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5BB2" w14:textId="444A88F5" w:rsidR="00A22C74"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drawing>
          <wp:anchor distT="0" distB="0" distL="114300" distR="114300" simplePos="0" relativeHeight="251753477" behindDoc="1" locked="0" layoutInCell="1" allowOverlap="1" wp14:anchorId="3E0527C1" wp14:editId="41EC3447">
            <wp:simplePos x="0" y="0"/>
            <wp:positionH relativeFrom="margin">
              <wp:posOffset>-234950</wp:posOffset>
            </wp:positionH>
            <wp:positionV relativeFrom="paragraph">
              <wp:posOffset>-240030</wp:posOffset>
            </wp:positionV>
            <wp:extent cx="6497975" cy="1714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79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5DCEC" w14:textId="49510570"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0E3657C" w14:textId="0F91D81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5114419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50E37EF" w14:textId="78ED40C3"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1A26BF22"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399BC808"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7BB60D09"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4EF767FA" w14:textId="77777777" w:rsidR="00C7792E"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p w14:paraId="60DA66B2" w14:textId="77777777" w:rsidR="00C7792E" w:rsidRPr="007B0EC0"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APSTIPRINĀTI</w:t>
      </w:r>
    </w:p>
    <w:p w14:paraId="35A2A80F" w14:textId="77777777" w:rsidR="00C7792E" w:rsidRPr="00606A1A"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7B0EC0">
        <w:rPr>
          <w:rFonts w:ascii="Times New Roman" w:eastAsia="Times New Roman" w:hAnsi="Times New Roman"/>
          <w:sz w:val="24"/>
          <w:szCs w:val="24"/>
          <w:lang w:bidi="lo-LA"/>
        </w:rPr>
        <w:t xml:space="preserve">ar Siguldas </w:t>
      </w:r>
      <w:r w:rsidRPr="00606A1A">
        <w:rPr>
          <w:rFonts w:ascii="Times New Roman" w:eastAsia="Times New Roman" w:hAnsi="Times New Roman"/>
          <w:sz w:val="24"/>
          <w:szCs w:val="24"/>
          <w:lang w:bidi="lo-LA"/>
        </w:rPr>
        <w:t>novada pašvaldības domes</w:t>
      </w:r>
    </w:p>
    <w:p w14:paraId="3927589F" w14:textId="5178613B" w:rsidR="00C7792E" w:rsidRDefault="00C7792E" w:rsidP="00506973">
      <w:pPr>
        <w:tabs>
          <w:tab w:val="left" w:pos="284"/>
          <w:tab w:val="left" w:pos="426"/>
        </w:tabs>
        <w:spacing w:after="0" w:line="240" w:lineRule="auto"/>
        <w:jc w:val="right"/>
        <w:rPr>
          <w:rFonts w:ascii="Times New Roman" w:eastAsia="Times New Roman" w:hAnsi="Times New Roman"/>
          <w:sz w:val="24"/>
          <w:szCs w:val="24"/>
          <w:lang w:bidi="lo-LA"/>
        </w:rPr>
      </w:pPr>
      <w:r w:rsidRPr="00606A1A">
        <w:rPr>
          <w:rFonts w:ascii="Times New Roman" w:eastAsia="Times New Roman" w:hAnsi="Times New Roman"/>
          <w:sz w:val="24"/>
          <w:szCs w:val="24"/>
          <w:lang w:bidi="lo-LA"/>
        </w:rPr>
        <w:t xml:space="preserve">2022.gada </w:t>
      </w:r>
      <w:r w:rsidR="00313CD0" w:rsidRPr="00606A1A">
        <w:rPr>
          <w:rFonts w:ascii="Times New Roman" w:eastAsia="Times New Roman" w:hAnsi="Times New Roman"/>
          <w:sz w:val="24"/>
          <w:szCs w:val="24"/>
          <w:lang w:bidi="lo-LA"/>
        </w:rPr>
        <w:t>18.augusta</w:t>
      </w:r>
      <w:r w:rsidR="00CC79FB" w:rsidRPr="00606A1A">
        <w:rPr>
          <w:rFonts w:ascii="Times New Roman" w:eastAsia="Times New Roman" w:hAnsi="Times New Roman"/>
          <w:sz w:val="24"/>
          <w:szCs w:val="24"/>
          <w:lang w:bidi="lo-LA"/>
        </w:rPr>
        <w:t xml:space="preserve"> </w:t>
      </w:r>
      <w:r w:rsidRPr="00606A1A">
        <w:rPr>
          <w:rFonts w:ascii="Times New Roman" w:eastAsia="Times New Roman" w:hAnsi="Times New Roman"/>
          <w:sz w:val="24"/>
          <w:szCs w:val="24"/>
          <w:lang w:bidi="lo-LA"/>
        </w:rPr>
        <w:t>lēmumu</w:t>
      </w:r>
      <w:r w:rsidR="00313CD0" w:rsidRPr="00606A1A">
        <w:rPr>
          <w:rFonts w:ascii="Times New Roman" w:eastAsia="Times New Roman" w:hAnsi="Times New Roman"/>
          <w:sz w:val="24"/>
          <w:szCs w:val="24"/>
          <w:lang w:bidi="lo-LA"/>
        </w:rPr>
        <w:t xml:space="preserve"> </w:t>
      </w:r>
      <w:r w:rsidRPr="00606A1A">
        <w:rPr>
          <w:rFonts w:ascii="Times New Roman" w:eastAsia="Times New Roman" w:hAnsi="Times New Roman"/>
          <w:sz w:val="24"/>
          <w:szCs w:val="24"/>
          <w:lang w:bidi="lo-LA"/>
        </w:rPr>
        <w:t>(prot. Nr</w:t>
      </w:r>
      <w:r w:rsidR="00CC79FB" w:rsidRPr="00606A1A">
        <w:rPr>
          <w:rFonts w:ascii="Times New Roman" w:eastAsia="Times New Roman" w:hAnsi="Times New Roman"/>
          <w:sz w:val="24"/>
          <w:szCs w:val="24"/>
          <w:lang w:bidi="lo-LA"/>
        </w:rPr>
        <w:t>.1</w:t>
      </w:r>
      <w:r w:rsidR="00313CD0" w:rsidRPr="00606A1A">
        <w:rPr>
          <w:rFonts w:ascii="Times New Roman" w:eastAsia="Times New Roman" w:hAnsi="Times New Roman"/>
          <w:sz w:val="24"/>
          <w:szCs w:val="24"/>
          <w:lang w:bidi="lo-LA"/>
        </w:rPr>
        <w:t>6</w:t>
      </w:r>
      <w:r w:rsidR="00CC79FB" w:rsidRPr="00606A1A">
        <w:rPr>
          <w:rFonts w:ascii="Times New Roman" w:eastAsia="Times New Roman" w:hAnsi="Times New Roman"/>
          <w:sz w:val="24"/>
          <w:szCs w:val="24"/>
          <w:lang w:bidi="lo-LA"/>
        </w:rPr>
        <w:t>,</w:t>
      </w:r>
      <w:r w:rsidR="00313CD0" w:rsidRPr="00606A1A">
        <w:rPr>
          <w:rFonts w:ascii="Times New Roman" w:eastAsia="Times New Roman" w:hAnsi="Times New Roman"/>
          <w:sz w:val="24"/>
          <w:szCs w:val="24"/>
          <w:lang w:bidi="lo-LA"/>
        </w:rPr>
        <w:t xml:space="preserve"> </w:t>
      </w:r>
      <w:r w:rsidR="008E72DC">
        <w:rPr>
          <w:rFonts w:ascii="Times New Roman" w:eastAsia="Times New Roman" w:hAnsi="Times New Roman"/>
          <w:sz w:val="24"/>
          <w:szCs w:val="24"/>
          <w:lang w:bidi="lo-LA"/>
        </w:rPr>
        <w:t>70</w:t>
      </w:r>
      <w:r w:rsidR="00CC79FB" w:rsidRPr="00606A1A">
        <w:rPr>
          <w:rFonts w:ascii="Times New Roman" w:eastAsia="Times New Roman" w:hAnsi="Times New Roman"/>
          <w:sz w:val="24"/>
          <w:szCs w:val="24"/>
          <w:lang w:bidi="lo-LA"/>
        </w:rPr>
        <w:t>.</w:t>
      </w:r>
      <w:r w:rsidR="00313CD0" w:rsidRPr="00606A1A">
        <w:rPr>
          <w:rFonts w:ascii="Times New Roman" w:eastAsia="Times New Roman" w:hAnsi="Times New Roman"/>
          <w:sz w:val="24"/>
          <w:szCs w:val="24"/>
          <w:lang w:bidi="lo-LA"/>
        </w:rPr>
        <w:t> </w:t>
      </w:r>
      <w:r w:rsidRPr="00606A1A">
        <w:rPr>
          <w:rFonts w:ascii="Times New Roman" w:eastAsia="Times New Roman" w:hAnsi="Times New Roman"/>
          <w:sz w:val="24"/>
          <w:szCs w:val="24"/>
          <w:lang w:bidi="lo-LA"/>
        </w:rPr>
        <w:t>§)</w:t>
      </w:r>
    </w:p>
    <w:p w14:paraId="77F57A6B" w14:textId="1F664978" w:rsidR="008E72DC" w:rsidRDefault="008E72DC" w:rsidP="00506973">
      <w:pPr>
        <w:tabs>
          <w:tab w:val="left" w:pos="284"/>
          <w:tab w:val="left" w:pos="426"/>
        </w:tabs>
        <w:spacing w:after="0" w:line="240" w:lineRule="auto"/>
        <w:jc w:val="right"/>
        <w:rPr>
          <w:rFonts w:ascii="Times New Roman" w:eastAsia="Times New Roman" w:hAnsi="Times New Roman"/>
          <w:sz w:val="24"/>
          <w:szCs w:val="24"/>
          <w:lang w:bidi="lo-LA"/>
        </w:rPr>
      </w:pPr>
    </w:p>
    <w:p w14:paraId="321D37F8" w14:textId="25F8E17D" w:rsidR="008E72DC" w:rsidRDefault="008E72DC" w:rsidP="00506973">
      <w:pPr>
        <w:tabs>
          <w:tab w:val="left" w:pos="284"/>
          <w:tab w:val="left" w:pos="426"/>
        </w:tabs>
        <w:spacing w:after="0" w:line="240" w:lineRule="auto"/>
        <w:jc w:val="right"/>
        <w:rPr>
          <w:rFonts w:ascii="Times New Roman" w:eastAsia="Times New Roman" w:hAnsi="Times New Roman"/>
          <w:sz w:val="24"/>
          <w:szCs w:val="24"/>
          <w:lang w:bidi="lo-LA"/>
        </w:rPr>
      </w:pPr>
    </w:p>
    <w:p w14:paraId="5E0ACE94" w14:textId="77777777" w:rsidR="008E72DC" w:rsidRPr="00606A1A" w:rsidRDefault="008E72DC" w:rsidP="00506973">
      <w:pPr>
        <w:tabs>
          <w:tab w:val="left" w:pos="284"/>
          <w:tab w:val="left" w:pos="426"/>
        </w:tabs>
        <w:spacing w:after="0" w:line="240" w:lineRule="auto"/>
        <w:jc w:val="right"/>
        <w:rPr>
          <w:rFonts w:ascii="Times New Roman" w:eastAsia="Times New Roman" w:hAnsi="Times New Roman"/>
          <w:sz w:val="24"/>
          <w:szCs w:val="24"/>
          <w:lang w:bidi="lo-LA"/>
        </w:rPr>
      </w:pPr>
    </w:p>
    <w:p w14:paraId="664BE452" w14:textId="77777777" w:rsidR="008E72DC" w:rsidRPr="008079D0" w:rsidRDefault="008E72DC" w:rsidP="008E72DC">
      <w:pPr>
        <w:autoSpaceDE w:val="0"/>
        <w:autoSpaceDN w:val="0"/>
        <w:adjustRightInd w:val="0"/>
        <w:spacing w:after="0" w:line="240" w:lineRule="auto"/>
        <w:jc w:val="center"/>
        <w:rPr>
          <w:rFonts w:ascii="Times New Roman" w:eastAsia="Calibri" w:hAnsi="Times New Roman" w:cs="Times New Roman"/>
          <w:b/>
          <w:bCs/>
          <w:sz w:val="24"/>
          <w:szCs w:val="24"/>
        </w:rPr>
      </w:pPr>
      <w:r w:rsidRPr="008079D0">
        <w:rPr>
          <w:rFonts w:ascii="Times New Roman" w:eastAsia="Calibri" w:hAnsi="Times New Roman" w:cs="Times New Roman"/>
          <w:b/>
          <w:bCs/>
          <w:sz w:val="24"/>
          <w:szCs w:val="24"/>
        </w:rPr>
        <w:t>Neapdzīvojamo telpu Nr.</w:t>
      </w:r>
      <w:r>
        <w:rPr>
          <w:rFonts w:ascii="Times New Roman" w:eastAsia="Calibri" w:hAnsi="Times New Roman" w:cs="Times New Roman"/>
          <w:b/>
          <w:bCs/>
          <w:sz w:val="24"/>
          <w:szCs w:val="24"/>
        </w:rPr>
        <w:t xml:space="preserve">43, Nr.44, </w:t>
      </w:r>
      <w:r w:rsidRPr="008079D0">
        <w:rPr>
          <w:rFonts w:ascii="Times New Roman" w:eastAsia="Calibri" w:hAnsi="Times New Roman" w:cs="Times New Roman"/>
          <w:b/>
          <w:bCs/>
          <w:sz w:val="24"/>
          <w:szCs w:val="24"/>
        </w:rPr>
        <w:t>Nr.</w:t>
      </w:r>
      <w:r>
        <w:rPr>
          <w:rFonts w:ascii="Times New Roman" w:eastAsia="Calibri" w:hAnsi="Times New Roman" w:cs="Times New Roman"/>
          <w:b/>
          <w:bCs/>
          <w:sz w:val="24"/>
          <w:szCs w:val="24"/>
        </w:rPr>
        <w:t xml:space="preserve">46, Nr.47  un daļas no telpas Nr. 2 </w:t>
      </w:r>
      <w:r w:rsidRPr="008079D0">
        <w:rPr>
          <w:rFonts w:ascii="Times New Roman" w:eastAsia="Calibri" w:hAnsi="Times New Roman" w:cs="Times New Roman"/>
          <w:b/>
          <w:bCs/>
          <w:sz w:val="24"/>
          <w:szCs w:val="24"/>
        </w:rPr>
        <w:t xml:space="preserve">ēkā ar kadastra apzīmējumu </w:t>
      </w:r>
      <w:r>
        <w:rPr>
          <w:rFonts w:ascii="Times New Roman" w:eastAsia="Calibri" w:hAnsi="Times New Roman" w:cs="Times New Roman"/>
          <w:b/>
          <w:bCs/>
          <w:sz w:val="24"/>
          <w:szCs w:val="24"/>
        </w:rPr>
        <w:t>6656 002 0391 002</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Emiļa Melngaiļa</w:t>
      </w:r>
      <w:r w:rsidRPr="008079D0">
        <w:rPr>
          <w:rFonts w:ascii="Times New Roman" w:eastAsia="Calibri" w:hAnsi="Times New Roman" w:cs="Times New Roman"/>
          <w:b/>
          <w:bCs/>
          <w:sz w:val="24"/>
          <w:szCs w:val="24"/>
        </w:rPr>
        <w:t xml:space="preserve"> ielā </w:t>
      </w:r>
      <w:r>
        <w:rPr>
          <w:rFonts w:ascii="Times New Roman" w:eastAsia="Calibri" w:hAnsi="Times New Roman" w:cs="Times New Roman"/>
          <w:b/>
          <w:bCs/>
          <w:sz w:val="24"/>
          <w:szCs w:val="24"/>
        </w:rPr>
        <w:t>2</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Lēdurgā</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Lēdurgas</w:t>
      </w:r>
      <w:r w:rsidRPr="008079D0">
        <w:rPr>
          <w:rFonts w:ascii="Times New Roman" w:eastAsia="Calibri" w:hAnsi="Times New Roman" w:cs="Times New Roman"/>
          <w:b/>
          <w:bCs/>
          <w:sz w:val="24"/>
          <w:szCs w:val="24"/>
        </w:rPr>
        <w:t xml:space="preserve"> pagastā, Siguldas novadā</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Lēdurgas Kultūras nama ēka</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atkārtotas </w:t>
      </w:r>
      <w:r w:rsidRPr="008079D0">
        <w:rPr>
          <w:rFonts w:ascii="Times New Roman" w:hAnsi="Times New Roman" w:cs="Times New Roman"/>
          <w:b/>
          <w:sz w:val="24"/>
          <w:szCs w:val="24"/>
        </w:rPr>
        <w:t>nomas tiesību izsoles</w:t>
      </w:r>
      <w:r w:rsidRPr="008079D0">
        <w:rPr>
          <w:rFonts w:ascii="Times New Roman" w:eastAsia="Calibri" w:hAnsi="Times New Roman" w:cs="Times New Roman"/>
          <w:b/>
          <w:bCs/>
          <w:sz w:val="24"/>
          <w:szCs w:val="24"/>
        </w:rPr>
        <w:t xml:space="preserve"> noteikumi </w:t>
      </w:r>
    </w:p>
    <w:p w14:paraId="08830532" w14:textId="77777777" w:rsidR="008E72DC" w:rsidRPr="006D680A" w:rsidRDefault="008E72DC" w:rsidP="008E72D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56AF5C1" w14:textId="77777777" w:rsidR="008E72DC" w:rsidRPr="00047D3D" w:rsidRDefault="008E72DC" w:rsidP="008E72DC">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1362B57F" w14:textId="77777777" w:rsidR="008E72DC" w:rsidRPr="00F67A1C" w:rsidRDefault="008E72DC" w:rsidP="008E72DC">
      <w:pPr>
        <w:autoSpaceDE w:val="0"/>
        <w:autoSpaceDN w:val="0"/>
        <w:adjustRightInd w:val="0"/>
        <w:spacing w:after="0" w:line="240" w:lineRule="auto"/>
        <w:rPr>
          <w:rFonts w:ascii="Times New Roman" w:eastAsia="Calibri" w:hAnsi="Times New Roman" w:cs="Times New Roman"/>
          <w:iCs/>
          <w:color w:val="000000"/>
          <w:sz w:val="24"/>
          <w:szCs w:val="24"/>
        </w:rPr>
      </w:pPr>
      <w:r w:rsidRPr="00047D3D">
        <w:rPr>
          <w:rFonts w:ascii="Times New Roman" w:eastAsia="Calibri" w:hAnsi="Times New Roman" w:cs="Times New Roman"/>
          <w:iCs/>
          <w:color w:val="000000"/>
          <w:sz w:val="24"/>
          <w:szCs w:val="24"/>
        </w:rPr>
        <w:t xml:space="preserve">Izsoles objekts ir nomas tiesības uz </w:t>
      </w:r>
      <w:r>
        <w:rPr>
          <w:rFonts w:ascii="Times New Roman" w:eastAsia="Calibri" w:hAnsi="Times New Roman" w:cs="Times New Roman"/>
          <w:iCs/>
          <w:color w:val="000000"/>
          <w:sz w:val="24"/>
          <w:szCs w:val="24"/>
        </w:rPr>
        <w:t>n</w:t>
      </w:r>
      <w:r w:rsidRPr="00A7478B">
        <w:rPr>
          <w:rFonts w:ascii="Times New Roman" w:eastAsia="Calibri" w:hAnsi="Times New Roman" w:cs="Times New Roman"/>
          <w:iCs/>
          <w:color w:val="000000"/>
          <w:sz w:val="24"/>
          <w:szCs w:val="24"/>
        </w:rPr>
        <w:t>eapdzīvojamo telpu</w:t>
      </w:r>
      <w:r>
        <w:rPr>
          <w:rFonts w:ascii="Times New Roman" w:eastAsia="Calibri" w:hAnsi="Times New Roman" w:cs="Times New Roman"/>
          <w:iCs/>
          <w:color w:val="000000"/>
          <w:sz w:val="24"/>
          <w:szCs w:val="24"/>
        </w:rPr>
        <w:t xml:space="preserve"> </w:t>
      </w:r>
      <w:r w:rsidRPr="008079D0">
        <w:rPr>
          <w:rFonts w:ascii="Times New Roman" w:eastAsia="Calibri" w:hAnsi="Times New Roman" w:cs="Times New Roman"/>
          <w:b/>
          <w:bCs/>
          <w:sz w:val="24"/>
          <w:szCs w:val="24"/>
        </w:rPr>
        <w:t>Nr.</w:t>
      </w:r>
      <w:r>
        <w:rPr>
          <w:rFonts w:ascii="Times New Roman" w:eastAsia="Calibri" w:hAnsi="Times New Roman" w:cs="Times New Roman"/>
          <w:b/>
          <w:bCs/>
          <w:sz w:val="24"/>
          <w:szCs w:val="24"/>
        </w:rPr>
        <w:t xml:space="preserve">43, Nr.44, </w:t>
      </w:r>
      <w:r w:rsidRPr="008079D0">
        <w:rPr>
          <w:rFonts w:ascii="Times New Roman" w:eastAsia="Calibri" w:hAnsi="Times New Roman" w:cs="Times New Roman"/>
          <w:b/>
          <w:bCs/>
          <w:sz w:val="24"/>
          <w:szCs w:val="24"/>
        </w:rPr>
        <w:t>Nr.</w:t>
      </w:r>
      <w:r>
        <w:rPr>
          <w:rFonts w:ascii="Times New Roman" w:eastAsia="Calibri" w:hAnsi="Times New Roman" w:cs="Times New Roman"/>
          <w:b/>
          <w:bCs/>
          <w:sz w:val="24"/>
          <w:szCs w:val="24"/>
        </w:rPr>
        <w:t xml:space="preserve">46, Nr.47  un daļa no telpas Nr. 2 </w:t>
      </w:r>
      <w:r w:rsidRPr="008079D0">
        <w:rPr>
          <w:rFonts w:ascii="Times New Roman" w:eastAsia="Calibri" w:hAnsi="Times New Roman" w:cs="Times New Roman"/>
          <w:b/>
          <w:bCs/>
          <w:sz w:val="24"/>
          <w:szCs w:val="24"/>
        </w:rPr>
        <w:t xml:space="preserve">ēkā ar kadastra apzīmējumu </w:t>
      </w:r>
      <w:r>
        <w:rPr>
          <w:rFonts w:ascii="Times New Roman" w:eastAsia="Calibri" w:hAnsi="Times New Roman" w:cs="Times New Roman"/>
          <w:b/>
          <w:bCs/>
          <w:sz w:val="24"/>
          <w:szCs w:val="24"/>
        </w:rPr>
        <w:t xml:space="preserve">6656 002 0391 002 </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Lēdurgas Kultūras namā, Emiļa Melngaiļa</w:t>
      </w:r>
      <w:r w:rsidRPr="008079D0">
        <w:rPr>
          <w:rFonts w:ascii="Times New Roman" w:eastAsia="Calibri" w:hAnsi="Times New Roman" w:cs="Times New Roman"/>
          <w:b/>
          <w:bCs/>
          <w:sz w:val="24"/>
          <w:szCs w:val="24"/>
        </w:rPr>
        <w:t xml:space="preserve"> ielā </w:t>
      </w:r>
      <w:r>
        <w:rPr>
          <w:rFonts w:ascii="Times New Roman" w:eastAsia="Calibri" w:hAnsi="Times New Roman" w:cs="Times New Roman"/>
          <w:b/>
          <w:bCs/>
          <w:sz w:val="24"/>
          <w:szCs w:val="24"/>
        </w:rPr>
        <w:t>2</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Lēdurgā</w:t>
      </w:r>
      <w:r w:rsidRPr="008079D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Lēdurgas</w:t>
      </w:r>
      <w:r w:rsidRPr="008079D0">
        <w:rPr>
          <w:rFonts w:ascii="Times New Roman" w:eastAsia="Calibri" w:hAnsi="Times New Roman" w:cs="Times New Roman"/>
          <w:b/>
          <w:bCs/>
          <w:sz w:val="24"/>
          <w:szCs w:val="24"/>
        </w:rPr>
        <w:t xml:space="preserve"> pagastā, Siguldas </w:t>
      </w:r>
      <w:r>
        <w:rPr>
          <w:rFonts w:ascii="Times New Roman" w:eastAsia="Calibri" w:hAnsi="Times New Roman" w:cs="Times New Roman"/>
          <w:b/>
          <w:bCs/>
          <w:sz w:val="24"/>
          <w:szCs w:val="24"/>
        </w:rPr>
        <w:t xml:space="preserve">novadā </w:t>
      </w:r>
      <w:r w:rsidRPr="00F67A1C">
        <w:rPr>
          <w:rFonts w:ascii="Times New Roman" w:eastAsia="Calibri" w:hAnsi="Times New Roman" w:cs="Times New Roman"/>
          <w:iCs/>
          <w:color w:val="000000"/>
          <w:sz w:val="24"/>
          <w:szCs w:val="24"/>
        </w:rPr>
        <w:t xml:space="preserve">(turpmāk – Kafejnīcas telpas) </w:t>
      </w:r>
      <w:r>
        <w:rPr>
          <w:rFonts w:ascii="Times New Roman" w:eastAsia="Calibri" w:hAnsi="Times New Roman" w:cs="Times New Roman"/>
          <w:sz w:val="24"/>
          <w:szCs w:val="24"/>
        </w:rPr>
        <w:t>132</w:t>
      </w:r>
      <w:r w:rsidRPr="00F67A1C">
        <w:rPr>
          <w:rFonts w:ascii="Times New Roman" w:eastAsia="Calibri" w:hAnsi="Times New Roman" w:cs="Times New Roman"/>
          <w:sz w:val="24"/>
          <w:szCs w:val="24"/>
        </w:rPr>
        <w:t>,2 m</w:t>
      </w:r>
      <w:r w:rsidRPr="00F67A1C">
        <w:rPr>
          <w:rFonts w:ascii="Times New Roman" w:eastAsia="Calibri" w:hAnsi="Times New Roman" w:cs="Times New Roman"/>
          <w:sz w:val="24"/>
          <w:szCs w:val="24"/>
          <w:vertAlign w:val="superscript"/>
        </w:rPr>
        <w:t xml:space="preserve">2 </w:t>
      </w:r>
      <w:r w:rsidRPr="00F67A1C">
        <w:rPr>
          <w:rFonts w:ascii="Times New Roman" w:eastAsia="Calibri" w:hAnsi="Times New Roman" w:cs="Times New Roman"/>
          <w:sz w:val="24"/>
          <w:szCs w:val="24"/>
        </w:rPr>
        <w:t>kopplatībā</w:t>
      </w:r>
      <w:r w:rsidRPr="00F67A1C">
        <w:rPr>
          <w:rFonts w:ascii="Times New Roman" w:eastAsia="MS Mincho" w:hAnsi="Times New Roman" w:cs="Times New Roman"/>
          <w:sz w:val="24"/>
          <w:szCs w:val="24"/>
        </w:rPr>
        <w:t xml:space="preserve"> (telpu plāns pievienots izsoles noteikumiem kā pielikums Nr.2)</w:t>
      </w:r>
      <w:r w:rsidRPr="00F67A1C">
        <w:rPr>
          <w:rFonts w:ascii="Times New Roman" w:eastAsia="Calibri" w:hAnsi="Times New Roman" w:cs="Times New Roman"/>
          <w:iCs/>
          <w:color w:val="000000"/>
          <w:sz w:val="24"/>
          <w:szCs w:val="24"/>
        </w:rPr>
        <w:t xml:space="preserve"> </w:t>
      </w:r>
      <w:r w:rsidRPr="00F67A1C">
        <w:rPr>
          <w:rFonts w:ascii="Times New Roman" w:eastAsia="Calibri" w:hAnsi="Times New Roman" w:cs="Times New Roman"/>
          <w:sz w:val="24"/>
          <w:szCs w:val="24"/>
        </w:rPr>
        <w:t xml:space="preserve"> </w:t>
      </w:r>
    </w:p>
    <w:p w14:paraId="4CD98E72" w14:textId="77777777" w:rsidR="008E72DC" w:rsidRPr="00047D3D" w:rsidRDefault="008E72DC" w:rsidP="008E72DC">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513A85ED" w14:textId="77777777" w:rsidR="008E72DC" w:rsidRPr="00153D87" w:rsidRDefault="008E72DC" w:rsidP="008E72DC">
      <w:pPr>
        <w:pStyle w:val="Sarakstarindkopa"/>
        <w:numPr>
          <w:ilvl w:val="0"/>
          <w:numId w:val="12"/>
        </w:numPr>
        <w:spacing w:after="0"/>
        <w:jc w:val="both"/>
        <w:rPr>
          <w:rFonts w:ascii="Times New Roman" w:hAnsi="Times New Roman"/>
          <w:sz w:val="24"/>
          <w:szCs w:val="24"/>
        </w:rPr>
      </w:pPr>
      <w:bookmarkStart w:id="0" w:name="_Hlk512250498"/>
      <w:r>
        <w:rPr>
          <w:rFonts w:ascii="Times New Roman" w:hAnsi="Times New Roman"/>
          <w:sz w:val="24"/>
          <w:szCs w:val="24"/>
        </w:rPr>
        <w:t xml:space="preserve">Kafejnīcas telpa Nr. 47 un daļa no telpas Nr. 2 (104,8 </w:t>
      </w:r>
      <w:r w:rsidRPr="006D680A">
        <w:rPr>
          <w:rFonts w:ascii="Times New Roman" w:eastAsia="Calibri" w:hAnsi="Times New Roman" w:cs="Times New Roman"/>
          <w:sz w:val="24"/>
          <w:szCs w:val="24"/>
        </w:rPr>
        <w:t>m</w:t>
      </w:r>
      <w:r w:rsidRPr="006D680A">
        <w:rPr>
          <w:rFonts w:ascii="Times New Roman" w:eastAsia="Calibri" w:hAnsi="Times New Roman" w:cs="Times New Roman"/>
          <w:sz w:val="24"/>
          <w:szCs w:val="24"/>
          <w:vertAlign w:val="superscript"/>
        </w:rPr>
        <w:t>2</w:t>
      </w:r>
      <w:r>
        <w:rPr>
          <w:rFonts w:ascii="Times New Roman" w:hAnsi="Times New Roman"/>
          <w:sz w:val="24"/>
          <w:szCs w:val="24"/>
        </w:rPr>
        <w:t xml:space="preserve">) un virtuves telpa Nr. 43., Nr. 44 un Nr.46 (27,4 </w:t>
      </w:r>
      <w:r w:rsidRPr="006D680A">
        <w:rPr>
          <w:rFonts w:ascii="Times New Roman" w:eastAsia="Calibri" w:hAnsi="Times New Roman" w:cs="Times New Roman"/>
          <w:sz w:val="24"/>
          <w:szCs w:val="24"/>
        </w:rPr>
        <w:t>m</w:t>
      </w:r>
      <w:r w:rsidRPr="006D680A">
        <w:rPr>
          <w:rFonts w:ascii="Times New Roman" w:eastAsia="Calibri" w:hAnsi="Times New Roman" w:cs="Times New Roman"/>
          <w:sz w:val="24"/>
          <w:szCs w:val="24"/>
          <w:vertAlign w:val="superscript"/>
        </w:rPr>
        <w:t>2</w:t>
      </w:r>
      <w:r>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Pr>
          <w:rFonts w:ascii="Times New Roman" w:hAnsi="Times New Roman"/>
          <w:sz w:val="24"/>
          <w:szCs w:val="24"/>
        </w:rPr>
        <w:t>ietilpst  nekustamā īpašuma Emiļa Melngaiļa iela 2</w:t>
      </w:r>
      <w:r w:rsidRPr="00153D87">
        <w:rPr>
          <w:rFonts w:ascii="Times New Roman" w:hAnsi="Times New Roman"/>
          <w:sz w:val="24"/>
          <w:szCs w:val="24"/>
        </w:rPr>
        <w:t xml:space="preserve">, </w:t>
      </w:r>
      <w:r>
        <w:rPr>
          <w:rFonts w:ascii="Times New Roman" w:hAnsi="Times New Roman"/>
          <w:sz w:val="24"/>
          <w:szCs w:val="24"/>
        </w:rPr>
        <w:t>Lēdurga</w:t>
      </w:r>
      <w:r w:rsidRPr="00153D87">
        <w:rPr>
          <w:rFonts w:ascii="Times New Roman" w:hAnsi="Times New Roman"/>
          <w:sz w:val="24"/>
          <w:szCs w:val="24"/>
        </w:rPr>
        <w:t>,</w:t>
      </w:r>
      <w:r>
        <w:rPr>
          <w:rFonts w:ascii="Times New Roman" w:hAnsi="Times New Roman"/>
          <w:sz w:val="24"/>
          <w:szCs w:val="24"/>
        </w:rPr>
        <w:t xml:space="preserve"> Lēdurgas pagastā,</w:t>
      </w:r>
      <w:r w:rsidRPr="00153D87">
        <w:rPr>
          <w:rFonts w:ascii="Times New Roman" w:hAnsi="Times New Roman"/>
          <w:sz w:val="24"/>
          <w:szCs w:val="24"/>
        </w:rPr>
        <w:t xml:space="preserve"> Siguldas nov</w:t>
      </w:r>
      <w:r>
        <w:rPr>
          <w:rFonts w:ascii="Times New Roman" w:hAnsi="Times New Roman"/>
          <w:sz w:val="24"/>
          <w:szCs w:val="24"/>
        </w:rPr>
        <w:t>ad</w:t>
      </w:r>
      <w:bookmarkEnd w:id="0"/>
      <w:r>
        <w:rPr>
          <w:rFonts w:ascii="Times New Roman" w:hAnsi="Times New Roman"/>
          <w:sz w:val="24"/>
          <w:szCs w:val="24"/>
        </w:rPr>
        <w:t xml:space="preserve">ā sastāvā, </w:t>
      </w:r>
      <w:r w:rsidRPr="00A242C0">
        <w:rPr>
          <w:rFonts w:ascii="Times New Roman" w:hAnsi="Times New Roman"/>
          <w:sz w:val="24"/>
          <w:szCs w:val="24"/>
        </w:rPr>
        <w:t xml:space="preserve">kas sastāv </w:t>
      </w:r>
      <w:r w:rsidRPr="00A242C0">
        <w:rPr>
          <w:rFonts w:ascii="Times New Roman" w:hAnsi="Times New Roman" w:cs="Times New Roman"/>
          <w:sz w:val="24"/>
          <w:szCs w:val="24"/>
        </w:rPr>
        <w:t>no nedzīvojamām ēkām – “Kantora nams” (kadastra apzīmējums 6656 002 0391 001), “Kultūras nams” (kadastra apzīmējums 6656 002 0391 002), un zemes gabala (kadastra apzīmējums 6656 002 0391) ar platību 3.18 ha, kura īpašuma tiesības reģistrētas Lēdurgas pagasta zemesgrāmatas nodalījumā Nr. 100000121932 ar kadastra Nr. 6656 002 0391.</w:t>
      </w:r>
      <w:r>
        <w:t xml:space="preserve"> </w:t>
      </w:r>
    </w:p>
    <w:p w14:paraId="4D30BF1F" w14:textId="77777777" w:rsidR="008E72DC" w:rsidRPr="002B136D"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Kafejnīcas telpu </w:t>
      </w:r>
      <w:r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xml:space="preserve"> tiek izsolīta atklātā mutiskā izsolē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 xml:space="preserve">(turpmāk– </w:t>
      </w:r>
      <w:r>
        <w:rPr>
          <w:rFonts w:ascii="Times New Roman" w:eastAsia="Calibri" w:hAnsi="Times New Roman" w:cs="Times New Roman"/>
          <w:iCs/>
          <w:color w:val="000000"/>
          <w:sz w:val="24"/>
          <w:szCs w:val="24"/>
        </w:rPr>
        <w:t>I</w:t>
      </w:r>
      <w:r w:rsidRPr="002B136D">
        <w:rPr>
          <w:rFonts w:ascii="Times New Roman" w:eastAsia="Calibri" w:hAnsi="Times New Roman" w:cs="Times New Roman"/>
          <w:iCs/>
          <w:color w:val="000000"/>
          <w:sz w:val="24"/>
          <w:szCs w:val="24"/>
        </w:rPr>
        <w:t>zsole).</w:t>
      </w:r>
    </w:p>
    <w:p w14:paraId="6220E2EC" w14:textId="77777777" w:rsidR="008E72DC" w:rsidRPr="002B136D"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Pr="002B136D">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2B136D">
        <w:rPr>
          <w:rFonts w:ascii="Times New Roman" w:eastAsia="Calibri" w:hAnsi="Times New Roman" w:cs="Times New Roman"/>
          <w:sz w:val="24"/>
          <w:szCs w:val="24"/>
        </w:rPr>
        <w:t>zsoli r</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ko Siguldas novada pašvaldības </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pašumu atsavināšanas un izsoles komisija (turpm</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k tekst</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 Komisija), iev</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rojot</w:t>
      </w:r>
      <w:r w:rsidRPr="002B136D">
        <w:rPr>
          <w:rFonts w:ascii="Times New Roman" w:eastAsia="Times New Roman" w:hAnsi="Times New Roman" w:cs="Times New Roman"/>
          <w:sz w:val="24"/>
          <w:szCs w:val="24"/>
          <w:lang w:eastAsia="lv-LV" w:bidi="lo-LA"/>
        </w:rPr>
        <w:t xml:space="preserve"> </w:t>
      </w:r>
      <w:r>
        <w:rPr>
          <w:rFonts w:ascii="Times New Roman" w:eastAsia="Calibri" w:hAnsi="Times New Roman" w:cs="Times New Roman"/>
          <w:sz w:val="24"/>
          <w:szCs w:val="24"/>
        </w:rPr>
        <w:t xml:space="preserve">2018.gada 20.februāra </w:t>
      </w:r>
      <w:r w:rsidRPr="002B136D">
        <w:rPr>
          <w:rFonts w:ascii="Times New Roman" w:eastAsia="Times New Roman" w:hAnsi="Times New Roman" w:cs="Times New Roman"/>
          <w:sz w:val="24"/>
          <w:szCs w:val="24"/>
          <w:lang w:eastAsia="lv-LV" w:bidi="lo-LA"/>
        </w:rPr>
        <w:t>Ministru kabineta noteikumus Nr.</w:t>
      </w:r>
      <w:r>
        <w:rPr>
          <w:rFonts w:ascii="Times New Roman" w:eastAsia="Times New Roman" w:hAnsi="Times New Roman" w:cs="Times New Roman"/>
          <w:sz w:val="24"/>
          <w:szCs w:val="24"/>
          <w:lang w:eastAsia="lv-LV" w:bidi="lo-LA"/>
        </w:rPr>
        <w:t>97</w:t>
      </w:r>
      <w:r w:rsidRPr="002B136D">
        <w:rPr>
          <w:rFonts w:ascii="Times New Roman" w:eastAsia="Times New Roman" w:hAnsi="Times New Roman" w:cs="Times New Roman"/>
          <w:sz w:val="24"/>
          <w:szCs w:val="24"/>
          <w:lang w:eastAsia="lv-LV" w:bidi="lo-LA"/>
        </w:rPr>
        <w:t xml:space="preserve"> </w:t>
      </w:r>
      <w:r w:rsidRPr="002B136D">
        <w:rPr>
          <w:rFonts w:ascii="Times New Roman" w:eastAsia="Calibri" w:hAnsi="Times New Roman" w:cs="Times New Roman"/>
          <w:sz w:val="24"/>
          <w:szCs w:val="24"/>
        </w:rPr>
        <w:t>“</w:t>
      </w:r>
      <w:r>
        <w:rPr>
          <w:rFonts w:ascii="Times New Roman" w:eastAsia="Calibri" w:hAnsi="Times New Roman" w:cs="Times New Roman"/>
          <w:sz w:val="24"/>
          <w:szCs w:val="24"/>
        </w:rPr>
        <w:t>Publiskas personas mantas iznomāšanas noteikumi</w:t>
      </w:r>
      <w:r w:rsidRPr="002B136D">
        <w:rPr>
          <w:rFonts w:ascii="Times New Roman" w:eastAsia="Calibri" w:hAnsi="Times New Roman" w:cs="Times New Roman"/>
          <w:sz w:val="24"/>
          <w:szCs w:val="24"/>
        </w:rPr>
        <w:t>”</w:t>
      </w:r>
      <w:r w:rsidRPr="002B136D">
        <w:rPr>
          <w:rFonts w:ascii="Times New Roman" w:eastAsia="Times New Roman" w:hAnsi="Times New Roman" w:cs="Times New Roman"/>
          <w:sz w:val="24"/>
          <w:szCs w:val="24"/>
          <w:lang w:eastAsia="lv-LV" w:bidi="lo-LA"/>
        </w:rPr>
        <w:t xml:space="preserve">, </w:t>
      </w:r>
      <w:r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22AE6FB2" w14:textId="77777777" w:rsidR="008E72DC" w:rsidRPr="007B5126"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vairāksolīšana</w:t>
      </w:r>
      <w:r>
        <w:rPr>
          <w:rFonts w:ascii="Times New Roman" w:eastAsia="Calibri" w:hAnsi="Times New Roman" w:cs="Times New Roman"/>
          <w:sz w:val="24"/>
          <w:szCs w:val="24"/>
        </w:rPr>
        <w:t xml:space="preserve"> par </w:t>
      </w:r>
      <w:bookmarkStart w:id="1" w:name="_Hlk95920082"/>
      <w:r>
        <w:rPr>
          <w:rFonts w:ascii="Times New Roman" w:eastAsia="Calibri" w:hAnsi="Times New Roman" w:cs="Times New Roman"/>
          <w:sz w:val="24"/>
          <w:szCs w:val="24"/>
        </w:rPr>
        <w:t>sabiedriskās ēdināšanas pakalpojumu sniegšanu</w:t>
      </w:r>
      <w:bookmarkEnd w:id="1"/>
      <w:r w:rsidRPr="007B5126">
        <w:rPr>
          <w:rFonts w:ascii="Times New Roman" w:eastAsia="Calibri" w:hAnsi="Times New Roman" w:cs="Times New Roman"/>
          <w:sz w:val="24"/>
          <w:szCs w:val="24"/>
        </w:rPr>
        <w:t>. Nomas tiesību pretendents, kurš piedāvās augstāko nomas maksu par</w:t>
      </w:r>
      <w:r w:rsidRPr="0087418B">
        <w:rPr>
          <w:rFonts w:ascii="Times New Roman" w:eastAsia="Calibri" w:hAnsi="Times New Roman" w:cs="Times New Roman"/>
          <w:sz w:val="24"/>
          <w:szCs w:val="24"/>
        </w:rPr>
        <w:t xml:space="preserve"> </w:t>
      </w:r>
      <w:r>
        <w:rPr>
          <w:rFonts w:ascii="Times New Roman" w:eastAsia="Calibri" w:hAnsi="Times New Roman" w:cs="Times New Roman"/>
          <w:sz w:val="24"/>
          <w:szCs w:val="24"/>
        </w:rPr>
        <w:t>sabiedriskās ēdināšanas pakalpojumu sniegšanu</w:t>
      </w:r>
      <w:r w:rsidRPr="007B5126">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xml:space="preserve">, tiks atzīts par izsoles uzvarētāju. </w:t>
      </w:r>
    </w:p>
    <w:p w14:paraId="18FFD217" w14:textId="77777777" w:rsidR="008E72DC"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 xml:space="preserve">Kafejnīcas telpu nosolītājs iegūs nomas tiesības uz </w:t>
      </w:r>
      <w:r w:rsidRPr="00DB7DA1">
        <w:rPr>
          <w:rFonts w:ascii="Times New Roman" w:eastAsia="Calibri" w:hAnsi="Times New Roman" w:cs="Times New Roman"/>
          <w:b/>
          <w:bCs/>
          <w:sz w:val="24"/>
          <w:szCs w:val="24"/>
        </w:rPr>
        <w:t>5 (pieciem) gadiem</w:t>
      </w:r>
      <w:r w:rsidRPr="007B5126">
        <w:rPr>
          <w:rFonts w:ascii="Times New Roman" w:eastAsia="Calibri" w:hAnsi="Times New Roman" w:cs="Times New Roman"/>
          <w:sz w:val="24"/>
          <w:szCs w:val="24"/>
        </w:rPr>
        <w:t xml:space="preserve"> no nomas līguma noslēgšanas un </w:t>
      </w:r>
      <w:r>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 pieņemšanas – nodoš</w:t>
      </w:r>
      <w:r>
        <w:rPr>
          <w:rFonts w:ascii="Times New Roman" w:eastAsia="Calibri" w:hAnsi="Times New Roman" w:cs="Times New Roman"/>
          <w:sz w:val="24"/>
          <w:szCs w:val="24"/>
        </w:rPr>
        <w:t>anas akta parakstīšanas dienas</w:t>
      </w:r>
    </w:p>
    <w:p w14:paraId="292B6857" w14:textId="77777777" w:rsidR="008E72DC" w:rsidRPr="00180948"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71EC7">
        <w:rPr>
          <w:rFonts w:ascii="Times New Roman" w:hAnsi="Times New Roman"/>
          <w:sz w:val="24"/>
          <w:szCs w:val="24"/>
        </w:rPr>
        <w:t xml:space="preserve">Izsoles </w:t>
      </w:r>
      <w:r w:rsidRPr="00A71EC7">
        <w:rPr>
          <w:rFonts w:ascii="Times New Roman" w:hAnsi="Times New Roman" w:cs="Times New Roman"/>
          <w:sz w:val="24"/>
          <w:szCs w:val="24"/>
        </w:rPr>
        <w:t>nosacītā nomas maksa mēnesī par Kafe</w:t>
      </w:r>
      <w:r>
        <w:rPr>
          <w:rFonts w:ascii="Times New Roman" w:hAnsi="Times New Roman" w:cs="Times New Roman"/>
          <w:sz w:val="24"/>
          <w:szCs w:val="24"/>
        </w:rPr>
        <w:t>j</w:t>
      </w:r>
      <w:r w:rsidRPr="00A71EC7">
        <w:rPr>
          <w:rFonts w:ascii="Times New Roman" w:hAnsi="Times New Roman" w:cs="Times New Roman"/>
          <w:sz w:val="24"/>
          <w:szCs w:val="24"/>
        </w:rPr>
        <w:t xml:space="preserve">nīcas telpām </w:t>
      </w:r>
      <w:r>
        <w:rPr>
          <w:rFonts w:ascii="Times New Roman" w:hAnsi="Times New Roman" w:cs="Times New Roman"/>
          <w:sz w:val="24"/>
          <w:szCs w:val="24"/>
        </w:rPr>
        <w:t>ir</w:t>
      </w:r>
      <w:bookmarkStart w:id="2" w:name="_Hlk512005424"/>
      <w:r w:rsidRPr="00A71EC7">
        <w:rPr>
          <w:rFonts w:ascii="Times New Roman" w:eastAsia="Calibri" w:hAnsi="Times New Roman" w:cs="Times New Roman"/>
          <w:sz w:val="24"/>
          <w:szCs w:val="24"/>
        </w:rPr>
        <w:t xml:space="preserve"> </w:t>
      </w:r>
      <w:r>
        <w:rPr>
          <w:rFonts w:ascii="Times New Roman" w:eastAsia="Calibri" w:hAnsi="Times New Roman" w:cs="Times New Roman"/>
          <w:sz w:val="24"/>
          <w:szCs w:val="24"/>
        </w:rPr>
        <w:t>304,06</w:t>
      </w:r>
      <w:r w:rsidRPr="00A71EC7">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trīs</w:t>
      </w:r>
      <w:r w:rsidRPr="00A71EC7">
        <w:rPr>
          <w:rFonts w:ascii="Times New Roman" w:eastAsia="Calibri" w:hAnsi="Times New Roman" w:cs="Times New Roman"/>
          <w:sz w:val="24"/>
          <w:szCs w:val="24"/>
        </w:rPr>
        <w:t xml:space="preserve"> </w:t>
      </w:r>
      <w:proofErr w:type="spellStart"/>
      <w:r w:rsidRPr="00A71EC7">
        <w:rPr>
          <w:rFonts w:ascii="Times New Roman" w:eastAsia="Calibri" w:hAnsi="Times New Roman" w:cs="Times New Roman"/>
          <w:sz w:val="24"/>
          <w:szCs w:val="24"/>
        </w:rPr>
        <w:t>simts</w:t>
      </w:r>
      <w:r>
        <w:rPr>
          <w:rFonts w:ascii="Times New Roman" w:eastAsia="Calibri" w:hAnsi="Times New Roman" w:cs="Times New Roman"/>
          <w:sz w:val="24"/>
          <w:szCs w:val="24"/>
        </w:rPr>
        <w:t>i</w:t>
      </w:r>
      <w:proofErr w:type="spellEnd"/>
      <w:r w:rsidRPr="00A71E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četri </w:t>
      </w:r>
      <w:r w:rsidRPr="00A71EC7">
        <w:rPr>
          <w:rFonts w:ascii="Times New Roman" w:eastAsia="Calibri" w:hAnsi="Times New Roman" w:cs="Times New Roman"/>
          <w:sz w:val="24"/>
          <w:szCs w:val="24"/>
        </w:rPr>
        <w:t xml:space="preserve"> </w:t>
      </w:r>
      <w:proofErr w:type="spellStart"/>
      <w:r w:rsidRPr="00A71EC7">
        <w:rPr>
          <w:rFonts w:ascii="Times New Roman" w:eastAsia="Calibri" w:hAnsi="Times New Roman" w:cs="Times New Roman"/>
          <w:i/>
          <w:iCs/>
          <w:sz w:val="24"/>
          <w:szCs w:val="24"/>
        </w:rPr>
        <w:t>euro</w:t>
      </w:r>
      <w:proofErr w:type="spellEnd"/>
      <w:r w:rsidRPr="00A71EC7">
        <w:rPr>
          <w:rFonts w:ascii="Times New Roman" w:eastAsia="Calibri" w:hAnsi="Times New Roman" w:cs="Times New Roman"/>
          <w:sz w:val="24"/>
          <w:szCs w:val="24"/>
        </w:rPr>
        <w:t xml:space="preserve"> un </w:t>
      </w:r>
      <w:r>
        <w:rPr>
          <w:rFonts w:ascii="Times New Roman" w:eastAsia="Calibri" w:hAnsi="Times New Roman" w:cs="Times New Roman"/>
          <w:sz w:val="24"/>
          <w:szCs w:val="24"/>
        </w:rPr>
        <w:t>6</w:t>
      </w:r>
      <w:r w:rsidRPr="00A71EC7">
        <w:rPr>
          <w:rFonts w:ascii="Times New Roman" w:eastAsia="Calibri" w:hAnsi="Times New Roman" w:cs="Times New Roman"/>
          <w:sz w:val="24"/>
          <w:szCs w:val="24"/>
        </w:rPr>
        <w:t xml:space="preserve"> centi) un pievienotās vērtības nodoklis (turpmāk </w:t>
      </w:r>
      <w:r>
        <w:rPr>
          <w:rFonts w:ascii="Times New Roman" w:eastAsia="Calibri" w:hAnsi="Times New Roman" w:cs="Times New Roman"/>
          <w:sz w:val="24"/>
          <w:szCs w:val="24"/>
        </w:rPr>
        <w:t>–</w:t>
      </w:r>
      <w:r w:rsidRPr="00A71EC7">
        <w:rPr>
          <w:rFonts w:ascii="Times New Roman" w:eastAsia="Calibri" w:hAnsi="Times New Roman" w:cs="Times New Roman"/>
          <w:sz w:val="24"/>
          <w:szCs w:val="24"/>
        </w:rPr>
        <w:t xml:space="preserve"> PVN) 21% </w:t>
      </w:r>
      <w:r>
        <w:rPr>
          <w:rFonts w:ascii="Times New Roman" w:eastAsia="Calibri" w:hAnsi="Times New Roman" w:cs="Times New Roman"/>
          <w:sz w:val="24"/>
          <w:szCs w:val="24"/>
        </w:rPr>
        <w:t>63</w:t>
      </w:r>
      <w:r w:rsidRPr="00A71EC7">
        <w:rPr>
          <w:rFonts w:ascii="Times New Roman" w:eastAsia="Calibri" w:hAnsi="Times New Roman" w:cs="Times New Roman"/>
          <w:sz w:val="24"/>
          <w:szCs w:val="24"/>
        </w:rPr>
        <w:t>,8</w:t>
      </w:r>
      <w:r>
        <w:rPr>
          <w:rFonts w:ascii="Times New Roman" w:eastAsia="Calibri" w:hAnsi="Times New Roman" w:cs="Times New Roman"/>
          <w:sz w:val="24"/>
          <w:szCs w:val="24"/>
        </w:rPr>
        <w:t>5</w:t>
      </w:r>
      <w:r w:rsidRPr="00A71EC7">
        <w:rPr>
          <w:rFonts w:ascii="Times New Roman" w:eastAsia="Calibri" w:hAnsi="Times New Roman" w:cs="Times New Roman"/>
          <w:sz w:val="24"/>
          <w:szCs w:val="24"/>
        </w:rPr>
        <w:t xml:space="preserve"> EUR (</w:t>
      </w:r>
      <w:r>
        <w:rPr>
          <w:rFonts w:ascii="Times New Roman" w:eastAsia="Calibri" w:hAnsi="Times New Roman" w:cs="Times New Roman"/>
          <w:sz w:val="24"/>
          <w:szCs w:val="24"/>
        </w:rPr>
        <w:t>sešdesmit trīs</w:t>
      </w:r>
      <w:r w:rsidRPr="00A71EC7">
        <w:rPr>
          <w:rFonts w:ascii="Times New Roman" w:eastAsia="Calibri" w:hAnsi="Times New Roman" w:cs="Times New Roman"/>
          <w:sz w:val="24"/>
          <w:szCs w:val="24"/>
        </w:rPr>
        <w:t xml:space="preserve"> </w:t>
      </w:r>
      <w:proofErr w:type="spellStart"/>
      <w:r w:rsidRPr="00A71EC7">
        <w:rPr>
          <w:rFonts w:ascii="Times New Roman" w:eastAsia="Calibri" w:hAnsi="Times New Roman" w:cs="Times New Roman"/>
          <w:i/>
          <w:iCs/>
          <w:sz w:val="24"/>
          <w:szCs w:val="24"/>
        </w:rPr>
        <w:t>euro</w:t>
      </w:r>
      <w:proofErr w:type="spellEnd"/>
      <w:r w:rsidRPr="00A71EC7">
        <w:rPr>
          <w:rFonts w:ascii="Times New Roman" w:eastAsia="Calibri" w:hAnsi="Times New Roman" w:cs="Times New Roman"/>
          <w:sz w:val="24"/>
          <w:szCs w:val="24"/>
        </w:rPr>
        <w:t xml:space="preserve"> un 8</w:t>
      </w:r>
      <w:r>
        <w:rPr>
          <w:rFonts w:ascii="Times New Roman" w:eastAsia="Calibri" w:hAnsi="Times New Roman" w:cs="Times New Roman"/>
          <w:sz w:val="24"/>
          <w:szCs w:val="24"/>
        </w:rPr>
        <w:t>5</w:t>
      </w:r>
      <w:r w:rsidRPr="00A71EC7">
        <w:rPr>
          <w:rFonts w:ascii="Times New Roman" w:eastAsia="Calibri" w:hAnsi="Times New Roman" w:cs="Times New Roman"/>
          <w:sz w:val="24"/>
          <w:szCs w:val="24"/>
        </w:rPr>
        <w:t xml:space="preserve"> centi), </w:t>
      </w:r>
      <w:r w:rsidRPr="00A71EC7">
        <w:rPr>
          <w:rFonts w:ascii="Times New Roman" w:eastAsia="Calibri" w:hAnsi="Times New Roman" w:cs="Times New Roman"/>
          <w:b/>
          <w:sz w:val="24"/>
          <w:szCs w:val="24"/>
        </w:rPr>
        <w:t xml:space="preserve">kopā </w:t>
      </w:r>
      <w:r>
        <w:rPr>
          <w:rFonts w:ascii="Times New Roman" w:eastAsia="Calibri" w:hAnsi="Times New Roman" w:cs="Times New Roman"/>
          <w:b/>
          <w:bCs/>
          <w:sz w:val="24"/>
          <w:szCs w:val="24"/>
        </w:rPr>
        <w:t>367,91</w:t>
      </w:r>
      <w:r w:rsidRPr="00BA1EF4">
        <w:rPr>
          <w:rFonts w:ascii="Times New Roman" w:eastAsia="Calibri" w:hAnsi="Times New Roman" w:cs="Times New Roman"/>
          <w:b/>
          <w:bCs/>
          <w:sz w:val="24"/>
          <w:szCs w:val="24"/>
        </w:rPr>
        <w:t xml:space="preserve"> EUR (</w:t>
      </w:r>
      <w:r>
        <w:rPr>
          <w:rFonts w:ascii="Times New Roman" w:eastAsia="Calibri" w:hAnsi="Times New Roman" w:cs="Times New Roman"/>
          <w:b/>
          <w:bCs/>
          <w:sz w:val="24"/>
          <w:szCs w:val="24"/>
        </w:rPr>
        <w:t>trīs</w:t>
      </w:r>
      <w:r w:rsidRPr="00BA1EF4">
        <w:rPr>
          <w:rFonts w:ascii="Times New Roman" w:eastAsia="Calibri" w:hAnsi="Times New Roman" w:cs="Times New Roman"/>
          <w:b/>
          <w:bCs/>
          <w:sz w:val="24"/>
          <w:szCs w:val="24"/>
        </w:rPr>
        <w:t xml:space="preserve"> simt</w:t>
      </w:r>
      <w:r>
        <w:rPr>
          <w:rFonts w:ascii="Times New Roman" w:eastAsia="Calibri" w:hAnsi="Times New Roman" w:cs="Times New Roman"/>
          <w:b/>
          <w:bCs/>
          <w:sz w:val="24"/>
          <w:szCs w:val="24"/>
        </w:rPr>
        <w:t>i</w:t>
      </w:r>
      <w:r w:rsidRPr="00A71EC7">
        <w:rPr>
          <w:rFonts w:ascii="Times New Roman" w:eastAsia="Calibri" w:hAnsi="Times New Roman" w:cs="Times New Roman"/>
          <w:b/>
          <w:bCs/>
          <w:sz w:val="24"/>
          <w:szCs w:val="24"/>
        </w:rPr>
        <w:t xml:space="preserve"> sešdesmit</w:t>
      </w:r>
      <w:r w:rsidRPr="00BA1EF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septiņi </w:t>
      </w:r>
      <w:proofErr w:type="spellStart"/>
      <w:r w:rsidRPr="00BA1EF4">
        <w:rPr>
          <w:rFonts w:ascii="Times New Roman" w:eastAsia="Calibri" w:hAnsi="Times New Roman" w:cs="Times New Roman"/>
          <w:b/>
          <w:bCs/>
          <w:i/>
          <w:iCs/>
          <w:sz w:val="24"/>
          <w:szCs w:val="24"/>
        </w:rPr>
        <w:t>euro</w:t>
      </w:r>
      <w:proofErr w:type="spellEnd"/>
      <w:r w:rsidRPr="00BA1EF4">
        <w:rPr>
          <w:rFonts w:ascii="Times New Roman" w:eastAsia="Calibri" w:hAnsi="Times New Roman" w:cs="Times New Roman"/>
          <w:b/>
          <w:bCs/>
          <w:sz w:val="24"/>
          <w:szCs w:val="24"/>
        </w:rPr>
        <w:t xml:space="preserve"> un </w:t>
      </w:r>
      <w:r>
        <w:rPr>
          <w:rFonts w:ascii="Times New Roman" w:eastAsia="Calibri" w:hAnsi="Times New Roman" w:cs="Times New Roman"/>
          <w:b/>
          <w:bCs/>
          <w:sz w:val="24"/>
          <w:szCs w:val="24"/>
        </w:rPr>
        <w:t>91</w:t>
      </w:r>
      <w:r w:rsidRPr="00BA1EF4">
        <w:rPr>
          <w:rFonts w:ascii="Times New Roman" w:eastAsia="Calibri" w:hAnsi="Times New Roman" w:cs="Times New Roman"/>
          <w:b/>
          <w:bCs/>
          <w:sz w:val="24"/>
          <w:szCs w:val="24"/>
        </w:rPr>
        <w:t xml:space="preserve"> </w:t>
      </w:r>
      <w:r w:rsidRPr="00BA1EF4">
        <w:rPr>
          <w:rFonts w:ascii="Times New Roman" w:eastAsia="Calibri" w:hAnsi="Times New Roman" w:cs="Times New Roman"/>
          <w:b/>
          <w:bCs/>
          <w:color w:val="000000" w:themeColor="text1"/>
          <w:sz w:val="24"/>
          <w:szCs w:val="24"/>
        </w:rPr>
        <w:t>cent</w:t>
      </w:r>
      <w:r>
        <w:rPr>
          <w:rFonts w:ascii="Times New Roman" w:eastAsia="Calibri" w:hAnsi="Times New Roman" w:cs="Times New Roman"/>
          <w:b/>
          <w:bCs/>
          <w:color w:val="000000" w:themeColor="text1"/>
          <w:sz w:val="24"/>
          <w:szCs w:val="24"/>
        </w:rPr>
        <w:t>s</w:t>
      </w:r>
      <w:r w:rsidRPr="00BA1EF4">
        <w:rPr>
          <w:rFonts w:ascii="Times New Roman" w:eastAsia="Calibri" w:hAnsi="Times New Roman" w:cs="Times New Roman"/>
          <w:b/>
          <w:bCs/>
          <w:color w:val="000000" w:themeColor="text1"/>
          <w:sz w:val="24"/>
          <w:szCs w:val="24"/>
        </w:rPr>
        <w:t>)</w:t>
      </w:r>
      <w:r w:rsidRPr="00A71EC7">
        <w:rPr>
          <w:rFonts w:ascii="Times New Roman" w:hAnsi="Times New Roman" w:cs="Times New Roman"/>
          <w:sz w:val="24"/>
          <w:szCs w:val="24"/>
        </w:rPr>
        <w:t xml:space="preserve">, </w:t>
      </w:r>
      <w:bookmarkEnd w:id="2"/>
      <w:r w:rsidRPr="00A71EC7">
        <w:rPr>
          <w:rFonts w:ascii="Times New Roman" w:hAnsi="Times New Roman" w:cs="Times New Roman"/>
          <w:sz w:val="24"/>
          <w:szCs w:val="24"/>
        </w:rPr>
        <w:t xml:space="preserve">kas noteikta pamatojoties uz </w:t>
      </w:r>
      <w:r w:rsidRPr="00A71EC7">
        <w:rPr>
          <w:rFonts w:ascii="Times New Roman" w:eastAsia="Calibri" w:hAnsi="Times New Roman" w:cs="Times New Roman"/>
          <w:sz w:val="24"/>
          <w:szCs w:val="24"/>
        </w:rPr>
        <w:t xml:space="preserve">2018.gada 20.februāra </w:t>
      </w:r>
      <w:r w:rsidRPr="00A71EC7">
        <w:rPr>
          <w:rFonts w:ascii="Times New Roman" w:eastAsia="Times New Roman" w:hAnsi="Times New Roman" w:cs="Times New Roman"/>
          <w:sz w:val="24"/>
          <w:szCs w:val="24"/>
          <w:lang w:eastAsia="lv-LV" w:bidi="lo-LA"/>
        </w:rPr>
        <w:t xml:space="preserve">Ministru kabineta noteikumus Nr.97 </w:t>
      </w:r>
      <w:r w:rsidRPr="00A71EC7">
        <w:rPr>
          <w:rFonts w:ascii="Times New Roman" w:eastAsia="Calibri" w:hAnsi="Times New Roman" w:cs="Times New Roman"/>
          <w:sz w:val="24"/>
          <w:szCs w:val="24"/>
        </w:rPr>
        <w:t>“Publiskas personas mantas iznomāšanas noteikumi</w:t>
      </w:r>
      <w:r w:rsidRPr="00A71EC7">
        <w:rPr>
          <w:rFonts w:ascii="Times New Roman" w:hAnsi="Times New Roman" w:cs="Times New Roman"/>
          <w:sz w:val="24"/>
          <w:szCs w:val="24"/>
        </w:rPr>
        <w:t xml:space="preserve">” 62., 80. punktu un  sertificēta vērtētāja SIA “VCG ekspertu </w:t>
      </w:r>
      <w:r w:rsidRPr="00180948">
        <w:rPr>
          <w:rFonts w:ascii="Times New Roman" w:hAnsi="Times New Roman" w:cs="Times New Roman"/>
          <w:sz w:val="24"/>
          <w:szCs w:val="24"/>
        </w:rPr>
        <w:t xml:space="preserve">grupa”, </w:t>
      </w:r>
      <w:proofErr w:type="spellStart"/>
      <w:r w:rsidRPr="00180948">
        <w:rPr>
          <w:rFonts w:ascii="Times New Roman" w:hAnsi="Times New Roman" w:cs="Times New Roman"/>
          <w:sz w:val="24"/>
          <w:szCs w:val="24"/>
        </w:rPr>
        <w:t>reģ</w:t>
      </w:r>
      <w:proofErr w:type="spellEnd"/>
      <w:r w:rsidRPr="00180948">
        <w:rPr>
          <w:rFonts w:ascii="Times New Roman" w:hAnsi="Times New Roman" w:cs="Times New Roman"/>
          <w:sz w:val="24"/>
          <w:szCs w:val="24"/>
        </w:rPr>
        <w:t xml:space="preserve">. Nr. </w:t>
      </w:r>
      <w:r w:rsidRPr="00180948">
        <w:rPr>
          <w:rFonts w:ascii="Times New Roman" w:eastAsia="Calibri" w:hAnsi="Times New Roman" w:cs="Times New Roman"/>
          <w:sz w:val="24"/>
          <w:szCs w:val="24"/>
        </w:rPr>
        <w:t>40003554692</w:t>
      </w:r>
      <w:r w:rsidRPr="00180948">
        <w:rPr>
          <w:rFonts w:ascii="Times New Roman" w:hAnsi="Times New Roman" w:cs="Times New Roman"/>
          <w:sz w:val="24"/>
          <w:szCs w:val="24"/>
        </w:rPr>
        <w:t xml:space="preserve"> vērtējumu.</w:t>
      </w:r>
    </w:p>
    <w:p w14:paraId="014E9CFD" w14:textId="77777777" w:rsidR="008E72DC" w:rsidRPr="00A242C0" w:rsidRDefault="008E72DC" w:rsidP="008E72DC">
      <w:pPr>
        <w:numPr>
          <w:ilvl w:val="0"/>
          <w:numId w:val="12"/>
        </w:numPr>
        <w:shd w:val="clear" w:color="auto" w:fill="FFFFFF" w:themeFill="background1"/>
        <w:contextualSpacing/>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lastRenderedPageBreak/>
        <w:t xml:space="preserve">Viens izsoles solis tiek noteikts 20 EUR (divdesmit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un PVN 21% 4,20 EUR (četri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un 20 centi), kas kopā ir </w:t>
      </w:r>
      <w:r w:rsidRPr="00A242C0">
        <w:rPr>
          <w:rFonts w:ascii="Times New Roman" w:eastAsia="Calibri" w:hAnsi="Times New Roman" w:cs="Times New Roman"/>
          <w:b/>
          <w:sz w:val="24"/>
          <w:szCs w:val="24"/>
        </w:rPr>
        <w:t xml:space="preserve">24,20 EUR (divdesmit četri </w:t>
      </w:r>
      <w:proofErr w:type="spellStart"/>
      <w:r w:rsidRPr="00A242C0">
        <w:rPr>
          <w:rFonts w:ascii="Times New Roman" w:eastAsia="Calibri" w:hAnsi="Times New Roman" w:cs="Times New Roman"/>
          <w:b/>
          <w:i/>
          <w:iCs/>
          <w:sz w:val="24"/>
          <w:szCs w:val="24"/>
        </w:rPr>
        <w:t>euro</w:t>
      </w:r>
      <w:proofErr w:type="spellEnd"/>
      <w:r w:rsidRPr="00A242C0">
        <w:rPr>
          <w:rFonts w:ascii="Times New Roman" w:eastAsia="Calibri" w:hAnsi="Times New Roman" w:cs="Times New Roman"/>
          <w:b/>
          <w:sz w:val="24"/>
          <w:szCs w:val="24"/>
        </w:rPr>
        <w:t xml:space="preserve"> un 20 centi</w:t>
      </w:r>
      <w:r w:rsidRPr="00A242C0">
        <w:rPr>
          <w:rFonts w:ascii="Times New Roman" w:eastAsia="Calibri" w:hAnsi="Times New Roman" w:cs="Times New Roman"/>
          <w:sz w:val="24"/>
          <w:szCs w:val="24"/>
        </w:rPr>
        <w:t xml:space="preserve">) apmērā par Kafejnīcas telpu nomu mēnesī. </w:t>
      </w:r>
    </w:p>
    <w:p w14:paraId="3FE93F0C" w14:textId="77777777" w:rsidR="008E72DC" w:rsidRPr="001D670F"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72247E7B"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7D153927"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23E92C4"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5913DF3"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0025776"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04E22EF3"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742FD506"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A0C4296"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7363549F" w14:textId="77777777" w:rsidR="008E72DC" w:rsidRPr="002B136D" w:rsidRDefault="008E72DC" w:rsidP="008E72DC">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4B259B0" w14:textId="77777777" w:rsidR="008E72DC" w:rsidRPr="002B136D" w:rsidRDefault="008E72DC" w:rsidP="008E72D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09278D95" w14:textId="77777777" w:rsidR="008E72DC" w:rsidRDefault="008E72DC" w:rsidP="008E72DC">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4D6F3C09" w14:textId="77777777" w:rsidR="008E72DC" w:rsidRPr="00307624"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3F5EF3DF" w14:textId="77777777" w:rsidR="008E72DC" w:rsidRPr="00297930" w:rsidRDefault="008E72DC" w:rsidP="008E72DC">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38BE7A3E" w14:textId="77777777" w:rsidR="008E72DC" w:rsidRPr="00307624"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307624">
        <w:rPr>
          <w:rFonts w:ascii="Times New Roman" w:eastAsia="Calibri" w:hAnsi="Times New Roman" w:cs="Times New Roman"/>
          <w:i/>
          <w:iCs/>
          <w:sz w:val="24"/>
          <w:szCs w:val="24"/>
        </w:rPr>
        <w:t>euro</w:t>
      </w:r>
      <w:proofErr w:type="spellEnd"/>
      <w:r w:rsidRPr="00307624">
        <w:rPr>
          <w:rFonts w:ascii="Times New Roman" w:eastAsia="Calibri" w:hAnsi="Times New Roman" w:cs="Times New Roman"/>
          <w:iCs/>
          <w:sz w:val="24"/>
          <w:szCs w:val="24"/>
        </w:rPr>
        <w:t>);</w:t>
      </w:r>
    </w:p>
    <w:p w14:paraId="7E647A41" w14:textId="77777777" w:rsidR="008E72DC" w:rsidRPr="00307624"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FB318BB" w14:textId="77777777" w:rsidR="008E72DC" w:rsidRPr="00297930"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44C8A75C" w14:textId="77777777" w:rsidR="008E72DC" w:rsidRPr="005639D8"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 EUR (desmit </w:t>
      </w:r>
      <w:proofErr w:type="spellStart"/>
      <w:r w:rsidRPr="00297930">
        <w:rPr>
          <w:rFonts w:ascii="Times New Roman" w:eastAsia="Calibri" w:hAnsi="Times New Roman" w:cs="Times New Roman"/>
          <w:b/>
          <w:bCs/>
          <w:i/>
          <w:iCs/>
          <w:sz w:val="24"/>
          <w:szCs w:val="24"/>
        </w:rPr>
        <w:t>euro</w:t>
      </w:r>
      <w:proofErr w:type="spellEnd"/>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3"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E. Melngaiļa ielā 2, Lēdurgā, Lēdurgas pag., Siguldas nov. </w:t>
      </w:r>
      <w:bookmarkEnd w:id="3"/>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 EUR (trīsdesmit </w:t>
      </w:r>
      <w:proofErr w:type="spellStart"/>
      <w:r w:rsidRPr="00297930">
        <w:rPr>
          <w:rFonts w:ascii="Times New Roman" w:eastAsia="Calibri" w:hAnsi="Times New Roman" w:cs="Times New Roman"/>
          <w:b/>
          <w:bCs/>
          <w:i/>
          <w:iCs/>
          <w:sz w:val="24"/>
          <w:szCs w:val="24"/>
        </w:rPr>
        <w:t>euro</w:t>
      </w:r>
      <w:proofErr w:type="spellEnd"/>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kafejnīcas telpu </w:t>
      </w:r>
      <w:proofErr w:type="spellStart"/>
      <w:r>
        <w:rPr>
          <w:rFonts w:ascii="Times New Roman" w:eastAsia="Calibri" w:hAnsi="Times New Roman" w:cs="Times New Roman"/>
          <w:sz w:val="24"/>
          <w:szCs w:val="24"/>
        </w:rPr>
        <w:t>telpu</w:t>
      </w:r>
      <w:proofErr w:type="spellEnd"/>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E. Melngaiļa ielā 2, Lēdurgā, Lēdurgas pag., 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60C93DC6"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nomas tiesības uz Kafejnīcas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r>
        <w:rPr>
          <w:rFonts w:ascii="Times New Roman" w:eastAsia="Calibri" w:hAnsi="Times New Roman" w:cs="Times New Roman"/>
          <w:sz w:val="24"/>
          <w:szCs w:val="24"/>
        </w:rPr>
        <w:t>Dalības maksa netiek atmaksāta.</w:t>
      </w:r>
    </w:p>
    <w:p w14:paraId="2353CE77"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Kafejnīcas telpu </w:t>
      </w:r>
      <w:r w:rsidRPr="002B136D">
        <w:rPr>
          <w:rFonts w:ascii="Times New Roman" w:eastAsia="Calibri" w:hAnsi="Times New Roman" w:cs="Times New Roman"/>
          <w:sz w:val="24"/>
          <w:szCs w:val="24"/>
        </w:rPr>
        <w:t xml:space="preserve">nosolītājam, pēc nomas līguma noslēgšanas, </w:t>
      </w:r>
      <w:bookmarkStart w:id="4" w:name="_Hlk512242390"/>
      <w:r w:rsidRPr="002B136D">
        <w:rPr>
          <w:rFonts w:ascii="Times New Roman" w:eastAsia="Calibri" w:hAnsi="Times New Roman" w:cs="Times New Roman"/>
          <w:sz w:val="24"/>
          <w:szCs w:val="24"/>
        </w:rPr>
        <w:t xml:space="preserve">iemaksātais nodrošinājums tiek ieskaitīts nomas maksā. </w:t>
      </w:r>
    </w:p>
    <w:bookmarkEnd w:id="4"/>
    <w:p w14:paraId="61247688" w14:textId="77777777" w:rsidR="008E72DC" w:rsidRPr="002B136D" w:rsidRDefault="008E72DC" w:rsidP="008E72DC">
      <w:pPr>
        <w:autoSpaceDE w:val="0"/>
        <w:autoSpaceDN w:val="0"/>
        <w:adjustRightInd w:val="0"/>
        <w:spacing w:after="0" w:line="240" w:lineRule="auto"/>
        <w:jc w:val="both"/>
        <w:rPr>
          <w:rFonts w:ascii="Times New Roman" w:eastAsia="TimesNewRoman" w:hAnsi="Times New Roman" w:cs="Times New Roman"/>
          <w:sz w:val="24"/>
          <w:szCs w:val="24"/>
        </w:rPr>
      </w:pPr>
    </w:p>
    <w:p w14:paraId="4EE42E4D" w14:textId="77777777" w:rsidR="008E72DC" w:rsidRPr="00041A5B" w:rsidRDefault="008E72DC" w:rsidP="008E72D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2D11338" w14:textId="77777777" w:rsidR="008E72DC" w:rsidRPr="003975BD" w:rsidRDefault="008E72DC" w:rsidP="008E72DC">
      <w:pPr>
        <w:pStyle w:val="Sarakstarindkopa"/>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041A5B">
        <w:rPr>
          <w:rFonts w:ascii="Times New Roman" w:eastAsia="Calibri" w:hAnsi="Times New Roman" w:cs="Times New Roman"/>
          <w:b/>
          <w:bCs/>
          <w:sz w:val="24"/>
          <w:szCs w:val="24"/>
        </w:rPr>
        <w:t xml:space="preserve">no </w:t>
      </w:r>
      <w:r w:rsidRPr="00F554CC">
        <w:rPr>
          <w:rFonts w:ascii="Times New Roman" w:eastAsia="Calibri" w:hAnsi="Times New Roman" w:cs="Times New Roman"/>
          <w:b/>
          <w:bCs/>
          <w:sz w:val="24"/>
          <w:szCs w:val="24"/>
        </w:rPr>
        <w:t xml:space="preserve">2022.gada </w:t>
      </w:r>
      <w:r>
        <w:rPr>
          <w:rFonts w:ascii="Times New Roman" w:eastAsia="Calibri" w:hAnsi="Times New Roman" w:cs="Times New Roman"/>
          <w:b/>
          <w:bCs/>
          <w:sz w:val="24"/>
          <w:szCs w:val="24"/>
        </w:rPr>
        <w:t>24</w:t>
      </w:r>
      <w:r w:rsidRPr="00A242C0">
        <w:rPr>
          <w:rFonts w:ascii="Times New Roman" w:eastAsia="Calibri" w:hAnsi="Times New Roman" w:cs="Times New Roman"/>
          <w:b/>
          <w:bCs/>
          <w:sz w:val="24"/>
          <w:szCs w:val="24"/>
        </w:rPr>
        <w:t>.</w:t>
      </w:r>
      <w:r>
        <w:rPr>
          <w:rFonts w:ascii="Times New Roman" w:eastAsia="Calibri" w:hAnsi="Times New Roman" w:cs="Times New Roman"/>
          <w:b/>
          <w:bCs/>
          <w:sz w:val="24"/>
          <w:szCs w:val="24"/>
        </w:rPr>
        <w:t>augusta</w:t>
      </w:r>
      <w:r w:rsidRPr="00F554CC">
        <w:rPr>
          <w:rFonts w:ascii="Times New Roman" w:eastAsia="Calibri" w:hAnsi="Times New Roman" w:cs="Times New Roman"/>
          <w:b/>
          <w:bCs/>
          <w:sz w:val="24"/>
          <w:szCs w:val="24"/>
        </w:rPr>
        <w:t xml:space="preserve"> līdz 2022.gada </w:t>
      </w:r>
      <w:r>
        <w:rPr>
          <w:rFonts w:ascii="Times New Roman" w:eastAsia="Calibri" w:hAnsi="Times New Roman" w:cs="Times New Roman"/>
          <w:b/>
          <w:bCs/>
          <w:sz w:val="24"/>
          <w:szCs w:val="24"/>
        </w:rPr>
        <w:t>6</w:t>
      </w:r>
      <w:r w:rsidRPr="00A242C0">
        <w:rPr>
          <w:rFonts w:ascii="Times New Roman" w:eastAsia="Calibri" w:hAnsi="Times New Roman" w:cs="Times New Roman"/>
          <w:b/>
          <w:bCs/>
          <w:sz w:val="24"/>
          <w:szCs w:val="24"/>
        </w:rPr>
        <w:t>.</w:t>
      </w:r>
      <w:r>
        <w:rPr>
          <w:rFonts w:ascii="Times New Roman" w:eastAsia="Calibri" w:hAnsi="Times New Roman" w:cs="Times New Roman"/>
          <w:b/>
          <w:bCs/>
          <w:sz w:val="24"/>
          <w:szCs w:val="24"/>
        </w:rPr>
        <w:t>septembrim</w:t>
      </w:r>
      <w:r w:rsidRPr="00F554CC">
        <w:rPr>
          <w:rFonts w:ascii="Times New Roman" w:eastAsia="Calibri" w:hAnsi="Times New Roman" w:cs="Times New Roman"/>
          <w:sz w:val="24"/>
          <w:szCs w:val="24"/>
        </w:rPr>
        <w:t xml:space="preserve"> elektroniski, aizpildot pieteikumu</w:t>
      </w:r>
      <w:r w:rsidRPr="003975BD">
        <w:rPr>
          <w:rFonts w:ascii="Times New Roman" w:eastAsia="Calibri" w:hAnsi="Times New Roman" w:cs="Times New Roman"/>
          <w:sz w:val="24"/>
          <w:szCs w:val="24"/>
        </w:rPr>
        <w:t xml:space="preserve">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Pr>
          <w:rFonts w:ascii="Times New Roman" w:eastAsia="Calibri" w:hAnsi="Times New Roman" w:cs="Times New Roman"/>
          <w:sz w:val="24"/>
          <w:szCs w:val="24"/>
        </w:rPr>
        <w:t>29166140</w:t>
      </w:r>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Lēdurgas Kultūras nama </w:t>
      </w:r>
      <w:r w:rsidRPr="003975BD">
        <w:rPr>
          <w:rFonts w:ascii="Times New Roman" w:eastAsia="Calibri" w:hAnsi="Times New Roman" w:cs="Times New Roman"/>
          <w:sz w:val="24"/>
          <w:szCs w:val="24"/>
        </w:rPr>
        <w:t xml:space="preserve">vadītāja </w:t>
      </w:r>
      <w:r>
        <w:rPr>
          <w:rFonts w:ascii="Times New Roman" w:eastAsia="Calibri" w:hAnsi="Times New Roman" w:cs="Times New Roman"/>
          <w:sz w:val="24"/>
          <w:szCs w:val="24"/>
        </w:rPr>
        <w:t>Ilze Kalniņa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49DB1D9D"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Pr>
          <w:rFonts w:ascii="Times New Roman" w:eastAsia="MS Mincho" w:hAnsi="Times New Roman" w:cs="Times New Roman"/>
          <w:sz w:val="24"/>
          <w:szCs w:val="24"/>
        </w:rPr>
        <w:t xml:space="preserve"> Nr.1</w:t>
      </w:r>
      <w:r w:rsidRPr="00DF16E5">
        <w:rPr>
          <w:rFonts w:ascii="Times New Roman" w:eastAsia="MS Mincho" w:hAnsi="Times New Roman" w:cs="Times New Roman"/>
          <w:sz w:val="24"/>
          <w:szCs w:val="24"/>
        </w:rPr>
        <w:t xml:space="preserve"> </w:t>
      </w:r>
      <w:r w:rsidRPr="00307624">
        <w:rPr>
          <w:rFonts w:ascii="Times New Roman" w:eastAsia="MS Mincho" w:hAnsi="Times New Roman" w:cs="Times New Roman"/>
          <w:sz w:val="24"/>
          <w:szCs w:val="24"/>
        </w:rPr>
        <w:t xml:space="preserve">vai </w:t>
      </w:r>
      <w:r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760BFACE"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44A1AAD2" w14:textId="77777777" w:rsidR="008E72DC" w:rsidRPr="003150B5"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923090B" w14:textId="77777777" w:rsidR="008E72DC" w:rsidRPr="004B62D7"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01E9ACD" w14:textId="77777777" w:rsidR="008E72DC" w:rsidRPr="00307624"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5" w:name="_Hlk512241398"/>
      <w:bookmarkStart w:id="6"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1257FF7" w14:textId="77777777" w:rsidR="008E72DC" w:rsidRPr="00307624"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26AB0A3D" w14:textId="77777777" w:rsidR="008E72DC" w:rsidRPr="00307624"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AB48208" w14:textId="77777777" w:rsidR="008E72DC" w:rsidRPr="00F53140" w:rsidRDefault="008E72DC" w:rsidP="008E72DC">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Pr>
          <w:rFonts w:ascii="Times New Roman" w:eastAsia="Calibri" w:hAnsi="Times New Roman" w:cs="Times New Roman"/>
          <w:sz w:val="24"/>
          <w:szCs w:val="24"/>
        </w:rPr>
        <w:t>.</w:t>
      </w:r>
    </w:p>
    <w:bookmarkEnd w:id="5"/>
    <w:bookmarkEnd w:id="6"/>
    <w:p w14:paraId="49ED2567"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29C0B89C" w14:textId="77777777" w:rsidR="008E72DC" w:rsidRPr="002B136D" w:rsidRDefault="008E72DC" w:rsidP="008E72D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1770A7E" w14:textId="77777777" w:rsidR="008E72DC" w:rsidRPr="002B136D" w:rsidRDefault="008E72DC" w:rsidP="008E72D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21.2. ja nav iesniegti 18. un 19. punktā minētie</w:t>
      </w:r>
      <w:r w:rsidRPr="002B136D">
        <w:rPr>
          <w:rFonts w:ascii="Times New Roman" w:eastAsia="MS Mincho" w:hAnsi="Times New Roman" w:cs="Times New Roman"/>
          <w:sz w:val="24"/>
          <w:szCs w:val="24"/>
        </w:rPr>
        <w:t xml:space="preserve"> dokumenti vai iesniegtie dokumenti neatbilst izsoles noteikumos noteiktajam.</w:t>
      </w:r>
    </w:p>
    <w:p w14:paraId="2EDA6B1A" w14:textId="77777777" w:rsidR="008E72DC" w:rsidRPr="002B136D" w:rsidRDefault="008E72DC" w:rsidP="008E72DC">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0C4B8A6F" w14:textId="77777777" w:rsidR="008E72DC" w:rsidRPr="003A7075" w:rsidRDefault="008E72DC" w:rsidP="008E72DC">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90A6A76" w14:textId="77777777" w:rsidR="008E72DC" w:rsidRPr="007D2DC0" w:rsidRDefault="008E72DC" w:rsidP="008E72DC">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apskate notiek iepriekš nosūtot pieteikumu uz elektroniskā pasta adresi: </w:t>
      </w:r>
      <w:r>
        <w:rPr>
          <w:rFonts w:ascii="Times New Roman" w:eastAsia="MS Mincho" w:hAnsi="Times New Roman" w:cs="Times New Roman"/>
          <w:sz w:val="24"/>
          <w:szCs w:val="24"/>
        </w:rPr>
        <w:t>Ilze.Klavina</w:t>
      </w:r>
      <w:r w:rsidRPr="007D2DC0">
        <w:rPr>
          <w:rFonts w:ascii="Times New Roman" w:eastAsia="MS Mincho" w:hAnsi="Times New Roman" w:cs="Times New Roman"/>
          <w:sz w:val="24"/>
          <w:szCs w:val="24"/>
        </w:rPr>
        <w:t>@sigulda.lv.</w:t>
      </w:r>
    </w:p>
    <w:p w14:paraId="2FA31C2A" w14:textId="77777777" w:rsidR="008E72DC" w:rsidRPr="007D2DC0" w:rsidRDefault="008E72DC" w:rsidP="008E72DC">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1F7C554C" w14:textId="77777777" w:rsidR="008E72DC" w:rsidRPr="002B136D" w:rsidRDefault="008E72DC" w:rsidP="008E72DC">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7FE0F682" w14:textId="77777777" w:rsidR="008E72DC" w:rsidRPr="002B136D" w:rsidRDefault="008E72DC" w:rsidP="008E72D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45DD861" w14:textId="77777777" w:rsidR="008E72DC" w:rsidRPr="00041A5B" w:rsidRDefault="008E72DC" w:rsidP="008E72DC">
      <w:pPr>
        <w:autoSpaceDE w:val="0"/>
        <w:autoSpaceDN w:val="0"/>
        <w:adjustRightInd w:val="0"/>
        <w:spacing w:after="0" w:line="240" w:lineRule="auto"/>
        <w:jc w:val="center"/>
        <w:rPr>
          <w:rFonts w:ascii="Times New Roman" w:eastAsia="Calibri" w:hAnsi="Times New Roman" w:cs="Times New Roman"/>
          <w:b/>
          <w:bCs/>
          <w:sz w:val="24"/>
          <w:szCs w:val="24"/>
        </w:rPr>
      </w:pPr>
      <w:r w:rsidRPr="00041A5B">
        <w:rPr>
          <w:rFonts w:ascii="Times New Roman" w:eastAsia="Calibri" w:hAnsi="Times New Roman" w:cs="Times New Roman"/>
          <w:b/>
          <w:bCs/>
          <w:sz w:val="24"/>
          <w:szCs w:val="24"/>
        </w:rPr>
        <w:t>IV. Izsoles norise</w:t>
      </w:r>
    </w:p>
    <w:p w14:paraId="4F42E485" w14:textId="77777777" w:rsidR="008E72DC" w:rsidRPr="007D2DC0" w:rsidRDefault="008E72DC" w:rsidP="008E72DC">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041A5B">
        <w:rPr>
          <w:rFonts w:ascii="Times New Roman" w:eastAsia="Calibri" w:hAnsi="Times New Roman" w:cs="Times New Roman"/>
          <w:iCs/>
          <w:sz w:val="24"/>
          <w:szCs w:val="24"/>
        </w:rPr>
        <w:t xml:space="preserve">Izsole notiks </w:t>
      </w:r>
      <w:r w:rsidRPr="00041A5B">
        <w:rPr>
          <w:rFonts w:ascii="Times New Roman" w:eastAsia="Calibri" w:hAnsi="Times New Roman" w:cs="Times New Roman"/>
          <w:b/>
          <w:bCs/>
          <w:iCs/>
          <w:sz w:val="24"/>
          <w:szCs w:val="24"/>
        </w:rPr>
        <w:t xml:space="preserve">2022. </w:t>
      </w:r>
      <w:r w:rsidRPr="00A74BA6">
        <w:rPr>
          <w:rFonts w:ascii="Times New Roman" w:eastAsia="Calibri" w:hAnsi="Times New Roman" w:cs="Times New Roman"/>
          <w:b/>
          <w:bCs/>
          <w:iCs/>
          <w:sz w:val="24"/>
          <w:szCs w:val="24"/>
        </w:rPr>
        <w:t xml:space="preserve">gada </w:t>
      </w:r>
      <w:r>
        <w:rPr>
          <w:rFonts w:ascii="Times New Roman" w:eastAsia="Calibri" w:hAnsi="Times New Roman" w:cs="Times New Roman"/>
          <w:b/>
          <w:bCs/>
          <w:iCs/>
          <w:sz w:val="24"/>
          <w:szCs w:val="24"/>
        </w:rPr>
        <w:t>8</w:t>
      </w:r>
      <w:r w:rsidRPr="00A74BA6">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septembrī</w:t>
      </w:r>
      <w:r w:rsidRPr="00A74BA6">
        <w:rPr>
          <w:rFonts w:ascii="Times New Roman" w:eastAsia="Calibri" w:hAnsi="Times New Roman" w:cs="Times New Roman"/>
          <w:b/>
          <w:bCs/>
          <w:iCs/>
          <w:sz w:val="24"/>
          <w:szCs w:val="24"/>
        </w:rPr>
        <w:t xml:space="preserve"> plkst. 1</w:t>
      </w:r>
      <w:r>
        <w:rPr>
          <w:rFonts w:ascii="Times New Roman" w:eastAsia="Calibri" w:hAnsi="Times New Roman" w:cs="Times New Roman"/>
          <w:b/>
          <w:bCs/>
          <w:iCs/>
          <w:sz w:val="24"/>
          <w:szCs w:val="24"/>
        </w:rPr>
        <w:t>0</w:t>
      </w:r>
      <w:r w:rsidRPr="00A74BA6">
        <w:rPr>
          <w:rFonts w:ascii="Times New Roman" w:eastAsia="Calibri" w:hAnsi="Times New Roman" w:cs="Times New Roman"/>
          <w:b/>
          <w:bCs/>
          <w:iCs/>
          <w:sz w:val="24"/>
          <w:szCs w:val="24"/>
        </w:rPr>
        <w:t>.30,</w:t>
      </w:r>
      <w:r w:rsidRPr="00A74BA6">
        <w:rPr>
          <w:rFonts w:ascii="Times New Roman" w:eastAsia="Calibri" w:hAnsi="Times New Roman" w:cs="Times New Roman"/>
          <w:b/>
          <w:iCs/>
          <w:sz w:val="24"/>
          <w:szCs w:val="24"/>
        </w:rPr>
        <w:t xml:space="preserve"> Siguldas</w:t>
      </w:r>
      <w:r w:rsidRPr="007D2DC0">
        <w:rPr>
          <w:rFonts w:ascii="Times New Roman" w:eastAsia="Calibri" w:hAnsi="Times New Roman" w:cs="Times New Roman"/>
          <w:b/>
          <w:iCs/>
          <w:sz w:val="24"/>
          <w:szCs w:val="24"/>
        </w:rPr>
        <w:t xml:space="preserve"> novada pašvaldības Siguldas pagasta Kultūras nama Deputātu zālē, Zinātnes ielā 7, Siguld</w:t>
      </w:r>
      <w:r>
        <w:rPr>
          <w:rFonts w:ascii="Times New Roman" w:eastAsia="Calibri" w:hAnsi="Times New Roman" w:cs="Times New Roman"/>
          <w:b/>
          <w:iCs/>
          <w:sz w:val="24"/>
          <w:szCs w:val="24"/>
        </w:rPr>
        <w:t>ā</w:t>
      </w:r>
      <w:r w:rsidRPr="007D2DC0">
        <w:rPr>
          <w:rFonts w:ascii="Times New Roman" w:eastAsia="Calibri" w:hAnsi="Times New Roman" w:cs="Times New Roman"/>
          <w:b/>
          <w:iCs/>
          <w:sz w:val="24"/>
          <w:szCs w:val="24"/>
        </w:rPr>
        <w:t>, Siguldas novadā.</w:t>
      </w:r>
    </w:p>
    <w:p w14:paraId="54458FB7"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BA751AD"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Pirms izsoles sākuma nomas tiesību pretendents vai to pilnvarotās personas izsoles telpā uzrāda pasi vai identifikācijas karti, pilnvarotās personas papildus uzrāda pilnvaru. Nomas tiesību </w:t>
      </w:r>
      <w:r w:rsidRPr="002B136D">
        <w:rPr>
          <w:rFonts w:ascii="Times New Roman" w:eastAsia="MS Mincho" w:hAnsi="Times New Roman" w:cs="Times New Roman"/>
          <w:iCs/>
          <w:sz w:val="24"/>
          <w:szCs w:val="24"/>
        </w:rPr>
        <w:lastRenderedPageBreak/>
        <w:t>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2CF5066E"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4F0486B9"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7BB13C19"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595B8391" w14:textId="77777777" w:rsidR="008E72DC" w:rsidRPr="003A7075"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26D32E84" w14:textId="77777777" w:rsidR="008E72DC" w:rsidRPr="003A7075"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Izsoles vadītājs paziņo Kafejnīcas telpu nosacītā nomas maksas apmēru mēnesī, kā arī nosauc izsoles soli.</w:t>
      </w:r>
    </w:p>
    <w:p w14:paraId="0EAC3375" w14:textId="77777777" w:rsidR="008E72DC" w:rsidRPr="00E91D37"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7F3EB723" w14:textId="77777777" w:rsidR="008E72DC" w:rsidRPr="001E15B6"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2404BD4A" w14:textId="77777777" w:rsidR="008E72DC" w:rsidRPr="004203E5"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4DE9839"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4A82A277"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109F8E51" w14:textId="77777777" w:rsidR="008E72DC" w:rsidRPr="002B136D" w:rsidRDefault="008E72DC" w:rsidP="008E72DC">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54238028" w14:textId="77777777" w:rsidR="008E72DC" w:rsidRPr="002B136D" w:rsidRDefault="008E72DC" w:rsidP="008E72DC">
      <w:pPr>
        <w:autoSpaceDE w:val="0"/>
        <w:autoSpaceDN w:val="0"/>
        <w:adjustRightInd w:val="0"/>
        <w:spacing w:after="0" w:line="240" w:lineRule="auto"/>
        <w:jc w:val="both"/>
        <w:rPr>
          <w:rFonts w:ascii="Times New Roman" w:eastAsia="Calibri" w:hAnsi="Times New Roman" w:cs="Times New Roman"/>
          <w:sz w:val="24"/>
          <w:szCs w:val="24"/>
        </w:rPr>
      </w:pPr>
    </w:p>
    <w:p w14:paraId="70F86A5A" w14:textId="77777777" w:rsidR="008E72DC" w:rsidRPr="002B136D" w:rsidRDefault="008E72DC" w:rsidP="008E72D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514E726" w14:textId="77777777" w:rsidR="008E72DC" w:rsidRPr="002B136D" w:rsidRDefault="008E72DC" w:rsidP="008E72DC">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DF45860" w14:textId="77777777" w:rsidR="008E72DC" w:rsidRPr="002B136D"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71EF1DDC" w14:textId="77777777" w:rsidR="008E72DC" w:rsidRPr="002B136D"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7D596998" w14:textId="77777777" w:rsidR="008E72DC" w:rsidRPr="00012E7A" w:rsidRDefault="008E72DC" w:rsidP="008E72DC">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6A34E2FA" w14:textId="77777777" w:rsidR="008E72DC" w:rsidRPr="001E15B6"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09F48D48" w14:textId="77777777" w:rsidR="008E72DC" w:rsidRPr="002B136D"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05DCAB52" w14:textId="1236FA30" w:rsidR="008E72DC" w:rsidRDefault="008E72DC" w:rsidP="008E72DC">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6228D089" w14:textId="52D51473" w:rsidR="008E72DC" w:rsidRDefault="008E72DC" w:rsidP="008E72DC">
      <w:p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p>
    <w:p w14:paraId="537E6335" w14:textId="77777777" w:rsidR="008E72DC" w:rsidRPr="002B136D" w:rsidRDefault="008E72DC" w:rsidP="008E72DC">
      <w:p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p>
    <w:p w14:paraId="7DA52A0C" w14:textId="77777777" w:rsidR="008E72DC" w:rsidRDefault="008E72DC" w:rsidP="008E72DC">
      <w:pPr>
        <w:autoSpaceDE w:val="0"/>
        <w:autoSpaceDN w:val="0"/>
        <w:adjustRightInd w:val="0"/>
        <w:spacing w:after="0" w:line="240" w:lineRule="auto"/>
        <w:jc w:val="both"/>
        <w:rPr>
          <w:rFonts w:ascii="Times New Roman" w:eastAsia="Calibri" w:hAnsi="Times New Roman" w:cs="Times New Roman"/>
          <w:sz w:val="24"/>
          <w:szCs w:val="24"/>
        </w:rPr>
      </w:pPr>
    </w:p>
    <w:p w14:paraId="444B1694" w14:textId="77777777" w:rsidR="008E72DC" w:rsidRDefault="008E72DC" w:rsidP="008E72DC">
      <w:pPr>
        <w:autoSpaceDE w:val="0"/>
        <w:autoSpaceDN w:val="0"/>
        <w:adjustRightInd w:val="0"/>
        <w:spacing w:after="0" w:line="240" w:lineRule="auto"/>
        <w:jc w:val="both"/>
        <w:rPr>
          <w:rFonts w:ascii="Times New Roman" w:eastAsia="Calibri" w:hAnsi="Times New Roman" w:cs="Times New Roman"/>
          <w:sz w:val="24"/>
          <w:szCs w:val="24"/>
        </w:rPr>
      </w:pPr>
    </w:p>
    <w:p w14:paraId="0FAE0E4D" w14:textId="77777777" w:rsidR="008E72DC" w:rsidRPr="002B136D" w:rsidRDefault="008E72DC" w:rsidP="008E72D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lastRenderedPageBreak/>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3674DFB" w14:textId="77777777" w:rsidR="008E72DC" w:rsidRPr="00C66579" w:rsidRDefault="008E72DC" w:rsidP="008E72DC">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 xml:space="preserve">(pielikums Nr.3) vai rakstiski paziņo par atteikumu slēgt nomas līgumu. </w:t>
      </w:r>
    </w:p>
    <w:p w14:paraId="4D275DE4" w14:textId="77777777" w:rsidR="008E72DC" w:rsidRPr="002B136D" w:rsidRDefault="008E72DC" w:rsidP="008E72DC">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Kafejnīcas telpas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as</w:t>
      </w:r>
      <w:r w:rsidRPr="002B136D">
        <w:rPr>
          <w:rFonts w:ascii="Times New Roman" w:eastAsia="Calibri" w:hAnsi="Times New Roman" w:cs="Times New Roman"/>
          <w:sz w:val="24"/>
          <w:szCs w:val="24"/>
        </w:rPr>
        <w:t xml:space="preserve"> nomniekam ar pieņemšanas - nodošanas aktu.</w:t>
      </w:r>
    </w:p>
    <w:p w14:paraId="7A49C725" w14:textId="77777777" w:rsidR="008E72DC" w:rsidRPr="00F31391" w:rsidRDefault="008E72DC" w:rsidP="008E72DC">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43</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Pr="00F31391">
        <w:rPr>
          <w:rFonts w:ascii="Times New Roman" w:eastAsia="Calibri" w:hAnsi="Times New Roman" w:cs="Times New Roman"/>
          <w:sz w:val="24"/>
          <w:szCs w:val="24"/>
        </w:rPr>
        <w:t>.</w:t>
      </w:r>
    </w:p>
    <w:p w14:paraId="7B69D60A" w14:textId="77777777" w:rsidR="008E72DC" w:rsidRPr="00F31391" w:rsidRDefault="008E72DC" w:rsidP="008E72DC">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Kafejnīcas telpu </w:t>
      </w:r>
      <w:r w:rsidRPr="002B136D">
        <w:rPr>
          <w:rFonts w:ascii="Times New Roman" w:eastAsia="Times New Roman" w:hAnsi="Times New Roman" w:cs="Times New Roman"/>
          <w:sz w:val="24"/>
          <w:szCs w:val="24"/>
          <w:lang w:eastAsia="lv-LV" w:bidi="lo-LA"/>
        </w:rPr>
        <w:t>nomas laikā.</w:t>
      </w:r>
    </w:p>
    <w:p w14:paraId="26454ABA" w14:textId="77777777" w:rsidR="008E72DC" w:rsidRPr="00F31391" w:rsidRDefault="008E72DC" w:rsidP="008E72DC">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B50763F" w14:textId="77777777" w:rsidR="008E72DC" w:rsidRPr="002B136D" w:rsidRDefault="008E72DC" w:rsidP="008E72DC">
      <w:pPr>
        <w:autoSpaceDE w:val="0"/>
        <w:autoSpaceDN w:val="0"/>
        <w:adjustRightInd w:val="0"/>
        <w:spacing w:after="0" w:line="240" w:lineRule="auto"/>
        <w:jc w:val="both"/>
        <w:rPr>
          <w:rFonts w:ascii="Times New Roman" w:eastAsia="Calibri" w:hAnsi="Times New Roman" w:cs="Times New Roman"/>
          <w:sz w:val="24"/>
          <w:szCs w:val="24"/>
        </w:rPr>
      </w:pPr>
    </w:p>
    <w:p w14:paraId="68D51CF6" w14:textId="77777777" w:rsidR="008E72DC" w:rsidRPr="002B136D" w:rsidRDefault="008E72DC" w:rsidP="008E72DC">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52C4ED8C" w14:textId="77777777" w:rsidR="008E72DC" w:rsidRPr="00530EB6"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t>Kafejnīcas telpas, kas atrodas kultūras iestādes – Lēdurgas Kultūras nama  telpās, jāizmanto</w:t>
      </w:r>
      <w:r w:rsidRPr="00A242C0">
        <w:rPr>
          <w:rFonts w:ascii="Times New Roman" w:eastAsia="MS Mincho" w:hAnsi="Times New Roman" w:cs="Times New Roman"/>
          <w:sz w:val="24"/>
          <w:szCs w:val="24"/>
        </w:rPr>
        <w:t xml:space="preserve"> kā sabiedriskās ēdināšanas pakalpojumu sniegšanas vieta</w:t>
      </w:r>
      <w:bookmarkStart w:id="7" w:name="_Hlk512328019"/>
      <w:r w:rsidRPr="00A242C0">
        <w:rPr>
          <w:rFonts w:ascii="Times New Roman" w:eastAsia="MS Mincho" w:hAnsi="Times New Roman" w:cs="Times New Roman"/>
          <w:sz w:val="24"/>
          <w:szCs w:val="24"/>
        </w:rPr>
        <w:t xml:space="preserve"> </w:t>
      </w:r>
      <w:r w:rsidRPr="00A242C0">
        <w:rPr>
          <w:rFonts w:ascii="Times New Roman" w:eastAsia="Calibri" w:hAnsi="Times New Roman" w:cs="Times New Roman"/>
          <w:sz w:val="24"/>
          <w:szCs w:val="24"/>
          <w:lang w:eastAsia="lv-LV"/>
        </w:rPr>
        <w:t>Em</w:t>
      </w:r>
      <w:r>
        <w:rPr>
          <w:rFonts w:ascii="Times New Roman" w:eastAsia="Calibri" w:hAnsi="Times New Roman" w:cs="Times New Roman"/>
          <w:sz w:val="24"/>
          <w:szCs w:val="24"/>
        </w:rPr>
        <w:t>iļ</w:t>
      </w:r>
      <w:r w:rsidRPr="00530EB6">
        <w:rPr>
          <w:rFonts w:ascii="Times New Roman" w:eastAsia="Calibri" w:hAnsi="Times New Roman" w:cs="Times New Roman"/>
          <w:sz w:val="24"/>
          <w:szCs w:val="24"/>
        </w:rPr>
        <w:t>a Melngaiļa</w:t>
      </w:r>
      <w:r w:rsidRPr="00A242C0">
        <w:rPr>
          <w:rFonts w:ascii="Times New Roman" w:eastAsia="Calibri" w:hAnsi="Times New Roman" w:cs="Times New Roman"/>
          <w:sz w:val="24"/>
          <w:szCs w:val="24"/>
          <w:lang w:eastAsia="lv-LV"/>
        </w:rPr>
        <w:t xml:space="preserve"> ielā 2, Lēdurgā, Lēdurgas pagastā, Siguldas novadā</w:t>
      </w:r>
      <w:r w:rsidRPr="00530EB6">
        <w:rPr>
          <w:rFonts w:ascii="Times New Roman" w:eastAsia="Calibri" w:hAnsi="Times New Roman" w:cs="Times New Roman"/>
          <w:sz w:val="24"/>
          <w:szCs w:val="24"/>
          <w:lang w:eastAsia="lv-LV"/>
        </w:rPr>
        <w:t>.</w:t>
      </w:r>
    </w:p>
    <w:bookmarkEnd w:id="7"/>
    <w:p w14:paraId="67D9E814" w14:textId="77777777" w:rsidR="008E72DC" w:rsidRPr="00981630"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30EB6">
        <w:rPr>
          <w:rFonts w:ascii="Times New Roman" w:eastAsia="MS Mincho" w:hAnsi="Times New Roman" w:cs="Times New Roman"/>
          <w:sz w:val="24"/>
          <w:szCs w:val="24"/>
        </w:rPr>
        <w:t xml:space="preserve">Nomniekam jābūt </w:t>
      </w:r>
      <w:r w:rsidRPr="00A242C0">
        <w:rPr>
          <w:rFonts w:ascii="Times New Roman" w:eastAsia="MS Mincho" w:hAnsi="Times New Roman" w:cs="Times New Roman"/>
          <w:sz w:val="24"/>
          <w:szCs w:val="24"/>
        </w:rPr>
        <w:t>vismaz 2 (divu) gadu pieredzei</w:t>
      </w:r>
      <w:r>
        <w:rPr>
          <w:rFonts w:ascii="Times New Roman" w:eastAsia="MS Mincho" w:hAnsi="Times New Roman" w:cs="Times New Roman"/>
          <w:sz w:val="24"/>
          <w:szCs w:val="24"/>
        </w:rPr>
        <w:t xml:space="preserve"> sabiedriskās ēdināšanas pakalpojumu sniegšanā.</w:t>
      </w:r>
    </w:p>
    <w:p w14:paraId="2DA92766" w14:textId="77777777" w:rsidR="008E72DC" w:rsidRPr="001E15B6"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4D594F9E" w14:textId="77777777" w:rsidR="008E72DC" w:rsidRPr="001E15B6"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Pr>
          <w:rFonts w:ascii="Times New Roman" w:eastAsia="Calibri" w:hAnsi="Times New Roman" w:cs="Times New Roman"/>
          <w:sz w:val="24"/>
          <w:szCs w:val="24"/>
        </w:rPr>
        <w:t xml:space="preserve">šanas un </w:t>
      </w:r>
      <w:proofErr w:type="spellStart"/>
      <w:r>
        <w:rPr>
          <w:rFonts w:ascii="Times New Roman" w:eastAsia="Calibri" w:hAnsi="Times New Roman" w:cs="Times New Roman"/>
          <w:sz w:val="24"/>
          <w:szCs w:val="24"/>
        </w:rPr>
        <w:t>uzturēšanas</w:t>
      </w:r>
      <w:proofErr w:type="spellEnd"/>
      <w:r>
        <w:rPr>
          <w:rFonts w:ascii="Times New Roman" w:eastAsia="Calibri" w:hAnsi="Times New Roman" w:cs="Times New Roman"/>
          <w:sz w:val="24"/>
          <w:szCs w:val="24"/>
        </w:rPr>
        <w:t xml:space="preserve"> izdevumus </w:t>
      </w:r>
      <w:proofErr w:type="spellStart"/>
      <w:r w:rsidRPr="001E15B6">
        <w:rPr>
          <w:rFonts w:ascii="Times New Roman" w:eastAsia="Calibri" w:hAnsi="Times New Roman" w:cs="Times New Roman"/>
          <w:sz w:val="24"/>
          <w:szCs w:val="24"/>
        </w:rPr>
        <w:t>saskaņa</w:t>
      </w:r>
      <w:proofErr w:type="spellEnd"/>
      <w:r w:rsidRPr="001E15B6">
        <w:rPr>
          <w:rFonts w:ascii="Times New Roman" w:eastAsia="Calibri" w:hAnsi="Times New Roman" w:cs="Times New Roman"/>
          <w:sz w:val="24"/>
          <w:szCs w:val="24"/>
        </w:rPr>
        <w:t xml:space="preserve">̄ ar </w:t>
      </w:r>
      <w:proofErr w:type="spellStart"/>
      <w:r w:rsidRPr="001E15B6">
        <w:rPr>
          <w:rFonts w:ascii="Times New Roman" w:eastAsia="Calibri" w:hAnsi="Times New Roman" w:cs="Times New Roman"/>
          <w:sz w:val="24"/>
          <w:szCs w:val="24"/>
        </w:rPr>
        <w:t>skaitītāju</w:t>
      </w:r>
      <w:proofErr w:type="spellEnd"/>
      <w:r w:rsidRPr="001E15B6">
        <w:rPr>
          <w:rFonts w:ascii="Times New Roman" w:eastAsia="Calibri" w:hAnsi="Times New Roman" w:cs="Times New Roman"/>
          <w:sz w:val="24"/>
          <w:szCs w:val="24"/>
        </w:rPr>
        <w:t xml:space="preserve"> </w:t>
      </w:r>
      <w:proofErr w:type="spellStart"/>
      <w:r w:rsidRPr="001E15B6">
        <w:rPr>
          <w:rFonts w:ascii="Times New Roman" w:eastAsia="Calibri" w:hAnsi="Times New Roman" w:cs="Times New Roman"/>
          <w:sz w:val="24"/>
          <w:szCs w:val="24"/>
        </w:rPr>
        <w:t>rādījumiem</w:t>
      </w:r>
      <w:proofErr w:type="spellEnd"/>
      <w:r w:rsidRPr="001E15B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E15B6">
        <w:rPr>
          <w:rFonts w:ascii="Times New Roman" w:eastAsia="Calibri" w:hAnsi="Times New Roman" w:cs="Times New Roman"/>
          <w:sz w:val="24"/>
          <w:szCs w:val="24"/>
        </w:rPr>
        <w:t xml:space="preserve">par </w:t>
      </w:r>
      <w:proofErr w:type="spellStart"/>
      <w:r w:rsidRPr="001E15B6">
        <w:rPr>
          <w:rFonts w:ascii="Times New Roman" w:eastAsia="Calibri" w:hAnsi="Times New Roman" w:cs="Times New Roman"/>
          <w:sz w:val="24"/>
          <w:szCs w:val="24"/>
        </w:rPr>
        <w:t>elektrību</w:t>
      </w:r>
      <w:proofErr w:type="spellEnd"/>
      <w:r w:rsidRPr="001E15B6">
        <w:rPr>
          <w:rFonts w:ascii="Times New Roman" w:eastAsia="Calibri" w:hAnsi="Times New Roman" w:cs="Times New Roman"/>
          <w:sz w:val="24"/>
          <w:szCs w:val="24"/>
        </w:rPr>
        <w:t xml:space="preserve">, </w:t>
      </w:r>
      <w:proofErr w:type="spellStart"/>
      <w:r w:rsidRPr="001E15B6">
        <w:rPr>
          <w:rFonts w:ascii="Times New Roman" w:eastAsia="Calibri" w:hAnsi="Times New Roman" w:cs="Times New Roman"/>
          <w:sz w:val="24"/>
          <w:szCs w:val="24"/>
        </w:rPr>
        <w:t>ūdeni</w:t>
      </w:r>
      <w:proofErr w:type="spellEnd"/>
      <w:r w:rsidRPr="001E15B6">
        <w:rPr>
          <w:rFonts w:ascii="Times New Roman" w:eastAsia="Calibri" w:hAnsi="Times New Roman" w:cs="Times New Roman"/>
          <w:sz w:val="24"/>
          <w:szCs w:val="24"/>
        </w:rPr>
        <w:t xml:space="preserve"> un kanalizāciju u.c.</w:t>
      </w:r>
      <w:r>
        <w:rPr>
          <w:rFonts w:ascii="Times New Roman" w:eastAsia="Calibri" w:hAnsi="Times New Roman" w:cs="Times New Roman"/>
          <w:sz w:val="24"/>
          <w:szCs w:val="24"/>
        </w:rPr>
        <w:t xml:space="preserve">). </w:t>
      </w:r>
      <w:bookmarkStart w:id="8" w:name="_Hlk111469509"/>
      <w:r>
        <w:rPr>
          <w:rFonts w:ascii="Times New Roman" w:eastAsia="Calibri" w:hAnsi="Times New Roman" w:cs="Times New Roman"/>
          <w:sz w:val="24"/>
          <w:szCs w:val="24"/>
        </w:rPr>
        <w:t>Maksas par siltumenerģiju tiek aprēķināta par m</w:t>
      </w:r>
      <w:r>
        <w:rPr>
          <w:rFonts w:ascii="Times New Roman" w:eastAsia="Calibri" w:hAnsi="Times New Roman" w:cs="Times New Roman"/>
          <w:sz w:val="24"/>
          <w:szCs w:val="24"/>
          <w:vertAlign w:val="superscript"/>
        </w:rPr>
        <w:t xml:space="preserve">2 </w:t>
      </w:r>
      <w:bookmarkEnd w:id="8"/>
      <w:r>
        <w:rPr>
          <w:rFonts w:ascii="Times New Roman" w:eastAsia="Calibri" w:hAnsi="Times New Roman" w:cs="Times New Roman"/>
          <w:sz w:val="24"/>
          <w:szCs w:val="24"/>
        </w:rPr>
        <w:t>.</w:t>
      </w:r>
    </w:p>
    <w:p w14:paraId="765038E3" w14:textId="77777777" w:rsidR="008E72DC" w:rsidRPr="0056212F"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proofErr w:type="spellStart"/>
      <w:r w:rsidRPr="0056212F">
        <w:rPr>
          <w:rFonts w:ascii="Times New Roman" w:eastAsia="Calibri" w:hAnsi="Times New Roman" w:cs="Times New Roman"/>
          <w:sz w:val="24"/>
          <w:szCs w:val="24"/>
        </w:rPr>
        <w:t>līdzekļiem</w:t>
      </w:r>
      <w:proofErr w:type="spellEnd"/>
      <w:r w:rsidRPr="0056212F">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7EA34A28" w14:textId="77777777" w:rsidR="008E72DC" w:rsidRPr="00CF2E5F"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 xml:space="preserve">līdzekļiem organizē sabiedriskās ēdināšanas pakalpojumu sniegšanu atbilstoši normatīvajiem aktiem. </w:t>
      </w:r>
      <w:r w:rsidRPr="0083380F">
        <w:rPr>
          <w:rFonts w:ascii="Times New Roman" w:hAnsi="Times New Roman" w:cs="Times New Roman"/>
          <w:sz w:val="24"/>
          <w:szCs w:val="24"/>
        </w:rPr>
        <w:t xml:space="preserve">Nomnieka saimnieciskās darbības veikšanai nepieciešamo </w:t>
      </w:r>
      <w:r w:rsidRPr="00CF2E5F">
        <w:rPr>
          <w:rFonts w:ascii="Times New Roman" w:hAnsi="Times New Roman" w:cs="Times New Roman"/>
          <w:sz w:val="24"/>
          <w:szCs w:val="24"/>
        </w:rPr>
        <w:t>inventāru nodrošina Nomnieks.</w:t>
      </w:r>
    </w:p>
    <w:p w14:paraId="5960DDBC" w14:textId="77777777" w:rsidR="008E72DC" w:rsidRPr="00CF2E5F"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F2E5F">
        <w:rPr>
          <w:rFonts w:ascii="Times New Roman" w:hAnsi="Times New Roman" w:cs="Times New Roman"/>
          <w:sz w:val="24"/>
          <w:szCs w:val="24"/>
        </w:rPr>
        <w:t xml:space="preserve"> Kafejnīcas </w:t>
      </w:r>
      <w:bookmarkStart w:id="9" w:name="_Hlk512067907"/>
      <w:r w:rsidRPr="00CF2E5F">
        <w:rPr>
          <w:rFonts w:ascii="Times New Roman" w:hAnsi="Times New Roman" w:cs="Times New Roman"/>
          <w:sz w:val="24"/>
          <w:szCs w:val="24"/>
        </w:rPr>
        <w:t>darba laiks Kultūras nama sezonas (darbības) laikā: darbadienās no 1</w:t>
      </w:r>
      <w:r>
        <w:rPr>
          <w:rFonts w:ascii="Times New Roman" w:hAnsi="Times New Roman" w:cs="Times New Roman"/>
          <w:sz w:val="24"/>
          <w:szCs w:val="24"/>
        </w:rPr>
        <w:t>0</w:t>
      </w:r>
      <w:r w:rsidRPr="00CF2E5F">
        <w:rPr>
          <w:rFonts w:ascii="Times New Roman" w:hAnsi="Times New Roman" w:cs="Times New Roman"/>
          <w:sz w:val="24"/>
          <w:szCs w:val="24"/>
        </w:rPr>
        <w:t>.00 līdz 22.00, brīvdienās no 1</w:t>
      </w:r>
      <w:r>
        <w:rPr>
          <w:rFonts w:ascii="Times New Roman" w:hAnsi="Times New Roman" w:cs="Times New Roman"/>
          <w:sz w:val="24"/>
          <w:szCs w:val="24"/>
        </w:rPr>
        <w:t>0</w:t>
      </w:r>
      <w:r w:rsidRPr="00CF2E5F">
        <w:rPr>
          <w:rFonts w:ascii="Times New Roman" w:hAnsi="Times New Roman" w:cs="Times New Roman"/>
          <w:sz w:val="24"/>
          <w:szCs w:val="24"/>
        </w:rPr>
        <w:t>.00 līdz 20.00, vai citā laikā, saskaņojot to ar Lēdurgas kultūras nama vadītāju.</w:t>
      </w:r>
    </w:p>
    <w:bookmarkEnd w:id="9"/>
    <w:p w14:paraId="74276337" w14:textId="77777777" w:rsidR="008E72DC" w:rsidRPr="00CF2E5F"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F2E5F">
        <w:rPr>
          <w:rFonts w:ascii="Times New Roman" w:eastAsia="Calibri" w:hAnsi="Times New Roman" w:cs="Times New Roman"/>
          <w:sz w:val="24"/>
          <w:szCs w:val="24"/>
        </w:rPr>
        <w:t xml:space="preserve">Kafejnīcas </w:t>
      </w:r>
      <w:proofErr w:type="spellStart"/>
      <w:r w:rsidRPr="00CF2E5F">
        <w:rPr>
          <w:rFonts w:ascii="Times New Roman" w:eastAsia="Calibri" w:hAnsi="Times New Roman" w:cs="Times New Roman"/>
          <w:sz w:val="24"/>
          <w:szCs w:val="24"/>
        </w:rPr>
        <w:t>telpās</w:t>
      </w:r>
      <w:proofErr w:type="spellEnd"/>
      <w:r w:rsidRPr="00CF2E5F">
        <w:rPr>
          <w:rFonts w:ascii="Times New Roman" w:eastAsia="Calibri" w:hAnsi="Times New Roman" w:cs="Times New Roman"/>
          <w:sz w:val="24"/>
          <w:szCs w:val="24"/>
        </w:rPr>
        <w:t xml:space="preserve"> aizliegta </w:t>
      </w:r>
      <w:proofErr w:type="spellStart"/>
      <w:r w:rsidRPr="00CF2E5F">
        <w:rPr>
          <w:rFonts w:ascii="Times New Roman" w:eastAsia="Calibri" w:hAnsi="Times New Roman" w:cs="Times New Roman"/>
          <w:sz w:val="24"/>
          <w:szCs w:val="24"/>
        </w:rPr>
        <w:t>azartspēļu</w:t>
      </w:r>
      <w:proofErr w:type="spellEnd"/>
      <w:r w:rsidRPr="00CF2E5F">
        <w:rPr>
          <w:rFonts w:ascii="Times New Roman" w:eastAsia="Calibri" w:hAnsi="Times New Roman" w:cs="Times New Roman"/>
          <w:sz w:val="24"/>
          <w:szCs w:val="24"/>
        </w:rPr>
        <w:t xml:space="preserve"> </w:t>
      </w:r>
      <w:proofErr w:type="spellStart"/>
      <w:r w:rsidRPr="00CF2E5F">
        <w:rPr>
          <w:rFonts w:ascii="Times New Roman" w:eastAsia="Calibri" w:hAnsi="Times New Roman" w:cs="Times New Roman"/>
          <w:sz w:val="24"/>
          <w:szCs w:val="24"/>
        </w:rPr>
        <w:t>organizēšana</w:t>
      </w:r>
      <w:proofErr w:type="spellEnd"/>
      <w:r w:rsidRPr="00CF2E5F">
        <w:rPr>
          <w:rFonts w:ascii="Times New Roman" w:eastAsia="Calibri" w:hAnsi="Times New Roman" w:cs="Times New Roman"/>
          <w:sz w:val="24"/>
          <w:szCs w:val="24"/>
        </w:rPr>
        <w:t>.</w:t>
      </w:r>
    </w:p>
    <w:p w14:paraId="261620BB" w14:textId="77777777" w:rsidR="008E72DC" w:rsidRPr="00CF2E5F"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Kafeijnīcas</w:t>
      </w:r>
      <w:proofErr w:type="spellEnd"/>
      <w:r>
        <w:rPr>
          <w:rFonts w:ascii="Times New Roman" w:eastAsia="Calibri" w:hAnsi="Times New Roman" w:cs="Times New Roman"/>
          <w:sz w:val="24"/>
          <w:szCs w:val="24"/>
        </w:rPr>
        <w:t xml:space="preserve"> telpās </w:t>
      </w:r>
      <w:bookmarkStart w:id="10" w:name="_Hlk111469331"/>
      <w:r>
        <w:rPr>
          <w:rFonts w:ascii="Times New Roman" w:eastAsia="Calibri" w:hAnsi="Times New Roman" w:cs="Times New Roman"/>
          <w:sz w:val="24"/>
          <w:szCs w:val="24"/>
        </w:rPr>
        <w:t>atļauta t</w:t>
      </w:r>
      <w:r w:rsidRPr="00CF2E5F">
        <w:rPr>
          <w:rFonts w:ascii="Times New Roman" w:eastAsia="Calibri" w:hAnsi="Times New Roman" w:cs="Times New Roman"/>
          <w:sz w:val="24"/>
          <w:szCs w:val="24"/>
        </w:rPr>
        <w:t xml:space="preserve">abakas </w:t>
      </w:r>
      <w:proofErr w:type="spellStart"/>
      <w:r w:rsidRPr="00CF2E5F">
        <w:rPr>
          <w:rFonts w:ascii="Times New Roman" w:eastAsia="Calibri" w:hAnsi="Times New Roman" w:cs="Times New Roman"/>
          <w:sz w:val="24"/>
          <w:szCs w:val="24"/>
        </w:rPr>
        <w:t>izstrādājumu</w:t>
      </w:r>
      <w:proofErr w:type="spellEnd"/>
      <w:r w:rsidRPr="00CF2E5F">
        <w:rPr>
          <w:rFonts w:ascii="Times New Roman" w:eastAsia="Calibri" w:hAnsi="Times New Roman" w:cs="Times New Roman"/>
          <w:sz w:val="24"/>
          <w:szCs w:val="24"/>
        </w:rPr>
        <w:t xml:space="preserve"> </w:t>
      </w:r>
      <w:proofErr w:type="spellStart"/>
      <w:r w:rsidRPr="00CF2E5F">
        <w:rPr>
          <w:rFonts w:ascii="Times New Roman" w:eastAsia="Calibri" w:hAnsi="Times New Roman" w:cs="Times New Roman"/>
          <w:sz w:val="24"/>
          <w:szCs w:val="24"/>
        </w:rPr>
        <w:t>tirdzniecība</w:t>
      </w:r>
      <w:proofErr w:type="spellEnd"/>
      <w:r w:rsidRPr="00CF2E5F">
        <w:rPr>
          <w:rFonts w:ascii="Times New Roman" w:eastAsia="Calibri" w:hAnsi="Times New Roman" w:cs="Times New Roman"/>
          <w:sz w:val="24"/>
          <w:szCs w:val="24"/>
        </w:rPr>
        <w:t>.</w:t>
      </w:r>
      <w:r w:rsidRPr="007B398C">
        <w:t xml:space="preserve"> </w:t>
      </w:r>
      <w:r w:rsidRPr="007B398C">
        <w:rPr>
          <w:rFonts w:ascii="Times New Roman" w:eastAsia="Calibri" w:hAnsi="Times New Roman" w:cs="Times New Roman"/>
          <w:sz w:val="24"/>
          <w:szCs w:val="24"/>
        </w:rPr>
        <w:t>Ikdienā atļauta vieglā alkohola tirdzniecība (piemēram, alus, vīns)</w:t>
      </w:r>
      <w:r>
        <w:rPr>
          <w:rFonts w:ascii="Times New Roman" w:eastAsia="Calibri" w:hAnsi="Times New Roman" w:cs="Times New Roman"/>
          <w:sz w:val="24"/>
          <w:szCs w:val="24"/>
        </w:rPr>
        <w:t xml:space="preserve">, </w:t>
      </w:r>
      <w:r w:rsidRPr="007B398C">
        <w:rPr>
          <w:rFonts w:ascii="Times New Roman" w:eastAsia="Calibri" w:hAnsi="Times New Roman" w:cs="Times New Roman"/>
          <w:sz w:val="24"/>
          <w:szCs w:val="24"/>
        </w:rPr>
        <w:t>stipro alkoholisko dzērienu tirdzniecība atļauta tikai pasākumu laikā, saskaņojot ar Lēdurgas kultūras nama vadītāju.</w:t>
      </w:r>
    </w:p>
    <w:bookmarkEnd w:id="10"/>
    <w:p w14:paraId="39F26134" w14:textId="77777777" w:rsidR="008E72DC" w:rsidRPr="0056212F"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2287D55E" w14:textId="77777777" w:rsidR="008E72DC" w:rsidRPr="0099758E" w:rsidRDefault="008E72DC" w:rsidP="008E72DC">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 xml:space="preserve">Kafejnīcas telpas nav nododamas apakšnomā. </w:t>
      </w:r>
      <w:r w:rsidRPr="0056212F">
        <w:rPr>
          <w:rFonts w:ascii="Times New Roman" w:eastAsia="MS Mincho" w:hAnsi="Times New Roman" w:cs="Times New Roman"/>
          <w:sz w:val="24"/>
          <w:szCs w:val="24"/>
        </w:rPr>
        <w:t>Ja Kafejnīc</w:t>
      </w:r>
      <w:r>
        <w:rPr>
          <w:rFonts w:ascii="Times New Roman" w:eastAsia="MS Mincho" w:hAnsi="Times New Roman" w:cs="Times New Roman"/>
          <w:sz w:val="24"/>
          <w:szCs w:val="24"/>
        </w:rPr>
        <w:t>ā</w:t>
      </w:r>
      <w:r w:rsidRPr="0056212F">
        <w:rPr>
          <w:rFonts w:ascii="Times New Roman" w:eastAsia="MS Mincho" w:hAnsi="Times New Roman" w:cs="Times New Roman"/>
          <w:sz w:val="24"/>
          <w:szCs w:val="24"/>
        </w:rPr>
        <w:t xml:space="preserve"> ikdienā uzturas personas, kurām nav juridiskas saistības ar Nomnieku, tas var tikt uzskatīts par nomas līguma</w:t>
      </w:r>
      <w:r w:rsidRPr="0099758E">
        <w:rPr>
          <w:rFonts w:ascii="Times New Roman" w:eastAsia="MS Mincho" w:hAnsi="Times New Roman" w:cs="Times New Roman"/>
          <w:sz w:val="24"/>
          <w:szCs w:val="24"/>
        </w:rPr>
        <w:t xml:space="preserve"> noteikumu pārkāpumu un var būt par iemeslu nomas līguma pārtraukšanai.</w:t>
      </w:r>
    </w:p>
    <w:p w14:paraId="501149F2" w14:textId="77777777" w:rsidR="008E72DC" w:rsidRPr="003A7075" w:rsidRDefault="008E72DC" w:rsidP="008E72DC">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Kafejnīcas telpās ir saskaņojamas ar Iznomātāju </w:t>
      </w:r>
      <w:proofErr w:type="spellStart"/>
      <w:r w:rsidRPr="003A7075">
        <w:rPr>
          <w:rFonts w:ascii="Times New Roman" w:eastAsia="Times New Roman" w:hAnsi="Times New Roman" w:cs="Times New Roman"/>
          <w:bCs/>
          <w:sz w:val="24"/>
          <w:szCs w:val="24"/>
          <w:lang w:eastAsia="lv-LV"/>
        </w:rPr>
        <w:t>rakstveidā</w:t>
      </w:r>
      <w:proofErr w:type="spellEnd"/>
      <w:r w:rsidRPr="003A7075">
        <w:rPr>
          <w:rFonts w:ascii="Times New Roman" w:eastAsia="Times New Roman" w:hAnsi="Times New Roman" w:cs="Times New Roman"/>
          <w:bCs/>
          <w:sz w:val="24"/>
          <w:szCs w:val="24"/>
          <w:lang w:eastAsia="lv-LV"/>
        </w:rPr>
        <w:t xml:space="preserve"> pirms to īstenošanas.</w:t>
      </w:r>
    </w:p>
    <w:p w14:paraId="424E97BD" w14:textId="77777777" w:rsidR="008E72DC" w:rsidRPr="003A7075" w:rsidRDefault="008E72DC" w:rsidP="008E72DC">
      <w:pPr>
        <w:autoSpaceDE w:val="0"/>
        <w:autoSpaceDN w:val="0"/>
        <w:adjustRightInd w:val="0"/>
        <w:spacing w:after="0" w:line="240" w:lineRule="auto"/>
        <w:ind w:left="360"/>
        <w:jc w:val="both"/>
        <w:rPr>
          <w:rFonts w:ascii="Times New Roman" w:eastAsia="Calibri" w:hAnsi="Times New Roman" w:cs="Times New Roman"/>
          <w:sz w:val="24"/>
          <w:szCs w:val="24"/>
        </w:rPr>
      </w:pPr>
    </w:p>
    <w:p w14:paraId="5C200ACB" w14:textId="77777777" w:rsidR="008E72DC" w:rsidRPr="003A7075" w:rsidRDefault="008E72DC" w:rsidP="008E72DC">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544B057B" w14:textId="77777777" w:rsidR="008E72DC" w:rsidRPr="003A7075" w:rsidRDefault="008E72DC" w:rsidP="008E72DC">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5D1E2390" w14:textId="77777777" w:rsidR="008E72DC" w:rsidRDefault="008E72DC" w:rsidP="008E72DC">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68472A05" w14:textId="77777777" w:rsidR="008E72DC" w:rsidRDefault="008E72DC" w:rsidP="008E72DC">
      <w:pPr>
        <w:pStyle w:val="Sarakstarindkopa"/>
        <w:spacing w:after="0" w:line="240" w:lineRule="auto"/>
        <w:ind w:left="360"/>
        <w:jc w:val="both"/>
        <w:rPr>
          <w:rFonts w:ascii="Times New Roman" w:eastAsia="Times New Roman" w:hAnsi="Times New Roman" w:cs="Times New Roman"/>
          <w:sz w:val="24"/>
          <w:szCs w:val="24"/>
          <w:lang w:eastAsia="lv-LV"/>
        </w:rPr>
      </w:pPr>
    </w:p>
    <w:p w14:paraId="0D23F270" w14:textId="77777777" w:rsidR="008E72DC" w:rsidRPr="003A7075" w:rsidRDefault="008E72DC" w:rsidP="008E72DC">
      <w:pPr>
        <w:pStyle w:val="Sarakstarindkopa"/>
        <w:spacing w:after="0" w:line="240" w:lineRule="auto"/>
        <w:ind w:left="360"/>
        <w:jc w:val="both"/>
        <w:rPr>
          <w:rFonts w:ascii="Times New Roman" w:eastAsia="Times New Roman" w:hAnsi="Times New Roman" w:cs="Times New Roman"/>
          <w:sz w:val="24"/>
          <w:szCs w:val="24"/>
          <w:lang w:eastAsia="lv-LV"/>
        </w:rPr>
      </w:pPr>
    </w:p>
    <w:p w14:paraId="37186664" w14:textId="77777777" w:rsidR="008E72DC" w:rsidRPr="0081592B" w:rsidRDefault="008E72DC" w:rsidP="008E72D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3E1CCA8B" w14:textId="77777777" w:rsidR="008E72DC" w:rsidRPr="0081592B" w:rsidRDefault="008E72DC" w:rsidP="008E72DC">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71930385" w14:textId="77777777" w:rsidR="008E72DC" w:rsidRPr="0081592B" w:rsidRDefault="008E72DC" w:rsidP="008E72DC">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Pr="0081592B">
        <w:rPr>
          <w:rFonts w:ascii="Times New Roman" w:eastAsia="MS Mincho" w:hAnsi="Times New Roman" w:cs="Times New Roman"/>
          <w:sz w:val="24"/>
          <w:szCs w:val="24"/>
        </w:rPr>
        <w:t xml:space="preserve"> inventarizācijas </w:t>
      </w:r>
      <w:proofErr w:type="spellStart"/>
      <w:r w:rsidRPr="0081592B">
        <w:rPr>
          <w:rFonts w:ascii="Times New Roman" w:eastAsia="MS Mincho" w:hAnsi="Times New Roman" w:cs="Times New Roman"/>
          <w:sz w:val="24"/>
          <w:szCs w:val="24"/>
        </w:rPr>
        <w:t>plāns</w:t>
      </w:r>
      <w:proofErr w:type="spellEnd"/>
      <w:r w:rsidRPr="0081592B">
        <w:rPr>
          <w:rFonts w:ascii="Times New Roman" w:eastAsia="MS Mincho" w:hAnsi="Times New Roman" w:cs="Times New Roman"/>
          <w:sz w:val="24"/>
          <w:szCs w:val="24"/>
        </w:rPr>
        <w:t xml:space="preserve">; </w:t>
      </w:r>
    </w:p>
    <w:p w14:paraId="2FFAFB08" w14:textId="77777777" w:rsidR="008E72DC" w:rsidRPr="0081592B" w:rsidRDefault="008E72DC" w:rsidP="008E72DC">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Pr>
          <w:rFonts w:ascii="Times New Roman" w:eastAsia="MS Mincho" w:hAnsi="Times New Roman" w:cs="Times New Roman"/>
          <w:sz w:val="24"/>
          <w:szCs w:val="24"/>
        </w:rPr>
        <w:t>a</w:t>
      </w:r>
      <w:proofErr w:type="spellEnd"/>
      <w:r>
        <w:rPr>
          <w:rFonts w:ascii="Times New Roman" w:eastAsia="MS Mincho" w:hAnsi="Times New Roman" w:cs="Times New Roman"/>
          <w:sz w:val="24"/>
          <w:szCs w:val="24"/>
        </w:rPr>
        <w:t xml:space="preserve"> projekts</w:t>
      </w:r>
      <w:r w:rsidRPr="0081592B">
        <w:rPr>
          <w:rFonts w:ascii="Times New Roman" w:eastAsia="MS Mincho" w:hAnsi="Times New Roman" w:cs="Times New Roman"/>
          <w:sz w:val="24"/>
          <w:szCs w:val="24"/>
        </w:rPr>
        <w:t xml:space="preserve">. </w:t>
      </w:r>
    </w:p>
    <w:p w14:paraId="4A7D232B" w14:textId="77777777" w:rsidR="008E72DC" w:rsidRPr="002B136D" w:rsidRDefault="008E72DC" w:rsidP="008E72DC">
      <w:pPr>
        <w:spacing w:after="0" w:line="240" w:lineRule="auto"/>
        <w:ind w:firstLine="567"/>
        <w:jc w:val="both"/>
        <w:rPr>
          <w:rFonts w:ascii="Times New Roman" w:eastAsia="Calibri" w:hAnsi="Times New Roman" w:cs="Times New Roman"/>
          <w:b/>
          <w:sz w:val="24"/>
          <w:szCs w:val="24"/>
        </w:rPr>
      </w:pPr>
    </w:p>
    <w:p w14:paraId="3DBB0A7A" w14:textId="77777777" w:rsidR="008E72DC" w:rsidRPr="002B136D" w:rsidRDefault="008E72DC" w:rsidP="008E72DC">
      <w:pPr>
        <w:spacing w:after="0" w:line="240" w:lineRule="auto"/>
        <w:jc w:val="both"/>
        <w:rPr>
          <w:rFonts w:ascii="Times New Roman" w:eastAsia="Calibri" w:hAnsi="Times New Roman" w:cs="Times New Roman"/>
          <w:sz w:val="24"/>
          <w:szCs w:val="24"/>
        </w:rPr>
      </w:pPr>
    </w:p>
    <w:p w14:paraId="4B8DCCB3" w14:textId="77777777" w:rsidR="008E72DC" w:rsidRDefault="008E72DC" w:rsidP="008E72DC">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U.</w:t>
      </w:r>
      <w:r>
        <w:rPr>
          <w:rFonts w:ascii="Times New Roman" w:eastAsia="Calibri" w:hAnsi="Times New Roman" w:cs="Times New Roman"/>
          <w:sz w:val="24"/>
          <w:szCs w:val="24"/>
        </w:rPr>
        <w:t xml:space="preserve"> </w:t>
      </w:r>
      <w:proofErr w:type="spellStart"/>
      <w:r w:rsidRPr="002B136D">
        <w:rPr>
          <w:rFonts w:ascii="Times New Roman" w:eastAsia="Calibri" w:hAnsi="Times New Roman" w:cs="Times New Roman"/>
          <w:sz w:val="24"/>
          <w:szCs w:val="24"/>
        </w:rPr>
        <w:t>Mitrevics</w:t>
      </w:r>
      <w:proofErr w:type="spellEnd"/>
      <w:r w:rsidRPr="002B136D">
        <w:rPr>
          <w:rFonts w:ascii="Times New Roman" w:eastAsia="Calibri" w:hAnsi="Times New Roman" w:cs="Times New Roman"/>
          <w:sz w:val="24"/>
          <w:szCs w:val="24"/>
        </w:rPr>
        <w:t xml:space="preserve">                                                                                               </w:t>
      </w:r>
    </w:p>
    <w:p w14:paraId="19F2DBD3" w14:textId="77777777" w:rsidR="008E72DC" w:rsidRPr="00307624" w:rsidRDefault="008E72DC" w:rsidP="008E72DC">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Pr="00307624">
        <w:rPr>
          <w:rFonts w:ascii="Times New Roman" w:eastAsia="Calibri" w:hAnsi="Times New Roman" w:cs="Times New Roman"/>
          <w:sz w:val="24"/>
          <w:szCs w:val="24"/>
        </w:rPr>
        <w:lastRenderedPageBreak/>
        <w:t>1.pielikums</w:t>
      </w:r>
    </w:p>
    <w:p w14:paraId="14E7FD9B" w14:textId="77777777" w:rsidR="008E72DC" w:rsidRDefault="008E72DC" w:rsidP="008E72DC">
      <w:pPr>
        <w:spacing w:after="0" w:line="240" w:lineRule="auto"/>
        <w:ind w:right="-1" w:firstLine="567"/>
        <w:jc w:val="right"/>
        <w:rPr>
          <w:rFonts w:ascii="Times New Roman" w:eastAsia="Calibri" w:hAnsi="Times New Roman" w:cs="Times New Roman"/>
          <w:sz w:val="24"/>
          <w:szCs w:val="24"/>
          <w:lang w:eastAsia="lv-LV"/>
        </w:rPr>
      </w:pPr>
      <w:bookmarkStart w:id="11" w:name="_Hlk95926839"/>
      <w:r>
        <w:rPr>
          <w:rFonts w:ascii="Times New Roman" w:eastAsia="Calibri" w:hAnsi="Times New Roman" w:cs="Times New Roman"/>
          <w:sz w:val="24"/>
          <w:szCs w:val="24"/>
          <w:lang w:eastAsia="lv-LV"/>
        </w:rPr>
        <w:t>Kafejnīcas telpas, kas atrodas Lēdurgas kultūras nama ēkā</w:t>
      </w:r>
    </w:p>
    <w:p w14:paraId="22F8CF85" w14:textId="77777777" w:rsidR="008E72DC" w:rsidRPr="00307624" w:rsidRDefault="008E72DC" w:rsidP="008E72D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Emiļa Melngaiļa ielā 2, Lēdurgā, Lēdurgas pag., Siguldas nov.</w:t>
      </w:r>
      <w:r>
        <w:rPr>
          <w:rFonts w:ascii="Times New Roman" w:eastAsia="Calibri" w:hAnsi="Times New Roman" w:cs="Times New Roman"/>
          <w:sz w:val="24"/>
          <w:szCs w:val="24"/>
          <w:lang w:eastAsia="lv-LV"/>
        </w:rPr>
        <w:t>,</w:t>
      </w:r>
    </w:p>
    <w:p w14:paraId="3E3DDB3D" w14:textId="77777777" w:rsidR="008E72DC" w:rsidRPr="00307624" w:rsidRDefault="008E72DC" w:rsidP="008E72D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atkārtotas </w:t>
      </w:r>
      <w:r w:rsidRPr="00307624">
        <w:rPr>
          <w:rFonts w:ascii="Times New Roman" w:eastAsia="Calibri" w:hAnsi="Times New Roman" w:cs="Times New Roman"/>
          <w:sz w:val="24"/>
          <w:szCs w:val="24"/>
        </w:rPr>
        <w:t>nomas tiesību</w:t>
      </w:r>
      <w:r>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izsoles noteikumiem</w:t>
      </w:r>
    </w:p>
    <w:bookmarkEnd w:id="11"/>
    <w:p w14:paraId="6610764B" w14:textId="77777777" w:rsidR="008E72DC" w:rsidRPr="00307624" w:rsidRDefault="008E72DC" w:rsidP="008E72DC">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209711DC" w14:textId="77777777" w:rsidR="008E72DC" w:rsidRPr="00307624" w:rsidRDefault="008E72DC" w:rsidP="008E72DC">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E94ED00" w14:textId="77777777" w:rsidR="008E72DC" w:rsidRPr="00307624" w:rsidRDefault="008E72DC" w:rsidP="008E72DC">
      <w:pPr>
        <w:spacing w:after="0" w:line="240" w:lineRule="auto"/>
        <w:ind w:left="540" w:right="-1" w:firstLine="567"/>
        <w:jc w:val="center"/>
        <w:rPr>
          <w:rFonts w:ascii="Times New Roman" w:eastAsia="Calibri" w:hAnsi="Times New Roman" w:cs="Times New Roman"/>
          <w:sz w:val="24"/>
          <w:szCs w:val="24"/>
        </w:rPr>
      </w:pPr>
    </w:p>
    <w:p w14:paraId="12550F2A" w14:textId="77777777" w:rsidR="008E72DC" w:rsidRPr="00307624" w:rsidRDefault="008E72DC" w:rsidP="008E72DC">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643382E4" w14:textId="77777777" w:rsidR="008E72DC" w:rsidRPr="00307624" w:rsidRDefault="008E72DC" w:rsidP="008E72DC">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314D5B" w14:textId="77777777" w:rsidR="008E72DC" w:rsidRPr="00307624" w:rsidRDefault="008E72DC" w:rsidP="008E72D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29715E72" w14:textId="77777777" w:rsidR="008E72DC" w:rsidRPr="00307624" w:rsidRDefault="008E72DC" w:rsidP="008E72DC">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D4112B4" w14:textId="77777777" w:rsidR="008E72DC" w:rsidRPr="00307624" w:rsidRDefault="008E72DC" w:rsidP="008E72DC">
      <w:pPr>
        <w:spacing w:after="0" w:line="240" w:lineRule="auto"/>
        <w:ind w:right="-766" w:firstLine="567"/>
        <w:jc w:val="center"/>
        <w:rPr>
          <w:rFonts w:ascii="Times New Roman" w:eastAsia="Calibri" w:hAnsi="Times New Roman" w:cs="Times New Roman"/>
          <w:sz w:val="24"/>
          <w:szCs w:val="24"/>
        </w:rPr>
      </w:pPr>
    </w:p>
    <w:p w14:paraId="447774AF" w14:textId="77777777" w:rsidR="008E72DC" w:rsidRPr="00307624" w:rsidRDefault="008E72DC" w:rsidP="008E72DC">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35C429A1" w14:textId="77777777" w:rsidR="008E72DC" w:rsidRPr="00307624" w:rsidRDefault="008E72DC" w:rsidP="008E72DC">
      <w:pPr>
        <w:spacing w:after="0" w:line="240" w:lineRule="auto"/>
        <w:ind w:right="-766" w:firstLine="567"/>
        <w:jc w:val="both"/>
        <w:rPr>
          <w:rFonts w:ascii="Times New Roman" w:eastAsia="Calibri" w:hAnsi="Times New Roman" w:cs="Times New Roman"/>
          <w:sz w:val="24"/>
          <w:szCs w:val="24"/>
        </w:rPr>
      </w:pPr>
    </w:p>
    <w:p w14:paraId="417DC6FA"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11473539" w14:textId="77777777" w:rsidR="008E72DC" w:rsidRPr="00307624" w:rsidRDefault="008E72DC" w:rsidP="008E72DC">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73D17B5C"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46766657"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4741036D"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42D550D"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7A248F23"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794337D"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3B883354"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7325ED16"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11056174"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16784761" w14:textId="77777777" w:rsidR="008E72DC" w:rsidRPr="00307624" w:rsidRDefault="008E72DC" w:rsidP="008E72DC">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1F571C79"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6BEC0554"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58954A45"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p>
    <w:p w14:paraId="724F227D"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60EB050D" w14:textId="77777777" w:rsidR="008E72DC" w:rsidRPr="00307624" w:rsidRDefault="008E72DC" w:rsidP="008E72DC">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332DB670" w14:textId="77777777" w:rsidR="008E72DC" w:rsidRPr="00307624" w:rsidRDefault="008E72DC" w:rsidP="008E72DC">
      <w:pPr>
        <w:spacing w:after="0" w:line="240" w:lineRule="auto"/>
        <w:ind w:right="71" w:firstLine="567"/>
        <w:jc w:val="both"/>
        <w:rPr>
          <w:rFonts w:ascii="Times New Roman" w:eastAsia="Calibri" w:hAnsi="Times New Roman" w:cs="Times New Roman"/>
          <w:sz w:val="24"/>
          <w:szCs w:val="24"/>
        </w:rPr>
      </w:pPr>
    </w:p>
    <w:p w14:paraId="7BBCC40B" w14:textId="77777777" w:rsidR="008E72DC" w:rsidRPr="00246269" w:rsidRDefault="008E72DC" w:rsidP="008E72DC">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Kafejnīcu telpu, kas atrodas </w:t>
      </w:r>
      <w:r>
        <w:rPr>
          <w:rFonts w:ascii="Times New Roman" w:eastAsia="Calibri" w:hAnsi="Times New Roman" w:cs="Times New Roman"/>
          <w:sz w:val="24"/>
          <w:szCs w:val="24"/>
        </w:rPr>
        <w:t>Lēdurgas kultūras nama</w:t>
      </w:r>
      <w:r w:rsidRPr="00A97354">
        <w:rPr>
          <w:rFonts w:ascii="Times New Roman" w:eastAsia="Calibri" w:hAnsi="Times New Roman" w:cs="Times New Roman"/>
          <w:sz w:val="24"/>
          <w:szCs w:val="24"/>
        </w:rPr>
        <w:t xml:space="preserve"> ēkā </w:t>
      </w:r>
      <w:r w:rsidRPr="00A97354">
        <w:rPr>
          <w:rFonts w:ascii="Times New Roman" w:eastAsia="Calibri" w:hAnsi="Times New Roman" w:cs="Times New Roman"/>
          <w:iCs/>
          <w:sz w:val="24"/>
          <w:szCs w:val="24"/>
        </w:rPr>
        <w:t xml:space="preserve">, kadastra apzīmējums </w:t>
      </w:r>
      <w:bookmarkStart w:id="12" w:name="_Hlk95992383"/>
      <w:r>
        <w:rPr>
          <w:rFonts w:ascii="Times New Roman" w:eastAsia="Calibri" w:hAnsi="Times New Roman" w:cs="Times New Roman"/>
          <w:iCs/>
          <w:color w:val="000000"/>
          <w:sz w:val="24"/>
          <w:szCs w:val="24"/>
        </w:rPr>
        <w:t>6656 002 0391 002</w:t>
      </w:r>
      <w:bookmarkEnd w:id="12"/>
      <w:r w:rsidRPr="00A97354">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Emiļa Melngaiļa</w:t>
      </w:r>
      <w:r w:rsidRPr="00A97354">
        <w:rPr>
          <w:rFonts w:ascii="Times New Roman" w:eastAsia="Calibri" w:hAnsi="Times New Roman" w:cs="Times New Roman"/>
          <w:iCs/>
          <w:color w:val="000000"/>
          <w:sz w:val="24"/>
          <w:szCs w:val="24"/>
        </w:rPr>
        <w:t xml:space="preserve"> ielā </w:t>
      </w:r>
      <w:r>
        <w:rPr>
          <w:rFonts w:ascii="Times New Roman" w:eastAsia="Calibri" w:hAnsi="Times New Roman" w:cs="Times New Roman"/>
          <w:iCs/>
          <w:color w:val="000000"/>
          <w:sz w:val="24"/>
          <w:szCs w:val="24"/>
        </w:rPr>
        <w:t>2</w:t>
      </w:r>
      <w:r w:rsidRPr="00A97354">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Lēdurgas</w:t>
      </w:r>
      <w:r w:rsidRPr="00A97354">
        <w:rPr>
          <w:rFonts w:ascii="Times New Roman" w:eastAsia="Calibri" w:hAnsi="Times New Roman" w:cs="Times New Roman"/>
          <w:iCs/>
          <w:color w:val="000000"/>
          <w:sz w:val="24"/>
          <w:szCs w:val="24"/>
        </w:rPr>
        <w:t xml:space="preserve"> pagastā,</w:t>
      </w:r>
      <w:r w:rsidRPr="00A97354">
        <w:rPr>
          <w:rFonts w:ascii="Times New Roman" w:eastAsia="Calibri" w:hAnsi="Times New Roman" w:cs="Times New Roman"/>
          <w:sz w:val="24"/>
          <w:szCs w:val="24"/>
        </w:rPr>
        <w:t xml:space="preserve"> Siguldas novadā, </w:t>
      </w:r>
      <w:r>
        <w:rPr>
          <w:rFonts w:ascii="Times New Roman" w:eastAsia="Calibri" w:hAnsi="Times New Roman" w:cs="Times New Roman"/>
          <w:sz w:val="24"/>
          <w:szCs w:val="24"/>
        </w:rPr>
        <w:t xml:space="preserve">atkārtotai </w:t>
      </w:r>
      <w:r w:rsidRPr="00A97354">
        <w:rPr>
          <w:rFonts w:ascii="Times New Roman" w:eastAsia="Calibri" w:hAnsi="Times New Roman" w:cs="Times New Roman"/>
          <w:sz w:val="24"/>
          <w:szCs w:val="24"/>
        </w:rPr>
        <w:t>nomas tiesību mutiskai izsolei.</w:t>
      </w:r>
    </w:p>
    <w:p w14:paraId="13B9E6A4" w14:textId="77777777" w:rsidR="008E72DC" w:rsidRPr="00A97354" w:rsidRDefault="008E72DC" w:rsidP="008E72DC">
      <w:pPr>
        <w:spacing w:after="0" w:line="240" w:lineRule="auto"/>
        <w:ind w:right="71"/>
        <w:jc w:val="both"/>
        <w:rPr>
          <w:rFonts w:ascii="Times New Roman" w:eastAsia="Calibri" w:hAnsi="Times New Roman" w:cs="Times New Roman"/>
          <w:b/>
          <w:i/>
          <w:sz w:val="24"/>
          <w:szCs w:val="24"/>
        </w:rPr>
      </w:pPr>
    </w:p>
    <w:p w14:paraId="5DD1D2CE" w14:textId="77777777" w:rsidR="008E72DC" w:rsidRPr="00A97354" w:rsidRDefault="008E72DC" w:rsidP="008E72DC">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___________________________________________</w:t>
      </w:r>
    </w:p>
    <w:p w14:paraId="55910FA3" w14:textId="77777777" w:rsidR="008E72DC" w:rsidRPr="00A97354" w:rsidRDefault="008E72DC" w:rsidP="008E72DC">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911C226" w14:textId="77777777" w:rsidR="008E72DC" w:rsidRPr="00A97354" w:rsidRDefault="008E72DC" w:rsidP="008E72DC">
      <w:pPr>
        <w:spacing w:after="0" w:line="240" w:lineRule="auto"/>
        <w:ind w:right="71" w:firstLine="567"/>
        <w:jc w:val="both"/>
        <w:rPr>
          <w:rFonts w:ascii="Times New Roman" w:eastAsia="Calibri" w:hAnsi="Times New Roman" w:cs="Times New Roman"/>
          <w:b/>
          <w:sz w:val="24"/>
          <w:szCs w:val="24"/>
        </w:rPr>
      </w:pPr>
    </w:p>
    <w:p w14:paraId="7951EECA" w14:textId="77777777" w:rsidR="008E72DC" w:rsidRPr="00246269" w:rsidRDefault="008E72DC" w:rsidP="008E72DC">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Pr>
          <w:rFonts w:ascii="Times New Roman" w:hAnsi="Times New Roman"/>
          <w:sz w:val="24"/>
          <w:szCs w:val="24"/>
        </w:rPr>
        <w:t>Emiļa Melngaiļ</w:t>
      </w:r>
      <w:r w:rsidRPr="00A97354">
        <w:rPr>
          <w:rFonts w:ascii="Times New Roman" w:hAnsi="Times New Roman"/>
          <w:sz w:val="24"/>
          <w:szCs w:val="24"/>
        </w:rPr>
        <w:t xml:space="preserve">a ielā </w:t>
      </w:r>
      <w:r>
        <w:rPr>
          <w:rFonts w:ascii="Times New Roman" w:hAnsi="Times New Roman"/>
          <w:sz w:val="24"/>
          <w:szCs w:val="24"/>
        </w:rPr>
        <w:t>2</w:t>
      </w:r>
      <w:r w:rsidRPr="00A97354">
        <w:rPr>
          <w:rFonts w:ascii="Times New Roman" w:hAnsi="Times New Roman"/>
          <w:sz w:val="24"/>
          <w:szCs w:val="24"/>
        </w:rPr>
        <w:t xml:space="preserve">, </w:t>
      </w:r>
      <w:r>
        <w:rPr>
          <w:rFonts w:ascii="Times New Roman" w:hAnsi="Times New Roman"/>
          <w:sz w:val="24"/>
          <w:szCs w:val="24"/>
        </w:rPr>
        <w:t>Lēdurgā</w:t>
      </w:r>
      <w:r w:rsidRPr="00A97354">
        <w:rPr>
          <w:rFonts w:ascii="Times New Roman" w:hAnsi="Times New Roman"/>
          <w:sz w:val="24"/>
          <w:szCs w:val="24"/>
        </w:rPr>
        <w:t xml:space="preserve">, </w:t>
      </w:r>
      <w:r>
        <w:rPr>
          <w:rFonts w:ascii="Times New Roman" w:hAnsi="Times New Roman"/>
          <w:sz w:val="24"/>
          <w:szCs w:val="24"/>
        </w:rPr>
        <w:t>Lēdurgas</w:t>
      </w:r>
      <w:r w:rsidRPr="00A97354">
        <w:rPr>
          <w:rFonts w:ascii="Times New Roman" w:hAnsi="Times New Roman"/>
          <w:sz w:val="24"/>
          <w:szCs w:val="24"/>
        </w:rPr>
        <w:t xml:space="preserve"> pagastā, Siguldas nov., kadastra Nr.</w:t>
      </w:r>
      <w:r w:rsidRPr="00565F50">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6656 002 0391</w:t>
      </w:r>
      <w:r w:rsidRPr="00A97354">
        <w:rPr>
          <w:rFonts w:ascii="Times New Roman" w:hAnsi="Times New Roman"/>
          <w:sz w:val="24"/>
          <w:szCs w:val="24"/>
        </w:rPr>
        <w:t xml:space="preserve">, kura sastāvā ietilpst būve ar kadastra apzīmējumu </w:t>
      </w:r>
      <w:r>
        <w:rPr>
          <w:rFonts w:ascii="Times New Roman" w:eastAsia="Calibri" w:hAnsi="Times New Roman" w:cs="Times New Roman"/>
          <w:iCs/>
          <w:color w:val="000000"/>
          <w:sz w:val="24"/>
          <w:szCs w:val="24"/>
        </w:rPr>
        <w:t>6656 002 0391 002</w:t>
      </w:r>
      <w:r>
        <w:rPr>
          <w:rFonts w:ascii="Times New Roman" w:hAnsi="Times New Roman"/>
          <w:sz w:val="24"/>
          <w:szCs w:val="24"/>
        </w:rPr>
        <w:t>, Lēdurga</w:t>
      </w:r>
      <w:r w:rsidRPr="00A97354">
        <w:rPr>
          <w:rFonts w:ascii="Times New Roman" w:hAnsi="Times New Roman"/>
          <w:sz w:val="24"/>
          <w:szCs w:val="24"/>
        </w:rPr>
        <w:t xml:space="preserve">, </w:t>
      </w:r>
      <w:r>
        <w:rPr>
          <w:rFonts w:ascii="Times New Roman" w:hAnsi="Times New Roman"/>
          <w:sz w:val="24"/>
          <w:szCs w:val="24"/>
        </w:rPr>
        <w:t>Lēdurgas</w:t>
      </w:r>
      <w:r w:rsidRPr="00A97354">
        <w:rPr>
          <w:rFonts w:ascii="Times New Roman" w:hAnsi="Times New Roman"/>
          <w:sz w:val="24"/>
          <w:szCs w:val="24"/>
        </w:rPr>
        <w:t xml:space="preserve"> pagasts, Siguldas nov., reģistrēts </w:t>
      </w:r>
      <w:r>
        <w:rPr>
          <w:rFonts w:ascii="Times New Roman" w:hAnsi="Times New Roman"/>
          <w:sz w:val="24"/>
          <w:szCs w:val="24"/>
        </w:rPr>
        <w:t>Lēdurgas</w:t>
      </w:r>
      <w:r w:rsidRPr="00A97354">
        <w:rPr>
          <w:rFonts w:ascii="Times New Roman" w:hAnsi="Times New Roman"/>
          <w:sz w:val="24"/>
          <w:szCs w:val="24"/>
        </w:rPr>
        <w:t xml:space="preserve"> pagasta zemesgrāmatas nodalījumā Nr. 1000001</w:t>
      </w:r>
      <w:r>
        <w:rPr>
          <w:rFonts w:ascii="Times New Roman" w:hAnsi="Times New Roman"/>
          <w:sz w:val="24"/>
          <w:szCs w:val="24"/>
        </w:rPr>
        <w:t>21932</w:t>
      </w:r>
      <w:r w:rsidRPr="00A97354">
        <w:rPr>
          <w:rFonts w:ascii="Times New Roman" w:hAnsi="Times New Roman"/>
          <w:sz w:val="24"/>
          <w:szCs w:val="24"/>
        </w:rPr>
        <w:t>.</w:t>
      </w:r>
    </w:p>
    <w:p w14:paraId="5742A40E" w14:textId="77777777" w:rsidR="008E72DC" w:rsidRPr="00307624" w:rsidRDefault="008E72DC" w:rsidP="008E72DC">
      <w:pPr>
        <w:spacing w:after="0" w:line="240" w:lineRule="auto"/>
        <w:ind w:right="-625" w:firstLine="567"/>
        <w:jc w:val="both"/>
        <w:rPr>
          <w:rFonts w:ascii="Times New Roman" w:eastAsia="Calibri" w:hAnsi="Times New Roman" w:cs="Times New Roman"/>
          <w:b/>
          <w:i/>
          <w:sz w:val="24"/>
          <w:szCs w:val="24"/>
        </w:rPr>
      </w:pPr>
    </w:p>
    <w:p w14:paraId="329CA3D9" w14:textId="77777777" w:rsidR="008E72DC" w:rsidRPr="00307624" w:rsidRDefault="008E72DC" w:rsidP="008E72DC">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3E4691DA" w14:textId="77777777" w:rsidR="008E72DC" w:rsidRPr="00307624" w:rsidRDefault="008E72DC" w:rsidP="008E72D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34561FC1" w14:textId="77777777" w:rsidR="008E72DC" w:rsidRPr="00307624" w:rsidRDefault="008E72DC" w:rsidP="008E72D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esmu iepazinies ar izsoles noteikumu, tai skaitā visiem tā pielikumu, saturu, atzīstu to par pareizu, saprotamu un atbilstošu;</w:t>
      </w:r>
    </w:p>
    <w:p w14:paraId="670CF47F" w14:textId="77777777" w:rsidR="008E72DC" w:rsidRPr="00307624" w:rsidRDefault="008E72DC" w:rsidP="008E72D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770C8D9E" w14:textId="77777777" w:rsidR="008E72DC" w:rsidRPr="00307624" w:rsidRDefault="008E72DC" w:rsidP="008E72DC">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7A1CC4D" w14:textId="77777777" w:rsidR="008E72DC" w:rsidRPr="00307624" w:rsidRDefault="008E72DC" w:rsidP="008E72D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55278102" w14:textId="77777777" w:rsidR="008E72DC" w:rsidRPr="00307624" w:rsidRDefault="008E72DC" w:rsidP="008E72D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678D1E2A" w14:textId="77777777" w:rsidR="008E72DC" w:rsidRPr="00307624" w:rsidRDefault="008E72DC" w:rsidP="008E72DC">
      <w:pPr>
        <w:spacing w:after="0" w:line="240" w:lineRule="auto"/>
        <w:ind w:right="-514"/>
        <w:jc w:val="both"/>
        <w:rPr>
          <w:rFonts w:ascii="Times New Roman" w:eastAsia="Calibri" w:hAnsi="Times New Roman" w:cs="Times New Roman"/>
          <w:sz w:val="24"/>
          <w:szCs w:val="24"/>
        </w:rPr>
      </w:pPr>
    </w:p>
    <w:p w14:paraId="2BCB1570" w14:textId="77777777" w:rsidR="008E72DC" w:rsidRPr="00307624" w:rsidRDefault="008E72DC" w:rsidP="008E72DC">
      <w:pPr>
        <w:spacing w:after="0" w:line="240" w:lineRule="auto"/>
        <w:jc w:val="both"/>
        <w:rPr>
          <w:rFonts w:ascii="Times New Roman" w:hAnsi="Times New Roman" w:cs="Times New Roman"/>
          <w:sz w:val="24"/>
          <w:szCs w:val="24"/>
        </w:rPr>
      </w:pPr>
      <w:bookmarkStart w:id="13"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29023DE9" w14:textId="77777777" w:rsidR="008E72DC" w:rsidRPr="00307624" w:rsidRDefault="008E72DC" w:rsidP="008E72DC">
      <w:pPr>
        <w:spacing w:after="0" w:line="240" w:lineRule="auto"/>
        <w:ind w:right="-514"/>
        <w:jc w:val="both"/>
        <w:rPr>
          <w:rFonts w:ascii="Times New Roman" w:eastAsia="Calibri" w:hAnsi="Times New Roman" w:cs="Times New Roman"/>
          <w:sz w:val="24"/>
          <w:szCs w:val="24"/>
        </w:rPr>
      </w:pPr>
    </w:p>
    <w:p w14:paraId="560DCD6A"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6A8E3711"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p>
    <w:p w14:paraId="6CE38607"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p>
    <w:p w14:paraId="6F99A83C"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p>
    <w:p w14:paraId="74D80300"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1DF804EC" w14:textId="77777777" w:rsidR="008E72DC" w:rsidRPr="00307624" w:rsidRDefault="008E72DC" w:rsidP="008E72DC">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4EE19731"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3F721B40" w14:textId="77777777" w:rsidR="008E72DC" w:rsidRPr="00307624" w:rsidRDefault="008E72DC" w:rsidP="008E72DC">
      <w:pPr>
        <w:spacing w:after="0" w:line="240" w:lineRule="auto"/>
        <w:ind w:right="-514" w:firstLine="567"/>
        <w:jc w:val="both"/>
        <w:rPr>
          <w:rFonts w:ascii="Times New Roman" w:eastAsia="Calibri" w:hAnsi="Times New Roman" w:cs="Times New Roman"/>
          <w:sz w:val="24"/>
          <w:szCs w:val="24"/>
        </w:rPr>
      </w:pPr>
    </w:p>
    <w:p w14:paraId="178C4809" w14:textId="77777777" w:rsidR="008E72DC" w:rsidRPr="00307624" w:rsidRDefault="008E72DC" w:rsidP="008E72DC">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7BB43651" w14:textId="77777777" w:rsidR="008E72DC" w:rsidRPr="00307624" w:rsidRDefault="008E72DC" w:rsidP="008E72DC">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3"/>
    <w:p w14:paraId="4B94B258" w14:textId="77777777" w:rsidR="008E72DC" w:rsidRPr="00307624" w:rsidRDefault="008E72DC" w:rsidP="008E72DC">
      <w:pPr>
        <w:spacing w:after="0" w:line="240" w:lineRule="auto"/>
        <w:jc w:val="right"/>
        <w:rPr>
          <w:rFonts w:ascii="Times New Roman" w:eastAsia="Calibri" w:hAnsi="Times New Roman" w:cs="Times New Roman"/>
          <w:sz w:val="24"/>
          <w:szCs w:val="24"/>
        </w:rPr>
      </w:pPr>
    </w:p>
    <w:p w14:paraId="228AA99F" w14:textId="77777777" w:rsidR="008E72DC" w:rsidRPr="008B7167" w:rsidRDefault="008E72DC" w:rsidP="008E72DC">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3C99EF76" w14:textId="77777777" w:rsidR="008E72DC" w:rsidRDefault="008E72DC" w:rsidP="008E72DC">
      <w:pPr>
        <w:spacing w:after="0" w:line="240" w:lineRule="auto"/>
        <w:ind w:right="-625" w:firstLine="567"/>
        <w:jc w:val="right"/>
        <w:rPr>
          <w:rFonts w:ascii="Times New Roman" w:eastAsia="Calibri" w:hAnsi="Times New Roman" w:cs="Times New Roman"/>
          <w:sz w:val="24"/>
          <w:szCs w:val="24"/>
        </w:rPr>
      </w:pPr>
    </w:p>
    <w:p w14:paraId="78844C45" w14:textId="77777777" w:rsidR="008E72DC" w:rsidRPr="002B136D" w:rsidRDefault="008E72DC" w:rsidP="008E72D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066EDB12" w14:textId="77777777" w:rsidR="008E72DC" w:rsidRPr="00B969C4" w:rsidRDefault="008E72DC" w:rsidP="008E72DC">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w:t>
      </w:r>
      <w:r>
        <w:rPr>
          <w:rFonts w:ascii="Times New Roman" w:eastAsia="Calibri" w:hAnsi="Times New Roman" w:cs="Times New Roman"/>
          <w:sz w:val="24"/>
          <w:szCs w:val="24"/>
        </w:rPr>
        <w:t xml:space="preserve">Kultūras nama ēkā </w:t>
      </w:r>
      <w:r w:rsidRPr="00B969C4">
        <w:rPr>
          <w:rFonts w:ascii="Times New Roman" w:eastAsia="Calibri" w:hAnsi="Times New Roman" w:cs="Times New Roman"/>
          <w:sz w:val="24"/>
          <w:szCs w:val="24"/>
        </w:rPr>
        <w:t xml:space="preserve"> </w:t>
      </w:r>
    </w:p>
    <w:p w14:paraId="65D6F982" w14:textId="77777777" w:rsidR="008E72DC" w:rsidRPr="00B969C4" w:rsidRDefault="008E72DC" w:rsidP="008E72DC">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Emiļa Melngaiļa</w:t>
      </w:r>
      <w:r w:rsidRPr="00B969C4">
        <w:rPr>
          <w:rFonts w:ascii="Times New Roman" w:eastAsia="Calibri" w:hAnsi="Times New Roman" w:cs="Times New Roman"/>
          <w:sz w:val="24"/>
          <w:szCs w:val="24"/>
        </w:rPr>
        <w:t xml:space="preserve"> ielā </w:t>
      </w:r>
      <w:r>
        <w:rPr>
          <w:rFonts w:ascii="Times New Roman" w:eastAsia="Calibri" w:hAnsi="Times New Roman" w:cs="Times New Roman"/>
          <w:sz w:val="24"/>
          <w:szCs w:val="24"/>
        </w:rPr>
        <w:t>2</w:t>
      </w:r>
      <w:r w:rsidRPr="00B969C4">
        <w:rPr>
          <w:rFonts w:ascii="Times New Roman" w:eastAsia="Calibri" w:hAnsi="Times New Roman" w:cs="Times New Roman"/>
          <w:sz w:val="24"/>
          <w:szCs w:val="24"/>
        </w:rPr>
        <w:t xml:space="preserve">, </w:t>
      </w:r>
      <w:r>
        <w:rPr>
          <w:rFonts w:ascii="Times New Roman" w:eastAsia="Calibri" w:hAnsi="Times New Roman" w:cs="Times New Roman"/>
          <w:sz w:val="24"/>
          <w:szCs w:val="24"/>
        </w:rPr>
        <w:t>Lēdurga</w:t>
      </w:r>
      <w:r w:rsidRPr="00B969C4">
        <w:rPr>
          <w:rFonts w:ascii="Times New Roman" w:eastAsia="Calibri" w:hAnsi="Times New Roman" w:cs="Times New Roman"/>
          <w:sz w:val="24"/>
          <w:szCs w:val="24"/>
        </w:rPr>
        <w:t xml:space="preserve">, </w:t>
      </w:r>
      <w:r>
        <w:rPr>
          <w:rFonts w:ascii="Times New Roman" w:eastAsia="Calibri" w:hAnsi="Times New Roman" w:cs="Times New Roman"/>
          <w:sz w:val="24"/>
          <w:szCs w:val="24"/>
        </w:rPr>
        <w:t>Lēdurgas</w:t>
      </w:r>
      <w:r w:rsidRPr="00B969C4">
        <w:rPr>
          <w:rFonts w:ascii="Times New Roman" w:eastAsia="Calibri" w:hAnsi="Times New Roman" w:cs="Times New Roman"/>
          <w:sz w:val="24"/>
          <w:szCs w:val="24"/>
        </w:rPr>
        <w:t xml:space="preserve"> pagastā, Siguldas novadā,</w:t>
      </w:r>
    </w:p>
    <w:p w14:paraId="032EE45F" w14:textId="77777777" w:rsidR="008E72DC" w:rsidRPr="00B969C4" w:rsidRDefault="008E72DC" w:rsidP="008E72DC">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Pr="00B969C4">
        <w:rPr>
          <w:rFonts w:ascii="Times New Roman" w:eastAsia="Calibri" w:hAnsi="Times New Roman" w:cs="Times New Roman"/>
          <w:sz w:val="24"/>
          <w:szCs w:val="24"/>
        </w:rPr>
        <w:t xml:space="preserve"> nomas tiesību </w:t>
      </w:r>
      <w:r>
        <w:rPr>
          <w:rFonts w:ascii="Times New Roman" w:eastAsia="Calibri" w:hAnsi="Times New Roman" w:cs="Times New Roman"/>
          <w:sz w:val="24"/>
          <w:szCs w:val="24"/>
        </w:rPr>
        <w:t xml:space="preserve"> </w:t>
      </w:r>
      <w:r w:rsidRPr="00B969C4">
        <w:rPr>
          <w:rFonts w:ascii="Times New Roman" w:eastAsia="Calibri" w:hAnsi="Times New Roman" w:cs="Times New Roman"/>
          <w:sz w:val="24"/>
          <w:szCs w:val="24"/>
        </w:rPr>
        <w:t>izsoles noteikumiem</w:t>
      </w:r>
    </w:p>
    <w:p w14:paraId="38FBB274" w14:textId="77777777" w:rsidR="008E72DC" w:rsidRPr="002B136D" w:rsidRDefault="008E72DC" w:rsidP="008E72DC">
      <w:pPr>
        <w:spacing w:after="0" w:line="240" w:lineRule="auto"/>
        <w:rPr>
          <w:rFonts w:ascii="Times New Roman" w:eastAsia="Calibri" w:hAnsi="Times New Roman" w:cs="Times New Roman"/>
          <w:sz w:val="20"/>
          <w:szCs w:val="24"/>
        </w:rPr>
      </w:pPr>
    </w:p>
    <w:p w14:paraId="2AF9F0D9" w14:textId="77777777" w:rsidR="008E72DC" w:rsidRPr="002E7ACA" w:rsidRDefault="008E72DC" w:rsidP="008E72DC">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5199841B" w14:textId="77777777" w:rsidR="008E72DC" w:rsidRPr="002E7ACA" w:rsidRDefault="008E72DC" w:rsidP="008E72DC">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Pr>
          <w:rFonts w:ascii="Times New Roman" w:eastAsia="Times New Roman" w:hAnsi="Times New Roman" w:cs="Times New Roman"/>
        </w:rPr>
        <w:t>22</w:t>
      </w:r>
      <w:r w:rsidRPr="002E7ACA">
        <w:rPr>
          <w:rFonts w:ascii="Times New Roman" w:eastAsia="Times New Roman" w:hAnsi="Times New Roman" w:cs="Times New Roman"/>
        </w:rPr>
        <w:t>. gada ___.</w:t>
      </w:r>
      <w:r>
        <w:rPr>
          <w:rFonts w:ascii="Times New Roman" w:eastAsia="Times New Roman" w:hAnsi="Times New Roman" w:cs="Times New Roman"/>
        </w:rPr>
        <w:t>______</w:t>
      </w:r>
    </w:p>
    <w:p w14:paraId="096DE065" w14:textId="77777777" w:rsidR="008E72DC" w:rsidRPr="002E7ACA" w:rsidRDefault="008E72DC" w:rsidP="008E72DC">
      <w:pPr>
        <w:shd w:val="clear" w:color="auto" w:fill="FFFFFF"/>
        <w:spacing w:after="0" w:line="240" w:lineRule="auto"/>
        <w:ind w:right="5"/>
        <w:jc w:val="both"/>
        <w:rPr>
          <w:rFonts w:ascii="Times New Roman" w:eastAsia="Times New Roman" w:hAnsi="Times New Roman" w:cs="Times New Roman"/>
          <w:b/>
          <w:bCs/>
        </w:rPr>
      </w:pPr>
    </w:p>
    <w:p w14:paraId="57463B56" w14:textId="77777777" w:rsidR="008E72DC" w:rsidRDefault="008E72DC" w:rsidP="008E72DC">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Pr>
          <w:rFonts w:ascii="Times New Roman" w:eastAsia="Times New Roman" w:hAnsi="Times New Roman" w:cs="Times New Roman"/>
          <w:noProof/>
        </w:rPr>
        <w:t>__</w:t>
      </w:r>
      <w:r w:rsidRPr="002E7ACA">
        <w:rPr>
          <w:rFonts w:ascii="Times New Roman" w:eastAsia="Times New Roman" w:hAnsi="Times New Roman" w:cs="Times New Roman"/>
          <w:noProof/>
        </w:rPr>
        <w:t>.</w:t>
      </w:r>
      <w:r>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C5F385F" w14:textId="77777777" w:rsidR="008E72DC" w:rsidRPr="002E7ACA" w:rsidRDefault="008E72DC" w:rsidP="008E72DC">
      <w:pPr>
        <w:shd w:val="clear" w:color="auto" w:fill="FFFFFF"/>
        <w:spacing w:after="0" w:line="240" w:lineRule="auto"/>
        <w:ind w:left="19" w:right="5" w:firstLine="521"/>
        <w:jc w:val="both"/>
        <w:rPr>
          <w:rFonts w:ascii="Times New Roman" w:eastAsia="Times New Roman" w:hAnsi="Times New Roman" w:cs="Times New Roman"/>
          <w:noProof/>
        </w:rPr>
      </w:pPr>
    </w:p>
    <w:p w14:paraId="2C025E18" w14:textId="77777777" w:rsidR="008E72DC" w:rsidRDefault="008E72DC" w:rsidP="008E72DC">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Pr="002E7ACA">
        <w:rPr>
          <w:rFonts w:ascii="Times New Roman" w:eastAsia="Times New Roman" w:hAnsi="Times New Roman" w:cs="Times New Roman"/>
          <w:noProof/>
        </w:rPr>
        <w:t xml:space="preserve">turpmāk - </w:t>
      </w:r>
      <w:r w:rsidRPr="002E7ACA">
        <w:rPr>
          <w:rFonts w:ascii="Times New Roman" w:eastAsia="Times New Roman" w:hAnsi="Times New Roman" w:cs="Times New Roman"/>
          <w:i/>
          <w:noProof/>
        </w:rPr>
        <w:t>Nomnieks</w:t>
      </w:r>
      <w:r w:rsidRPr="002E7ACA">
        <w:rPr>
          <w:rFonts w:ascii="Times New Roman" w:eastAsia="Times New Roman" w:hAnsi="Times New Roman" w:cs="Times New Roman"/>
          <w:bCs/>
          <w:noProof/>
        </w:rPr>
        <w:t>, no otras puses,</w:t>
      </w:r>
    </w:p>
    <w:p w14:paraId="71E0806E" w14:textId="77777777" w:rsidR="008E72DC" w:rsidRPr="002E7ACA" w:rsidRDefault="008E72DC" w:rsidP="008E72DC">
      <w:pPr>
        <w:spacing w:after="0" w:line="240" w:lineRule="auto"/>
        <w:ind w:firstLine="720"/>
        <w:jc w:val="both"/>
        <w:rPr>
          <w:rFonts w:ascii="Times New Roman" w:eastAsia="Times New Roman" w:hAnsi="Times New Roman" w:cs="Times New Roman"/>
          <w:b/>
          <w:bCs/>
          <w:noProof/>
        </w:rPr>
      </w:pPr>
    </w:p>
    <w:p w14:paraId="4CABE143" w14:textId="77777777" w:rsidR="008E72DC" w:rsidRPr="00A74BA6" w:rsidRDefault="008E72DC" w:rsidP="008E72DC">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 xml:space="preserve">, katrs atsevišķi – </w:t>
      </w:r>
      <w:r w:rsidRPr="00A74BA6">
        <w:rPr>
          <w:rFonts w:ascii="Times New Roman" w:eastAsia="Times New Roman" w:hAnsi="Times New Roman" w:cs="Times New Roman"/>
          <w:i/>
          <w:iCs/>
        </w:rPr>
        <w:t>Līdzējs</w:t>
      </w:r>
      <w:r w:rsidRPr="00A74BA6">
        <w:rPr>
          <w:rFonts w:ascii="Times New Roman" w:eastAsia="Times New Roman" w:hAnsi="Times New Roman" w:cs="Times New Roman"/>
        </w:rPr>
        <w:t xml:space="preserve">, pamatojoties uz Siguldas novada pašvaldības domes 2022.gada ____.__________ lēmumu (protokols Nr.__, ___.§) “___________”  un  2022.gada ___. ____________ izsoles rezultātu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8EDB75B" w14:textId="77777777" w:rsidR="008E72DC" w:rsidRPr="00A74BA6" w:rsidRDefault="008E72DC" w:rsidP="008E72DC">
      <w:pPr>
        <w:spacing w:after="0" w:line="240" w:lineRule="auto"/>
        <w:jc w:val="both"/>
        <w:rPr>
          <w:rFonts w:ascii="Times New Roman" w:eastAsia="Times New Roman" w:hAnsi="Times New Roman" w:cs="Times New Roman"/>
          <w:lang w:eastAsia="x-none"/>
        </w:rPr>
      </w:pPr>
    </w:p>
    <w:p w14:paraId="52A00D1A" w14:textId="77777777" w:rsidR="008E72DC" w:rsidRPr="00A74BA6" w:rsidRDefault="008E72DC" w:rsidP="008E72DC">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61237FC7" w14:textId="77777777" w:rsidR="008E72DC" w:rsidRPr="00A74BA6" w:rsidRDefault="008E72DC" w:rsidP="008E72DC">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 xml:space="preserve">Iznomātāja, Iznomātājam </w:t>
      </w:r>
      <w:r w:rsidRPr="00A74BA6">
        <w:rPr>
          <w:rFonts w:ascii="Times New Roman" w:eastAsia="Times New Roman" w:hAnsi="Times New Roman" w:cs="Times New Roman"/>
          <w:lang w:eastAsia="x-none"/>
        </w:rPr>
        <w:t xml:space="preserve"> piederošās kafejnīcas telpas_____________ (turpmāk – </w:t>
      </w:r>
      <w:r w:rsidRPr="00A74BA6">
        <w:rPr>
          <w:rFonts w:ascii="Times New Roman" w:eastAsia="Times New Roman" w:hAnsi="Times New Roman" w:cs="Times New Roman"/>
          <w:i/>
          <w:iCs/>
          <w:lang w:eastAsia="x-none"/>
        </w:rPr>
        <w:t>Telpas</w:t>
      </w:r>
      <w:r w:rsidRPr="00A74BA6">
        <w:rPr>
          <w:rFonts w:ascii="Times New Roman" w:eastAsia="Times New Roman" w:hAnsi="Times New Roman" w:cs="Times New Roman"/>
          <w:lang w:eastAsia="x-none"/>
        </w:rPr>
        <w:t xml:space="preserve">), </w:t>
      </w:r>
      <w:r w:rsidRPr="00A74BA6">
        <w:rPr>
          <w:rFonts w:ascii="Times New Roman" w:eastAsia="Calibri" w:hAnsi="Times New Roman" w:cs="Times New Roman"/>
          <w:iCs/>
          <w:color w:val="000000"/>
        </w:rPr>
        <w:t xml:space="preserve">kad. apzīmējums ____________, </w:t>
      </w:r>
      <w:r w:rsidRPr="00A74BA6">
        <w:rPr>
          <w:rFonts w:ascii="Times New Roman" w:eastAsia="Calibri" w:hAnsi="Times New Roman" w:cs="Times New Roman"/>
        </w:rPr>
        <w:t>______ m</w:t>
      </w:r>
      <w:r w:rsidRPr="00A74BA6">
        <w:rPr>
          <w:rFonts w:ascii="Times New Roman" w:eastAsia="Calibri" w:hAnsi="Times New Roman" w:cs="Times New Roman"/>
          <w:vertAlign w:val="superscript"/>
        </w:rPr>
        <w:t xml:space="preserve">2 </w:t>
      </w:r>
      <w:r w:rsidRPr="00A74BA6">
        <w:rPr>
          <w:rFonts w:ascii="Times New Roman" w:eastAsia="Calibri" w:hAnsi="Times New Roman" w:cs="Times New Roman"/>
        </w:rPr>
        <w:t>platībā</w:t>
      </w:r>
      <w:r w:rsidRPr="00A74BA6">
        <w:rPr>
          <w:rFonts w:ascii="Times New Roman" w:eastAsia="MS Mincho" w:hAnsi="Times New Roman" w:cs="Times New Roman"/>
        </w:rPr>
        <w:t xml:space="preserve"> (telpas </w:t>
      </w:r>
      <w:proofErr w:type="spellStart"/>
      <w:r w:rsidRPr="00A74BA6">
        <w:rPr>
          <w:rFonts w:ascii="Times New Roman" w:eastAsia="MS Mincho" w:hAnsi="Times New Roman" w:cs="Times New Roman"/>
        </w:rPr>
        <w:t>atzīmēta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plāna</w:t>
      </w:r>
      <w:proofErr w:type="spellEnd"/>
      <w:r w:rsidRPr="00A74BA6">
        <w:rPr>
          <w:rFonts w:ascii="Times New Roman" w:eastAsia="MS Mincho" w:hAnsi="Times New Roman" w:cs="Times New Roman"/>
        </w:rPr>
        <w:t>̄ (Nr. kas ir pievienots kā pielikums Nr.1)</w:t>
      </w:r>
      <w:r w:rsidRPr="00A74BA6">
        <w:rPr>
          <w:rFonts w:ascii="Times New Roman" w:eastAsia="Calibri" w:hAnsi="Times New Roman" w:cs="Times New Roman"/>
        </w:rPr>
        <w:t xml:space="preserve"> _____________, Siguldas novadā</w:t>
      </w:r>
      <w:r w:rsidRPr="00A74BA6">
        <w:rPr>
          <w:rFonts w:ascii="Times New Roman" w:eastAsia="Times New Roman" w:hAnsi="Times New Roman" w:cs="Times New Roman"/>
          <w:lang w:eastAsia="x-none"/>
        </w:rPr>
        <w:t xml:space="preserve">. Iepriekš minētais pielikums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29E9CD43" w14:textId="77777777" w:rsidR="008E72DC" w:rsidRPr="00A74BA6" w:rsidRDefault="008E72DC" w:rsidP="008E72DC">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 xml:space="preserve">Telpu </w:t>
      </w:r>
      <w:r w:rsidRPr="00A74BA6">
        <w:rPr>
          <w:rFonts w:ascii="Times New Roman" w:eastAsia="Times New Roman" w:hAnsi="Times New Roman" w:cs="Times New Roman"/>
          <w:lang w:eastAsia="x-none"/>
        </w:rPr>
        <w:t xml:space="preserve">iznomāšanas mērķis – </w:t>
      </w:r>
      <w:r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p>
    <w:p w14:paraId="09744043" w14:textId="77777777" w:rsidR="008E72DC" w:rsidRPr="00A74BA6" w:rsidRDefault="008E72DC" w:rsidP="008E72DC">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stāvoklis un aprīkojums </w:t>
      </w:r>
      <w:r w:rsidRPr="00A74BA6">
        <w:rPr>
          <w:rFonts w:ascii="Times New Roman" w:eastAsia="Times New Roman" w:hAnsi="Times New Roman" w:cs="Times New Roman"/>
          <w:i/>
          <w:lang w:eastAsia="x-none"/>
        </w:rPr>
        <w:t xml:space="preserve">Nomniekam </w:t>
      </w:r>
      <w:r w:rsidRPr="00A74BA6">
        <w:rPr>
          <w:rFonts w:ascii="Times New Roman" w:eastAsia="Times New Roman" w:hAnsi="Times New Roman" w:cs="Times New Roman"/>
          <w:lang w:eastAsia="x-none"/>
        </w:rPr>
        <w:t xml:space="preserve">ir zināms un tam pret </w:t>
      </w:r>
      <w:r w:rsidRPr="00A74BA6">
        <w:rPr>
          <w:rFonts w:ascii="Times New Roman" w:eastAsia="Times New Roman" w:hAnsi="Times New Roman" w:cs="Times New Roman"/>
          <w:i/>
          <w:lang w:eastAsia="x-none"/>
        </w:rPr>
        <w:t>Iznomātāju</w:t>
      </w:r>
      <w:r w:rsidRPr="00A74BA6">
        <w:rPr>
          <w:rFonts w:ascii="Times New Roman" w:eastAsia="Times New Roman" w:hAnsi="Times New Roman" w:cs="Times New Roman"/>
          <w:lang w:eastAsia="x-none"/>
        </w:rPr>
        <w:t xml:space="preserve"> šajā sakarā pretenziju nav.</w:t>
      </w:r>
    </w:p>
    <w:p w14:paraId="4BD1F14D" w14:textId="77777777" w:rsidR="008E72DC" w:rsidRPr="00A74BA6" w:rsidRDefault="008E72DC" w:rsidP="008E72DC">
      <w:pPr>
        <w:spacing w:after="0" w:line="240" w:lineRule="auto"/>
        <w:ind w:left="540"/>
        <w:rPr>
          <w:rFonts w:ascii="Times New Roman" w:eastAsia="Times New Roman" w:hAnsi="Times New Roman" w:cs="Times New Roman"/>
          <w:lang w:eastAsia="x-none"/>
        </w:rPr>
      </w:pPr>
    </w:p>
    <w:p w14:paraId="50230232" w14:textId="77777777" w:rsidR="008E72DC" w:rsidRPr="00A74BA6" w:rsidRDefault="008E72DC" w:rsidP="008E72DC">
      <w:pPr>
        <w:pStyle w:val="Sarakstarindkopa"/>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6A180F3A" w14:textId="77777777" w:rsidR="008E72DC" w:rsidRPr="00C003C8" w:rsidRDefault="008E72DC" w:rsidP="008E72DC">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p>
    <w:p w14:paraId="380D26D2" w14:textId="77777777" w:rsidR="008E72DC" w:rsidRPr="00422B07" w:rsidRDefault="008E72DC" w:rsidP="008E72DC">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Pr>
          <w:rFonts w:ascii="Times New Roman" w:eastAsia="Times New Roman" w:hAnsi="Times New Roman" w:cs="Times New Roman"/>
          <w:lang w:val="x-none" w:eastAsia="x-none"/>
        </w:rPr>
        <w:t xml:space="preserve">par </w:t>
      </w:r>
      <w:r w:rsidRPr="00422B07">
        <w:rPr>
          <w:rFonts w:ascii="Times New Roman" w:eastAsia="Times New Roman" w:hAnsi="Times New Roman" w:cs="Times New Roman"/>
          <w:i/>
          <w:iCs/>
          <w:lang w:eastAsia="x-none"/>
        </w:rPr>
        <w:t>Telpām</w:t>
      </w:r>
      <w:r>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EUR  (</w:t>
      </w:r>
      <w:r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proofErr w:type="spellStart"/>
      <w:r w:rsidRPr="00C003C8">
        <w:rPr>
          <w:rFonts w:ascii="Times New Roman" w:eastAsia="Times New Roman" w:hAnsi="Times New Roman" w:cs="Times New Roman"/>
          <w:i/>
          <w:lang w:val="x-none" w:eastAsia="x-none"/>
        </w:rPr>
        <w:t>euro</w:t>
      </w:r>
      <w:proofErr w:type="spellEnd"/>
      <w:r w:rsidRPr="00C003C8">
        <w:rPr>
          <w:rFonts w:ascii="Times New Roman" w:eastAsia="Times New Roman" w:hAnsi="Times New Roman" w:cs="Times New Roman"/>
          <w:lang w:val="x-none" w:eastAsia="x-none"/>
        </w:rPr>
        <w:t xml:space="preserve"> un </w:t>
      </w:r>
      <w:r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Pr="00C003C8">
        <w:rPr>
          <w:rFonts w:ascii="Times New Roman" w:eastAsia="Times New Roman" w:hAnsi="Times New Roman" w:cs="Times New Roman"/>
          <w:lang w:eastAsia="x-none"/>
        </w:rPr>
        <w:t xml:space="preserve"> ____</w:t>
      </w:r>
      <w:r w:rsidRPr="00C003C8">
        <w:rPr>
          <w:rFonts w:ascii="Times New Roman" w:eastAsia="Times New Roman" w:hAnsi="Times New Roman" w:cs="Times New Roman"/>
          <w:lang w:val="x-none" w:eastAsia="x-none"/>
        </w:rPr>
        <w:t>(</w:t>
      </w:r>
      <w:r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proofErr w:type="spellStart"/>
      <w:r w:rsidRPr="00C003C8">
        <w:rPr>
          <w:rFonts w:ascii="Times New Roman" w:eastAsia="Times New Roman" w:hAnsi="Times New Roman" w:cs="Times New Roman"/>
          <w:i/>
          <w:lang w:val="x-none" w:eastAsia="x-none"/>
        </w:rPr>
        <w:t>euro</w:t>
      </w:r>
      <w:proofErr w:type="spellEnd"/>
      <w:r w:rsidRPr="00C003C8">
        <w:rPr>
          <w:rFonts w:ascii="Times New Roman" w:eastAsia="Times New Roman" w:hAnsi="Times New Roman" w:cs="Times New Roman"/>
          <w:lang w:val="x-none" w:eastAsia="x-none"/>
        </w:rPr>
        <w:t xml:space="preserve"> un </w:t>
      </w:r>
      <w:r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w:t>
      </w:r>
      <w:r w:rsidRPr="00C003C8">
        <w:rPr>
          <w:rFonts w:ascii="Times New Roman" w:eastAsia="Times New Roman" w:hAnsi="Times New Roman" w:cs="Times New Roman"/>
          <w:lang w:eastAsia="x-none"/>
        </w:rPr>
        <w:t xml:space="preserve">, kopā ______EUR </w:t>
      </w:r>
      <w:r w:rsidRPr="00C003C8">
        <w:rPr>
          <w:rFonts w:ascii="Times New Roman" w:eastAsia="Times New Roman" w:hAnsi="Times New Roman" w:cs="Times New Roman"/>
          <w:lang w:val="x-none" w:eastAsia="x-none"/>
        </w:rPr>
        <w:t>(</w:t>
      </w:r>
      <w:r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proofErr w:type="spellStart"/>
      <w:r w:rsidRPr="00C003C8">
        <w:rPr>
          <w:rFonts w:ascii="Times New Roman" w:eastAsia="Times New Roman" w:hAnsi="Times New Roman" w:cs="Times New Roman"/>
          <w:i/>
          <w:lang w:val="x-none" w:eastAsia="x-none"/>
        </w:rPr>
        <w:t>euro</w:t>
      </w:r>
      <w:proofErr w:type="spellEnd"/>
      <w:r w:rsidRPr="00C003C8">
        <w:rPr>
          <w:rFonts w:ascii="Times New Roman" w:eastAsia="Times New Roman" w:hAnsi="Times New Roman" w:cs="Times New Roman"/>
          <w:lang w:val="x-none" w:eastAsia="x-none"/>
        </w:rPr>
        <w:t xml:space="preserve"> un </w:t>
      </w:r>
      <w:r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w:t>
      </w:r>
      <w:r>
        <w:rPr>
          <w:rFonts w:ascii="Times New Roman" w:eastAsia="Times New Roman" w:hAnsi="Times New Roman" w:cs="Times New Roman"/>
          <w:lang w:eastAsia="x-none"/>
        </w:rPr>
        <w:t xml:space="preserve"> mēnesī</w:t>
      </w:r>
      <w:r w:rsidRPr="00422B07">
        <w:rPr>
          <w:rFonts w:ascii="Times New Roman" w:eastAsia="Times New Roman" w:hAnsi="Times New Roman" w:cs="Times New Roman"/>
          <w:lang w:val="x-none" w:eastAsia="x-none"/>
        </w:rPr>
        <w:t xml:space="preserve">. </w:t>
      </w:r>
    </w:p>
    <w:p w14:paraId="6B971EB4" w14:textId="77777777" w:rsidR="008E72DC" w:rsidRDefault="008E72DC" w:rsidP="008E72DC">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1F81C61F" w14:textId="77777777" w:rsidR="008E72DC" w:rsidRPr="00C003C8" w:rsidRDefault="008E72DC" w:rsidP="008E72DC">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Pr>
          <w:rFonts w:ascii="Times New Roman" w:eastAsia="Calibri" w:hAnsi="Times New Roman" w:cs="Times New Roman"/>
        </w:rPr>
        <w:t>3</w:t>
      </w:r>
      <w:r w:rsidRPr="00C003C8">
        <w:rPr>
          <w:rFonts w:ascii="Times New Roman" w:eastAsia="Calibri" w:hAnsi="Times New Roman" w:cs="Times New Roman"/>
        </w:rPr>
        <w:t>0 EUR (</w:t>
      </w:r>
      <w:r>
        <w:rPr>
          <w:rFonts w:ascii="Times New Roman" w:eastAsia="Calibri" w:hAnsi="Times New Roman" w:cs="Times New Roman"/>
        </w:rPr>
        <w:t>trīs</w:t>
      </w:r>
      <w:r w:rsidRPr="00C003C8">
        <w:rPr>
          <w:rFonts w:ascii="Times New Roman" w:eastAsia="Calibri" w:hAnsi="Times New Roman" w:cs="Times New Roman"/>
        </w:rPr>
        <w:t xml:space="preserve">desmit </w:t>
      </w:r>
      <w:proofErr w:type="spellStart"/>
      <w:r w:rsidRPr="00A73D08">
        <w:rPr>
          <w:rFonts w:ascii="Times New Roman" w:eastAsia="Calibri" w:hAnsi="Times New Roman" w:cs="Times New Roman"/>
          <w:i/>
          <w:iCs/>
        </w:rPr>
        <w:t>euro</w:t>
      </w:r>
      <w:proofErr w:type="spellEnd"/>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509A47F0" w14:textId="77777777" w:rsidR="008E72DC" w:rsidRPr="0056212F" w:rsidRDefault="008E72DC" w:rsidP="008E72DC">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49C69043" w14:textId="77777777" w:rsidR="008E72DC" w:rsidRPr="0056212F" w:rsidRDefault="008E72DC" w:rsidP="008E72DC">
      <w:pPr>
        <w:pStyle w:val="Sarakstarindkopa"/>
        <w:numPr>
          <w:ilvl w:val="1"/>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61993E84" w14:textId="77777777" w:rsidR="008E72DC" w:rsidRPr="0056212F" w:rsidRDefault="008E72DC" w:rsidP="008E72DC">
      <w:pPr>
        <w:pStyle w:val="Sarakstarindkopa"/>
        <w:numPr>
          <w:ilvl w:val="2"/>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r>
        <w:rPr>
          <w:rFonts w:ascii="Times New Roman" w:eastAsia="Times New Roman" w:hAnsi="Times New Roman" w:cs="Times New Roman"/>
        </w:rPr>
        <w:t xml:space="preserve">, maksa par siltumenerģiju </w:t>
      </w:r>
      <w:r w:rsidRPr="00CB12A6">
        <w:rPr>
          <w:rFonts w:ascii="Times New Roman" w:eastAsia="Times New Roman" w:hAnsi="Times New Roman" w:cs="Times New Roman"/>
        </w:rPr>
        <w:t>tiek aprēķināta par m2</w:t>
      </w:r>
      <w:r>
        <w:rPr>
          <w:rFonts w:ascii="Times New Roman" w:eastAsia="Times New Roman" w:hAnsi="Times New Roman" w:cs="Times New Roman"/>
        </w:rPr>
        <w:t xml:space="preserve"> </w:t>
      </w:r>
      <w:r w:rsidRPr="0056212F">
        <w:rPr>
          <w:rFonts w:ascii="Times New Roman" w:eastAsia="Times New Roman" w:hAnsi="Times New Roman" w:cs="Times New Roman"/>
        </w:rPr>
        <w:t>;</w:t>
      </w:r>
    </w:p>
    <w:p w14:paraId="4F004889" w14:textId="77777777" w:rsidR="008E72DC" w:rsidRPr="0056212F" w:rsidRDefault="008E72DC" w:rsidP="008E72DC">
      <w:pPr>
        <w:pStyle w:val="Sarakstarindkopa"/>
        <w:numPr>
          <w:ilvl w:val="2"/>
          <w:numId w:val="20"/>
        </w:numPr>
        <w:spacing w:after="0" w:line="240" w:lineRule="auto"/>
        <w:jc w:val="both"/>
        <w:rPr>
          <w:rFonts w:ascii="Times New Roman" w:eastAsia="Times New Roman" w:hAnsi="Times New Roman" w:cs="Times New Roman"/>
          <w:i/>
        </w:rPr>
      </w:pPr>
      <w:r w:rsidRPr="0056212F">
        <w:rPr>
          <w:rFonts w:ascii="Times New Roman" w:eastAsia="Times New Roman" w:hAnsi="Times New Roman" w:cs="Times New Roman"/>
        </w:rPr>
        <w:t xml:space="preserve">visus nodokļus, nodevas un citus maksājumus, ar kuriem </w:t>
      </w:r>
      <w:r w:rsidRPr="0056212F">
        <w:rPr>
          <w:rFonts w:ascii="Times New Roman" w:eastAsia="Times New Roman" w:hAnsi="Times New Roman" w:cs="Times New Roman"/>
          <w:i/>
          <w:iCs/>
        </w:rPr>
        <w:t>Līguma</w:t>
      </w:r>
      <w:r w:rsidRPr="0056212F">
        <w:rPr>
          <w:rFonts w:ascii="Times New Roman" w:eastAsia="Times New Roman" w:hAnsi="Times New Roman" w:cs="Times New Roman"/>
        </w:rPr>
        <w:t xml:space="preserve"> darbības laikā Latvijas Republikas normatīvajos aktos noteiktajā kārtībā tiek apliktas </w:t>
      </w:r>
      <w:r w:rsidRPr="0056212F">
        <w:rPr>
          <w:rFonts w:ascii="Times New Roman" w:eastAsia="Times New Roman" w:hAnsi="Times New Roman" w:cs="Times New Roman"/>
          <w:i/>
        </w:rPr>
        <w:t>Telpas.</w:t>
      </w:r>
    </w:p>
    <w:p w14:paraId="58EB8FE7" w14:textId="77777777" w:rsidR="008E72DC" w:rsidRPr="00724442" w:rsidRDefault="008E72DC" w:rsidP="008E72DC">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w:t>
      </w:r>
      <w:proofErr w:type="spellStart"/>
      <w:r w:rsidRPr="00866063">
        <w:rPr>
          <w:rFonts w:ascii="Times New Roman" w:eastAsia="Times New Roman" w:hAnsi="Times New Roman" w:cs="Times New Roman"/>
        </w:rPr>
        <w:t>nosūta</w:t>
      </w:r>
      <w:proofErr w:type="spellEnd"/>
      <w:r w:rsidRPr="00866063">
        <w:rPr>
          <w:rFonts w:ascii="Times New Roman" w:eastAsia="Times New Roman" w:hAnsi="Times New Roman" w:cs="Times New Roman"/>
        </w:rPr>
        <w:t xml:space="preserve">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Pr="00E919D6">
        <w:rPr>
          <w:rFonts w:ascii="Times New Roman" w:eastAsia="Times New Roman" w:hAnsi="Times New Roman" w:cs="Times New Roman"/>
          <w:i/>
        </w:rPr>
        <w:t>Nomnieks</w:t>
      </w:r>
      <w:r w:rsidRPr="00E919D6">
        <w:rPr>
          <w:rFonts w:ascii="Times New Roman" w:eastAsia="Times New Roman" w:hAnsi="Times New Roman" w:cs="Times New Roman"/>
        </w:rPr>
        <w:t xml:space="preserve"> informē </w:t>
      </w:r>
      <w:r w:rsidRPr="00E919D6">
        <w:rPr>
          <w:rFonts w:ascii="Times New Roman" w:eastAsia="Times New Roman" w:hAnsi="Times New Roman" w:cs="Times New Roman"/>
          <w:i/>
        </w:rPr>
        <w:t>Iznomātāju</w:t>
      </w:r>
      <w:r w:rsidRPr="00E919D6">
        <w:rPr>
          <w:rFonts w:ascii="Times New Roman" w:eastAsia="Times New Roman" w:hAnsi="Times New Roman" w:cs="Times New Roman"/>
        </w:rPr>
        <w:t xml:space="preserve"> vismaz 10 (desmit) dienas iepriekš. </w:t>
      </w:r>
      <w:r w:rsidRPr="00E919D6">
        <w:rPr>
          <w:rFonts w:ascii="Times New Roman" w:hAnsi="Times New Roman" w:cs="Times New Roman"/>
          <w:i/>
        </w:rPr>
        <w:t>Līdzēji</w:t>
      </w:r>
      <w:r w:rsidRPr="00E919D6">
        <w:rPr>
          <w:rFonts w:ascii="Times New Roman" w:hAnsi="Times New Roman" w:cs="Times New Roman"/>
        </w:rPr>
        <w:t xml:space="preserve"> atzīst un apstiprina, ka elektroniski sagatavots rēķins ir derīgs bez paraksta</w:t>
      </w:r>
      <w:r w:rsidRPr="006B161B">
        <w:rPr>
          <w:rFonts w:ascii="Times New Roman" w:hAnsi="Times New Roman" w:cs="Times New Roman"/>
        </w:rPr>
        <w:t xml:space="preserve"> saskaņā ar</w:t>
      </w:r>
      <w:r>
        <w:rPr>
          <w:rFonts w:ascii="Times New Roman" w:hAnsi="Times New Roman" w:cs="Times New Roman"/>
        </w:rPr>
        <w:t xml:space="preserve"> Grāmatvedības</w:t>
      </w:r>
      <w:r w:rsidRPr="006B161B">
        <w:rPr>
          <w:rFonts w:ascii="Times New Roman" w:hAnsi="Times New Roman" w:cs="Times New Roman"/>
        </w:rPr>
        <w:t xml:space="preserve"> likuma </w:t>
      </w:r>
      <w:r>
        <w:rPr>
          <w:rFonts w:ascii="Times New Roman" w:hAnsi="Times New Roman" w:cs="Times New Roman"/>
        </w:rPr>
        <w:t xml:space="preserve">11. </w:t>
      </w:r>
      <w:r w:rsidRPr="006B161B">
        <w:rPr>
          <w:rFonts w:ascii="Times New Roman" w:hAnsi="Times New Roman" w:cs="Times New Roman"/>
        </w:rPr>
        <w:t>pantu un</w:t>
      </w:r>
      <w:r>
        <w:rPr>
          <w:rFonts w:ascii="Times New Roman" w:hAnsi="Times New Roman" w:cs="Times New Roman"/>
        </w:rPr>
        <w:t>,</w:t>
      </w:r>
      <w:r w:rsidRPr="006B161B">
        <w:rPr>
          <w:rFonts w:ascii="Times New Roman" w:hAnsi="Times New Roman" w:cs="Times New Roman"/>
        </w:rPr>
        <w:t xml:space="preserve"> ja uz tā norādīta piezīme „Rēķins ir sagatavots elektroniski un ir derīgs bez </w:t>
      </w:r>
      <w:r w:rsidRPr="006B161B">
        <w:rPr>
          <w:rFonts w:ascii="Times New Roman" w:hAnsi="Times New Roman" w:cs="Times New Roman"/>
        </w:rPr>
        <w:lastRenderedPageBreak/>
        <w:t xml:space="preserve">paraksta”. </w:t>
      </w:r>
      <w:r w:rsidRPr="006B161B">
        <w:rPr>
          <w:rFonts w:ascii="Times New Roman" w:hAnsi="Times New Roman" w:cs="Times New Roman"/>
          <w:i/>
        </w:rPr>
        <w:t>Līdzēji</w:t>
      </w:r>
      <w:r w:rsidRPr="006B161B">
        <w:rPr>
          <w:rFonts w:ascii="Times New Roman" w:hAnsi="Times New Roman" w:cs="Times New Roman"/>
        </w:rPr>
        <w:t xml:space="preserve"> vienojas, ka šādi nosūtīts rēķins tiek uzskatīts par nogādātu </w:t>
      </w:r>
      <w:r>
        <w:rPr>
          <w:rFonts w:ascii="Times New Roman" w:hAnsi="Times New Roman" w:cs="Times New Roman"/>
          <w:i/>
        </w:rPr>
        <w:t>Nomniekam</w:t>
      </w:r>
      <w:r w:rsidRPr="006B161B">
        <w:rPr>
          <w:rFonts w:ascii="Times New Roman" w:hAnsi="Times New Roman" w:cs="Times New Roman"/>
        </w:rPr>
        <w:t xml:space="preserve"> un </w:t>
      </w:r>
      <w:r>
        <w:rPr>
          <w:rFonts w:ascii="Times New Roman" w:hAnsi="Times New Roman" w:cs="Times New Roman"/>
          <w:i/>
        </w:rPr>
        <w:t xml:space="preserve">Nomnieks </w:t>
      </w:r>
      <w:r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5FFC6C7B" w14:textId="77777777" w:rsidR="008E72DC" w:rsidRDefault="008E72DC" w:rsidP="008E72DC">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Pr>
          <w:rFonts w:ascii="Times New Roman" w:eastAsia="Times New Roman" w:hAnsi="Times New Roman" w:cs="Times New Roman"/>
          <w:lang w:eastAsia="x-none"/>
        </w:rPr>
        <w:t>.</w:t>
      </w:r>
    </w:p>
    <w:p w14:paraId="71DA832C" w14:textId="77777777" w:rsidR="008E72DC" w:rsidRPr="00724442" w:rsidRDefault="008E72DC" w:rsidP="008E72DC">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Pr="00724442">
        <w:rPr>
          <w:rFonts w:ascii="Times New Roman" w:eastAsia="Times New Roman" w:hAnsi="Times New Roman" w:cs="Times New Roman"/>
          <w:lang w:eastAsia="x-none"/>
        </w:rPr>
        <w:t xml:space="preserve">isi norēķini starp </w:t>
      </w:r>
      <w:r w:rsidRPr="00724442">
        <w:rPr>
          <w:rFonts w:ascii="Times New Roman" w:eastAsia="Times New Roman" w:hAnsi="Times New Roman" w:cs="Times New Roman"/>
          <w:i/>
          <w:lang w:eastAsia="x-none"/>
        </w:rPr>
        <w:t>Līdzējiem</w:t>
      </w:r>
      <w:r w:rsidRPr="00724442">
        <w:rPr>
          <w:rFonts w:ascii="Times New Roman" w:eastAsia="Times New Roman" w:hAnsi="Times New Roman" w:cs="Times New Roman"/>
          <w:lang w:eastAsia="x-none"/>
        </w:rPr>
        <w:t xml:space="preserve"> tiek veikti </w:t>
      </w:r>
      <w:r w:rsidRPr="00724442">
        <w:rPr>
          <w:rFonts w:ascii="Times New Roman" w:eastAsia="Times New Roman" w:hAnsi="Times New Roman" w:cs="Times New Roman"/>
          <w:i/>
          <w:lang w:eastAsia="x-none"/>
        </w:rPr>
        <w:t>Līdzēju</w:t>
      </w:r>
      <w:r w:rsidRPr="00724442">
        <w:rPr>
          <w:rFonts w:ascii="Times New Roman" w:eastAsia="Times New Roman" w:hAnsi="Times New Roman" w:cs="Times New Roman"/>
          <w:lang w:eastAsia="x-none"/>
        </w:rPr>
        <w:t xml:space="preserve"> norēķinu kontos bezskaidrā naudā.</w:t>
      </w:r>
      <w:r w:rsidRPr="00724442">
        <w:rPr>
          <w:rFonts w:ascii="Times New Roman" w:eastAsia="Times New Roman" w:hAnsi="Times New Roman" w:cs="Times New Roman"/>
          <w:color w:val="000000"/>
        </w:rPr>
        <w:t xml:space="preserve"> Maksājums tiek uzskatīts par veiktu dienā, kad </w:t>
      </w:r>
      <w:r w:rsidRPr="008D2EA7">
        <w:rPr>
          <w:rFonts w:ascii="Times New Roman" w:eastAsia="Times New Roman" w:hAnsi="Times New Roman" w:cs="Times New Roman"/>
          <w:i/>
          <w:color w:val="000000"/>
        </w:rPr>
        <w:t xml:space="preserve">Iznomātājs </w:t>
      </w:r>
      <w:r w:rsidRPr="00724442">
        <w:rPr>
          <w:rFonts w:ascii="Times New Roman" w:eastAsia="Times New Roman" w:hAnsi="Times New Roman" w:cs="Times New Roman"/>
          <w:color w:val="000000"/>
        </w:rPr>
        <w:t>šo maksājumu ir</w:t>
      </w:r>
      <w:r>
        <w:rPr>
          <w:rFonts w:ascii="Times New Roman" w:eastAsia="Times New Roman" w:hAnsi="Times New Roman" w:cs="Times New Roman"/>
          <w:color w:val="000000"/>
        </w:rPr>
        <w:t xml:space="preserve"> saņēmis bankas kontā, kas tiek apliecināts ar maksājuma saņēmēja bankas izdarīto iegrāmatojumu. </w:t>
      </w:r>
    </w:p>
    <w:p w14:paraId="66E71CAD" w14:textId="77777777" w:rsidR="008E72DC" w:rsidRPr="00724442" w:rsidRDefault="008E72DC" w:rsidP="008E72DC">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Pr="00724442">
        <w:rPr>
          <w:rFonts w:ascii="Times New Roman" w:eastAsia="Times New Roman" w:hAnsi="Times New Roman" w:cs="Times New Roman"/>
          <w:lang w:eastAsia="x-none"/>
        </w:rPr>
        <w:t xml:space="preserve">ar nomas maksas maksājuma termiņa neievērošanu </w:t>
      </w:r>
      <w:r w:rsidRPr="00724442">
        <w:rPr>
          <w:rFonts w:ascii="Times New Roman" w:eastAsia="Times New Roman" w:hAnsi="Times New Roman" w:cs="Times New Roman"/>
          <w:i/>
          <w:lang w:eastAsia="x-none"/>
        </w:rPr>
        <w:t>Iznomātājam</w:t>
      </w:r>
      <w:r w:rsidRPr="00724442">
        <w:rPr>
          <w:rFonts w:ascii="Times New Roman" w:eastAsia="Times New Roman" w:hAnsi="Times New Roman" w:cs="Times New Roman"/>
          <w:lang w:eastAsia="x-none"/>
        </w:rPr>
        <w:t xml:space="preserve"> ir tiesības aprēķināt </w:t>
      </w:r>
      <w:r w:rsidRPr="00724442">
        <w:rPr>
          <w:rFonts w:ascii="Times New Roman" w:eastAsia="Times New Roman" w:hAnsi="Times New Roman" w:cs="Times New Roman"/>
          <w:i/>
          <w:lang w:eastAsia="x-none"/>
        </w:rPr>
        <w:t xml:space="preserve">Nomniekam </w:t>
      </w:r>
      <w:r w:rsidRPr="00724442">
        <w:rPr>
          <w:rFonts w:ascii="Times New Roman" w:eastAsia="Times New Roman" w:hAnsi="Times New Roman" w:cs="Times New Roman"/>
          <w:lang w:eastAsia="x-none"/>
        </w:rPr>
        <w:t xml:space="preserve">līgumsodu 0,5% </w:t>
      </w:r>
      <w:r>
        <w:rPr>
          <w:rFonts w:ascii="Times New Roman" w:eastAsia="Times New Roman" w:hAnsi="Times New Roman" w:cs="Times New Roman"/>
          <w:lang w:eastAsia="x-none"/>
        </w:rPr>
        <w:t xml:space="preserve">(pus procents) </w:t>
      </w:r>
      <w:r w:rsidRPr="00724442">
        <w:rPr>
          <w:rFonts w:ascii="Times New Roman" w:eastAsia="Times New Roman" w:hAnsi="Times New Roman" w:cs="Times New Roman"/>
          <w:lang w:eastAsia="x-none"/>
        </w:rPr>
        <w:t>apmērā no nesamaksātās summas par katru nokavēto dienu</w:t>
      </w:r>
      <w:r>
        <w:rPr>
          <w:rFonts w:ascii="Times New Roman" w:eastAsia="Times New Roman" w:hAnsi="Times New Roman" w:cs="Times New Roman"/>
          <w:lang w:eastAsia="x-none"/>
        </w:rPr>
        <w:t>.</w:t>
      </w:r>
    </w:p>
    <w:p w14:paraId="4B44160D" w14:textId="77777777" w:rsidR="008E72DC" w:rsidRPr="00724442" w:rsidRDefault="008E72DC" w:rsidP="008E72DC">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Pr="00724442">
        <w:rPr>
          <w:rFonts w:ascii="Times New Roman" w:eastAsia="Times New Roman" w:hAnsi="Times New Roman" w:cs="Times New Roman"/>
          <w:lang w:eastAsia="x-none"/>
        </w:rPr>
        <w:t xml:space="preserve">adījumā, ja </w:t>
      </w:r>
      <w:r w:rsidRPr="00724442">
        <w:rPr>
          <w:rFonts w:ascii="Times New Roman" w:eastAsia="Times New Roman" w:hAnsi="Times New Roman" w:cs="Times New Roman"/>
          <w:i/>
          <w:lang w:eastAsia="x-none"/>
        </w:rPr>
        <w:t>Nomnieks</w:t>
      </w:r>
      <w:r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Pr="00724442">
        <w:rPr>
          <w:rFonts w:ascii="Times New Roman" w:eastAsia="Times New Roman" w:hAnsi="Times New Roman" w:cs="Times New Roman"/>
          <w:i/>
          <w:lang w:eastAsia="x-none"/>
        </w:rPr>
        <w:t>Iznomātāja</w:t>
      </w:r>
      <w:r w:rsidRPr="00724442">
        <w:rPr>
          <w:rFonts w:ascii="Times New Roman" w:eastAsia="Times New Roman" w:hAnsi="Times New Roman" w:cs="Times New Roman"/>
          <w:lang w:eastAsia="x-none"/>
        </w:rPr>
        <w:t xml:space="preserve"> rakstiska brīdinājuma turpina nepildīt savas </w:t>
      </w:r>
      <w:r w:rsidRPr="00724442">
        <w:rPr>
          <w:rFonts w:ascii="Times New Roman" w:eastAsia="Times New Roman" w:hAnsi="Times New Roman" w:cs="Times New Roman"/>
          <w:i/>
          <w:lang w:eastAsia="x-none"/>
        </w:rPr>
        <w:t>Līguma</w:t>
      </w:r>
      <w:r w:rsidRPr="00724442">
        <w:rPr>
          <w:rFonts w:ascii="Times New Roman" w:eastAsia="Times New Roman" w:hAnsi="Times New Roman" w:cs="Times New Roman"/>
          <w:lang w:eastAsia="x-none"/>
        </w:rPr>
        <w:t xml:space="preserve"> saistības vai nenovērš pārkāpuma sekas, </w:t>
      </w:r>
      <w:r w:rsidRPr="00724442">
        <w:rPr>
          <w:rFonts w:ascii="Times New Roman" w:eastAsia="Times New Roman" w:hAnsi="Times New Roman" w:cs="Times New Roman"/>
          <w:i/>
          <w:lang w:eastAsia="x-none"/>
        </w:rPr>
        <w:t>Nomnieks</w:t>
      </w:r>
      <w:r w:rsidRPr="00724442">
        <w:rPr>
          <w:rFonts w:ascii="Times New Roman" w:eastAsia="Times New Roman" w:hAnsi="Times New Roman" w:cs="Times New Roman"/>
          <w:lang w:eastAsia="x-none"/>
        </w:rPr>
        <w:t xml:space="preserve"> maksā </w:t>
      </w:r>
      <w:r w:rsidRPr="00724442">
        <w:rPr>
          <w:rFonts w:ascii="Times New Roman" w:eastAsia="Times New Roman" w:hAnsi="Times New Roman" w:cs="Times New Roman"/>
          <w:i/>
          <w:lang w:eastAsia="x-none"/>
        </w:rPr>
        <w:t>Iznomātājam</w:t>
      </w:r>
      <w:r w:rsidRPr="00724442">
        <w:rPr>
          <w:rFonts w:ascii="Times New Roman" w:eastAsia="Times New Roman" w:hAnsi="Times New Roman" w:cs="Times New Roman"/>
          <w:lang w:eastAsia="x-none"/>
        </w:rPr>
        <w:t xml:space="preserve"> </w:t>
      </w:r>
      <w:r w:rsidRPr="00222FAB">
        <w:rPr>
          <w:rFonts w:ascii="Times New Roman" w:eastAsia="Times New Roman" w:hAnsi="Times New Roman" w:cs="Times New Roman"/>
          <w:lang w:eastAsia="x-none"/>
        </w:rPr>
        <w:t>līgumsodu viena mēneša nomas maksas apmērā.</w:t>
      </w:r>
      <w:r w:rsidRPr="00724442">
        <w:rPr>
          <w:rFonts w:ascii="Times New Roman" w:eastAsia="Times New Roman" w:hAnsi="Times New Roman" w:cs="Times New Roman"/>
          <w:lang w:eastAsia="x-none"/>
        </w:rPr>
        <w:t xml:space="preserve"> Ar šī punkta piemērošanu </w:t>
      </w: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neatsakās no citām </w:t>
      </w:r>
      <w:r w:rsidRPr="00724442">
        <w:rPr>
          <w:rFonts w:ascii="Times New Roman" w:eastAsia="Times New Roman" w:hAnsi="Times New Roman" w:cs="Times New Roman"/>
          <w:i/>
          <w:lang w:eastAsia="x-none"/>
        </w:rPr>
        <w:t>Līgumā</w:t>
      </w:r>
      <w:r w:rsidRPr="00724442">
        <w:rPr>
          <w:rFonts w:ascii="Times New Roman" w:eastAsia="Times New Roman" w:hAnsi="Times New Roman" w:cs="Times New Roman"/>
          <w:lang w:eastAsia="x-none"/>
        </w:rPr>
        <w:t xml:space="preserve"> vai normatīvajos aktos paredzētajām prasījuma tiesībām pret </w:t>
      </w:r>
      <w:r w:rsidRPr="00724442">
        <w:rPr>
          <w:rFonts w:ascii="Times New Roman" w:eastAsia="Times New Roman" w:hAnsi="Times New Roman" w:cs="Times New Roman"/>
          <w:i/>
          <w:lang w:eastAsia="x-none"/>
        </w:rPr>
        <w:t>Nomnieku</w:t>
      </w:r>
      <w:r w:rsidRPr="00724442">
        <w:rPr>
          <w:rFonts w:ascii="Times New Roman" w:eastAsia="Times New Roman" w:hAnsi="Times New Roman" w:cs="Times New Roman"/>
          <w:lang w:eastAsia="x-none"/>
        </w:rPr>
        <w:t>.</w:t>
      </w:r>
    </w:p>
    <w:p w14:paraId="0E0EDE92" w14:textId="77777777" w:rsidR="008E72DC" w:rsidRPr="00724442" w:rsidRDefault="008E72DC" w:rsidP="008E72DC">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6B7D4574" w14:textId="77777777" w:rsidR="008E72DC" w:rsidRPr="00037083" w:rsidRDefault="008E72DC" w:rsidP="008E72DC">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w:t>
      </w:r>
      <w:proofErr w:type="spellStart"/>
      <w:r w:rsidRPr="00E07B39">
        <w:rPr>
          <w:rFonts w:ascii="Times New Roman" w:eastAsia="Times New Roman" w:hAnsi="Times New Roman" w:cs="Times New Roman"/>
          <w:lang w:eastAsia="x-none"/>
        </w:rPr>
        <w:t>pašvaldības</w:t>
      </w:r>
      <w:proofErr w:type="spellEnd"/>
      <w:r w:rsidRPr="00E07B39">
        <w:rPr>
          <w:rFonts w:ascii="Times New Roman" w:eastAsia="Times New Roman" w:hAnsi="Times New Roman" w:cs="Times New Roman"/>
          <w:lang w:eastAsia="x-none"/>
        </w:rPr>
        <w:t xml:space="preserve">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Pr="00510165">
        <w:rPr>
          <w:rFonts w:ascii="Times New Roman" w:eastAsia="Times New Roman" w:hAnsi="Times New Roman" w:cs="Times New Roman"/>
          <w:i/>
          <w:iCs/>
          <w:lang w:eastAsia="x-none"/>
        </w:rPr>
        <w:t>Iznomātāja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3FDE58BE" w14:textId="77777777" w:rsidR="008E72DC" w:rsidRPr="0056212F" w:rsidRDefault="008E72DC" w:rsidP="008E72DC">
      <w:pPr>
        <w:spacing w:after="0" w:line="240" w:lineRule="auto"/>
        <w:jc w:val="both"/>
        <w:rPr>
          <w:rFonts w:ascii="Times New Roman" w:eastAsia="Times New Roman" w:hAnsi="Times New Roman" w:cs="Times New Roman"/>
        </w:rPr>
      </w:pPr>
    </w:p>
    <w:p w14:paraId="4FFF568D" w14:textId="77777777" w:rsidR="008E72DC" w:rsidRPr="0056212F" w:rsidRDefault="008E72DC" w:rsidP="008E72DC">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11A83DC9" w14:textId="77777777" w:rsidR="008E72DC" w:rsidRPr="0056212F" w:rsidRDefault="008E72DC" w:rsidP="008E72DC">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7E570455" w14:textId="77777777" w:rsidR="008E72DC" w:rsidRPr="0056212F" w:rsidRDefault="008E72DC" w:rsidP="008E72DC">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6B4E398C" w14:textId="77777777" w:rsidR="008E72DC" w:rsidRPr="009E677F" w:rsidRDefault="008E72DC" w:rsidP="008E72DC">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330295B0" w14:textId="77777777" w:rsidR="008E72DC" w:rsidRPr="009E677F" w:rsidRDefault="008E72DC" w:rsidP="008E72DC">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05355516" w14:textId="77777777" w:rsidR="008E72DC" w:rsidRPr="001C0014" w:rsidRDefault="008E72DC" w:rsidP="008E72DC">
      <w:pPr>
        <w:pStyle w:val="Sarakstarindkopa"/>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Pr>
          <w:rFonts w:ascii="Times New Roman" w:hAnsi="Times New Roman" w:cs="Times New Roman"/>
        </w:rPr>
        <w:t xml:space="preserve"> un izsoles noteikumiem;</w:t>
      </w:r>
    </w:p>
    <w:p w14:paraId="6A0DDFCB" w14:textId="77777777" w:rsidR="008E72DC" w:rsidRPr="00A36D7E" w:rsidRDefault="008E72DC" w:rsidP="008E72DC">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Pr="009E677F">
        <w:rPr>
          <w:rFonts w:ascii="Times New Roman" w:eastAsia="Times New Roman" w:hAnsi="Times New Roman" w:cs="Times New Roman"/>
          <w:i/>
          <w:lang w:eastAsia="x-none"/>
        </w:rPr>
        <w:t>,</w:t>
      </w:r>
      <w:r w:rsidRPr="009E677F">
        <w:rPr>
          <w:rFonts w:ascii="Times New Roman" w:eastAsia="MS Mincho" w:hAnsi="Times New Roman" w:cs="Times New Roman"/>
          <w:sz w:val="24"/>
          <w:szCs w:val="24"/>
        </w:rPr>
        <w:t xml:space="preserve"> </w:t>
      </w:r>
      <w:r w:rsidRPr="009E677F">
        <w:rPr>
          <w:rFonts w:ascii="Times New Roman" w:eastAsia="MS Mincho" w:hAnsi="Times New Roman" w:cs="Times New Roman"/>
        </w:rPr>
        <w:t xml:space="preserve">veicot </w:t>
      </w:r>
      <w:r>
        <w:rPr>
          <w:rFonts w:ascii="Times New Roman" w:eastAsia="MS Mincho" w:hAnsi="Times New Roman" w:cs="Times New Roman"/>
          <w:i/>
        </w:rPr>
        <w:t>Telpu</w:t>
      </w:r>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uzturēšanu</w:t>
      </w:r>
      <w:proofErr w:type="spellEnd"/>
      <w:r w:rsidRPr="009E677F">
        <w:rPr>
          <w:rFonts w:ascii="Times New Roman" w:eastAsia="MS Mincho" w:hAnsi="Times New Roman" w:cs="Times New Roman"/>
        </w:rPr>
        <w:t xml:space="preserve"> un uzkopšanu, kā arī uzlabojumus </w:t>
      </w:r>
      <w:proofErr w:type="spellStart"/>
      <w:r w:rsidRPr="009E677F">
        <w:rPr>
          <w:rFonts w:ascii="Times New Roman" w:eastAsia="MS Mincho" w:hAnsi="Times New Roman" w:cs="Times New Roman"/>
        </w:rPr>
        <w:t>taja</w:t>
      </w:r>
      <w:proofErr w:type="spellEnd"/>
      <w:r w:rsidRPr="009E677F">
        <w:rPr>
          <w:rFonts w:ascii="Times New Roman" w:eastAsia="MS Mincho" w:hAnsi="Times New Roman" w:cs="Times New Roman"/>
        </w:rPr>
        <w:t xml:space="preserve">̄, </w:t>
      </w:r>
      <w:r w:rsidRPr="009E677F">
        <w:rPr>
          <w:rFonts w:ascii="Times New Roman" w:eastAsia="MS Mincho" w:hAnsi="Times New Roman" w:cs="Times New Roman"/>
          <w:i/>
        </w:rPr>
        <w:t>Nomnieks</w:t>
      </w:r>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rīkojas</w:t>
      </w:r>
      <w:proofErr w:type="spellEnd"/>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saskaņa</w:t>
      </w:r>
      <w:proofErr w:type="spellEnd"/>
      <w:r w:rsidRPr="009E677F">
        <w:rPr>
          <w:rFonts w:ascii="Times New Roman" w:eastAsia="MS Mincho" w:hAnsi="Times New Roman" w:cs="Times New Roman"/>
        </w:rPr>
        <w:t xml:space="preserve">̄ ar </w:t>
      </w:r>
      <w:proofErr w:type="spellStart"/>
      <w:r w:rsidRPr="00037083">
        <w:rPr>
          <w:rFonts w:ascii="Times New Roman" w:eastAsia="MS Mincho" w:hAnsi="Times New Roman" w:cs="Times New Roman"/>
          <w:i/>
          <w:iCs/>
        </w:rPr>
        <w:t>Līgumu</w:t>
      </w:r>
      <w:proofErr w:type="spellEnd"/>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spēka</w:t>
      </w:r>
      <w:proofErr w:type="spellEnd"/>
      <w:r w:rsidRPr="009E677F">
        <w:rPr>
          <w:rFonts w:ascii="Times New Roman" w:eastAsia="MS Mincho" w:hAnsi="Times New Roman" w:cs="Times New Roman"/>
        </w:rPr>
        <w:t xml:space="preserve">̄ esošiem </w:t>
      </w:r>
      <w:proofErr w:type="spellStart"/>
      <w:r w:rsidRPr="009E677F">
        <w:rPr>
          <w:rFonts w:ascii="Times New Roman" w:eastAsia="MS Mincho" w:hAnsi="Times New Roman" w:cs="Times New Roman"/>
        </w:rPr>
        <w:t>normatīviem</w:t>
      </w:r>
      <w:proofErr w:type="spellEnd"/>
      <w:r w:rsidRPr="009E677F">
        <w:rPr>
          <w:rFonts w:ascii="Times New Roman" w:eastAsia="MS Mincho" w:hAnsi="Times New Roman" w:cs="Times New Roman"/>
        </w:rPr>
        <w:t xml:space="preserve"> aktiem, nodrošinot, ka</w:t>
      </w:r>
      <w:r>
        <w:rPr>
          <w:rFonts w:ascii="Times New Roman" w:eastAsia="MS Mincho" w:hAnsi="Times New Roman" w:cs="Times New Roman"/>
        </w:rPr>
        <w:t xml:space="preserve"> </w:t>
      </w:r>
      <w:r w:rsidRPr="00037083">
        <w:rPr>
          <w:rFonts w:ascii="Times New Roman" w:eastAsia="MS Mincho" w:hAnsi="Times New Roman" w:cs="Times New Roman"/>
          <w:i/>
          <w:iCs/>
        </w:rPr>
        <w:t>Telpu</w:t>
      </w:r>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stāvoklis</w:t>
      </w:r>
      <w:proofErr w:type="spellEnd"/>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nepasliktinās</w:t>
      </w:r>
      <w:proofErr w:type="spellEnd"/>
      <w:r w:rsidRPr="009E677F">
        <w:rPr>
          <w:rFonts w:ascii="Times New Roman" w:eastAsia="MS Mincho" w:hAnsi="Times New Roman" w:cs="Times New Roman"/>
        </w:rPr>
        <w:t xml:space="preserve"> </w:t>
      </w:r>
      <w:proofErr w:type="spellStart"/>
      <w:r w:rsidRPr="00037083">
        <w:rPr>
          <w:rFonts w:ascii="Times New Roman" w:eastAsia="MS Mincho" w:hAnsi="Times New Roman" w:cs="Times New Roman"/>
          <w:i/>
          <w:iCs/>
        </w:rPr>
        <w:t>Līguma</w:t>
      </w:r>
      <w:proofErr w:type="spellEnd"/>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darbības</w:t>
      </w:r>
      <w:proofErr w:type="spellEnd"/>
      <w:r w:rsidRPr="009E677F">
        <w:rPr>
          <w:rFonts w:ascii="Times New Roman" w:eastAsia="MS Mincho" w:hAnsi="Times New Roman" w:cs="Times New Roman"/>
        </w:rPr>
        <w:t xml:space="preserve"> laikā, </w:t>
      </w:r>
      <w:proofErr w:type="spellStart"/>
      <w:r w:rsidRPr="009E677F">
        <w:rPr>
          <w:rFonts w:ascii="Times New Roman" w:eastAsia="MS Mincho" w:hAnsi="Times New Roman" w:cs="Times New Roman"/>
        </w:rPr>
        <w:t>izņemot</w:t>
      </w:r>
      <w:proofErr w:type="spellEnd"/>
      <w:r w:rsidRPr="009E677F">
        <w:rPr>
          <w:rFonts w:ascii="Times New Roman" w:eastAsia="MS Mincho" w:hAnsi="Times New Roman" w:cs="Times New Roman"/>
        </w:rPr>
        <w:t xml:space="preserve"> </w:t>
      </w:r>
      <w:proofErr w:type="spellStart"/>
      <w:r w:rsidRPr="009E677F">
        <w:rPr>
          <w:rFonts w:ascii="Times New Roman" w:eastAsia="MS Mincho" w:hAnsi="Times New Roman" w:cs="Times New Roman"/>
        </w:rPr>
        <w:t>dabīgo</w:t>
      </w:r>
      <w:proofErr w:type="spellEnd"/>
      <w:r w:rsidRPr="009E677F">
        <w:rPr>
          <w:rFonts w:ascii="Times New Roman" w:eastAsia="MS Mincho" w:hAnsi="Times New Roman" w:cs="Times New Roman"/>
        </w:rPr>
        <w:t xml:space="preserve"> nolietojumu</w:t>
      </w:r>
      <w:r>
        <w:rPr>
          <w:rFonts w:ascii="Times New Roman" w:eastAsia="MS Mincho" w:hAnsi="Times New Roman" w:cs="Times New Roman"/>
        </w:rPr>
        <w:t>;</w:t>
      </w:r>
    </w:p>
    <w:p w14:paraId="314F4E6E" w14:textId="77777777" w:rsidR="008E72DC" w:rsidRPr="0056212F" w:rsidRDefault="008E72DC" w:rsidP="008E72DC">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par saviem līdzekļiem organizēt </w:t>
      </w:r>
      <w:r>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 xml:space="preserve">ikdienas </w:t>
      </w:r>
      <w:r w:rsidRPr="0056212F">
        <w:rPr>
          <w:rFonts w:ascii="Times New Roman" w:eastAsia="Times New Roman" w:hAnsi="Times New Roman" w:cs="Times New Roman"/>
          <w:lang w:eastAsia="x-none"/>
        </w:rPr>
        <w:t xml:space="preserve">uzkopšanu, organizēt atsevišķu atkritumu konteineru un tā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4A80AA14" w14:textId="77777777" w:rsidR="008E72DC" w:rsidRPr="002A0D84" w:rsidRDefault="008E72DC" w:rsidP="008E72DC">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45098C1E" w14:textId="77777777" w:rsidR="008E72DC" w:rsidRPr="003A7075" w:rsidRDefault="008E72DC" w:rsidP="008E72DC">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1A514659" w14:textId="77777777" w:rsidR="008E72DC" w:rsidRPr="003A7075" w:rsidRDefault="008E72DC" w:rsidP="008E72DC">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 </w:t>
      </w:r>
      <w:r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p>
    <w:p w14:paraId="3B0489F1" w14:textId="77777777" w:rsidR="008E72DC" w:rsidRPr="00272A68" w:rsidRDefault="008E72DC" w:rsidP="008E72DC">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radušies bojājumi,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xml:space="preserve">. Gadījumā, ja iepriekš minētos bojājumus apdrošinātājs neapmaksā,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 apmaksāt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382CB293" w14:textId="77777777" w:rsidR="008E72DC" w:rsidRPr="00A74BA6" w:rsidRDefault="008E72DC" w:rsidP="008E72DC">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tās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25CB8AF2" w14:textId="77777777" w:rsidR="008E72DC" w:rsidRPr="00A74BA6" w:rsidRDefault="008E72DC" w:rsidP="008E72DC">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 xml:space="preserve">atbildēt par savu un trešo personu mantu, kas atrodas </w:t>
      </w:r>
      <w:r w:rsidRPr="00A74BA6">
        <w:rPr>
          <w:rFonts w:ascii="Times New Roman" w:eastAsia="Times New Roman" w:hAnsi="Times New Roman" w:cs="Times New Roman"/>
          <w:i/>
          <w:lang w:eastAsia="x-none"/>
        </w:rPr>
        <w:t>Telpās;</w:t>
      </w:r>
    </w:p>
    <w:p w14:paraId="0C9E1BB7" w14:textId="77777777" w:rsidR="008E72DC" w:rsidRPr="00141868" w:rsidRDefault="008E72DC" w:rsidP="008E72DC">
      <w:pPr>
        <w:pStyle w:val="Sarakstarindkopa"/>
        <w:numPr>
          <w:ilvl w:val="2"/>
          <w:numId w:val="20"/>
        </w:numPr>
        <w:rPr>
          <w:rFonts w:ascii="Times New Roman" w:eastAsia="Times New Roman" w:hAnsi="Times New Roman" w:cs="Times New Roman"/>
          <w:lang w:eastAsia="x-none"/>
        </w:rPr>
      </w:pPr>
      <w:r w:rsidRPr="00726E46">
        <w:rPr>
          <w:rFonts w:ascii="Times New Roman" w:eastAsia="Times New Roman" w:hAnsi="Times New Roman" w:cs="Times New Roman"/>
          <w:i/>
          <w:lang w:eastAsia="x-none"/>
        </w:rPr>
        <w:t xml:space="preserve">Telpās </w:t>
      </w:r>
      <w:r w:rsidRPr="00726E46">
        <w:rPr>
          <w:rFonts w:ascii="Times New Roman" w:eastAsia="Times New Roman" w:hAnsi="Times New Roman" w:cs="Times New Roman"/>
          <w:lang w:eastAsia="x-none"/>
        </w:rPr>
        <w:t>neorganizēt azartspēles.</w:t>
      </w:r>
      <w:r w:rsidRPr="00141868">
        <w:t xml:space="preserve"> </w:t>
      </w:r>
      <w:r>
        <w:rPr>
          <w:rFonts w:ascii="Times New Roman" w:eastAsia="Times New Roman" w:hAnsi="Times New Roman" w:cs="Times New Roman"/>
          <w:lang w:eastAsia="x-none"/>
        </w:rPr>
        <w:t>Nomniekam a</w:t>
      </w:r>
      <w:r w:rsidRPr="00141868">
        <w:rPr>
          <w:rFonts w:ascii="Times New Roman" w:eastAsia="Times New Roman" w:hAnsi="Times New Roman" w:cs="Times New Roman"/>
          <w:lang w:eastAsia="x-none"/>
        </w:rPr>
        <w:t xml:space="preserve">tļauta tabakas </w:t>
      </w:r>
      <w:proofErr w:type="spellStart"/>
      <w:r w:rsidRPr="00141868">
        <w:rPr>
          <w:rFonts w:ascii="Times New Roman" w:eastAsia="Times New Roman" w:hAnsi="Times New Roman" w:cs="Times New Roman"/>
          <w:lang w:eastAsia="x-none"/>
        </w:rPr>
        <w:t>izstrādājumu</w:t>
      </w:r>
      <w:proofErr w:type="spellEnd"/>
      <w:r w:rsidRPr="00141868">
        <w:rPr>
          <w:rFonts w:ascii="Times New Roman" w:eastAsia="Times New Roman" w:hAnsi="Times New Roman" w:cs="Times New Roman"/>
          <w:lang w:eastAsia="x-none"/>
        </w:rPr>
        <w:t xml:space="preserve"> </w:t>
      </w:r>
      <w:proofErr w:type="spellStart"/>
      <w:r w:rsidRPr="00141868">
        <w:rPr>
          <w:rFonts w:ascii="Times New Roman" w:eastAsia="Times New Roman" w:hAnsi="Times New Roman" w:cs="Times New Roman"/>
          <w:lang w:eastAsia="x-none"/>
        </w:rPr>
        <w:t>tirdzniecība</w:t>
      </w:r>
      <w:proofErr w:type="spellEnd"/>
      <w:r w:rsidRPr="00141868">
        <w:rPr>
          <w:rFonts w:ascii="Times New Roman" w:eastAsia="Times New Roman" w:hAnsi="Times New Roman" w:cs="Times New Roman"/>
          <w:lang w:eastAsia="x-none"/>
        </w:rPr>
        <w:t>. Ikdienā  vieglā alkohola tirdzniecība (piemēram, alus, vīns), stipro alkoholisko dzērienu tirdzniecība tikai pasākumu laikā, saskaņojot ar Lēdurgas kultūras nama vadītāju.</w:t>
      </w:r>
    </w:p>
    <w:p w14:paraId="2899FEFE" w14:textId="77777777" w:rsidR="008E72DC" w:rsidRPr="00A74BA6" w:rsidRDefault="008E72DC" w:rsidP="008E72DC">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p>
    <w:p w14:paraId="36D82300" w14:textId="77777777" w:rsidR="008E72DC" w:rsidRPr="00272A68" w:rsidRDefault="008E72DC" w:rsidP="008E72DC">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lastRenderedPageBreak/>
        <w:t xml:space="preserve"> </w:t>
      </w:r>
      <w:r w:rsidRPr="00AB1B6D">
        <w:rPr>
          <w:rFonts w:ascii="Times New Roman" w:eastAsia="MS Mincho" w:hAnsi="Times New Roman" w:cs="Times New Roman"/>
          <w:i/>
          <w:iCs/>
        </w:rPr>
        <w:t>Nomnieka</w:t>
      </w:r>
      <w:r w:rsidRPr="00DE1123">
        <w:rPr>
          <w:rFonts w:ascii="Times New Roman" w:eastAsia="MS Mincho" w:hAnsi="Times New Roman" w:cs="Times New Roman"/>
        </w:rPr>
        <w:t xml:space="preserve"> </w:t>
      </w:r>
      <w:proofErr w:type="spellStart"/>
      <w:r w:rsidRPr="00DE1123">
        <w:rPr>
          <w:rFonts w:ascii="Times New Roman" w:eastAsia="MS Mincho" w:hAnsi="Times New Roman" w:cs="Times New Roman"/>
        </w:rPr>
        <w:t>klātbūtne</w:t>
      </w:r>
      <w:proofErr w:type="spellEnd"/>
      <w:r w:rsidRPr="00DE1123">
        <w:rPr>
          <w:rFonts w:ascii="Times New Roman" w:eastAsia="MS Mincho" w:hAnsi="Times New Roman" w:cs="Times New Roman"/>
        </w:rPr>
        <w:t xml:space="preserve">̄ apsekot </w:t>
      </w:r>
      <w:r>
        <w:rPr>
          <w:rFonts w:ascii="Times New Roman" w:eastAsia="MS Mincho" w:hAnsi="Times New Roman" w:cs="Times New Roman"/>
          <w:i/>
        </w:rPr>
        <w:t>Telpas</w:t>
      </w:r>
      <w:r w:rsidRPr="00DE1123">
        <w:rPr>
          <w:rFonts w:ascii="Times New Roman" w:eastAsia="MS Mincho" w:hAnsi="Times New Roman" w:cs="Times New Roman"/>
        </w:rPr>
        <w:t xml:space="preserve">, lai </w:t>
      </w:r>
      <w:proofErr w:type="spellStart"/>
      <w:r w:rsidRPr="00DE1123">
        <w:rPr>
          <w:rFonts w:ascii="Times New Roman" w:eastAsia="MS Mincho" w:hAnsi="Times New Roman" w:cs="Times New Roman"/>
        </w:rPr>
        <w:t>pārliecinātos</w:t>
      </w:r>
      <w:proofErr w:type="spellEnd"/>
      <w:r w:rsidRPr="00DE1123">
        <w:rPr>
          <w:rFonts w:ascii="Times New Roman" w:eastAsia="MS Mincho" w:hAnsi="Times New Roman" w:cs="Times New Roman"/>
        </w:rPr>
        <w:t>,</w:t>
      </w:r>
      <w:r w:rsidRPr="007F5695">
        <w:rPr>
          <w:rFonts w:ascii="Times New Roman" w:eastAsia="MS Mincho" w:hAnsi="Times New Roman" w:cs="Times New Roman"/>
        </w:rPr>
        <w:t xml:space="preserve"> vai t</w:t>
      </w:r>
      <w:r>
        <w:rPr>
          <w:rFonts w:ascii="Times New Roman" w:eastAsia="MS Mincho" w:hAnsi="Times New Roman" w:cs="Times New Roman"/>
        </w:rPr>
        <w:t>ās</w:t>
      </w:r>
      <w:r w:rsidRPr="007F5695">
        <w:rPr>
          <w:rFonts w:ascii="Times New Roman" w:eastAsia="MS Mincho" w:hAnsi="Times New Roman" w:cs="Times New Roman"/>
        </w:rPr>
        <w:t xml:space="preserve"> tiek </w:t>
      </w:r>
      <w:proofErr w:type="spellStart"/>
      <w:r w:rsidRPr="007F5695">
        <w:rPr>
          <w:rFonts w:ascii="Times New Roman" w:eastAsia="MS Mincho" w:hAnsi="Times New Roman" w:cs="Times New Roman"/>
        </w:rPr>
        <w:t>ekspluatētas</w:t>
      </w:r>
      <w:proofErr w:type="spellEnd"/>
      <w:r w:rsidRPr="007F5695">
        <w:rPr>
          <w:rFonts w:ascii="Times New Roman" w:eastAsia="MS Mincho" w:hAnsi="Times New Roman" w:cs="Times New Roman"/>
        </w:rPr>
        <w:t xml:space="preserve"> un izmantotas atbilstoši </w:t>
      </w:r>
      <w:proofErr w:type="spellStart"/>
      <w:r w:rsidRPr="00037083">
        <w:rPr>
          <w:rFonts w:ascii="Times New Roman" w:eastAsia="MS Mincho" w:hAnsi="Times New Roman" w:cs="Times New Roman"/>
          <w:i/>
          <w:iCs/>
        </w:rPr>
        <w:t>Līguma</w:t>
      </w:r>
      <w:proofErr w:type="spellEnd"/>
      <w:r w:rsidRPr="007F5695">
        <w:rPr>
          <w:rFonts w:ascii="Times New Roman" w:eastAsia="MS Mincho" w:hAnsi="Times New Roman" w:cs="Times New Roman"/>
        </w:rPr>
        <w:t xml:space="preserve"> </w:t>
      </w:r>
      <w:r>
        <w:rPr>
          <w:rFonts w:ascii="Times New Roman" w:eastAsia="MS Mincho" w:hAnsi="Times New Roman" w:cs="Times New Roman"/>
        </w:rPr>
        <w:t xml:space="preserve">un izsoles </w:t>
      </w:r>
      <w:r w:rsidRPr="007F5695">
        <w:rPr>
          <w:rFonts w:ascii="Times New Roman" w:eastAsia="MS Mincho" w:hAnsi="Times New Roman" w:cs="Times New Roman"/>
        </w:rPr>
        <w:t>noteikumiem</w:t>
      </w:r>
      <w:r>
        <w:rPr>
          <w:rFonts w:ascii="Times New Roman" w:eastAsia="MS Mincho" w:hAnsi="Times New Roman" w:cs="Times New Roman"/>
        </w:rPr>
        <w:t>,</w:t>
      </w:r>
      <w:r w:rsidRPr="007F5695">
        <w:rPr>
          <w:rFonts w:ascii="Times New Roman" w:eastAsia="MS Mincho" w:hAnsi="Times New Roman" w:cs="Times New Roman"/>
        </w:rPr>
        <w:t xml:space="preserve"> un </w:t>
      </w:r>
      <w:proofErr w:type="spellStart"/>
      <w:r w:rsidRPr="007F5695">
        <w:rPr>
          <w:rFonts w:ascii="Times New Roman" w:eastAsia="MS Mincho" w:hAnsi="Times New Roman" w:cs="Times New Roman"/>
        </w:rPr>
        <w:t>spēka</w:t>
      </w:r>
      <w:proofErr w:type="spellEnd"/>
      <w:r w:rsidRPr="007F5695">
        <w:rPr>
          <w:rFonts w:ascii="Times New Roman" w:eastAsia="MS Mincho" w:hAnsi="Times New Roman" w:cs="Times New Roman"/>
        </w:rPr>
        <w:t xml:space="preserve">̄ esošajiem </w:t>
      </w:r>
      <w:proofErr w:type="spellStart"/>
      <w:r w:rsidRPr="007F5695">
        <w:rPr>
          <w:rFonts w:ascii="Times New Roman" w:eastAsia="MS Mincho" w:hAnsi="Times New Roman" w:cs="Times New Roman"/>
        </w:rPr>
        <w:t>normatīvajiem</w:t>
      </w:r>
      <w:proofErr w:type="spellEnd"/>
      <w:r w:rsidRPr="007F5695">
        <w:rPr>
          <w:rFonts w:ascii="Times New Roman" w:eastAsia="MS Mincho" w:hAnsi="Times New Roman" w:cs="Times New Roman"/>
        </w:rPr>
        <w:t xml:space="preserve"> aktiem. </w:t>
      </w:r>
      <w:proofErr w:type="spellStart"/>
      <w:r w:rsidRPr="007F5695">
        <w:rPr>
          <w:rFonts w:ascii="Times New Roman" w:eastAsia="MS Mincho" w:hAnsi="Times New Roman" w:cs="Times New Roman"/>
        </w:rPr>
        <w:t>Pēc</w:t>
      </w:r>
      <w:proofErr w:type="spellEnd"/>
      <w:r w:rsidRPr="007F5695">
        <w:rPr>
          <w:rFonts w:ascii="Times New Roman" w:eastAsia="MS Mincho" w:hAnsi="Times New Roman" w:cs="Times New Roman"/>
        </w:rPr>
        <w:t xml:space="preserve"> </w:t>
      </w:r>
      <w:proofErr w:type="spellStart"/>
      <w:r w:rsidRPr="007F5695">
        <w:rPr>
          <w:rFonts w:ascii="Times New Roman" w:eastAsia="MS Mincho" w:hAnsi="Times New Roman" w:cs="Times New Roman"/>
          <w:i/>
        </w:rPr>
        <w:t>Iznomātāja</w:t>
      </w:r>
      <w:proofErr w:type="spellEnd"/>
      <w:r w:rsidRPr="007F5695">
        <w:rPr>
          <w:rFonts w:ascii="Times New Roman" w:eastAsia="MS Mincho" w:hAnsi="Times New Roman" w:cs="Times New Roman"/>
        </w:rPr>
        <w:t xml:space="preserve"> </w:t>
      </w:r>
      <w:proofErr w:type="spellStart"/>
      <w:r w:rsidRPr="007F5695">
        <w:rPr>
          <w:rFonts w:ascii="Times New Roman" w:eastAsia="MS Mincho" w:hAnsi="Times New Roman" w:cs="Times New Roman"/>
        </w:rPr>
        <w:t>pieprasījuma</w:t>
      </w:r>
      <w:proofErr w:type="spellEnd"/>
      <w:r w:rsidRPr="007F5695">
        <w:rPr>
          <w:rFonts w:ascii="Times New Roman" w:eastAsia="MS Mincho" w:hAnsi="Times New Roman" w:cs="Times New Roman"/>
        </w:rPr>
        <w:t xml:space="preserve"> </w:t>
      </w:r>
      <w:r w:rsidRPr="007F5695">
        <w:rPr>
          <w:rFonts w:ascii="Times New Roman" w:eastAsia="MS Mincho" w:hAnsi="Times New Roman" w:cs="Times New Roman"/>
          <w:i/>
        </w:rPr>
        <w:t xml:space="preserve">Nomnieks </w:t>
      </w:r>
      <w:r w:rsidRPr="007F5695">
        <w:rPr>
          <w:rFonts w:ascii="Times New Roman" w:eastAsia="MS Mincho" w:hAnsi="Times New Roman" w:cs="Times New Roman"/>
        </w:rPr>
        <w:t xml:space="preserve">nodrošina savu </w:t>
      </w:r>
      <w:proofErr w:type="spellStart"/>
      <w:r w:rsidRPr="007F5695">
        <w:rPr>
          <w:rFonts w:ascii="Times New Roman" w:eastAsia="MS Mincho" w:hAnsi="Times New Roman" w:cs="Times New Roman"/>
        </w:rPr>
        <w:t>pārstāvju</w:t>
      </w:r>
      <w:proofErr w:type="spellEnd"/>
      <w:r w:rsidRPr="007F5695">
        <w:rPr>
          <w:rFonts w:ascii="Times New Roman" w:eastAsia="MS Mincho" w:hAnsi="Times New Roman" w:cs="Times New Roman"/>
        </w:rPr>
        <w:t xml:space="preserve"> </w:t>
      </w:r>
      <w:proofErr w:type="spellStart"/>
      <w:r w:rsidRPr="007F5695">
        <w:rPr>
          <w:rFonts w:ascii="Times New Roman" w:eastAsia="MS Mincho" w:hAnsi="Times New Roman" w:cs="Times New Roman"/>
        </w:rPr>
        <w:t>piedalīšanos</w:t>
      </w:r>
      <w:proofErr w:type="spellEnd"/>
      <w:r w:rsidRPr="007F5695">
        <w:rPr>
          <w:rFonts w:ascii="Times New Roman" w:eastAsia="MS Mincho" w:hAnsi="Times New Roman" w:cs="Times New Roman"/>
        </w:rPr>
        <w:t xml:space="preserve"> </w:t>
      </w:r>
      <w:proofErr w:type="spellStart"/>
      <w:r w:rsidRPr="007F5695">
        <w:rPr>
          <w:rFonts w:ascii="Times New Roman" w:eastAsia="MS Mincho" w:hAnsi="Times New Roman" w:cs="Times New Roman"/>
        </w:rPr>
        <w:t>pā</w:t>
      </w:r>
      <w:r w:rsidRPr="00272A68">
        <w:rPr>
          <w:rFonts w:ascii="Times New Roman" w:eastAsia="MS Mincho" w:hAnsi="Times New Roman" w:cs="Times New Roman"/>
        </w:rPr>
        <w:t>rbaudes</w:t>
      </w:r>
      <w:proofErr w:type="spellEnd"/>
      <w:r w:rsidRPr="00272A68">
        <w:rPr>
          <w:rFonts w:ascii="Times New Roman" w:eastAsia="MS Mincho" w:hAnsi="Times New Roman" w:cs="Times New Roman"/>
        </w:rPr>
        <w:t xml:space="preserve"> aktu </w:t>
      </w:r>
      <w:proofErr w:type="spellStart"/>
      <w:r w:rsidRPr="00272A68">
        <w:rPr>
          <w:rFonts w:ascii="Times New Roman" w:eastAsia="MS Mincho" w:hAnsi="Times New Roman" w:cs="Times New Roman"/>
        </w:rPr>
        <w:t>sastādīšana</w:t>
      </w:r>
      <w:proofErr w:type="spellEnd"/>
      <w:r w:rsidRPr="00272A68">
        <w:rPr>
          <w:rFonts w:ascii="Times New Roman" w:eastAsia="MS Mincho" w:hAnsi="Times New Roman" w:cs="Times New Roman"/>
        </w:rPr>
        <w:t xml:space="preserve">̄ un </w:t>
      </w:r>
      <w:proofErr w:type="spellStart"/>
      <w:r w:rsidRPr="00272A68">
        <w:rPr>
          <w:rFonts w:ascii="Times New Roman" w:eastAsia="MS Mincho" w:hAnsi="Times New Roman" w:cs="Times New Roman"/>
        </w:rPr>
        <w:t>parakstīšana</w:t>
      </w:r>
      <w:proofErr w:type="spellEnd"/>
      <w:r w:rsidRPr="00272A68">
        <w:rPr>
          <w:rFonts w:ascii="Times New Roman" w:eastAsia="MS Mincho" w:hAnsi="Times New Roman" w:cs="Times New Roman"/>
        </w:rPr>
        <w:t>̄;</w:t>
      </w:r>
    </w:p>
    <w:p w14:paraId="1CC390D7" w14:textId="77777777" w:rsidR="008E72DC" w:rsidRPr="006E2F21" w:rsidRDefault="008E72DC" w:rsidP="008E72DC">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Pr>
          <w:rFonts w:ascii="Times New Roman" w:eastAsia="MS Mincho" w:hAnsi="Times New Roman" w:cs="Times New Roman"/>
          <w:sz w:val="24"/>
          <w:szCs w:val="24"/>
        </w:rPr>
        <w:t>;</w:t>
      </w:r>
    </w:p>
    <w:p w14:paraId="159859C8" w14:textId="77777777" w:rsidR="008E72DC" w:rsidRPr="007F5695" w:rsidRDefault="008E72DC" w:rsidP="008E72DC">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10B900B0" w14:textId="77777777" w:rsidR="008E72DC" w:rsidRPr="00153D87" w:rsidRDefault="008E72DC" w:rsidP="008E72DC">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 xml:space="preserve">Nomniekam </w:t>
      </w:r>
      <w:r w:rsidRPr="00153D87">
        <w:rPr>
          <w:rFonts w:ascii="Times New Roman" w:eastAsia="Times New Roman" w:hAnsi="Times New Roman" w:cs="Times New Roman"/>
          <w:lang w:eastAsia="x-none"/>
        </w:rPr>
        <w:t>ir tiesības:</w:t>
      </w:r>
    </w:p>
    <w:p w14:paraId="245C07CD" w14:textId="77777777" w:rsidR="008E72DC" w:rsidRPr="00A42B0C" w:rsidRDefault="008E72DC" w:rsidP="008E72DC">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Pr="00153D87">
        <w:rPr>
          <w:rFonts w:ascii="Times New Roman" w:eastAsia="MS Mincho" w:hAnsi="Times New Roman" w:cs="Times New Roman"/>
        </w:rPr>
        <w:t xml:space="preserve"> izvietot </w:t>
      </w:r>
      <w:proofErr w:type="spellStart"/>
      <w:r w:rsidRPr="00153D87">
        <w:rPr>
          <w:rFonts w:ascii="Times New Roman" w:eastAsia="MS Mincho" w:hAnsi="Times New Roman" w:cs="Times New Roman"/>
        </w:rPr>
        <w:t>izkārtni</w:t>
      </w:r>
      <w:proofErr w:type="spellEnd"/>
      <w:r w:rsidRPr="00153D87">
        <w:rPr>
          <w:rFonts w:ascii="Times New Roman" w:eastAsia="MS Mincho" w:hAnsi="Times New Roman" w:cs="Times New Roman"/>
        </w:rPr>
        <w:t xml:space="preserve"> vai cita veida informāciju, kas saistīta ar  darbības nodrošināšanu un piedāvājumu, </w:t>
      </w:r>
      <w:proofErr w:type="spellStart"/>
      <w:r w:rsidRPr="00153D87">
        <w:rPr>
          <w:rFonts w:ascii="Times New Roman" w:eastAsia="MS Mincho" w:hAnsi="Times New Roman" w:cs="Times New Roman"/>
        </w:rPr>
        <w:t>ievērojot</w:t>
      </w:r>
      <w:proofErr w:type="spellEnd"/>
      <w:r w:rsidRPr="00153D87">
        <w:rPr>
          <w:rFonts w:ascii="Times New Roman" w:eastAsia="MS Mincho" w:hAnsi="Times New Roman" w:cs="Times New Roman"/>
        </w:rPr>
        <w:t xml:space="preserve"> vienotu stilistiku, iepriekš to </w:t>
      </w:r>
      <w:proofErr w:type="spellStart"/>
      <w:r w:rsidRPr="00153D87">
        <w:rPr>
          <w:rFonts w:ascii="Times New Roman" w:eastAsia="MS Mincho" w:hAnsi="Times New Roman" w:cs="Times New Roman"/>
        </w:rPr>
        <w:t>saskaņojot</w:t>
      </w:r>
      <w:proofErr w:type="spellEnd"/>
      <w:r w:rsidRPr="00153D87">
        <w:rPr>
          <w:rFonts w:ascii="Times New Roman" w:eastAsia="MS Mincho" w:hAnsi="Times New Roman" w:cs="Times New Roman"/>
        </w:rPr>
        <w:t xml:space="preserve"> ar </w:t>
      </w:r>
      <w:proofErr w:type="spellStart"/>
      <w:r w:rsidRPr="00153D87">
        <w:rPr>
          <w:rFonts w:ascii="Times New Roman" w:eastAsia="MS Mincho" w:hAnsi="Times New Roman" w:cs="Times New Roman"/>
          <w:i/>
        </w:rPr>
        <w:t>Iznomātāju</w:t>
      </w:r>
      <w:proofErr w:type="spellEnd"/>
      <w:r w:rsidRPr="00153D87">
        <w:rPr>
          <w:rFonts w:ascii="Times New Roman" w:eastAsia="MS Mincho" w:hAnsi="Times New Roman" w:cs="Times New Roman"/>
          <w:i/>
        </w:rPr>
        <w:t>.</w:t>
      </w:r>
      <w:r w:rsidRPr="00153D87">
        <w:rPr>
          <w:rFonts w:ascii="Times New Roman" w:eastAsia="MS Mincho" w:hAnsi="Times New Roman" w:cs="Times New Roman"/>
        </w:rPr>
        <w:t xml:space="preserve"> </w:t>
      </w:r>
      <w:r w:rsidRPr="00153D87">
        <w:rPr>
          <w:rFonts w:ascii="Times New Roman" w:eastAsia="MS Mincho" w:hAnsi="Times New Roman" w:cs="Times New Roman"/>
          <w:i/>
        </w:rPr>
        <w:t>Nomnieka</w:t>
      </w:r>
      <w:r w:rsidRPr="00153D87">
        <w:rPr>
          <w:rFonts w:ascii="Times New Roman" w:eastAsia="MS Mincho" w:hAnsi="Times New Roman" w:cs="Times New Roman"/>
        </w:rPr>
        <w:t xml:space="preserve"> izvietotā informācija ir </w:t>
      </w:r>
      <w:r w:rsidRPr="00153D87">
        <w:rPr>
          <w:rFonts w:ascii="Times New Roman" w:eastAsia="MS Mincho" w:hAnsi="Times New Roman" w:cs="Times New Roman"/>
          <w:i/>
        </w:rPr>
        <w:t>Nomnieka</w:t>
      </w:r>
      <w:r w:rsidRPr="00153D87">
        <w:rPr>
          <w:rFonts w:ascii="Times New Roman" w:eastAsia="MS Mincho" w:hAnsi="Times New Roman" w:cs="Times New Roman"/>
        </w:rPr>
        <w:t xml:space="preserve"> </w:t>
      </w:r>
      <w:proofErr w:type="spellStart"/>
      <w:r w:rsidRPr="00153D87">
        <w:rPr>
          <w:rFonts w:ascii="Times New Roman" w:eastAsia="MS Mincho" w:hAnsi="Times New Roman" w:cs="Times New Roman"/>
        </w:rPr>
        <w:t>īpašums</w:t>
      </w:r>
      <w:proofErr w:type="spellEnd"/>
      <w:r w:rsidRPr="00153D87">
        <w:rPr>
          <w:rFonts w:ascii="Times New Roman" w:eastAsia="MS Mincho" w:hAnsi="Times New Roman" w:cs="Times New Roman"/>
        </w:rPr>
        <w:t xml:space="preserve">, un </w:t>
      </w:r>
      <w:proofErr w:type="spellStart"/>
      <w:r w:rsidRPr="00153D87">
        <w:rPr>
          <w:rFonts w:ascii="Times New Roman" w:eastAsia="MS Mincho" w:hAnsi="Times New Roman" w:cs="Times New Roman"/>
        </w:rPr>
        <w:t>ta</w:t>
      </w:r>
      <w:proofErr w:type="spellEnd"/>
      <w:r w:rsidRPr="00153D87">
        <w:rPr>
          <w:rFonts w:ascii="Times New Roman" w:eastAsia="MS Mincho" w:hAnsi="Times New Roman" w:cs="Times New Roman"/>
        </w:rPr>
        <w:t xml:space="preserve">̄ </w:t>
      </w:r>
      <w:proofErr w:type="spellStart"/>
      <w:r w:rsidRPr="00153D87">
        <w:rPr>
          <w:rFonts w:ascii="Times New Roman" w:eastAsia="MS Mincho" w:hAnsi="Times New Roman" w:cs="Times New Roman"/>
        </w:rPr>
        <w:t>jānoņem</w:t>
      </w:r>
      <w:proofErr w:type="spellEnd"/>
      <w:r w:rsidRPr="00153D87">
        <w:rPr>
          <w:rFonts w:ascii="Times New Roman" w:eastAsia="MS Mincho" w:hAnsi="Times New Roman" w:cs="Times New Roman"/>
        </w:rPr>
        <w:t xml:space="preserve"> </w:t>
      </w:r>
      <w:proofErr w:type="spellStart"/>
      <w:r w:rsidRPr="00153D87">
        <w:rPr>
          <w:rFonts w:ascii="Times New Roman" w:eastAsia="MS Mincho" w:hAnsi="Times New Roman" w:cs="Times New Roman"/>
        </w:rPr>
        <w:t>pēc</w:t>
      </w:r>
      <w:proofErr w:type="spellEnd"/>
      <w:r w:rsidRPr="00153D87">
        <w:rPr>
          <w:rFonts w:ascii="Times New Roman" w:eastAsia="MS Mincho" w:hAnsi="Times New Roman" w:cs="Times New Roman"/>
        </w:rPr>
        <w:t xml:space="preserve"> </w:t>
      </w:r>
      <w:proofErr w:type="spellStart"/>
      <w:r w:rsidRPr="00134C22">
        <w:rPr>
          <w:rFonts w:ascii="Times New Roman" w:eastAsia="MS Mincho" w:hAnsi="Times New Roman" w:cs="Times New Roman"/>
          <w:i/>
          <w:iCs/>
        </w:rPr>
        <w:t>Līguma</w:t>
      </w:r>
      <w:proofErr w:type="spellEnd"/>
      <w:r w:rsidRPr="00153D87">
        <w:rPr>
          <w:rFonts w:ascii="Times New Roman" w:eastAsia="MS Mincho" w:hAnsi="Times New Roman" w:cs="Times New Roman"/>
        </w:rPr>
        <w:t xml:space="preserve"> </w:t>
      </w:r>
      <w:proofErr w:type="spellStart"/>
      <w:r w:rsidRPr="00153D87">
        <w:rPr>
          <w:rFonts w:ascii="Times New Roman" w:eastAsia="MS Mincho" w:hAnsi="Times New Roman" w:cs="Times New Roman"/>
        </w:rPr>
        <w:t>darbības</w:t>
      </w:r>
      <w:proofErr w:type="spellEnd"/>
      <w:r w:rsidRPr="00153D87">
        <w:rPr>
          <w:rFonts w:ascii="Times New Roman" w:eastAsia="MS Mincho" w:hAnsi="Times New Roman" w:cs="Times New Roman"/>
        </w:rPr>
        <w:t xml:space="preserve"> </w:t>
      </w:r>
      <w:proofErr w:type="spellStart"/>
      <w:r w:rsidRPr="00153D87">
        <w:rPr>
          <w:rFonts w:ascii="Times New Roman" w:eastAsia="MS Mincho" w:hAnsi="Times New Roman" w:cs="Times New Roman"/>
        </w:rPr>
        <w:t>izbeigšanās</w:t>
      </w:r>
      <w:proofErr w:type="spellEnd"/>
      <w:r w:rsidRPr="00153D87">
        <w:rPr>
          <w:rFonts w:ascii="Times New Roman" w:eastAsia="MS Mincho" w:hAnsi="Times New Roman" w:cs="Times New Roman"/>
        </w:rPr>
        <w:t xml:space="preserve">, atjaunot informācijas izvietošanas vietu </w:t>
      </w:r>
      <w:proofErr w:type="spellStart"/>
      <w:r w:rsidRPr="00153D87">
        <w:rPr>
          <w:rFonts w:ascii="Times New Roman" w:eastAsia="MS Mincho" w:hAnsi="Times New Roman" w:cs="Times New Roman"/>
        </w:rPr>
        <w:t>sākotnēja</w:t>
      </w:r>
      <w:proofErr w:type="spellEnd"/>
      <w:r w:rsidRPr="00153D87">
        <w:rPr>
          <w:rFonts w:ascii="Times New Roman" w:eastAsia="MS Mincho" w:hAnsi="Times New Roman" w:cs="Times New Roman"/>
        </w:rPr>
        <w:t xml:space="preserve">̄ </w:t>
      </w:r>
      <w:proofErr w:type="spellStart"/>
      <w:r w:rsidRPr="00153D87">
        <w:rPr>
          <w:rFonts w:ascii="Times New Roman" w:eastAsia="MS Mincho" w:hAnsi="Times New Roman" w:cs="Times New Roman"/>
        </w:rPr>
        <w:t>stāvokli</w:t>
      </w:r>
      <w:proofErr w:type="spellEnd"/>
      <w:r w:rsidRPr="00153D87">
        <w:rPr>
          <w:rFonts w:ascii="Times New Roman" w:eastAsia="MS Mincho" w:hAnsi="Times New Roman" w:cs="Times New Roman"/>
        </w:rPr>
        <w:t>̄.</w:t>
      </w:r>
    </w:p>
    <w:p w14:paraId="79A40F39" w14:textId="77777777" w:rsidR="008E72DC" w:rsidRPr="00A42B0C" w:rsidRDefault="008E72DC" w:rsidP="008E72DC">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25E8F00D" w14:textId="77777777" w:rsidR="008E72DC" w:rsidRPr="000A4AE7" w:rsidRDefault="008E72DC" w:rsidP="008E72DC">
      <w:pPr>
        <w:pStyle w:val="Sarakstarindkopa"/>
        <w:spacing w:after="0" w:line="240" w:lineRule="auto"/>
        <w:ind w:left="540"/>
        <w:jc w:val="both"/>
        <w:rPr>
          <w:rFonts w:ascii="Times New Roman" w:eastAsia="Times New Roman" w:hAnsi="Times New Roman" w:cs="Times New Roman"/>
          <w:b/>
          <w:highlight w:val="yellow"/>
          <w:lang w:eastAsia="x-none"/>
        </w:rPr>
      </w:pPr>
    </w:p>
    <w:p w14:paraId="744DDD63" w14:textId="77777777" w:rsidR="008E72DC" w:rsidRPr="003C436A" w:rsidRDefault="008E72DC" w:rsidP="008E72DC">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6A3327C8" w14:textId="77777777" w:rsidR="008E72DC" w:rsidRPr="003C436A" w:rsidRDefault="008E72DC" w:rsidP="008E72DC">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 ir parakstīts </w:t>
      </w:r>
      <w:r w:rsidRPr="00134C22">
        <w:rPr>
          <w:rFonts w:ascii="Times New Roman" w:eastAsia="Times New Roman" w:hAnsi="Times New Roman" w:cs="Times New Roman"/>
          <w:i/>
          <w:iCs/>
        </w:rPr>
        <w:t>Telpu</w:t>
      </w:r>
      <w:r w:rsidRPr="003C436A">
        <w:rPr>
          <w:rFonts w:ascii="Times New Roman" w:eastAsia="Times New Roman" w:hAnsi="Times New Roman" w:cs="Times New Roman"/>
        </w:rPr>
        <w:t xml:space="preserve"> pieņemšanas – nodošanas akts  un </w:t>
      </w:r>
      <w:r w:rsidRPr="003C436A">
        <w:rPr>
          <w:rFonts w:ascii="Times New Roman" w:eastAsia="Times New Roman" w:hAnsi="Times New Roman" w:cs="Times New Roman"/>
          <w:i/>
        </w:rPr>
        <w:t>Līgumu</w:t>
      </w:r>
      <w:r w:rsidRPr="003C436A">
        <w:rPr>
          <w:rFonts w:ascii="Times New Roman" w:eastAsia="Times New Roman" w:hAnsi="Times New Roman" w:cs="Times New Roman"/>
        </w:rPr>
        <w:t xml:space="preserve"> ir parakstījuši </w:t>
      </w:r>
      <w:r w:rsidRPr="003C436A">
        <w:rPr>
          <w:rFonts w:ascii="Times New Roman" w:eastAsia="Times New Roman" w:hAnsi="Times New Roman" w:cs="Times New Roman"/>
          <w:i/>
        </w:rPr>
        <w:t>Līdzēji. Nekustamais īpašums</w:t>
      </w:r>
      <w:r w:rsidRPr="003C436A">
        <w:rPr>
          <w:rFonts w:ascii="Times New Roman" w:eastAsia="Times New Roman" w:hAnsi="Times New Roman" w:cs="Times New Roman"/>
        </w:rPr>
        <w:t xml:space="preserve"> tiek iznomāt</w:t>
      </w:r>
      <w:r>
        <w:rPr>
          <w:rFonts w:ascii="Times New Roman" w:eastAsia="Times New Roman" w:hAnsi="Times New Roman" w:cs="Times New Roman"/>
        </w:rPr>
        <w:t>s uz 5</w:t>
      </w:r>
      <w:r w:rsidRPr="003C436A">
        <w:rPr>
          <w:rFonts w:ascii="Times New Roman" w:eastAsia="Times New Roman" w:hAnsi="Times New Roman" w:cs="Times New Roman"/>
        </w:rPr>
        <w:t xml:space="preserve"> (</w:t>
      </w:r>
      <w:r>
        <w:rPr>
          <w:rFonts w:ascii="Times New Roman" w:eastAsia="Times New Roman" w:hAnsi="Times New Roman" w:cs="Times New Roman"/>
        </w:rPr>
        <w:t>pieciem</w:t>
      </w:r>
      <w:r w:rsidRPr="003C436A">
        <w:rPr>
          <w:rFonts w:ascii="Times New Roman" w:eastAsia="Times New Roman" w:hAnsi="Times New Roman" w:cs="Times New Roman"/>
        </w:rPr>
        <w:t>) gadiem.</w:t>
      </w:r>
    </w:p>
    <w:p w14:paraId="478A1792" w14:textId="77777777" w:rsidR="008E72DC" w:rsidRPr="003356B2" w:rsidRDefault="008E72DC" w:rsidP="008E72DC">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4.2.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B715CE" w14:textId="77777777" w:rsidR="008E72DC" w:rsidRDefault="008E72DC" w:rsidP="008E72DC">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65CC4A8A" w14:textId="77777777" w:rsidR="008E72DC" w:rsidRPr="003356B2" w:rsidRDefault="008E72DC" w:rsidP="008E72DC">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69546DA4" w14:textId="77777777" w:rsidR="008E72DC" w:rsidRPr="003356B2" w:rsidRDefault="008E72DC" w:rsidP="008E72DC">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66FF20CA" w14:textId="77777777" w:rsidR="008E72DC" w:rsidRPr="006E2F21" w:rsidRDefault="008E72DC" w:rsidP="008E72DC">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Pr>
          <w:rFonts w:ascii="Times New Roman" w:hAnsi="Times New Roman" w:cs="Times New Roman"/>
          <w:i/>
        </w:rPr>
        <w:t>Telpas</w:t>
      </w:r>
      <w:r w:rsidRPr="006E2F21">
        <w:rPr>
          <w:rFonts w:ascii="Times New Roman" w:hAnsi="Times New Roman" w:cs="Times New Roman"/>
          <w:i/>
        </w:rPr>
        <w:t>;</w:t>
      </w:r>
    </w:p>
    <w:p w14:paraId="6499DB05" w14:textId="77777777" w:rsidR="008E72DC" w:rsidRPr="003356B2" w:rsidRDefault="008E72DC" w:rsidP="008E72DC">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7D742F65" w14:textId="77777777" w:rsidR="008E72DC" w:rsidRDefault="008E72DC" w:rsidP="008E72DC">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Pr>
          <w:rFonts w:ascii="Times New Roman" w:hAnsi="Times New Roman" w:cs="Times New Roman"/>
        </w:rPr>
        <w:t>.</w:t>
      </w:r>
    </w:p>
    <w:p w14:paraId="6D4B3B10" w14:textId="77777777" w:rsidR="008E72DC" w:rsidRPr="003356B2" w:rsidRDefault="008E72DC" w:rsidP="008E72DC">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Pr>
          <w:rFonts w:ascii="Times New Roman" w:hAnsi="Times New Roman" w:cs="Times New Roman"/>
          <w:i/>
        </w:rPr>
        <w:t>Telpas</w:t>
      </w:r>
      <w:r w:rsidRPr="003356B2">
        <w:rPr>
          <w:rFonts w:ascii="Times New Roman" w:hAnsi="Times New Roman" w:cs="Times New Roman"/>
        </w:rPr>
        <w:t xml:space="preserve"> un nenodod </w:t>
      </w:r>
      <w:r>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7A25BAF0" w14:textId="77777777" w:rsidR="008E72DC" w:rsidRPr="003356B2" w:rsidRDefault="008E72DC" w:rsidP="008E72DC">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Pr>
          <w:rFonts w:ascii="Times New Roman" w:hAnsi="Times New Roman" w:cs="Times New Roman"/>
          <w:bCs/>
        </w:rPr>
        <w:t>5</w:t>
      </w:r>
      <w:r w:rsidRPr="003356B2">
        <w:rPr>
          <w:rFonts w:ascii="Times New Roman" w:hAnsi="Times New Roman" w:cs="Times New Roman"/>
          <w:bCs/>
        </w:rPr>
        <w:t>.  </w:t>
      </w:r>
      <w:r>
        <w:rPr>
          <w:rFonts w:ascii="Times New Roman" w:hAnsi="Times New Roman" w:cs="Times New Roman"/>
        </w:rPr>
        <w:t xml:space="preserve">Ja </w:t>
      </w:r>
      <w:r>
        <w:rPr>
          <w:rFonts w:ascii="Times New Roman" w:hAnsi="Times New Roman" w:cs="Times New Roman"/>
          <w:i/>
        </w:rPr>
        <w:t>Nomnieks</w:t>
      </w:r>
      <w:r>
        <w:rPr>
          <w:rFonts w:ascii="Times New Roman" w:hAnsi="Times New Roman" w:cs="Times New Roman"/>
        </w:rPr>
        <w:t xml:space="preserve"> vēlas vienpusēji pirms termiņa izbeigt </w:t>
      </w:r>
      <w:r>
        <w:rPr>
          <w:rFonts w:ascii="Times New Roman" w:hAnsi="Times New Roman" w:cs="Times New Roman"/>
          <w:i/>
        </w:rPr>
        <w:t xml:space="preserve">Līgumu, </w:t>
      </w:r>
      <w:r>
        <w:rPr>
          <w:rFonts w:ascii="Times New Roman" w:hAnsi="Times New Roman" w:cs="Times New Roman"/>
        </w:rPr>
        <w:t xml:space="preserve">tad tam par to 1 (vienu) mēnesi iepriekš </w:t>
      </w:r>
      <w:proofErr w:type="spellStart"/>
      <w:r>
        <w:rPr>
          <w:rFonts w:ascii="Times New Roman" w:hAnsi="Times New Roman" w:cs="Times New Roman"/>
        </w:rPr>
        <w:t>rakstveidā</w:t>
      </w:r>
      <w:proofErr w:type="spellEnd"/>
      <w:r>
        <w:rPr>
          <w:rFonts w:ascii="Times New Roman" w:hAnsi="Times New Roman" w:cs="Times New Roman"/>
        </w:rPr>
        <w:t xml:space="preserve"> jāpaziņo </w:t>
      </w:r>
      <w:r>
        <w:rPr>
          <w:rFonts w:ascii="Times New Roman" w:hAnsi="Times New Roman" w:cs="Times New Roman"/>
          <w:i/>
        </w:rPr>
        <w:t>Iznomātājam.</w:t>
      </w:r>
      <w:r>
        <w:rPr>
          <w:rFonts w:ascii="Times New Roman" w:hAnsi="Times New Roman" w:cs="Times New Roman"/>
          <w:b/>
          <w:i/>
        </w:rPr>
        <w:t xml:space="preserve"> </w:t>
      </w:r>
      <w:r>
        <w:rPr>
          <w:rFonts w:ascii="Times New Roman" w:hAnsi="Times New Roman" w:cs="Times New Roman"/>
        </w:rPr>
        <w:t xml:space="preserve">Šajā gadījumā </w:t>
      </w:r>
      <w:r w:rsidRPr="00047D3D">
        <w:rPr>
          <w:rFonts w:ascii="Times New Roman" w:hAnsi="Times New Roman" w:cs="Times New Roman"/>
          <w:i/>
        </w:rPr>
        <w:t>Nomniekam</w:t>
      </w:r>
      <w:r>
        <w:rPr>
          <w:rFonts w:ascii="Times New Roman" w:hAnsi="Times New Roman" w:cs="Times New Roman"/>
        </w:rPr>
        <w:t xml:space="preserve"> nav tiesību prasīt tā iznomātajā objektā veikto ieguldījumu atlīdzību no </w:t>
      </w:r>
      <w:r>
        <w:rPr>
          <w:rFonts w:ascii="Times New Roman" w:hAnsi="Times New Roman" w:cs="Times New Roman"/>
          <w:i/>
        </w:rPr>
        <w:t>Iznomātāja</w:t>
      </w:r>
      <w:r>
        <w:rPr>
          <w:rFonts w:ascii="Times New Roman" w:hAnsi="Times New Roman" w:cs="Times New Roman"/>
        </w:rPr>
        <w:t xml:space="preserve"> un </w:t>
      </w:r>
      <w:r>
        <w:rPr>
          <w:rFonts w:ascii="Times New Roman" w:hAnsi="Times New Roman" w:cs="Times New Roman"/>
          <w:i/>
        </w:rPr>
        <w:t>Iznomātājam</w:t>
      </w:r>
      <w:r>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14817935" w14:textId="77777777" w:rsidR="008E72DC" w:rsidRPr="00F406F3" w:rsidRDefault="008E72DC" w:rsidP="008E72DC">
      <w:pPr>
        <w:spacing w:after="0" w:line="240" w:lineRule="auto"/>
        <w:jc w:val="both"/>
        <w:rPr>
          <w:rFonts w:ascii="Times New Roman" w:eastAsia="Times New Roman" w:hAnsi="Times New Roman" w:cs="Times New Roman"/>
          <w:highlight w:val="yellow"/>
        </w:rPr>
      </w:pPr>
    </w:p>
    <w:p w14:paraId="4613AF02" w14:textId="77777777" w:rsidR="008E72DC" w:rsidRPr="003C436A" w:rsidRDefault="008E72DC" w:rsidP="008E72DC">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7C2DC7E0" w14:textId="77777777" w:rsidR="008E72DC" w:rsidRPr="00C3596A"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0359C8A7" w14:textId="77777777" w:rsidR="008E72DC" w:rsidRPr="00C3596A" w:rsidRDefault="008E72DC" w:rsidP="008E72DC">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3.2.7.apakšpunktā noteikto, Iznomātājam ir tiesības aprēķināt līgumsodu 0,5% (pus procents) apmērā no mēneša nomas maksa par katru kavēto dienu.</w:t>
      </w:r>
    </w:p>
    <w:p w14:paraId="26734DEA" w14:textId="77777777" w:rsidR="008E72DC" w:rsidRPr="00C3596A"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080DA08" w14:textId="77777777" w:rsidR="008E72DC" w:rsidRPr="003C436A"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5A393E72" w14:textId="32B0C385" w:rsidR="008E72DC"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424981EF" w14:textId="77777777" w:rsidR="008E72DC" w:rsidRDefault="008E72DC" w:rsidP="008E72DC">
      <w:pPr>
        <w:spacing w:after="0" w:line="240" w:lineRule="auto"/>
        <w:ind w:left="567"/>
        <w:jc w:val="both"/>
        <w:rPr>
          <w:rFonts w:ascii="Times New Roman" w:eastAsia="Times New Roman" w:hAnsi="Times New Roman" w:cs="Times New Roman"/>
        </w:rPr>
      </w:pPr>
    </w:p>
    <w:p w14:paraId="611D7793" w14:textId="77777777" w:rsidR="008E72DC" w:rsidRPr="00C3596A" w:rsidRDefault="008E72DC" w:rsidP="008E72DC">
      <w:pPr>
        <w:autoSpaceDE w:val="0"/>
        <w:autoSpaceDN w:val="0"/>
        <w:adjustRightInd w:val="0"/>
        <w:spacing w:after="0" w:line="240" w:lineRule="auto"/>
        <w:ind w:left="432"/>
        <w:jc w:val="both"/>
        <w:rPr>
          <w:rFonts w:ascii="Times New Roman" w:eastAsia="Times New Roman" w:hAnsi="Times New Roman" w:cs="Times New Roman"/>
          <w:color w:val="000000"/>
        </w:rPr>
      </w:pPr>
    </w:p>
    <w:p w14:paraId="42812C47" w14:textId="77777777" w:rsidR="008E72DC" w:rsidRPr="00C3596A" w:rsidRDefault="008E72DC" w:rsidP="008E72DC">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STRĪDU IZSKATĪŠANAS KĀRTĪBA</w:t>
      </w:r>
    </w:p>
    <w:p w14:paraId="708C6C84" w14:textId="77777777" w:rsidR="008E72DC" w:rsidRDefault="008E72DC" w:rsidP="008E72DC">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562C0428" w14:textId="77777777" w:rsidR="008E72DC" w:rsidRPr="00C3596A" w:rsidRDefault="008E72DC" w:rsidP="008E72DC">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71A84446" w14:textId="77777777" w:rsidR="008E72DC" w:rsidRPr="00C3596A" w:rsidRDefault="008E72DC" w:rsidP="008E72DC">
      <w:pPr>
        <w:spacing w:after="0" w:line="240" w:lineRule="auto"/>
        <w:ind w:left="426" w:hanging="426"/>
        <w:jc w:val="both"/>
        <w:rPr>
          <w:rFonts w:ascii="Times New Roman" w:eastAsia="Times New Roman" w:hAnsi="Times New Roman" w:cs="Times New Roman"/>
          <w:b/>
        </w:rPr>
      </w:pPr>
    </w:p>
    <w:p w14:paraId="5F503826" w14:textId="77777777" w:rsidR="008E72DC" w:rsidRPr="00C3596A" w:rsidRDefault="008E72DC" w:rsidP="008E72DC">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2386FA6D" w14:textId="77777777" w:rsidR="008E72DC" w:rsidRPr="00C3596A" w:rsidRDefault="008E72DC" w:rsidP="008E72DC">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0C41DB4D" w14:textId="77777777" w:rsidR="008E72DC" w:rsidRPr="00C3596A" w:rsidRDefault="008E72DC" w:rsidP="008E72DC">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5586D92F" w14:textId="77777777" w:rsidR="008E72DC" w:rsidRPr="00C3596A" w:rsidRDefault="008E72DC" w:rsidP="008E72DC">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3146D377" w14:textId="77777777" w:rsidR="008E72DC" w:rsidRPr="00C3596A" w:rsidRDefault="008E72DC" w:rsidP="008E72DC">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052B4B95" w14:textId="77777777" w:rsidR="008E72DC" w:rsidRPr="003356B2" w:rsidRDefault="008E72DC" w:rsidP="008E72DC">
      <w:pPr>
        <w:pStyle w:val="Sarakstarindkopa"/>
        <w:spacing w:after="0" w:line="240" w:lineRule="auto"/>
        <w:ind w:left="540"/>
        <w:rPr>
          <w:rFonts w:ascii="Times New Roman" w:eastAsia="Times New Roman" w:hAnsi="Times New Roman" w:cs="Times New Roman"/>
          <w:b/>
          <w:highlight w:val="yellow"/>
        </w:rPr>
      </w:pPr>
    </w:p>
    <w:p w14:paraId="68FF5450" w14:textId="77777777" w:rsidR="008E72DC" w:rsidRPr="0056212F" w:rsidRDefault="008E72DC" w:rsidP="008E72DC">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26528251" w14:textId="77777777" w:rsidR="008E72DC" w:rsidRPr="00D63CB0"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puses kontaktpersona ir Krimuldas Sporta centra direktore Līga Ozoliņa (tālr.</w:t>
      </w:r>
      <w:r w:rsidRPr="0056212F">
        <w:rPr>
          <w:rFonts w:ascii="Times New Roman" w:eastAsia="Calibri" w:hAnsi="Times New Roman" w:cs="Times New Roman"/>
        </w:rPr>
        <w:t xml:space="preserve"> 29114779</w:t>
      </w:r>
      <w:r w:rsidRPr="0056212F">
        <w:rPr>
          <w:rFonts w:ascii="Times New Roman" w:eastAsia="Times New Roman" w:hAnsi="Times New Roman" w:cs="Times New Roman"/>
        </w:rPr>
        <w:t xml:space="preserve"> , e-pasts: liga.ozolina@sigulda.lv),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465E1D90" w14:textId="77777777" w:rsidR="008E72DC" w:rsidRPr="00443468" w:rsidRDefault="008E72DC" w:rsidP="008E72DC">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23A109BC" w14:textId="77777777" w:rsidR="008E72DC" w:rsidRPr="00443468"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73FF44C4" w14:textId="77777777" w:rsidR="008E72DC" w:rsidRPr="00443468"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w:t>
      </w:r>
      <w:proofErr w:type="spellStart"/>
      <w:r w:rsidRPr="00443468">
        <w:rPr>
          <w:rFonts w:ascii="Times New Roman" w:eastAsia="Times New Roman" w:hAnsi="Times New Roman" w:cs="Times New Roman"/>
        </w:rPr>
        <w:t>rakstveid</w:t>
      </w:r>
      <w:r>
        <w:rPr>
          <w:rFonts w:ascii="Times New Roman" w:eastAsia="Times New Roman" w:hAnsi="Times New Roman" w:cs="Times New Roman"/>
        </w:rPr>
        <w:t>ā</w:t>
      </w:r>
      <w:proofErr w:type="spellEnd"/>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22FDFA62" w14:textId="77777777" w:rsidR="008E72DC" w:rsidRPr="00443468" w:rsidRDefault="008E72DC" w:rsidP="008E72DC">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047B39BA" w14:textId="77777777" w:rsidR="008E72DC" w:rsidRDefault="008E72DC" w:rsidP="008E72DC">
      <w:pPr>
        <w:spacing w:after="0" w:line="240" w:lineRule="auto"/>
        <w:ind w:left="720"/>
        <w:jc w:val="both"/>
        <w:rPr>
          <w:rFonts w:ascii="Times New Roman" w:eastAsia="Times New Roman" w:hAnsi="Times New Roman" w:cs="Times New Roman"/>
          <w:highlight w:val="yellow"/>
        </w:rPr>
      </w:pPr>
    </w:p>
    <w:p w14:paraId="066249EC" w14:textId="77777777" w:rsidR="008E72DC" w:rsidRPr="00443468" w:rsidRDefault="008E72DC" w:rsidP="008E72DC">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 LĪDZĒJU REKVIZĪTI UN PARAKSTI</w:t>
      </w:r>
    </w:p>
    <w:tbl>
      <w:tblPr>
        <w:tblW w:w="9620" w:type="dxa"/>
        <w:jc w:val="center"/>
        <w:tblLayout w:type="fixed"/>
        <w:tblLook w:val="0000" w:firstRow="0" w:lastRow="0" w:firstColumn="0" w:lastColumn="0" w:noHBand="0" w:noVBand="0"/>
      </w:tblPr>
      <w:tblGrid>
        <w:gridCol w:w="4917"/>
        <w:gridCol w:w="4703"/>
      </w:tblGrid>
      <w:tr w:rsidR="008E72DC" w:rsidRPr="00443468" w14:paraId="02B9D8E8" w14:textId="77777777" w:rsidTr="00EC01EB">
        <w:trPr>
          <w:jc w:val="center"/>
        </w:trPr>
        <w:tc>
          <w:tcPr>
            <w:tcW w:w="4917" w:type="dxa"/>
          </w:tcPr>
          <w:p w14:paraId="03BAA2CD" w14:textId="77777777" w:rsidR="008E72DC" w:rsidRPr="00443468" w:rsidRDefault="008E72DC" w:rsidP="00EC01EB">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2A045190" w14:textId="77777777" w:rsidR="008E72DC" w:rsidRPr="00443468" w:rsidRDefault="008E72DC" w:rsidP="00EC01EB">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8E72DC" w:rsidRPr="002E7ACA" w14:paraId="5BC75517" w14:textId="77777777" w:rsidTr="00EC01EB">
        <w:trPr>
          <w:trHeight w:val="1355"/>
          <w:jc w:val="center"/>
        </w:trPr>
        <w:tc>
          <w:tcPr>
            <w:tcW w:w="4917" w:type="dxa"/>
          </w:tcPr>
          <w:p w14:paraId="2EC2FCB9" w14:textId="77777777" w:rsidR="008E72DC" w:rsidRPr="00443468" w:rsidRDefault="008E72DC" w:rsidP="00EC01EB">
            <w:pPr>
              <w:suppressAutoHyphens/>
              <w:snapToGrid w:val="0"/>
              <w:spacing w:after="0" w:line="240" w:lineRule="auto"/>
              <w:jc w:val="both"/>
              <w:rPr>
                <w:rFonts w:ascii="Times New Roman" w:eastAsia="Times New Roman" w:hAnsi="Times New Roman" w:cs="Times New Roman"/>
                <w:b/>
                <w:noProof/>
                <w:lang w:eastAsia="ar-SA"/>
              </w:rPr>
            </w:pPr>
          </w:p>
          <w:p w14:paraId="096600C8" w14:textId="77777777" w:rsidR="008E72DC" w:rsidRPr="00443468" w:rsidRDefault="008E72DC" w:rsidP="00EC01EB">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2938AC49"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7E3625C3"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PVN reģistrācijas Nr. LV 90000048152</w:t>
            </w:r>
          </w:p>
          <w:p w14:paraId="7E53A159"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6961C8BE"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675F1323"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456E180E"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2B9DB1F8" w14:textId="77777777" w:rsidR="008E72DC" w:rsidRPr="00443468" w:rsidRDefault="008E72DC" w:rsidP="00EC01EB">
            <w:pPr>
              <w:suppressAutoHyphens/>
              <w:spacing w:after="0" w:line="240" w:lineRule="auto"/>
              <w:jc w:val="both"/>
              <w:rPr>
                <w:rFonts w:ascii="Times New Roman" w:eastAsia="Times New Roman" w:hAnsi="Times New Roman" w:cs="Times New Roman"/>
                <w:noProof/>
                <w:shd w:val="clear" w:color="auto" w:fill="FFFFFF"/>
              </w:rPr>
            </w:pPr>
          </w:p>
          <w:p w14:paraId="5BC14B9D" w14:textId="77777777" w:rsidR="008E72DC" w:rsidRPr="00443468" w:rsidRDefault="008E72DC" w:rsidP="00EC01EB">
            <w:pPr>
              <w:suppressAutoHyphens/>
              <w:spacing w:after="0" w:line="240" w:lineRule="auto"/>
              <w:jc w:val="both"/>
              <w:rPr>
                <w:rFonts w:ascii="Times New Roman" w:eastAsia="Times New Roman" w:hAnsi="Times New Roman" w:cs="Times New Roman"/>
                <w:noProof/>
                <w:lang w:eastAsia="ar-SA"/>
              </w:rPr>
            </w:pPr>
          </w:p>
          <w:p w14:paraId="217E9BAE" w14:textId="77777777" w:rsidR="008E72DC" w:rsidRPr="00443468" w:rsidRDefault="008E72DC" w:rsidP="00EC01EB">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11272D4B" w14:textId="77777777" w:rsidR="008E72DC" w:rsidRPr="00443468" w:rsidRDefault="008E72DC" w:rsidP="00EC01EB">
            <w:pPr>
              <w:suppressAutoHyphens/>
              <w:spacing w:after="0" w:line="240" w:lineRule="auto"/>
              <w:jc w:val="both"/>
              <w:rPr>
                <w:rFonts w:ascii="Times New Roman" w:eastAsia="Times New Roman" w:hAnsi="Times New Roman" w:cs="Times New Roman"/>
                <w:noProof/>
                <w:lang w:eastAsia="ar-SA"/>
              </w:rPr>
            </w:pPr>
          </w:p>
          <w:p w14:paraId="270149E0" w14:textId="77777777" w:rsidR="008E72DC" w:rsidRPr="00443468" w:rsidRDefault="008E72DC" w:rsidP="00EC01EB">
            <w:pPr>
              <w:suppressAutoHyphens/>
              <w:spacing w:after="0" w:line="240" w:lineRule="auto"/>
              <w:jc w:val="both"/>
              <w:rPr>
                <w:rFonts w:ascii="Times New Roman" w:eastAsia="Times New Roman" w:hAnsi="Times New Roman" w:cs="Times New Roman"/>
                <w:noProof/>
                <w:lang w:eastAsia="ar-SA"/>
              </w:rPr>
            </w:pPr>
          </w:p>
        </w:tc>
        <w:tc>
          <w:tcPr>
            <w:tcW w:w="4703" w:type="dxa"/>
          </w:tcPr>
          <w:p w14:paraId="777BCF9E"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bookmarkStart w:id="14" w:name="OLE_LINK1"/>
            <w:bookmarkStart w:id="15" w:name="OLE_LINK2"/>
          </w:p>
          <w:p w14:paraId="63D8D7E8"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10DFD4B2"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75EF7C57"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7F8200F9"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396C5BE6"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0D0E61BF"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7BC89208"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bookmarkEnd w:id="14"/>
          <w:bookmarkEnd w:id="15"/>
          <w:p w14:paraId="58973F35"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3D60A94C"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404BA8AB" w14:textId="77777777" w:rsidR="008E72DC" w:rsidRPr="00443468" w:rsidRDefault="008E72DC" w:rsidP="00EC01EB">
            <w:pPr>
              <w:suppressAutoHyphens/>
              <w:spacing w:after="0" w:line="240" w:lineRule="auto"/>
              <w:jc w:val="both"/>
              <w:rPr>
                <w:rFonts w:ascii="Times New Roman" w:eastAsia="Times New Roman" w:hAnsi="Times New Roman" w:cs="Times New Roman"/>
                <w:noProof/>
              </w:rPr>
            </w:pPr>
          </w:p>
          <w:p w14:paraId="31927CB7" w14:textId="77777777" w:rsidR="008E72DC" w:rsidRPr="002E7ACA" w:rsidRDefault="008E72DC" w:rsidP="00EC01EB">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31D0476D" w14:textId="77777777" w:rsidR="00C7792E" w:rsidRPr="00606A1A" w:rsidRDefault="00C7792E" w:rsidP="00506973">
      <w:pPr>
        <w:autoSpaceDE w:val="0"/>
        <w:autoSpaceDN w:val="0"/>
        <w:adjustRightInd w:val="0"/>
        <w:spacing w:after="0" w:line="240" w:lineRule="auto"/>
        <w:jc w:val="center"/>
        <w:rPr>
          <w:rFonts w:ascii="Times New Roman" w:eastAsia="Calibri" w:hAnsi="Times New Roman" w:cs="Times New Roman"/>
          <w:b/>
          <w:bCs/>
          <w:sz w:val="24"/>
          <w:szCs w:val="24"/>
        </w:rPr>
      </w:pPr>
    </w:p>
    <w:sectPr w:rsidR="00C7792E" w:rsidRPr="00606A1A" w:rsidSect="00A22C74">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C8F8" w14:textId="77777777" w:rsidR="0005035F" w:rsidRDefault="0005035F">
      <w:pPr>
        <w:spacing w:after="0" w:line="240" w:lineRule="auto"/>
      </w:pPr>
      <w:r>
        <w:separator/>
      </w:r>
    </w:p>
  </w:endnote>
  <w:endnote w:type="continuationSeparator" w:id="0">
    <w:p w14:paraId="72B456C2" w14:textId="77777777" w:rsidR="0005035F" w:rsidRDefault="0005035F">
      <w:pPr>
        <w:spacing w:after="0" w:line="240" w:lineRule="auto"/>
      </w:pPr>
      <w:r>
        <w:continuationSeparator/>
      </w:r>
    </w:p>
  </w:endnote>
  <w:endnote w:type="continuationNotice" w:id="1">
    <w:p w14:paraId="159B501A" w14:textId="77777777" w:rsidR="0005035F" w:rsidRDefault="00050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Kjene"/>
      <w:jc w:val="right"/>
    </w:pPr>
    <w:r>
      <w:fldChar w:fldCharType="begin"/>
    </w:r>
    <w:r>
      <w:instrText xml:space="preserve"> PAGE   \* MERGEFORMAT </w:instrText>
    </w:r>
    <w:r>
      <w:fldChar w:fldCharType="separate"/>
    </w:r>
    <w:r w:rsidR="00672760">
      <w:rPr>
        <w:noProof/>
      </w:rPr>
      <w:t>17</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3639" w14:textId="77777777" w:rsidR="0005035F" w:rsidRDefault="0005035F">
      <w:pPr>
        <w:spacing w:after="0" w:line="240" w:lineRule="auto"/>
      </w:pPr>
      <w:r>
        <w:separator/>
      </w:r>
    </w:p>
  </w:footnote>
  <w:footnote w:type="continuationSeparator" w:id="0">
    <w:p w14:paraId="15E6BF70" w14:textId="77777777" w:rsidR="0005035F" w:rsidRDefault="0005035F">
      <w:pPr>
        <w:spacing w:after="0" w:line="240" w:lineRule="auto"/>
      </w:pPr>
      <w:r>
        <w:continuationSeparator/>
      </w:r>
    </w:p>
  </w:footnote>
  <w:footnote w:type="continuationNotice" w:id="1">
    <w:p w14:paraId="668F0B44" w14:textId="77777777" w:rsidR="0005035F" w:rsidRDefault="000503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3"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67D22518"/>
    <w:multiLevelType w:val="multilevel"/>
    <w:tmpl w:val="DAEC3D4A"/>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7"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993492835">
    <w:abstractNumId w:val="22"/>
  </w:num>
  <w:num w:numId="2" w16cid:durableId="82116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316723">
    <w:abstractNumId w:val="15"/>
  </w:num>
  <w:num w:numId="4" w16cid:durableId="1218014087">
    <w:abstractNumId w:val="28"/>
  </w:num>
  <w:num w:numId="5" w16cid:durableId="1092508945">
    <w:abstractNumId w:val="30"/>
  </w:num>
  <w:num w:numId="6" w16cid:durableId="148599847">
    <w:abstractNumId w:val="21"/>
  </w:num>
  <w:num w:numId="7" w16cid:durableId="1989743378">
    <w:abstractNumId w:val="6"/>
  </w:num>
  <w:num w:numId="8" w16cid:durableId="1384451970">
    <w:abstractNumId w:val="20"/>
  </w:num>
  <w:num w:numId="9" w16cid:durableId="255872776">
    <w:abstractNumId w:val="24"/>
  </w:num>
  <w:num w:numId="10" w16cid:durableId="758017261">
    <w:abstractNumId w:val="14"/>
  </w:num>
  <w:num w:numId="11" w16cid:durableId="1757944416">
    <w:abstractNumId w:val="27"/>
  </w:num>
  <w:num w:numId="12" w16cid:durableId="133760017">
    <w:abstractNumId w:val="25"/>
  </w:num>
  <w:num w:numId="13" w16cid:durableId="800196991">
    <w:abstractNumId w:val="17"/>
  </w:num>
  <w:num w:numId="14" w16cid:durableId="330301909">
    <w:abstractNumId w:val="12"/>
  </w:num>
  <w:num w:numId="15" w16cid:durableId="1657563783">
    <w:abstractNumId w:val="16"/>
  </w:num>
  <w:num w:numId="16" w16cid:durableId="1692683056">
    <w:abstractNumId w:val="8"/>
  </w:num>
  <w:num w:numId="17" w16cid:durableId="163787161">
    <w:abstractNumId w:val="0"/>
  </w:num>
  <w:num w:numId="18" w16cid:durableId="1397700051">
    <w:abstractNumId w:val="1"/>
  </w:num>
  <w:num w:numId="19" w16cid:durableId="1289433619">
    <w:abstractNumId w:val="2"/>
  </w:num>
  <w:num w:numId="20" w16cid:durableId="559287567">
    <w:abstractNumId w:val="7"/>
  </w:num>
  <w:num w:numId="21" w16cid:durableId="1427506072">
    <w:abstractNumId w:val="5"/>
  </w:num>
  <w:num w:numId="22" w16cid:durableId="930695613">
    <w:abstractNumId w:val="10"/>
  </w:num>
  <w:num w:numId="23" w16cid:durableId="1815560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8157794">
    <w:abstractNumId w:val="26"/>
  </w:num>
  <w:num w:numId="25" w16cid:durableId="373504149">
    <w:abstractNumId w:val="9"/>
  </w:num>
  <w:num w:numId="26" w16cid:durableId="1103527625">
    <w:abstractNumId w:val="13"/>
  </w:num>
  <w:num w:numId="27" w16cid:durableId="899680663">
    <w:abstractNumId w:val="29"/>
  </w:num>
  <w:num w:numId="28" w16cid:durableId="703334947">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0707978">
    <w:abstractNumId w:val="19"/>
  </w:num>
  <w:num w:numId="30" w16cid:durableId="1647665242">
    <w:abstractNumId w:val="4"/>
  </w:num>
  <w:num w:numId="31" w16cid:durableId="875432267">
    <w:abstractNumId w:val="11"/>
  </w:num>
  <w:num w:numId="32" w16cid:durableId="845939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F7A"/>
    <w:rsid w:val="00005ED2"/>
    <w:rsid w:val="00020BDA"/>
    <w:rsid w:val="000251DB"/>
    <w:rsid w:val="000269A2"/>
    <w:rsid w:val="0003089B"/>
    <w:rsid w:val="00031590"/>
    <w:rsid w:val="000360F8"/>
    <w:rsid w:val="000460CA"/>
    <w:rsid w:val="000476F1"/>
    <w:rsid w:val="00050259"/>
    <w:rsid w:val="0005035F"/>
    <w:rsid w:val="00054768"/>
    <w:rsid w:val="000574BB"/>
    <w:rsid w:val="0006011A"/>
    <w:rsid w:val="00061E25"/>
    <w:rsid w:val="0006760B"/>
    <w:rsid w:val="00080706"/>
    <w:rsid w:val="00080B35"/>
    <w:rsid w:val="00093378"/>
    <w:rsid w:val="000937FD"/>
    <w:rsid w:val="00097CD3"/>
    <w:rsid w:val="000A269F"/>
    <w:rsid w:val="000A2C72"/>
    <w:rsid w:val="000A3C42"/>
    <w:rsid w:val="000A4AE7"/>
    <w:rsid w:val="000A54FA"/>
    <w:rsid w:val="000A7F2A"/>
    <w:rsid w:val="000B2588"/>
    <w:rsid w:val="000B4551"/>
    <w:rsid w:val="000B4F59"/>
    <w:rsid w:val="000B6CA6"/>
    <w:rsid w:val="000C50F8"/>
    <w:rsid w:val="000D7DF5"/>
    <w:rsid w:val="000E0497"/>
    <w:rsid w:val="000E2416"/>
    <w:rsid w:val="000E5F6A"/>
    <w:rsid w:val="000E7496"/>
    <w:rsid w:val="000F41D9"/>
    <w:rsid w:val="00100DBB"/>
    <w:rsid w:val="00101ED1"/>
    <w:rsid w:val="00102FA2"/>
    <w:rsid w:val="00106429"/>
    <w:rsid w:val="00115EAC"/>
    <w:rsid w:val="00116B81"/>
    <w:rsid w:val="00116DB0"/>
    <w:rsid w:val="00120032"/>
    <w:rsid w:val="0013006F"/>
    <w:rsid w:val="00130847"/>
    <w:rsid w:val="0013647B"/>
    <w:rsid w:val="00145D13"/>
    <w:rsid w:val="00147DC3"/>
    <w:rsid w:val="0015465E"/>
    <w:rsid w:val="00166815"/>
    <w:rsid w:val="00194024"/>
    <w:rsid w:val="001A67AB"/>
    <w:rsid w:val="001C0014"/>
    <w:rsid w:val="001C0E64"/>
    <w:rsid w:val="001C181F"/>
    <w:rsid w:val="001C391B"/>
    <w:rsid w:val="001C4BE7"/>
    <w:rsid w:val="001C5E4A"/>
    <w:rsid w:val="001C6740"/>
    <w:rsid w:val="001C7B84"/>
    <w:rsid w:val="001D50D7"/>
    <w:rsid w:val="001E15B6"/>
    <w:rsid w:val="001E46CB"/>
    <w:rsid w:val="001E6EF3"/>
    <w:rsid w:val="001E7019"/>
    <w:rsid w:val="002060A3"/>
    <w:rsid w:val="002121FA"/>
    <w:rsid w:val="002208C3"/>
    <w:rsid w:val="00227657"/>
    <w:rsid w:val="0023081F"/>
    <w:rsid w:val="00242A3B"/>
    <w:rsid w:val="002459E7"/>
    <w:rsid w:val="0025241C"/>
    <w:rsid w:val="00255A8D"/>
    <w:rsid w:val="002579D4"/>
    <w:rsid w:val="00262DC6"/>
    <w:rsid w:val="002639D8"/>
    <w:rsid w:val="002671C3"/>
    <w:rsid w:val="00270FC6"/>
    <w:rsid w:val="00272A68"/>
    <w:rsid w:val="00275204"/>
    <w:rsid w:val="00281211"/>
    <w:rsid w:val="002846E5"/>
    <w:rsid w:val="002924AB"/>
    <w:rsid w:val="002A274D"/>
    <w:rsid w:val="002A2EF3"/>
    <w:rsid w:val="002A60B8"/>
    <w:rsid w:val="002A6FA3"/>
    <w:rsid w:val="002B136D"/>
    <w:rsid w:val="002B5DE4"/>
    <w:rsid w:val="002C180D"/>
    <w:rsid w:val="002C1C06"/>
    <w:rsid w:val="002C6DFD"/>
    <w:rsid w:val="002C7709"/>
    <w:rsid w:val="002D710D"/>
    <w:rsid w:val="002E7ACA"/>
    <w:rsid w:val="00303238"/>
    <w:rsid w:val="00307624"/>
    <w:rsid w:val="003100E5"/>
    <w:rsid w:val="00311D29"/>
    <w:rsid w:val="003137F4"/>
    <w:rsid w:val="00313CD0"/>
    <w:rsid w:val="003210FE"/>
    <w:rsid w:val="0032345A"/>
    <w:rsid w:val="00325CC4"/>
    <w:rsid w:val="003261A4"/>
    <w:rsid w:val="003329C4"/>
    <w:rsid w:val="003351C2"/>
    <w:rsid w:val="003356B2"/>
    <w:rsid w:val="00337900"/>
    <w:rsid w:val="003560C0"/>
    <w:rsid w:val="0036209E"/>
    <w:rsid w:val="003707FF"/>
    <w:rsid w:val="00371185"/>
    <w:rsid w:val="00373C3D"/>
    <w:rsid w:val="003819E9"/>
    <w:rsid w:val="00395194"/>
    <w:rsid w:val="003A0FDD"/>
    <w:rsid w:val="003A31E7"/>
    <w:rsid w:val="003A5BC2"/>
    <w:rsid w:val="003B0DA5"/>
    <w:rsid w:val="003B38BB"/>
    <w:rsid w:val="003B64BE"/>
    <w:rsid w:val="003C2078"/>
    <w:rsid w:val="003C436A"/>
    <w:rsid w:val="003D04A0"/>
    <w:rsid w:val="003D5D7D"/>
    <w:rsid w:val="003D7C4C"/>
    <w:rsid w:val="003E051D"/>
    <w:rsid w:val="003E1F65"/>
    <w:rsid w:val="003E53C0"/>
    <w:rsid w:val="003E58D2"/>
    <w:rsid w:val="003F1575"/>
    <w:rsid w:val="003F1F93"/>
    <w:rsid w:val="003F6FBA"/>
    <w:rsid w:val="00400729"/>
    <w:rsid w:val="0040430E"/>
    <w:rsid w:val="004168EA"/>
    <w:rsid w:val="00423FDF"/>
    <w:rsid w:val="004367BD"/>
    <w:rsid w:val="004378B7"/>
    <w:rsid w:val="00443468"/>
    <w:rsid w:val="004466AB"/>
    <w:rsid w:val="004510F7"/>
    <w:rsid w:val="00452664"/>
    <w:rsid w:val="00460020"/>
    <w:rsid w:val="00462A54"/>
    <w:rsid w:val="00467834"/>
    <w:rsid w:val="00467EC9"/>
    <w:rsid w:val="004701C0"/>
    <w:rsid w:val="00475722"/>
    <w:rsid w:val="004760F6"/>
    <w:rsid w:val="00476688"/>
    <w:rsid w:val="004801EB"/>
    <w:rsid w:val="00487168"/>
    <w:rsid w:val="00496AB1"/>
    <w:rsid w:val="004A05FB"/>
    <w:rsid w:val="004A60AC"/>
    <w:rsid w:val="004A6B7C"/>
    <w:rsid w:val="004B1C80"/>
    <w:rsid w:val="004B23EF"/>
    <w:rsid w:val="004B6615"/>
    <w:rsid w:val="004C22AF"/>
    <w:rsid w:val="004D0881"/>
    <w:rsid w:val="004D107F"/>
    <w:rsid w:val="004D26A1"/>
    <w:rsid w:val="004D4CC4"/>
    <w:rsid w:val="004E0250"/>
    <w:rsid w:val="004E2311"/>
    <w:rsid w:val="004E36E8"/>
    <w:rsid w:val="004E5332"/>
    <w:rsid w:val="004E5D72"/>
    <w:rsid w:val="005054D5"/>
    <w:rsid w:val="00506973"/>
    <w:rsid w:val="00514C09"/>
    <w:rsid w:val="00514D37"/>
    <w:rsid w:val="00521E2F"/>
    <w:rsid w:val="00532FD6"/>
    <w:rsid w:val="00541A94"/>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A5B73"/>
    <w:rsid w:val="005C2CBB"/>
    <w:rsid w:val="005C3F3A"/>
    <w:rsid w:val="005E4BA2"/>
    <w:rsid w:val="005F748E"/>
    <w:rsid w:val="005F7940"/>
    <w:rsid w:val="00606A1A"/>
    <w:rsid w:val="00607453"/>
    <w:rsid w:val="00615BB2"/>
    <w:rsid w:val="006214CD"/>
    <w:rsid w:val="00626DC4"/>
    <w:rsid w:val="00632000"/>
    <w:rsid w:val="006400C9"/>
    <w:rsid w:val="0064257B"/>
    <w:rsid w:val="00647889"/>
    <w:rsid w:val="00656FA4"/>
    <w:rsid w:val="00665946"/>
    <w:rsid w:val="00666F04"/>
    <w:rsid w:val="00672760"/>
    <w:rsid w:val="006748A3"/>
    <w:rsid w:val="00682528"/>
    <w:rsid w:val="00693861"/>
    <w:rsid w:val="00694EE7"/>
    <w:rsid w:val="00695EFD"/>
    <w:rsid w:val="006A1CFA"/>
    <w:rsid w:val="006A3B36"/>
    <w:rsid w:val="006B46C1"/>
    <w:rsid w:val="006C0F44"/>
    <w:rsid w:val="006C1D06"/>
    <w:rsid w:val="006C2B9D"/>
    <w:rsid w:val="006C70BE"/>
    <w:rsid w:val="006D680A"/>
    <w:rsid w:val="006E007F"/>
    <w:rsid w:val="006E28E4"/>
    <w:rsid w:val="006E2F21"/>
    <w:rsid w:val="007042D5"/>
    <w:rsid w:val="00711FF8"/>
    <w:rsid w:val="00724442"/>
    <w:rsid w:val="0072573F"/>
    <w:rsid w:val="00731C66"/>
    <w:rsid w:val="00742C15"/>
    <w:rsid w:val="00745EBC"/>
    <w:rsid w:val="00750BAC"/>
    <w:rsid w:val="00750CA1"/>
    <w:rsid w:val="00757F53"/>
    <w:rsid w:val="007617E9"/>
    <w:rsid w:val="007643E8"/>
    <w:rsid w:val="0076654D"/>
    <w:rsid w:val="00775C3A"/>
    <w:rsid w:val="007771E4"/>
    <w:rsid w:val="007776FE"/>
    <w:rsid w:val="007846A8"/>
    <w:rsid w:val="007861DA"/>
    <w:rsid w:val="0079130E"/>
    <w:rsid w:val="00793229"/>
    <w:rsid w:val="00794855"/>
    <w:rsid w:val="00794973"/>
    <w:rsid w:val="00797A0A"/>
    <w:rsid w:val="007A69A9"/>
    <w:rsid w:val="007B3219"/>
    <w:rsid w:val="007C0A75"/>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4611D"/>
    <w:rsid w:val="00853509"/>
    <w:rsid w:val="00854365"/>
    <w:rsid w:val="00857F3C"/>
    <w:rsid w:val="00866063"/>
    <w:rsid w:val="00871977"/>
    <w:rsid w:val="00873025"/>
    <w:rsid w:val="008741BE"/>
    <w:rsid w:val="008765F2"/>
    <w:rsid w:val="00876B83"/>
    <w:rsid w:val="008777A7"/>
    <w:rsid w:val="00887398"/>
    <w:rsid w:val="008A27DE"/>
    <w:rsid w:val="008A4E59"/>
    <w:rsid w:val="008B1818"/>
    <w:rsid w:val="008B2062"/>
    <w:rsid w:val="008B21DA"/>
    <w:rsid w:val="008D2EA7"/>
    <w:rsid w:val="008D4A8B"/>
    <w:rsid w:val="008E090F"/>
    <w:rsid w:val="008E21B7"/>
    <w:rsid w:val="008E5DD5"/>
    <w:rsid w:val="008E69FA"/>
    <w:rsid w:val="008E72DC"/>
    <w:rsid w:val="008F3D9C"/>
    <w:rsid w:val="008F5E14"/>
    <w:rsid w:val="008F603B"/>
    <w:rsid w:val="008F72FB"/>
    <w:rsid w:val="00901F49"/>
    <w:rsid w:val="00911D48"/>
    <w:rsid w:val="00912F83"/>
    <w:rsid w:val="00921244"/>
    <w:rsid w:val="00925A0F"/>
    <w:rsid w:val="0093684F"/>
    <w:rsid w:val="00942592"/>
    <w:rsid w:val="0095141D"/>
    <w:rsid w:val="00952DC5"/>
    <w:rsid w:val="00952F69"/>
    <w:rsid w:val="009536CB"/>
    <w:rsid w:val="0095618C"/>
    <w:rsid w:val="00962E1E"/>
    <w:rsid w:val="00964DD7"/>
    <w:rsid w:val="00971201"/>
    <w:rsid w:val="00975B56"/>
    <w:rsid w:val="00997639"/>
    <w:rsid w:val="00997FF5"/>
    <w:rsid w:val="009A3C06"/>
    <w:rsid w:val="009A3CA6"/>
    <w:rsid w:val="009B5507"/>
    <w:rsid w:val="009B665E"/>
    <w:rsid w:val="009B74FD"/>
    <w:rsid w:val="009D23E9"/>
    <w:rsid w:val="009D4A93"/>
    <w:rsid w:val="009E1BEB"/>
    <w:rsid w:val="009E352D"/>
    <w:rsid w:val="009E677F"/>
    <w:rsid w:val="009F3785"/>
    <w:rsid w:val="009F6294"/>
    <w:rsid w:val="00A04D6A"/>
    <w:rsid w:val="00A22C74"/>
    <w:rsid w:val="00A2356A"/>
    <w:rsid w:val="00A2438D"/>
    <w:rsid w:val="00A25929"/>
    <w:rsid w:val="00A273C8"/>
    <w:rsid w:val="00A315D1"/>
    <w:rsid w:val="00A31779"/>
    <w:rsid w:val="00A3511B"/>
    <w:rsid w:val="00A36D7E"/>
    <w:rsid w:val="00A37617"/>
    <w:rsid w:val="00A4418B"/>
    <w:rsid w:val="00A46524"/>
    <w:rsid w:val="00A47F58"/>
    <w:rsid w:val="00A50E97"/>
    <w:rsid w:val="00A64B91"/>
    <w:rsid w:val="00A66EA6"/>
    <w:rsid w:val="00A956DB"/>
    <w:rsid w:val="00A97E67"/>
    <w:rsid w:val="00AA28F6"/>
    <w:rsid w:val="00AB36BB"/>
    <w:rsid w:val="00AE18E3"/>
    <w:rsid w:val="00AE270B"/>
    <w:rsid w:val="00AE2DE1"/>
    <w:rsid w:val="00AE3D8D"/>
    <w:rsid w:val="00AF371B"/>
    <w:rsid w:val="00AF3A39"/>
    <w:rsid w:val="00AF6BD3"/>
    <w:rsid w:val="00B00AFB"/>
    <w:rsid w:val="00B01381"/>
    <w:rsid w:val="00B01471"/>
    <w:rsid w:val="00B03911"/>
    <w:rsid w:val="00B045E2"/>
    <w:rsid w:val="00B0598E"/>
    <w:rsid w:val="00B06DC6"/>
    <w:rsid w:val="00B15E83"/>
    <w:rsid w:val="00B26CC8"/>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B6956"/>
    <w:rsid w:val="00BC1201"/>
    <w:rsid w:val="00BC46A1"/>
    <w:rsid w:val="00BC6185"/>
    <w:rsid w:val="00BD1A0F"/>
    <w:rsid w:val="00BD1DF1"/>
    <w:rsid w:val="00BE2C81"/>
    <w:rsid w:val="00BE4F43"/>
    <w:rsid w:val="00C1139F"/>
    <w:rsid w:val="00C1531B"/>
    <w:rsid w:val="00C22929"/>
    <w:rsid w:val="00C22968"/>
    <w:rsid w:val="00C23A50"/>
    <w:rsid w:val="00C24A33"/>
    <w:rsid w:val="00C3379C"/>
    <w:rsid w:val="00C3596A"/>
    <w:rsid w:val="00C4149C"/>
    <w:rsid w:val="00C432E0"/>
    <w:rsid w:val="00C4674A"/>
    <w:rsid w:val="00C50015"/>
    <w:rsid w:val="00C50ECC"/>
    <w:rsid w:val="00C61614"/>
    <w:rsid w:val="00C7792E"/>
    <w:rsid w:val="00C77F3F"/>
    <w:rsid w:val="00C81023"/>
    <w:rsid w:val="00C84B0E"/>
    <w:rsid w:val="00C86621"/>
    <w:rsid w:val="00C86AC0"/>
    <w:rsid w:val="00C9706F"/>
    <w:rsid w:val="00CA07C9"/>
    <w:rsid w:val="00CB2AD1"/>
    <w:rsid w:val="00CB6746"/>
    <w:rsid w:val="00CB69D1"/>
    <w:rsid w:val="00CC0479"/>
    <w:rsid w:val="00CC1A40"/>
    <w:rsid w:val="00CC48EC"/>
    <w:rsid w:val="00CC79FB"/>
    <w:rsid w:val="00CD0E76"/>
    <w:rsid w:val="00CD5AF2"/>
    <w:rsid w:val="00CD7236"/>
    <w:rsid w:val="00CE0DE5"/>
    <w:rsid w:val="00CE2A8B"/>
    <w:rsid w:val="00CE2AB1"/>
    <w:rsid w:val="00CE6544"/>
    <w:rsid w:val="00CF067F"/>
    <w:rsid w:val="00CF1CCD"/>
    <w:rsid w:val="00CF240E"/>
    <w:rsid w:val="00CF59B5"/>
    <w:rsid w:val="00D01EFD"/>
    <w:rsid w:val="00D06D29"/>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5E1"/>
    <w:rsid w:val="00DA6966"/>
    <w:rsid w:val="00DB092A"/>
    <w:rsid w:val="00DB0F65"/>
    <w:rsid w:val="00DC2AD7"/>
    <w:rsid w:val="00DD275A"/>
    <w:rsid w:val="00DD4730"/>
    <w:rsid w:val="00DD6C95"/>
    <w:rsid w:val="00DE3B63"/>
    <w:rsid w:val="00DE6075"/>
    <w:rsid w:val="00DF2A00"/>
    <w:rsid w:val="00DF363B"/>
    <w:rsid w:val="00DF3F2C"/>
    <w:rsid w:val="00DF53B6"/>
    <w:rsid w:val="00E248D6"/>
    <w:rsid w:val="00E32253"/>
    <w:rsid w:val="00E44033"/>
    <w:rsid w:val="00E469D7"/>
    <w:rsid w:val="00E61297"/>
    <w:rsid w:val="00E624C6"/>
    <w:rsid w:val="00EA3A12"/>
    <w:rsid w:val="00EB1E0A"/>
    <w:rsid w:val="00EC3640"/>
    <w:rsid w:val="00ED074F"/>
    <w:rsid w:val="00ED09B5"/>
    <w:rsid w:val="00ED70FA"/>
    <w:rsid w:val="00EE7829"/>
    <w:rsid w:val="00EF4BBC"/>
    <w:rsid w:val="00F06C70"/>
    <w:rsid w:val="00F11261"/>
    <w:rsid w:val="00F11757"/>
    <w:rsid w:val="00F2262A"/>
    <w:rsid w:val="00F23673"/>
    <w:rsid w:val="00F2555A"/>
    <w:rsid w:val="00F34174"/>
    <w:rsid w:val="00F36194"/>
    <w:rsid w:val="00F406F3"/>
    <w:rsid w:val="00F426F0"/>
    <w:rsid w:val="00F47A20"/>
    <w:rsid w:val="00F708DC"/>
    <w:rsid w:val="00F72340"/>
    <w:rsid w:val="00F92208"/>
    <w:rsid w:val="00F926C3"/>
    <w:rsid w:val="00F94D43"/>
    <w:rsid w:val="00F963C7"/>
    <w:rsid w:val="00FB7EB1"/>
    <w:rsid w:val="00FD1F33"/>
    <w:rsid w:val="00FE5D83"/>
    <w:rsid w:val="00FF1709"/>
    <w:rsid w:val="00FF715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5507"/>
  </w:style>
  <w:style w:type="character" w:styleId="Izclums">
    <w:name w:val="Emphasis"/>
    <w:basedOn w:val="Noklusjumarindkopasfonts"/>
    <w:uiPriority w:val="20"/>
    <w:qFormat/>
    <w:rsid w:val="00106429"/>
    <w:rPr>
      <w:i/>
      <w:iCs/>
    </w:rPr>
  </w:style>
  <w:style w:type="paragraph" w:styleId="Prskatjums">
    <w:name w:val="Revision"/>
    <w:hidden/>
    <w:uiPriority w:val="99"/>
    <w:semiHidden/>
    <w:rsid w:val="00313CD0"/>
    <w:pPr>
      <w:spacing w:after="0" w:line="240" w:lineRule="auto"/>
    </w:pPr>
  </w:style>
  <w:style w:type="paragraph" w:customStyle="1" w:styleId="CharChar">
    <w:name w:val="Char Char"/>
    <w:basedOn w:val="Parasts"/>
    <w:rsid w:val="008E72DC"/>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414475975">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20D2-1E5E-4B59-9B86-EE87948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23680</Words>
  <Characters>13499</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2018-12-11T14:50:00Z</cp:lastPrinted>
  <dcterms:created xsi:type="dcterms:W3CDTF">2022-08-24T12:30:00Z</dcterms:created>
  <dcterms:modified xsi:type="dcterms:W3CDTF">2022-08-24T12:30:00Z</dcterms:modified>
</cp:coreProperties>
</file>