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49" w:rsidRPr="00997F9D" w:rsidRDefault="00E91949" w:rsidP="00E91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F9D">
        <w:rPr>
          <w:rFonts w:ascii="Times New Roman" w:hAnsi="Times New Roman" w:cs="Times New Roman"/>
          <w:sz w:val="24"/>
          <w:szCs w:val="24"/>
        </w:rPr>
        <w:t xml:space="preserve">Ar Siguldas novada pašvaldības 2018.gada 14.jūnija lēmumu „Par nekustamā īpašuma </w:t>
      </w:r>
      <w:r w:rsidRPr="00997F9D">
        <w:rPr>
          <w:rFonts w:ascii="Times New Roman" w:eastAsia="Calibri" w:hAnsi="Times New Roman" w:cs="Times New Roman"/>
          <w:bCs/>
          <w:sz w:val="24"/>
          <w:szCs w:val="24"/>
        </w:rPr>
        <w:t>,,Radošā darbnīca”, Pils ielā 16 C, Siguldā, Siguldas novadā, nomas tiesību 2.izsoles atzīšanu par nenotikušu un 3.</w:t>
      </w:r>
      <w:r w:rsidRPr="00997F9D">
        <w:rPr>
          <w:rFonts w:ascii="Times New Roman" w:hAnsi="Times New Roman" w:cs="Times New Roman"/>
          <w:sz w:val="24"/>
          <w:szCs w:val="24"/>
        </w:rPr>
        <w:t>izsoles noteikumu apstiprināšanu” (prot. Nr.9, 34.§) (turpmāk tekstā − Lēmums) ir apstiprināti ,,Nekustamā īpašuma ,,Radošā darbnīca”, Pils ielā 16 C, Siguldā, Siguldas novadā, kas ietilpst nekustamā īpašuma Pils iela 16, Sigulda, Siguldas novads, sastāvā, nomas tiesību 3.izsoles noteikumi” (turpmāk tekstā – Trešās izsoles noteikumi).</w:t>
      </w:r>
    </w:p>
    <w:p w:rsidR="00965A37" w:rsidRPr="00997F9D" w:rsidRDefault="00E91949">
      <w:pPr>
        <w:rPr>
          <w:rFonts w:ascii="Times New Roman" w:eastAsia="Calibri" w:hAnsi="Times New Roman" w:cs="Times New Roman"/>
          <w:sz w:val="24"/>
          <w:szCs w:val="24"/>
        </w:rPr>
      </w:pPr>
      <w:r w:rsidRPr="00997F9D">
        <w:rPr>
          <w:rFonts w:ascii="Times New Roman" w:hAnsi="Times New Roman" w:cs="Times New Roman"/>
          <w:sz w:val="24"/>
          <w:szCs w:val="24"/>
        </w:rPr>
        <w:t xml:space="preserve">Atbilstoši Lēmumam 2018.gada 29.jūnijā notika </w:t>
      </w:r>
      <w:r w:rsidRPr="00997F9D">
        <w:rPr>
          <w:rFonts w:ascii="Times New Roman" w:hAnsi="Times New Roman" w:cs="Times New Roman"/>
          <w:bCs/>
          <w:sz w:val="24"/>
          <w:szCs w:val="24"/>
        </w:rPr>
        <w:t xml:space="preserve">nekustamā īpašuma </w:t>
      </w:r>
      <w:r w:rsidRPr="00997F9D">
        <w:rPr>
          <w:rFonts w:ascii="Times New Roman" w:eastAsia="Calibri" w:hAnsi="Times New Roman" w:cs="Times New Roman"/>
          <w:bCs/>
          <w:sz w:val="24"/>
          <w:szCs w:val="24"/>
        </w:rPr>
        <w:t>,,Radošā darbnīca”, Pils ielā 16 C, Siguldā, Siguldas novadā, kas ietilpst nekustamā īpašuma Pils iela 16, Sigulda, Siguldas novads, sastāvā</w:t>
      </w:r>
      <w:r w:rsidRPr="00997F9D">
        <w:rPr>
          <w:rFonts w:ascii="Times New Roman" w:hAnsi="Times New Roman" w:cs="Times New Roman"/>
          <w:bCs/>
          <w:sz w:val="24"/>
          <w:szCs w:val="24"/>
        </w:rPr>
        <w:t>,</w:t>
      </w:r>
      <w:r w:rsidRPr="00997F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7F9D">
        <w:rPr>
          <w:rFonts w:ascii="Times New Roman" w:eastAsia="Calibri" w:hAnsi="Times New Roman" w:cs="Times New Roman"/>
          <w:b/>
          <w:sz w:val="24"/>
          <w:szCs w:val="24"/>
        </w:rPr>
        <w:t xml:space="preserve">2.stāvā </w:t>
      </w:r>
      <w:r w:rsidRPr="00997F9D">
        <w:rPr>
          <w:rFonts w:ascii="Times New Roman" w:eastAsia="Calibri" w:hAnsi="Times New Roman" w:cs="Times New Roman"/>
          <w:sz w:val="24"/>
          <w:szCs w:val="24"/>
        </w:rPr>
        <w:t>izvietoto darbnīcu Nr.4., Nr.5 un Nr.6 nomas tiesību izsole.</w:t>
      </w:r>
    </w:p>
    <w:p w:rsidR="00E91949" w:rsidRPr="00997F9D" w:rsidRDefault="003056D3" w:rsidP="00997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9D">
        <w:rPr>
          <w:rFonts w:ascii="Times New Roman" w:hAnsi="Times New Roman" w:cs="Times New Roman"/>
          <w:sz w:val="24"/>
          <w:szCs w:val="24"/>
        </w:rPr>
        <w:t>A</w:t>
      </w:r>
      <w:r w:rsidR="00E91949" w:rsidRPr="00997F9D">
        <w:rPr>
          <w:rFonts w:ascii="Times New Roman" w:hAnsi="Times New Roman" w:cs="Times New Roman"/>
          <w:sz w:val="24"/>
          <w:szCs w:val="24"/>
        </w:rPr>
        <w:t xml:space="preserve">ugstāko nomas maksu 3,60 </w:t>
      </w:r>
      <w:proofErr w:type="spellStart"/>
      <w:r w:rsidR="00E91949" w:rsidRPr="00997F9D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E91949" w:rsidRPr="00997F9D">
        <w:rPr>
          <w:rFonts w:ascii="Times New Roman" w:hAnsi="Times New Roman" w:cs="Times New Roman"/>
          <w:sz w:val="24"/>
          <w:szCs w:val="24"/>
        </w:rPr>
        <w:t xml:space="preserve"> (trīs </w:t>
      </w:r>
      <w:proofErr w:type="spellStart"/>
      <w:r w:rsidR="00E91949" w:rsidRPr="00997F9D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E91949" w:rsidRPr="00997F9D">
        <w:rPr>
          <w:rFonts w:ascii="Times New Roman" w:hAnsi="Times New Roman" w:cs="Times New Roman"/>
          <w:sz w:val="24"/>
          <w:szCs w:val="24"/>
        </w:rPr>
        <w:t xml:space="preserve"> sešdesmit centi) par 1 m</w:t>
      </w:r>
      <w:r w:rsidR="00E91949" w:rsidRPr="00997F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91949" w:rsidRPr="00997F9D">
        <w:rPr>
          <w:rFonts w:ascii="Times New Roman" w:hAnsi="Times New Roman" w:cs="Times New Roman"/>
          <w:sz w:val="24"/>
          <w:szCs w:val="24"/>
        </w:rPr>
        <w:t xml:space="preserve"> (vienu kvadrātmetru) mēnesī un pievienotās vērtības nodokli 21% apmērā, kas ir 0,76 </w:t>
      </w:r>
      <w:proofErr w:type="spellStart"/>
      <w:r w:rsidR="00E91949" w:rsidRPr="00997F9D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E91949" w:rsidRPr="00997F9D">
        <w:rPr>
          <w:rFonts w:ascii="Times New Roman" w:hAnsi="Times New Roman" w:cs="Times New Roman"/>
          <w:sz w:val="24"/>
          <w:szCs w:val="24"/>
        </w:rPr>
        <w:t xml:space="preserve"> (septiņdesmit seši centi), kopā 4,36 </w:t>
      </w:r>
      <w:proofErr w:type="spellStart"/>
      <w:r w:rsidR="00E91949" w:rsidRPr="00997F9D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E91949" w:rsidRPr="00997F9D">
        <w:rPr>
          <w:rFonts w:ascii="Times New Roman" w:hAnsi="Times New Roman" w:cs="Times New Roman"/>
          <w:sz w:val="24"/>
          <w:szCs w:val="24"/>
        </w:rPr>
        <w:t xml:space="preserve"> (četri </w:t>
      </w:r>
      <w:proofErr w:type="spellStart"/>
      <w:r w:rsidR="00E91949" w:rsidRPr="00997F9D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E91949" w:rsidRPr="00997F9D">
        <w:rPr>
          <w:rFonts w:ascii="Times New Roman" w:hAnsi="Times New Roman" w:cs="Times New Roman"/>
          <w:sz w:val="24"/>
          <w:szCs w:val="24"/>
        </w:rPr>
        <w:t xml:space="preserve"> trīsdesmit seši centi) par 1 m</w:t>
      </w:r>
      <w:r w:rsidR="00E91949" w:rsidRPr="00997F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91949" w:rsidRPr="00997F9D">
        <w:rPr>
          <w:rFonts w:ascii="Times New Roman" w:hAnsi="Times New Roman" w:cs="Times New Roman"/>
          <w:sz w:val="24"/>
          <w:szCs w:val="24"/>
        </w:rPr>
        <w:t xml:space="preserve"> (vienu kvadrātmetru) mēnesī:</w:t>
      </w:r>
    </w:p>
    <w:p w:rsidR="00E91949" w:rsidRPr="00997F9D" w:rsidRDefault="00E91949" w:rsidP="00E91949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9D">
        <w:rPr>
          <w:rFonts w:ascii="Times New Roman" w:hAnsi="Times New Roman" w:cs="Times New Roman"/>
          <w:sz w:val="24"/>
          <w:szCs w:val="24"/>
        </w:rPr>
        <w:t xml:space="preserve">par darbnīcu Nr.4 (kas sastāv no </w:t>
      </w:r>
      <w:r w:rsidRPr="00997F9D">
        <w:rPr>
          <w:rFonts w:ascii="Times New Roman" w:eastAsia="MS Mincho" w:hAnsi="Times New Roman" w:cs="Times New Roman"/>
          <w:sz w:val="24"/>
          <w:szCs w:val="24"/>
        </w:rPr>
        <w:t>telpas 28,7 m</w:t>
      </w:r>
      <w:r w:rsidRPr="00997F9D">
        <w:rPr>
          <w:rFonts w:ascii="Times New Roman" w:eastAsia="MS Mincho" w:hAnsi="Times New Roman" w:cs="Times New Roman"/>
          <w:sz w:val="24"/>
          <w:szCs w:val="24"/>
          <w:vertAlign w:val="superscript"/>
        </w:rPr>
        <w:t xml:space="preserve">2 </w:t>
      </w:r>
      <w:r w:rsidRPr="00997F9D">
        <w:rPr>
          <w:rFonts w:ascii="Times New Roman" w:eastAsia="Calibri" w:hAnsi="Times New Roman" w:cs="Times New Roman"/>
          <w:sz w:val="24"/>
          <w:szCs w:val="24"/>
        </w:rPr>
        <w:t>platībā</w:t>
      </w:r>
      <w:r w:rsidRPr="00997F9D">
        <w:rPr>
          <w:rFonts w:ascii="Times New Roman" w:hAnsi="Times New Roman" w:cs="Times New Roman"/>
          <w:sz w:val="24"/>
          <w:szCs w:val="24"/>
        </w:rPr>
        <w:t xml:space="preserve">) nosolīja </w:t>
      </w:r>
      <w:r w:rsidRPr="00997F9D">
        <w:rPr>
          <w:rFonts w:ascii="Times New Roman" w:eastAsia="Calibri" w:hAnsi="Times New Roman" w:cs="Times New Roman"/>
          <w:sz w:val="24"/>
          <w:szCs w:val="24"/>
        </w:rPr>
        <w:t>SIA ,,Arhitektu studija 4”, vienotais reģistrācijas Nr.40103162739</w:t>
      </w:r>
      <w:r w:rsidRPr="00997F9D">
        <w:rPr>
          <w:rFonts w:ascii="Times New Roman" w:hAnsi="Times New Roman" w:cs="Times New Roman"/>
          <w:sz w:val="24"/>
          <w:szCs w:val="24"/>
        </w:rPr>
        <w:t>;</w:t>
      </w:r>
    </w:p>
    <w:p w:rsidR="00E91949" w:rsidRPr="00997F9D" w:rsidRDefault="00E91949" w:rsidP="00E91949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9D">
        <w:rPr>
          <w:rFonts w:ascii="Times New Roman" w:hAnsi="Times New Roman" w:cs="Times New Roman"/>
          <w:sz w:val="24"/>
          <w:szCs w:val="24"/>
        </w:rPr>
        <w:t xml:space="preserve">par darbnīcu Nr.5 (kas sastāv no </w:t>
      </w:r>
      <w:r w:rsidRPr="00997F9D">
        <w:rPr>
          <w:rFonts w:ascii="Times New Roman" w:eastAsia="MS Mincho" w:hAnsi="Times New Roman" w:cs="Times New Roman"/>
          <w:sz w:val="24"/>
          <w:szCs w:val="24"/>
        </w:rPr>
        <w:t>telpas 4,9 m</w:t>
      </w:r>
      <w:r w:rsidRPr="00997F9D">
        <w:rPr>
          <w:rFonts w:ascii="Times New Roman" w:eastAsia="MS Mincho" w:hAnsi="Times New Roman" w:cs="Times New Roman"/>
          <w:sz w:val="24"/>
          <w:szCs w:val="24"/>
          <w:vertAlign w:val="superscript"/>
        </w:rPr>
        <w:t xml:space="preserve">2 </w:t>
      </w:r>
      <w:r w:rsidRPr="00997F9D">
        <w:rPr>
          <w:rFonts w:ascii="Times New Roman" w:eastAsia="Calibri" w:hAnsi="Times New Roman" w:cs="Times New Roman"/>
          <w:sz w:val="24"/>
          <w:szCs w:val="24"/>
        </w:rPr>
        <w:t>platībā</w:t>
      </w:r>
      <w:r w:rsidRPr="00997F9D">
        <w:rPr>
          <w:rFonts w:ascii="Times New Roman" w:hAnsi="Times New Roman" w:cs="Times New Roman"/>
          <w:sz w:val="24"/>
          <w:szCs w:val="24"/>
        </w:rPr>
        <w:t xml:space="preserve">) nosolīja </w:t>
      </w:r>
      <w:r w:rsidRPr="00997F9D">
        <w:rPr>
          <w:rFonts w:ascii="Times New Roman" w:eastAsia="Calibri" w:hAnsi="Times New Roman" w:cs="Times New Roman"/>
          <w:sz w:val="24"/>
          <w:szCs w:val="24"/>
        </w:rPr>
        <w:t>SIA ,,Arhitektu studija 4”, vienotais reģistrācijas Nr.40103162739;</w:t>
      </w:r>
    </w:p>
    <w:p w:rsidR="00E91949" w:rsidRPr="00997F9D" w:rsidRDefault="00E91949" w:rsidP="00E91949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9D">
        <w:rPr>
          <w:rFonts w:ascii="Times New Roman" w:hAnsi="Times New Roman" w:cs="Times New Roman"/>
          <w:sz w:val="24"/>
          <w:szCs w:val="24"/>
        </w:rPr>
        <w:t xml:space="preserve">par darbnīcu Nr.6 (kas sastāv no </w:t>
      </w:r>
      <w:r w:rsidRPr="00997F9D">
        <w:rPr>
          <w:rFonts w:ascii="Times New Roman" w:eastAsia="MS Mincho" w:hAnsi="Times New Roman" w:cs="Times New Roman"/>
          <w:sz w:val="24"/>
          <w:szCs w:val="24"/>
        </w:rPr>
        <w:t>telpas 8,2 m</w:t>
      </w:r>
      <w:r w:rsidRPr="00997F9D">
        <w:rPr>
          <w:rFonts w:ascii="Times New Roman" w:eastAsia="MS Mincho" w:hAnsi="Times New Roman" w:cs="Times New Roman"/>
          <w:sz w:val="24"/>
          <w:szCs w:val="24"/>
          <w:vertAlign w:val="superscript"/>
        </w:rPr>
        <w:t xml:space="preserve">2 </w:t>
      </w:r>
      <w:r w:rsidRPr="00997F9D">
        <w:rPr>
          <w:rFonts w:ascii="Times New Roman" w:eastAsia="Calibri" w:hAnsi="Times New Roman" w:cs="Times New Roman"/>
          <w:sz w:val="24"/>
          <w:szCs w:val="24"/>
        </w:rPr>
        <w:t xml:space="preserve">un 32,7 </w:t>
      </w:r>
      <w:r w:rsidRPr="00997F9D">
        <w:rPr>
          <w:rFonts w:ascii="Times New Roman" w:eastAsia="MS Mincho" w:hAnsi="Times New Roman" w:cs="Times New Roman"/>
          <w:sz w:val="24"/>
          <w:szCs w:val="24"/>
        </w:rPr>
        <w:t>m</w:t>
      </w:r>
      <w:r w:rsidRPr="00997F9D">
        <w:rPr>
          <w:rFonts w:ascii="Times New Roman" w:eastAsia="MS Mincho" w:hAnsi="Times New Roman" w:cs="Times New Roman"/>
          <w:sz w:val="24"/>
          <w:szCs w:val="24"/>
          <w:vertAlign w:val="superscript"/>
        </w:rPr>
        <w:t xml:space="preserve">2 </w:t>
      </w:r>
      <w:r w:rsidRPr="00997F9D">
        <w:rPr>
          <w:rFonts w:ascii="Times New Roman" w:eastAsia="Calibri" w:hAnsi="Times New Roman" w:cs="Times New Roman"/>
          <w:sz w:val="24"/>
          <w:szCs w:val="24"/>
        </w:rPr>
        <w:t>platībā</w:t>
      </w:r>
      <w:r w:rsidRPr="00997F9D">
        <w:rPr>
          <w:rFonts w:ascii="Times New Roman" w:hAnsi="Times New Roman" w:cs="Times New Roman"/>
          <w:sz w:val="24"/>
          <w:szCs w:val="24"/>
        </w:rPr>
        <w:t xml:space="preserve">) nosolīja </w:t>
      </w:r>
      <w:r w:rsidRPr="00997F9D">
        <w:rPr>
          <w:rFonts w:ascii="Times New Roman" w:eastAsia="Calibri" w:hAnsi="Times New Roman" w:cs="Times New Roman"/>
          <w:sz w:val="24"/>
          <w:szCs w:val="24"/>
        </w:rPr>
        <w:t xml:space="preserve">Gunta </w:t>
      </w:r>
      <w:proofErr w:type="spellStart"/>
      <w:r w:rsidRPr="00997F9D">
        <w:rPr>
          <w:rFonts w:ascii="Times New Roman" w:eastAsia="Calibri" w:hAnsi="Times New Roman" w:cs="Times New Roman"/>
          <w:sz w:val="24"/>
          <w:szCs w:val="24"/>
        </w:rPr>
        <w:t>Brante</w:t>
      </w:r>
      <w:proofErr w:type="spellEnd"/>
      <w:r w:rsidRPr="00997F9D">
        <w:rPr>
          <w:rFonts w:ascii="Times New Roman" w:eastAsia="Calibri" w:hAnsi="Times New Roman" w:cs="Times New Roman"/>
          <w:sz w:val="24"/>
          <w:szCs w:val="24"/>
        </w:rPr>
        <w:t>, kods Nodokļu maksātāju reģistrā 02067712694;</w:t>
      </w:r>
      <w:bookmarkStart w:id="0" w:name="_GoBack"/>
      <w:bookmarkEnd w:id="0"/>
    </w:p>
    <w:sectPr w:rsidR="00E91949" w:rsidRPr="00997F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76DF"/>
    <w:multiLevelType w:val="multilevel"/>
    <w:tmpl w:val="C2FE3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4DDE03F2"/>
    <w:multiLevelType w:val="hybridMultilevel"/>
    <w:tmpl w:val="289C4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49"/>
    <w:rsid w:val="00200140"/>
    <w:rsid w:val="002F350E"/>
    <w:rsid w:val="003056D3"/>
    <w:rsid w:val="004F31B2"/>
    <w:rsid w:val="006651BA"/>
    <w:rsid w:val="00965A37"/>
    <w:rsid w:val="00997F9D"/>
    <w:rsid w:val="00B31B1C"/>
    <w:rsid w:val="00E9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91949"/>
    <w:pPr>
      <w:spacing w:after="160" w:line="256" w:lineRule="auto"/>
    </w:pPr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919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91949"/>
    <w:pPr>
      <w:spacing w:after="160" w:line="256" w:lineRule="auto"/>
    </w:pPr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91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Margita Līce</dc:creator>
  <cp:lastModifiedBy>Margita Līce</cp:lastModifiedBy>
  <cp:revision>4</cp:revision>
  <dcterms:created xsi:type="dcterms:W3CDTF">2022-01-06T09:42:00Z</dcterms:created>
  <dcterms:modified xsi:type="dcterms:W3CDTF">2022-01-06T09:46:00Z</dcterms:modified>
</cp:coreProperties>
</file>