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7E41AE8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77C" w:rsidRPr="008F377C">
        <w:rPr>
          <w:rFonts w:ascii="Times New Roman" w:hAnsi="Times New Roman" w:cs="Times New Roman"/>
          <w:b/>
          <w:bCs/>
          <w:sz w:val="24"/>
          <w:szCs w:val="24"/>
        </w:rPr>
        <w:t>“Puriņi”, Allažu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43A4B59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r w:rsidR="001C05D5" w:rsidRPr="001C05D5">
        <w:rPr>
          <w:rFonts w:ascii="Times New Roman" w:hAnsi="Times New Roman" w:cs="Times New Roman"/>
          <w:sz w:val="24"/>
          <w:szCs w:val="24"/>
        </w:rPr>
        <w:t xml:space="preserve">“Puriņi”, Allažu pagasts, Siguldas novads, kadastra Nr.8042 008 0208, kas sastāv no zemes vienības 2969 </w:t>
      </w:r>
      <w:r w:rsidR="001C05D5" w:rsidRPr="001C05D5">
        <w:rPr>
          <w:rFonts w:ascii="Times New Roman" w:hAnsi="Times New Roman" w:cs="Times New Roman"/>
          <w:bCs/>
          <w:sz w:val="24"/>
          <w:szCs w:val="24"/>
        </w:rPr>
        <w:t>m</w:t>
      </w:r>
      <w:r w:rsidR="001C05D5" w:rsidRPr="001C05D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C05D5" w:rsidRPr="001C05D5">
        <w:rPr>
          <w:rFonts w:ascii="Times New Roman" w:hAnsi="Times New Roman" w:cs="Times New Roman"/>
          <w:sz w:val="24"/>
          <w:szCs w:val="24"/>
        </w:rPr>
        <w:t xml:space="preserve"> platībā, kadastra apzīmējums 80</w:t>
      </w:r>
      <w:bookmarkEnd w:id="3"/>
      <w:r w:rsidR="001C05D5" w:rsidRPr="001C05D5">
        <w:rPr>
          <w:rFonts w:ascii="Times New Roman" w:hAnsi="Times New Roman" w:cs="Times New Roman"/>
          <w:sz w:val="24"/>
          <w:szCs w:val="24"/>
        </w:rPr>
        <w:t>420080208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40370BA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Pr="00E22F6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2022.gada 21. aprīļa plkst. 13.00 līdz 2022.gada 11. maija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C891FDE" w:rsidR="00614425" w:rsidRDefault="00C9068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22433647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67800957 (par nekustamo īpašumu)</w:t>
      </w:r>
      <w:r w:rsidR="0061442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</w:p>
    <w:p w14:paraId="3ED005BE" w14:textId="0E7A97F0" w:rsidR="00E920B4" w:rsidRPr="00E920B4" w:rsidRDefault="00C9068F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20 (divdesmit) dienu laikā no izsoles sākuma jāiesniedz nodrošinājums </w:t>
      </w:r>
      <w:r w:rsidRPr="0032325A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437 EUR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(četri simti trīsdesmit septiņi </w:t>
      </w:r>
      <w:proofErr w:type="spellStart"/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“Puriņi”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pirmajā izsolē”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289F4C83" w14:textId="72F7A708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C9068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12.maijā</w:t>
      </w: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9068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C9068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23. maijā plkst. 13.00.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Pr="003313FF">
        <w:rPr>
          <w:rFonts w:ascii="Times New Roman" w:hAnsi="Times New Roman"/>
          <w:b/>
          <w:bCs/>
          <w:sz w:val="24"/>
          <w:szCs w:val="24"/>
        </w:rPr>
        <w:t>4374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614425" w:rsidRPr="00C906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04B3" w:rsidRPr="00C9068F">
        <w:rPr>
          <w:rFonts w:ascii="Times New Roman" w:hAnsi="Times New Roman" w:cs="Times New Roman"/>
          <w:b/>
          <w:bCs/>
          <w:sz w:val="24"/>
          <w:szCs w:val="24"/>
        </w:rPr>
        <w:t>00 EUR</w:t>
      </w:r>
      <w:r w:rsidR="003F04B3" w:rsidRPr="0039258F">
        <w:rPr>
          <w:rFonts w:ascii="Times New Roman" w:hAnsi="Times New Roman" w:cs="Times New Roman"/>
          <w:sz w:val="24"/>
          <w:szCs w:val="24"/>
        </w:rPr>
        <w:t>.</w:t>
      </w:r>
    </w:p>
    <w:p w14:paraId="7BE4CDEF" w14:textId="0C636C4A" w:rsidR="003F04B3" w:rsidRPr="00614425" w:rsidRDefault="005E2A9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E2A91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2022-04-20T13:48:00Z</dcterms:created>
  <dcterms:modified xsi:type="dcterms:W3CDTF">2022-04-20T13:59:00Z</dcterms:modified>
</cp:coreProperties>
</file>