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1AAA" w14:textId="3062AE23" w:rsidR="00F60CCC"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F60CCC">
        <w:rPr>
          <w:rFonts w:ascii="Times New Roman" w:eastAsia="Calibri" w:hAnsi="Times New Roman" w:cs="Times New Roman"/>
          <w:b/>
          <w:bCs/>
          <w:sz w:val="24"/>
          <w:szCs w:val="24"/>
        </w:rPr>
        <w:t xml:space="preserve">uz neapdzīvojamo telpu Nr.43, Nr.44, Nr.46, Nr.47 un daļas no telpas Nr.2 ēkā ar kadastra apzīmējumu 6656 002 0391 002, Emīla Melngaiļa ielā 2, Lēdurgā, Lēdurgas pagastā, Siguldas novadā (Lēdurgas Kultūras nama ēka) </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0954E9F1"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250D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2410BE">
        <w:rPr>
          <w:rFonts w:ascii="Times New Roman" w:eastAsia="Calibri" w:hAnsi="Times New Roman" w:cs="Times New Roman"/>
          <w:b/>
          <w:bCs/>
          <w:iCs/>
          <w:sz w:val="24"/>
          <w:szCs w:val="24"/>
        </w:rPr>
        <w:t>12</w:t>
      </w:r>
      <w:r w:rsidRPr="00955790">
        <w:rPr>
          <w:rFonts w:ascii="Times New Roman" w:eastAsia="Calibri" w:hAnsi="Times New Roman" w:cs="Times New Roman"/>
          <w:b/>
          <w:bCs/>
          <w:iCs/>
          <w:sz w:val="24"/>
          <w:szCs w:val="24"/>
        </w:rPr>
        <w:t>.</w:t>
      </w:r>
      <w:r w:rsidR="00A964C5">
        <w:rPr>
          <w:rFonts w:ascii="Times New Roman" w:eastAsia="Calibri" w:hAnsi="Times New Roman" w:cs="Times New Roman"/>
          <w:b/>
          <w:bCs/>
          <w:iCs/>
          <w:sz w:val="24"/>
          <w:szCs w:val="24"/>
        </w:rPr>
        <w:t>jūlijā</w:t>
      </w:r>
      <w:r w:rsidRPr="00955790">
        <w:rPr>
          <w:rFonts w:ascii="Times New Roman" w:eastAsia="Calibri" w:hAnsi="Times New Roman" w:cs="Times New Roman"/>
          <w:b/>
          <w:bCs/>
          <w:iCs/>
          <w:sz w:val="24"/>
          <w:szCs w:val="24"/>
        </w:rPr>
        <w:t xml:space="preserve"> plkst.1</w:t>
      </w:r>
      <w:r w:rsidR="00480914">
        <w:rPr>
          <w:rFonts w:ascii="Times New Roman" w:eastAsia="Calibri" w:hAnsi="Times New Roman" w:cs="Times New Roman"/>
          <w:b/>
          <w:bCs/>
          <w:iCs/>
          <w:sz w:val="24"/>
          <w:szCs w:val="24"/>
        </w:rPr>
        <w:t>2</w:t>
      </w:r>
      <w:r>
        <w:rPr>
          <w:rFonts w:ascii="Times New Roman" w:eastAsia="Calibri" w:hAnsi="Times New Roman" w:cs="Times New Roman"/>
          <w:b/>
          <w:bCs/>
          <w:iCs/>
          <w:sz w:val="24"/>
          <w:szCs w:val="24"/>
        </w:rPr>
        <w:t>.</w:t>
      </w:r>
      <w:r w:rsidR="002410BE">
        <w:rPr>
          <w:rFonts w:ascii="Times New Roman" w:eastAsia="Calibri" w:hAnsi="Times New Roman" w:cs="Times New Roman"/>
          <w:b/>
          <w:bCs/>
          <w:iCs/>
          <w:sz w:val="24"/>
          <w:szCs w:val="24"/>
        </w:rPr>
        <w:t>3</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C17535" w:rsidRPr="00480914">
        <w:rPr>
          <w:rFonts w:ascii="Times New Roman" w:eastAsia="Calibri" w:hAnsi="Times New Roman" w:cs="Times New Roman"/>
          <w:sz w:val="24"/>
          <w:szCs w:val="24"/>
        </w:rPr>
        <w:t>–</w:t>
      </w:r>
      <w:r w:rsidR="004E2DA8" w:rsidRPr="00480914">
        <w:rPr>
          <w:rFonts w:ascii="Times New Roman" w:eastAsia="Calibri" w:hAnsi="Times New Roman" w:cs="Times New Roman"/>
          <w:sz w:val="24"/>
          <w:szCs w:val="24"/>
        </w:rPr>
        <w:t xml:space="preserve"> </w:t>
      </w:r>
      <w:r w:rsidR="00480914" w:rsidRPr="00480914">
        <w:rPr>
          <w:rFonts w:ascii="Times New Roman" w:eastAsia="Calibri" w:hAnsi="Times New Roman" w:cs="Times New Roman"/>
          <w:sz w:val="24"/>
          <w:szCs w:val="24"/>
        </w:rPr>
        <w:t xml:space="preserve"> neapdzīvojamo telpu Nr.43, Nr.44, Nr.46, Nr.47 un daļas no telpas Nr.2 ēkā ar kadastra apzīmējumu 6656 002 0391 002, Emīla Melngaiļa ielā 2, Lēdurgā, Lēdurgas pagastā, Siguldas novadā (Lēdurgas Kultūras nama ēka)</w:t>
      </w:r>
      <w:r w:rsidR="00480914" w:rsidRPr="004E7EA3">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nomas tiesību mutiskā izsole ar augšupejošu soli. </w:t>
      </w:r>
      <w:r w:rsidR="00D86249">
        <w:rPr>
          <w:rFonts w:ascii="Times New Roman" w:eastAsia="Calibri" w:hAnsi="Times New Roman" w:cs="Times New Roman"/>
          <w:sz w:val="24"/>
          <w:szCs w:val="24"/>
        </w:rPr>
        <w:t xml:space="preserve">Sākotnējā nomas maksa mēnesī </w:t>
      </w:r>
      <w:r w:rsidR="00480914">
        <w:rPr>
          <w:rFonts w:ascii="Times New Roman" w:eastAsia="Calibri" w:hAnsi="Times New Roman" w:cs="Times New Roman"/>
          <w:sz w:val="24"/>
          <w:szCs w:val="24"/>
        </w:rPr>
        <w:t>304,06</w:t>
      </w:r>
      <w:r w:rsidR="002410BE" w:rsidRPr="002410BE">
        <w:rPr>
          <w:rFonts w:ascii="Times New Roman" w:eastAsia="Calibri" w:hAnsi="Times New Roman" w:cs="Times New Roman"/>
          <w:sz w:val="24"/>
          <w:szCs w:val="24"/>
        </w:rPr>
        <w:t xml:space="preserve"> EUR (trīs simti </w:t>
      </w:r>
      <w:r w:rsidR="00480914">
        <w:rPr>
          <w:rFonts w:ascii="Times New Roman" w:eastAsia="Calibri" w:hAnsi="Times New Roman" w:cs="Times New Roman"/>
          <w:sz w:val="24"/>
          <w:szCs w:val="24"/>
        </w:rPr>
        <w:t>četri</w:t>
      </w:r>
      <w:r w:rsidR="002410BE" w:rsidRPr="002410BE">
        <w:rPr>
          <w:rFonts w:ascii="Times New Roman" w:eastAsia="Calibri" w:hAnsi="Times New Roman" w:cs="Times New Roman"/>
          <w:sz w:val="24"/>
          <w:szCs w:val="24"/>
        </w:rPr>
        <w:t xml:space="preserve"> </w:t>
      </w:r>
      <w:r w:rsidR="002410BE" w:rsidRPr="002410BE">
        <w:rPr>
          <w:rFonts w:ascii="Times New Roman" w:eastAsia="Calibri" w:hAnsi="Times New Roman" w:cs="Times New Roman"/>
          <w:i/>
          <w:sz w:val="24"/>
          <w:szCs w:val="24"/>
        </w:rPr>
        <w:t>euro</w:t>
      </w:r>
      <w:r w:rsidR="002410BE" w:rsidRPr="002410BE">
        <w:rPr>
          <w:rFonts w:ascii="Times New Roman" w:eastAsia="Calibri" w:hAnsi="Times New Roman" w:cs="Times New Roman"/>
          <w:sz w:val="24"/>
          <w:szCs w:val="24"/>
        </w:rPr>
        <w:t xml:space="preserve"> un </w:t>
      </w:r>
      <w:r w:rsidR="00480914">
        <w:rPr>
          <w:rFonts w:ascii="Times New Roman" w:eastAsia="Calibri" w:hAnsi="Times New Roman" w:cs="Times New Roman"/>
          <w:sz w:val="24"/>
          <w:szCs w:val="24"/>
        </w:rPr>
        <w:t>6</w:t>
      </w:r>
      <w:r w:rsidR="002410BE" w:rsidRPr="002410BE">
        <w:rPr>
          <w:rFonts w:ascii="Times New Roman" w:eastAsia="Calibri" w:hAnsi="Times New Roman" w:cs="Times New Roman"/>
          <w:sz w:val="24"/>
          <w:szCs w:val="24"/>
        </w:rPr>
        <w:t xml:space="preserve">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480914">
        <w:rPr>
          <w:rFonts w:ascii="Times New Roman" w:eastAsia="Calibri" w:hAnsi="Times New Roman" w:cs="Times New Roman"/>
          <w:sz w:val="24"/>
          <w:szCs w:val="24"/>
        </w:rPr>
        <w:t>20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w:t>
      </w:r>
      <w:r w:rsidR="00480914">
        <w:rPr>
          <w:rFonts w:ascii="Times New Roman" w:eastAsia="Calibri" w:hAnsi="Times New Roman" w:cs="Times New Roman"/>
          <w:sz w:val="24"/>
          <w:szCs w:val="24"/>
        </w:rPr>
        <w:t>ivdesmit</w:t>
      </w:r>
      <w:r w:rsidRPr="000A399F">
        <w:rPr>
          <w:rFonts w:ascii="Times New Roman" w:eastAsia="Calibri" w:hAnsi="Times New Roman" w:cs="Times New Roman"/>
          <w:sz w:val="24"/>
          <w:szCs w:val="24"/>
        </w:rPr>
        <w:t xml:space="preserve"> </w:t>
      </w:r>
      <w:r w:rsidRPr="004E7EA3">
        <w:rPr>
          <w:rFonts w:ascii="Times New Roman" w:eastAsia="Calibri" w:hAnsi="Times New Roman" w:cs="Times New Roman"/>
          <w:i/>
          <w:iCs/>
          <w:sz w:val="24"/>
          <w:szCs w:val="24"/>
        </w:rPr>
        <w:t>euro</w:t>
      </w:r>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199F6B8A" w14:textId="77777777" w:rsidR="00E235AE" w:rsidRDefault="00E235AE" w:rsidP="00C17535">
      <w:pPr>
        <w:autoSpaceDE w:val="0"/>
        <w:autoSpaceDN w:val="0"/>
        <w:adjustRightInd w:val="0"/>
        <w:spacing w:after="0" w:line="240" w:lineRule="auto"/>
        <w:jc w:val="both"/>
        <w:rPr>
          <w:rFonts w:ascii="Times New Roman" w:eastAsia="Calibri" w:hAnsi="Times New Roman" w:cs="Times New Roman"/>
          <w:sz w:val="24"/>
          <w:szCs w:val="24"/>
        </w:rPr>
      </w:pPr>
    </w:p>
    <w:p w14:paraId="6FA95009" w14:textId="5C727231"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36F3" w:rsidRPr="00C24A33">
        <w:rPr>
          <w:rFonts w:ascii="Times New Roman" w:eastAsia="Calibri" w:hAnsi="Times New Roman" w:cs="Times New Roman"/>
          <w:b/>
          <w:bCs/>
          <w:sz w:val="24"/>
          <w:szCs w:val="24"/>
        </w:rPr>
        <w:t xml:space="preserve">2022.gada </w:t>
      </w:r>
      <w:r w:rsidR="00480914">
        <w:rPr>
          <w:rFonts w:ascii="Times New Roman" w:eastAsia="Calibri" w:hAnsi="Times New Roman" w:cs="Times New Roman"/>
          <w:b/>
          <w:bCs/>
          <w:sz w:val="24"/>
          <w:szCs w:val="24"/>
        </w:rPr>
        <w:t>22.jūnija</w:t>
      </w:r>
      <w:r w:rsidR="009736F3" w:rsidRPr="00C24A33">
        <w:rPr>
          <w:rFonts w:ascii="Times New Roman" w:eastAsia="Calibri" w:hAnsi="Times New Roman" w:cs="Times New Roman"/>
          <w:b/>
          <w:bCs/>
          <w:sz w:val="24"/>
          <w:szCs w:val="24"/>
        </w:rPr>
        <w:t xml:space="preserve"> līdz 2022.gada </w:t>
      </w:r>
      <w:r w:rsidR="00480914">
        <w:rPr>
          <w:rFonts w:ascii="Times New Roman" w:eastAsia="Calibri" w:hAnsi="Times New Roman" w:cs="Times New Roman"/>
          <w:b/>
          <w:bCs/>
          <w:sz w:val="24"/>
          <w:szCs w:val="24"/>
        </w:rPr>
        <w:t>8.jūlijam</w:t>
      </w:r>
      <w:r w:rsidR="009736F3" w:rsidRPr="00C24A33">
        <w:rPr>
          <w:rFonts w:ascii="Times New Roman" w:eastAsia="Calibri" w:hAnsi="Times New Roman" w:cs="Times New Roman"/>
          <w:sz w:val="24"/>
          <w:szCs w:val="24"/>
        </w:rPr>
        <w:t xml:space="preserve">  elektroniski, aizpildot pieteikumu pakalpojumu portālā e.sigulda.lv vai pa</w:t>
      </w:r>
      <w:r w:rsidR="009736F3" w:rsidRPr="00307624">
        <w:rPr>
          <w:rFonts w:ascii="Times New Roman" w:eastAsia="Calibri" w:hAnsi="Times New Roman" w:cs="Times New Roman"/>
          <w:sz w:val="24"/>
          <w:szCs w:val="24"/>
        </w:rPr>
        <w:t xml:space="preserve"> pastu, nosūtot uz  </w:t>
      </w:r>
      <w:r w:rsidR="009736F3" w:rsidRPr="00B01381">
        <w:rPr>
          <w:rFonts w:ascii="Times New Roman" w:eastAsia="Calibri" w:hAnsi="Times New Roman" w:cs="Times New Roman"/>
          <w:sz w:val="24"/>
          <w:szCs w:val="24"/>
        </w:rPr>
        <w:t xml:space="preserve">Siguldas novada pašvaldība, Pils iela 16, Sigulda, LV-2150. Uzziņas </w:t>
      </w:r>
      <w:r w:rsidR="00B00AA8">
        <w:rPr>
          <w:rFonts w:ascii="Times New Roman" w:eastAsia="Calibri" w:hAnsi="Times New Roman" w:cs="Times New Roman"/>
          <w:sz w:val="24"/>
          <w:szCs w:val="24"/>
        </w:rPr>
        <w:t>(</w:t>
      </w:r>
      <w:r w:rsidR="009736F3" w:rsidRPr="00B01381">
        <w:rPr>
          <w:rFonts w:ascii="Times New Roman" w:eastAsia="Calibri" w:hAnsi="Times New Roman" w:cs="Times New Roman"/>
          <w:sz w:val="24"/>
          <w:szCs w:val="24"/>
        </w:rPr>
        <w:t>pa</w:t>
      </w:r>
      <w:r w:rsidR="00B00AA8">
        <w:rPr>
          <w:rFonts w:ascii="Times New Roman" w:eastAsia="Calibri" w:hAnsi="Times New Roman" w:cs="Times New Roman"/>
          <w:sz w:val="24"/>
          <w:szCs w:val="24"/>
        </w:rPr>
        <w:t>r telpām)  pa tālruni 29166140 (Lēdurgas Kultūras nama vadītāja Ilze Kalniņa), jautājumos par izsoli 66918398.</w:t>
      </w:r>
      <w:r w:rsidR="009736F3" w:rsidRPr="00B01381">
        <w:rPr>
          <w:rFonts w:ascii="Times New Roman" w:eastAsia="Calibri" w:hAnsi="Times New Roman" w:cs="Times New Roman"/>
          <w:sz w:val="24"/>
          <w:szCs w:val="24"/>
        </w:rPr>
        <w:t xml:space="preserve"> </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2D939FD6" w:rsidR="00251906" w:rsidRPr="00FC53FC" w:rsidRDefault="00FC53FC" w:rsidP="00A9067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0"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E. Melngaiļa ielā 2, Lēdurgā, Lēdurgas pag., Siguldas nov. </w:t>
      </w:r>
      <w:bookmarkEnd w:id="0"/>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 E. Melngaiļa ielā 2, Lēdurgā, Lēdurgas pag., 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437B1320"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E235AE" w:rsidRPr="00480914">
        <w:rPr>
          <w:rFonts w:ascii="Times New Roman" w:eastAsia="Calibri" w:hAnsi="Times New Roman" w:cs="Times New Roman"/>
          <w:sz w:val="24"/>
          <w:szCs w:val="24"/>
        </w:rPr>
        <w:t>Emīla Melngaiļa ielā 2, Lēdurgā, Lēdurgas pagastā, Siguldas novadā (Lēdurgas Kultūras nama ēka)</w:t>
      </w:r>
    </w:p>
    <w:p w14:paraId="35EA5908" w14:textId="586F7984"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A90673">
        <w:rPr>
          <w:rFonts w:ascii="Times New Roman" w:eastAsia="Times New Roman" w:hAnsi="Times New Roman" w:cs="Times New Roman"/>
          <w:sz w:val="24"/>
          <w:szCs w:val="24"/>
          <w:lang w:eastAsia="lv-LV"/>
        </w:rPr>
        <w:t>apzīmējums</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A90673">
        <w:rPr>
          <w:rFonts w:ascii="Times New Roman" w:hAnsi="Times New Roman"/>
          <w:sz w:val="24"/>
          <w:szCs w:val="24"/>
        </w:rPr>
        <w:t>6656 002 0391 002</w:t>
      </w:r>
    </w:p>
    <w:p w14:paraId="33696467" w14:textId="24BFCFED" w:rsidR="00F96F6E" w:rsidRDefault="00C17535" w:rsidP="00F96F6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F96F6E" w:rsidRPr="00B35DDF">
        <w:rPr>
          <w:rFonts w:ascii="Times New Roman" w:eastAsia="Calibri" w:hAnsi="Times New Roman" w:cs="Times New Roman"/>
          <w:sz w:val="24"/>
          <w:szCs w:val="24"/>
        </w:rPr>
        <w:t>sabiedriskās ēdināšanas pakalpojuma sniegšanai</w:t>
      </w:r>
      <w:r w:rsidR="00A520DB">
        <w:rPr>
          <w:rFonts w:ascii="Times New Roman" w:eastAsia="Calibri" w:hAnsi="Times New Roman" w:cs="Times New Roman"/>
          <w:sz w:val="24"/>
          <w:szCs w:val="24"/>
        </w:rPr>
        <w:t xml:space="preserve"> (kafejnīcas telpas)</w:t>
      </w:r>
    </w:p>
    <w:p w14:paraId="462DBDA2" w14:textId="69386436" w:rsidR="00C17535" w:rsidRDefault="00C17535" w:rsidP="00F96F6E">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6D9496F"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F96F6E" w:rsidRPr="008E66F3">
        <w:rPr>
          <w:rFonts w:ascii="Times New Roman" w:eastAsia="Calibri" w:hAnsi="Times New Roman" w:cs="Times New Roman"/>
          <w:sz w:val="24"/>
          <w:szCs w:val="24"/>
        </w:rPr>
        <w:t>132,2 m</w:t>
      </w:r>
      <w:r w:rsidR="00F96F6E" w:rsidRPr="008E66F3">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62ECF3C7" w14:textId="41E328D9"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6D9880F9" w:rsidR="002C49EE" w:rsidRDefault="00F96F6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Telpas</w:t>
      </w:r>
      <w:r w:rsidR="002C49EE">
        <w:rPr>
          <w:rFonts w:ascii="Times New Roman" w:eastAsia="Calibri" w:hAnsi="Times New Roman" w:cs="Times New Roman"/>
          <w:sz w:val="24"/>
          <w:szCs w:val="24"/>
        </w:rPr>
        <w:t xml:space="preserve"> nav nododama</w:t>
      </w:r>
      <w:r w:rsidR="00A520DB">
        <w:rPr>
          <w:rFonts w:ascii="Times New Roman" w:eastAsia="Calibri" w:hAnsi="Times New Roman" w:cs="Times New Roman"/>
          <w:sz w:val="24"/>
          <w:szCs w:val="24"/>
        </w:rPr>
        <w:t>s</w:t>
      </w:r>
      <w:r w:rsidR="002C49EE">
        <w:rPr>
          <w:rFonts w:ascii="Times New Roman" w:eastAsia="Calibri" w:hAnsi="Times New Roman" w:cs="Times New Roman"/>
          <w:sz w:val="24"/>
          <w:szCs w:val="24"/>
        </w:rPr>
        <w:t xml:space="preserve">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62DC411B"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6" w:history="1">
        <w:r w:rsidR="00BA6385" w:rsidRPr="00B42F4F">
          <w:rPr>
            <w:rStyle w:val="Hipersaite"/>
            <w:rFonts w:ascii="Times New Roman" w:eastAsia="MS Mincho" w:hAnsi="Times New Roman" w:cs="Times New Roman"/>
            <w:sz w:val="24"/>
            <w:szCs w:val="24"/>
          </w:rPr>
          <w:t>Ilze.Klavina@sigulda.lv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59173324">
    <w:abstractNumId w:val="2"/>
  </w:num>
  <w:num w:numId="2" w16cid:durableId="1275555565">
    <w:abstractNumId w:val="1"/>
  </w:num>
  <w:num w:numId="3" w16cid:durableId="32016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410E4C"/>
    <w:rsid w:val="00431D4E"/>
    <w:rsid w:val="004512D3"/>
    <w:rsid w:val="00480914"/>
    <w:rsid w:val="00486F02"/>
    <w:rsid w:val="004C05DC"/>
    <w:rsid w:val="004E2DA8"/>
    <w:rsid w:val="004E7EA3"/>
    <w:rsid w:val="004F2A03"/>
    <w:rsid w:val="005130EE"/>
    <w:rsid w:val="00524FD9"/>
    <w:rsid w:val="0053739E"/>
    <w:rsid w:val="00556C6B"/>
    <w:rsid w:val="005768DC"/>
    <w:rsid w:val="00581747"/>
    <w:rsid w:val="005A799A"/>
    <w:rsid w:val="005D2ABD"/>
    <w:rsid w:val="005D2B6E"/>
    <w:rsid w:val="00637A5A"/>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213F8"/>
    <w:rsid w:val="00A520DB"/>
    <w:rsid w:val="00A5342A"/>
    <w:rsid w:val="00A84B3B"/>
    <w:rsid w:val="00A90673"/>
    <w:rsid w:val="00A964C5"/>
    <w:rsid w:val="00AA176B"/>
    <w:rsid w:val="00AB73BF"/>
    <w:rsid w:val="00AD7642"/>
    <w:rsid w:val="00B00AA8"/>
    <w:rsid w:val="00BA6385"/>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235AE"/>
    <w:rsid w:val="00E570DE"/>
    <w:rsid w:val="00E61C8F"/>
    <w:rsid w:val="00E6457C"/>
    <w:rsid w:val="00E6670C"/>
    <w:rsid w:val="00E82DD0"/>
    <w:rsid w:val="00EA0DA6"/>
    <w:rsid w:val="00EF3481"/>
    <w:rsid w:val="00F35B02"/>
    <w:rsid w:val="00F42DDC"/>
    <w:rsid w:val="00F574CF"/>
    <w:rsid w:val="00F60CCC"/>
    <w:rsid w:val="00F96F6E"/>
    <w:rsid w:val="00FB641B"/>
    <w:rsid w:val="00FC3AD3"/>
    <w:rsid w:val="00FC5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ze.Klavin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1543</Words>
  <Characters>880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Ingrida.Dilevka</cp:lastModifiedBy>
  <cp:revision>4</cp:revision>
  <cp:lastPrinted>2020-03-25T08:15:00Z</cp:lastPrinted>
  <dcterms:created xsi:type="dcterms:W3CDTF">2022-06-21T06:51:00Z</dcterms:created>
  <dcterms:modified xsi:type="dcterms:W3CDTF">2022-06-22T05:58:00Z</dcterms:modified>
</cp:coreProperties>
</file>