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86" w:rsidRPr="000343F6" w:rsidRDefault="00361B86" w:rsidP="00361B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Pielikums Nr.3</w:t>
      </w:r>
    </w:p>
    <w:p w:rsidR="00361B86" w:rsidRPr="000343F6" w:rsidRDefault="00361B86" w:rsidP="00361B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Siguldas novada pašvaldības domes</w:t>
      </w:r>
    </w:p>
    <w:p w:rsidR="00361B86" w:rsidRPr="000343F6" w:rsidRDefault="00361B86" w:rsidP="00361B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2017.gada 9.novembra nolikumam Nr.32/2017</w:t>
      </w:r>
    </w:p>
    <w:p w:rsidR="00361B86" w:rsidRPr="000343F6" w:rsidRDefault="00361B86" w:rsidP="00361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Siguldas novada pašvaldības konkursa</w:t>
      </w:r>
    </w:p>
    <w:p w:rsidR="00361B86" w:rsidRPr="000343F6" w:rsidRDefault="00361B86" w:rsidP="00361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>
        <w:rPr>
          <w:rFonts w:cs="Times New Roman"/>
          <w:color w:val="auto"/>
        </w:rPr>
        <w:t>“</w:t>
      </w:r>
      <w:bookmarkStart w:id="0" w:name="_GoBack"/>
      <w:r w:rsidRPr="000343F6">
        <w:rPr>
          <w:rFonts w:cs="Times New Roman"/>
          <w:color w:val="auto"/>
        </w:rPr>
        <w:t>Siguldas novada kultūras un izklaides pasākumu</w:t>
      </w:r>
      <w:bookmarkEnd w:id="0"/>
    </w:p>
    <w:p w:rsidR="00361B86" w:rsidRPr="000343F6" w:rsidRDefault="00361B86" w:rsidP="00361B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mērķprogrammas finansēšanas konkurss” nolikums</w:t>
      </w:r>
    </w:p>
    <w:tbl>
      <w:tblPr>
        <w:tblW w:w="150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"/>
        <w:gridCol w:w="1330"/>
        <w:gridCol w:w="2166"/>
        <w:gridCol w:w="1168"/>
        <w:gridCol w:w="1777"/>
        <w:gridCol w:w="1676"/>
        <w:gridCol w:w="1507"/>
        <w:gridCol w:w="1443"/>
        <w:gridCol w:w="1469"/>
        <w:gridCol w:w="2058"/>
      </w:tblGrid>
      <w:tr w:rsidR="00361B86" w:rsidRPr="000343F6" w:rsidTr="00B671AC">
        <w:trPr>
          <w:trHeight w:val="31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(Pasākuma nosaukums)</w:t>
            </w:r>
          </w:p>
        </w:tc>
      </w:tr>
      <w:tr w:rsidR="00361B86" w:rsidRPr="000343F6" w:rsidTr="00361B86">
        <w:trPr>
          <w:trHeight w:val="21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</w:tr>
      <w:tr w:rsidR="00361B86" w:rsidRPr="000343F6" w:rsidTr="00B671AC">
        <w:trPr>
          <w:trHeight w:val="33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TĀME</w:t>
            </w:r>
          </w:p>
        </w:tc>
      </w:tr>
      <w:tr w:rsidR="00361B86" w:rsidRPr="000343F6" w:rsidTr="00B671AC">
        <w:trPr>
          <w:trHeight w:val="39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Nr. p.k.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Izmaksu pozīcijas nosaukums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Kopējā summa</w:t>
            </w:r>
            <w:r>
              <w:rPr>
                <w:rFonts w:eastAsia="Times New Roman" w:cs="Times New Roman"/>
                <w:color w:val="auto"/>
                <w:lang w:eastAsia="lv-LV"/>
              </w:rPr>
              <w:t xml:space="preserve">, </w:t>
            </w:r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</w:t>
            </w:r>
            <w:r>
              <w:rPr>
                <w:rFonts w:eastAsia="Times New Roman" w:cs="Times New Roman"/>
                <w:i/>
                <w:color w:val="auto"/>
                <w:lang w:eastAsia="lv-LV"/>
              </w:rPr>
              <w:t>i</w:t>
            </w:r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ro</w:t>
            </w:r>
          </w:p>
        </w:tc>
        <w:tc>
          <w:tcPr>
            <w:tcW w:w="7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Finansējums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Piešķirtais finansējums no Siguldas pasākumu mērķprogrammas finansēšanas konkursa</w:t>
            </w:r>
            <w:r>
              <w:rPr>
                <w:rFonts w:eastAsia="Times New Roman" w:cs="Times New Roman"/>
                <w:color w:val="auto"/>
                <w:lang w:eastAsia="lv-LV"/>
              </w:rPr>
              <w:t xml:space="preserve">,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</w:tr>
      <w:tr w:rsidR="00361B86" w:rsidRPr="000343F6" w:rsidTr="00361B86">
        <w:trPr>
          <w:trHeight w:val="1022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proofErr w:type="spellStart"/>
            <w:r w:rsidRPr="000343F6">
              <w:rPr>
                <w:rFonts w:eastAsia="Times New Roman" w:cs="Times New Roman"/>
                <w:color w:val="auto"/>
                <w:lang w:eastAsia="lv-LV"/>
              </w:rPr>
              <w:t>Pašfinansējums</w:t>
            </w:r>
            <w:proofErr w:type="spellEnd"/>
            <w:r>
              <w:rPr>
                <w:rFonts w:eastAsia="Times New Roman" w:cs="Times New Roman"/>
                <w:color w:val="auto"/>
                <w:lang w:eastAsia="lv-LV"/>
              </w:rPr>
              <w:t>,</w:t>
            </w:r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                            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Sadarbības partneru finansējums</w:t>
            </w:r>
            <w:r>
              <w:rPr>
                <w:rFonts w:eastAsia="Times New Roman" w:cs="Times New Roman"/>
                <w:color w:val="auto"/>
                <w:lang w:eastAsia="lv-LV"/>
              </w:rPr>
              <w:t xml:space="preserve">,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Valsts finansējums</w:t>
            </w:r>
            <w:r>
              <w:rPr>
                <w:rFonts w:eastAsia="Times New Roman" w:cs="Times New Roman"/>
                <w:color w:val="auto"/>
                <w:lang w:eastAsia="lv-LV"/>
              </w:rPr>
              <w:t>,</w:t>
            </w:r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Eiropas fondu finansējums</w:t>
            </w:r>
            <w:r>
              <w:rPr>
                <w:rFonts w:eastAsia="Times New Roman" w:cs="Times New Roman"/>
                <w:color w:val="auto"/>
                <w:lang w:eastAsia="lv-LV"/>
              </w:rPr>
              <w:t xml:space="preserve">,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Ieņēmumi par biļetēm</w:t>
            </w:r>
          </w:p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>
              <w:rPr>
                <w:rFonts w:eastAsia="Times New Roman" w:cs="Times New Roman"/>
                <w:color w:val="auto"/>
                <w:lang w:eastAsia="lv-LV"/>
              </w:rPr>
              <w:t xml:space="preserve">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20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</w:tr>
      <w:tr w:rsidR="00361B86" w:rsidRPr="000343F6" w:rsidTr="00361B86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  <w:tr w:rsidR="00361B86" w:rsidRPr="000343F6" w:rsidTr="00361B86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</w:tr>
      <w:tr w:rsidR="00361B86" w:rsidRPr="000343F6" w:rsidTr="00361B86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</w:tr>
      <w:tr w:rsidR="00361B86" w:rsidRPr="000343F6" w:rsidTr="00361B86">
        <w:trPr>
          <w:trHeight w:val="33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</w:tr>
      <w:tr w:rsidR="00361B86" w:rsidRPr="000343F6" w:rsidTr="00361B86">
        <w:trPr>
          <w:trHeight w:val="39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KOPĀ</w:t>
            </w:r>
            <w:r>
              <w:rPr>
                <w:rFonts w:eastAsia="Times New Roman" w:cs="Times New Roman"/>
                <w:b/>
                <w:bCs/>
                <w:color w:val="auto"/>
                <w:lang w:eastAsia="lv-LV"/>
              </w:rPr>
              <w:br/>
            </w: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 xml:space="preserve">(t.sk. visi nodokļi) 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</w:tr>
      <w:tr w:rsidR="00361B86" w:rsidRPr="000343F6" w:rsidTr="00361B86">
        <w:trPr>
          <w:trHeight w:val="31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Kopā 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100%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%</w:t>
            </w:r>
          </w:p>
        </w:tc>
      </w:tr>
      <w:tr w:rsidR="00361B86" w:rsidRPr="000343F6" w:rsidTr="00361B86">
        <w:trPr>
          <w:trHeight w:val="33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</w:tr>
      <w:tr w:rsidR="00361B86" w:rsidRPr="000343F6" w:rsidTr="00B671AC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1. Plānotie ieņēmumi par biļešu realizāciju, norādot plānoto apmeklētāju skaitu un biļešu cenas:</w:t>
            </w:r>
          </w:p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  <w:tr w:rsidR="00361B86" w:rsidRPr="000343F6" w:rsidTr="00361B86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 </w:t>
            </w:r>
          </w:p>
        </w:tc>
      </w:tr>
      <w:tr w:rsidR="00361B86" w:rsidRPr="000343F6" w:rsidTr="00361B86">
        <w:trPr>
          <w:trHeight w:val="34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6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2. Pasākuma tāmes pozīciju skaidrojums, izmaksu pamatojums: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</w:tr>
      <w:tr w:rsidR="00361B86" w:rsidRPr="000343F6" w:rsidTr="00361B86">
        <w:trPr>
          <w:trHeight w:val="37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</w:tr>
      <w:tr w:rsidR="00361B86" w:rsidRPr="000343F6" w:rsidTr="00B671AC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96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3. Par tāmē uzrādīto finansējumu ir jānorāda, vai tas tiek plānots</w:t>
            </w:r>
            <w:r>
              <w:rPr>
                <w:rFonts w:eastAsia="Times New Roman" w:cs="Times New Roman"/>
                <w:color w:val="auto"/>
                <w:lang w:eastAsia="lv-LV"/>
              </w:rPr>
              <w:t>,</w:t>
            </w:r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 vai ir apstiprināts: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  <w:tr w:rsidR="00361B86" w:rsidRPr="000343F6" w:rsidTr="00361B86">
        <w:trPr>
          <w:trHeight w:val="36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  <w:tr w:rsidR="00361B86" w:rsidRPr="000343F6" w:rsidTr="00B671AC">
        <w:trPr>
          <w:trHeight w:val="330"/>
        </w:trPr>
        <w:tc>
          <w:tcPr>
            <w:tcW w:w="150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auto"/>
                <w:lang w:eastAsia="lv-LV"/>
              </w:rPr>
            </w:pPr>
          </w:p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color w:val="auto"/>
                <w:lang w:eastAsia="lv-LV"/>
              </w:rPr>
              <w:lastRenderedPageBreak/>
              <w:t xml:space="preserve">Ar savu parakstu apliecinu, ka </w:t>
            </w:r>
            <w:r>
              <w:rPr>
                <w:rFonts w:eastAsia="Times New Roman" w:cs="Times New Roman"/>
                <w:i/>
                <w:color w:val="auto"/>
                <w:lang w:eastAsia="lv-LV"/>
              </w:rPr>
              <w:t>f</w:t>
            </w:r>
            <w:r w:rsidRPr="000343F6">
              <w:rPr>
                <w:rFonts w:eastAsia="Times New Roman" w:cs="Times New Roman"/>
                <w:i/>
                <w:color w:val="auto"/>
                <w:lang w:eastAsia="lv-LV"/>
              </w:rPr>
              <w:t xml:space="preserve">inansējuma saņēmējs spēj nodrošināt tāmē iekļauto </w:t>
            </w:r>
            <w:proofErr w:type="spellStart"/>
            <w:r w:rsidRPr="000343F6">
              <w:rPr>
                <w:rFonts w:eastAsia="Times New Roman" w:cs="Times New Roman"/>
                <w:i/>
                <w:color w:val="auto"/>
                <w:lang w:eastAsia="lv-LV"/>
              </w:rPr>
              <w:t>pašfinansējumu</w:t>
            </w:r>
            <w:proofErr w:type="spellEnd"/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. </w:t>
            </w:r>
          </w:p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Pieteikuma iesniedzēja paraksts _____________________________________(</w:t>
            </w:r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paraksta atšifrējums</w:t>
            </w:r>
            <w:r w:rsidRPr="000343F6">
              <w:rPr>
                <w:rFonts w:eastAsia="Times New Roman" w:cs="Times New Roman"/>
                <w:color w:val="auto"/>
                <w:lang w:eastAsia="lv-LV"/>
              </w:rPr>
              <w:t>)</w:t>
            </w:r>
          </w:p>
        </w:tc>
      </w:tr>
      <w:tr w:rsidR="00361B86" w:rsidRPr="000343F6" w:rsidTr="00361B86">
        <w:trPr>
          <w:trHeight w:val="33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B86" w:rsidRPr="000343F6" w:rsidRDefault="00361B86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</w:tbl>
    <w:p w:rsidR="00361B86" w:rsidRPr="000343F6" w:rsidRDefault="00361B86" w:rsidP="00361B86">
      <w:pPr>
        <w:tabs>
          <w:tab w:val="left" w:pos="6660"/>
        </w:tabs>
        <w:rPr>
          <w:rFonts w:eastAsiaTheme="minorHAnsi" w:cs="Times New Roman"/>
          <w:color w:val="auto"/>
        </w:rPr>
        <w:sectPr w:rsidR="00361B86" w:rsidRPr="000343F6" w:rsidSect="004261D4">
          <w:pgSz w:w="16840" w:h="11900" w:orient="landscape" w:code="9"/>
          <w:pgMar w:top="1276" w:right="890" w:bottom="851" w:left="851" w:header="0" w:footer="709" w:gutter="0"/>
          <w:cols w:space="720"/>
          <w:docGrid w:linePitch="326"/>
        </w:sectPr>
      </w:pPr>
    </w:p>
    <w:p w:rsidR="00BC2343" w:rsidRDefault="00BC2343"/>
    <w:sectPr w:rsidR="00BC2343" w:rsidSect="00361B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86"/>
    <w:rsid w:val="001535E5"/>
    <w:rsid w:val="00361B86"/>
    <w:rsid w:val="00BC2343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A8AC"/>
  <w15:chartTrackingRefBased/>
  <w15:docId w15:val="{CA4B0DE9-6D4F-4437-9FC7-8FE9901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2019-12-05T21:08:00Z</dcterms:created>
  <dcterms:modified xsi:type="dcterms:W3CDTF">2019-12-05T21:09:00Z</dcterms:modified>
</cp:coreProperties>
</file>