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5E04" w14:textId="410E559B" w:rsidR="000B44DD" w:rsidRDefault="00DD0739">
      <w:r>
        <w:t xml:space="preserve"> </w:t>
      </w:r>
    </w:p>
    <w:p w14:paraId="1FC23815" w14:textId="51950B83" w:rsidR="007F19FA" w:rsidRDefault="007F19FA" w:rsidP="007F19FA">
      <w:pPr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PROJEKTU </w:t>
      </w:r>
      <w:r w:rsidRPr="00FC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VĒRTĒŠANAS KRITĒRIJ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 VEIDLAPA</w:t>
      </w:r>
    </w:p>
    <w:p w14:paraId="5DE7836B" w14:textId="77777777" w:rsidR="007F19FA" w:rsidRDefault="007F19FA" w:rsidP="007F19FA">
      <w:pPr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color w:val="7F7F7F" w:themeColor="text1" w:themeTint="80"/>
        </w:rPr>
      </w:pPr>
    </w:p>
    <w:tbl>
      <w:tblPr>
        <w:tblStyle w:val="Reatabula"/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7087"/>
      </w:tblGrid>
      <w:tr w:rsidR="00154D52" w14:paraId="7E9E5E09" w14:textId="77777777" w:rsidTr="00750D26">
        <w:trPr>
          <w:trHeight w:val="502"/>
        </w:trPr>
        <w:tc>
          <w:tcPr>
            <w:tcW w:w="672" w:type="dxa"/>
            <w:shd w:val="clear" w:color="auto" w:fill="C2D69B" w:themeFill="accent3" w:themeFillTint="99"/>
          </w:tcPr>
          <w:p w14:paraId="23E98B63" w14:textId="77777777" w:rsidR="007F19FA" w:rsidRPr="009A5426" w:rsidRDefault="007F19FA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E5E06" w14:textId="3739150E" w:rsidR="00154D52" w:rsidRPr="009A5426" w:rsidRDefault="00154D52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6" w:type="dxa"/>
            <w:shd w:val="clear" w:color="auto" w:fill="C2D69B" w:themeFill="accent3" w:themeFillTint="99"/>
          </w:tcPr>
          <w:p w14:paraId="7E9E5E07" w14:textId="77777777" w:rsidR="00154D52" w:rsidRPr="009A5426" w:rsidRDefault="00154D52" w:rsidP="00A5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5426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9A5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54F91" w:rsidRPr="009A5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punktu skaits </w:t>
            </w:r>
          </w:p>
        </w:tc>
        <w:tc>
          <w:tcPr>
            <w:tcW w:w="7087" w:type="dxa"/>
            <w:shd w:val="clear" w:color="auto" w:fill="C2D69B" w:themeFill="accent3" w:themeFillTint="99"/>
          </w:tcPr>
          <w:p w14:paraId="7E9E5E08" w14:textId="77777777" w:rsidR="00154D52" w:rsidRPr="009A5426" w:rsidRDefault="00154D52" w:rsidP="0015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6">
              <w:rPr>
                <w:rFonts w:ascii="Times New Roman" w:hAnsi="Times New Roman" w:cs="Times New Roman"/>
                <w:b/>
                <w:sz w:val="24"/>
                <w:szCs w:val="24"/>
              </w:rPr>
              <w:t>Kvalitātes vērtēšanas kritēriji</w:t>
            </w:r>
          </w:p>
        </w:tc>
      </w:tr>
      <w:tr w:rsidR="00C93B80" w14:paraId="7E9E5E11" w14:textId="77777777" w:rsidTr="0046392B">
        <w:tc>
          <w:tcPr>
            <w:tcW w:w="672" w:type="dxa"/>
          </w:tcPr>
          <w:p w14:paraId="7E9E5E0A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14:paraId="7E9E5E0B" w14:textId="11FB0F68" w:rsidR="00C93B80" w:rsidRDefault="00C93B80" w:rsidP="00C9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2377FDE0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01">
              <w:rPr>
                <w:rFonts w:ascii="Times New Roman" w:hAnsi="Times New Roman" w:cs="Times New Roman"/>
                <w:sz w:val="24"/>
                <w:szCs w:val="24"/>
              </w:rPr>
              <w:t>Produkta/pakalpojuma aktualitāte, unikalitāte</w:t>
            </w:r>
          </w:p>
          <w:p w14:paraId="4D534A53" w14:textId="77777777" w:rsidR="00C93B80" w:rsidRPr="00AE3CBE" w:rsidRDefault="00C93B80" w:rsidP="00C93B80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Produkta/pakalpojuma aktualitātei nav faktu/pierādījumu;</w:t>
            </w:r>
          </w:p>
          <w:p w14:paraId="0F5724BA" w14:textId="77777777" w:rsidR="00C93B80" w:rsidRPr="00AE3CBE" w:rsidRDefault="00C93B80" w:rsidP="00C93B80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Produkts/pakalpojums ir aktuāls</w:t>
            </w:r>
            <w:r>
              <w:rPr>
                <w:rFonts w:ascii="Times New Roman" w:hAnsi="Times New Roman"/>
                <w:sz w:val="20"/>
                <w:szCs w:val="20"/>
              </w:rPr>
              <w:t>/unikāls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konkursa norises teritorijā novadā;</w:t>
            </w:r>
          </w:p>
          <w:p w14:paraId="1D28AD7E" w14:textId="77777777" w:rsidR="00C93B80" w:rsidRDefault="00C93B80" w:rsidP="00C93B80">
            <w:pPr>
              <w:tabs>
                <w:tab w:val="left" w:pos="15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Produkts/pakalpojums ir aktuāls</w:t>
            </w:r>
            <w:r>
              <w:rPr>
                <w:rFonts w:ascii="Times New Roman" w:hAnsi="Times New Roman"/>
                <w:sz w:val="20"/>
                <w:szCs w:val="20"/>
              </w:rPr>
              <w:t>/unikāls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Latvijā/ārpus Latvijas teritorijas.</w:t>
            </w:r>
          </w:p>
          <w:p w14:paraId="7E9E5E10" w14:textId="3C947DE9" w:rsidR="00C93B80" w:rsidRPr="00C93B80" w:rsidRDefault="00C93B80" w:rsidP="00C93B80">
            <w:pPr>
              <w:tabs>
                <w:tab w:val="left" w:pos="1530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6 - </w:t>
            </w:r>
            <w:r w:rsidRPr="00A77F01">
              <w:rPr>
                <w:rFonts w:ascii="Times New Roman" w:hAnsi="Times New Roman"/>
                <w:sz w:val="20"/>
                <w:szCs w:val="20"/>
              </w:rPr>
              <w:t>Produkts/pakalpojums veicinās novada atpazīstamību.</w:t>
            </w:r>
          </w:p>
        </w:tc>
      </w:tr>
      <w:tr w:rsidR="00C93B80" w14:paraId="7E9E5E18" w14:textId="77777777" w:rsidTr="0046392B">
        <w:tc>
          <w:tcPr>
            <w:tcW w:w="672" w:type="dxa"/>
          </w:tcPr>
          <w:p w14:paraId="7E9E5E12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14:paraId="7E9E5E13" w14:textId="518D1454" w:rsidR="00C93B80" w:rsidRDefault="00C93B80" w:rsidP="00C9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7E9E5E14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tirgus un klienti</w:t>
            </w:r>
          </w:p>
          <w:p w14:paraId="7E9E5E15" w14:textId="77777777" w:rsidR="00C93B80" w:rsidRPr="00AE3CBE" w:rsidRDefault="00C93B80" w:rsidP="00C93B80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nav veikta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tirgus izpēt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9E5E16" w14:textId="065345FB" w:rsidR="00C93B80" w:rsidRPr="00AE3CBE" w:rsidRDefault="00C93B80" w:rsidP="00C93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dentificē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ts mērķa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klient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9E5E17" w14:textId="6190D734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identificē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mērķa tirg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un klient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93B80" w14:paraId="7E9E5E1F" w14:textId="77777777" w:rsidTr="0046392B">
        <w:tc>
          <w:tcPr>
            <w:tcW w:w="672" w:type="dxa"/>
          </w:tcPr>
          <w:p w14:paraId="7E9E5E19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" w:type="dxa"/>
          </w:tcPr>
          <w:p w14:paraId="7E9E5E1A" w14:textId="5510BDC6" w:rsidR="00C93B80" w:rsidRDefault="00C93B80" w:rsidP="00C9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7E9E5E1B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Konkurētspēja</w:t>
            </w:r>
          </w:p>
          <w:p w14:paraId="7E9E5E1C" w14:textId="77777777" w:rsidR="00C93B80" w:rsidRPr="00AE3CBE" w:rsidRDefault="00C93B80" w:rsidP="00C93B80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zema;</w:t>
            </w:r>
          </w:p>
          <w:p w14:paraId="7E9E5E1D" w14:textId="74407CEE" w:rsidR="00C93B80" w:rsidRPr="00AE3CBE" w:rsidRDefault="00C93B80" w:rsidP="00C93B80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vidēja;</w:t>
            </w:r>
          </w:p>
          <w:p w14:paraId="7E9E5E1E" w14:textId="1ACA6EAE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augsta.</w:t>
            </w:r>
          </w:p>
        </w:tc>
      </w:tr>
      <w:tr w:rsidR="00C93B80" w14:paraId="7E9E5E26" w14:textId="77777777" w:rsidTr="0046392B">
        <w:tc>
          <w:tcPr>
            <w:tcW w:w="672" w:type="dxa"/>
          </w:tcPr>
          <w:p w14:paraId="7E9E5E20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" w:type="dxa"/>
          </w:tcPr>
          <w:p w14:paraId="7E9E5E21" w14:textId="730DA178" w:rsidR="00C93B80" w:rsidRDefault="00C93B80" w:rsidP="00C9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7E9E5E22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virzīšana tirgū</w:t>
            </w:r>
          </w:p>
          <w:p w14:paraId="7E9E5E23" w14:textId="77777777" w:rsidR="00C93B80" w:rsidRPr="00AE3CBE" w:rsidRDefault="00C93B80" w:rsidP="00C93B80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priekšstata vai ir neskaidrs priekšstats kā produkts/pakalpojums tiks virzīts tirgū;</w:t>
            </w:r>
          </w:p>
          <w:p w14:paraId="7E9E5E24" w14:textId="4A767EB3" w:rsidR="00C93B80" w:rsidRPr="00AE3CBE" w:rsidRDefault="00C93B80" w:rsidP="00C93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ir vispārīgas idejas par to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kā produkts pakalpojums tiks virzīts tirgū;</w:t>
            </w:r>
          </w:p>
          <w:p w14:paraId="7E9E5E25" w14:textId="51FD4B7F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ir skaidrs plāns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kā produkts/pakalpojums tiks virzīts tirgū.</w:t>
            </w:r>
          </w:p>
        </w:tc>
      </w:tr>
      <w:tr w:rsidR="00C93B80" w14:paraId="70DBB331" w14:textId="77777777" w:rsidTr="0046392B">
        <w:tc>
          <w:tcPr>
            <w:tcW w:w="672" w:type="dxa"/>
          </w:tcPr>
          <w:p w14:paraId="7779AA59" w14:textId="504D5BF5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14:paraId="11890009" w14:textId="0EBB6FD9" w:rsidR="00C93B80" w:rsidRDefault="00C93B80" w:rsidP="00C9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516184E5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Finanšu aprēķins</w:t>
            </w:r>
          </w:p>
          <w:p w14:paraId="1C789D36" w14:textId="45AA146E" w:rsidR="00C93B80" w:rsidRPr="006E6DCC" w:rsidRDefault="00C93B80" w:rsidP="00C93B80">
            <w:pPr>
              <w:pStyle w:val="Sarakstarindkopa"/>
              <w:numPr>
                <w:ilvl w:val="0"/>
                <w:numId w:val="2"/>
              </w:numPr>
              <w:tabs>
                <w:tab w:val="left" w:pos="331"/>
              </w:tabs>
              <w:ind w:left="768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DCC">
              <w:rPr>
                <w:rFonts w:ascii="Times New Roman" w:hAnsi="Times New Roman"/>
                <w:sz w:val="20"/>
                <w:szCs w:val="20"/>
              </w:rPr>
              <w:t>Projekta finanšu aprēķins ir izstrādāts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minimāli</w:t>
            </w:r>
          </w:p>
          <w:p w14:paraId="571314C0" w14:textId="0A685A96" w:rsidR="00C93B80" w:rsidRPr="006E6DCC" w:rsidRDefault="00C93B80" w:rsidP="00C93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6DCC">
              <w:rPr>
                <w:rFonts w:ascii="Times New Roman" w:hAnsi="Times New Roman" w:cs="Times New Roman"/>
                <w:sz w:val="20"/>
                <w:szCs w:val="20"/>
              </w:rPr>
              <w:t>-Projekta finanšu aprēķins ir izstrādāts daļēji</w:t>
            </w:r>
          </w:p>
          <w:p w14:paraId="4FD31BBB" w14:textId="0B334857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6DCC">
              <w:rPr>
                <w:rFonts w:ascii="Times New Roman" w:hAnsi="Times New Roman" w:cs="Times New Roman"/>
                <w:sz w:val="20"/>
                <w:szCs w:val="20"/>
              </w:rPr>
              <w:t>- Projektu finanšu aprēķins ir izstrādāts precīzi</w:t>
            </w:r>
          </w:p>
        </w:tc>
      </w:tr>
      <w:tr w:rsidR="00C93B80" w14:paraId="7E9E5E2D" w14:textId="77777777" w:rsidTr="0046392B">
        <w:tc>
          <w:tcPr>
            <w:tcW w:w="672" w:type="dxa"/>
          </w:tcPr>
          <w:p w14:paraId="7E9E5E27" w14:textId="49A30655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6" w:type="dxa"/>
          </w:tcPr>
          <w:p w14:paraId="7E9E5E28" w14:textId="75FE4FD5" w:rsidR="00C93B80" w:rsidRDefault="00C93B80" w:rsidP="00C9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7E9E5E29" w14:textId="41C50F52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Jaunradītās darba vietas</w:t>
            </w:r>
            <w:r w:rsidR="00A7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B4">
              <w:rPr>
                <w:rFonts w:ascii="Times New Roman" w:hAnsi="Times New Roman" w:cs="Times New Roman"/>
                <w:sz w:val="24"/>
                <w:szCs w:val="24"/>
              </w:rPr>
              <w:t>projekta īstenošanas periodā</w:t>
            </w:r>
          </w:p>
          <w:p w14:paraId="7E9E5E2A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tiks radīta viena darba vieta;</w:t>
            </w:r>
          </w:p>
          <w:p w14:paraId="7E9E5E2B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tiks radītas 2-3 darba vietas;</w:t>
            </w:r>
          </w:p>
          <w:p w14:paraId="7E9E5E2C" w14:textId="6F3ED519" w:rsidR="00C93B80" w:rsidRPr="0009793A" w:rsidRDefault="00C93B80" w:rsidP="00C93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– tiks radītas 4 un vairāk darba vietas.</w:t>
            </w:r>
          </w:p>
        </w:tc>
      </w:tr>
      <w:tr w:rsidR="00C93B80" w14:paraId="7E9E5E35" w14:textId="77777777" w:rsidTr="0046392B">
        <w:tc>
          <w:tcPr>
            <w:tcW w:w="672" w:type="dxa"/>
          </w:tcPr>
          <w:p w14:paraId="7E9E5E2E" w14:textId="6819C203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14:paraId="7E9E5E2F" w14:textId="77777777" w:rsidR="00C93B80" w:rsidRDefault="00C93B80" w:rsidP="00C9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7E9E5E30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</w:p>
          <w:p w14:paraId="7E9E5E31" w14:textId="77777777" w:rsidR="00C93B80" w:rsidRPr="00AE3CBE" w:rsidRDefault="00C93B80" w:rsidP="00C93B80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komandas kompetences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nav pietiekamas biznesa idejas realizēšanai;</w:t>
            </w:r>
          </w:p>
          <w:p w14:paraId="7E9E5E32" w14:textId="77777777" w:rsidR="00C93B80" w:rsidRPr="00AE3CBE" w:rsidRDefault="00C93B80" w:rsidP="00C93B80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omandas kompetences ir pietiekamas biznesa idejas realizācijai;</w:t>
            </w:r>
          </w:p>
          <w:p w14:paraId="7E9E5E33" w14:textId="77777777" w:rsidR="00C93B80" w:rsidRPr="00AE3CBE" w:rsidRDefault="00C93B80" w:rsidP="00C93B80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omandas kompetences ir pietiekamas biznesa idejas realizācijai un komandā ir cilvēks, kas iepriekš ir veiksmīgi realizējis kādu biznesa ideju.</w:t>
            </w:r>
          </w:p>
          <w:p w14:paraId="7E9E5E34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80" w14:paraId="7E9E5E3C" w14:textId="77777777" w:rsidTr="0046392B">
        <w:tc>
          <w:tcPr>
            <w:tcW w:w="672" w:type="dxa"/>
          </w:tcPr>
          <w:p w14:paraId="7E9E5E36" w14:textId="68755679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6" w:type="dxa"/>
          </w:tcPr>
          <w:p w14:paraId="7E9E5E37" w14:textId="0CACD03A" w:rsidR="00C93B80" w:rsidRDefault="00C93B80" w:rsidP="00C9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7E9E5E38" w14:textId="77777777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Idejas prezentācija</w:t>
            </w:r>
          </w:p>
          <w:p w14:paraId="7E9E5E39" w14:textId="77777777" w:rsidR="00C93B80" w:rsidRPr="00016AD0" w:rsidRDefault="00C93B80" w:rsidP="00C93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bez pārliecības sniedz atbildes uz komisijas jautājumiem;</w:t>
            </w:r>
          </w:p>
          <w:p w14:paraId="7E9E5E3A" w14:textId="24872C71" w:rsidR="00C93B80" w:rsidRPr="00016AD0" w:rsidRDefault="00C93B80" w:rsidP="00C93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pārliecinoši un argumentēti atbild uz komisijas jautājumiem;</w:t>
            </w:r>
          </w:p>
          <w:p w14:paraId="7E9E5E3B" w14:textId="63C9DC08" w:rsidR="00C93B80" w:rsidRDefault="00C93B80" w:rsidP="00C9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pārliecinoši prezentē ideju. Atbildes uz komisijas jautājumiem pamato ar faktiem un skaitļiem. Orientējas izvēlētajā darbības nozarē.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E2EF6AB" w14:textId="77777777" w:rsidR="00CF7DC5" w:rsidRDefault="00CF7DC5" w:rsidP="006B68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E5E3D" w14:textId="57A4FE56" w:rsidR="00A54F91" w:rsidRDefault="00D846A9" w:rsidP="006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Maksimālais iespējamais punktu skaits </w:t>
      </w:r>
      <w:r w:rsidR="009B5D6A" w:rsidRPr="003626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06EE" w:rsidRPr="0036266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E1343" w14:textId="178A4C83" w:rsidR="00517D6E" w:rsidRPr="00A73A85" w:rsidRDefault="00517D6E" w:rsidP="006B68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7D6E" w:rsidRPr="00A73A85" w:rsidSect="00B9628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B2CD" w14:textId="77777777" w:rsidR="00A569CC" w:rsidRDefault="00A569CC" w:rsidP="00A73A85">
      <w:pPr>
        <w:spacing w:after="0" w:line="240" w:lineRule="auto"/>
      </w:pPr>
      <w:r>
        <w:separator/>
      </w:r>
    </w:p>
  </w:endnote>
  <w:endnote w:type="continuationSeparator" w:id="0">
    <w:p w14:paraId="01C20587" w14:textId="77777777" w:rsidR="00A569CC" w:rsidRDefault="00A569CC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25D3" w14:textId="77777777" w:rsidR="00A569CC" w:rsidRDefault="00A569CC" w:rsidP="00A73A85">
      <w:pPr>
        <w:spacing w:after="0" w:line="240" w:lineRule="auto"/>
      </w:pPr>
      <w:r>
        <w:separator/>
      </w:r>
    </w:p>
  </w:footnote>
  <w:footnote w:type="continuationSeparator" w:id="0">
    <w:p w14:paraId="448FAF5A" w14:textId="77777777" w:rsidR="00A569CC" w:rsidRDefault="00A569CC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D66C" w14:textId="28CCF613" w:rsidR="009F582E" w:rsidRDefault="00A73A85" w:rsidP="00E57AEF">
    <w:pPr>
      <w:spacing w:after="0" w:line="240" w:lineRule="auto"/>
      <w:ind w:right="-35"/>
      <w:jc w:val="right"/>
      <w:rPr>
        <w:rFonts w:ascii="Times New Roman" w:hAnsi="Times New Roman" w:cs="Times New Roman"/>
        <w:color w:val="000000" w:themeColor="text1"/>
      </w:rPr>
    </w:pPr>
    <w:r>
      <w:tab/>
    </w:r>
    <w:r w:rsidRPr="009F582E">
      <w:rPr>
        <w:color w:val="000000" w:themeColor="text1"/>
      </w:rPr>
      <w:tab/>
    </w:r>
    <w:r w:rsidR="009F582E" w:rsidRPr="009F582E">
      <w:rPr>
        <w:rFonts w:ascii="Times New Roman" w:eastAsia="Times New Roman" w:hAnsi="Times New Roman" w:cs="Times New Roman"/>
        <w:color w:val="000000" w:themeColor="text1"/>
      </w:rPr>
      <w:t xml:space="preserve">Konkursa </w:t>
    </w:r>
    <w:r w:rsidR="009F582E" w:rsidRPr="009F582E">
      <w:rPr>
        <w:rFonts w:ascii="Times New Roman" w:hAnsi="Times New Roman" w:cs="Times New Roman"/>
        <w:color w:val="000000" w:themeColor="text1"/>
      </w:rPr>
      <w:t>“</w:t>
    </w:r>
    <w:r w:rsidR="00E57AEF">
      <w:rPr>
        <w:rFonts w:ascii="Times New Roman" w:hAnsi="Times New Roman" w:cs="Times New Roman"/>
        <w:color w:val="000000" w:themeColor="text1"/>
      </w:rPr>
      <w:t>Tūrisma atspere</w:t>
    </w:r>
    <w:r w:rsidR="009F582E" w:rsidRPr="009F582E">
      <w:rPr>
        <w:rFonts w:ascii="Times New Roman" w:hAnsi="Times New Roman" w:cs="Times New Roman"/>
        <w:color w:val="000000" w:themeColor="text1"/>
      </w:rPr>
      <w:t>”</w:t>
    </w:r>
    <w:r w:rsidR="00352AFA">
      <w:rPr>
        <w:rFonts w:ascii="Times New Roman" w:hAnsi="Times New Roman" w:cs="Times New Roman"/>
        <w:color w:val="000000" w:themeColor="text1"/>
      </w:rPr>
      <w:t xml:space="preserve"> nolikuma</w:t>
    </w:r>
    <w:r w:rsidR="009F582E" w:rsidRPr="009F582E">
      <w:rPr>
        <w:rFonts w:ascii="Times New Roman" w:hAnsi="Times New Roman" w:cs="Times New Roman"/>
        <w:color w:val="000000" w:themeColor="text1"/>
      </w:rPr>
      <w:t xml:space="preserve"> </w:t>
    </w:r>
  </w:p>
  <w:p w14:paraId="41AF82B2" w14:textId="0187E8E4" w:rsidR="009F582E" w:rsidRPr="009F582E" w:rsidRDefault="009F582E" w:rsidP="009F582E">
    <w:pPr>
      <w:spacing w:after="0" w:line="240" w:lineRule="auto"/>
      <w:ind w:right="-35"/>
      <w:jc w:val="right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III kārtas vērtēšanas kritēriji</w:t>
    </w:r>
  </w:p>
  <w:p w14:paraId="7E9E5E45" w14:textId="0FE588F9" w:rsidR="00A73A85" w:rsidRPr="009F582E" w:rsidRDefault="009F582E" w:rsidP="009F582E">
    <w:pPr>
      <w:pStyle w:val="Galvene"/>
      <w:jc w:val="right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6</w:t>
    </w:r>
    <w:r w:rsidRPr="009F582E">
      <w:rPr>
        <w:rFonts w:ascii="Times New Roman" w:hAnsi="Times New Roman" w:cs="Times New Roman"/>
        <w:color w:val="000000" w:themeColor="text1"/>
      </w:rPr>
      <w:t>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5C10"/>
    <w:multiLevelType w:val="hybridMultilevel"/>
    <w:tmpl w:val="63366BB2"/>
    <w:lvl w:ilvl="0" w:tplc="997EF95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718041">
    <w:abstractNumId w:val="1"/>
  </w:num>
  <w:num w:numId="2" w16cid:durableId="133387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85"/>
    <w:rsid w:val="00002E38"/>
    <w:rsid w:val="00016AD0"/>
    <w:rsid w:val="00034A6F"/>
    <w:rsid w:val="00040A0F"/>
    <w:rsid w:val="00081A89"/>
    <w:rsid w:val="0009793A"/>
    <w:rsid w:val="000A3AED"/>
    <w:rsid w:val="000B44DD"/>
    <w:rsid w:val="000E19B5"/>
    <w:rsid w:val="00107BA5"/>
    <w:rsid w:val="0013584F"/>
    <w:rsid w:val="00152869"/>
    <w:rsid w:val="00154D52"/>
    <w:rsid w:val="001602DF"/>
    <w:rsid w:val="001F7E13"/>
    <w:rsid w:val="00215831"/>
    <w:rsid w:val="0030227B"/>
    <w:rsid w:val="003450D5"/>
    <w:rsid w:val="00352AFA"/>
    <w:rsid w:val="00362668"/>
    <w:rsid w:val="003B0513"/>
    <w:rsid w:val="003C14BD"/>
    <w:rsid w:val="003D0BF6"/>
    <w:rsid w:val="003E52EB"/>
    <w:rsid w:val="003F1143"/>
    <w:rsid w:val="003F349E"/>
    <w:rsid w:val="0040775D"/>
    <w:rsid w:val="0041648E"/>
    <w:rsid w:val="0046392B"/>
    <w:rsid w:val="00491386"/>
    <w:rsid w:val="0049205F"/>
    <w:rsid w:val="004E351C"/>
    <w:rsid w:val="00517D6E"/>
    <w:rsid w:val="00523ACE"/>
    <w:rsid w:val="005472CB"/>
    <w:rsid w:val="005515F9"/>
    <w:rsid w:val="00595C68"/>
    <w:rsid w:val="005A4F6D"/>
    <w:rsid w:val="005B14D1"/>
    <w:rsid w:val="005D11BA"/>
    <w:rsid w:val="005D39EF"/>
    <w:rsid w:val="005F3C54"/>
    <w:rsid w:val="0060591B"/>
    <w:rsid w:val="006920AE"/>
    <w:rsid w:val="00696289"/>
    <w:rsid w:val="006B68BC"/>
    <w:rsid w:val="006B7D34"/>
    <w:rsid w:val="006D59EA"/>
    <w:rsid w:val="006E6D19"/>
    <w:rsid w:val="006E6DCC"/>
    <w:rsid w:val="00750D26"/>
    <w:rsid w:val="00754008"/>
    <w:rsid w:val="00754813"/>
    <w:rsid w:val="00760E8B"/>
    <w:rsid w:val="007F19FA"/>
    <w:rsid w:val="00816AC3"/>
    <w:rsid w:val="00843FC6"/>
    <w:rsid w:val="008F48EE"/>
    <w:rsid w:val="00937F58"/>
    <w:rsid w:val="00963016"/>
    <w:rsid w:val="009871CF"/>
    <w:rsid w:val="009A5426"/>
    <w:rsid w:val="009A5D5F"/>
    <w:rsid w:val="009B5D6A"/>
    <w:rsid w:val="009F3DDB"/>
    <w:rsid w:val="009F582E"/>
    <w:rsid w:val="00A06461"/>
    <w:rsid w:val="00A27293"/>
    <w:rsid w:val="00A42C5A"/>
    <w:rsid w:val="00A467DF"/>
    <w:rsid w:val="00A54F91"/>
    <w:rsid w:val="00A569CC"/>
    <w:rsid w:val="00A73A85"/>
    <w:rsid w:val="00A77F01"/>
    <w:rsid w:val="00A81551"/>
    <w:rsid w:val="00A97B7F"/>
    <w:rsid w:val="00AD2378"/>
    <w:rsid w:val="00B206EE"/>
    <w:rsid w:val="00B64DFB"/>
    <w:rsid w:val="00B93278"/>
    <w:rsid w:val="00B96287"/>
    <w:rsid w:val="00C035EB"/>
    <w:rsid w:val="00C93B80"/>
    <w:rsid w:val="00CF7DC5"/>
    <w:rsid w:val="00D003FC"/>
    <w:rsid w:val="00D637D1"/>
    <w:rsid w:val="00D6468F"/>
    <w:rsid w:val="00D846A9"/>
    <w:rsid w:val="00D97961"/>
    <w:rsid w:val="00DB49B4"/>
    <w:rsid w:val="00DB6323"/>
    <w:rsid w:val="00DC076D"/>
    <w:rsid w:val="00DD0739"/>
    <w:rsid w:val="00DD3018"/>
    <w:rsid w:val="00E32478"/>
    <w:rsid w:val="00E57AEF"/>
    <w:rsid w:val="00E745D4"/>
    <w:rsid w:val="00EA7154"/>
    <w:rsid w:val="00F07E66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5E04"/>
  <w15:docId w15:val="{BD347614-E2D8-418E-9C7A-882AD662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3A85"/>
  </w:style>
  <w:style w:type="paragraph" w:styleId="Kjene">
    <w:name w:val="footer"/>
    <w:basedOn w:val="Parasts"/>
    <w:link w:val="KjeneRakstz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3A85"/>
  </w:style>
  <w:style w:type="table" w:styleId="Reatabula">
    <w:name w:val="Table Grid"/>
    <w:basedOn w:val="Parastatabula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"/>
    <w:basedOn w:val="Parasts"/>
    <w:link w:val="SarakstarindkopaRakstz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99"/>
    <w:locked/>
    <w:rsid w:val="00154D5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Jolanta Kursisa</cp:lastModifiedBy>
  <cp:revision>26</cp:revision>
  <dcterms:created xsi:type="dcterms:W3CDTF">2022-10-21T08:35:00Z</dcterms:created>
  <dcterms:modified xsi:type="dcterms:W3CDTF">2023-01-27T12:23:00Z</dcterms:modified>
</cp:coreProperties>
</file>