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3019" w:rsidRPr="00573019" w:rsidRDefault="00573019" w:rsidP="00573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bdr w:val="none" w:sz="0" w:space="0" w:color="auto"/>
          <w:lang w:val="lv-LV"/>
        </w:rPr>
      </w:pPr>
      <w:bookmarkStart w:id="0" w:name="_Hlk512419413"/>
      <w:r w:rsidRPr="00573019">
        <w:rPr>
          <w:rFonts w:eastAsia="Times New Roman"/>
          <w:sz w:val="18"/>
          <w:szCs w:val="18"/>
          <w:bdr w:val="none" w:sz="0" w:space="0" w:color="auto"/>
          <w:lang w:val="lv-LV"/>
        </w:rPr>
        <w:t xml:space="preserve">   2.</w:t>
      </w:r>
      <w:r>
        <w:rPr>
          <w:rFonts w:eastAsia="Times New Roman"/>
          <w:sz w:val="18"/>
          <w:szCs w:val="18"/>
          <w:bdr w:val="none" w:sz="0" w:space="0" w:color="auto"/>
          <w:lang w:val="lv-LV"/>
        </w:rPr>
        <w:t>1.</w:t>
      </w:r>
      <w:r w:rsidRPr="00573019">
        <w:rPr>
          <w:rFonts w:eastAsia="Times New Roman"/>
          <w:sz w:val="18"/>
          <w:szCs w:val="18"/>
          <w:bdr w:val="none" w:sz="0" w:space="0" w:color="auto"/>
          <w:lang w:val="lv-LV"/>
        </w:rPr>
        <w:t>pielikums</w:t>
      </w:r>
    </w:p>
    <w:p w:rsidR="00573019" w:rsidRPr="00573019" w:rsidRDefault="00573019" w:rsidP="00573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bCs/>
          <w:sz w:val="20"/>
          <w:szCs w:val="20"/>
          <w:u w:color="000000"/>
          <w:lang w:val="lv-LV"/>
        </w:rPr>
      </w:pPr>
      <w:r w:rsidRPr="00573019">
        <w:rPr>
          <w:rFonts w:eastAsia="Times New Roman"/>
          <w:sz w:val="18"/>
          <w:szCs w:val="18"/>
          <w:bdr w:val="none" w:sz="0" w:space="0" w:color="auto"/>
          <w:lang w:val="lv-LV"/>
        </w:rPr>
        <w:t xml:space="preserve">iepirkuma </w:t>
      </w:r>
      <w:r w:rsidRPr="00573019">
        <w:rPr>
          <w:rFonts w:eastAsia="Times New Roman"/>
          <w:sz w:val="20"/>
          <w:szCs w:val="20"/>
          <w:bdr w:val="none" w:sz="0" w:space="0" w:color="auto"/>
          <w:lang w:val="lv-LV"/>
        </w:rPr>
        <w:t>“</w:t>
      </w:r>
      <w:bookmarkStart w:id="1" w:name="_Hlk1401408"/>
      <w:r w:rsidRPr="00573019">
        <w:rPr>
          <w:bCs/>
          <w:sz w:val="20"/>
          <w:szCs w:val="20"/>
          <w:u w:color="000000"/>
          <w:lang w:val="lv-LV"/>
        </w:rPr>
        <w:t xml:space="preserve">Salokāmo mobilo skatītāju krēslu, galdu un to </w:t>
      </w:r>
    </w:p>
    <w:p w:rsidR="00573019" w:rsidRPr="00573019" w:rsidRDefault="00573019" w:rsidP="00573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rFonts w:eastAsia="Times New Roman"/>
          <w:sz w:val="20"/>
          <w:szCs w:val="20"/>
          <w:bdr w:val="none" w:sz="0" w:space="0" w:color="auto"/>
          <w:lang w:val="lv-LV"/>
        </w:rPr>
      </w:pPr>
      <w:r w:rsidRPr="00573019">
        <w:rPr>
          <w:bCs/>
          <w:sz w:val="20"/>
          <w:szCs w:val="20"/>
          <w:u w:color="000000"/>
          <w:lang w:val="lv-LV"/>
        </w:rPr>
        <w:t>piederumu iegāde un piegāde Siguldas novada pašvaldības vajadzībām</w:t>
      </w:r>
      <w:bookmarkEnd w:id="1"/>
      <w:r w:rsidRPr="00573019">
        <w:rPr>
          <w:rFonts w:eastAsia="Times New Roman"/>
          <w:sz w:val="20"/>
          <w:szCs w:val="20"/>
          <w:bdr w:val="none" w:sz="0" w:space="0" w:color="auto"/>
          <w:lang w:val="lv-LV"/>
        </w:rPr>
        <w:t>”</w:t>
      </w:r>
    </w:p>
    <w:p w:rsidR="00573019" w:rsidRPr="00573019" w:rsidRDefault="00573019" w:rsidP="00573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bdr w:val="none" w:sz="0" w:space="0" w:color="auto"/>
          <w:lang w:val="lv-LV"/>
        </w:rPr>
      </w:pPr>
      <w:r w:rsidRPr="00573019">
        <w:rPr>
          <w:rFonts w:eastAsia="Times New Roman"/>
          <w:sz w:val="18"/>
          <w:szCs w:val="18"/>
          <w:bdr w:val="none" w:sz="0" w:space="0" w:color="auto"/>
          <w:lang w:val="lv-LV"/>
        </w:rPr>
        <w:t xml:space="preserve"> identifikācijas nr. </w:t>
      </w:r>
      <w:r w:rsidRPr="00573019">
        <w:rPr>
          <w:rFonts w:eastAsia="Times New Roman"/>
          <w:b/>
          <w:sz w:val="18"/>
          <w:szCs w:val="18"/>
          <w:bdr w:val="none" w:sz="0" w:space="0" w:color="auto"/>
          <w:lang w:val="lv-LV"/>
        </w:rPr>
        <w:t>SNP 2019/</w:t>
      </w:r>
      <w:r w:rsidRPr="00573019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573019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573019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573019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573019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573019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573019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573019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573019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  <w:t>03/AK</w:t>
      </w:r>
    </w:p>
    <w:p w:rsidR="001930D2" w:rsidRDefault="001930D2" w:rsidP="00573019">
      <w:pPr>
        <w:pStyle w:val="BodyA"/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0D2" w:rsidRDefault="001930D2">
      <w:pPr>
        <w:pStyle w:val="BodyA"/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0D2" w:rsidRDefault="007B0AD1">
      <w:pPr>
        <w:pStyle w:val="BodyA"/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TEHNISK</w:t>
      </w:r>
      <w:r>
        <w:rPr>
          <w:rFonts w:ascii="Times New Roman" w:hAnsi="Times New Roman"/>
          <w:b/>
          <w:bCs/>
          <w:sz w:val="32"/>
          <w:szCs w:val="32"/>
        </w:rPr>
        <w:t xml:space="preserve">Ā </w:t>
      </w:r>
      <w:r>
        <w:rPr>
          <w:rFonts w:ascii="Times New Roman" w:hAnsi="Times New Roman"/>
          <w:b/>
          <w:bCs/>
          <w:sz w:val="32"/>
          <w:szCs w:val="32"/>
          <w:lang w:val="nl-NL"/>
        </w:rPr>
        <w:t>SPECIFIK</w:t>
      </w:r>
      <w:r>
        <w:rPr>
          <w:rFonts w:ascii="Times New Roman" w:hAnsi="Times New Roman"/>
          <w:b/>
          <w:bCs/>
          <w:sz w:val="32"/>
          <w:szCs w:val="32"/>
        </w:rPr>
        <w:t>Ā</w:t>
      </w:r>
      <w:r>
        <w:rPr>
          <w:rFonts w:ascii="Times New Roman" w:hAnsi="Times New Roman"/>
          <w:b/>
          <w:bCs/>
          <w:sz w:val="32"/>
          <w:szCs w:val="32"/>
        </w:rPr>
        <w:t xml:space="preserve">CIJA </w:t>
      </w:r>
      <w:r>
        <w:rPr>
          <w:rFonts w:ascii="Times New Roman" w:hAnsi="Times New Roman"/>
          <w:b/>
          <w:bCs/>
          <w:sz w:val="32"/>
          <w:szCs w:val="32"/>
        </w:rPr>
        <w:t xml:space="preserve">– </w:t>
      </w:r>
      <w:r>
        <w:rPr>
          <w:rFonts w:ascii="Times New Roman" w:hAnsi="Times New Roman"/>
          <w:b/>
          <w:bCs/>
          <w:sz w:val="32"/>
          <w:szCs w:val="32"/>
        </w:rPr>
        <w:t>TEHNISK</w:t>
      </w:r>
      <w:r>
        <w:rPr>
          <w:rFonts w:ascii="Times New Roman" w:hAnsi="Times New Roman"/>
          <w:b/>
          <w:bCs/>
          <w:sz w:val="32"/>
          <w:szCs w:val="32"/>
        </w:rPr>
        <w:t xml:space="preserve">Ā </w:t>
      </w:r>
    </w:p>
    <w:p w:rsidR="001930D2" w:rsidRDefault="007B0AD1">
      <w:pPr>
        <w:pStyle w:val="BodyA"/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da-DK"/>
        </w:rPr>
        <w:t>PIED</w:t>
      </w:r>
      <w:r>
        <w:rPr>
          <w:rFonts w:ascii="Times New Roman" w:hAnsi="Times New Roman"/>
          <w:b/>
          <w:bCs/>
          <w:sz w:val="32"/>
          <w:szCs w:val="32"/>
        </w:rPr>
        <w:t>Ā</w:t>
      </w:r>
      <w:r>
        <w:rPr>
          <w:rFonts w:ascii="Times New Roman" w:hAnsi="Times New Roman"/>
          <w:b/>
          <w:bCs/>
          <w:sz w:val="32"/>
          <w:szCs w:val="32"/>
        </w:rPr>
        <w:t>V</w:t>
      </w:r>
      <w:r>
        <w:rPr>
          <w:rFonts w:ascii="Times New Roman" w:hAnsi="Times New Roman"/>
          <w:b/>
          <w:bCs/>
          <w:sz w:val="32"/>
          <w:szCs w:val="32"/>
        </w:rPr>
        <w:t>Ā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JUMA FORMA</w:t>
      </w:r>
    </w:p>
    <w:p w:rsidR="001930D2" w:rsidRDefault="007B0AD1">
      <w:pPr>
        <w:pStyle w:val="BodyA"/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Pretendenta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nosaukums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_______________________________________________</w:t>
      </w:r>
    </w:p>
    <w:p w:rsidR="001930D2" w:rsidRDefault="007B0AD1">
      <w:pPr>
        <w:pStyle w:val="BodyA"/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istr</w:t>
      </w:r>
      <w:r>
        <w:rPr>
          <w:rFonts w:ascii="Times New Roman" w:hAnsi="Times New Roman"/>
          <w:sz w:val="24"/>
          <w:szCs w:val="24"/>
        </w:rPr>
        <w:t>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cijas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Nr.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_______________________________________________</w:t>
      </w:r>
    </w:p>
    <w:p w:rsidR="001930D2" w:rsidRDefault="007B0AD1">
      <w:pPr>
        <w:pStyle w:val="Body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Visas pieg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s preces ,to </w:t>
      </w:r>
      <w:proofErr w:type="spellStart"/>
      <w:r>
        <w:rPr>
          <w:rFonts w:ascii="Times New Roman" w:hAnsi="Times New Roman"/>
          <w:sz w:val="24"/>
          <w:szCs w:val="24"/>
        </w:rPr>
        <w:t>sast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vda</w:t>
      </w:r>
      <w:r>
        <w:rPr>
          <w:rFonts w:ascii="Times New Roman" w:hAnsi="Times New Roman"/>
          <w:sz w:val="24"/>
          <w:szCs w:val="24"/>
        </w:rPr>
        <w:t>ļ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as un </w:t>
      </w:r>
      <w:r>
        <w:rPr>
          <w:rFonts w:ascii="Times New Roman" w:hAnsi="Times New Roman"/>
          <w:sz w:val="24"/>
          <w:szCs w:val="24"/>
          <w:lang w:val="it-IT"/>
        </w:rPr>
        <w:t>piederumi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it-IT"/>
        </w:rPr>
        <w:t>s jauni un nelietoti.</w:t>
      </w:r>
    </w:p>
    <w:p w:rsidR="001930D2" w:rsidRDefault="007B0AD1">
      <w:pPr>
        <w:pStyle w:val="Body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Visas </w:t>
      </w:r>
      <w:r>
        <w:rPr>
          <w:rFonts w:ascii="Times New Roman" w:hAnsi="Times New Roman"/>
          <w:sz w:val="24"/>
          <w:szCs w:val="24"/>
          <w:lang w:val="es-ES_tradnl"/>
        </w:rPr>
        <w:t>preces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nl-NL"/>
        </w:rPr>
        <w:t>s lietot</w:t>
      </w:r>
      <w:proofErr w:type="spellStart"/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vesel</w:t>
      </w:r>
      <w:r>
        <w:rPr>
          <w:rFonts w:ascii="Times New Roman" w:hAnsi="Times New Roman"/>
          <w:sz w:val="24"/>
          <w:szCs w:val="24"/>
        </w:rPr>
        <w:t>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bai dro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un  </w:t>
      </w:r>
      <w:proofErr w:type="spellStart"/>
      <w:r>
        <w:rPr>
          <w:rFonts w:ascii="Times New Roman" w:hAnsi="Times New Roman"/>
          <w:sz w:val="24"/>
          <w:szCs w:val="24"/>
        </w:rPr>
        <w:t>atbild</w:t>
      </w:r>
      <w:r>
        <w:rPr>
          <w:rFonts w:ascii="Times New Roman" w:hAnsi="Times New Roman"/>
          <w:sz w:val="24"/>
          <w:szCs w:val="24"/>
        </w:rPr>
        <w:t>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s normat</w:t>
      </w:r>
      <w:proofErr w:type="spellStart"/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aktu pras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m. </w:t>
      </w:r>
    </w:p>
    <w:p w:rsidR="001930D2" w:rsidRDefault="007B0AD1">
      <w:pPr>
        <w:pStyle w:val="Body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Garantija vis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m prec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>m 36 (</w:t>
      </w:r>
      <w:proofErr w:type="spellStart"/>
      <w:r>
        <w:rPr>
          <w:rFonts w:ascii="Times New Roman" w:hAnsi="Times New Roman"/>
        </w:rPr>
        <w:t>tr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  <w:lang w:val="de-DE"/>
        </w:rPr>
        <w:t>sdesmit</w:t>
      </w:r>
      <w:proofErr w:type="spellEnd"/>
      <w:r>
        <w:rPr>
          <w:rFonts w:ascii="Times New Roman" w:hAnsi="Times New Roman"/>
          <w:lang w:val="de-DE"/>
        </w:rPr>
        <w:t xml:space="preserve"> se</w:t>
      </w:r>
      <w:proofErr w:type="spellStart"/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 m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i, no pakalpojuma pie</w:t>
      </w:r>
      <w:r>
        <w:rPr>
          <w:rFonts w:ascii="Times New Roman" w:hAnsi="Times New Roman"/>
        </w:rPr>
        <w:t>ņ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 xml:space="preserve">anas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it-IT"/>
        </w:rPr>
        <w:t>nodo</w:t>
      </w:r>
      <w:proofErr w:type="spellStart"/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anas</w:t>
      </w:r>
      <w:proofErr w:type="spellEnd"/>
      <w:r>
        <w:rPr>
          <w:rFonts w:ascii="Times New Roman" w:hAnsi="Times New Roman"/>
        </w:rPr>
        <w:t xml:space="preserve"> akta </w:t>
      </w:r>
      <w:proofErr w:type="spellStart"/>
      <w:r>
        <w:rPr>
          <w:rFonts w:ascii="Times New Roman" w:hAnsi="Times New Roman"/>
        </w:rPr>
        <w:t>parakst</w:t>
      </w:r>
      <w:r>
        <w:rPr>
          <w:rFonts w:ascii="Times New Roman" w:hAnsi="Times New Roman"/>
        </w:rPr>
        <w:t>īš</w:t>
      </w:r>
      <w:proofErr w:type="spellEnd"/>
      <w:r>
        <w:rPr>
          <w:rFonts w:ascii="Times New Roman" w:hAnsi="Times New Roman"/>
          <w:lang w:val="pt-PT"/>
        </w:rPr>
        <w:t xml:space="preserve">anas. </w:t>
      </w:r>
    </w:p>
    <w:tbl>
      <w:tblPr>
        <w:tblW w:w="97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7"/>
        <w:gridCol w:w="3355"/>
        <w:gridCol w:w="1510"/>
        <w:gridCol w:w="1845"/>
        <w:gridCol w:w="2013"/>
      </w:tblGrid>
      <w:tr w:rsidR="001930D2">
        <w:trPr>
          <w:trHeight w:val="66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A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Nr.p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1930D2" w:rsidRDefault="007B0AD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k.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Daudzums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Apraksts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Skice</w:t>
            </w:r>
            <w:proofErr w:type="spellEnd"/>
          </w:p>
        </w:tc>
      </w:tr>
      <w:tr w:rsidR="001930D2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Salokāms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mob</w:t>
            </w:r>
            <w:r w:rsidR="007E6A9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krēsls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</w:tr>
      <w:tr w:rsidR="001930D2">
        <w:trPr>
          <w:trHeight w:val="4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</w:pPr>
            <w:r>
              <w:rPr>
                <w:sz w:val="22"/>
                <w:szCs w:val="22"/>
              </w:rPr>
              <w:t xml:space="preserve">Rati </w:t>
            </w:r>
            <w:proofErr w:type="spellStart"/>
            <w:r>
              <w:rPr>
                <w:sz w:val="22"/>
                <w:szCs w:val="22"/>
              </w:rPr>
              <w:t>krēslu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pārvietošanai</w:t>
            </w:r>
            <w:proofErr w:type="spellEnd"/>
            <w:r>
              <w:rPr>
                <w:sz w:val="22"/>
                <w:szCs w:val="22"/>
              </w:rPr>
              <w:t xml:space="preserve"> un </w:t>
            </w:r>
            <w:proofErr w:type="spellStart"/>
            <w:r>
              <w:rPr>
                <w:sz w:val="22"/>
                <w:szCs w:val="22"/>
              </w:rPr>
              <w:t>glabāšanai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</w:tr>
      <w:tr w:rsidR="001930D2">
        <w:trPr>
          <w:trHeight w:val="4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Salokāms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mob</w:t>
            </w:r>
            <w:r w:rsidR="007E6A9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galds</w:t>
            </w:r>
            <w:proofErr w:type="spellEnd"/>
            <w:r>
              <w:rPr>
                <w:sz w:val="22"/>
                <w:szCs w:val="22"/>
              </w:rPr>
              <w:t xml:space="preserve"> 1530x760mm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</w:tr>
      <w:tr w:rsidR="001930D2">
        <w:trPr>
          <w:trHeight w:val="4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Salokāms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mob</w:t>
            </w:r>
            <w:r w:rsidR="007E6A9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galds</w:t>
            </w:r>
            <w:proofErr w:type="spellEnd"/>
            <w:r>
              <w:rPr>
                <w:sz w:val="22"/>
                <w:szCs w:val="22"/>
              </w:rPr>
              <w:t xml:space="preserve"> 1220x610mm.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</w:tr>
      <w:tr w:rsidR="001930D2">
        <w:trPr>
          <w:trHeight w:val="7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</w:pPr>
            <w:r>
              <w:rPr>
                <w:sz w:val="22"/>
                <w:szCs w:val="22"/>
              </w:rPr>
              <w:t xml:space="preserve">Rati </w:t>
            </w:r>
            <w:proofErr w:type="spellStart"/>
            <w:r>
              <w:rPr>
                <w:sz w:val="22"/>
                <w:szCs w:val="22"/>
              </w:rPr>
              <w:t>galdu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pārvietošanai</w:t>
            </w:r>
            <w:proofErr w:type="spellEnd"/>
            <w:r>
              <w:rPr>
                <w:sz w:val="22"/>
                <w:szCs w:val="22"/>
              </w:rPr>
              <w:t xml:space="preserve"> un </w:t>
            </w:r>
            <w:proofErr w:type="spellStart"/>
            <w:r>
              <w:rPr>
                <w:sz w:val="22"/>
                <w:szCs w:val="22"/>
              </w:rPr>
              <w:t>glabāšanai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Paredzēti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galdiem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kvadrātveida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virsmu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</w:tr>
      <w:tr w:rsidR="001930D2">
        <w:trPr>
          <w:trHeight w:val="4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Salokāms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mobīls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galds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apaļu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virsmu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Virsmas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diametrs</w:t>
            </w:r>
            <w:proofErr w:type="spellEnd"/>
            <w:r>
              <w:rPr>
                <w:sz w:val="22"/>
                <w:szCs w:val="22"/>
              </w:rPr>
              <w:t xml:space="preserve"> 1520mm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</w:tr>
      <w:tr w:rsidR="001930D2">
        <w:trPr>
          <w:trHeight w:val="4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Salokāms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mobīls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galds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apaļu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virsmu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Virsmas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diametrs</w:t>
            </w:r>
            <w:proofErr w:type="spellEnd"/>
            <w:r>
              <w:rPr>
                <w:sz w:val="22"/>
                <w:szCs w:val="22"/>
              </w:rPr>
              <w:t xml:space="preserve"> 1220mm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</w:tr>
      <w:tr w:rsidR="001930D2">
        <w:trPr>
          <w:trHeight w:val="120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</w:pPr>
            <w:r>
              <w:rPr>
                <w:sz w:val="22"/>
                <w:szCs w:val="22"/>
              </w:rPr>
              <w:t xml:space="preserve">Rati </w:t>
            </w:r>
            <w:proofErr w:type="spellStart"/>
            <w:r>
              <w:rPr>
                <w:sz w:val="22"/>
                <w:szCs w:val="22"/>
              </w:rPr>
              <w:t>galdu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pārvietošanai</w:t>
            </w:r>
            <w:proofErr w:type="spellEnd"/>
            <w:r>
              <w:rPr>
                <w:sz w:val="22"/>
                <w:szCs w:val="22"/>
              </w:rPr>
              <w:t xml:space="preserve"> un </w:t>
            </w:r>
            <w:proofErr w:type="spellStart"/>
            <w:r>
              <w:rPr>
                <w:sz w:val="22"/>
                <w:szCs w:val="22"/>
              </w:rPr>
              <w:t>glabāšanai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Paredzēti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galdiem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apaļu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virsmu</w:t>
            </w:r>
            <w:proofErr w:type="spellEnd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Izmantojami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galdiem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virsmas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diametru</w:t>
            </w:r>
            <w:proofErr w:type="spellEnd"/>
            <w:r>
              <w:rPr>
                <w:sz w:val="22"/>
                <w:szCs w:val="22"/>
              </w:rPr>
              <w:t xml:space="preserve"> 1220mm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</w:tr>
      <w:tr w:rsidR="001930D2">
        <w:trPr>
          <w:trHeight w:val="120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</w:pPr>
            <w:r>
              <w:rPr>
                <w:sz w:val="22"/>
                <w:szCs w:val="22"/>
              </w:rPr>
              <w:t xml:space="preserve">Rati </w:t>
            </w:r>
            <w:proofErr w:type="spellStart"/>
            <w:r>
              <w:rPr>
                <w:sz w:val="22"/>
                <w:szCs w:val="22"/>
              </w:rPr>
              <w:t>galdu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pārvietošanai</w:t>
            </w:r>
            <w:proofErr w:type="spellEnd"/>
            <w:r>
              <w:rPr>
                <w:sz w:val="22"/>
                <w:szCs w:val="22"/>
              </w:rPr>
              <w:t xml:space="preserve"> un </w:t>
            </w:r>
            <w:proofErr w:type="spellStart"/>
            <w:r>
              <w:rPr>
                <w:sz w:val="22"/>
                <w:szCs w:val="22"/>
              </w:rPr>
              <w:t>glabāšanai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Paredzēti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galdiem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apaļu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virsmu</w:t>
            </w:r>
            <w:proofErr w:type="spellEnd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Izmantojami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galdiem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virsmas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diametru</w:t>
            </w:r>
            <w:proofErr w:type="spellEnd"/>
            <w:r>
              <w:rPr>
                <w:sz w:val="22"/>
                <w:szCs w:val="22"/>
              </w:rPr>
              <w:t xml:space="preserve"> 1520mm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</w:tr>
      <w:tr w:rsidR="001930D2">
        <w:trPr>
          <w:trHeight w:val="49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Salokāms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mobīls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stāvgalds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apaļu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virsmu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</w:tr>
      <w:tr w:rsidR="001930D2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Stā</w:t>
            </w:r>
            <w:r>
              <w:rPr>
                <w:sz w:val="22"/>
                <w:szCs w:val="22"/>
              </w:rPr>
              <w:t>vgalda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pārvalks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</w:tr>
      <w:tr w:rsidR="001930D2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Barjeru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sistēmas</w:t>
            </w:r>
            <w:proofErr w:type="spellEnd"/>
            <w:r>
              <w:rPr>
                <w:sz w:val="22"/>
                <w:szCs w:val="22"/>
              </w:rPr>
              <w:t xml:space="preserve"> stabs.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</w:tr>
      <w:tr w:rsidR="001930D2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</w:pPr>
            <w:proofErr w:type="spellStart"/>
            <w:r>
              <w:rPr>
                <w:sz w:val="22"/>
                <w:szCs w:val="22"/>
              </w:rPr>
              <w:t>Barjeru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sistēmas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virve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7B0AD1">
            <w:pPr>
              <w:pStyle w:val="Body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D2" w:rsidRDefault="001930D2"/>
        </w:tc>
      </w:tr>
    </w:tbl>
    <w:p w:rsidR="001930D2" w:rsidRDefault="001930D2" w:rsidP="004815EE">
      <w:pPr>
        <w:pStyle w:val="BodyA"/>
        <w:widowControl w:val="0"/>
        <w:shd w:val="clear" w:color="auto" w:fill="FFFFFF"/>
        <w:spacing w:after="0" w:line="240" w:lineRule="auto"/>
        <w:ind w:left="533"/>
      </w:pPr>
    </w:p>
    <w:p w:rsidR="001930D2" w:rsidRDefault="001930D2">
      <w:pPr>
        <w:pStyle w:val="BodyA"/>
        <w:spacing w:after="200" w:line="276" w:lineRule="auto"/>
      </w:pPr>
    </w:p>
    <w:p w:rsidR="001930D2" w:rsidRDefault="001930D2">
      <w:pPr>
        <w:pStyle w:val="BodyA"/>
        <w:tabs>
          <w:tab w:val="left" w:pos="319"/>
        </w:tabs>
        <w:spacing w:before="120" w:after="120" w:line="276" w:lineRule="auto"/>
        <w:jc w:val="both"/>
      </w:pPr>
      <w:bookmarkStart w:id="2" w:name="_GoBack"/>
      <w:bookmarkEnd w:id="0"/>
      <w:bookmarkEnd w:id="2"/>
    </w:p>
    <w:sectPr w:rsidR="001930D2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D1" w:rsidRDefault="007B0AD1">
      <w:r>
        <w:separator/>
      </w:r>
    </w:p>
  </w:endnote>
  <w:endnote w:type="continuationSeparator" w:id="0">
    <w:p w:rsidR="007B0AD1" w:rsidRDefault="007B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0D2" w:rsidRDefault="001930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D1" w:rsidRDefault="007B0AD1">
      <w:r>
        <w:separator/>
      </w:r>
    </w:p>
  </w:footnote>
  <w:footnote w:type="continuationSeparator" w:id="0">
    <w:p w:rsidR="007B0AD1" w:rsidRDefault="007B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0D2" w:rsidRDefault="001930D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DE2"/>
    <w:multiLevelType w:val="multilevel"/>
    <w:tmpl w:val="2B56E990"/>
    <w:numStyleLink w:val="ImportedStyle1"/>
  </w:abstractNum>
  <w:abstractNum w:abstractNumId="1" w15:restartNumberingAfterBreak="0">
    <w:nsid w:val="69C44507"/>
    <w:multiLevelType w:val="multilevel"/>
    <w:tmpl w:val="2B56E990"/>
    <w:styleLink w:val="ImportedStyle1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4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5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5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5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65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5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10" w:hanging="10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0" w:hanging="10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40" w:hanging="1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40" w:hanging="1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70" w:hanging="1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25" w:hanging="18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533" w:hanging="5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05"/>
          </w:tabs>
          <w:ind w:left="1013" w:hanging="6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45"/>
          </w:tabs>
          <w:ind w:left="1253" w:hanging="8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45"/>
          </w:tabs>
          <w:ind w:left="1253" w:hanging="8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05"/>
          </w:tabs>
          <w:ind w:left="1613" w:hanging="1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05"/>
          </w:tabs>
          <w:ind w:left="1613" w:hanging="1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65"/>
          </w:tabs>
          <w:ind w:left="1973" w:hanging="16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65"/>
          </w:tabs>
          <w:ind w:left="1973" w:hanging="16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225"/>
          </w:tabs>
          <w:ind w:left="2333" w:hanging="19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4"/>
      <w:lvl w:ilvl="0">
        <w:start w:val="4"/>
        <w:numFmt w:val="decimal"/>
        <w:lvlText w:val="%1."/>
        <w:lvlJc w:val="left"/>
        <w:pPr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90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225" w:hanging="18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D2"/>
    <w:rsid w:val="001930D2"/>
    <w:rsid w:val="004815EE"/>
    <w:rsid w:val="00573019"/>
    <w:rsid w:val="007B0AD1"/>
    <w:rsid w:val="007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8F72"/>
  <w15:docId w15:val="{C40795F9-E6E8-43AD-BB43-0B1F6B5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Landsberga</dc:creator>
  <cp:lastModifiedBy>Liga Landsberga</cp:lastModifiedBy>
  <cp:revision>4</cp:revision>
  <dcterms:created xsi:type="dcterms:W3CDTF">2019-02-22T09:45:00Z</dcterms:created>
  <dcterms:modified xsi:type="dcterms:W3CDTF">2019-02-22T09:46:00Z</dcterms:modified>
</cp:coreProperties>
</file>