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C5E23" w14:textId="40AE6F65" w:rsidR="0069522B" w:rsidRDefault="00843655" w:rsidP="0069522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 xml:space="preserve">   4</w:t>
      </w:r>
      <w:r w:rsidR="0069522B" w:rsidRPr="006E73BC">
        <w:rPr>
          <w:rFonts w:ascii="Times New Roman" w:eastAsia="Times New Roman" w:hAnsi="Times New Roman" w:cs="Times New Roman"/>
          <w:sz w:val="18"/>
          <w:szCs w:val="18"/>
        </w:rPr>
        <w:t>.pielikums</w:t>
      </w:r>
    </w:p>
    <w:p w14:paraId="784441D9" w14:textId="6C765CB8" w:rsidR="0069522B" w:rsidRPr="002007E4" w:rsidRDefault="0069522B" w:rsidP="0069522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007E4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2007E4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2007E4">
        <w:rPr>
          <w:rFonts w:ascii="Times New Roman" w:eastAsia="Times New Roman" w:hAnsi="Times New Roman" w:cs="Times New Roman"/>
          <w:bCs/>
          <w:sz w:val="18"/>
          <w:szCs w:val="18"/>
        </w:rPr>
        <w:t>Satiksmes</w:t>
      </w:r>
      <w:r w:rsidR="002007E4" w:rsidRPr="002007E4">
        <w:rPr>
          <w:rFonts w:ascii="Times New Roman" w:eastAsia="Times New Roman" w:hAnsi="Times New Roman" w:cs="Times New Roman"/>
          <w:bCs/>
          <w:sz w:val="18"/>
          <w:szCs w:val="18"/>
        </w:rPr>
        <w:t xml:space="preserve"> organizācijas</w:t>
      </w:r>
      <w:r w:rsidRPr="002007E4">
        <w:rPr>
          <w:rFonts w:ascii="Times New Roman" w:eastAsia="Times New Roman" w:hAnsi="Times New Roman" w:cs="Times New Roman"/>
          <w:bCs/>
          <w:sz w:val="18"/>
          <w:szCs w:val="18"/>
        </w:rPr>
        <w:t xml:space="preserve"> tehnisko līdzekļu iegāde</w:t>
      </w:r>
      <w:r w:rsidR="00FC1A95">
        <w:rPr>
          <w:rFonts w:ascii="Times New Roman" w:eastAsia="Times New Roman" w:hAnsi="Times New Roman" w:cs="Times New Roman"/>
          <w:bCs/>
          <w:sz w:val="18"/>
          <w:szCs w:val="18"/>
        </w:rPr>
        <w:t xml:space="preserve"> un piegāde</w:t>
      </w:r>
      <w:r w:rsidRPr="002007E4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6D9F1991" w14:textId="2F4A454A" w:rsidR="0069522B" w:rsidRPr="002007E4" w:rsidRDefault="0069522B" w:rsidP="0069522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007E4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2007E4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2007E4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2007E4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2007E4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2007E4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2007E4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2007E4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2007E4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2007E4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2007E4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="002007E4" w:rsidRPr="002007E4">
        <w:rPr>
          <w:rFonts w:ascii="Times New Roman" w:eastAsia="Times New Roman" w:hAnsi="Times New Roman" w:cs="Times New Roman"/>
          <w:b/>
          <w:sz w:val="18"/>
          <w:szCs w:val="18"/>
        </w:rPr>
        <w:t>14</w:t>
      </w:r>
      <w:r w:rsidRPr="002007E4">
        <w:rPr>
          <w:rFonts w:ascii="Times New Roman" w:eastAsia="Times New Roman" w:hAnsi="Times New Roman" w:cs="Times New Roman"/>
          <w:b/>
          <w:sz w:val="18"/>
          <w:szCs w:val="18"/>
        </w:rPr>
        <w:t>/AK</w:t>
      </w:r>
    </w:p>
    <w:p w14:paraId="0BA4B3B5" w14:textId="77777777" w:rsidR="0069522B" w:rsidRPr="006E73BC" w:rsidRDefault="0069522B" w:rsidP="0069522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007E4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2B716471" w14:textId="795C378F" w:rsidR="009E614E" w:rsidRPr="00A63C2B" w:rsidRDefault="009E614E" w:rsidP="009E614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3827134D" w14:textId="77777777" w:rsidR="009E614E" w:rsidRPr="00A63C2B" w:rsidRDefault="009E614E" w:rsidP="009E614E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E1C390E" w14:textId="77777777" w:rsidR="009E614E" w:rsidRPr="00A63C2B" w:rsidRDefault="009E614E" w:rsidP="009E614E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</w:p>
    <w:p w14:paraId="2BC59DE3" w14:textId="77777777" w:rsidR="009E614E" w:rsidRPr="00A63C2B" w:rsidRDefault="009E614E" w:rsidP="009E614E">
      <w:pPr>
        <w:keepNext/>
        <w:keepLines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46D219" w14:textId="77777777" w:rsidR="009E614E" w:rsidRPr="00A63C2B" w:rsidRDefault="009E614E" w:rsidP="009E614E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C2B">
        <w:rPr>
          <w:rFonts w:ascii="Times New Roman" w:eastAsia="Calibri" w:hAnsi="Times New Roman" w:cs="Times New Roman"/>
          <w:b/>
          <w:sz w:val="24"/>
          <w:szCs w:val="24"/>
        </w:rPr>
        <w:t xml:space="preserve">INFORMĀCIJA </w:t>
      </w:r>
    </w:p>
    <w:p w14:paraId="52F6F19B" w14:textId="77777777" w:rsidR="009E614E" w:rsidRPr="00A63C2B" w:rsidRDefault="009E614E" w:rsidP="009E614E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C2B">
        <w:rPr>
          <w:rFonts w:ascii="Times New Roman" w:eastAsia="Calibri" w:hAnsi="Times New Roman" w:cs="Times New Roman"/>
          <w:b/>
          <w:sz w:val="24"/>
          <w:szCs w:val="24"/>
        </w:rPr>
        <w:t>PAR PRETENDENTA APAKŠUZŅĒMEJIEM VAI APAKŠUZŅĒMĒJU APAKŠUZŅĒMĒJIEM (ja tādi tiks piesaistīti)</w:t>
      </w:r>
    </w:p>
    <w:p w14:paraId="669FB00E" w14:textId="77777777" w:rsidR="009E614E" w:rsidRPr="00A63C2B" w:rsidRDefault="009E614E" w:rsidP="009E614E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271"/>
        <w:gridCol w:w="1553"/>
        <w:gridCol w:w="1701"/>
        <w:gridCol w:w="1560"/>
        <w:gridCol w:w="1701"/>
        <w:gridCol w:w="1343"/>
      </w:tblGrid>
      <w:tr w:rsidR="009E614E" w:rsidRPr="00A63C2B" w14:paraId="2754843D" w14:textId="77777777" w:rsidTr="00E04618">
        <w:trPr>
          <w:trHeight w:val="1556"/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173206BE" w14:textId="77777777" w:rsidR="009E614E" w:rsidRPr="00A63C2B" w:rsidRDefault="009E614E" w:rsidP="00E0461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Nr. p. k. 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753971F3" w14:textId="77777777" w:rsidR="009E614E" w:rsidRPr="00A63C2B" w:rsidRDefault="009E614E" w:rsidP="00E0461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 nosaukums</w:t>
            </w:r>
          </w:p>
        </w:tc>
        <w:tc>
          <w:tcPr>
            <w:tcW w:w="1553" w:type="dxa"/>
            <w:shd w:val="clear" w:color="auto" w:fill="D9D9D9"/>
          </w:tcPr>
          <w:p w14:paraId="37D569B2" w14:textId="77777777" w:rsidR="009E614E" w:rsidRDefault="009E614E" w:rsidP="00E04618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1144933B" w14:textId="77777777" w:rsidR="009E614E" w:rsidRDefault="009E614E" w:rsidP="00E04618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ED0EF71" w14:textId="77777777" w:rsidR="009E614E" w:rsidRPr="00A63C2B" w:rsidRDefault="009E614E" w:rsidP="00E04618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 statuss</w:t>
            </w:r>
            <w:r>
              <w:rPr>
                <w:rStyle w:val="FootnoteReference"/>
                <w:rFonts w:ascii="Times New Roman" w:eastAsia="Calibri" w:hAnsi="Times New Roman" w:cs="Times New Roman"/>
                <w:i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07E6D97" w14:textId="77777777" w:rsidR="009E614E" w:rsidRPr="00A63C2B" w:rsidRDefault="009E614E" w:rsidP="00E04618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Adrese, </w:t>
            </w:r>
          </w:p>
          <w:p w14:paraId="0D3EDB6D" w14:textId="77777777" w:rsidR="009E614E" w:rsidRPr="00A63C2B" w:rsidRDefault="009E614E" w:rsidP="00E0461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telefons, kontaktpersona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F74A676" w14:textId="77777777" w:rsidR="009E614E" w:rsidRPr="00A63C2B" w:rsidRDefault="009E614E" w:rsidP="00E04618">
            <w:pPr>
              <w:keepNext/>
              <w:keepLines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Apakšuzņēmējam nododamais līguma apjoms no līguma kopējā apjoma (%)</w:t>
            </w:r>
          </w:p>
        </w:tc>
        <w:tc>
          <w:tcPr>
            <w:tcW w:w="1701" w:type="dxa"/>
            <w:shd w:val="clear" w:color="auto" w:fill="D9D9D9"/>
          </w:tcPr>
          <w:p w14:paraId="7922D53E" w14:textId="77777777" w:rsidR="009E614E" w:rsidRPr="00A63C2B" w:rsidRDefault="009E614E" w:rsidP="00E0461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Apakšuzņēmējam nododamais līguma apjoms no līguma kopējā apjoma </w:t>
            </w:r>
          </w:p>
          <w:p w14:paraId="485BA1E9" w14:textId="77777777" w:rsidR="009E614E" w:rsidRPr="00A63C2B" w:rsidRDefault="009E614E" w:rsidP="00E0461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(EUR bez PVN)</w:t>
            </w:r>
          </w:p>
        </w:tc>
        <w:tc>
          <w:tcPr>
            <w:tcW w:w="1343" w:type="dxa"/>
            <w:shd w:val="clear" w:color="auto" w:fill="D9D9D9"/>
            <w:vAlign w:val="center"/>
          </w:tcPr>
          <w:p w14:paraId="7E5F412E" w14:textId="77777777" w:rsidR="009E614E" w:rsidRPr="00A63C2B" w:rsidRDefault="009E614E" w:rsidP="00E0461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Apakšuzņēmējam nododamo darbību apraksts</w:t>
            </w:r>
          </w:p>
        </w:tc>
      </w:tr>
      <w:tr w:rsidR="009E614E" w:rsidRPr="00A63C2B" w14:paraId="1C40C38E" w14:textId="77777777" w:rsidTr="00E04618">
        <w:trPr>
          <w:trHeight w:val="338"/>
          <w:jc w:val="center"/>
        </w:trPr>
        <w:tc>
          <w:tcPr>
            <w:tcW w:w="573" w:type="dxa"/>
          </w:tcPr>
          <w:p w14:paraId="7061DBD1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753AE1F3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6EFB1F63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EFF966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3F8F34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658CDE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2D9E55C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614E" w:rsidRPr="00A63C2B" w14:paraId="0941CE9D" w14:textId="77777777" w:rsidTr="00E04618">
        <w:trPr>
          <w:trHeight w:val="338"/>
          <w:jc w:val="center"/>
        </w:trPr>
        <w:tc>
          <w:tcPr>
            <w:tcW w:w="573" w:type="dxa"/>
          </w:tcPr>
          <w:p w14:paraId="7B9ADCD9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7F176EDC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4104DBD8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72B2ED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47168C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38DACB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372E60BC" w14:textId="77777777" w:rsidR="009E614E" w:rsidRPr="00A63C2B" w:rsidRDefault="009E614E" w:rsidP="00E0461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CA01E00" w14:textId="77777777" w:rsidR="009E614E" w:rsidRPr="00A63C2B" w:rsidRDefault="009E614E" w:rsidP="009E614E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65ABABFB" w14:textId="77777777" w:rsidR="009E614E" w:rsidRPr="00A63C2B" w:rsidRDefault="009E614E" w:rsidP="009E614E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05F1AF0D" w14:textId="77777777" w:rsidR="009E614E" w:rsidRPr="00A63C2B" w:rsidRDefault="009E614E" w:rsidP="009E614E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23D54AA9" w14:textId="77777777" w:rsidR="009E614E" w:rsidRPr="00A63C2B" w:rsidRDefault="009E614E" w:rsidP="009E614E">
      <w:pPr>
        <w:rPr>
          <w:rFonts w:ascii="Calibri" w:eastAsia="Calibri" w:hAnsi="Calibri" w:cs="Times New Roman"/>
          <w:lang w:val="en-US"/>
        </w:rPr>
      </w:pPr>
    </w:p>
    <w:p w14:paraId="489DED11" w14:textId="77777777" w:rsidR="009E614E" w:rsidRDefault="009E614E" w:rsidP="009E614E"/>
    <w:p w14:paraId="6D9C7D70" w14:textId="77777777" w:rsidR="009E614E" w:rsidRDefault="009E614E" w:rsidP="009E614E"/>
    <w:p w14:paraId="278530D8" w14:textId="77777777" w:rsidR="009E614E" w:rsidRDefault="009E614E" w:rsidP="009E614E"/>
    <w:p w14:paraId="2E6922EA" w14:textId="77777777" w:rsidR="009E614E" w:rsidRDefault="009E614E"/>
    <w:sectPr w:rsidR="009E614E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D50BC" w14:textId="77777777" w:rsidR="00F64289" w:rsidRDefault="00F64289" w:rsidP="009E614E">
      <w:pPr>
        <w:spacing w:after="0" w:line="240" w:lineRule="auto"/>
      </w:pPr>
      <w:r>
        <w:separator/>
      </w:r>
    </w:p>
  </w:endnote>
  <w:endnote w:type="continuationSeparator" w:id="0">
    <w:p w14:paraId="15283F04" w14:textId="77777777" w:rsidR="00F64289" w:rsidRDefault="00F64289" w:rsidP="009E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7FE47" w14:textId="77777777" w:rsidR="00F64289" w:rsidRDefault="00F64289" w:rsidP="009E614E">
      <w:pPr>
        <w:spacing w:after="0" w:line="240" w:lineRule="auto"/>
      </w:pPr>
      <w:r>
        <w:separator/>
      </w:r>
    </w:p>
  </w:footnote>
  <w:footnote w:type="continuationSeparator" w:id="0">
    <w:p w14:paraId="1666B674" w14:textId="77777777" w:rsidR="00F64289" w:rsidRDefault="00F64289" w:rsidP="009E614E">
      <w:pPr>
        <w:spacing w:after="0" w:line="240" w:lineRule="auto"/>
      </w:pPr>
      <w:r>
        <w:continuationSeparator/>
      </w:r>
    </w:p>
  </w:footnote>
  <w:footnote w:id="1">
    <w:p w14:paraId="3BAF8B63" w14:textId="77777777" w:rsidR="009E614E" w:rsidRPr="00EC090A" w:rsidRDefault="009E614E" w:rsidP="009E614E">
      <w:pPr>
        <w:pBdr>
          <w:bar w:val="nil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bdr w:val="nil"/>
          <w:lang w:eastAsia="lv-LV"/>
        </w:rPr>
      </w:pPr>
      <w:r>
        <w:rPr>
          <w:rStyle w:val="FootnoteReference"/>
        </w:rPr>
        <w:footnoteRef/>
      </w:r>
      <w:r>
        <w:t xml:space="preserve"> </w:t>
      </w:r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 un/vai gada bilance kopā nepārsniedz 43 miljonu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.</w:t>
      </w:r>
    </w:p>
    <w:p w14:paraId="5883224A" w14:textId="77777777" w:rsidR="009E614E" w:rsidRDefault="009E614E" w:rsidP="009E614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4E"/>
    <w:rsid w:val="00033998"/>
    <w:rsid w:val="001C7E7C"/>
    <w:rsid w:val="002007E4"/>
    <w:rsid w:val="00316315"/>
    <w:rsid w:val="003A6E8B"/>
    <w:rsid w:val="0069522B"/>
    <w:rsid w:val="006C0B2D"/>
    <w:rsid w:val="00843655"/>
    <w:rsid w:val="008E5E1B"/>
    <w:rsid w:val="009E614E"/>
    <w:rsid w:val="00C91BEF"/>
    <w:rsid w:val="00F1665B"/>
    <w:rsid w:val="00F64289"/>
    <w:rsid w:val="00FC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F8CF"/>
  <w15:chartTrackingRefBased/>
  <w15:docId w15:val="{825670D1-FBB9-406E-ADE6-D0413DE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6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E61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1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2019-09-12T06:46:00Z</dcterms:created>
  <dcterms:modified xsi:type="dcterms:W3CDTF">2019-09-12T06:46:00Z</dcterms:modified>
</cp:coreProperties>
</file>