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495" w:rsidRDefault="00F91495" w:rsidP="00F91495">
      <w:pPr>
        <w:widowControl w:val="0"/>
        <w:autoSpaceDE w:val="0"/>
        <w:autoSpaceDN w:val="0"/>
        <w:adjustRightInd w:val="0"/>
        <w:spacing w:after="0" w:line="240" w:lineRule="auto"/>
        <w:ind w:right="84"/>
        <w:jc w:val="right"/>
        <w:rPr>
          <w:rFonts w:ascii="Times New Roman" w:eastAsia="Times New Roman" w:hAnsi="Times New Roman" w:cs="Times New Roman"/>
          <w:b/>
          <w:bCs/>
          <w:spacing w:val="-1"/>
        </w:rPr>
      </w:pPr>
      <w:r>
        <w:rPr>
          <w:rFonts w:ascii="Times New Roman" w:eastAsia="Times New Roman" w:hAnsi="Times New Roman" w:cs="Times New Roman"/>
          <w:b/>
          <w:bCs/>
          <w:spacing w:val="-1"/>
        </w:rPr>
        <w:t>7.pielikums</w:t>
      </w:r>
    </w:p>
    <w:p w:rsidR="009139A9" w:rsidRPr="003A452A" w:rsidRDefault="009139A9" w:rsidP="009139A9">
      <w:pPr>
        <w:widowControl w:val="0"/>
        <w:autoSpaceDE w:val="0"/>
        <w:autoSpaceDN w:val="0"/>
        <w:adjustRightInd w:val="0"/>
        <w:spacing w:after="0" w:line="240" w:lineRule="auto"/>
        <w:ind w:left="1440" w:right="2890" w:firstLine="720"/>
        <w:jc w:val="center"/>
        <w:rPr>
          <w:rFonts w:ascii="Times New Roman" w:eastAsia="Times New Roman" w:hAnsi="Times New Roman" w:cs="Times New Roman"/>
          <w:b/>
          <w:bCs/>
          <w:spacing w:val="-1"/>
        </w:rPr>
      </w:pPr>
      <w:r w:rsidRPr="003A452A">
        <w:rPr>
          <w:rFonts w:ascii="Times New Roman" w:eastAsia="Times New Roman" w:hAnsi="Times New Roman" w:cs="Times New Roman"/>
          <w:b/>
          <w:bCs/>
          <w:spacing w:val="-1"/>
        </w:rPr>
        <w:t>Iepirkuma līgums</w:t>
      </w:r>
    </w:p>
    <w:p w:rsidR="009139A9" w:rsidRPr="003A452A" w:rsidRDefault="009139A9" w:rsidP="009139A9">
      <w:pPr>
        <w:widowControl w:val="0"/>
        <w:autoSpaceDE w:val="0"/>
        <w:autoSpaceDN w:val="0"/>
        <w:adjustRightInd w:val="0"/>
        <w:spacing w:after="0" w:line="240" w:lineRule="auto"/>
        <w:ind w:left="1440" w:right="2890" w:firstLine="720"/>
        <w:jc w:val="center"/>
        <w:rPr>
          <w:rFonts w:ascii="Times New Roman" w:eastAsia="Times New Roman" w:hAnsi="Times New Roman" w:cs="Times New Roman"/>
          <w:b/>
          <w:bCs/>
          <w:i/>
          <w:spacing w:val="-1"/>
        </w:rPr>
      </w:pPr>
      <w:r w:rsidRPr="003A452A">
        <w:rPr>
          <w:rFonts w:ascii="Times New Roman" w:eastAsia="Times New Roman" w:hAnsi="Times New Roman" w:cs="Times New Roman"/>
          <w:b/>
          <w:bCs/>
          <w:spacing w:val="-1"/>
        </w:rPr>
        <w:t xml:space="preserve"> </w:t>
      </w:r>
      <w:r w:rsidRPr="003A452A">
        <w:rPr>
          <w:rFonts w:ascii="Times New Roman" w:eastAsia="Times New Roman" w:hAnsi="Times New Roman" w:cs="Times New Roman"/>
          <w:b/>
          <w:bCs/>
          <w:i/>
          <w:spacing w:val="-1"/>
        </w:rPr>
        <w:t>projekts</w:t>
      </w:r>
    </w:p>
    <w:p w:rsidR="009139A9" w:rsidRPr="003A452A" w:rsidRDefault="009139A9" w:rsidP="009139A9">
      <w:pPr>
        <w:widowControl w:val="0"/>
        <w:autoSpaceDE w:val="0"/>
        <w:autoSpaceDN w:val="0"/>
        <w:adjustRightInd w:val="0"/>
        <w:spacing w:after="0" w:line="240" w:lineRule="auto"/>
        <w:ind w:right="2890"/>
        <w:jc w:val="center"/>
        <w:rPr>
          <w:rFonts w:ascii="Times New Roman" w:eastAsia="Times New Roman" w:hAnsi="Times New Roman" w:cs="Times New Roman"/>
          <w:highlight w:val="yellow"/>
        </w:rPr>
      </w:pPr>
    </w:p>
    <w:p w:rsidR="009139A9" w:rsidRPr="003A452A" w:rsidRDefault="009139A9" w:rsidP="009139A9">
      <w:pPr>
        <w:spacing w:after="0" w:line="276" w:lineRule="auto"/>
        <w:jc w:val="both"/>
        <w:rPr>
          <w:rFonts w:ascii="Times New Roman" w:eastAsia="Times New Roman" w:hAnsi="Times New Roman" w:cs="Times New Roman"/>
        </w:rPr>
      </w:pPr>
      <w:r w:rsidRPr="003A452A">
        <w:rPr>
          <w:rFonts w:ascii="Times New Roman" w:eastAsia="Times New Roman" w:hAnsi="Times New Roman" w:cs="Times New Roman"/>
        </w:rPr>
        <w:t xml:space="preserve">Siguldā, </w:t>
      </w:r>
      <w:r w:rsidRPr="003A452A">
        <w:rPr>
          <w:rFonts w:ascii="Times New Roman" w:eastAsia="Times New Roman" w:hAnsi="Times New Roman" w:cs="Times New Roman"/>
        </w:rPr>
        <w:tab/>
      </w:r>
      <w:r w:rsidRPr="003A452A">
        <w:rPr>
          <w:rFonts w:ascii="Times New Roman" w:eastAsia="Times New Roman" w:hAnsi="Times New Roman" w:cs="Times New Roman"/>
        </w:rPr>
        <w:tab/>
      </w:r>
      <w:r w:rsidRPr="003A452A">
        <w:rPr>
          <w:rFonts w:ascii="Times New Roman" w:eastAsia="Times New Roman" w:hAnsi="Times New Roman" w:cs="Times New Roman"/>
        </w:rPr>
        <w:tab/>
      </w:r>
      <w:r w:rsidRPr="003A452A">
        <w:rPr>
          <w:rFonts w:ascii="Times New Roman" w:eastAsia="Times New Roman" w:hAnsi="Times New Roman" w:cs="Times New Roman"/>
        </w:rPr>
        <w:tab/>
      </w:r>
      <w:r w:rsidRPr="003A452A">
        <w:rPr>
          <w:rFonts w:ascii="Times New Roman" w:eastAsia="Times New Roman" w:hAnsi="Times New Roman" w:cs="Times New Roman"/>
        </w:rPr>
        <w:tab/>
      </w:r>
      <w:r w:rsidRPr="003A452A">
        <w:rPr>
          <w:rFonts w:ascii="Times New Roman" w:eastAsia="Times New Roman" w:hAnsi="Times New Roman" w:cs="Times New Roman"/>
        </w:rPr>
        <w:tab/>
      </w:r>
      <w:r>
        <w:rPr>
          <w:rFonts w:ascii="Times New Roman" w:eastAsia="Times New Roman" w:hAnsi="Times New Roman" w:cs="Times New Roman"/>
        </w:rPr>
        <w:tab/>
      </w:r>
      <w:r w:rsidRPr="003A452A">
        <w:rPr>
          <w:rFonts w:ascii="Times New Roman" w:eastAsia="Times New Roman" w:hAnsi="Times New Roman" w:cs="Times New Roman"/>
        </w:rPr>
        <w:t>201</w:t>
      </w:r>
      <w:r>
        <w:rPr>
          <w:rFonts w:ascii="Times New Roman" w:eastAsia="Times New Roman" w:hAnsi="Times New Roman" w:cs="Times New Roman"/>
        </w:rPr>
        <w:t>8</w:t>
      </w:r>
      <w:r w:rsidRPr="003A452A">
        <w:rPr>
          <w:rFonts w:ascii="Times New Roman" w:eastAsia="Times New Roman" w:hAnsi="Times New Roman" w:cs="Times New Roman"/>
        </w:rPr>
        <w:t>.gada __._________</w:t>
      </w:r>
    </w:p>
    <w:p w:rsidR="009139A9" w:rsidRPr="003A452A" w:rsidRDefault="009139A9" w:rsidP="009139A9">
      <w:pPr>
        <w:spacing w:after="0" w:line="276" w:lineRule="auto"/>
        <w:jc w:val="both"/>
        <w:rPr>
          <w:rFonts w:ascii="Times New Roman" w:eastAsia="Times New Roman" w:hAnsi="Times New Roman" w:cs="Times New Roman"/>
        </w:rPr>
      </w:pPr>
      <w:r w:rsidRPr="003A452A">
        <w:rPr>
          <w:rFonts w:ascii="Times New Roman" w:eastAsia="Times New Roman" w:hAnsi="Times New Roman" w:cs="Times New Roman"/>
        </w:rPr>
        <w:t xml:space="preserve"> </w:t>
      </w:r>
    </w:p>
    <w:p w:rsidR="009139A9" w:rsidRPr="003A452A" w:rsidRDefault="009139A9" w:rsidP="009139A9">
      <w:pPr>
        <w:spacing w:after="0" w:line="276" w:lineRule="auto"/>
        <w:jc w:val="both"/>
        <w:rPr>
          <w:rFonts w:ascii="Times New Roman" w:eastAsia="Times New Roman" w:hAnsi="Times New Roman" w:cs="Times New Roman"/>
        </w:rPr>
      </w:pPr>
    </w:p>
    <w:p w:rsidR="009139A9" w:rsidRPr="003A452A" w:rsidRDefault="009139A9" w:rsidP="009139A9">
      <w:pPr>
        <w:spacing w:after="0" w:line="276" w:lineRule="auto"/>
        <w:jc w:val="both"/>
        <w:rPr>
          <w:rFonts w:ascii="Times New Roman" w:eastAsia="Times New Roman" w:hAnsi="Times New Roman" w:cs="Times New Roman"/>
          <w:b/>
          <w:highlight w:val="yellow"/>
        </w:rPr>
      </w:pPr>
    </w:p>
    <w:p w:rsidR="009139A9" w:rsidRPr="003A452A" w:rsidRDefault="009139A9" w:rsidP="009139A9">
      <w:pPr>
        <w:spacing w:after="0" w:line="240" w:lineRule="auto"/>
        <w:jc w:val="both"/>
        <w:rPr>
          <w:rFonts w:ascii="Times New Roman" w:eastAsia="Times New Roman" w:hAnsi="Times New Roman" w:cs="Times New Roman"/>
        </w:rPr>
      </w:pPr>
      <w:r w:rsidRPr="003A452A">
        <w:rPr>
          <w:rFonts w:ascii="Times New Roman" w:eastAsia="Times New Roman" w:hAnsi="Times New Roman" w:cs="Times New Roman"/>
          <w:b/>
        </w:rPr>
        <w:t>Siguldas novada pašvaldība</w:t>
      </w:r>
      <w:r w:rsidRPr="003A452A">
        <w:rPr>
          <w:rFonts w:ascii="Times New Roman" w:eastAsia="Times New Roman" w:hAnsi="Times New Roman" w:cs="Times New Roman"/>
        </w:rPr>
        <w:t xml:space="preserve">, reģistrācijas Nr. 90000048152, juridiskā adrese Pils iela 16, Sigulda, Siguldas novads, tās izpilddirektores Jeļenas </w:t>
      </w:r>
      <w:proofErr w:type="spellStart"/>
      <w:r w:rsidRPr="003A452A">
        <w:rPr>
          <w:rFonts w:ascii="Times New Roman" w:eastAsia="Times New Roman" w:hAnsi="Times New Roman" w:cs="Times New Roman"/>
        </w:rPr>
        <w:t>Zarandijas</w:t>
      </w:r>
      <w:proofErr w:type="spellEnd"/>
      <w:r w:rsidRPr="003A452A">
        <w:rPr>
          <w:rFonts w:ascii="Times New Roman" w:eastAsia="Times New Roman" w:hAnsi="Times New Roman" w:cs="Times New Roman"/>
        </w:rPr>
        <w:t xml:space="preserve"> personā, kura rīkojas pamatojoties uz  2017.gada 10.augusta Siguldas novada pašvaldības domes saistošajiem noteikumiem Nr.20 „Siguldas novada pašvaldības nolikums” (prot.Nr.14, §1), turpmāk tekstā saukts Pa</w:t>
      </w:r>
      <w:r w:rsidRPr="003A452A">
        <w:rPr>
          <w:rFonts w:ascii="Times New Roman" w:eastAsia="Times New Roman" w:hAnsi="Times New Roman" w:cs="Times New Roman"/>
          <w:b/>
        </w:rPr>
        <w:t>s</w:t>
      </w:r>
      <w:r w:rsidRPr="003A452A">
        <w:rPr>
          <w:rFonts w:ascii="Times New Roman" w:eastAsia="Times New Roman" w:hAnsi="Times New Roman" w:cs="Times New Roman"/>
        </w:rPr>
        <w:t>ūtītājs, no vienas puses, un</w:t>
      </w:r>
      <w:r w:rsidRPr="003A452A">
        <w:rPr>
          <w:rFonts w:ascii="Times New Roman" w:eastAsia="Times New Roman" w:hAnsi="Times New Roman" w:cs="Times New Roman"/>
          <w:highlight w:val="yellow"/>
        </w:rPr>
        <w:t xml:space="preserve"> </w:t>
      </w:r>
    </w:p>
    <w:p w:rsidR="009139A9" w:rsidRDefault="009139A9" w:rsidP="009139A9">
      <w:pPr>
        <w:spacing w:after="200" w:line="276" w:lineRule="auto"/>
        <w:jc w:val="both"/>
        <w:rPr>
          <w:rFonts w:ascii="Times New Roman" w:eastAsia="Times New Roman" w:hAnsi="Times New Roman" w:cs="Times New Roman"/>
        </w:rPr>
      </w:pPr>
      <w:r w:rsidRPr="003A452A">
        <w:rPr>
          <w:rFonts w:ascii="Times New Roman" w:eastAsia="Times New Roman" w:hAnsi="Times New Roman" w:cs="Times New Roman"/>
          <w:b/>
        </w:rPr>
        <w:t>______________ „_____________”</w:t>
      </w:r>
      <w:r w:rsidRPr="003A452A">
        <w:rPr>
          <w:rFonts w:ascii="Times New Roman" w:eastAsia="Times New Roman" w:hAnsi="Times New Roman" w:cs="Times New Roman"/>
        </w:rPr>
        <w:t xml:space="preserve">, reģistrācijas Nr. ____________, juridiskā adrese ______________,tās </w:t>
      </w:r>
      <w:r w:rsidRPr="003A452A">
        <w:rPr>
          <w:rFonts w:ascii="Times New Roman" w:eastAsia="Times New Roman" w:hAnsi="Times New Roman" w:cs="Times New Roman"/>
          <w:i/>
        </w:rPr>
        <w:t>amata nosaukums</w:t>
      </w:r>
      <w:r w:rsidRPr="003A452A">
        <w:rPr>
          <w:rFonts w:ascii="Times New Roman" w:eastAsia="Times New Roman" w:hAnsi="Times New Roman" w:cs="Times New Roman"/>
        </w:rPr>
        <w:t xml:space="preserve"> ___________________ personā, kura/-š rīkojas pamatojoties uz __________, turpmāk tekstā saukts Pakalpojuma sniedzējs, no otras puses, pamatojoties uz </w:t>
      </w:r>
      <w:r w:rsidRPr="003A452A">
        <w:rPr>
          <w:rFonts w:ascii="Times New Roman" w:eastAsia="Times New Roman" w:hAnsi="Times New Roman" w:cs="Times New Roman"/>
          <w:bCs/>
          <w:spacing w:val="1"/>
        </w:rPr>
        <w:t xml:space="preserve">Publisko iepirkumu likuma </w:t>
      </w:r>
      <w:r>
        <w:rPr>
          <w:rFonts w:ascii="Times New Roman" w:eastAsia="Times New Roman" w:hAnsi="Times New Roman" w:cs="Times New Roman"/>
          <w:bCs/>
          <w:spacing w:val="1"/>
        </w:rPr>
        <w:t xml:space="preserve">8.panta pirmās daļas 1.punktā rīkotā </w:t>
      </w:r>
      <w:r w:rsidRPr="003A452A">
        <w:rPr>
          <w:rFonts w:ascii="Times New Roman" w:eastAsia="Times New Roman" w:hAnsi="Times New Roman" w:cs="Times New Roman"/>
        </w:rPr>
        <w:t>iepirkum</w:t>
      </w:r>
      <w:r>
        <w:rPr>
          <w:rFonts w:ascii="Times New Roman" w:eastAsia="Times New Roman" w:hAnsi="Times New Roman" w:cs="Times New Roman"/>
        </w:rPr>
        <w:t>a</w:t>
      </w:r>
      <w:r w:rsidRPr="003A452A">
        <w:rPr>
          <w:rFonts w:ascii="Times New Roman" w:eastAsia="Times New Roman" w:hAnsi="Times New Roman" w:cs="Times New Roman"/>
        </w:rPr>
        <w:t xml:space="preserve"> „</w:t>
      </w:r>
      <w:bookmarkStart w:id="0" w:name="_Hlk501616621"/>
      <w:r w:rsidRPr="00520F6E">
        <w:rPr>
          <w:rFonts w:ascii="Times New Roman" w:eastAsia="Times New Roman" w:hAnsi="Times New Roman" w:cs="Times New Roman"/>
          <w:color w:val="000000"/>
        </w:rPr>
        <w:t>Sociālās rehabilitācijas pakalpojuma sniegšana bērniem</w:t>
      </w:r>
      <w:r>
        <w:rPr>
          <w:rFonts w:ascii="Times New Roman" w:eastAsia="Times New Roman" w:hAnsi="Times New Roman" w:cs="Times New Roman"/>
          <w:color w:val="000000"/>
        </w:rPr>
        <w:t xml:space="preserve"> </w:t>
      </w:r>
      <w:r w:rsidRPr="00520F6E">
        <w:rPr>
          <w:rFonts w:ascii="Times New Roman" w:eastAsia="Times New Roman" w:hAnsi="Times New Roman" w:cs="Times New Roman"/>
          <w:color w:val="000000"/>
        </w:rPr>
        <w:t>ar invaliditāti un funkcionāliem traucējumiem</w:t>
      </w:r>
      <w:bookmarkEnd w:id="0"/>
      <w:r w:rsidRPr="00520F6E">
        <w:rPr>
          <w:rFonts w:ascii="Times New Roman" w:eastAsia="Times New Roman" w:hAnsi="Times New Roman" w:cs="Times New Roman"/>
        </w:rPr>
        <w:t>”</w:t>
      </w:r>
      <w:r w:rsidRPr="003A452A">
        <w:rPr>
          <w:rFonts w:ascii="Times New Roman" w:eastAsia="Times New Roman" w:hAnsi="Times New Roman" w:cs="Times New Roman"/>
        </w:rPr>
        <w:t xml:space="preserve"> (ie</w:t>
      </w:r>
      <w:r w:rsidRPr="003A452A">
        <w:rPr>
          <w:rFonts w:ascii="Times New Roman" w:eastAsia="Times New Roman" w:hAnsi="Times New Roman" w:cs="Times New Roman"/>
          <w:spacing w:val="1"/>
        </w:rPr>
        <w:t>p</w:t>
      </w:r>
      <w:r w:rsidRPr="003A452A">
        <w:rPr>
          <w:rFonts w:ascii="Times New Roman" w:eastAsia="Times New Roman" w:hAnsi="Times New Roman" w:cs="Times New Roman"/>
        </w:rPr>
        <w:t>i</w:t>
      </w:r>
      <w:r w:rsidRPr="003A452A">
        <w:rPr>
          <w:rFonts w:ascii="Times New Roman" w:eastAsia="Times New Roman" w:hAnsi="Times New Roman" w:cs="Times New Roman"/>
          <w:spacing w:val="1"/>
        </w:rPr>
        <w:t>rk</w:t>
      </w:r>
      <w:r w:rsidRPr="003A452A">
        <w:rPr>
          <w:rFonts w:ascii="Times New Roman" w:eastAsia="Times New Roman" w:hAnsi="Times New Roman" w:cs="Times New Roman"/>
          <w:spacing w:val="4"/>
        </w:rPr>
        <w:t>u</w:t>
      </w:r>
      <w:r w:rsidRPr="003A452A">
        <w:rPr>
          <w:rFonts w:ascii="Times New Roman" w:eastAsia="Times New Roman" w:hAnsi="Times New Roman" w:cs="Times New Roman"/>
          <w:spacing w:val="-1"/>
        </w:rPr>
        <w:t>m</w:t>
      </w:r>
      <w:r w:rsidRPr="003A452A">
        <w:rPr>
          <w:rFonts w:ascii="Times New Roman" w:eastAsia="Times New Roman" w:hAnsi="Times New Roman" w:cs="Times New Roman"/>
        </w:rPr>
        <w:t>a</w:t>
      </w:r>
      <w:r w:rsidRPr="003A452A">
        <w:rPr>
          <w:rFonts w:ascii="Times New Roman" w:eastAsia="Times New Roman" w:hAnsi="Times New Roman" w:cs="Times New Roman"/>
          <w:spacing w:val="2"/>
        </w:rPr>
        <w:t xml:space="preserve"> </w:t>
      </w:r>
      <w:r w:rsidRPr="003A452A">
        <w:rPr>
          <w:rFonts w:ascii="Times New Roman" w:eastAsia="Times New Roman" w:hAnsi="Times New Roman" w:cs="Times New Roman"/>
          <w:spacing w:val="1"/>
        </w:rPr>
        <w:t>I</w:t>
      </w:r>
      <w:r w:rsidRPr="003A452A">
        <w:rPr>
          <w:rFonts w:ascii="Times New Roman" w:eastAsia="Times New Roman" w:hAnsi="Times New Roman" w:cs="Times New Roman"/>
          <w:spacing w:val="3"/>
        </w:rPr>
        <w:t>D</w:t>
      </w:r>
      <w:r w:rsidRPr="003A452A">
        <w:rPr>
          <w:rFonts w:ascii="Times New Roman" w:eastAsia="Times New Roman" w:hAnsi="Times New Roman" w:cs="Times New Roman"/>
        </w:rPr>
        <w:t>.</w:t>
      </w:r>
      <w:r w:rsidRPr="003A452A">
        <w:rPr>
          <w:rFonts w:ascii="Times New Roman" w:eastAsia="Times New Roman" w:hAnsi="Times New Roman" w:cs="Times New Roman"/>
          <w:spacing w:val="3"/>
        </w:rPr>
        <w:t xml:space="preserve"> N</w:t>
      </w:r>
      <w:r w:rsidRPr="003A452A">
        <w:rPr>
          <w:rFonts w:ascii="Times New Roman" w:eastAsia="Times New Roman" w:hAnsi="Times New Roman" w:cs="Times New Roman"/>
          <w:spacing w:val="-2"/>
        </w:rPr>
        <w:t>r</w:t>
      </w:r>
      <w:r w:rsidRPr="003A452A">
        <w:rPr>
          <w:rFonts w:ascii="Times New Roman" w:eastAsia="Times New Roman" w:hAnsi="Times New Roman" w:cs="Times New Roman"/>
        </w:rPr>
        <w:t>.</w:t>
      </w:r>
      <w:r w:rsidRPr="003A452A">
        <w:rPr>
          <w:rFonts w:ascii="Times New Roman" w:eastAsia="Times New Roman" w:hAnsi="Times New Roman" w:cs="Times New Roman"/>
          <w:spacing w:val="5"/>
        </w:rPr>
        <w:t xml:space="preserve"> </w:t>
      </w:r>
      <w:r w:rsidRPr="003A452A">
        <w:rPr>
          <w:rFonts w:ascii="Times New Roman" w:eastAsia="Times New Roman" w:hAnsi="Times New Roman" w:cs="Times New Roman"/>
        </w:rPr>
        <w:t>SN</w:t>
      </w:r>
      <w:r w:rsidR="00BC7BFF">
        <w:rPr>
          <w:rFonts w:ascii="Times New Roman" w:eastAsia="Times New Roman" w:hAnsi="Times New Roman" w:cs="Times New Roman"/>
        </w:rPr>
        <w:t>P</w:t>
      </w:r>
      <w:r w:rsidRPr="003A452A">
        <w:rPr>
          <w:rFonts w:ascii="Times New Roman" w:eastAsia="Times New Roman" w:hAnsi="Times New Roman" w:cs="Times New Roman"/>
          <w:spacing w:val="6"/>
        </w:rPr>
        <w:t xml:space="preserve"> </w:t>
      </w:r>
      <w:r w:rsidRPr="003A452A">
        <w:rPr>
          <w:rFonts w:ascii="Times New Roman" w:eastAsia="Times New Roman" w:hAnsi="Times New Roman" w:cs="Times New Roman"/>
          <w:spacing w:val="-1"/>
          <w:w w:val="101"/>
        </w:rPr>
        <w:t>2</w:t>
      </w:r>
      <w:r w:rsidRPr="003A452A">
        <w:rPr>
          <w:rFonts w:ascii="Times New Roman" w:eastAsia="Times New Roman" w:hAnsi="Times New Roman" w:cs="Times New Roman"/>
          <w:spacing w:val="1"/>
          <w:w w:val="101"/>
        </w:rPr>
        <w:t>01</w:t>
      </w:r>
      <w:r>
        <w:rPr>
          <w:rFonts w:ascii="Times New Roman" w:eastAsia="Times New Roman" w:hAnsi="Times New Roman" w:cs="Times New Roman"/>
          <w:spacing w:val="1"/>
          <w:w w:val="101"/>
        </w:rPr>
        <w:t>8</w:t>
      </w:r>
      <w:r w:rsidRPr="003A452A">
        <w:rPr>
          <w:rFonts w:ascii="Times New Roman" w:eastAsia="Times New Roman" w:hAnsi="Times New Roman" w:cs="Times New Roman"/>
          <w:w w:val="101"/>
        </w:rPr>
        <w:t>/</w:t>
      </w:r>
      <w:r w:rsidRPr="003A452A">
        <w:rPr>
          <w:rFonts w:ascii="Times New Roman" w:eastAsia="Times New Roman" w:hAnsi="Times New Roman" w:cs="Times New Roman"/>
          <w:spacing w:val="1"/>
          <w:w w:val="101"/>
        </w:rPr>
        <w:t>0</w:t>
      </w:r>
      <w:r>
        <w:rPr>
          <w:rFonts w:ascii="Times New Roman" w:eastAsia="Times New Roman" w:hAnsi="Times New Roman" w:cs="Times New Roman"/>
          <w:spacing w:val="1"/>
          <w:w w:val="101"/>
        </w:rPr>
        <w:t>1</w:t>
      </w:r>
      <w:r w:rsidRPr="003A452A">
        <w:rPr>
          <w:rFonts w:ascii="Times New Roman" w:eastAsia="Times New Roman" w:hAnsi="Times New Roman" w:cs="Times New Roman"/>
          <w:spacing w:val="1"/>
          <w:w w:val="101"/>
        </w:rPr>
        <w:t>/</w:t>
      </w:r>
      <w:r>
        <w:rPr>
          <w:rFonts w:ascii="Times New Roman" w:eastAsia="Times New Roman" w:hAnsi="Times New Roman" w:cs="Times New Roman"/>
          <w:spacing w:val="1"/>
          <w:w w:val="101"/>
        </w:rPr>
        <w:t>AK</w:t>
      </w:r>
      <w:r w:rsidRPr="003A452A">
        <w:rPr>
          <w:rFonts w:ascii="Times New Roman" w:eastAsia="Times New Roman" w:hAnsi="Times New Roman" w:cs="Times New Roman"/>
          <w:spacing w:val="1"/>
          <w:w w:val="101"/>
        </w:rPr>
        <w:t>)</w:t>
      </w:r>
      <w:r w:rsidR="00BB5800">
        <w:rPr>
          <w:rFonts w:ascii="Times New Roman" w:eastAsia="Times New Roman" w:hAnsi="Times New Roman" w:cs="Times New Roman"/>
          <w:spacing w:val="1"/>
          <w:w w:val="101"/>
        </w:rPr>
        <w:t xml:space="preserve"> rezultātiem</w:t>
      </w:r>
      <w:r w:rsidRPr="003A452A">
        <w:rPr>
          <w:rFonts w:ascii="Times New Roman" w:eastAsia="Times New Roman" w:hAnsi="Times New Roman" w:cs="Times New Roman"/>
          <w:spacing w:val="1"/>
          <w:w w:val="101"/>
        </w:rPr>
        <w:t>, turpmāk – Iepirkums,</w:t>
      </w:r>
      <w:r w:rsidRPr="003A452A">
        <w:rPr>
          <w:rFonts w:ascii="Times New Roman" w:eastAsia="Times New Roman" w:hAnsi="Times New Roman" w:cs="Times New Roman"/>
        </w:rPr>
        <w:t xml:space="preserve"> noslēdz šādu līgumu, turpmāk - Līgums:</w:t>
      </w:r>
    </w:p>
    <w:p w:rsidR="009139A9" w:rsidRPr="003A452A" w:rsidRDefault="009139A9" w:rsidP="009139A9">
      <w:pPr>
        <w:spacing w:after="0" w:line="276" w:lineRule="auto"/>
        <w:jc w:val="center"/>
        <w:rPr>
          <w:rFonts w:ascii="Times New Roman" w:eastAsia="Times New Roman" w:hAnsi="Times New Roman" w:cs="Times New Roman"/>
          <w:b/>
        </w:rPr>
      </w:pPr>
      <w:r w:rsidRPr="003A452A">
        <w:rPr>
          <w:rFonts w:ascii="Times New Roman" w:eastAsia="Times New Roman" w:hAnsi="Times New Roman" w:cs="Times New Roman"/>
          <w:b/>
        </w:rPr>
        <w:t>1. Līguma priekšmets</w:t>
      </w:r>
    </w:p>
    <w:p w:rsidR="009139A9" w:rsidRPr="003A452A" w:rsidRDefault="009139A9" w:rsidP="009139A9">
      <w:pPr>
        <w:spacing w:after="0" w:line="276" w:lineRule="auto"/>
        <w:ind w:left="426" w:hanging="426"/>
        <w:jc w:val="both"/>
        <w:rPr>
          <w:rFonts w:ascii="Times New Roman" w:eastAsia="Times New Roman" w:hAnsi="Times New Roman" w:cs="Times New Roman"/>
        </w:rPr>
      </w:pPr>
      <w:r w:rsidRPr="003A452A">
        <w:rPr>
          <w:rFonts w:ascii="Times New Roman" w:eastAsia="Times New Roman" w:hAnsi="Times New Roman" w:cs="Times New Roman"/>
        </w:rPr>
        <w:t xml:space="preserve">1.1. Pasūtītājs pērk </w:t>
      </w:r>
      <w:r>
        <w:rPr>
          <w:rFonts w:ascii="Times New Roman" w:eastAsia="Times New Roman" w:hAnsi="Times New Roman" w:cs="Times New Roman"/>
          <w:color w:val="000000"/>
        </w:rPr>
        <w:t>s</w:t>
      </w:r>
      <w:r w:rsidRPr="00520F6E">
        <w:rPr>
          <w:rFonts w:ascii="Times New Roman" w:eastAsia="Times New Roman" w:hAnsi="Times New Roman" w:cs="Times New Roman"/>
          <w:color w:val="000000"/>
        </w:rPr>
        <w:t>ociālās rehabilitācijas pakalpojum</w:t>
      </w:r>
      <w:r>
        <w:rPr>
          <w:rFonts w:ascii="Times New Roman" w:eastAsia="Times New Roman" w:hAnsi="Times New Roman" w:cs="Times New Roman"/>
          <w:color w:val="000000"/>
        </w:rPr>
        <w:t>u</w:t>
      </w:r>
      <w:r w:rsidRPr="00520F6E">
        <w:rPr>
          <w:rFonts w:ascii="Times New Roman" w:eastAsia="Times New Roman" w:hAnsi="Times New Roman" w:cs="Times New Roman"/>
          <w:color w:val="000000"/>
        </w:rPr>
        <w:t xml:space="preserve"> sniegšan</w:t>
      </w:r>
      <w:r>
        <w:rPr>
          <w:rFonts w:ascii="Times New Roman" w:eastAsia="Times New Roman" w:hAnsi="Times New Roman" w:cs="Times New Roman"/>
          <w:color w:val="000000"/>
        </w:rPr>
        <w:t>u</w:t>
      </w:r>
      <w:r w:rsidRPr="00520F6E">
        <w:rPr>
          <w:rFonts w:ascii="Times New Roman" w:eastAsia="Times New Roman" w:hAnsi="Times New Roman" w:cs="Times New Roman"/>
          <w:color w:val="000000"/>
        </w:rPr>
        <w:t xml:space="preserve"> bērniem</w:t>
      </w:r>
      <w:r>
        <w:rPr>
          <w:rFonts w:ascii="Times New Roman" w:eastAsia="Times New Roman" w:hAnsi="Times New Roman" w:cs="Times New Roman"/>
          <w:color w:val="000000"/>
        </w:rPr>
        <w:t xml:space="preserve"> </w:t>
      </w:r>
      <w:r w:rsidRPr="00520F6E">
        <w:rPr>
          <w:rFonts w:ascii="Times New Roman" w:eastAsia="Times New Roman" w:hAnsi="Times New Roman" w:cs="Times New Roman"/>
          <w:color w:val="000000"/>
        </w:rPr>
        <w:t>ar invaliditāti un funkcionāliem traucējumiem</w:t>
      </w:r>
      <w:r w:rsidRPr="003A452A">
        <w:rPr>
          <w:rFonts w:ascii="Times New Roman" w:eastAsia="Times New Roman" w:hAnsi="Times New Roman" w:cs="Times New Roman"/>
          <w:bCs/>
        </w:rPr>
        <w:t xml:space="preserve"> (turpmāk</w:t>
      </w:r>
      <w:r w:rsidRPr="003A452A">
        <w:rPr>
          <w:rFonts w:ascii="Times New Roman" w:eastAsia="Times New Roman" w:hAnsi="Times New Roman" w:cs="Times New Roman"/>
          <w:b/>
          <w:bCs/>
        </w:rPr>
        <w:t xml:space="preserve"> –</w:t>
      </w:r>
      <w:r w:rsidR="00BB5800">
        <w:rPr>
          <w:rFonts w:ascii="Times New Roman" w:eastAsia="Times New Roman" w:hAnsi="Times New Roman" w:cs="Times New Roman"/>
          <w:b/>
          <w:bCs/>
        </w:rPr>
        <w:t xml:space="preserve"> </w:t>
      </w:r>
      <w:r w:rsidR="00FE437B">
        <w:rPr>
          <w:rFonts w:ascii="Times New Roman" w:eastAsia="Times New Roman" w:hAnsi="Times New Roman" w:cs="Times New Roman"/>
          <w:bCs/>
        </w:rPr>
        <w:t>pakalpojums)</w:t>
      </w:r>
      <w:r w:rsidR="00FE437B" w:rsidRPr="00FE437B">
        <w:rPr>
          <w:rFonts w:ascii="Times New Roman" w:eastAsia="Times New Roman" w:hAnsi="Times New Roman" w:cs="Times New Roman"/>
          <w:color w:val="000000"/>
        </w:rPr>
        <w:t xml:space="preserve"> </w:t>
      </w:r>
      <w:r w:rsidR="00FE437B" w:rsidRPr="00695426">
        <w:rPr>
          <w:rFonts w:ascii="Times New Roman" w:eastAsia="Times New Roman" w:hAnsi="Times New Roman" w:cs="Times New Roman"/>
          <w:color w:val="000000"/>
        </w:rPr>
        <w:t>Siguldas novada pašvaldības iedzīvotājiem</w:t>
      </w:r>
      <w:r w:rsidRPr="003A452A">
        <w:rPr>
          <w:rFonts w:ascii="Times New Roman" w:eastAsia="Times New Roman" w:hAnsi="Times New Roman" w:cs="Times New Roman"/>
        </w:rPr>
        <w:t xml:space="preserve"> (turpmāk - Klients) no Pakalpojuma sniedzēja saskaņā</w:t>
      </w:r>
      <w:r w:rsidRPr="003A452A">
        <w:rPr>
          <w:rFonts w:ascii="Times New Roman" w:eastAsia="Times New Roman" w:hAnsi="Times New Roman" w:cs="Times New Roman"/>
          <w:iCs/>
        </w:rPr>
        <w:t xml:space="preserve"> </w:t>
      </w:r>
      <w:r w:rsidRPr="003A452A">
        <w:rPr>
          <w:rFonts w:ascii="Times New Roman" w:eastAsia="Times New Roman" w:hAnsi="Times New Roman" w:cs="Times New Roman"/>
        </w:rPr>
        <w:t>ar</w:t>
      </w:r>
      <w:r w:rsidRPr="003A452A">
        <w:rPr>
          <w:rFonts w:ascii="Times New Roman" w:eastAsia="Times New Roman" w:hAnsi="Times New Roman" w:cs="Times New Roman"/>
          <w:iCs/>
        </w:rPr>
        <w:t xml:space="preserve"> tehniskajā specifikācijā (turpmāk – Tehniskā specifikācija) (1.pielikums)</w:t>
      </w:r>
      <w:r>
        <w:rPr>
          <w:rFonts w:ascii="Times New Roman" w:eastAsia="Times New Roman" w:hAnsi="Times New Roman" w:cs="Times New Roman"/>
          <w:iCs/>
        </w:rPr>
        <w:t xml:space="preserve"> noteikto</w:t>
      </w:r>
      <w:r w:rsidRPr="003A452A">
        <w:rPr>
          <w:rFonts w:ascii="Times New Roman" w:eastAsia="Times New Roman" w:hAnsi="Times New Roman" w:cs="Times New Roman"/>
          <w:iCs/>
        </w:rPr>
        <w:t xml:space="preserve"> un Pakalpojumu sniedzēja </w:t>
      </w:r>
      <w:r w:rsidRPr="003A452A">
        <w:rPr>
          <w:rFonts w:ascii="Times New Roman" w:eastAsia="Times New Roman" w:hAnsi="Times New Roman" w:cs="Times New Roman"/>
        </w:rPr>
        <w:t>iesniegto piedāvājumu Iepirkumā (turpmāk – Piedāvājums).</w:t>
      </w:r>
    </w:p>
    <w:p w:rsidR="009139A9" w:rsidRPr="00520F6E" w:rsidRDefault="009139A9" w:rsidP="009139A9">
      <w:pPr>
        <w:spacing w:after="0" w:line="276" w:lineRule="auto"/>
        <w:ind w:left="426" w:hanging="426"/>
        <w:jc w:val="both"/>
        <w:rPr>
          <w:rFonts w:ascii="Times New Roman" w:eastAsia="Times New Roman" w:hAnsi="Times New Roman" w:cs="Times New Roman"/>
          <w:i/>
        </w:rPr>
      </w:pPr>
      <w:r w:rsidRPr="003A452A">
        <w:rPr>
          <w:rFonts w:ascii="Times New Roman" w:eastAsia="Times New Roman" w:hAnsi="Times New Roman" w:cs="Times New Roman"/>
        </w:rPr>
        <w:t xml:space="preserve">1.2. Pasūtītājs uzdod un Pakalpojuma sniedzējs apņemas </w:t>
      </w:r>
      <w:r w:rsidRPr="003A452A">
        <w:rPr>
          <w:rFonts w:ascii="Times New Roman" w:eastAsia="Times New Roman" w:hAnsi="Times New Roman" w:cs="Times New Roman"/>
          <w:color w:val="000000"/>
        </w:rPr>
        <w:t xml:space="preserve">Klientam sniegt pakalpojumu atbilstoši Tehniskai specifikācijai un piedāvājumam, kas ir šī Līguma neatņemamas sastāvdaļas, </w:t>
      </w:r>
      <w:r>
        <w:rPr>
          <w:rFonts w:ascii="Times New Roman" w:eastAsia="Times New Roman" w:hAnsi="Times New Roman" w:cs="Times New Roman"/>
          <w:color w:val="000000"/>
        </w:rPr>
        <w:t>adrese:</w:t>
      </w:r>
      <w:r>
        <w:rPr>
          <w:rFonts w:ascii="Times New Roman" w:eastAsia="Times New Roman" w:hAnsi="Times New Roman" w:cs="Times New Roman"/>
        </w:rPr>
        <w:t xml:space="preserve">_____________ </w:t>
      </w:r>
      <w:r w:rsidRPr="003A452A">
        <w:rPr>
          <w:rFonts w:ascii="Times New Roman" w:eastAsia="Times New Roman" w:hAnsi="Times New Roman" w:cs="Times New Roman"/>
        </w:rPr>
        <w:t xml:space="preserve">telpās. Pakalpojuma sniedzējs Pakalpojumus sniedz no 2018.gada </w:t>
      </w:r>
      <w:r>
        <w:rPr>
          <w:rFonts w:ascii="Times New Roman" w:eastAsia="Times New Roman" w:hAnsi="Times New Roman" w:cs="Times New Roman"/>
        </w:rPr>
        <w:t>___</w:t>
      </w:r>
      <w:r w:rsidRPr="003A452A">
        <w:rPr>
          <w:rFonts w:ascii="Times New Roman" w:eastAsia="Times New Roman" w:hAnsi="Times New Roman" w:cs="Times New Roman"/>
        </w:rPr>
        <w:t>.</w:t>
      </w:r>
      <w:r>
        <w:rPr>
          <w:rFonts w:ascii="Times New Roman" w:eastAsia="Times New Roman" w:hAnsi="Times New Roman" w:cs="Times New Roman"/>
        </w:rPr>
        <w:t>__________</w:t>
      </w:r>
      <w:r w:rsidRPr="003A452A">
        <w:rPr>
          <w:rFonts w:ascii="Times New Roman" w:eastAsia="Times New Roman" w:hAnsi="Times New Roman" w:cs="Times New Roman"/>
        </w:rPr>
        <w:t xml:space="preserve"> līdz </w:t>
      </w:r>
      <w:r>
        <w:rPr>
          <w:rFonts w:ascii="Times New Roman" w:eastAsia="Times New Roman" w:hAnsi="Times New Roman" w:cs="Times New Roman"/>
        </w:rPr>
        <w:t>_____________</w:t>
      </w:r>
      <w:r w:rsidRPr="003A452A">
        <w:rPr>
          <w:rFonts w:ascii="Times New Roman" w:eastAsia="Times New Roman" w:hAnsi="Times New Roman" w:cs="Times New Roman"/>
        </w:rPr>
        <w:t xml:space="preserve">.gada </w:t>
      </w:r>
      <w:r>
        <w:rPr>
          <w:rFonts w:ascii="Times New Roman" w:eastAsia="Times New Roman" w:hAnsi="Times New Roman" w:cs="Times New Roman"/>
        </w:rPr>
        <w:t>___</w:t>
      </w:r>
      <w:r w:rsidRPr="003A452A">
        <w:rPr>
          <w:rFonts w:ascii="Times New Roman" w:eastAsia="Times New Roman" w:hAnsi="Times New Roman" w:cs="Times New Roman"/>
        </w:rPr>
        <w:t>.</w:t>
      </w:r>
      <w:r>
        <w:rPr>
          <w:rFonts w:ascii="Times New Roman" w:eastAsia="Times New Roman" w:hAnsi="Times New Roman" w:cs="Times New Roman"/>
        </w:rPr>
        <w:t xml:space="preserve">_________ </w:t>
      </w:r>
      <w:r w:rsidRPr="00520F6E">
        <w:rPr>
          <w:rFonts w:ascii="Times New Roman" w:eastAsia="Times New Roman" w:hAnsi="Times New Roman" w:cs="Times New Roman"/>
          <w:i/>
        </w:rPr>
        <w:t>(24 mēnešus no līguma noslēgšanas)</w:t>
      </w:r>
      <w:r>
        <w:rPr>
          <w:rFonts w:ascii="Times New Roman" w:eastAsia="Times New Roman" w:hAnsi="Times New Roman" w:cs="Times New Roman"/>
          <w:i/>
        </w:rPr>
        <w:t>.</w:t>
      </w:r>
    </w:p>
    <w:p w:rsidR="009139A9" w:rsidRPr="00C220EC" w:rsidRDefault="009139A9" w:rsidP="009139A9">
      <w:pPr>
        <w:spacing w:after="0" w:line="276" w:lineRule="auto"/>
        <w:ind w:left="426" w:hanging="426"/>
        <w:jc w:val="both"/>
        <w:rPr>
          <w:rFonts w:ascii="Times New Roman" w:eastAsia="Times New Roman" w:hAnsi="Times New Roman" w:cs="Times New Roman"/>
        </w:rPr>
      </w:pPr>
      <w:r w:rsidRPr="003A452A">
        <w:rPr>
          <w:rFonts w:ascii="Times New Roman" w:eastAsia="Times New Roman" w:hAnsi="Times New Roman" w:cs="Times New Roman"/>
        </w:rPr>
        <w:t xml:space="preserve">1.3. </w:t>
      </w:r>
      <w:r w:rsidRPr="00AC443B">
        <w:rPr>
          <w:rFonts w:ascii="Times New Roman" w:eastAsia="Times New Roman" w:hAnsi="Times New Roman" w:cs="Times New Roman"/>
        </w:rPr>
        <w:t xml:space="preserve">Līgumcena par pakalpojuma sniegšanu </w:t>
      </w:r>
      <w:r w:rsidRPr="00C220EC">
        <w:rPr>
          <w:rFonts w:ascii="Times New Roman" w:eastAsia="Times New Roman" w:hAnsi="Times New Roman" w:cs="Times New Roman"/>
        </w:rPr>
        <w:t>12 mēnešiem ir EUR ____ (_________)</w:t>
      </w:r>
      <w:r w:rsidR="00BB5800">
        <w:rPr>
          <w:rFonts w:ascii="Times New Roman" w:eastAsia="Times New Roman" w:hAnsi="Times New Roman" w:cs="Times New Roman"/>
        </w:rPr>
        <w:t xml:space="preserve"> bez PVN</w:t>
      </w:r>
      <w:r w:rsidRPr="00C220EC">
        <w:rPr>
          <w:rFonts w:ascii="Times New Roman" w:eastAsia="Times New Roman" w:hAnsi="Times New Roman" w:cs="Times New Roman"/>
        </w:rPr>
        <w:t>, maksimālais klientu skaits</w:t>
      </w:r>
      <w:r>
        <w:rPr>
          <w:rFonts w:ascii="Times New Roman" w:eastAsia="Times New Roman" w:hAnsi="Times New Roman" w:cs="Times New Roman"/>
        </w:rPr>
        <w:t xml:space="preserve"> </w:t>
      </w:r>
      <w:r w:rsidR="00FE437B">
        <w:rPr>
          <w:rFonts w:ascii="Times New Roman" w:eastAsia="Times New Roman" w:hAnsi="Times New Roman" w:cs="Times New Roman"/>
        </w:rPr>
        <w:t>gadā</w:t>
      </w:r>
      <w:r>
        <w:rPr>
          <w:rFonts w:ascii="Times New Roman" w:eastAsia="Times New Roman" w:hAnsi="Times New Roman" w:cs="Times New Roman"/>
        </w:rPr>
        <w:t xml:space="preserve"> </w:t>
      </w:r>
      <w:r w:rsidRPr="00C220EC">
        <w:rPr>
          <w:rFonts w:ascii="Times New Roman" w:eastAsia="Times New Roman" w:hAnsi="Times New Roman" w:cs="Times New Roman"/>
        </w:rPr>
        <w:t xml:space="preserve">– 25, </w:t>
      </w:r>
      <w:bookmarkStart w:id="1" w:name="_Hlk504634591"/>
      <w:r w:rsidRPr="00C220EC">
        <w:rPr>
          <w:rFonts w:ascii="Times New Roman" w:eastAsia="Times New Roman" w:hAnsi="Times New Roman" w:cs="Times New Roman"/>
        </w:rPr>
        <w:t>maksimālais pakalpojumu sniegšanas stundu skaits gadā vienam klientam saskaņā ar Tehnisko specifikāciju.</w:t>
      </w:r>
    </w:p>
    <w:bookmarkEnd w:id="1"/>
    <w:p w:rsidR="009139A9" w:rsidRPr="003A452A" w:rsidRDefault="009139A9" w:rsidP="009139A9">
      <w:pPr>
        <w:spacing w:after="0" w:line="276" w:lineRule="auto"/>
        <w:ind w:left="426"/>
        <w:jc w:val="both"/>
        <w:rPr>
          <w:rFonts w:ascii="Times New Roman" w:eastAsia="Times New Roman" w:hAnsi="Times New Roman" w:cs="Times New Roman"/>
        </w:rPr>
      </w:pPr>
      <w:r w:rsidRPr="00AC443B">
        <w:rPr>
          <w:rFonts w:ascii="Times New Roman" w:eastAsia="Times New Roman" w:hAnsi="Times New Roman" w:cs="Times New Roman"/>
        </w:rPr>
        <w:t>(atbilstoši Pievienotās vērtības nodokļa likuma 52.panta pirmās daļas 9.punktam pakalpojumu ar nodokli neapliek).</w:t>
      </w:r>
      <w:r>
        <w:rPr>
          <w:rFonts w:ascii="Times New Roman" w:eastAsia="Times New Roman" w:hAnsi="Times New Roman" w:cs="Times New Roman"/>
        </w:rPr>
        <w:t xml:space="preserve"> </w:t>
      </w:r>
    </w:p>
    <w:p w:rsidR="009139A9" w:rsidRDefault="009139A9" w:rsidP="009139A9">
      <w:pPr>
        <w:spacing w:after="0" w:line="276" w:lineRule="auto"/>
        <w:ind w:left="426" w:hanging="426"/>
        <w:jc w:val="both"/>
        <w:rPr>
          <w:rFonts w:ascii="Times New Roman" w:eastAsia="Times New Roman" w:hAnsi="Times New Roman" w:cs="Times New Roman"/>
        </w:rPr>
      </w:pPr>
      <w:r w:rsidRPr="003A452A">
        <w:rPr>
          <w:rFonts w:ascii="Times New Roman" w:eastAsia="Times New Roman" w:hAnsi="Times New Roman" w:cs="Times New Roman"/>
        </w:rPr>
        <w:t>1.4. Kop</w:t>
      </w:r>
      <w:r w:rsidR="005C69F7">
        <w:rPr>
          <w:rFonts w:ascii="Times New Roman" w:eastAsia="Times New Roman" w:hAnsi="Times New Roman" w:cs="Times New Roman"/>
        </w:rPr>
        <w:t>ēj</w:t>
      </w:r>
      <w:r w:rsidRPr="003A452A">
        <w:rPr>
          <w:rFonts w:ascii="Times New Roman" w:eastAsia="Times New Roman" w:hAnsi="Times New Roman" w:cs="Times New Roman"/>
        </w:rPr>
        <w:t>ā līgumcena</w:t>
      </w:r>
      <w:r>
        <w:rPr>
          <w:rFonts w:ascii="Times New Roman" w:eastAsia="Times New Roman" w:hAnsi="Times New Roman" w:cs="Times New Roman"/>
        </w:rPr>
        <w:t xml:space="preserve"> 24 mēnešu periodā</w:t>
      </w:r>
      <w:r w:rsidRPr="003A452A">
        <w:rPr>
          <w:rFonts w:ascii="Times New Roman" w:eastAsia="Times New Roman" w:hAnsi="Times New Roman" w:cs="Times New Roman"/>
        </w:rPr>
        <w:t xml:space="preserve"> ir _________________</w:t>
      </w:r>
      <w:r>
        <w:rPr>
          <w:rFonts w:ascii="Times New Roman" w:eastAsia="Times New Roman" w:hAnsi="Times New Roman" w:cs="Times New Roman"/>
        </w:rPr>
        <w:t xml:space="preserve"> EUR</w:t>
      </w:r>
      <w:r w:rsidRPr="003A452A">
        <w:rPr>
          <w:rFonts w:ascii="Times New Roman" w:eastAsia="Times New Roman" w:hAnsi="Times New Roman" w:cs="Times New Roman"/>
        </w:rPr>
        <w:t xml:space="preserve"> (__________________________ </w:t>
      </w:r>
      <w:proofErr w:type="spellStart"/>
      <w:r w:rsidRPr="003A452A">
        <w:rPr>
          <w:rFonts w:ascii="Times New Roman" w:eastAsia="Times New Roman" w:hAnsi="Times New Roman" w:cs="Times New Roman"/>
          <w:i/>
        </w:rPr>
        <w:t>euro</w:t>
      </w:r>
      <w:proofErr w:type="spellEnd"/>
      <w:r w:rsidRPr="003A452A">
        <w:rPr>
          <w:rFonts w:ascii="Times New Roman" w:eastAsia="Times New Roman" w:hAnsi="Times New Roman" w:cs="Times New Roman"/>
        </w:rPr>
        <w:t>) bez PVN (atbilstoši Pievienotās vērtības nodokļa likuma 52.panta pirmās daļas 9.punktam pakalpojumu ar nodokli neapliek)</w:t>
      </w:r>
      <w:r>
        <w:rPr>
          <w:rFonts w:ascii="Times New Roman" w:eastAsia="Times New Roman" w:hAnsi="Times New Roman" w:cs="Times New Roman"/>
        </w:rPr>
        <w:t>.</w:t>
      </w:r>
    </w:p>
    <w:p w:rsidR="009139A9" w:rsidRPr="00520F6E" w:rsidRDefault="009139A9" w:rsidP="009139A9">
      <w:pPr>
        <w:spacing w:after="0" w:line="276" w:lineRule="auto"/>
        <w:ind w:left="426" w:hanging="426"/>
        <w:jc w:val="center"/>
        <w:rPr>
          <w:rFonts w:ascii="Times New Roman" w:eastAsia="Times New Roman" w:hAnsi="Times New Roman" w:cs="Times New Roman"/>
          <w:b/>
        </w:rPr>
      </w:pPr>
    </w:p>
    <w:p w:rsidR="009139A9" w:rsidRPr="00520F6E" w:rsidRDefault="009139A9" w:rsidP="009139A9">
      <w:pPr>
        <w:spacing w:after="0" w:line="240" w:lineRule="auto"/>
        <w:ind w:left="720"/>
        <w:contextualSpacing/>
        <w:jc w:val="center"/>
        <w:rPr>
          <w:rFonts w:ascii="Times New Roman" w:eastAsia="Times New Roman" w:hAnsi="Times New Roman" w:cs="Times New Roman"/>
          <w:b/>
        </w:rPr>
      </w:pPr>
      <w:r w:rsidRPr="00520F6E">
        <w:rPr>
          <w:rFonts w:ascii="Times New Roman" w:eastAsia="Times New Roman" w:hAnsi="Times New Roman" w:cs="Times New Roman"/>
          <w:b/>
        </w:rPr>
        <w:t>2. Līguma termiņš</w:t>
      </w:r>
    </w:p>
    <w:p w:rsidR="009139A9" w:rsidRPr="003A452A" w:rsidRDefault="009139A9" w:rsidP="009139A9">
      <w:pPr>
        <w:spacing w:after="0" w:line="240" w:lineRule="auto"/>
        <w:jc w:val="both"/>
        <w:rPr>
          <w:rFonts w:ascii="Times New Roman" w:eastAsia="Times New Roman" w:hAnsi="Times New Roman" w:cs="Times New Roman"/>
          <w:color w:val="000000"/>
        </w:rPr>
      </w:pPr>
      <w:r w:rsidRPr="003A452A">
        <w:rPr>
          <w:rFonts w:ascii="Times New Roman" w:eastAsia="Times New Roman" w:hAnsi="Times New Roman" w:cs="Times New Roman"/>
          <w:color w:val="000000"/>
        </w:rPr>
        <w:t xml:space="preserve">Līgums stājas </w:t>
      </w:r>
      <w:r w:rsidRPr="003A452A">
        <w:rPr>
          <w:rFonts w:ascii="Times New Roman" w:eastAsia="Times New Roman" w:hAnsi="Times New Roman" w:cs="Times New Roman"/>
        </w:rPr>
        <w:t xml:space="preserve">spēkā no 2018.gada </w:t>
      </w:r>
      <w:r>
        <w:rPr>
          <w:rFonts w:ascii="Times New Roman" w:eastAsia="Times New Roman" w:hAnsi="Times New Roman" w:cs="Times New Roman"/>
        </w:rPr>
        <w:t>___</w:t>
      </w:r>
      <w:r w:rsidRPr="003A452A">
        <w:rPr>
          <w:rFonts w:ascii="Times New Roman" w:eastAsia="Times New Roman" w:hAnsi="Times New Roman" w:cs="Times New Roman"/>
        </w:rPr>
        <w:t>.</w:t>
      </w:r>
      <w:r>
        <w:rPr>
          <w:rFonts w:ascii="Times New Roman" w:eastAsia="Times New Roman" w:hAnsi="Times New Roman" w:cs="Times New Roman"/>
        </w:rPr>
        <w:t>__________________</w:t>
      </w:r>
      <w:r w:rsidRPr="003A452A">
        <w:rPr>
          <w:rFonts w:ascii="Times New Roman" w:eastAsia="Times New Roman" w:hAnsi="Times New Roman" w:cs="Times New Roman"/>
        </w:rPr>
        <w:t xml:space="preserve"> un ir spēkā līdz Pušu saistību pilnīgai izpildei.</w:t>
      </w:r>
    </w:p>
    <w:p w:rsidR="009139A9" w:rsidRPr="003A452A" w:rsidRDefault="009139A9" w:rsidP="009139A9">
      <w:pPr>
        <w:spacing w:after="0" w:line="276" w:lineRule="auto"/>
        <w:ind w:left="426" w:hanging="426"/>
        <w:jc w:val="center"/>
        <w:rPr>
          <w:rFonts w:ascii="Times New Roman" w:eastAsia="Times New Roman" w:hAnsi="Times New Roman" w:cs="Times New Roman"/>
        </w:rPr>
      </w:pPr>
    </w:p>
    <w:p w:rsidR="009139A9" w:rsidRPr="003A452A" w:rsidRDefault="009139A9" w:rsidP="009139A9">
      <w:pPr>
        <w:spacing w:after="0" w:line="240" w:lineRule="auto"/>
        <w:jc w:val="center"/>
        <w:rPr>
          <w:rFonts w:ascii="Times New Roman" w:eastAsia="Times New Roman" w:hAnsi="Times New Roman" w:cs="Times New Roman"/>
          <w:b/>
        </w:rPr>
      </w:pPr>
      <w:r w:rsidRPr="00520F6E">
        <w:rPr>
          <w:rFonts w:ascii="Times New Roman" w:eastAsia="Times New Roman" w:hAnsi="Times New Roman" w:cs="Times New Roman"/>
          <w:b/>
        </w:rPr>
        <w:t>3.</w:t>
      </w:r>
      <w:r>
        <w:rPr>
          <w:rFonts w:ascii="Times New Roman" w:eastAsia="Times New Roman" w:hAnsi="Times New Roman" w:cs="Times New Roman"/>
        </w:rPr>
        <w:t xml:space="preserve"> </w:t>
      </w:r>
      <w:r w:rsidRPr="003A452A">
        <w:rPr>
          <w:rFonts w:ascii="Times New Roman" w:eastAsia="Times New Roman" w:hAnsi="Times New Roman" w:cs="Times New Roman"/>
          <w:b/>
        </w:rPr>
        <w:t>Norēķinu kārtība</w:t>
      </w:r>
    </w:p>
    <w:p w:rsidR="009139A9" w:rsidRPr="004A226C" w:rsidRDefault="009139A9" w:rsidP="009139A9">
      <w:pPr>
        <w:numPr>
          <w:ilvl w:val="1"/>
          <w:numId w:val="1"/>
        </w:numPr>
        <w:spacing w:after="0" w:line="240" w:lineRule="auto"/>
        <w:contextualSpacing/>
        <w:jc w:val="both"/>
        <w:rPr>
          <w:rFonts w:ascii="Times New Roman" w:eastAsia="Times New Roman" w:hAnsi="Times New Roman" w:cs="Times New Roman"/>
          <w:color w:val="000000"/>
        </w:rPr>
      </w:pPr>
      <w:r w:rsidRPr="003A452A">
        <w:rPr>
          <w:rFonts w:ascii="Times New Roman" w:eastAsia="Times New Roman" w:hAnsi="Times New Roman" w:cs="Times New Roman"/>
          <w:color w:val="000000"/>
        </w:rPr>
        <w:t xml:space="preserve">Līguma cenā par pakalpojuma sniegšanas iekļautas visas Pakalpojuma sniedzēja izmaksas, </w:t>
      </w:r>
      <w:r w:rsidRPr="004A226C">
        <w:rPr>
          <w:rFonts w:ascii="Times New Roman" w:eastAsia="Times New Roman" w:hAnsi="Times New Roman" w:cs="Times New Roman"/>
          <w:color w:val="000000"/>
        </w:rPr>
        <w:t>lai nodrošinātu pakalpojumu Klientam Līgumā noteiktajā kvalitātē un apmērā.</w:t>
      </w:r>
    </w:p>
    <w:p w:rsidR="009139A9" w:rsidRPr="004A226C" w:rsidRDefault="009139A9" w:rsidP="009139A9">
      <w:pPr>
        <w:numPr>
          <w:ilvl w:val="1"/>
          <w:numId w:val="1"/>
        </w:numPr>
        <w:spacing w:after="0" w:line="240" w:lineRule="auto"/>
        <w:contextualSpacing/>
        <w:jc w:val="both"/>
        <w:rPr>
          <w:rFonts w:ascii="Times New Roman" w:eastAsia="Times New Roman" w:hAnsi="Times New Roman" w:cs="Times New Roman"/>
        </w:rPr>
      </w:pPr>
      <w:r w:rsidRPr="004A226C">
        <w:rPr>
          <w:rFonts w:ascii="Times New Roman" w:eastAsia="Times New Roman" w:hAnsi="Times New Roman" w:cs="Times New Roman"/>
        </w:rPr>
        <w:t xml:space="preserve">Pakalpojuma sniedzējs </w:t>
      </w:r>
      <w:r w:rsidRPr="004A226C">
        <w:rPr>
          <w:rFonts w:ascii="Times New Roman" w:eastAsia="Times New Roman" w:hAnsi="Times New Roman" w:cs="Times New Roman"/>
          <w:bCs/>
        </w:rPr>
        <w:t xml:space="preserve">līdz katra nākamā mēneša 10.datumam Līguma 11.4 punktā minētai personai </w:t>
      </w:r>
      <w:r w:rsidRPr="004A226C">
        <w:rPr>
          <w:rFonts w:ascii="Times New Roman" w:eastAsia="Times New Roman" w:hAnsi="Times New Roman" w:cs="Times New Roman"/>
        </w:rPr>
        <w:t xml:space="preserve"> iesniedz  rēķinu un pielikumā pakalpojuma atskaiti (atbilstoši </w:t>
      </w:r>
      <w:r w:rsidR="005C69F7">
        <w:rPr>
          <w:rFonts w:ascii="Times New Roman" w:eastAsia="Times New Roman" w:hAnsi="Times New Roman" w:cs="Times New Roman"/>
        </w:rPr>
        <w:t>3</w:t>
      </w:r>
      <w:r w:rsidRPr="004A226C">
        <w:rPr>
          <w:rFonts w:ascii="Times New Roman" w:eastAsia="Times New Roman" w:hAnsi="Times New Roman" w:cs="Times New Roman"/>
        </w:rPr>
        <w:t xml:space="preserve">. pielikumam) par klientu plūsmu un sniegto pakalpojumu (turpmāk – Atskaite).  </w:t>
      </w:r>
    </w:p>
    <w:p w:rsidR="009139A9" w:rsidRPr="003A452A" w:rsidRDefault="009139A9" w:rsidP="009139A9">
      <w:pPr>
        <w:numPr>
          <w:ilvl w:val="1"/>
          <w:numId w:val="1"/>
        </w:numPr>
        <w:spacing w:after="0" w:line="240" w:lineRule="auto"/>
        <w:contextualSpacing/>
        <w:jc w:val="both"/>
        <w:rPr>
          <w:rFonts w:ascii="Times New Roman" w:eastAsia="Times New Roman" w:hAnsi="Times New Roman" w:cs="Times New Roman"/>
        </w:rPr>
      </w:pPr>
      <w:r w:rsidRPr="003A452A">
        <w:rPr>
          <w:rFonts w:ascii="Times New Roman" w:eastAsia="Times New Roman" w:hAnsi="Times New Roman" w:cs="Times New Roman"/>
        </w:rPr>
        <w:lastRenderedPageBreak/>
        <w:t xml:space="preserve"> </w:t>
      </w:r>
      <w:r w:rsidRPr="003A452A">
        <w:rPr>
          <w:rFonts w:ascii="Times New Roman" w:eastAsia="Lucida Sans Unicode" w:hAnsi="Times New Roman" w:cs="Times New Roman"/>
        </w:rPr>
        <w:t xml:space="preserve">Samaksa par Līgumā paredzēto Pakalpojumu sniegšanu tiks veikta par katru kalendāro mēnesi atsevišķi, atbilstoši </w:t>
      </w:r>
      <w:r>
        <w:rPr>
          <w:rFonts w:ascii="Times New Roman" w:eastAsia="Lucida Sans Unicode" w:hAnsi="Times New Roman" w:cs="Times New Roman"/>
        </w:rPr>
        <w:t>Atskaitē norādītajam pakalpojuma sniegšanas periodam</w:t>
      </w:r>
      <w:r w:rsidRPr="003A452A">
        <w:rPr>
          <w:rFonts w:ascii="Times New Roman" w:eastAsia="Lucida Sans Unicode" w:hAnsi="Times New Roman" w:cs="Times New Roman"/>
        </w:rPr>
        <w:t xml:space="preserve">. </w:t>
      </w:r>
    </w:p>
    <w:p w:rsidR="009139A9" w:rsidRDefault="009139A9" w:rsidP="009139A9">
      <w:pPr>
        <w:numPr>
          <w:ilvl w:val="1"/>
          <w:numId w:val="1"/>
        </w:numPr>
        <w:spacing w:after="0" w:line="240" w:lineRule="auto"/>
        <w:contextualSpacing/>
        <w:jc w:val="both"/>
        <w:rPr>
          <w:rFonts w:ascii="Times New Roman" w:eastAsia="Times New Roman" w:hAnsi="Times New Roman" w:cs="Times New Roman"/>
        </w:rPr>
      </w:pPr>
      <w:r w:rsidRPr="003A452A">
        <w:rPr>
          <w:rFonts w:ascii="Times New Roman" w:eastAsia="Lucida Sans Unicode" w:hAnsi="Times New Roman" w:cs="Times New Roman"/>
        </w:rPr>
        <w:t>Samaksa par katru kalendāro mēnesi</w:t>
      </w:r>
      <w:r w:rsidRPr="003A452A">
        <w:rPr>
          <w:rFonts w:ascii="Times New Roman" w:eastAsia="Times New Roman" w:hAnsi="Times New Roman" w:cs="Times New Roman"/>
        </w:rPr>
        <w:t xml:space="preserve"> </w:t>
      </w:r>
      <w:r w:rsidRPr="003A452A">
        <w:rPr>
          <w:rFonts w:ascii="Times New Roman" w:eastAsia="Lucida Sans Unicode" w:hAnsi="Times New Roman" w:cs="Times New Roman"/>
        </w:rPr>
        <w:t xml:space="preserve"> tiek pārskaitīts 10 (desmit) darba dienu laikā no Atskaites par katru kalendāro mēnesi Pušu abpusējas parakstīšanas un </w:t>
      </w:r>
      <w:r w:rsidRPr="003A452A">
        <w:rPr>
          <w:rFonts w:ascii="Times New Roman" w:eastAsia="Lucida Sans Unicode" w:hAnsi="Times New Roman" w:cs="Times New Roman"/>
          <w:lang w:eastAsia="x-none"/>
        </w:rPr>
        <w:t xml:space="preserve">attiecīga Pakalpojumu sniedzēja </w:t>
      </w:r>
      <w:r w:rsidRPr="003A452A">
        <w:rPr>
          <w:rFonts w:ascii="Times New Roman" w:eastAsia="Lucida Sans Unicode" w:hAnsi="Times New Roman" w:cs="Times New Roman"/>
          <w:lang w:eastAsia="zh-CN"/>
        </w:rPr>
        <w:t xml:space="preserve">atbilstoši normatīvajiem aktiem sagatavota </w:t>
      </w:r>
      <w:r w:rsidRPr="003A452A">
        <w:rPr>
          <w:rFonts w:ascii="Times New Roman" w:eastAsia="Lucida Sans Unicode" w:hAnsi="Times New Roman" w:cs="Times New Roman"/>
          <w:lang w:eastAsia="x-none"/>
        </w:rPr>
        <w:t xml:space="preserve">rēķina saņemšanas, iesniedzot iepriekš minētos dokumentus gan papīra formātā Līguma 11.4.apakšpunktā minētajai kontaktpersonai, gan nosūtot tos elektroniski uz e-pasta adresi: </w:t>
      </w:r>
      <w:hyperlink r:id="rId5" w:history="1">
        <w:r w:rsidRPr="003A452A">
          <w:rPr>
            <w:rFonts w:ascii="Times New Roman" w:eastAsia="Lucida Sans Unicode" w:hAnsi="Times New Roman" w:cs="Times New Roman"/>
            <w:color w:val="0000FF"/>
            <w:u w:val="single"/>
            <w:lang w:eastAsia="x-none"/>
          </w:rPr>
          <w:t>rekini@sigulda.lv</w:t>
        </w:r>
      </w:hyperlink>
      <w:r w:rsidRPr="003A452A">
        <w:rPr>
          <w:rFonts w:ascii="Times New Roman" w:eastAsia="Lucida Sans Unicode" w:hAnsi="Times New Roman" w:cs="Times New Roman"/>
        </w:rPr>
        <w:t xml:space="preserve">. </w:t>
      </w:r>
    </w:p>
    <w:p w:rsidR="009139A9" w:rsidRDefault="009139A9" w:rsidP="009139A9">
      <w:pPr>
        <w:numPr>
          <w:ilvl w:val="1"/>
          <w:numId w:val="1"/>
        </w:numPr>
        <w:spacing w:after="0" w:line="240" w:lineRule="auto"/>
        <w:contextualSpacing/>
        <w:jc w:val="both"/>
        <w:rPr>
          <w:rFonts w:ascii="Times New Roman" w:eastAsia="Times New Roman" w:hAnsi="Times New Roman" w:cs="Times New Roman"/>
        </w:rPr>
      </w:pPr>
      <w:r w:rsidRPr="007509BC">
        <w:rPr>
          <w:rFonts w:ascii="Times New Roman" w:eastAsia="Times New Roman" w:hAnsi="Times New Roman" w:cs="Times New Roman"/>
        </w:rPr>
        <w:t xml:space="preserve"> Pasūtītājs samaksā Pakalpojuma sniedzējam attiecināmās izmaksas par telpu nomu saskaņā ar 2017.gada 21.de</w:t>
      </w:r>
      <w:r>
        <w:rPr>
          <w:rFonts w:ascii="Times New Roman" w:eastAsia="Times New Roman" w:hAnsi="Times New Roman" w:cs="Times New Roman"/>
        </w:rPr>
        <w:t>c</w:t>
      </w:r>
      <w:r w:rsidRPr="007509BC">
        <w:rPr>
          <w:rFonts w:ascii="Times New Roman" w:eastAsia="Times New Roman" w:hAnsi="Times New Roman" w:cs="Times New Roman"/>
        </w:rPr>
        <w:t xml:space="preserve">embra </w:t>
      </w:r>
      <w:r w:rsidRPr="00836CB4">
        <w:rPr>
          <w:rFonts w:ascii="Times New Roman" w:eastAsia="Times New Roman" w:hAnsi="Times New Roman" w:cs="Times New Roman"/>
        </w:rPr>
        <w:t>Siguldas novada pašvaldības domes lēmumu “Par attiecināmajām pakalpojuma izmaksām” (Nr.21, §4) (6. pielikums).</w:t>
      </w:r>
      <w:r w:rsidRPr="007509BC">
        <w:rPr>
          <w:rFonts w:ascii="Times New Roman" w:eastAsia="Times New Roman" w:hAnsi="Times New Roman" w:cs="Times New Roman"/>
        </w:rPr>
        <w:t xml:space="preserve"> </w:t>
      </w:r>
      <w:r>
        <w:rPr>
          <w:rFonts w:ascii="Times New Roman" w:eastAsia="Times New Roman" w:hAnsi="Times New Roman" w:cs="Times New Roman"/>
        </w:rPr>
        <w:t>Gadījumā, ja pakalpojuma nodrošināšanai tiek izmantotas telpas ar mazāku plātību nekā lēmumā norādītā maksimālā telpu platība, Pasūtītājs veic samaksu par pakalpojuma sniegšanai faktiski izmantojamajām telpām. Pakalpojuma sniedzējs vienu reizi mēnesī kopā ar Līguma 3.2.punktā minēto rēķinu iesniedz rēķinu par izmantotajām telpām pakalpojuma sniegšanai.</w:t>
      </w:r>
    </w:p>
    <w:p w:rsidR="009139A9" w:rsidRPr="007509BC" w:rsidRDefault="009139A9" w:rsidP="009139A9">
      <w:pPr>
        <w:spacing w:after="0" w:line="240" w:lineRule="auto"/>
        <w:ind w:left="360"/>
        <w:contextualSpacing/>
        <w:jc w:val="both"/>
        <w:rPr>
          <w:rFonts w:ascii="Times New Roman" w:eastAsia="Times New Roman" w:hAnsi="Times New Roman" w:cs="Times New Roman"/>
        </w:rPr>
      </w:pPr>
    </w:p>
    <w:p w:rsidR="009139A9" w:rsidRPr="003A452A" w:rsidRDefault="009139A9" w:rsidP="009139A9">
      <w:pPr>
        <w:numPr>
          <w:ilvl w:val="0"/>
          <w:numId w:val="1"/>
        </w:numPr>
        <w:spacing w:after="0" w:line="240" w:lineRule="auto"/>
        <w:jc w:val="center"/>
        <w:rPr>
          <w:rFonts w:ascii="Times New Roman" w:eastAsia="Times New Roman" w:hAnsi="Times New Roman" w:cs="Times New Roman"/>
          <w:b/>
        </w:rPr>
      </w:pPr>
      <w:r w:rsidRPr="003A452A">
        <w:rPr>
          <w:rFonts w:ascii="Times New Roman" w:eastAsia="Times New Roman" w:hAnsi="Times New Roman" w:cs="Times New Roman"/>
          <w:b/>
        </w:rPr>
        <w:t xml:space="preserve">Pušu pienākumi </w:t>
      </w:r>
    </w:p>
    <w:p w:rsidR="009139A9" w:rsidRPr="00142467" w:rsidRDefault="009139A9" w:rsidP="009139A9">
      <w:pPr>
        <w:numPr>
          <w:ilvl w:val="1"/>
          <w:numId w:val="1"/>
        </w:numPr>
        <w:spacing w:after="0" w:line="240" w:lineRule="auto"/>
        <w:jc w:val="both"/>
        <w:rPr>
          <w:rFonts w:ascii="Times New Roman" w:eastAsia="Times New Roman" w:hAnsi="Times New Roman" w:cs="Times New Roman"/>
          <w:color w:val="000000"/>
        </w:rPr>
      </w:pPr>
      <w:r w:rsidRPr="003A452A">
        <w:rPr>
          <w:rFonts w:ascii="Times New Roman" w:eastAsia="Times New Roman" w:hAnsi="Times New Roman" w:cs="Times New Roman"/>
          <w:color w:val="000000"/>
        </w:rPr>
        <w:t xml:space="preserve">Pakalpojuma sniedzēja </w:t>
      </w:r>
      <w:r w:rsidRPr="00142467">
        <w:rPr>
          <w:rFonts w:ascii="Times New Roman" w:eastAsia="Times New Roman" w:hAnsi="Times New Roman" w:cs="Times New Roman"/>
          <w:color w:val="000000"/>
        </w:rPr>
        <w:t>pienākumi:</w:t>
      </w:r>
    </w:p>
    <w:p w:rsidR="009139A9" w:rsidRPr="00142467" w:rsidRDefault="009139A9" w:rsidP="009139A9">
      <w:pPr>
        <w:pStyle w:val="ListParagraph"/>
        <w:numPr>
          <w:ilvl w:val="2"/>
          <w:numId w:val="1"/>
        </w:numPr>
        <w:spacing w:after="0" w:line="240" w:lineRule="auto"/>
        <w:jc w:val="both"/>
        <w:rPr>
          <w:rFonts w:ascii="Times New Roman" w:hAnsi="Times New Roman"/>
          <w:spacing w:val="-2"/>
        </w:rPr>
      </w:pPr>
      <w:r w:rsidRPr="00142467">
        <w:rPr>
          <w:rFonts w:ascii="Times New Roman" w:hAnsi="Times New Roman"/>
          <w:spacing w:val="-2"/>
        </w:rPr>
        <w:t>sniegt Pakalpojumu atbilstoši normatīvajos aktos un Līgumā noteiktajām prasībām Pakalpojuma apjomam un kvalitātei;</w:t>
      </w:r>
    </w:p>
    <w:p w:rsidR="009139A9" w:rsidRPr="00142467" w:rsidRDefault="009139A9" w:rsidP="009139A9">
      <w:pPr>
        <w:numPr>
          <w:ilvl w:val="2"/>
          <w:numId w:val="1"/>
        </w:numPr>
        <w:spacing w:after="0" w:line="240" w:lineRule="auto"/>
        <w:jc w:val="both"/>
        <w:rPr>
          <w:rFonts w:ascii="Times New Roman" w:hAnsi="Times New Roman"/>
          <w:spacing w:val="-2"/>
        </w:rPr>
      </w:pPr>
      <w:r w:rsidRPr="00142467">
        <w:rPr>
          <w:rFonts w:ascii="Times New Roman" w:hAnsi="Times New Roman"/>
          <w:spacing w:val="-2"/>
        </w:rPr>
        <w:t>saskaņā ar Līgumu, piešķirto finansējumu izmantot Pakalpojuma nodrošināšanai;</w:t>
      </w:r>
    </w:p>
    <w:p w:rsidR="009139A9" w:rsidRPr="00142467" w:rsidRDefault="009139A9" w:rsidP="009139A9">
      <w:pPr>
        <w:numPr>
          <w:ilvl w:val="2"/>
          <w:numId w:val="1"/>
        </w:numPr>
        <w:spacing w:after="0" w:line="240" w:lineRule="auto"/>
        <w:jc w:val="both"/>
        <w:rPr>
          <w:rFonts w:ascii="Times New Roman" w:hAnsi="Times New Roman"/>
          <w:spacing w:val="-2"/>
        </w:rPr>
      </w:pPr>
      <w:r w:rsidRPr="00142467">
        <w:rPr>
          <w:rFonts w:ascii="Times New Roman" w:hAnsi="Times New Roman"/>
          <w:spacing w:val="-2"/>
        </w:rPr>
        <w:t>Līgumā noteiktajā kārtībā un termiņā iesniegt Pakalpojuma samaksu pamatojošus dokumentus;</w:t>
      </w:r>
    </w:p>
    <w:p w:rsidR="009139A9" w:rsidRPr="00142467" w:rsidRDefault="009139A9" w:rsidP="009139A9">
      <w:pPr>
        <w:numPr>
          <w:ilvl w:val="2"/>
          <w:numId w:val="1"/>
        </w:numPr>
        <w:spacing w:after="0" w:line="240" w:lineRule="auto"/>
        <w:jc w:val="both"/>
        <w:rPr>
          <w:rFonts w:ascii="Times New Roman" w:hAnsi="Times New Roman"/>
          <w:spacing w:val="-2"/>
        </w:rPr>
      </w:pPr>
      <w:r w:rsidRPr="00142467">
        <w:rPr>
          <w:rFonts w:ascii="Times New Roman" w:hAnsi="Times New Roman"/>
          <w:spacing w:val="-2"/>
        </w:rPr>
        <w:t>nodrošināt Pasūtītāja pārstāvjiem iespēju netraucēti veikt Pakalpojuma kvalitātes, apjoma, grāmatvedības uzskaites un piešķirto finanšu līdzekļu izlietojuma kontroli un sniegt paskaidrojumus Pasūtītājam jebkurā ar pakalpojuma sniegšanu saistītā jautājumā;</w:t>
      </w:r>
    </w:p>
    <w:p w:rsidR="009139A9" w:rsidRPr="00142467" w:rsidRDefault="009139A9" w:rsidP="009139A9">
      <w:pPr>
        <w:numPr>
          <w:ilvl w:val="2"/>
          <w:numId w:val="1"/>
        </w:numPr>
        <w:spacing w:after="0" w:line="240" w:lineRule="auto"/>
        <w:jc w:val="both"/>
        <w:rPr>
          <w:rFonts w:ascii="Times New Roman" w:hAnsi="Times New Roman"/>
          <w:spacing w:val="-2"/>
        </w:rPr>
      </w:pPr>
      <w:r w:rsidRPr="00142467">
        <w:rPr>
          <w:rFonts w:ascii="Times New Roman" w:hAnsi="Times New Roman"/>
          <w:spacing w:val="-2"/>
        </w:rPr>
        <w:t>nekavējoties rakstiski informēt Pasūtītāju par neiespējamību vai paredzamo nespēju sniegt Pakalpojumu;</w:t>
      </w:r>
    </w:p>
    <w:p w:rsidR="009139A9" w:rsidRPr="00142467" w:rsidRDefault="009139A9" w:rsidP="009139A9">
      <w:pPr>
        <w:numPr>
          <w:ilvl w:val="2"/>
          <w:numId w:val="1"/>
        </w:numPr>
        <w:spacing w:after="0" w:line="240" w:lineRule="auto"/>
        <w:jc w:val="both"/>
        <w:rPr>
          <w:rFonts w:ascii="Times New Roman" w:hAnsi="Times New Roman"/>
          <w:spacing w:val="-2"/>
        </w:rPr>
      </w:pPr>
      <w:r w:rsidRPr="00142467">
        <w:rPr>
          <w:rFonts w:ascii="Times New Roman" w:hAnsi="Times New Roman"/>
          <w:spacing w:val="-2"/>
        </w:rPr>
        <w:t>veikt Pakalpojuma saņēmēju uzskaiti, sagatavot un iesniegt mēneša un gada pārskatu par Pakalpojumu.</w:t>
      </w:r>
    </w:p>
    <w:p w:rsidR="009139A9" w:rsidRPr="00142467" w:rsidRDefault="009139A9" w:rsidP="009139A9">
      <w:pPr>
        <w:pStyle w:val="ListParagraph"/>
        <w:numPr>
          <w:ilvl w:val="2"/>
          <w:numId w:val="1"/>
        </w:numPr>
        <w:spacing w:after="0"/>
        <w:jc w:val="both"/>
        <w:rPr>
          <w:rFonts w:ascii="Times New Roman" w:hAnsi="Times New Roman"/>
          <w:spacing w:val="-2"/>
        </w:rPr>
      </w:pPr>
      <w:r w:rsidRPr="00142467">
        <w:rPr>
          <w:rFonts w:ascii="Times New Roman" w:hAnsi="Times New Roman"/>
          <w:spacing w:val="-2"/>
        </w:rPr>
        <w:t>ne vēlāk kā divu darbdienu laikā pēc Pasūtītāja sagatavotās informācijas Pakalpojuma sniedzējam saņemšanas, noslēgt Līgumu ar Klienta likumīgo pārstāvi par sociālās rehabilitācijas pakalpojumu sniegšanu bērniem invaliditāti un funkcionāliem traucējumiem nodrošināšanu (2.pielikums);</w:t>
      </w:r>
    </w:p>
    <w:p w:rsidR="009139A9" w:rsidRPr="00142467" w:rsidRDefault="009139A9" w:rsidP="009139A9">
      <w:pPr>
        <w:numPr>
          <w:ilvl w:val="2"/>
          <w:numId w:val="1"/>
        </w:numPr>
        <w:spacing w:after="0" w:line="240" w:lineRule="auto"/>
        <w:jc w:val="both"/>
        <w:rPr>
          <w:rFonts w:ascii="Times New Roman" w:hAnsi="Times New Roman"/>
          <w:spacing w:val="-2"/>
        </w:rPr>
      </w:pPr>
      <w:r w:rsidRPr="00142467">
        <w:rPr>
          <w:rFonts w:ascii="Times New Roman" w:hAnsi="Times New Roman"/>
          <w:spacing w:val="-2"/>
        </w:rPr>
        <w:t>iespēju robežās izzināt Pakalpojuma saņēmēju sociālo situāciju un nepieciešamības gadījumā sniegt šo informāciju Siguldas novada pašvaldības Sociālajam dienestam;</w:t>
      </w:r>
    </w:p>
    <w:p w:rsidR="009139A9" w:rsidRPr="00142467" w:rsidRDefault="009139A9" w:rsidP="009139A9">
      <w:pPr>
        <w:numPr>
          <w:ilvl w:val="2"/>
          <w:numId w:val="1"/>
        </w:numPr>
        <w:spacing w:after="0" w:line="240" w:lineRule="auto"/>
        <w:jc w:val="both"/>
        <w:rPr>
          <w:rFonts w:ascii="Times New Roman" w:hAnsi="Times New Roman"/>
          <w:spacing w:val="-2"/>
        </w:rPr>
      </w:pPr>
      <w:r w:rsidRPr="00142467">
        <w:rPr>
          <w:rFonts w:ascii="Times New Roman" w:hAnsi="Times New Roman"/>
          <w:spacing w:val="-2"/>
        </w:rPr>
        <w:t xml:space="preserve">nodrošināt katra klienta sociālās funkcionēšanas novērtējumu, klientam uzsākot saņemt Pakalpojumu, ne retāk kā reizi pusgadā veikt klienta izvērtēšanu un izstrādāt sociālās rehabilitācijas plānu. </w:t>
      </w:r>
    </w:p>
    <w:p w:rsidR="009139A9" w:rsidRPr="00142467" w:rsidRDefault="009139A9" w:rsidP="009139A9">
      <w:pPr>
        <w:numPr>
          <w:ilvl w:val="2"/>
          <w:numId w:val="1"/>
        </w:numPr>
        <w:spacing w:after="0" w:line="240" w:lineRule="auto"/>
        <w:jc w:val="both"/>
        <w:rPr>
          <w:rFonts w:ascii="Times New Roman" w:hAnsi="Times New Roman"/>
          <w:spacing w:val="-2"/>
        </w:rPr>
      </w:pPr>
      <w:r w:rsidRPr="00142467">
        <w:rPr>
          <w:rFonts w:ascii="Times New Roman" w:hAnsi="Times New Roman"/>
          <w:spacing w:val="-2"/>
        </w:rPr>
        <w:t xml:space="preserve">trīs darba dienu laikā informēt Siguldas novada pašvaldības Sociālo dienestu par izmaiņām, kas attiecas uz Pakalpojuma īstenošanu (speciālistu un pakalpojumu pieejamība, </w:t>
      </w:r>
      <w:proofErr w:type="spellStart"/>
      <w:r w:rsidRPr="00142467">
        <w:rPr>
          <w:rFonts w:ascii="Times New Roman" w:hAnsi="Times New Roman"/>
          <w:spacing w:val="-2"/>
        </w:rPr>
        <w:t>problēmsituācijas</w:t>
      </w:r>
      <w:proofErr w:type="spellEnd"/>
      <w:r w:rsidRPr="00142467">
        <w:rPr>
          <w:rFonts w:ascii="Times New Roman" w:hAnsi="Times New Roman"/>
          <w:spacing w:val="-2"/>
        </w:rPr>
        <w:t>, jaunas aktivitātes u.tml.);</w:t>
      </w:r>
    </w:p>
    <w:p w:rsidR="009139A9" w:rsidRPr="00142467" w:rsidRDefault="009139A9" w:rsidP="009139A9">
      <w:pPr>
        <w:pStyle w:val="ListParagraph"/>
        <w:numPr>
          <w:ilvl w:val="2"/>
          <w:numId w:val="1"/>
        </w:numPr>
        <w:spacing w:after="0"/>
        <w:jc w:val="both"/>
        <w:rPr>
          <w:rFonts w:ascii="Times New Roman" w:hAnsi="Times New Roman"/>
          <w:spacing w:val="-2"/>
        </w:rPr>
      </w:pPr>
      <w:r w:rsidRPr="00142467">
        <w:rPr>
          <w:rFonts w:ascii="Times New Roman" w:hAnsi="Times New Roman"/>
          <w:spacing w:val="-2"/>
        </w:rPr>
        <w:t>nodrošināt informācijas konfidencialitāti (ierobežotu pieejamību) par Klientu, neizpaust trešajām personām ziņas par Klientu, viņa veselības stāvokli, dzīves apstākļiem, īpašumiem u.c., izņemot gadījumus, kad to paredz Līguma vai Latvijas Republikā spēkā esošie normatīvie akti.</w:t>
      </w:r>
    </w:p>
    <w:p w:rsidR="009139A9" w:rsidRPr="00142467" w:rsidRDefault="009139A9" w:rsidP="009139A9">
      <w:pPr>
        <w:spacing w:after="0" w:line="240" w:lineRule="auto"/>
        <w:ind w:left="284"/>
        <w:jc w:val="both"/>
        <w:rPr>
          <w:rFonts w:ascii="Times New Roman" w:eastAsia="Times New Roman" w:hAnsi="Times New Roman" w:cs="Times New Roman"/>
          <w:color w:val="000000"/>
        </w:rPr>
      </w:pPr>
    </w:p>
    <w:p w:rsidR="009139A9" w:rsidRPr="003A452A" w:rsidRDefault="009139A9" w:rsidP="009139A9">
      <w:pPr>
        <w:numPr>
          <w:ilvl w:val="1"/>
          <w:numId w:val="1"/>
        </w:numPr>
        <w:spacing w:after="0" w:line="240" w:lineRule="auto"/>
        <w:jc w:val="both"/>
        <w:rPr>
          <w:rFonts w:ascii="Times New Roman" w:eastAsia="Times New Roman" w:hAnsi="Times New Roman" w:cs="Times New Roman"/>
          <w:color w:val="000000"/>
        </w:rPr>
      </w:pPr>
      <w:r w:rsidRPr="003A452A">
        <w:rPr>
          <w:rFonts w:ascii="Times New Roman" w:eastAsia="Times New Roman" w:hAnsi="Times New Roman" w:cs="Times New Roman"/>
          <w:color w:val="000000"/>
        </w:rPr>
        <w:t>Pasūtītāja pienākumi:</w:t>
      </w:r>
    </w:p>
    <w:p w:rsidR="009139A9" w:rsidRPr="004A2E60" w:rsidRDefault="009139A9" w:rsidP="009139A9">
      <w:pPr>
        <w:pStyle w:val="ListParagraph"/>
        <w:spacing w:after="0" w:line="240" w:lineRule="auto"/>
        <w:ind w:left="360"/>
        <w:jc w:val="both"/>
        <w:rPr>
          <w:rFonts w:ascii="Times New Roman" w:hAnsi="Times New Roman"/>
          <w:spacing w:val="-2"/>
        </w:rPr>
      </w:pPr>
      <w:r w:rsidRPr="004A2E60">
        <w:rPr>
          <w:rFonts w:ascii="Times New Roman" w:hAnsi="Times New Roman"/>
          <w:spacing w:val="-2"/>
        </w:rPr>
        <w:t>4.2.1.  veikt apmaksu par sniegto Pakalpojumu Līgumā noteiktajā termiņā un apmērā;</w:t>
      </w:r>
    </w:p>
    <w:p w:rsidR="009139A9" w:rsidRPr="004A2E60" w:rsidRDefault="009139A9" w:rsidP="009139A9">
      <w:pPr>
        <w:pStyle w:val="ListParagraph"/>
        <w:spacing w:after="0" w:line="240" w:lineRule="auto"/>
        <w:ind w:left="993" w:hanging="633"/>
        <w:jc w:val="both"/>
        <w:rPr>
          <w:rFonts w:ascii="Times New Roman" w:hAnsi="Times New Roman"/>
          <w:spacing w:val="-2"/>
        </w:rPr>
      </w:pPr>
      <w:r w:rsidRPr="004A2E60">
        <w:rPr>
          <w:rFonts w:ascii="Times New Roman" w:hAnsi="Times New Roman"/>
          <w:spacing w:val="-2"/>
        </w:rPr>
        <w:t>4.2.2.  pēc rakstiska pieprasījuma sniegt Pakalpojuma sniedzējam metodiskus skaidrojumus par sniegtā Pakalpojuma kvalitāti;</w:t>
      </w:r>
    </w:p>
    <w:p w:rsidR="009139A9" w:rsidRPr="004A2E60" w:rsidRDefault="009139A9" w:rsidP="009139A9">
      <w:pPr>
        <w:pStyle w:val="ListParagraph"/>
        <w:spacing w:after="0" w:line="240" w:lineRule="auto"/>
        <w:ind w:left="851" w:hanging="491"/>
        <w:jc w:val="both"/>
        <w:rPr>
          <w:rFonts w:ascii="Times New Roman" w:hAnsi="Times New Roman"/>
          <w:spacing w:val="-2"/>
        </w:rPr>
      </w:pPr>
      <w:r w:rsidRPr="004A2E60">
        <w:rPr>
          <w:rFonts w:ascii="Times New Roman" w:hAnsi="Times New Roman"/>
          <w:spacing w:val="-2"/>
        </w:rPr>
        <w:t>4.2.3. sniegt Pakalpojumu sniedzējam  pakalpojumu nodrošināšanai nepieciešamo Pasūtītāja rīcībā esošo informāciju un konsultācijas;</w:t>
      </w:r>
    </w:p>
    <w:p w:rsidR="009139A9" w:rsidRPr="004A2E60" w:rsidRDefault="009139A9" w:rsidP="009139A9">
      <w:pPr>
        <w:pStyle w:val="ListParagraph"/>
        <w:spacing w:after="0" w:line="240" w:lineRule="auto"/>
        <w:ind w:left="851" w:hanging="491"/>
        <w:jc w:val="both"/>
        <w:rPr>
          <w:rFonts w:ascii="Times New Roman" w:hAnsi="Times New Roman"/>
          <w:spacing w:val="-2"/>
        </w:rPr>
      </w:pPr>
      <w:r w:rsidRPr="004A2E60">
        <w:rPr>
          <w:rFonts w:ascii="Times New Roman" w:hAnsi="Times New Roman"/>
          <w:spacing w:val="-2"/>
        </w:rPr>
        <w:t>4.2.4. informēt Pakalpojuma sniedzēju par sniegtā Pakalpojuma neatbilstību Līgumam un normatīvajos aktos noteiktajiem kvalitātes kritērijiem.</w:t>
      </w:r>
    </w:p>
    <w:p w:rsidR="009139A9" w:rsidRPr="00142467" w:rsidRDefault="009139A9" w:rsidP="009139A9">
      <w:pPr>
        <w:spacing w:after="0" w:line="240" w:lineRule="auto"/>
        <w:ind w:left="851"/>
        <w:jc w:val="both"/>
        <w:rPr>
          <w:rFonts w:ascii="Times New Roman" w:eastAsia="Times New Roman" w:hAnsi="Times New Roman" w:cs="Times New Roman"/>
          <w:color w:val="000000"/>
        </w:rPr>
      </w:pPr>
    </w:p>
    <w:p w:rsidR="009139A9" w:rsidRDefault="009139A9" w:rsidP="009139A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highlight w:val="yellow"/>
        </w:rPr>
      </w:pPr>
    </w:p>
    <w:p w:rsidR="009139A9" w:rsidRPr="004A2E60" w:rsidRDefault="009139A9" w:rsidP="009139A9">
      <w:pPr>
        <w:numPr>
          <w:ilvl w:val="0"/>
          <w:numId w:val="1"/>
        </w:numPr>
        <w:spacing w:after="0" w:line="240" w:lineRule="auto"/>
        <w:jc w:val="center"/>
        <w:rPr>
          <w:rFonts w:ascii="Times New Roman" w:eastAsia="Times New Roman" w:hAnsi="Times New Roman" w:cs="Times New Roman"/>
          <w:b/>
        </w:rPr>
      </w:pPr>
      <w:r w:rsidRPr="004A2E60">
        <w:rPr>
          <w:rFonts w:ascii="Times New Roman" w:eastAsia="Times New Roman" w:hAnsi="Times New Roman" w:cs="Times New Roman"/>
          <w:b/>
        </w:rPr>
        <w:t>Pušu tiesības</w:t>
      </w:r>
    </w:p>
    <w:p w:rsidR="009139A9" w:rsidRPr="004A2E60" w:rsidRDefault="009139A9" w:rsidP="009139A9">
      <w:pPr>
        <w:numPr>
          <w:ilvl w:val="1"/>
          <w:numId w:val="1"/>
        </w:numPr>
        <w:spacing w:after="0" w:line="240" w:lineRule="auto"/>
        <w:jc w:val="both"/>
        <w:rPr>
          <w:rFonts w:ascii="Times New Roman" w:eastAsia="Times New Roman" w:hAnsi="Times New Roman" w:cs="Times New Roman"/>
          <w:color w:val="000000"/>
        </w:rPr>
      </w:pPr>
      <w:r w:rsidRPr="004A2E60">
        <w:rPr>
          <w:rFonts w:ascii="Times New Roman" w:eastAsia="Times New Roman" w:hAnsi="Times New Roman" w:cs="Times New Roman"/>
          <w:color w:val="000000"/>
        </w:rPr>
        <w:t>Pasūtītāja tiesības:</w:t>
      </w:r>
    </w:p>
    <w:p w:rsidR="009139A9" w:rsidRPr="004A2E60" w:rsidRDefault="009139A9" w:rsidP="009139A9">
      <w:pPr>
        <w:numPr>
          <w:ilvl w:val="2"/>
          <w:numId w:val="1"/>
        </w:numPr>
        <w:spacing w:after="0" w:line="240" w:lineRule="auto"/>
        <w:ind w:left="709" w:hanging="567"/>
        <w:jc w:val="both"/>
        <w:rPr>
          <w:rFonts w:ascii="Times New Roman" w:hAnsi="Times New Roman"/>
          <w:spacing w:val="-2"/>
        </w:rPr>
      </w:pPr>
      <w:r w:rsidRPr="004A2E60">
        <w:rPr>
          <w:rFonts w:ascii="Times New Roman" w:hAnsi="Times New Roman"/>
          <w:spacing w:val="-2"/>
        </w:rPr>
        <w:t>saņemt pilnīgu, patiesu un saprotamu informāciju par izlietotajiem finanšu līdzekļiem;</w:t>
      </w:r>
    </w:p>
    <w:p w:rsidR="009139A9" w:rsidRPr="004A2E60" w:rsidRDefault="009139A9" w:rsidP="009139A9">
      <w:pPr>
        <w:numPr>
          <w:ilvl w:val="2"/>
          <w:numId w:val="1"/>
        </w:numPr>
        <w:spacing w:after="0" w:line="240" w:lineRule="auto"/>
        <w:ind w:left="709" w:hanging="567"/>
        <w:jc w:val="both"/>
        <w:rPr>
          <w:rFonts w:ascii="Times New Roman" w:hAnsi="Times New Roman"/>
          <w:spacing w:val="-2"/>
        </w:rPr>
      </w:pPr>
      <w:r w:rsidRPr="004A2E60">
        <w:rPr>
          <w:rFonts w:ascii="Times New Roman" w:hAnsi="Times New Roman"/>
          <w:spacing w:val="-2"/>
        </w:rPr>
        <w:t>veikt grāmatvedības uzskaites un samaksāto finanšu līdzekļu izlietojuma kontroli;</w:t>
      </w:r>
    </w:p>
    <w:p w:rsidR="009139A9" w:rsidRPr="004A2E60" w:rsidRDefault="009139A9" w:rsidP="009139A9">
      <w:pPr>
        <w:numPr>
          <w:ilvl w:val="2"/>
          <w:numId w:val="1"/>
        </w:numPr>
        <w:spacing w:after="0" w:line="240" w:lineRule="auto"/>
        <w:ind w:left="709" w:hanging="567"/>
        <w:jc w:val="both"/>
        <w:rPr>
          <w:rFonts w:ascii="Times New Roman" w:hAnsi="Times New Roman"/>
          <w:spacing w:val="-2"/>
        </w:rPr>
      </w:pPr>
      <w:r w:rsidRPr="004A2E60">
        <w:rPr>
          <w:rFonts w:ascii="Times New Roman" w:hAnsi="Times New Roman"/>
          <w:spacing w:val="-2"/>
        </w:rPr>
        <w:t>veikt sniegtā Pakalpojuma pārbaudi saskaņā ar normatīvajiem aktiem un Līguma nosacījumiem, iepazīties ar sociālās rehabilitācijas plāniem;</w:t>
      </w:r>
    </w:p>
    <w:p w:rsidR="009139A9" w:rsidRPr="004A2E60" w:rsidRDefault="009139A9" w:rsidP="009139A9">
      <w:pPr>
        <w:numPr>
          <w:ilvl w:val="2"/>
          <w:numId w:val="1"/>
        </w:numPr>
        <w:spacing w:after="0" w:line="240" w:lineRule="auto"/>
        <w:ind w:left="709" w:hanging="567"/>
        <w:jc w:val="both"/>
        <w:rPr>
          <w:rFonts w:ascii="Times New Roman" w:hAnsi="Times New Roman"/>
          <w:spacing w:val="-2"/>
        </w:rPr>
      </w:pPr>
      <w:r w:rsidRPr="004A2E60">
        <w:rPr>
          <w:rFonts w:ascii="Times New Roman" w:hAnsi="Times New Roman"/>
          <w:spacing w:val="-2"/>
        </w:rPr>
        <w:t>samazināt Pakalpojuma apjomu, ja tiek samazināts Pakalpojuma finansējums;</w:t>
      </w:r>
    </w:p>
    <w:p w:rsidR="009139A9" w:rsidRPr="004A2E60" w:rsidRDefault="009139A9" w:rsidP="009139A9">
      <w:pPr>
        <w:numPr>
          <w:ilvl w:val="2"/>
          <w:numId w:val="1"/>
        </w:numPr>
        <w:spacing w:after="0" w:line="240" w:lineRule="auto"/>
        <w:ind w:left="709" w:hanging="567"/>
        <w:jc w:val="both"/>
        <w:rPr>
          <w:rFonts w:ascii="Times New Roman" w:hAnsi="Times New Roman"/>
          <w:spacing w:val="-2"/>
        </w:rPr>
      </w:pPr>
      <w:r w:rsidRPr="004A2E60">
        <w:rPr>
          <w:rFonts w:ascii="Times New Roman" w:hAnsi="Times New Roman"/>
          <w:spacing w:val="-2"/>
        </w:rPr>
        <w:t xml:space="preserve">vienpusēji lauzt Līgumu, par to 1 (vienu) mēnesi iepriekš </w:t>
      </w:r>
      <w:proofErr w:type="spellStart"/>
      <w:r w:rsidRPr="004A2E60">
        <w:rPr>
          <w:rFonts w:ascii="Times New Roman" w:hAnsi="Times New Roman"/>
          <w:spacing w:val="-2"/>
        </w:rPr>
        <w:t>rakstveidā</w:t>
      </w:r>
      <w:proofErr w:type="spellEnd"/>
      <w:r w:rsidRPr="004A2E60">
        <w:rPr>
          <w:rFonts w:ascii="Times New Roman" w:hAnsi="Times New Roman"/>
          <w:spacing w:val="-2"/>
        </w:rPr>
        <w:t xml:space="preserve"> brīdinot Pakalpojuma sniedzēju, ja:</w:t>
      </w:r>
    </w:p>
    <w:p w:rsidR="009139A9" w:rsidRPr="004A2E60" w:rsidRDefault="009139A9" w:rsidP="009139A9">
      <w:pPr>
        <w:numPr>
          <w:ilvl w:val="3"/>
          <w:numId w:val="1"/>
        </w:numPr>
        <w:spacing w:after="0" w:line="240" w:lineRule="auto"/>
        <w:ind w:left="1418" w:hanging="709"/>
        <w:jc w:val="both"/>
        <w:rPr>
          <w:rFonts w:ascii="Times New Roman" w:hAnsi="Times New Roman"/>
          <w:spacing w:val="-2"/>
        </w:rPr>
      </w:pPr>
      <w:r w:rsidRPr="004A2E60">
        <w:rPr>
          <w:rFonts w:ascii="Times New Roman" w:hAnsi="Times New Roman"/>
          <w:spacing w:val="-2"/>
        </w:rPr>
        <w:t>2 (divu) nedēļu laikā no paziņojuma, par sniegtā Pakalpojuma kvalitātes neatbilstību Līguma un normatīvajos aktos noteiktajiem kritērijiem, saņemšanas Pakalpojuma sniedzējs to nav novērsis;</w:t>
      </w:r>
    </w:p>
    <w:p w:rsidR="009139A9" w:rsidRPr="004A2E60" w:rsidRDefault="009139A9" w:rsidP="009139A9">
      <w:pPr>
        <w:numPr>
          <w:ilvl w:val="3"/>
          <w:numId w:val="1"/>
        </w:numPr>
        <w:spacing w:after="0" w:line="240" w:lineRule="auto"/>
        <w:jc w:val="both"/>
        <w:rPr>
          <w:rFonts w:ascii="Times New Roman" w:hAnsi="Times New Roman"/>
          <w:spacing w:val="-2"/>
        </w:rPr>
      </w:pPr>
      <w:r w:rsidRPr="004A2E60">
        <w:rPr>
          <w:rFonts w:ascii="Times New Roman" w:hAnsi="Times New Roman"/>
          <w:spacing w:val="-2"/>
        </w:rPr>
        <w:t>objektīvu iemeslu dēļ nav iespējams turpināt Līgumu, tai skaitā, ja Siguldas novada pašvaldības budžetā netiek paredzēti līdzekļi Pakalpojuma sniegšanai, vai turpmāk nav nepieciešamība pēc Pakalpojuma.</w:t>
      </w:r>
    </w:p>
    <w:p w:rsidR="009139A9" w:rsidRPr="004A2E60" w:rsidRDefault="009139A9" w:rsidP="009139A9">
      <w:pPr>
        <w:numPr>
          <w:ilvl w:val="2"/>
          <w:numId w:val="1"/>
        </w:numPr>
        <w:spacing w:after="0" w:line="240" w:lineRule="auto"/>
        <w:jc w:val="both"/>
        <w:rPr>
          <w:rFonts w:ascii="Times New Roman" w:hAnsi="Times New Roman"/>
          <w:spacing w:val="-2"/>
        </w:rPr>
      </w:pPr>
      <w:r w:rsidRPr="004A2E60">
        <w:rPr>
          <w:rFonts w:ascii="Times New Roman" w:hAnsi="Times New Roman"/>
          <w:spacing w:val="-2"/>
        </w:rPr>
        <w:t>piemērot līgumsodu 0,1% (vienas desmitdaļas procenta) apmērā no maksas par Pakalpojumu mēnesī par katru kavējuma dienu, bet ne vairāk kā 10% (desmit procentus) no mēneša vidējās maksas par Pakalpojumu, ja Pakalpojuma sniedzējs kavē vai neizpilda jebkuru no šajā Līgumā pielīgtajiem Pakalpojuma sniedzēja pienākumiem.</w:t>
      </w:r>
    </w:p>
    <w:p w:rsidR="009139A9" w:rsidRPr="004A2E60" w:rsidRDefault="009139A9" w:rsidP="009139A9">
      <w:pPr>
        <w:numPr>
          <w:ilvl w:val="1"/>
          <w:numId w:val="1"/>
        </w:numPr>
        <w:spacing w:after="0" w:line="240" w:lineRule="auto"/>
        <w:jc w:val="both"/>
        <w:rPr>
          <w:rFonts w:ascii="Times New Roman" w:eastAsia="Times New Roman" w:hAnsi="Times New Roman" w:cs="Times New Roman"/>
          <w:color w:val="000000"/>
        </w:rPr>
      </w:pPr>
      <w:r w:rsidRPr="004A2E60">
        <w:rPr>
          <w:rFonts w:ascii="Times New Roman" w:eastAsia="Times New Roman" w:hAnsi="Times New Roman" w:cs="Times New Roman"/>
          <w:color w:val="000000"/>
        </w:rPr>
        <w:t>Pakalpojuma sniedzēja tiesības:</w:t>
      </w:r>
    </w:p>
    <w:p w:rsidR="009139A9" w:rsidRPr="004A2E60" w:rsidRDefault="009139A9" w:rsidP="009139A9">
      <w:pPr>
        <w:numPr>
          <w:ilvl w:val="2"/>
          <w:numId w:val="1"/>
        </w:numPr>
        <w:spacing w:after="0" w:line="240" w:lineRule="auto"/>
        <w:jc w:val="both"/>
        <w:rPr>
          <w:rFonts w:ascii="Times New Roman" w:hAnsi="Times New Roman"/>
          <w:spacing w:val="-2"/>
        </w:rPr>
      </w:pPr>
      <w:r w:rsidRPr="004A2E60">
        <w:rPr>
          <w:rFonts w:ascii="Times New Roman" w:hAnsi="Times New Roman"/>
          <w:spacing w:val="-2"/>
        </w:rPr>
        <w:t>pieprasīt un saņemt no Pasūtītāja informāciju un skaidrojumus ar Pakalpojuma sniegšanu saistītu jautājumu risināšanā;</w:t>
      </w:r>
    </w:p>
    <w:p w:rsidR="009139A9" w:rsidRPr="004A2E60" w:rsidRDefault="009139A9" w:rsidP="009139A9">
      <w:pPr>
        <w:numPr>
          <w:ilvl w:val="2"/>
          <w:numId w:val="1"/>
        </w:numPr>
        <w:spacing w:after="0" w:line="240" w:lineRule="auto"/>
        <w:jc w:val="both"/>
        <w:rPr>
          <w:rFonts w:ascii="Times New Roman" w:hAnsi="Times New Roman"/>
          <w:spacing w:val="-2"/>
        </w:rPr>
      </w:pPr>
      <w:r w:rsidRPr="004A2E60">
        <w:rPr>
          <w:rFonts w:ascii="Times New Roman" w:hAnsi="Times New Roman"/>
          <w:spacing w:val="-2"/>
        </w:rPr>
        <w:t>saņemt Līgumā noteikto atlīdzību par sniegto Pakalpojumu</w:t>
      </w:r>
      <w:r w:rsidR="00E237C5">
        <w:rPr>
          <w:rFonts w:ascii="Times New Roman" w:hAnsi="Times New Roman"/>
          <w:spacing w:val="-2"/>
        </w:rPr>
        <w:t>.</w:t>
      </w:r>
      <w:bookmarkStart w:id="2" w:name="_GoBack"/>
      <w:bookmarkEnd w:id="2"/>
    </w:p>
    <w:p w:rsidR="009139A9" w:rsidRPr="003A452A" w:rsidRDefault="009139A9" w:rsidP="009139A9">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highlight w:val="yellow"/>
        </w:rPr>
      </w:pPr>
    </w:p>
    <w:p w:rsidR="009139A9" w:rsidRPr="003A452A" w:rsidRDefault="009139A9" w:rsidP="009139A9">
      <w:pPr>
        <w:numPr>
          <w:ilvl w:val="0"/>
          <w:numId w:val="1"/>
        </w:numPr>
        <w:spacing w:after="0" w:line="240" w:lineRule="auto"/>
        <w:jc w:val="center"/>
        <w:rPr>
          <w:rFonts w:ascii="Times New Roman" w:eastAsia="Times New Roman" w:hAnsi="Times New Roman" w:cs="Times New Roman"/>
          <w:b/>
        </w:rPr>
      </w:pPr>
      <w:r w:rsidRPr="003A452A">
        <w:rPr>
          <w:rFonts w:ascii="Times New Roman" w:eastAsia="Times New Roman" w:hAnsi="Times New Roman" w:cs="Times New Roman"/>
          <w:b/>
        </w:rPr>
        <w:t>Klient</w:t>
      </w:r>
      <w:r>
        <w:rPr>
          <w:rFonts w:ascii="Times New Roman" w:eastAsia="Times New Roman" w:hAnsi="Times New Roman" w:cs="Times New Roman"/>
          <w:b/>
        </w:rPr>
        <w:t>a likumīgo pārstāvju</w:t>
      </w:r>
      <w:r w:rsidRPr="003A452A">
        <w:rPr>
          <w:rFonts w:ascii="Times New Roman" w:eastAsia="Times New Roman" w:hAnsi="Times New Roman" w:cs="Times New Roman"/>
          <w:b/>
        </w:rPr>
        <w:t xml:space="preserve"> sūdzību izskatīšanas kārtība</w:t>
      </w:r>
    </w:p>
    <w:p w:rsidR="009139A9" w:rsidRPr="003A452A" w:rsidRDefault="009139A9" w:rsidP="009139A9">
      <w:pPr>
        <w:numPr>
          <w:ilvl w:val="1"/>
          <w:numId w:val="1"/>
        </w:numPr>
        <w:spacing w:after="0" w:line="240" w:lineRule="auto"/>
        <w:jc w:val="both"/>
        <w:rPr>
          <w:rFonts w:ascii="Times New Roman" w:eastAsia="Times New Roman" w:hAnsi="Times New Roman" w:cs="Times New Roman"/>
          <w:color w:val="000000"/>
        </w:rPr>
      </w:pPr>
      <w:r w:rsidRPr="003A452A">
        <w:rPr>
          <w:rFonts w:ascii="Times New Roman" w:eastAsia="Times New Roman" w:hAnsi="Times New Roman" w:cs="Times New Roman"/>
          <w:color w:val="000000"/>
        </w:rPr>
        <w:t>Ja Pasūtītājs saņem Klienta</w:t>
      </w:r>
      <w:r>
        <w:rPr>
          <w:rFonts w:ascii="Times New Roman" w:eastAsia="Times New Roman" w:hAnsi="Times New Roman" w:cs="Times New Roman"/>
          <w:color w:val="000000"/>
        </w:rPr>
        <w:t xml:space="preserve"> likumīgā pārstāvja</w:t>
      </w:r>
      <w:r w:rsidRPr="003A452A">
        <w:rPr>
          <w:rFonts w:ascii="Times New Roman" w:eastAsia="Times New Roman" w:hAnsi="Times New Roman" w:cs="Times New Roman"/>
          <w:color w:val="000000"/>
        </w:rPr>
        <w:t xml:space="preserve"> sūdzību par Pakalpojuma sniedzēju un/vai tā sniegto pakalpojumu, Pasūtītājs pieprasa rakstveida paskaidrojumu no Pakalpojuma sniedzēja. </w:t>
      </w:r>
    </w:p>
    <w:p w:rsidR="009139A9" w:rsidRPr="003A452A" w:rsidRDefault="009139A9" w:rsidP="009139A9">
      <w:pPr>
        <w:numPr>
          <w:ilvl w:val="1"/>
          <w:numId w:val="1"/>
        </w:numPr>
        <w:spacing w:after="0" w:line="240" w:lineRule="auto"/>
        <w:jc w:val="both"/>
        <w:rPr>
          <w:rFonts w:ascii="Times New Roman" w:eastAsia="Times New Roman" w:hAnsi="Times New Roman" w:cs="Times New Roman"/>
          <w:color w:val="000000"/>
        </w:rPr>
      </w:pPr>
      <w:r w:rsidRPr="003A452A">
        <w:rPr>
          <w:rFonts w:ascii="Times New Roman" w:eastAsia="Times New Roman" w:hAnsi="Times New Roman" w:cs="Times New Roman"/>
          <w:color w:val="000000"/>
        </w:rPr>
        <w:t xml:space="preserve">Pakalpojuma sniedzējs rakstveida paskaidrojumu Pasūtītājam iesniedz trīs darba dienu laikā no pieprasījuma saņemšanas dienas. </w:t>
      </w:r>
    </w:p>
    <w:p w:rsidR="009139A9" w:rsidRPr="003A452A" w:rsidRDefault="009139A9" w:rsidP="009139A9">
      <w:pPr>
        <w:numPr>
          <w:ilvl w:val="1"/>
          <w:numId w:val="1"/>
        </w:numPr>
        <w:spacing w:after="0" w:line="240" w:lineRule="auto"/>
        <w:jc w:val="both"/>
        <w:rPr>
          <w:rFonts w:ascii="Times New Roman" w:eastAsia="Times New Roman" w:hAnsi="Times New Roman" w:cs="Times New Roman"/>
          <w:color w:val="000000"/>
        </w:rPr>
      </w:pPr>
      <w:r w:rsidRPr="003A452A">
        <w:rPr>
          <w:rFonts w:ascii="Times New Roman" w:eastAsia="Times New Roman" w:hAnsi="Times New Roman" w:cs="Times New Roman"/>
          <w:color w:val="000000"/>
        </w:rPr>
        <w:t>Ja Pakalpojuma sniedzējs piekrīt Klienta</w:t>
      </w:r>
      <w:r>
        <w:rPr>
          <w:rFonts w:ascii="Times New Roman" w:eastAsia="Times New Roman" w:hAnsi="Times New Roman" w:cs="Times New Roman"/>
          <w:color w:val="000000"/>
        </w:rPr>
        <w:t xml:space="preserve"> likumīgā pārstāvja</w:t>
      </w:r>
      <w:r w:rsidRPr="003A452A">
        <w:rPr>
          <w:rFonts w:ascii="Times New Roman" w:eastAsia="Times New Roman" w:hAnsi="Times New Roman" w:cs="Times New Roman"/>
          <w:color w:val="000000"/>
        </w:rPr>
        <w:t xml:space="preserve"> sūdzībā norādītajiem faktiem, tas trīs darba dienu laikā novērš visus pārkāpumus un nekavējoties paziņo par to novēršanu Pasūtītājam. </w:t>
      </w:r>
    </w:p>
    <w:p w:rsidR="009139A9" w:rsidRPr="003A452A" w:rsidRDefault="009139A9" w:rsidP="009139A9">
      <w:pPr>
        <w:numPr>
          <w:ilvl w:val="1"/>
          <w:numId w:val="1"/>
        </w:numPr>
        <w:spacing w:after="0" w:line="240" w:lineRule="auto"/>
        <w:jc w:val="both"/>
        <w:rPr>
          <w:rFonts w:ascii="Times New Roman" w:eastAsia="Times New Roman" w:hAnsi="Times New Roman" w:cs="Times New Roman"/>
          <w:color w:val="000000"/>
        </w:rPr>
      </w:pPr>
      <w:r w:rsidRPr="003A452A">
        <w:rPr>
          <w:rFonts w:ascii="Times New Roman" w:eastAsia="Times New Roman" w:hAnsi="Times New Roman" w:cs="Times New Roman"/>
          <w:color w:val="000000"/>
        </w:rPr>
        <w:t>Ja Pakalpojuma sniedzējs nepiekrīt Klienta</w:t>
      </w:r>
      <w:r>
        <w:rPr>
          <w:rFonts w:ascii="Times New Roman" w:eastAsia="Times New Roman" w:hAnsi="Times New Roman" w:cs="Times New Roman"/>
          <w:color w:val="000000"/>
        </w:rPr>
        <w:t xml:space="preserve"> likumīgā pārstāvja</w:t>
      </w:r>
      <w:r w:rsidRPr="003A452A">
        <w:rPr>
          <w:rFonts w:ascii="Times New Roman" w:eastAsia="Times New Roman" w:hAnsi="Times New Roman" w:cs="Times New Roman"/>
          <w:color w:val="000000"/>
        </w:rPr>
        <w:t xml:space="preserve"> sūdzībā norādītājiem faktiem, Pasūtītāja atbildīgā persona un Pakalpojuma sniedzēja pilnvarota persona jautājumu par turpmāko pakalpojumu sniegšanas kārtību Klientam risina pārrunu ceļā. </w:t>
      </w:r>
    </w:p>
    <w:p w:rsidR="009139A9" w:rsidRPr="003A452A" w:rsidRDefault="009139A9" w:rsidP="009139A9">
      <w:pPr>
        <w:numPr>
          <w:ilvl w:val="1"/>
          <w:numId w:val="1"/>
        </w:numPr>
        <w:spacing w:after="0" w:line="240" w:lineRule="auto"/>
        <w:jc w:val="both"/>
        <w:rPr>
          <w:rFonts w:ascii="Times New Roman" w:eastAsia="Times New Roman" w:hAnsi="Times New Roman" w:cs="Times New Roman"/>
          <w:color w:val="000000"/>
        </w:rPr>
      </w:pPr>
      <w:r w:rsidRPr="003A452A">
        <w:rPr>
          <w:rFonts w:ascii="Times New Roman" w:eastAsia="Times New Roman" w:hAnsi="Times New Roman" w:cs="Times New Roman"/>
          <w:color w:val="000000"/>
        </w:rPr>
        <w:t>Ja Pakalpojuma sniedzējs Līguma 6.2.punktā minētajā termiņā nav sniedzis Pasūtītājam rakstveida paskaidrojumus, uzskatāms, ka Pakalpojuma sniedzējs atzīst Klienta</w:t>
      </w:r>
      <w:r>
        <w:rPr>
          <w:rFonts w:ascii="Times New Roman" w:eastAsia="Times New Roman" w:hAnsi="Times New Roman" w:cs="Times New Roman"/>
          <w:color w:val="000000"/>
        </w:rPr>
        <w:t xml:space="preserve"> likumīgā pārstāvja</w:t>
      </w:r>
      <w:r w:rsidRPr="003A452A">
        <w:rPr>
          <w:rFonts w:ascii="Times New Roman" w:eastAsia="Times New Roman" w:hAnsi="Times New Roman" w:cs="Times New Roman"/>
          <w:color w:val="000000"/>
        </w:rPr>
        <w:t xml:space="preserve"> sūdzībā norādītos faktus un Pakalpojuma sniedzējam ir pienākums trīs darba dienu laikā novērst visus pārkāpumus un nekavējoties paziņot par to novēršanu Pasūtītājam. </w:t>
      </w:r>
    </w:p>
    <w:p w:rsidR="009139A9" w:rsidRDefault="009139A9" w:rsidP="009139A9">
      <w:pPr>
        <w:numPr>
          <w:ilvl w:val="1"/>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Līguma</w:t>
      </w:r>
      <w:r w:rsidRPr="003A452A">
        <w:rPr>
          <w:rFonts w:ascii="Times New Roman" w:eastAsia="Times New Roman" w:hAnsi="Times New Roman" w:cs="Times New Roman"/>
          <w:color w:val="000000"/>
        </w:rPr>
        <w:t xml:space="preserve"> 6.1.-6.5.punktos noteiktā sūdzību izskatīšanas kārtība neattiecas uz gadījumiem, kad Pasūtītājs ir saņēmis Klienta</w:t>
      </w:r>
      <w:r>
        <w:rPr>
          <w:rFonts w:ascii="Times New Roman" w:eastAsia="Times New Roman" w:hAnsi="Times New Roman" w:cs="Times New Roman"/>
          <w:color w:val="000000"/>
        </w:rPr>
        <w:t xml:space="preserve"> likumīgā pārstāvja</w:t>
      </w:r>
      <w:r w:rsidRPr="003A452A">
        <w:rPr>
          <w:rFonts w:ascii="Times New Roman" w:eastAsia="Times New Roman" w:hAnsi="Times New Roman" w:cs="Times New Roman"/>
          <w:color w:val="000000"/>
        </w:rPr>
        <w:t xml:space="preserve"> sūdzību par Klienta un Pakalpojuma sniedzēja norīkotā darbinieka psiholoģisku nesaderību. Šādā gadījumā Pakalpojumu sniedzējam ir pienākums divu darba dienu laikā pēc Pasūtītāja pieprasījuma saņemšanas norīkot citu </w:t>
      </w:r>
      <w:r>
        <w:rPr>
          <w:rFonts w:ascii="Times New Roman" w:eastAsia="Times New Roman" w:hAnsi="Times New Roman" w:cs="Times New Roman"/>
          <w:color w:val="000000"/>
        </w:rPr>
        <w:t>d</w:t>
      </w:r>
      <w:r w:rsidRPr="003A452A">
        <w:rPr>
          <w:rFonts w:ascii="Times New Roman" w:eastAsia="Times New Roman" w:hAnsi="Times New Roman" w:cs="Times New Roman"/>
          <w:color w:val="000000"/>
        </w:rPr>
        <w:t xml:space="preserve">arbinieku neatkarīgi no sūdzības pamatotības un nekavējoties paziņot par to novēršanu Pasūtītājam. </w:t>
      </w:r>
    </w:p>
    <w:p w:rsidR="009139A9" w:rsidRDefault="009139A9" w:rsidP="009139A9">
      <w:pPr>
        <w:spacing w:after="0" w:line="240" w:lineRule="auto"/>
        <w:ind w:left="360"/>
        <w:jc w:val="both"/>
        <w:rPr>
          <w:rFonts w:ascii="Times New Roman" w:eastAsia="Times New Roman" w:hAnsi="Times New Roman" w:cs="Times New Roman"/>
          <w:color w:val="000000"/>
        </w:rPr>
      </w:pPr>
    </w:p>
    <w:p w:rsidR="009139A9" w:rsidRPr="007509BC" w:rsidRDefault="009139A9" w:rsidP="009139A9">
      <w:pPr>
        <w:numPr>
          <w:ilvl w:val="0"/>
          <w:numId w:val="1"/>
        </w:numPr>
        <w:spacing w:after="0" w:line="240" w:lineRule="auto"/>
        <w:jc w:val="center"/>
        <w:rPr>
          <w:rFonts w:ascii="Times New Roman" w:eastAsia="Times New Roman" w:hAnsi="Times New Roman" w:cs="Times New Roman"/>
          <w:b/>
        </w:rPr>
      </w:pPr>
      <w:r w:rsidRPr="007509BC">
        <w:rPr>
          <w:rFonts w:ascii="Times New Roman" w:eastAsia="Times New Roman" w:hAnsi="Times New Roman" w:cs="Times New Roman"/>
          <w:b/>
        </w:rPr>
        <w:t>Pušu atbildība un atkāpšanās no Līguma</w:t>
      </w:r>
    </w:p>
    <w:p w:rsidR="009139A9" w:rsidRPr="007509BC" w:rsidRDefault="009139A9" w:rsidP="009139A9">
      <w:pPr>
        <w:numPr>
          <w:ilvl w:val="1"/>
          <w:numId w:val="1"/>
        </w:numPr>
        <w:spacing w:after="0" w:line="240" w:lineRule="auto"/>
        <w:jc w:val="both"/>
        <w:rPr>
          <w:rFonts w:ascii="Times New Roman" w:eastAsia="Times New Roman" w:hAnsi="Times New Roman" w:cs="Times New Roman"/>
          <w:color w:val="000000"/>
        </w:rPr>
      </w:pPr>
      <w:r w:rsidRPr="007509BC">
        <w:rPr>
          <w:rFonts w:ascii="Times New Roman" w:eastAsia="Times New Roman" w:hAnsi="Times New Roman" w:cs="Times New Roman"/>
          <w:color w:val="000000"/>
        </w:rPr>
        <w:t>Pakalpojuma sniedzējs apņemas, pildot ar Līgumu uzņemtās saistības, ievērot darba drošības, ugunsdrošības, sanitāri tehniskās un vides aizsardzības normas, uzņemas atbildību par zaudējumiem, kas Pasūtītājam un /vai Klientam radušies minēto noteikumu neievērošanas rezultātā.</w:t>
      </w:r>
    </w:p>
    <w:p w:rsidR="009139A9" w:rsidRPr="00B14500" w:rsidRDefault="009139A9" w:rsidP="009139A9">
      <w:pPr>
        <w:numPr>
          <w:ilvl w:val="1"/>
          <w:numId w:val="1"/>
        </w:numPr>
        <w:spacing w:after="0" w:line="240" w:lineRule="auto"/>
        <w:jc w:val="both"/>
        <w:rPr>
          <w:rFonts w:ascii="Times New Roman" w:eastAsia="Times New Roman" w:hAnsi="Times New Roman" w:cs="Times New Roman"/>
          <w:color w:val="000000"/>
        </w:rPr>
      </w:pPr>
      <w:r w:rsidRPr="00B14500">
        <w:rPr>
          <w:rFonts w:ascii="Times New Roman" w:eastAsia="Times New Roman" w:hAnsi="Times New Roman" w:cs="Times New Roman"/>
        </w:rPr>
        <w:t>Puses ir savstarpēji atbildīgas par otrai Pusei nodarītajiem zaudējumiem, ja tie radušies vienas Puses vai tās darbinieku, prettiesiskas darbības vai bezdarbības, kā arī aiz rupjas neuzmanības un ļaunā nolūkā izdarīto darbību vai nolaidības rezultātā.</w:t>
      </w:r>
    </w:p>
    <w:p w:rsidR="009139A9" w:rsidRPr="00B14500" w:rsidRDefault="009139A9" w:rsidP="009139A9">
      <w:pPr>
        <w:numPr>
          <w:ilvl w:val="1"/>
          <w:numId w:val="1"/>
        </w:numPr>
        <w:spacing w:after="0" w:line="240" w:lineRule="auto"/>
        <w:jc w:val="both"/>
        <w:rPr>
          <w:rFonts w:ascii="Times New Roman" w:eastAsia="Times New Roman" w:hAnsi="Times New Roman" w:cs="Times New Roman"/>
          <w:color w:val="000000"/>
        </w:rPr>
      </w:pPr>
      <w:r w:rsidRPr="00B14500">
        <w:rPr>
          <w:rFonts w:ascii="Times New Roman" w:eastAsia="Times New Roman" w:hAnsi="Times New Roman" w:cs="Times New Roman"/>
        </w:rPr>
        <w:lastRenderedPageBreak/>
        <w:t>Ja Pakalpojuma sniedzējs pārkāpis Līguma vai normatīvo aktu nosacījumus un tas radījis kaitējumu Pasūtītāja Klientiem, Pakalpojuma sniedzējam ir pienākums segt visus Klientam radušos zaudējumus.</w:t>
      </w:r>
    </w:p>
    <w:p w:rsidR="009139A9" w:rsidRPr="00B14500" w:rsidRDefault="009139A9" w:rsidP="009139A9">
      <w:pPr>
        <w:numPr>
          <w:ilvl w:val="1"/>
          <w:numId w:val="1"/>
        </w:numPr>
        <w:spacing w:after="0" w:line="240" w:lineRule="auto"/>
        <w:jc w:val="both"/>
        <w:outlineLvl w:val="0"/>
        <w:rPr>
          <w:rFonts w:ascii="Times New Roman" w:eastAsia="Calibri" w:hAnsi="Times New Roman" w:cs="Times New Roman"/>
        </w:rPr>
      </w:pPr>
      <w:r w:rsidRPr="00B14500">
        <w:rPr>
          <w:rFonts w:ascii="Times New Roman" w:eastAsia="Calibri" w:hAnsi="Times New Roman" w:cs="Times New Roman"/>
          <w:color w:val="000000"/>
        </w:rPr>
        <w:t xml:space="preserve">Par Pakalpojuma sniegšanu neatbilstoši Līguma, Tehniskajā specifikācijā/piedāvājumā noteiktajam, ja to konstatējis </w:t>
      </w:r>
      <w:r w:rsidRPr="00B14500">
        <w:rPr>
          <w:rFonts w:ascii="Times New Roman" w:eastAsia="Calibri" w:hAnsi="Times New Roman" w:cs="Times New Roman"/>
        </w:rPr>
        <w:t>Pasūtītājs</w:t>
      </w:r>
      <w:r w:rsidRPr="00B14500">
        <w:rPr>
          <w:rFonts w:ascii="Times New Roman" w:eastAsia="Calibri" w:hAnsi="Times New Roman" w:cs="Times New Roman"/>
          <w:color w:val="000000"/>
        </w:rPr>
        <w:t xml:space="preserve"> un sastādījis aktu par konstatēto pārkāpumu, var tikt piemērots līgumsods 200,00 EUR (divi simti </w:t>
      </w:r>
      <w:proofErr w:type="spellStart"/>
      <w:r w:rsidRPr="00B14500">
        <w:rPr>
          <w:rFonts w:ascii="Times New Roman" w:eastAsia="Calibri" w:hAnsi="Times New Roman" w:cs="Times New Roman"/>
          <w:color w:val="000000"/>
        </w:rPr>
        <w:t>euro</w:t>
      </w:r>
      <w:proofErr w:type="spellEnd"/>
      <w:r w:rsidRPr="00B14500">
        <w:rPr>
          <w:rFonts w:ascii="Times New Roman" w:eastAsia="Calibri" w:hAnsi="Times New Roman" w:cs="Times New Roman"/>
          <w:color w:val="000000"/>
        </w:rPr>
        <w:t xml:space="preserve">) apmērā par katru konstatēto pārkāpumu. </w:t>
      </w:r>
      <w:r w:rsidRPr="00B14500">
        <w:rPr>
          <w:rFonts w:ascii="Times New Roman" w:eastAsia="Calibri" w:hAnsi="Times New Roman" w:cs="Times New Roman"/>
        </w:rPr>
        <w:t>Līgumsoda samaksa neatbrīvo Pakalpojuma sniedzēju</w:t>
      </w:r>
      <w:r w:rsidRPr="00B14500">
        <w:rPr>
          <w:rFonts w:ascii="Times New Roman" w:eastAsia="Calibri" w:hAnsi="Times New Roman" w:cs="Times New Roman"/>
          <w:bCs/>
        </w:rPr>
        <w:t xml:space="preserve"> </w:t>
      </w:r>
      <w:r w:rsidRPr="00B14500">
        <w:rPr>
          <w:rFonts w:ascii="Times New Roman" w:eastAsia="Calibri" w:hAnsi="Times New Roman" w:cs="Times New Roman"/>
        </w:rPr>
        <w:t>no pienākumu izpildes.</w:t>
      </w:r>
    </w:p>
    <w:p w:rsidR="009139A9" w:rsidRPr="00B14500" w:rsidRDefault="009139A9" w:rsidP="009139A9">
      <w:pPr>
        <w:numPr>
          <w:ilvl w:val="1"/>
          <w:numId w:val="1"/>
        </w:numPr>
        <w:spacing w:after="0" w:line="240" w:lineRule="auto"/>
        <w:jc w:val="both"/>
        <w:rPr>
          <w:rFonts w:ascii="Times New Roman" w:eastAsia="Times New Roman" w:hAnsi="Times New Roman" w:cs="Times New Roman"/>
        </w:rPr>
      </w:pPr>
      <w:r w:rsidRPr="00B14500">
        <w:rPr>
          <w:rFonts w:ascii="Times New Roman" w:eastAsia="Times New Roman" w:hAnsi="Times New Roman" w:cs="Times New Roman"/>
          <w:color w:val="000000"/>
        </w:rPr>
        <w:t xml:space="preserve">Ja </w:t>
      </w:r>
      <w:r w:rsidRPr="00B14500">
        <w:rPr>
          <w:rFonts w:ascii="Times New Roman" w:eastAsia="Times New Roman" w:hAnsi="Times New Roman" w:cs="Times New Roman"/>
        </w:rPr>
        <w:t>Pasūtītāj</w:t>
      </w:r>
      <w:r w:rsidRPr="00B14500">
        <w:rPr>
          <w:rFonts w:ascii="Times New Roman" w:eastAsia="Times New Roman" w:hAnsi="Times New Roman" w:cs="Times New Roman"/>
          <w:color w:val="000000"/>
        </w:rPr>
        <w:t xml:space="preserve">s, veicot Līguma 5.1.2.apakšpunktā minēto finanšu līdzekļu kontroli, konstatē neatbilstību starp faktisko un Līgumā minētajās Atskaitēs norādīto pakalpojuma apjomu,  Pakalpojuma sniedzējs 10 (desmit) darbdienu laikā atmaksā Pasūtītājam neatbilstoši aprēķināto un </w:t>
      </w:r>
      <w:r w:rsidRPr="00B14500">
        <w:rPr>
          <w:rFonts w:ascii="Times New Roman" w:eastAsia="Times New Roman" w:hAnsi="Times New Roman" w:cs="Times New Roman"/>
        </w:rPr>
        <w:t>Pasūtītāj</w:t>
      </w:r>
      <w:r w:rsidRPr="00B14500">
        <w:rPr>
          <w:rFonts w:ascii="Times New Roman" w:eastAsia="Times New Roman" w:hAnsi="Times New Roman" w:cs="Times New Roman"/>
          <w:color w:val="000000"/>
        </w:rPr>
        <w:t xml:space="preserve">a apmaksāto summu vai </w:t>
      </w:r>
      <w:r w:rsidRPr="00B14500">
        <w:rPr>
          <w:rFonts w:ascii="Times New Roman" w:eastAsia="Times New Roman" w:hAnsi="Times New Roman" w:cs="Times New Roman"/>
        </w:rPr>
        <w:t>Pasūtītāj</w:t>
      </w:r>
      <w:r w:rsidRPr="00B14500">
        <w:rPr>
          <w:rFonts w:ascii="Times New Roman" w:eastAsia="Times New Roman" w:hAnsi="Times New Roman" w:cs="Times New Roman"/>
          <w:color w:val="000000"/>
        </w:rPr>
        <w:t>s samazina nākošā rēķina apmaksu neatbilstoši izlietoto līdzekļu apmērā</w:t>
      </w:r>
      <w:r w:rsidRPr="00B14500">
        <w:rPr>
          <w:rFonts w:ascii="Times New Roman" w:eastAsia="Times New Roman" w:hAnsi="Times New Roman" w:cs="Times New Roman"/>
        </w:rPr>
        <w:t>.</w:t>
      </w:r>
    </w:p>
    <w:p w:rsidR="009139A9" w:rsidRPr="00B14500" w:rsidRDefault="009139A9" w:rsidP="009139A9">
      <w:pPr>
        <w:numPr>
          <w:ilvl w:val="1"/>
          <w:numId w:val="1"/>
        </w:numPr>
        <w:spacing w:after="0" w:line="240" w:lineRule="auto"/>
        <w:jc w:val="both"/>
        <w:rPr>
          <w:rFonts w:ascii="Times New Roman" w:eastAsia="Times New Roman" w:hAnsi="Times New Roman" w:cs="Times New Roman"/>
        </w:rPr>
      </w:pPr>
      <w:r w:rsidRPr="00B14500">
        <w:rPr>
          <w:rFonts w:ascii="Times New Roman" w:eastAsia="Times New Roman" w:hAnsi="Times New Roman" w:cs="Times New Roman"/>
        </w:rPr>
        <w:t xml:space="preserve">Pasūtītājam ir tiesības pieprasīt Pakalpojumu sniedzējam maksāt līgumsodu 0,5% (nulle, komats, piecu procentu) apmērā no maksas par Pakalpojumu mēnesī par katru kavējuma dienu, bet ne vairāk kā 10% (desmit procentus) no mēneša maksas par Pakalpojumu, ja Pakalpojuma sniedzējs </w:t>
      </w:r>
      <w:r w:rsidRPr="004A226C">
        <w:rPr>
          <w:rFonts w:ascii="Times New Roman" w:eastAsia="Times New Roman" w:hAnsi="Times New Roman" w:cs="Times New Roman"/>
        </w:rPr>
        <w:t>Līguma 7.5.punktā</w:t>
      </w:r>
      <w:r w:rsidRPr="00B14500">
        <w:rPr>
          <w:rFonts w:ascii="Times New Roman" w:eastAsia="Times New Roman" w:hAnsi="Times New Roman" w:cs="Times New Roman"/>
        </w:rPr>
        <w:t xml:space="preserve"> noteiktajā termiņā neatmaksā Pasūtītājam neizlietotos finanšu līdzekļus.</w:t>
      </w:r>
    </w:p>
    <w:p w:rsidR="009139A9" w:rsidRPr="00B14500" w:rsidRDefault="009139A9" w:rsidP="009139A9">
      <w:pPr>
        <w:numPr>
          <w:ilvl w:val="1"/>
          <w:numId w:val="1"/>
        </w:numPr>
        <w:spacing w:after="0" w:line="240" w:lineRule="auto"/>
        <w:jc w:val="both"/>
        <w:rPr>
          <w:rFonts w:ascii="Times New Roman" w:eastAsia="Times New Roman" w:hAnsi="Times New Roman" w:cs="Times New Roman"/>
        </w:rPr>
      </w:pPr>
      <w:r w:rsidRPr="00B14500">
        <w:rPr>
          <w:rFonts w:ascii="Times New Roman" w:eastAsia="Times New Roman" w:hAnsi="Times New Roman" w:cs="Times New Roman"/>
        </w:rPr>
        <w:t xml:space="preserve">Pakalpojuma sniedzējs var piemērot Pasūtītājam līgumsodu 0.5% (nulle, komats, piecu procentu) apmērā no termiņā nesamaksātās summas par katru kavējuma dienu, bet ne vairāk kā 10% no termiņā nesamaksātās summas, ja </w:t>
      </w:r>
      <w:r w:rsidRPr="00B14500">
        <w:rPr>
          <w:rFonts w:ascii="Times New Roman" w:eastAsia="Times New Roman" w:hAnsi="Times New Roman" w:cs="Times New Roman"/>
          <w:snapToGrid w:val="0"/>
        </w:rPr>
        <w:t>Pasūtītāj</w:t>
      </w:r>
      <w:r w:rsidRPr="00B14500">
        <w:rPr>
          <w:rFonts w:ascii="Times New Roman" w:eastAsia="Times New Roman" w:hAnsi="Times New Roman" w:cs="Times New Roman"/>
        </w:rPr>
        <w:t>s nepamatoti kavē Līguma 3.4.punktā noteikto Pakalpojuma apmaksas termiņu.</w:t>
      </w:r>
    </w:p>
    <w:p w:rsidR="009139A9" w:rsidRPr="00B14500" w:rsidRDefault="009139A9" w:rsidP="009139A9">
      <w:pPr>
        <w:numPr>
          <w:ilvl w:val="1"/>
          <w:numId w:val="1"/>
        </w:numPr>
        <w:spacing w:after="0" w:line="240" w:lineRule="auto"/>
        <w:jc w:val="both"/>
        <w:rPr>
          <w:rFonts w:ascii="Times New Roman" w:eastAsia="Times New Roman" w:hAnsi="Times New Roman" w:cs="Times New Roman"/>
        </w:rPr>
      </w:pPr>
      <w:r w:rsidRPr="00B14500">
        <w:rPr>
          <w:rFonts w:ascii="Times New Roman" w:eastAsia="Times New Roman" w:hAnsi="Times New Roman" w:cs="Times New Roman"/>
        </w:rPr>
        <w:t xml:space="preserve">Pasūtītājam ir tiesības vienpusēji, nekavējoties izbeigt Līgumu, par to </w:t>
      </w:r>
      <w:proofErr w:type="spellStart"/>
      <w:r w:rsidRPr="00B14500">
        <w:rPr>
          <w:rFonts w:ascii="Times New Roman" w:eastAsia="Times New Roman" w:hAnsi="Times New Roman" w:cs="Times New Roman"/>
        </w:rPr>
        <w:t>rakstveidā</w:t>
      </w:r>
      <w:proofErr w:type="spellEnd"/>
      <w:r w:rsidRPr="00B14500">
        <w:rPr>
          <w:rFonts w:ascii="Times New Roman" w:eastAsia="Times New Roman" w:hAnsi="Times New Roman" w:cs="Times New Roman"/>
        </w:rPr>
        <w:t xml:space="preserve"> paziņojot Pakalpojuma sniedzējam, ja Pakalpojuma sniedzējs saskaņā ar normatīviem aktiem zaudē tiesības sniegt sociālos pakalpojumus </w:t>
      </w:r>
      <w:r>
        <w:rPr>
          <w:rFonts w:ascii="Times New Roman" w:eastAsia="Times New Roman" w:hAnsi="Times New Roman" w:cs="Times New Roman"/>
        </w:rPr>
        <w:t xml:space="preserve">iepirkuma priekšmeta jomā </w:t>
      </w:r>
      <w:r w:rsidRPr="00B14500">
        <w:rPr>
          <w:rFonts w:ascii="Times New Roman" w:eastAsia="Times New Roman" w:hAnsi="Times New Roman" w:cs="Times New Roman"/>
        </w:rPr>
        <w:t>vai nepienācīgi sniedz pakalpojumu Klientam.</w:t>
      </w:r>
    </w:p>
    <w:p w:rsidR="009139A9" w:rsidRPr="00B14500" w:rsidRDefault="009139A9" w:rsidP="009139A9">
      <w:pPr>
        <w:numPr>
          <w:ilvl w:val="1"/>
          <w:numId w:val="1"/>
        </w:numPr>
        <w:tabs>
          <w:tab w:val="left" w:pos="540"/>
        </w:tabs>
        <w:spacing w:after="0" w:line="240" w:lineRule="auto"/>
        <w:jc w:val="both"/>
        <w:rPr>
          <w:rFonts w:ascii="Times New Roman" w:eastAsia="Times New Roman" w:hAnsi="Times New Roman" w:cs="Times New Roman"/>
        </w:rPr>
      </w:pPr>
      <w:r w:rsidRPr="00B14500">
        <w:rPr>
          <w:rFonts w:ascii="Times New Roman" w:eastAsia="Times New Roman" w:hAnsi="Times New Roman" w:cs="Times New Roman"/>
          <w:color w:val="000000"/>
        </w:rPr>
        <w:t>Pasūtītājam ir tiesības</w:t>
      </w:r>
      <w:r w:rsidRPr="00B14500">
        <w:rPr>
          <w:rFonts w:ascii="Times New Roman" w:eastAsia="Times New Roman" w:hAnsi="Times New Roman" w:cs="Times New Roman"/>
        </w:rPr>
        <w:t xml:space="preserve"> vienpusēji izbeigt Līgumu brīdinot vienu mēnesi iepriekš, ja pakalpojumam netiek piešķirts attiecīgs finansējums.</w:t>
      </w:r>
    </w:p>
    <w:p w:rsidR="009139A9" w:rsidRPr="00B14500" w:rsidRDefault="009139A9" w:rsidP="009139A9">
      <w:pPr>
        <w:numPr>
          <w:ilvl w:val="1"/>
          <w:numId w:val="1"/>
        </w:numPr>
        <w:tabs>
          <w:tab w:val="left" w:pos="540"/>
        </w:tabs>
        <w:spacing w:after="0" w:line="240" w:lineRule="auto"/>
        <w:jc w:val="both"/>
        <w:rPr>
          <w:rFonts w:ascii="Times New Roman" w:eastAsia="Times New Roman" w:hAnsi="Times New Roman" w:cs="Times New Roman"/>
        </w:rPr>
      </w:pPr>
      <w:r w:rsidRPr="00B14500">
        <w:rPr>
          <w:rFonts w:ascii="Times New Roman" w:eastAsia="Times New Roman" w:hAnsi="Times New Roman" w:cs="Times New Roman"/>
        </w:rPr>
        <w:t xml:space="preserve">Ja </w:t>
      </w:r>
      <w:r w:rsidRPr="00B14500">
        <w:rPr>
          <w:rFonts w:ascii="Times New Roman" w:eastAsia="Times New Roman" w:hAnsi="Times New Roman" w:cs="Times New Roman"/>
          <w:lang w:eastAsia="lv-LV"/>
        </w:rPr>
        <w:t>Pakalpojuma sniedzējs</w:t>
      </w:r>
      <w:r w:rsidRPr="00B14500">
        <w:rPr>
          <w:rFonts w:ascii="Times New Roman" w:eastAsia="Times New Roman" w:hAnsi="Times New Roman" w:cs="Times New Roman"/>
        </w:rPr>
        <w:t xml:space="preserve"> pēc Līguma noslēgšanas neveic Pakalpojumu vispār, tad Pasūtītājam ir tiesības prasīt no Pakalpojuma sniedzēja vienreizēju līgumsodu 10% apmērā no kopējās </w:t>
      </w:r>
      <w:r w:rsidR="00FA06D3">
        <w:rPr>
          <w:rFonts w:ascii="Times New Roman" w:eastAsia="Times New Roman" w:hAnsi="Times New Roman" w:cs="Times New Roman"/>
        </w:rPr>
        <w:t>Līgumcen</w:t>
      </w:r>
      <w:r w:rsidRPr="00B14500">
        <w:rPr>
          <w:rFonts w:ascii="Times New Roman" w:eastAsia="Times New Roman" w:hAnsi="Times New Roman" w:cs="Times New Roman"/>
        </w:rPr>
        <w:t>as (Līguma 1.4.punkts), kā arī Pakalpojuma sniedzējs atlīdzina visus tādējādi Pasūtītājam nodarītos zaudējumus.</w:t>
      </w:r>
    </w:p>
    <w:p w:rsidR="009139A9" w:rsidRPr="00B14500" w:rsidRDefault="009139A9" w:rsidP="009139A9">
      <w:pPr>
        <w:numPr>
          <w:ilvl w:val="1"/>
          <w:numId w:val="1"/>
        </w:numPr>
        <w:spacing w:after="0" w:line="240" w:lineRule="auto"/>
        <w:jc w:val="both"/>
        <w:rPr>
          <w:rFonts w:ascii="Times New Roman" w:eastAsia="Times New Roman" w:hAnsi="Times New Roman" w:cs="Times New Roman"/>
        </w:rPr>
      </w:pPr>
      <w:r w:rsidRPr="00B14500">
        <w:rPr>
          <w:rFonts w:ascii="Times New Roman" w:eastAsia="Times New Roman" w:hAnsi="Times New Roman" w:cs="Times New Roman"/>
        </w:rPr>
        <w:t xml:space="preserve">Ja Pasūtītājs ir aprēķinājis Līgumā atrunāto līgumsodu, apmaksājot Pakalpojuma sniedzēja iesniegtos rēķinus, Pasūtītājam ir tiesības </w:t>
      </w:r>
      <w:r w:rsidRPr="00B14500">
        <w:rPr>
          <w:rFonts w:ascii="Times New Roman" w:eastAsia="Times New Roman" w:hAnsi="Times New Roman" w:cs="Times New Roman"/>
          <w:color w:val="000000"/>
        </w:rPr>
        <w:t>bez atsevi</w:t>
      </w:r>
      <w:r w:rsidRPr="00B14500">
        <w:rPr>
          <w:rFonts w:ascii="Times New Roman" w:eastAsia="TimesNewRoman" w:hAnsi="Times New Roman" w:cs="Times New Roman"/>
          <w:color w:val="000000"/>
        </w:rPr>
        <w:t>šķ</w:t>
      </w:r>
      <w:r w:rsidRPr="00B14500">
        <w:rPr>
          <w:rFonts w:ascii="Times New Roman" w:eastAsia="Times New Roman" w:hAnsi="Times New Roman" w:cs="Times New Roman"/>
          <w:color w:val="000000"/>
        </w:rPr>
        <w:t>a br</w:t>
      </w:r>
      <w:r w:rsidRPr="00B14500">
        <w:rPr>
          <w:rFonts w:ascii="Times New Roman" w:eastAsia="TimesNewRoman" w:hAnsi="Times New Roman" w:cs="Times New Roman"/>
          <w:color w:val="000000"/>
        </w:rPr>
        <w:t>ī</w:t>
      </w:r>
      <w:r w:rsidRPr="00B14500">
        <w:rPr>
          <w:rFonts w:ascii="Times New Roman" w:eastAsia="Times New Roman" w:hAnsi="Times New Roman" w:cs="Times New Roman"/>
          <w:color w:val="000000"/>
        </w:rPr>
        <w:t>din</w:t>
      </w:r>
      <w:r w:rsidRPr="00B14500">
        <w:rPr>
          <w:rFonts w:ascii="Times New Roman" w:eastAsia="TimesNewRoman" w:hAnsi="Times New Roman" w:cs="Times New Roman"/>
          <w:color w:val="000000"/>
        </w:rPr>
        <w:t>ā</w:t>
      </w:r>
      <w:r w:rsidRPr="00B14500">
        <w:rPr>
          <w:rFonts w:ascii="Times New Roman" w:eastAsia="Times New Roman" w:hAnsi="Times New Roman" w:cs="Times New Roman"/>
          <w:color w:val="000000"/>
        </w:rPr>
        <w:t>juma snieg</w:t>
      </w:r>
      <w:r w:rsidRPr="00B14500">
        <w:rPr>
          <w:rFonts w:ascii="Times New Roman" w:eastAsia="TimesNewRoman" w:hAnsi="Times New Roman" w:cs="Times New Roman"/>
          <w:color w:val="000000"/>
        </w:rPr>
        <w:t>š</w:t>
      </w:r>
      <w:r w:rsidRPr="00B14500">
        <w:rPr>
          <w:rFonts w:ascii="Times New Roman" w:eastAsia="Times New Roman" w:hAnsi="Times New Roman" w:cs="Times New Roman"/>
          <w:color w:val="000000"/>
        </w:rPr>
        <w:t xml:space="preserve">anas </w:t>
      </w:r>
      <w:r w:rsidRPr="00B14500">
        <w:rPr>
          <w:rFonts w:ascii="Times New Roman" w:eastAsia="Times New Roman" w:hAnsi="Times New Roman" w:cs="Times New Roman"/>
        </w:rPr>
        <w:t>Pakalpojuma sniedzējam  veikt līgumsoda ieturējumu.</w:t>
      </w:r>
    </w:p>
    <w:p w:rsidR="009139A9" w:rsidRPr="00B14500" w:rsidRDefault="009139A9" w:rsidP="009139A9">
      <w:pPr>
        <w:numPr>
          <w:ilvl w:val="1"/>
          <w:numId w:val="1"/>
        </w:numPr>
        <w:spacing w:after="0" w:line="240" w:lineRule="auto"/>
        <w:jc w:val="both"/>
        <w:rPr>
          <w:rFonts w:ascii="Times New Roman" w:eastAsia="Times New Roman" w:hAnsi="Times New Roman" w:cs="Times New Roman"/>
        </w:rPr>
      </w:pPr>
      <w:r w:rsidRPr="00B14500">
        <w:rPr>
          <w:rFonts w:ascii="Times New Roman" w:eastAsia="Times New Roman" w:hAnsi="Times New Roman" w:cs="Times New Roman"/>
        </w:rPr>
        <w:t xml:space="preserve">Pasūtītājs var vienpusēji izbeigt Līgumu ar Pakalpojuma sniedzēju, par to </w:t>
      </w:r>
      <w:proofErr w:type="spellStart"/>
      <w:r w:rsidRPr="00B14500">
        <w:rPr>
          <w:rFonts w:ascii="Times New Roman" w:eastAsia="Times New Roman" w:hAnsi="Times New Roman" w:cs="Times New Roman"/>
        </w:rPr>
        <w:t>rakstveidā</w:t>
      </w:r>
      <w:proofErr w:type="spellEnd"/>
      <w:r w:rsidRPr="00B14500">
        <w:rPr>
          <w:rFonts w:ascii="Times New Roman" w:eastAsia="Times New Roman" w:hAnsi="Times New Roman" w:cs="Times New Roman"/>
        </w:rPr>
        <w:t xml:space="preserve"> iepriekš paziņojot Pakalpojuma sniedzējam, ja:</w:t>
      </w:r>
    </w:p>
    <w:p w:rsidR="009139A9" w:rsidRPr="00B14500" w:rsidRDefault="009139A9" w:rsidP="009139A9">
      <w:pPr>
        <w:numPr>
          <w:ilvl w:val="2"/>
          <w:numId w:val="1"/>
        </w:numPr>
        <w:spacing w:after="0" w:line="240" w:lineRule="auto"/>
        <w:ind w:left="1418" w:hanging="851"/>
        <w:jc w:val="both"/>
        <w:rPr>
          <w:rFonts w:ascii="Times New Roman" w:eastAsia="Times New Roman" w:hAnsi="Times New Roman" w:cs="Times New Roman"/>
        </w:rPr>
      </w:pPr>
      <w:r w:rsidRPr="00B14500">
        <w:rPr>
          <w:rFonts w:ascii="Times New Roman" w:eastAsia="Times New Roman" w:hAnsi="Times New Roman" w:cs="Times New Roman"/>
        </w:rPr>
        <w:t>divu nedēļu laikā no paziņojuma par Līgumā noteikto saistību nepienācīgu izpildi saņemšanas Pakalpojuma sniedzējs to nav novērsis;</w:t>
      </w:r>
    </w:p>
    <w:p w:rsidR="009139A9" w:rsidRPr="00B14500" w:rsidRDefault="009139A9" w:rsidP="009139A9">
      <w:pPr>
        <w:numPr>
          <w:ilvl w:val="2"/>
          <w:numId w:val="1"/>
        </w:numPr>
        <w:spacing w:after="0" w:line="240" w:lineRule="auto"/>
        <w:ind w:left="1418" w:hanging="851"/>
        <w:jc w:val="both"/>
        <w:rPr>
          <w:rFonts w:ascii="Times New Roman" w:eastAsia="Times New Roman" w:hAnsi="Times New Roman" w:cs="Times New Roman"/>
        </w:rPr>
      </w:pPr>
      <w:r w:rsidRPr="00B14500">
        <w:rPr>
          <w:rFonts w:ascii="Times New Roman" w:eastAsia="Times New Roman" w:hAnsi="Times New Roman" w:cs="Times New Roman"/>
        </w:rPr>
        <w:t>objektīvu iemeslu dēļ nav iespējams turpināt Līgumu vai turpmāk nav nepieciešamība pēc Pakalpojuma;</w:t>
      </w:r>
    </w:p>
    <w:p w:rsidR="009139A9" w:rsidRPr="00B14500" w:rsidRDefault="009139A9" w:rsidP="009139A9">
      <w:pPr>
        <w:numPr>
          <w:ilvl w:val="2"/>
          <w:numId w:val="1"/>
        </w:numPr>
        <w:spacing w:after="0" w:line="240" w:lineRule="auto"/>
        <w:ind w:left="1418" w:hanging="851"/>
        <w:jc w:val="both"/>
        <w:rPr>
          <w:rFonts w:ascii="Times New Roman" w:eastAsia="Times New Roman" w:hAnsi="Times New Roman" w:cs="Times New Roman"/>
        </w:rPr>
      </w:pPr>
      <w:r w:rsidRPr="00B14500">
        <w:rPr>
          <w:rFonts w:ascii="Times New Roman" w:eastAsia="Times New Roman" w:hAnsi="Times New Roman" w:cs="Times New Roman"/>
        </w:rPr>
        <w:t>Pakalpojuma sniedzējs pirms Līguma noslēgšanas vai Līguma izpildes laikā sniedzis nepatiesas vai nepilnīgas ziņas vai apliecinājumus;</w:t>
      </w:r>
    </w:p>
    <w:p w:rsidR="009139A9" w:rsidRPr="00B14500" w:rsidRDefault="009139A9" w:rsidP="009139A9">
      <w:pPr>
        <w:numPr>
          <w:ilvl w:val="2"/>
          <w:numId w:val="1"/>
        </w:numPr>
        <w:spacing w:after="0" w:line="240" w:lineRule="auto"/>
        <w:ind w:left="1418" w:hanging="851"/>
        <w:jc w:val="both"/>
        <w:rPr>
          <w:rFonts w:ascii="Times New Roman" w:eastAsia="Times New Roman" w:hAnsi="Times New Roman" w:cs="Times New Roman"/>
        </w:rPr>
      </w:pPr>
      <w:r w:rsidRPr="00B14500">
        <w:rPr>
          <w:rFonts w:ascii="Times New Roman" w:eastAsia="Times New Roman" w:hAnsi="Times New Roman" w:cs="Times New Roman"/>
        </w:rPr>
        <w:t>ir pasludināts Pakalpojuma sniedzēja maksātnespējas process vai likvidācijas process, vai apturēta Pakalpojuma sniedzēja saimnieciskā darbība;</w:t>
      </w:r>
    </w:p>
    <w:p w:rsidR="009139A9" w:rsidRPr="00B14500" w:rsidRDefault="009139A9" w:rsidP="009139A9">
      <w:pPr>
        <w:numPr>
          <w:ilvl w:val="2"/>
          <w:numId w:val="1"/>
        </w:numPr>
        <w:spacing w:after="0" w:line="240" w:lineRule="auto"/>
        <w:ind w:left="1418" w:hanging="851"/>
        <w:jc w:val="both"/>
        <w:rPr>
          <w:rFonts w:ascii="Times New Roman" w:eastAsia="Times New Roman" w:hAnsi="Times New Roman" w:cs="Times New Roman"/>
        </w:rPr>
      </w:pPr>
      <w:r w:rsidRPr="00B14500">
        <w:rPr>
          <w:rFonts w:ascii="Times New Roman" w:eastAsia="Times New Roman" w:hAnsi="Times New Roman" w:cs="Times New Roman"/>
        </w:rPr>
        <w:t>Pakalpojuma sniedzējam piemērotā līgumsoda apmērs sasniedzis 10% (desmit procentus) no kopējās Līgum</w:t>
      </w:r>
      <w:r w:rsidR="00FA06D3">
        <w:rPr>
          <w:rFonts w:ascii="Times New Roman" w:eastAsia="Times New Roman" w:hAnsi="Times New Roman" w:cs="Times New Roman"/>
        </w:rPr>
        <w:t>cen</w:t>
      </w:r>
      <w:r w:rsidRPr="00B14500">
        <w:rPr>
          <w:rFonts w:ascii="Times New Roman" w:eastAsia="Times New Roman" w:hAnsi="Times New Roman" w:cs="Times New Roman"/>
        </w:rPr>
        <w:t>as (Līguma 1.4.punkts).</w:t>
      </w:r>
    </w:p>
    <w:p w:rsidR="009139A9" w:rsidRDefault="009139A9" w:rsidP="009139A9">
      <w:pPr>
        <w:numPr>
          <w:ilvl w:val="1"/>
          <w:numId w:val="1"/>
        </w:numPr>
        <w:spacing w:after="0" w:line="240" w:lineRule="auto"/>
        <w:jc w:val="both"/>
        <w:rPr>
          <w:rFonts w:ascii="Times New Roman" w:eastAsia="Times New Roman" w:hAnsi="Times New Roman" w:cs="Times New Roman"/>
        </w:rPr>
      </w:pPr>
      <w:r w:rsidRPr="00B14500">
        <w:rPr>
          <w:rFonts w:ascii="Times New Roman" w:eastAsia="Times New Roman" w:hAnsi="Times New Roman" w:cs="Times New Roman"/>
        </w:rPr>
        <w:t xml:space="preserve">Pakalpojuma sniedzējam ir tiesības vienpusēji izbeigt Līgumu, par to </w:t>
      </w:r>
      <w:proofErr w:type="spellStart"/>
      <w:r w:rsidRPr="00B14500">
        <w:rPr>
          <w:rFonts w:ascii="Times New Roman" w:eastAsia="Times New Roman" w:hAnsi="Times New Roman" w:cs="Times New Roman"/>
        </w:rPr>
        <w:t>rakstveidā</w:t>
      </w:r>
      <w:proofErr w:type="spellEnd"/>
      <w:r w:rsidRPr="00B14500">
        <w:rPr>
          <w:rFonts w:ascii="Times New Roman" w:eastAsia="Times New Roman" w:hAnsi="Times New Roman" w:cs="Times New Roman"/>
        </w:rPr>
        <w:t xml:space="preserve"> informējot Pasūtītāju mēnesi iepriekš, ja Pasūtītājs kavē maksājumus par sniegto pakalpojumu vairāk kā vienu mēnesi.</w:t>
      </w:r>
    </w:p>
    <w:p w:rsidR="009139A9" w:rsidRDefault="009139A9" w:rsidP="009139A9">
      <w:pPr>
        <w:spacing w:after="0" w:line="240" w:lineRule="auto"/>
        <w:ind w:left="360"/>
        <w:jc w:val="both"/>
        <w:rPr>
          <w:rFonts w:ascii="Times New Roman" w:eastAsia="Times New Roman" w:hAnsi="Times New Roman" w:cs="Times New Roman"/>
        </w:rPr>
      </w:pPr>
    </w:p>
    <w:p w:rsidR="009139A9" w:rsidRPr="002B5A6A" w:rsidRDefault="009139A9" w:rsidP="009139A9">
      <w:pPr>
        <w:numPr>
          <w:ilvl w:val="0"/>
          <w:numId w:val="1"/>
        </w:numPr>
        <w:spacing w:after="0" w:line="240" w:lineRule="auto"/>
        <w:jc w:val="center"/>
        <w:rPr>
          <w:rFonts w:ascii="Times New Roman" w:eastAsia="Times New Roman" w:hAnsi="Times New Roman" w:cs="Times New Roman"/>
          <w:b/>
        </w:rPr>
      </w:pPr>
      <w:r w:rsidRPr="002B5A6A">
        <w:rPr>
          <w:rFonts w:ascii="Times New Roman" w:eastAsia="Times New Roman" w:hAnsi="Times New Roman" w:cs="Times New Roman"/>
          <w:b/>
        </w:rPr>
        <w:t>Līguma grozījumi</w:t>
      </w:r>
    </w:p>
    <w:p w:rsidR="009139A9" w:rsidRPr="002B5A6A" w:rsidRDefault="009139A9" w:rsidP="009139A9">
      <w:pPr>
        <w:numPr>
          <w:ilvl w:val="1"/>
          <w:numId w:val="1"/>
        </w:numPr>
        <w:spacing w:after="0" w:line="240" w:lineRule="auto"/>
        <w:jc w:val="both"/>
        <w:outlineLvl w:val="0"/>
        <w:rPr>
          <w:rFonts w:ascii="Times New Roman" w:eastAsia="Times New Roman" w:hAnsi="Times New Roman" w:cs="Times New Roman"/>
          <w:b/>
        </w:rPr>
      </w:pPr>
      <w:r w:rsidRPr="002B5A6A">
        <w:rPr>
          <w:rFonts w:ascii="Times New Roman" w:eastAsia="Times New Roman" w:hAnsi="Times New Roman" w:cs="Times New Roman"/>
        </w:rPr>
        <w:t>Puses, savstarpēji rakstiski vienojoties, var grozīt Līguma noteikumus (saskaņā ar Publisko iepirkumu likuma 61. pantu), veikt šāda satura un apjoma grozījumus šādos gadījumos:</w:t>
      </w:r>
    </w:p>
    <w:p w:rsidR="009139A9" w:rsidRPr="002B5A6A" w:rsidRDefault="009139A9" w:rsidP="009139A9">
      <w:pPr>
        <w:numPr>
          <w:ilvl w:val="2"/>
          <w:numId w:val="1"/>
        </w:numPr>
        <w:spacing w:after="0" w:line="240" w:lineRule="auto"/>
        <w:ind w:left="1134" w:hanging="578"/>
        <w:jc w:val="both"/>
        <w:rPr>
          <w:rFonts w:ascii="Times New Roman" w:eastAsia="Times New Roman" w:hAnsi="Times New Roman" w:cs="Times New Roman"/>
        </w:rPr>
      </w:pPr>
      <w:r w:rsidRPr="002B5A6A">
        <w:rPr>
          <w:rFonts w:ascii="Times New Roman" w:eastAsia="Times New Roman" w:hAnsi="Times New Roman" w:cs="Times New Roman"/>
        </w:rPr>
        <w:t xml:space="preserve">pēc nepieciešamības, atbilstoši </w:t>
      </w:r>
      <w:r w:rsidRPr="00174305">
        <w:rPr>
          <w:rFonts w:ascii="Times New Roman" w:eastAsia="Times New Roman" w:hAnsi="Times New Roman" w:cs="Times New Roman"/>
        </w:rPr>
        <w:t>K</w:t>
      </w:r>
      <w:r w:rsidRPr="002B5A6A">
        <w:rPr>
          <w:rFonts w:ascii="Times New Roman" w:eastAsia="Times New Roman" w:hAnsi="Times New Roman" w:cs="Times New Roman"/>
        </w:rPr>
        <w:t>lientu vajadzībām un ērtībām</w:t>
      </w:r>
      <w:r w:rsidRPr="002B5A6A">
        <w:rPr>
          <w:rFonts w:ascii="Times New Roman" w:eastAsia="Times New Roman" w:hAnsi="Times New Roman" w:cs="Times New Roman"/>
          <w:b/>
        </w:rPr>
        <w:t xml:space="preserve"> </w:t>
      </w:r>
      <w:r w:rsidRPr="002B5A6A">
        <w:rPr>
          <w:rFonts w:ascii="Times New Roman" w:eastAsia="Times New Roman" w:hAnsi="Times New Roman" w:cs="Times New Roman"/>
        </w:rPr>
        <w:t>noteikt jaunu vai grozīt darba (pakalpojuma) organizācijas kārtību;</w:t>
      </w:r>
    </w:p>
    <w:p w:rsidR="009139A9" w:rsidRPr="002B5A6A" w:rsidRDefault="009139A9" w:rsidP="009139A9">
      <w:pPr>
        <w:numPr>
          <w:ilvl w:val="2"/>
          <w:numId w:val="1"/>
        </w:numPr>
        <w:spacing w:after="0" w:line="240" w:lineRule="auto"/>
        <w:ind w:left="1134" w:hanging="578"/>
        <w:jc w:val="both"/>
        <w:rPr>
          <w:rFonts w:ascii="Times New Roman" w:eastAsia="Times New Roman" w:hAnsi="Times New Roman" w:cs="Times New Roman"/>
        </w:rPr>
      </w:pPr>
      <w:r w:rsidRPr="002B5A6A">
        <w:rPr>
          <w:rFonts w:ascii="Times New Roman" w:eastAsia="Times New Roman" w:hAnsi="Times New Roman" w:cs="Times New Roman"/>
        </w:rPr>
        <w:lastRenderedPageBreak/>
        <w:t>mainīt pakalpojuma saturu, atbilstoši izmaiņām Latvijas Republikas normatīvajos aktos vai Pasūtītāja iekšējos noteikumos</w:t>
      </w:r>
      <w:r w:rsidRPr="00174305">
        <w:rPr>
          <w:rFonts w:ascii="Times New Roman" w:eastAsia="Times New Roman" w:hAnsi="Times New Roman" w:cs="Times New Roman"/>
          <w:color w:val="000000"/>
        </w:rPr>
        <w:t xml:space="preserve"> noteiktajam</w:t>
      </w:r>
      <w:r w:rsidRPr="002B5A6A">
        <w:rPr>
          <w:rFonts w:ascii="Times New Roman" w:eastAsia="Times New Roman" w:hAnsi="Times New Roman" w:cs="Times New Roman"/>
        </w:rPr>
        <w:t>;</w:t>
      </w:r>
    </w:p>
    <w:p w:rsidR="009139A9" w:rsidRPr="004A226C" w:rsidRDefault="009139A9" w:rsidP="009139A9">
      <w:pPr>
        <w:numPr>
          <w:ilvl w:val="2"/>
          <w:numId w:val="1"/>
        </w:numPr>
        <w:spacing w:after="0" w:line="240" w:lineRule="auto"/>
        <w:ind w:left="1134" w:hanging="578"/>
        <w:jc w:val="both"/>
        <w:rPr>
          <w:rFonts w:ascii="Times New Roman" w:eastAsia="Times New Roman" w:hAnsi="Times New Roman" w:cs="Times New Roman"/>
        </w:rPr>
      </w:pPr>
      <w:r w:rsidRPr="004A226C">
        <w:rPr>
          <w:rFonts w:ascii="Times New Roman" w:eastAsia="Times New Roman" w:hAnsi="Times New Roman" w:cs="Times New Roman"/>
        </w:rPr>
        <w:t xml:space="preserve">Konstatējot klientu skaita pieaugumu, var tikt palielināta līgumcena līdz 15% (piecpadsmit procenti), nemainot Līguma 5.pielikumā (Izvērstā finanšu piedāvājuma forma) noteikto cenu par </w:t>
      </w:r>
      <w:r w:rsidRPr="004A226C">
        <w:rPr>
          <w:rFonts w:ascii="Times New Roman" w:eastAsia="Times New Roman" w:hAnsi="Times New Roman" w:cs="Times New Roman"/>
          <w:color w:val="000000"/>
        </w:rPr>
        <w:t xml:space="preserve">vienu pakalpojuma sniegšanas </w:t>
      </w:r>
      <w:r>
        <w:rPr>
          <w:rFonts w:ascii="Times New Roman" w:eastAsia="Times New Roman" w:hAnsi="Times New Roman" w:cs="Times New Roman"/>
          <w:color w:val="000000"/>
        </w:rPr>
        <w:t xml:space="preserve">dienu </w:t>
      </w:r>
      <w:r w:rsidRPr="004A226C">
        <w:rPr>
          <w:rFonts w:ascii="Times New Roman" w:eastAsia="Times New Roman" w:hAnsi="Times New Roman" w:cs="Times New Roman"/>
          <w:color w:val="000000"/>
        </w:rPr>
        <w:t>vienai personai;</w:t>
      </w:r>
    </w:p>
    <w:p w:rsidR="009139A9" w:rsidRPr="002B5A6A" w:rsidRDefault="009139A9" w:rsidP="009139A9">
      <w:pPr>
        <w:numPr>
          <w:ilvl w:val="2"/>
          <w:numId w:val="1"/>
        </w:numPr>
        <w:spacing w:after="0" w:line="240" w:lineRule="auto"/>
        <w:ind w:left="1134" w:hanging="578"/>
        <w:jc w:val="both"/>
        <w:rPr>
          <w:rFonts w:ascii="Times New Roman" w:eastAsia="Times New Roman" w:hAnsi="Times New Roman" w:cs="Times New Roman"/>
        </w:rPr>
      </w:pPr>
      <w:r w:rsidRPr="002B5A6A">
        <w:rPr>
          <w:rFonts w:ascii="Times New Roman" w:eastAsia="Times New Roman" w:hAnsi="Times New Roman" w:cs="Times New Roman"/>
        </w:rPr>
        <w:t>pēc nepieciešamības, grozīt Līguma pielikumā pievienoto dokumentu formas un šo formu iesniegšanas kārtība;</w:t>
      </w:r>
    </w:p>
    <w:p w:rsidR="009139A9" w:rsidRPr="00227A68" w:rsidRDefault="009139A9" w:rsidP="009139A9">
      <w:pPr>
        <w:numPr>
          <w:ilvl w:val="2"/>
          <w:numId w:val="1"/>
        </w:numPr>
        <w:spacing w:after="0" w:line="240" w:lineRule="auto"/>
        <w:ind w:left="1134" w:hanging="567"/>
        <w:jc w:val="both"/>
        <w:rPr>
          <w:rFonts w:ascii="Times New Roman" w:eastAsia="Times New Roman" w:hAnsi="Times New Roman" w:cs="Times New Roman"/>
        </w:rPr>
      </w:pPr>
      <w:r w:rsidRPr="00227A68">
        <w:rPr>
          <w:rFonts w:ascii="Times New Roman" w:eastAsia="Times New Roman" w:hAnsi="Times New Roman" w:cs="Times New Roman"/>
        </w:rPr>
        <w:t>ņ</w:t>
      </w:r>
      <w:r w:rsidRPr="00227A68">
        <w:rPr>
          <w:rFonts w:ascii="Times New Roman" w:eastAsia="Times New Roman" w:hAnsi="Times New Roman" w:cs="Times New Roman"/>
          <w:color w:val="000000"/>
        </w:rPr>
        <w:t xml:space="preserve">emot vērā Pasūtītāja finansiālās iespējas, gan Līguma 1.3.punktā, gan Līguma 1.4.punktā noteiktā cena par pakalpojuma sniegšanas </w:t>
      </w:r>
      <w:r w:rsidRPr="00227A68">
        <w:rPr>
          <w:rFonts w:ascii="Times New Roman" w:eastAsia="Times New Roman" w:hAnsi="Times New Roman" w:cs="Times New Roman"/>
        </w:rPr>
        <w:t>var tikt palielināta līdz 10% (desmit procenti) saistībā ar objektīviem apstākļiem, kas tieši ietekmē pakalpojuma sniegšanas pašizmaksu;</w:t>
      </w:r>
    </w:p>
    <w:p w:rsidR="009139A9" w:rsidRPr="002B5A6A" w:rsidRDefault="009139A9" w:rsidP="009139A9">
      <w:pPr>
        <w:numPr>
          <w:ilvl w:val="2"/>
          <w:numId w:val="1"/>
        </w:numPr>
        <w:spacing w:after="0" w:line="240" w:lineRule="auto"/>
        <w:ind w:left="1134" w:hanging="567"/>
        <w:jc w:val="both"/>
        <w:rPr>
          <w:rFonts w:ascii="Times New Roman" w:eastAsia="Times New Roman" w:hAnsi="Times New Roman" w:cs="Times New Roman"/>
        </w:rPr>
      </w:pPr>
      <w:r w:rsidRPr="002B5A6A">
        <w:rPr>
          <w:rFonts w:ascii="Times New Roman" w:eastAsia="Times New Roman" w:hAnsi="Times New Roman" w:cs="Times New Roman"/>
        </w:rPr>
        <w:t>mainoties pakalpojuma saturam, dokumentācijai, novērtējuma un/vai samaksas modelim vai atskaišu iesniegšanas veidam var tikt veikti grozījumi Līguma saturā.</w:t>
      </w:r>
    </w:p>
    <w:p w:rsidR="009139A9" w:rsidRPr="002B5A6A" w:rsidRDefault="009139A9" w:rsidP="009139A9">
      <w:pPr>
        <w:numPr>
          <w:ilvl w:val="1"/>
          <w:numId w:val="1"/>
        </w:numPr>
        <w:spacing w:after="0" w:line="240" w:lineRule="auto"/>
        <w:jc w:val="both"/>
        <w:rPr>
          <w:rFonts w:ascii="Times New Roman" w:eastAsia="Times New Roman" w:hAnsi="Times New Roman" w:cs="Times New Roman"/>
        </w:rPr>
      </w:pPr>
      <w:r w:rsidRPr="002B5A6A">
        <w:rPr>
          <w:rFonts w:ascii="Times New Roman" w:eastAsia="Times New Roman" w:hAnsi="Times New Roman" w:cs="Times New Roman"/>
        </w:rPr>
        <w:t>Grozījumus Līgumā veic, fiksējot tos rakstiskā vienošanās, kuras paraksta Pušu pilnvaroti pārstāvji. Papildus vienošanās ir uzskatāmas par Līguma neatņemamām sastāvdaļām.</w:t>
      </w:r>
    </w:p>
    <w:p w:rsidR="009139A9" w:rsidRPr="002B5A6A" w:rsidRDefault="009139A9" w:rsidP="009139A9">
      <w:pPr>
        <w:spacing w:after="0" w:line="240" w:lineRule="auto"/>
        <w:jc w:val="both"/>
        <w:rPr>
          <w:rFonts w:ascii="Times New Roman" w:eastAsia="Times New Roman" w:hAnsi="Times New Roman" w:cs="Times New Roman"/>
          <w:highlight w:val="yellow"/>
        </w:rPr>
      </w:pPr>
    </w:p>
    <w:p w:rsidR="009139A9" w:rsidRPr="002B5A6A" w:rsidRDefault="009139A9" w:rsidP="009139A9">
      <w:pPr>
        <w:numPr>
          <w:ilvl w:val="0"/>
          <w:numId w:val="1"/>
        </w:numPr>
        <w:spacing w:after="0" w:line="240" w:lineRule="auto"/>
        <w:jc w:val="center"/>
        <w:outlineLvl w:val="0"/>
        <w:rPr>
          <w:rFonts w:ascii="Times New Roman" w:eastAsia="Times New Roman" w:hAnsi="Times New Roman" w:cs="Times New Roman"/>
          <w:b/>
        </w:rPr>
      </w:pPr>
      <w:r w:rsidRPr="002B5A6A">
        <w:rPr>
          <w:rFonts w:ascii="Times New Roman" w:eastAsia="Times New Roman" w:hAnsi="Times New Roman" w:cs="Times New Roman"/>
          <w:b/>
        </w:rPr>
        <w:t>Nepārvarama vara</w:t>
      </w:r>
    </w:p>
    <w:p w:rsidR="009139A9" w:rsidRPr="002B5A6A" w:rsidRDefault="009139A9" w:rsidP="009139A9">
      <w:pPr>
        <w:numPr>
          <w:ilvl w:val="1"/>
          <w:numId w:val="1"/>
        </w:numPr>
        <w:spacing w:after="0" w:line="240" w:lineRule="auto"/>
        <w:jc w:val="both"/>
        <w:rPr>
          <w:rFonts w:ascii="Times New Roman" w:eastAsia="Times New Roman" w:hAnsi="Times New Roman" w:cs="Times New Roman"/>
        </w:rPr>
      </w:pPr>
      <w:r w:rsidRPr="002B5A6A">
        <w:rPr>
          <w:rFonts w:ascii="Times New Roman" w:eastAsia="Times New Roman" w:hAnsi="Times New Roman" w:cs="Times New Roman"/>
        </w:rPr>
        <w:t>Puses ir atbrīvotas no atbildības par savu saistību nepildīšanu, ja šāda neizpilde ir notikusi nepārvaramas varas (</w:t>
      </w:r>
      <w:proofErr w:type="spellStart"/>
      <w:r w:rsidRPr="002B5A6A">
        <w:rPr>
          <w:rFonts w:ascii="Times New Roman" w:eastAsia="Times New Roman" w:hAnsi="Times New Roman" w:cs="Times New Roman"/>
          <w:i/>
        </w:rPr>
        <w:t>force</w:t>
      </w:r>
      <w:proofErr w:type="spellEnd"/>
      <w:r w:rsidRPr="002B5A6A">
        <w:rPr>
          <w:rFonts w:ascii="Times New Roman" w:eastAsia="Times New Roman" w:hAnsi="Times New Roman" w:cs="Times New Roman"/>
          <w:i/>
        </w:rPr>
        <w:t xml:space="preserve"> </w:t>
      </w:r>
      <w:proofErr w:type="spellStart"/>
      <w:r w:rsidRPr="002B5A6A">
        <w:rPr>
          <w:rFonts w:ascii="Times New Roman" w:eastAsia="Times New Roman" w:hAnsi="Times New Roman" w:cs="Times New Roman"/>
          <w:i/>
        </w:rPr>
        <w:t>majeure</w:t>
      </w:r>
      <w:proofErr w:type="spellEnd"/>
      <w:r w:rsidRPr="002B5A6A">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rsidR="009139A9" w:rsidRPr="002B5A6A" w:rsidRDefault="009139A9" w:rsidP="009139A9">
      <w:pPr>
        <w:numPr>
          <w:ilvl w:val="1"/>
          <w:numId w:val="1"/>
        </w:numPr>
        <w:spacing w:after="0" w:line="240" w:lineRule="auto"/>
        <w:jc w:val="both"/>
        <w:rPr>
          <w:rFonts w:ascii="Times New Roman" w:eastAsia="Times New Roman" w:hAnsi="Times New Roman" w:cs="Times New Roman"/>
        </w:rPr>
      </w:pPr>
      <w:r w:rsidRPr="002B5A6A">
        <w:rPr>
          <w:rFonts w:ascii="Times New Roman" w:eastAsia="Times New Roman" w:hAnsi="Times New Roman" w:cs="Times New Roman"/>
        </w:rPr>
        <w:t>Puses līgumsaistību neizpildīšana ir attaisnojama, ja šī puse pierāda, ka neizpildīšanas cēlonis ir bijis Līguma 9.1.punktā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rsidR="009139A9" w:rsidRPr="002B5A6A" w:rsidRDefault="009139A9" w:rsidP="009139A9">
      <w:pPr>
        <w:numPr>
          <w:ilvl w:val="1"/>
          <w:numId w:val="1"/>
        </w:numPr>
        <w:spacing w:after="0" w:line="240" w:lineRule="auto"/>
        <w:jc w:val="both"/>
        <w:rPr>
          <w:rFonts w:ascii="Times New Roman" w:eastAsia="Times New Roman" w:hAnsi="Times New Roman" w:cs="Times New Roman"/>
        </w:rPr>
      </w:pPr>
      <w:r w:rsidRPr="002B5A6A">
        <w:rPr>
          <w:rFonts w:ascii="Times New Roman" w:eastAsia="Times New Roman" w:hAnsi="Times New Roman" w:cs="Times New Roman"/>
        </w:rPr>
        <w:t xml:space="preserve">Puse, kas nokļuvusi nepārvaramas varas apstākļos, nekavējoties </w:t>
      </w:r>
      <w:proofErr w:type="spellStart"/>
      <w:r w:rsidRPr="002B5A6A">
        <w:rPr>
          <w:rFonts w:ascii="Times New Roman" w:eastAsia="Times New Roman" w:hAnsi="Times New Roman" w:cs="Times New Roman"/>
        </w:rPr>
        <w:t>rakstveidā</w:t>
      </w:r>
      <w:proofErr w:type="spellEnd"/>
      <w:r w:rsidRPr="002B5A6A">
        <w:rPr>
          <w:rFonts w:ascii="Times New Roman" w:eastAsia="Times New Roman" w:hAnsi="Times New Roman" w:cs="Times New Roman"/>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rsidR="009139A9" w:rsidRPr="002B5A6A" w:rsidRDefault="009139A9" w:rsidP="009139A9">
      <w:pPr>
        <w:numPr>
          <w:ilvl w:val="1"/>
          <w:numId w:val="1"/>
        </w:numPr>
        <w:spacing w:after="0" w:line="240" w:lineRule="auto"/>
        <w:jc w:val="both"/>
        <w:rPr>
          <w:rFonts w:ascii="Times New Roman" w:eastAsia="Times New Roman" w:hAnsi="Times New Roman" w:cs="Times New Roman"/>
        </w:rPr>
      </w:pPr>
      <w:r w:rsidRPr="002B5A6A">
        <w:rPr>
          <w:rFonts w:ascii="Times New Roman" w:eastAsia="Times New Roman" w:hAnsi="Times New Roman" w:cs="Times New Roman"/>
        </w:rPr>
        <w:t>Ja nepārvaramas varas apstākļi turpinās ilgāk kā trīs mēnešus, katra Puse ir tiesīga atkāpties no Līguma.</w:t>
      </w:r>
    </w:p>
    <w:p w:rsidR="009139A9" w:rsidRPr="002B5A6A" w:rsidRDefault="009139A9" w:rsidP="009139A9">
      <w:pPr>
        <w:spacing w:after="0" w:line="240" w:lineRule="auto"/>
        <w:jc w:val="both"/>
        <w:rPr>
          <w:rFonts w:ascii="Times New Roman" w:eastAsia="Times New Roman" w:hAnsi="Times New Roman" w:cs="Times New Roman"/>
          <w:b/>
          <w:highlight w:val="yellow"/>
        </w:rPr>
      </w:pPr>
    </w:p>
    <w:p w:rsidR="009139A9" w:rsidRPr="002B5A6A" w:rsidRDefault="009139A9" w:rsidP="009139A9">
      <w:pPr>
        <w:numPr>
          <w:ilvl w:val="0"/>
          <w:numId w:val="1"/>
        </w:numPr>
        <w:snapToGrid w:val="0"/>
        <w:spacing w:after="0" w:line="240" w:lineRule="auto"/>
        <w:jc w:val="center"/>
        <w:rPr>
          <w:rFonts w:ascii="Times New Roman" w:eastAsia="Times New Roman" w:hAnsi="Times New Roman" w:cs="Times New Roman"/>
          <w:b/>
        </w:rPr>
      </w:pPr>
      <w:r w:rsidRPr="002B5A6A">
        <w:rPr>
          <w:rFonts w:ascii="Times New Roman" w:eastAsia="Times New Roman" w:hAnsi="Times New Roman" w:cs="Times New Roman"/>
          <w:b/>
        </w:rPr>
        <w:t>Līguma izpildē iesaistīto apakšuzņēmēju nomaiņa</w:t>
      </w:r>
    </w:p>
    <w:p w:rsidR="009139A9" w:rsidRPr="002B5A6A" w:rsidRDefault="009139A9" w:rsidP="009139A9">
      <w:pPr>
        <w:numPr>
          <w:ilvl w:val="1"/>
          <w:numId w:val="1"/>
        </w:numPr>
        <w:snapToGrid w:val="0"/>
        <w:spacing w:after="0" w:line="240" w:lineRule="auto"/>
        <w:ind w:left="426" w:hanging="426"/>
        <w:jc w:val="both"/>
        <w:rPr>
          <w:rFonts w:ascii="Times New Roman" w:eastAsia="Times New Roman" w:hAnsi="Times New Roman" w:cs="Times New Roman"/>
          <w:b/>
        </w:rPr>
      </w:pPr>
      <w:r w:rsidRPr="002B5A6A">
        <w:rPr>
          <w:rFonts w:ascii="Times New Roman" w:eastAsia="Times New Roman" w:hAnsi="Times New Roman" w:cs="Times New Roman"/>
        </w:rPr>
        <w:t>Apakšuzņēmējus, uz kuru iespējām Iepirkumā Pakalpojuma sniedzējs balstījies, lai apliecinātu savas kvalifikācijas atbilstību Iepirkuma dokumentos noteiktajām prasībām, pēc Līguma noslēgšanas drīkst nomainīt tikai ar Pasūtītāja rakstveida piekrišanu.</w:t>
      </w:r>
    </w:p>
    <w:p w:rsidR="009139A9" w:rsidRPr="002B5A6A" w:rsidRDefault="009139A9" w:rsidP="009139A9">
      <w:pPr>
        <w:numPr>
          <w:ilvl w:val="1"/>
          <w:numId w:val="1"/>
        </w:numPr>
        <w:snapToGrid w:val="0"/>
        <w:spacing w:after="0" w:line="240" w:lineRule="auto"/>
        <w:jc w:val="both"/>
        <w:rPr>
          <w:rFonts w:ascii="Times New Roman" w:eastAsia="Times New Roman" w:hAnsi="Times New Roman" w:cs="Times New Roman"/>
          <w:b/>
        </w:rPr>
      </w:pPr>
      <w:r w:rsidRPr="002B5A6A">
        <w:rPr>
          <w:rFonts w:ascii="Times New Roman" w:eastAsia="Times New Roman" w:hAnsi="Times New Roman" w:cs="Times New Roman"/>
        </w:rPr>
        <w:t xml:space="preserve">Pakalpojuma sniedzējs drīkst veikt Publisko iepirkumu likuma 63.panta otrajā daļā minēto apakšuzņēmēju nomaiņu vai jaunu apakšuzņēmēju iesaistīšanu, ja Pasūtītājs tam devis rakstveida atļauju </w:t>
      </w:r>
    </w:p>
    <w:p w:rsidR="009139A9" w:rsidRPr="002B5A6A" w:rsidRDefault="009139A9" w:rsidP="009139A9">
      <w:pPr>
        <w:numPr>
          <w:ilvl w:val="1"/>
          <w:numId w:val="1"/>
        </w:numPr>
        <w:snapToGrid w:val="0"/>
        <w:spacing w:after="0" w:line="240" w:lineRule="auto"/>
        <w:jc w:val="both"/>
        <w:rPr>
          <w:rFonts w:ascii="Times New Roman" w:eastAsia="Times New Roman" w:hAnsi="Times New Roman" w:cs="Times New Roman"/>
          <w:b/>
        </w:rPr>
      </w:pPr>
      <w:r w:rsidRPr="002B5A6A">
        <w:rPr>
          <w:rFonts w:ascii="Times New Roman" w:eastAsia="Times New Roman" w:hAnsi="Times New Roman" w:cs="Times New Roman"/>
        </w:rPr>
        <w:t>Pakalpojuma sniedzējam jānodrošina, ka apakšuzņēmējs tam uzticēto Pakalpojuma daļu nenodos tālāk bez Pasūtītāja rakstiskas piekrišanas.</w:t>
      </w:r>
    </w:p>
    <w:p w:rsidR="009139A9" w:rsidRPr="002B5A6A" w:rsidRDefault="009139A9" w:rsidP="009139A9">
      <w:pPr>
        <w:numPr>
          <w:ilvl w:val="1"/>
          <w:numId w:val="1"/>
        </w:numPr>
        <w:snapToGrid w:val="0"/>
        <w:spacing w:after="0" w:line="240" w:lineRule="auto"/>
        <w:jc w:val="both"/>
        <w:rPr>
          <w:rFonts w:ascii="Times New Roman" w:eastAsia="Times New Roman" w:hAnsi="Times New Roman" w:cs="Times New Roman"/>
          <w:b/>
        </w:rPr>
      </w:pPr>
      <w:r w:rsidRPr="002B5A6A">
        <w:rPr>
          <w:rFonts w:ascii="Times New Roman" w:eastAsia="Times New Roman" w:hAnsi="Times New Roman" w:cs="Times New Roman"/>
        </w:rPr>
        <w:t xml:space="preserve">Pakalpojuma izpildes laikā Pasūtītājam ir tiesības pieprasīt nomainīt apakšuzņēmēju gadījumā, ja apakšuzņēmējs Pakalpojuma daļu veic nekvalitatīvi vai neievēro spēkā esošos normatīvos aktus. Pakalpojuma sniedzēja pienākums ir nodrošināt Pasūtītāja prasību izpildi par apakšuzņēmēja nomaiņu. </w:t>
      </w:r>
    </w:p>
    <w:p w:rsidR="009139A9" w:rsidRPr="002B5A6A" w:rsidRDefault="009139A9" w:rsidP="009139A9">
      <w:pPr>
        <w:numPr>
          <w:ilvl w:val="1"/>
          <w:numId w:val="1"/>
        </w:numPr>
        <w:snapToGrid w:val="0"/>
        <w:spacing w:after="0" w:line="240" w:lineRule="auto"/>
        <w:jc w:val="both"/>
        <w:rPr>
          <w:rFonts w:ascii="Times New Roman" w:eastAsia="Times New Roman" w:hAnsi="Times New Roman" w:cs="Times New Roman"/>
          <w:b/>
        </w:rPr>
      </w:pPr>
      <w:r w:rsidRPr="002B5A6A">
        <w:rPr>
          <w:rFonts w:ascii="Times New Roman" w:eastAsia="Times New Roman" w:hAnsi="Times New Roman" w:cs="Times New Roman"/>
        </w:rPr>
        <w:t>Ja Pakalpojumu sniedzējs neievēro Līguma 10.sadaļā noteikto iesaistītā apakšuzņēmēju nomaiņas kārtību, Pasūtītājs var apturēt Pakalpojuma izpildi līdz Pakalpojumu sniedzējs ir novērsis konstatētos pārkāpumus un Līguma 1.2.punktā noteiktais Pakalpojuma izpildes termiņš netiek pagarināts.</w:t>
      </w:r>
    </w:p>
    <w:p w:rsidR="009139A9" w:rsidRPr="002B5A6A" w:rsidRDefault="009139A9" w:rsidP="009139A9">
      <w:pPr>
        <w:numPr>
          <w:ilvl w:val="1"/>
          <w:numId w:val="1"/>
        </w:numPr>
        <w:snapToGrid w:val="0"/>
        <w:spacing w:after="0" w:line="240" w:lineRule="auto"/>
        <w:jc w:val="both"/>
        <w:rPr>
          <w:rFonts w:ascii="Times New Roman" w:eastAsia="Times New Roman" w:hAnsi="Times New Roman" w:cs="Times New Roman"/>
          <w:b/>
        </w:rPr>
      </w:pPr>
      <w:r w:rsidRPr="002B5A6A">
        <w:rPr>
          <w:rFonts w:ascii="Times New Roman" w:eastAsia="Times New Roman" w:hAnsi="Times New Roman" w:cs="Times New Roman"/>
        </w:rPr>
        <w:t>Pakalpojuma sniedzējs ir atbildīgs pret Pasūtītāju un trešajām personām par visiem zaudējumiem, kuri radušies Pakalpojuma sniedzējam nodarbināto apakšuzņēmēju saistību izpildes ietvaros.</w:t>
      </w:r>
    </w:p>
    <w:p w:rsidR="009139A9" w:rsidRPr="002B5A6A" w:rsidRDefault="009139A9" w:rsidP="009139A9">
      <w:pPr>
        <w:spacing w:after="0" w:line="240" w:lineRule="auto"/>
        <w:jc w:val="both"/>
        <w:rPr>
          <w:rFonts w:ascii="Times New Roman" w:eastAsia="Times New Roman" w:hAnsi="Times New Roman" w:cs="Times New Roman"/>
          <w:b/>
        </w:rPr>
      </w:pPr>
    </w:p>
    <w:p w:rsidR="009139A9" w:rsidRPr="002B5A6A" w:rsidRDefault="009139A9" w:rsidP="009139A9">
      <w:pPr>
        <w:numPr>
          <w:ilvl w:val="0"/>
          <w:numId w:val="1"/>
        </w:numPr>
        <w:spacing w:after="0" w:line="240" w:lineRule="auto"/>
        <w:jc w:val="center"/>
        <w:outlineLvl w:val="0"/>
        <w:rPr>
          <w:rFonts w:ascii="Times New Roman" w:eastAsia="Times New Roman" w:hAnsi="Times New Roman" w:cs="Times New Roman"/>
          <w:b/>
        </w:rPr>
      </w:pPr>
      <w:r w:rsidRPr="002B5A6A">
        <w:rPr>
          <w:rFonts w:ascii="Times New Roman" w:eastAsia="Times New Roman" w:hAnsi="Times New Roman" w:cs="Times New Roman"/>
          <w:b/>
        </w:rPr>
        <w:lastRenderedPageBreak/>
        <w:t>Citi noteikumi</w:t>
      </w:r>
    </w:p>
    <w:p w:rsidR="009139A9" w:rsidRPr="002B5A6A" w:rsidRDefault="009139A9" w:rsidP="009139A9">
      <w:pPr>
        <w:numPr>
          <w:ilvl w:val="1"/>
          <w:numId w:val="1"/>
        </w:numPr>
        <w:spacing w:after="0" w:line="240" w:lineRule="auto"/>
        <w:jc w:val="both"/>
        <w:outlineLvl w:val="0"/>
        <w:rPr>
          <w:rFonts w:ascii="Times New Roman" w:eastAsia="Times New Roman" w:hAnsi="Times New Roman" w:cs="Times New Roman"/>
          <w:b/>
        </w:rPr>
      </w:pPr>
      <w:r w:rsidRPr="002B5A6A">
        <w:rPr>
          <w:rFonts w:ascii="Times New Roman" w:eastAsia="Times New Roman" w:hAnsi="Times New Roman" w:cs="Times New Roman"/>
        </w:rPr>
        <w:t>Visas domstarpības un nesaskaņas, kas izriet no Līguma, Puses risina savstarpēju pārrunu ceļā. Ja domstarpības un nesaskaņas nav iespējams risināt savstarpējās pārrunās, tās tiek risinātas tiesā normatīvajos aktos noteiktajā kārtībā.</w:t>
      </w:r>
    </w:p>
    <w:p w:rsidR="009139A9" w:rsidRPr="002B5A6A" w:rsidRDefault="009139A9" w:rsidP="009139A9">
      <w:pPr>
        <w:numPr>
          <w:ilvl w:val="1"/>
          <w:numId w:val="1"/>
        </w:numPr>
        <w:spacing w:after="0" w:line="240" w:lineRule="auto"/>
        <w:jc w:val="both"/>
        <w:outlineLvl w:val="0"/>
        <w:rPr>
          <w:rFonts w:ascii="Times New Roman" w:eastAsia="Times New Roman" w:hAnsi="Times New Roman" w:cs="Times New Roman"/>
          <w:b/>
        </w:rPr>
      </w:pPr>
      <w:r w:rsidRPr="002B5A6A">
        <w:rPr>
          <w:rFonts w:ascii="Times New Roman" w:eastAsia="Times New Roman" w:hAnsi="Times New Roman" w:cs="Times New Roman"/>
        </w:rPr>
        <w:t>Gadījumos, kas nav atrunāti Līgumā, Puses rīkojas saskaņā ar Latvijas Republikas normatīvajiem aktiem.</w:t>
      </w:r>
    </w:p>
    <w:p w:rsidR="009139A9" w:rsidRPr="002B5A6A" w:rsidRDefault="009139A9" w:rsidP="009139A9">
      <w:pPr>
        <w:numPr>
          <w:ilvl w:val="1"/>
          <w:numId w:val="1"/>
        </w:numPr>
        <w:spacing w:after="0" w:line="240" w:lineRule="auto"/>
        <w:jc w:val="both"/>
        <w:outlineLvl w:val="0"/>
        <w:rPr>
          <w:rFonts w:ascii="Times New Roman" w:eastAsia="Times New Roman" w:hAnsi="Times New Roman" w:cs="Times New Roman"/>
          <w:b/>
        </w:rPr>
      </w:pPr>
      <w:r w:rsidRPr="002B5A6A">
        <w:rPr>
          <w:rFonts w:ascii="Times New Roman" w:eastAsia="Times New Roman" w:hAnsi="Times New Roman" w:cs="Times New Roman"/>
        </w:rPr>
        <w:t>Puses nav tiesīgas pilnīgi vai daļēji nodot savas tiesības vai pienākumus, kas saistītas ar Līgumu, trešajām personām. Pušu reorganizācijas gadījumā Līguma saistības pāriet to tiesību un saistību pārņēmējiem.</w:t>
      </w:r>
    </w:p>
    <w:p w:rsidR="009139A9" w:rsidRPr="002B5A6A" w:rsidRDefault="009139A9" w:rsidP="009139A9">
      <w:pPr>
        <w:numPr>
          <w:ilvl w:val="1"/>
          <w:numId w:val="1"/>
        </w:numPr>
        <w:spacing w:after="0" w:line="240" w:lineRule="auto"/>
        <w:jc w:val="both"/>
        <w:outlineLvl w:val="0"/>
        <w:rPr>
          <w:rFonts w:ascii="Times New Roman" w:eastAsia="Times New Roman" w:hAnsi="Times New Roman" w:cs="Times New Roman"/>
          <w:b/>
        </w:rPr>
      </w:pPr>
      <w:r w:rsidRPr="002B5A6A">
        <w:rPr>
          <w:rFonts w:ascii="Times New Roman" w:eastAsia="Times New Roman" w:hAnsi="Times New Roman" w:cs="Times New Roman"/>
          <w:lang w:eastAsia="lv-LV"/>
        </w:rPr>
        <w:t xml:space="preserve">Līguma izpildes uzraudzību un Pakalpojuma sniedzēja Atskaites, Pakalpojuma pieņemšanu </w:t>
      </w:r>
      <w:bookmarkStart w:id="3" w:name="_Hlk504638377"/>
      <w:r>
        <w:rPr>
          <w:rFonts w:ascii="Times New Roman" w:eastAsia="Times New Roman" w:hAnsi="Times New Roman" w:cs="Times New Roman"/>
          <w:lang w:eastAsia="lv-LV"/>
        </w:rPr>
        <w:t xml:space="preserve">un rakstisku saskaņošanu </w:t>
      </w:r>
      <w:bookmarkEnd w:id="3"/>
      <w:r w:rsidRPr="002B5A6A">
        <w:rPr>
          <w:rFonts w:ascii="Times New Roman" w:eastAsia="Times New Roman" w:hAnsi="Times New Roman" w:cs="Times New Roman"/>
          <w:lang w:eastAsia="lv-LV"/>
        </w:rPr>
        <w:t xml:space="preserve">Pasūtītāja interesēs veic Sociālā dienesta vadītāja Kristīne Freiberga, tālrunis 67800966, mob.tel. 26459154, e-pasts: </w:t>
      </w:r>
      <w:hyperlink r:id="rId6" w:history="1">
        <w:r w:rsidRPr="002B5A6A">
          <w:rPr>
            <w:rFonts w:ascii="Times New Roman" w:eastAsia="Times New Roman" w:hAnsi="Times New Roman" w:cs="Times New Roman"/>
            <w:color w:val="0000FF"/>
            <w:u w:val="single"/>
            <w:lang w:eastAsia="lv-LV"/>
          </w:rPr>
          <w:t>kristine.freiberga@sigulda.lv</w:t>
        </w:r>
      </w:hyperlink>
    </w:p>
    <w:p w:rsidR="009139A9" w:rsidRPr="002B5A6A" w:rsidRDefault="009139A9" w:rsidP="009139A9">
      <w:pPr>
        <w:numPr>
          <w:ilvl w:val="1"/>
          <w:numId w:val="1"/>
        </w:numPr>
        <w:spacing w:after="0" w:line="240" w:lineRule="auto"/>
        <w:jc w:val="both"/>
        <w:outlineLvl w:val="0"/>
        <w:rPr>
          <w:rFonts w:ascii="Times New Roman" w:eastAsia="Times New Roman" w:hAnsi="Times New Roman" w:cs="Times New Roman"/>
          <w:b/>
        </w:rPr>
      </w:pPr>
      <w:r w:rsidRPr="002B5A6A">
        <w:rPr>
          <w:rFonts w:ascii="Times New Roman" w:eastAsia="Times New Roman" w:hAnsi="Times New Roman" w:cs="Times New Roman"/>
          <w:lang w:eastAsia="lv-LV"/>
        </w:rPr>
        <w:t xml:space="preserve">Līguma izpildes uzraudzību Pakalpojuma sniedzēja interesēs veic: </w:t>
      </w:r>
      <w:r w:rsidRPr="002B5A6A">
        <w:rPr>
          <w:rFonts w:ascii="Times New Roman" w:eastAsia="Times New Roman" w:hAnsi="Times New Roman" w:cs="Times New Roman"/>
          <w:b/>
        </w:rPr>
        <w:t xml:space="preserve">  </w:t>
      </w:r>
      <w:r w:rsidRPr="002B5A6A">
        <w:rPr>
          <w:rFonts w:ascii="Times New Roman" w:eastAsia="Times New Roman" w:hAnsi="Times New Roman" w:cs="Times New Roman"/>
          <w:lang w:eastAsia="lv-LV"/>
        </w:rPr>
        <w:t>____________________________;</w:t>
      </w:r>
    </w:p>
    <w:p w:rsidR="009139A9" w:rsidRPr="002B5A6A" w:rsidRDefault="009139A9" w:rsidP="009139A9">
      <w:pPr>
        <w:numPr>
          <w:ilvl w:val="1"/>
          <w:numId w:val="1"/>
        </w:numPr>
        <w:spacing w:after="0" w:line="240" w:lineRule="auto"/>
        <w:jc w:val="both"/>
        <w:rPr>
          <w:rFonts w:ascii="Times New Roman" w:eastAsia="Times New Roman" w:hAnsi="Times New Roman" w:cs="Times New Roman"/>
          <w:lang w:eastAsia="lv-LV"/>
        </w:rPr>
      </w:pPr>
      <w:r w:rsidRPr="002B5A6A">
        <w:rPr>
          <w:rFonts w:ascii="Times New Roman" w:eastAsia="Times New Roman" w:hAnsi="Times New Roman" w:cs="Times New Roman"/>
          <w:lang w:eastAsia="lv-LV"/>
        </w:rPr>
        <w:t xml:space="preserve">Mainoties personām, kuras veic Līguma uzraudzību, pušu rekvizītiem, bankas kontiem vai citai būtiskai informācijai, kura var ietekmēt Līguma izpildi, Puses par to </w:t>
      </w:r>
      <w:proofErr w:type="spellStart"/>
      <w:r w:rsidRPr="002B5A6A">
        <w:rPr>
          <w:rFonts w:ascii="Times New Roman" w:eastAsia="Times New Roman" w:hAnsi="Times New Roman" w:cs="Times New Roman"/>
          <w:lang w:eastAsia="lv-LV"/>
        </w:rPr>
        <w:t>rakstveidā</w:t>
      </w:r>
      <w:proofErr w:type="spellEnd"/>
      <w:r w:rsidRPr="002B5A6A">
        <w:rPr>
          <w:rFonts w:ascii="Times New Roman" w:eastAsia="Times New Roman" w:hAnsi="Times New Roman" w:cs="Times New Roman"/>
          <w:lang w:eastAsia="lv-LV"/>
        </w:rPr>
        <w:t xml:space="preserve"> viena otru informē trīs darbdienu laikā.</w:t>
      </w:r>
    </w:p>
    <w:p w:rsidR="009139A9" w:rsidRPr="002B5A6A" w:rsidRDefault="009139A9" w:rsidP="009139A9">
      <w:pPr>
        <w:numPr>
          <w:ilvl w:val="1"/>
          <w:numId w:val="1"/>
        </w:numPr>
        <w:spacing w:after="0" w:line="240" w:lineRule="auto"/>
        <w:jc w:val="both"/>
        <w:rPr>
          <w:rFonts w:ascii="Times New Roman" w:eastAsia="Times New Roman" w:hAnsi="Times New Roman" w:cs="Times New Roman"/>
          <w:lang w:eastAsia="lv-LV"/>
        </w:rPr>
      </w:pPr>
      <w:r w:rsidRPr="002B5A6A">
        <w:rPr>
          <w:rFonts w:ascii="Times New Roman" w:eastAsia="Times New Roman" w:hAnsi="Times New Roman" w:cs="Times New Roman"/>
        </w:rPr>
        <w:t xml:space="preserve">Līgumam ir  </w:t>
      </w:r>
      <w:r w:rsidR="008F2FE2">
        <w:rPr>
          <w:rFonts w:ascii="Times New Roman" w:eastAsia="Times New Roman" w:hAnsi="Times New Roman" w:cs="Times New Roman"/>
        </w:rPr>
        <w:t>6</w:t>
      </w:r>
      <w:r w:rsidRPr="002B5A6A">
        <w:rPr>
          <w:rFonts w:ascii="Times New Roman" w:eastAsia="Times New Roman" w:hAnsi="Times New Roman" w:cs="Times New Roman"/>
        </w:rPr>
        <w:t xml:space="preserve"> (</w:t>
      </w:r>
      <w:r w:rsidR="008F2FE2">
        <w:rPr>
          <w:rFonts w:ascii="Times New Roman" w:eastAsia="Times New Roman" w:hAnsi="Times New Roman" w:cs="Times New Roman"/>
        </w:rPr>
        <w:t>seš</w:t>
      </w:r>
      <w:r w:rsidRPr="002B5A6A">
        <w:rPr>
          <w:rFonts w:ascii="Times New Roman" w:eastAsia="Times New Roman" w:hAnsi="Times New Roman" w:cs="Times New Roman"/>
        </w:rPr>
        <w:t>i) pielikumi, kas ir neatņemamas Līguma sastāvdaļas:</w:t>
      </w:r>
    </w:p>
    <w:p w:rsidR="009139A9" w:rsidRPr="002B5A6A" w:rsidRDefault="009139A9" w:rsidP="009139A9">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sidRPr="002B5A6A">
        <w:rPr>
          <w:rFonts w:ascii="Times New Roman" w:eastAsia="Times New Roman" w:hAnsi="Times New Roman" w:cs="Times New Roman"/>
        </w:rPr>
        <w:t>Tehniskā specifikācija (1.pielikums);</w:t>
      </w:r>
    </w:p>
    <w:p w:rsidR="009139A9" w:rsidRPr="002B5A6A" w:rsidRDefault="009139A9" w:rsidP="009139A9">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sidRPr="002B5A6A">
        <w:rPr>
          <w:rFonts w:ascii="Times New Roman" w:eastAsia="Times New Roman" w:hAnsi="Times New Roman" w:cs="Times New Roman"/>
        </w:rPr>
        <w:t>Līguma projekts ar Klient</w:t>
      </w:r>
      <w:r w:rsidRPr="00174305">
        <w:rPr>
          <w:rFonts w:ascii="Times New Roman" w:eastAsia="Times New Roman" w:hAnsi="Times New Roman" w:cs="Times New Roman"/>
        </w:rPr>
        <w:t>a likumīgo pārstāvi</w:t>
      </w:r>
      <w:r w:rsidRPr="002B5A6A">
        <w:rPr>
          <w:rFonts w:ascii="Times New Roman" w:eastAsia="Times New Roman" w:hAnsi="Times New Roman" w:cs="Times New Roman"/>
        </w:rPr>
        <w:t xml:space="preserve"> par pakalpojuma sniegšanu (2.pielikums);</w:t>
      </w:r>
    </w:p>
    <w:p w:rsidR="009139A9" w:rsidRPr="002B5A6A" w:rsidRDefault="009139A9" w:rsidP="009139A9">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sidRPr="00174305">
        <w:rPr>
          <w:rFonts w:ascii="Times New Roman" w:eastAsia="Times New Roman" w:hAnsi="Times New Roman" w:cs="Times New Roman"/>
        </w:rPr>
        <w:t>P</w:t>
      </w:r>
      <w:r w:rsidRPr="002B5A6A">
        <w:rPr>
          <w:rFonts w:ascii="Times New Roman" w:eastAsia="Times New Roman" w:hAnsi="Times New Roman" w:cs="Times New Roman"/>
        </w:rPr>
        <w:t>akalpojuma atskaite</w:t>
      </w:r>
      <w:r>
        <w:rPr>
          <w:rFonts w:ascii="Times New Roman" w:eastAsia="Times New Roman" w:hAnsi="Times New Roman" w:cs="Times New Roman"/>
        </w:rPr>
        <w:t xml:space="preserve"> (paraugs)</w:t>
      </w:r>
      <w:r w:rsidRPr="002B5A6A">
        <w:rPr>
          <w:rFonts w:ascii="Times New Roman" w:eastAsia="Times New Roman" w:hAnsi="Times New Roman" w:cs="Times New Roman"/>
        </w:rPr>
        <w:t xml:space="preserve"> (3.pielikums);</w:t>
      </w:r>
    </w:p>
    <w:p w:rsidR="009139A9" w:rsidRDefault="009139A9" w:rsidP="009139A9">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sidRPr="002B5A6A">
        <w:rPr>
          <w:rFonts w:ascii="Times New Roman" w:eastAsia="Times New Roman" w:hAnsi="Times New Roman" w:cs="Times New Roman"/>
        </w:rPr>
        <w:t>Pakalpojuma nodrošināšanā iesaistīt</w:t>
      </w:r>
      <w:r w:rsidRPr="00174305">
        <w:rPr>
          <w:rFonts w:ascii="Times New Roman" w:eastAsia="Times New Roman" w:hAnsi="Times New Roman" w:cs="Times New Roman"/>
        </w:rPr>
        <w:t>o</w:t>
      </w:r>
      <w:r w:rsidRPr="002B5A6A">
        <w:rPr>
          <w:rFonts w:ascii="Times New Roman" w:eastAsia="Times New Roman" w:hAnsi="Times New Roman" w:cs="Times New Roman"/>
        </w:rPr>
        <w:t xml:space="preserve"> darbiniek</w:t>
      </w:r>
      <w:r w:rsidRPr="00174305">
        <w:rPr>
          <w:rFonts w:ascii="Times New Roman" w:eastAsia="Times New Roman" w:hAnsi="Times New Roman" w:cs="Times New Roman"/>
        </w:rPr>
        <w:t>u saraksts</w:t>
      </w:r>
      <w:r w:rsidRPr="002B5A6A">
        <w:rPr>
          <w:rFonts w:ascii="Times New Roman" w:eastAsia="Times New Roman" w:hAnsi="Times New Roman" w:cs="Times New Roman"/>
        </w:rPr>
        <w:t xml:space="preserve"> (4. pielikums).</w:t>
      </w:r>
    </w:p>
    <w:p w:rsidR="009139A9" w:rsidRDefault="009139A9" w:rsidP="009139A9">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sidRPr="00227A68">
        <w:rPr>
          <w:rFonts w:ascii="Times New Roman" w:eastAsia="Times New Roman" w:hAnsi="Times New Roman" w:cs="Times New Roman"/>
        </w:rPr>
        <w:t>Izvērstā finanšu piedāvājuma forma (5.pielikums).</w:t>
      </w:r>
    </w:p>
    <w:p w:rsidR="009139A9" w:rsidRPr="00227A68" w:rsidRDefault="009139A9" w:rsidP="009139A9">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Pr>
          <w:rFonts w:ascii="Times New Roman" w:eastAsia="Times New Roman" w:hAnsi="Times New Roman" w:cs="Times New Roman"/>
        </w:rPr>
        <w:t>Siguldas novada pašvaldības domes lēmums “Par attiecīgajām pakalpojuma izmaksām” izraksts, noraksts (6.pielikums).</w:t>
      </w:r>
    </w:p>
    <w:p w:rsidR="009139A9" w:rsidRPr="002B5A6A" w:rsidRDefault="009139A9" w:rsidP="009139A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2B5A6A">
        <w:rPr>
          <w:rFonts w:ascii="Times New Roman" w:eastAsia="Times New Roman" w:hAnsi="Times New Roman" w:cs="Times New Roman"/>
        </w:rPr>
        <w:t>11.8. Līgums sastādīta un parakstīta valsts valodā _____ eksemplāros uz ___ (_____) lapām. Katrai Pusei ir izsniegts viens Līguma oriģināleksemplārs.</w:t>
      </w:r>
    </w:p>
    <w:p w:rsidR="009139A9" w:rsidRPr="002B5A6A" w:rsidRDefault="009139A9" w:rsidP="009139A9">
      <w:pPr>
        <w:overflowPunct w:val="0"/>
        <w:autoSpaceDE w:val="0"/>
        <w:autoSpaceDN w:val="0"/>
        <w:adjustRightInd w:val="0"/>
        <w:spacing w:before="120" w:after="0" w:line="240" w:lineRule="auto"/>
        <w:textAlignment w:val="baseline"/>
        <w:rPr>
          <w:rFonts w:ascii="Times New Roman" w:eastAsia="Times New Roman" w:hAnsi="Times New Roman" w:cs="Times New Roman"/>
        </w:rPr>
      </w:pPr>
    </w:p>
    <w:p w:rsidR="009139A9" w:rsidRPr="002B5A6A" w:rsidRDefault="009139A9" w:rsidP="009139A9">
      <w:pPr>
        <w:numPr>
          <w:ilvl w:val="0"/>
          <w:numId w:val="1"/>
        </w:numPr>
        <w:spacing w:after="0" w:line="240" w:lineRule="auto"/>
        <w:ind w:left="720"/>
        <w:jc w:val="center"/>
        <w:outlineLvl w:val="0"/>
        <w:rPr>
          <w:rFonts w:ascii="Times New Roman" w:eastAsia="Times New Roman" w:hAnsi="Times New Roman" w:cs="Times New Roman"/>
          <w:b/>
        </w:rPr>
      </w:pPr>
      <w:r w:rsidRPr="002B5A6A">
        <w:rPr>
          <w:rFonts w:ascii="Times New Roman" w:eastAsia="Times New Roman" w:hAnsi="Times New Roman" w:cs="Times New Roman"/>
          <w:b/>
        </w:rPr>
        <w:t>Pušu rekvizīti un paraksti</w:t>
      </w:r>
    </w:p>
    <w:p w:rsidR="009139A9" w:rsidRPr="002B5A6A" w:rsidRDefault="009139A9" w:rsidP="009139A9">
      <w:pPr>
        <w:autoSpaceDE w:val="0"/>
        <w:autoSpaceDN w:val="0"/>
        <w:adjustRightInd w:val="0"/>
        <w:spacing w:after="0" w:line="240" w:lineRule="auto"/>
        <w:jc w:val="both"/>
        <w:rPr>
          <w:rFonts w:ascii="Times New Roman" w:eastAsia="Times New Roman" w:hAnsi="Times New Roman" w:cs="Times New Roman"/>
          <w:b/>
          <w:bCs/>
          <w:color w:val="000000"/>
        </w:rPr>
      </w:pPr>
      <w:r w:rsidRPr="002B5A6A">
        <w:rPr>
          <w:rFonts w:ascii="Times New Roman" w:eastAsia="Times New Roman" w:hAnsi="Times New Roman" w:cs="Times New Roman"/>
          <w:b/>
        </w:rPr>
        <w:t>Pasūtītājs                                                                     Pakalpojuma sniedzējs</w:t>
      </w:r>
    </w:p>
    <w:p w:rsidR="009139A9" w:rsidRPr="002B5A6A" w:rsidRDefault="009139A9" w:rsidP="009139A9">
      <w:pPr>
        <w:keepNext/>
        <w:tabs>
          <w:tab w:val="left" w:pos="5040"/>
        </w:tabs>
        <w:spacing w:after="0" w:line="240" w:lineRule="auto"/>
        <w:outlineLvl w:val="1"/>
        <w:rPr>
          <w:rFonts w:ascii="Times New Roman" w:eastAsia="Times New Roman" w:hAnsi="Times New Roman" w:cs="Times New Roman"/>
          <w:b/>
          <w:i/>
          <w:iCs/>
          <w:color w:val="000000"/>
          <w:spacing w:val="-6"/>
        </w:rPr>
      </w:pPr>
      <w:r w:rsidRPr="002B5A6A">
        <w:rPr>
          <w:rFonts w:ascii="Times New Roman" w:eastAsia="Times New Roman" w:hAnsi="Times New Roman" w:cs="Times New Roman"/>
          <w:b/>
          <w:i/>
          <w:iCs/>
          <w:color w:val="000000"/>
        </w:rPr>
        <w:t>Siguldas novada pašvaldība</w:t>
      </w:r>
      <w:r w:rsidRPr="002B5A6A">
        <w:rPr>
          <w:rFonts w:ascii="Times New Roman" w:eastAsia="Times New Roman" w:hAnsi="Times New Roman" w:cs="Times New Roman"/>
          <w:b/>
          <w:i/>
          <w:iCs/>
          <w:color w:val="000000"/>
        </w:rPr>
        <w:tab/>
      </w:r>
    </w:p>
    <w:p w:rsidR="009139A9" w:rsidRPr="002B5A6A" w:rsidRDefault="009139A9" w:rsidP="009139A9">
      <w:pPr>
        <w:tabs>
          <w:tab w:val="left" w:pos="5040"/>
        </w:tabs>
        <w:spacing w:after="0" w:line="240" w:lineRule="auto"/>
        <w:jc w:val="both"/>
        <w:rPr>
          <w:rFonts w:ascii="Times New Roman" w:eastAsia="Times New Roman" w:hAnsi="Times New Roman" w:cs="Times New Roman"/>
        </w:rPr>
      </w:pPr>
      <w:proofErr w:type="spellStart"/>
      <w:r w:rsidRPr="002B5A6A">
        <w:rPr>
          <w:rFonts w:ascii="Times New Roman" w:eastAsia="Times New Roman" w:hAnsi="Times New Roman" w:cs="Times New Roman"/>
        </w:rPr>
        <w:t>Reģ</w:t>
      </w:r>
      <w:proofErr w:type="spellEnd"/>
      <w:r w:rsidRPr="002B5A6A">
        <w:rPr>
          <w:rFonts w:ascii="Times New Roman" w:eastAsia="Times New Roman" w:hAnsi="Times New Roman" w:cs="Times New Roman"/>
        </w:rPr>
        <w:t xml:space="preserve">. Nr. 90000048152 </w:t>
      </w:r>
    </w:p>
    <w:p w:rsidR="009139A9" w:rsidRPr="002B5A6A" w:rsidRDefault="009139A9" w:rsidP="009139A9">
      <w:pPr>
        <w:tabs>
          <w:tab w:val="left" w:pos="5040"/>
        </w:tabs>
        <w:spacing w:after="0" w:line="240" w:lineRule="auto"/>
        <w:jc w:val="both"/>
        <w:rPr>
          <w:rFonts w:ascii="Times New Roman" w:eastAsia="Times New Roman" w:hAnsi="Times New Roman" w:cs="Times New Roman"/>
        </w:rPr>
      </w:pPr>
      <w:r w:rsidRPr="002B5A6A">
        <w:rPr>
          <w:rFonts w:ascii="Times New Roman" w:eastAsia="Times New Roman" w:hAnsi="Times New Roman" w:cs="Times New Roman"/>
        </w:rPr>
        <w:t xml:space="preserve">PVN REĢ. Nr. LV90000048152                                            </w:t>
      </w:r>
      <w:r w:rsidRPr="002B5A6A">
        <w:rPr>
          <w:rFonts w:ascii="Times New Roman" w:eastAsia="Times New Roman" w:hAnsi="Times New Roman" w:cs="Times New Roman"/>
        </w:rPr>
        <w:tab/>
      </w:r>
    </w:p>
    <w:p w:rsidR="009139A9" w:rsidRPr="002B5A6A" w:rsidRDefault="009139A9" w:rsidP="009139A9">
      <w:pPr>
        <w:tabs>
          <w:tab w:val="left" w:pos="5040"/>
        </w:tabs>
        <w:spacing w:after="0" w:line="240" w:lineRule="auto"/>
        <w:jc w:val="both"/>
        <w:rPr>
          <w:rFonts w:ascii="Times New Roman" w:eastAsia="Times New Roman" w:hAnsi="Times New Roman" w:cs="Times New Roman"/>
          <w:lang w:val="de-DE"/>
        </w:rPr>
      </w:pPr>
      <w:r w:rsidRPr="002B5A6A">
        <w:rPr>
          <w:rFonts w:ascii="Times New Roman" w:eastAsia="Times New Roman" w:hAnsi="Times New Roman" w:cs="Times New Roman"/>
          <w:lang w:val="de-DE"/>
        </w:rPr>
        <w:t xml:space="preserve">Pils iela 16, Sigulda, LV–2150                                 </w:t>
      </w:r>
      <w:r w:rsidRPr="002B5A6A">
        <w:rPr>
          <w:rFonts w:ascii="Times New Roman" w:eastAsia="Times New Roman" w:hAnsi="Times New Roman" w:cs="Times New Roman"/>
          <w:lang w:val="de-DE"/>
        </w:rPr>
        <w:tab/>
      </w:r>
      <w:r w:rsidRPr="002B5A6A">
        <w:rPr>
          <w:rFonts w:ascii="Times New Roman" w:eastAsia="Times New Roman" w:hAnsi="Times New Roman" w:cs="Times New Roman"/>
        </w:rPr>
        <w:tab/>
      </w:r>
    </w:p>
    <w:p w:rsidR="009139A9" w:rsidRPr="002B5A6A" w:rsidRDefault="009139A9" w:rsidP="009139A9">
      <w:pPr>
        <w:tabs>
          <w:tab w:val="left" w:pos="5040"/>
        </w:tabs>
        <w:spacing w:after="0" w:line="240" w:lineRule="auto"/>
        <w:jc w:val="both"/>
        <w:rPr>
          <w:rFonts w:ascii="Times New Roman" w:eastAsia="Times New Roman" w:hAnsi="Times New Roman" w:cs="Times New Roman"/>
        </w:rPr>
      </w:pPr>
      <w:r w:rsidRPr="002B5A6A">
        <w:rPr>
          <w:rFonts w:ascii="Times New Roman" w:eastAsia="Times New Roman" w:hAnsi="Times New Roman" w:cs="Times New Roman"/>
        </w:rPr>
        <w:t>A/S “SEB banka”</w:t>
      </w:r>
    </w:p>
    <w:p w:rsidR="009139A9" w:rsidRPr="002B5A6A" w:rsidRDefault="009139A9" w:rsidP="009139A9">
      <w:pPr>
        <w:tabs>
          <w:tab w:val="left" w:pos="5040"/>
        </w:tabs>
        <w:spacing w:after="0" w:line="240" w:lineRule="auto"/>
        <w:jc w:val="both"/>
        <w:rPr>
          <w:rFonts w:ascii="Times New Roman" w:eastAsia="Times New Roman" w:hAnsi="Times New Roman" w:cs="Times New Roman"/>
        </w:rPr>
      </w:pPr>
      <w:r w:rsidRPr="002B5A6A">
        <w:rPr>
          <w:rFonts w:ascii="Times New Roman" w:eastAsia="Times New Roman" w:hAnsi="Times New Roman" w:cs="Times New Roman"/>
        </w:rPr>
        <w:t xml:space="preserve">Konts: LV15UNLA0027800130404                          </w:t>
      </w:r>
      <w:r w:rsidRPr="002B5A6A">
        <w:rPr>
          <w:rFonts w:ascii="Times New Roman" w:eastAsia="Times New Roman" w:hAnsi="Times New Roman" w:cs="Times New Roman"/>
        </w:rPr>
        <w:tab/>
      </w:r>
    </w:p>
    <w:p w:rsidR="009139A9" w:rsidRPr="002B5A6A" w:rsidRDefault="009139A9" w:rsidP="009139A9">
      <w:pPr>
        <w:tabs>
          <w:tab w:val="left" w:pos="5040"/>
        </w:tabs>
        <w:spacing w:after="0" w:line="240" w:lineRule="auto"/>
        <w:jc w:val="both"/>
        <w:rPr>
          <w:rFonts w:ascii="Times New Roman" w:eastAsia="Times New Roman" w:hAnsi="Times New Roman" w:cs="Times New Roman"/>
        </w:rPr>
      </w:pPr>
      <w:r w:rsidRPr="002B5A6A">
        <w:rPr>
          <w:rFonts w:ascii="Times New Roman" w:eastAsia="Times New Roman" w:hAnsi="Times New Roman" w:cs="Times New Roman"/>
        </w:rPr>
        <w:t>Kods: UNLALV2X</w:t>
      </w:r>
      <w:r w:rsidRPr="002B5A6A">
        <w:rPr>
          <w:rFonts w:ascii="Times New Roman" w:eastAsia="Times New Roman" w:hAnsi="Times New Roman" w:cs="Times New Roman"/>
        </w:rPr>
        <w:tab/>
      </w:r>
    </w:p>
    <w:p w:rsidR="009139A9" w:rsidRPr="002B5A6A" w:rsidRDefault="009139A9" w:rsidP="009139A9">
      <w:pPr>
        <w:autoSpaceDE w:val="0"/>
        <w:autoSpaceDN w:val="0"/>
        <w:adjustRightInd w:val="0"/>
        <w:spacing w:after="0" w:line="240" w:lineRule="auto"/>
        <w:jc w:val="both"/>
        <w:rPr>
          <w:rFonts w:ascii="Times New Roman" w:eastAsia="Times New Roman" w:hAnsi="Times New Roman" w:cs="Times New Roman"/>
          <w:b/>
          <w:bCs/>
          <w:color w:val="000000"/>
        </w:rPr>
      </w:pPr>
    </w:p>
    <w:p w:rsidR="009139A9" w:rsidRPr="002B5A6A" w:rsidRDefault="009139A9" w:rsidP="009139A9">
      <w:pPr>
        <w:autoSpaceDE w:val="0"/>
        <w:autoSpaceDN w:val="0"/>
        <w:adjustRightInd w:val="0"/>
        <w:spacing w:after="0" w:line="240" w:lineRule="auto"/>
        <w:jc w:val="both"/>
        <w:rPr>
          <w:rFonts w:ascii="Times New Roman" w:eastAsia="Times New Roman" w:hAnsi="Times New Roman" w:cs="Times New Roman"/>
          <w:color w:val="000000"/>
        </w:rPr>
      </w:pPr>
      <w:r w:rsidRPr="002B5A6A">
        <w:rPr>
          <w:rFonts w:ascii="Times New Roman" w:eastAsia="Times New Roman" w:hAnsi="Times New Roman" w:cs="Times New Roman"/>
          <w:b/>
          <w:bCs/>
          <w:color w:val="000000"/>
        </w:rPr>
        <w:t>____________________                                            ________________________</w:t>
      </w:r>
    </w:p>
    <w:p w:rsidR="009139A9" w:rsidRPr="003A452A" w:rsidRDefault="009139A9" w:rsidP="009139A9">
      <w:pPr>
        <w:spacing w:after="0" w:line="240" w:lineRule="auto"/>
        <w:jc w:val="both"/>
        <w:rPr>
          <w:rFonts w:ascii="Times New Roman" w:eastAsia="Times New Roman" w:hAnsi="Times New Roman" w:cs="Times New Roman"/>
        </w:rPr>
      </w:pPr>
      <w:r w:rsidRPr="002B5A6A">
        <w:rPr>
          <w:rFonts w:ascii="Times New Roman" w:eastAsia="Times New Roman" w:hAnsi="Times New Roman" w:cs="Times New Roman"/>
        </w:rPr>
        <w:t xml:space="preserve">Izpilddirektore </w:t>
      </w:r>
      <w:proofErr w:type="spellStart"/>
      <w:r w:rsidRPr="002B5A6A">
        <w:rPr>
          <w:rFonts w:ascii="Times New Roman" w:eastAsia="Times New Roman" w:hAnsi="Times New Roman" w:cs="Times New Roman"/>
        </w:rPr>
        <w:t>J.Zarandija</w:t>
      </w:r>
      <w:proofErr w:type="spellEnd"/>
      <w:r w:rsidRPr="002B5A6A">
        <w:rPr>
          <w:rFonts w:ascii="Times New Roman" w:eastAsia="Times New Roman" w:hAnsi="Times New Roman" w:cs="Times New Roman"/>
        </w:rPr>
        <w:tab/>
      </w:r>
      <w:r w:rsidRPr="002B5A6A">
        <w:rPr>
          <w:rFonts w:ascii="Times New Roman" w:eastAsia="Times New Roman" w:hAnsi="Times New Roman" w:cs="Times New Roman"/>
        </w:rPr>
        <w:tab/>
      </w:r>
      <w:r w:rsidRPr="002B5A6A">
        <w:rPr>
          <w:rFonts w:ascii="Times New Roman" w:eastAsia="Times New Roman" w:hAnsi="Times New Roman" w:cs="Times New Roman"/>
        </w:rPr>
        <w:tab/>
      </w:r>
    </w:p>
    <w:p w:rsidR="009139A9" w:rsidRPr="00CB59DC" w:rsidRDefault="009139A9" w:rsidP="009139A9">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rPr>
        <w:br w:type="page"/>
      </w:r>
      <w:bookmarkStart w:id="4" w:name="_Hlk504638471"/>
      <w:r w:rsidRPr="00CB59DC">
        <w:rPr>
          <w:rFonts w:ascii="Times New Roman" w:eastAsia="Times New Roman" w:hAnsi="Times New Roman" w:cs="Times New Roman"/>
          <w:b/>
          <w:sz w:val="24"/>
          <w:szCs w:val="24"/>
          <w:lang w:eastAsia="lv-LV"/>
        </w:rPr>
        <w:lastRenderedPageBreak/>
        <w:t>Līguma 2.pielikums</w:t>
      </w:r>
    </w:p>
    <w:p w:rsidR="009139A9" w:rsidRDefault="009139A9" w:rsidP="009139A9">
      <w:pPr>
        <w:spacing w:after="0" w:line="240" w:lineRule="auto"/>
        <w:jc w:val="center"/>
        <w:rPr>
          <w:rFonts w:ascii="Times New Roman" w:eastAsia="Times New Roman" w:hAnsi="Times New Roman" w:cs="Times New Roman"/>
          <w:b/>
          <w:sz w:val="24"/>
          <w:szCs w:val="24"/>
          <w:lang w:eastAsia="lv-LV"/>
        </w:rPr>
      </w:pPr>
    </w:p>
    <w:p w:rsidR="009139A9" w:rsidRPr="0090453F" w:rsidRDefault="009139A9" w:rsidP="009139A9">
      <w:pPr>
        <w:spacing w:after="0" w:line="240" w:lineRule="auto"/>
        <w:jc w:val="center"/>
        <w:rPr>
          <w:rFonts w:ascii="Times New Roman" w:eastAsia="Times New Roman" w:hAnsi="Times New Roman" w:cs="Times New Roman"/>
          <w:b/>
          <w:sz w:val="24"/>
          <w:szCs w:val="24"/>
          <w:lang w:eastAsia="lv-LV"/>
        </w:rPr>
      </w:pPr>
      <w:r w:rsidRPr="0090453F">
        <w:rPr>
          <w:rFonts w:ascii="Times New Roman" w:eastAsia="Times New Roman" w:hAnsi="Times New Roman" w:cs="Times New Roman"/>
          <w:b/>
          <w:sz w:val="24"/>
          <w:szCs w:val="24"/>
          <w:lang w:eastAsia="lv-LV"/>
        </w:rPr>
        <w:t>Līgums Nr.___________</w:t>
      </w:r>
    </w:p>
    <w:p w:rsidR="009139A9" w:rsidRPr="0090453F" w:rsidRDefault="009139A9" w:rsidP="009139A9">
      <w:pPr>
        <w:spacing w:after="0" w:line="240" w:lineRule="auto"/>
        <w:jc w:val="center"/>
        <w:rPr>
          <w:rFonts w:ascii="Times New Roman" w:eastAsia="Times New Roman" w:hAnsi="Times New Roman" w:cs="Times New Roman"/>
          <w:b/>
          <w:sz w:val="24"/>
          <w:szCs w:val="24"/>
          <w:lang w:eastAsia="lv-LV"/>
        </w:rPr>
      </w:pPr>
      <w:r w:rsidRPr="0090453F">
        <w:rPr>
          <w:rFonts w:ascii="Times New Roman" w:eastAsia="Times New Roman" w:hAnsi="Times New Roman" w:cs="Times New Roman"/>
          <w:b/>
          <w:sz w:val="24"/>
          <w:szCs w:val="24"/>
          <w:lang w:eastAsia="lv-LV"/>
        </w:rPr>
        <w:t>par bērnam sniedzamajiem sociālās rehabilitācijas un aprūpes pakalpojumiem</w:t>
      </w:r>
    </w:p>
    <w:p w:rsidR="009139A9" w:rsidRPr="0090453F" w:rsidRDefault="009139A9" w:rsidP="009139A9">
      <w:pPr>
        <w:spacing w:after="0" w:line="240" w:lineRule="auto"/>
        <w:jc w:val="center"/>
        <w:rPr>
          <w:rFonts w:ascii="Times New Roman" w:eastAsia="Times New Roman" w:hAnsi="Times New Roman" w:cs="Times New Roman"/>
          <w:b/>
          <w:sz w:val="24"/>
          <w:szCs w:val="24"/>
          <w:lang w:eastAsia="lv-LV"/>
        </w:rPr>
      </w:pPr>
    </w:p>
    <w:p w:rsidR="009139A9" w:rsidRPr="0090453F" w:rsidRDefault="009139A9" w:rsidP="009139A9">
      <w:pPr>
        <w:spacing w:after="0" w:line="240" w:lineRule="auto"/>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Siguldā</w:t>
      </w:r>
      <w:r>
        <w:rPr>
          <w:rFonts w:ascii="Times New Roman" w:eastAsia="Times New Roman" w:hAnsi="Times New Roman" w:cs="Times New Roman"/>
          <w:sz w:val="24"/>
          <w:szCs w:val="24"/>
          <w:lang w:eastAsia="lv-LV"/>
        </w:rPr>
        <w:t>,</w:t>
      </w:r>
      <w:r w:rsidRPr="0090453F">
        <w:rPr>
          <w:rFonts w:ascii="Times New Roman" w:eastAsia="Times New Roman" w:hAnsi="Times New Roman" w:cs="Times New Roman"/>
          <w:sz w:val="24"/>
          <w:szCs w:val="24"/>
          <w:lang w:eastAsia="lv-LV"/>
        </w:rPr>
        <w:tab/>
      </w:r>
      <w:r w:rsidRPr="0090453F">
        <w:rPr>
          <w:rFonts w:ascii="Times New Roman" w:eastAsia="Times New Roman" w:hAnsi="Times New Roman" w:cs="Times New Roman"/>
          <w:sz w:val="24"/>
          <w:szCs w:val="24"/>
          <w:lang w:eastAsia="lv-LV"/>
        </w:rPr>
        <w:tab/>
      </w:r>
      <w:r w:rsidRPr="0090453F">
        <w:rPr>
          <w:rFonts w:ascii="Times New Roman" w:eastAsia="Times New Roman" w:hAnsi="Times New Roman" w:cs="Times New Roman"/>
          <w:sz w:val="24"/>
          <w:szCs w:val="24"/>
          <w:lang w:eastAsia="lv-LV"/>
        </w:rPr>
        <w:tab/>
      </w:r>
      <w:r w:rsidRPr="0090453F">
        <w:rPr>
          <w:rFonts w:ascii="Times New Roman" w:eastAsia="Times New Roman" w:hAnsi="Times New Roman" w:cs="Times New Roman"/>
          <w:sz w:val="24"/>
          <w:szCs w:val="24"/>
          <w:lang w:eastAsia="lv-LV"/>
        </w:rPr>
        <w:tab/>
      </w:r>
      <w:r w:rsidRPr="0090453F">
        <w:rPr>
          <w:rFonts w:ascii="Times New Roman" w:eastAsia="Times New Roman" w:hAnsi="Times New Roman" w:cs="Times New Roman"/>
          <w:sz w:val="24"/>
          <w:szCs w:val="24"/>
          <w:lang w:eastAsia="lv-LV"/>
        </w:rPr>
        <w:tab/>
      </w:r>
      <w:r w:rsidRPr="0090453F">
        <w:rPr>
          <w:rFonts w:ascii="Times New Roman" w:eastAsia="Times New Roman" w:hAnsi="Times New Roman" w:cs="Times New Roman"/>
          <w:sz w:val="24"/>
          <w:szCs w:val="24"/>
          <w:lang w:eastAsia="lv-LV"/>
        </w:rPr>
        <w:tab/>
      </w:r>
      <w:r w:rsidRPr="0090453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0453F">
        <w:rPr>
          <w:rFonts w:ascii="Times New Roman" w:eastAsia="Times New Roman" w:hAnsi="Times New Roman" w:cs="Times New Roman"/>
          <w:sz w:val="24"/>
          <w:szCs w:val="24"/>
          <w:lang w:eastAsia="lv-LV"/>
        </w:rPr>
        <w:t>___.___.______.</w:t>
      </w:r>
    </w:p>
    <w:p w:rsidR="009139A9" w:rsidRPr="0090453F" w:rsidRDefault="009139A9" w:rsidP="009139A9">
      <w:pPr>
        <w:spacing w:after="0" w:line="240" w:lineRule="auto"/>
        <w:jc w:val="both"/>
        <w:rPr>
          <w:rFonts w:ascii="Times New Roman" w:eastAsia="Times New Roman" w:hAnsi="Times New Roman" w:cs="Times New Roman"/>
          <w:sz w:val="26"/>
          <w:szCs w:val="26"/>
          <w:lang w:eastAsia="lv-LV"/>
        </w:rPr>
      </w:pPr>
    </w:p>
    <w:tbl>
      <w:tblPr>
        <w:tblW w:w="9570" w:type="dxa"/>
        <w:tblLook w:val="01E0" w:firstRow="1" w:lastRow="1" w:firstColumn="1" w:lastColumn="1" w:noHBand="0" w:noVBand="0"/>
      </w:tblPr>
      <w:tblGrid>
        <w:gridCol w:w="2559"/>
        <w:gridCol w:w="855"/>
        <w:gridCol w:w="3420"/>
        <w:gridCol w:w="2454"/>
        <w:gridCol w:w="282"/>
      </w:tblGrid>
      <w:tr w:rsidR="009139A9" w:rsidRPr="0090453F" w:rsidTr="009B103A">
        <w:trPr>
          <w:trHeight w:val="166"/>
        </w:trPr>
        <w:tc>
          <w:tcPr>
            <w:tcW w:w="9570" w:type="dxa"/>
            <w:gridSpan w:val="5"/>
            <w:vAlign w:val="bottom"/>
          </w:tcPr>
          <w:p w:rsidR="009139A9" w:rsidRPr="0090453F" w:rsidRDefault="009139A9" w:rsidP="009B103A">
            <w:pPr>
              <w:spacing w:after="0" w:line="240" w:lineRule="auto"/>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__________________, turpmāk tekstā saukta – Biedrība, tās</w:t>
            </w:r>
            <w:r w:rsidR="00C87A95">
              <w:rPr>
                <w:rFonts w:ascii="Times New Roman" w:eastAsia="Times New Roman" w:hAnsi="Times New Roman" w:cs="Times New Roman"/>
                <w:sz w:val="24"/>
                <w:szCs w:val="24"/>
                <w:lang w:eastAsia="lv-LV"/>
              </w:rPr>
              <w:t xml:space="preserve"> _______________</w:t>
            </w:r>
            <w:r w:rsidRPr="0090453F">
              <w:rPr>
                <w:rFonts w:ascii="Times New Roman" w:eastAsia="Times New Roman" w:hAnsi="Times New Roman" w:cs="Times New Roman"/>
                <w:sz w:val="24"/>
                <w:szCs w:val="24"/>
                <w:lang w:eastAsia="lv-LV"/>
              </w:rPr>
              <w:t xml:space="preserve">                       _______________________ personā, kura </w:t>
            </w:r>
            <w:r>
              <w:rPr>
                <w:rFonts w:ascii="Times New Roman" w:eastAsia="Times New Roman" w:hAnsi="Times New Roman" w:cs="Times New Roman"/>
                <w:sz w:val="24"/>
                <w:szCs w:val="24"/>
                <w:lang w:eastAsia="lv-LV"/>
              </w:rPr>
              <w:t>rīkoja</w:t>
            </w:r>
            <w:r w:rsidRPr="0090453F">
              <w:rPr>
                <w:rFonts w:ascii="Times New Roman" w:eastAsia="Times New Roman" w:hAnsi="Times New Roman" w:cs="Times New Roman"/>
                <w:sz w:val="24"/>
                <w:szCs w:val="24"/>
                <w:lang w:eastAsia="lv-LV"/>
              </w:rPr>
              <w:t xml:space="preserve"> saskaņā ar statūtiem</w:t>
            </w:r>
          </w:p>
        </w:tc>
      </w:tr>
      <w:tr w:rsidR="009139A9" w:rsidRPr="0090453F" w:rsidTr="009B103A">
        <w:trPr>
          <w:trHeight w:val="70"/>
        </w:trPr>
        <w:tc>
          <w:tcPr>
            <w:tcW w:w="6834" w:type="dxa"/>
            <w:gridSpan w:val="3"/>
            <w:vAlign w:val="bottom"/>
          </w:tcPr>
          <w:p w:rsidR="009139A9" w:rsidRPr="0090453F" w:rsidRDefault="009139A9" w:rsidP="009B103A">
            <w:pPr>
              <w:spacing w:after="0" w:line="240" w:lineRule="auto"/>
              <w:rPr>
                <w:rFonts w:ascii="Times New Roman" w:eastAsia="Times New Roman" w:hAnsi="Times New Roman" w:cs="Times New Roman"/>
                <w:sz w:val="24"/>
                <w:szCs w:val="24"/>
                <w:vertAlign w:val="superscript"/>
                <w:lang w:eastAsia="lv-LV"/>
              </w:rPr>
            </w:pPr>
          </w:p>
        </w:tc>
        <w:tc>
          <w:tcPr>
            <w:tcW w:w="2736" w:type="dxa"/>
            <w:gridSpan w:val="2"/>
            <w:vAlign w:val="bottom"/>
          </w:tcPr>
          <w:p w:rsidR="009139A9" w:rsidRPr="0090453F" w:rsidRDefault="009139A9" w:rsidP="009B103A">
            <w:pPr>
              <w:spacing w:after="0" w:line="240" w:lineRule="auto"/>
              <w:rPr>
                <w:rFonts w:ascii="Times New Roman" w:eastAsia="Times New Roman" w:hAnsi="Times New Roman" w:cs="Times New Roman"/>
                <w:sz w:val="24"/>
                <w:szCs w:val="24"/>
                <w:lang w:eastAsia="lv-LV"/>
              </w:rPr>
            </w:pPr>
          </w:p>
        </w:tc>
      </w:tr>
      <w:tr w:rsidR="009139A9" w:rsidRPr="0090453F" w:rsidTr="009B103A">
        <w:trPr>
          <w:trHeight w:val="222"/>
        </w:trPr>
        <w:tc>
          <w:tcPr>
            <w:tcW w:w="3414" w:type="dxa"/>
            <w:gridSpan w:val="2"/>
            <w:vAlign w:val="bottom"/>
          </w:tcPr>
          <w:p w:rsidR="009139A9" w:rsidRPr="0090453F" w:rsidRDefault="009139A9" w:rsidP="009B103A">
            <w:pPr>
              <w:spacing w:after="0" w:line="240" w:lineRule="auto"/>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un</w:t>
            </w:r>
          </w:p>
        </w:tc>
        <w:tc>
          <w:tcPr>
            <w:tcW w:w="6156" w:type="dxa"/>
            <w:gridSpan w:val="3"/>
            <w:tcBorders>
              <w:bottom w:val="single" w:sz="4" w:space="0" w:color="auto"/>
            </w:tcBorders>
            <w:vAlign w:val="bottom"/>
          </w:tcPr>
          <w:p w:rsidR="009139A9" w:rsidRPr="0090453F" w:rsidRDefault="009139A9" w:rsidP="009B103A">
            <w:pPr>
              <w:spacing w:after="0" w:line="240" w:lineRule="auto"/>
              <w:jc w:val="center"/>
              <w:rPr>
                <w:rFonts w:ascii="Times New Roman" w:eastAsia="Times New Roman" w:hAnsi="Times New Roman" w:cs="Times New Roman"/>
                <w:sz w:val="24"/>
                <w:szCs w:val="24"/>
                <w:lang w:eastAsia="lv-LV"/>
              </w:rPr>
            </w:pPr>
          </w:p>
        </w:tc>
      </w:tr>
      <w:tr w:rsidR="009139A9" w:rsidRPr="0090453F" w:rsidTr="009B103A">
        <w:trPr>
          <w:trHeight w:val="60"/>
        </w:trPr>
        <w:tc>
          <w:tcPr>
            <w:tcW w:w="3414" w:type="dxa"/>
            <w:gridSpan w:val="2"/>
            <w:vAlign w:val="bottom"/>
          </w:tcPr>
          <w:p w:rsidR="009139A9" w:rsidRPr="0090453F" w:rsidRDefault="009139A9" w:rsidP="009B103A">
            <w:pPr>
              <w:spacing w:after="0" w:line="240" w:lineRule="auto"/>
              <w:rPr>
                <w:rFonts w:ascii="Times New Roman" w:eastAsia="Times New Roman" w:hAnsi="Times New Roman" w:cs="Times New Roman"/>
                <w:sz w:val="24"/>
                <w:szCs w:val="24"/>
                <w:lang w:eastAsia="lv-LV"/>
              </w:rPr>
            </w:pPr>
          </w:p>
        </w:tc>
        <w:tc>
          <w:tcPr>
            <w:tcW w:w="6156" w:type="dxa"/>
            <w:gridSpan w:val="3"/>
            <w:vAlign w:val="bottom"/>
          </w:tcPr>
          <w:p w:rsidR="009139A9" w:rsidRPr="0090453F" w:rsidRDefault="009139A9" w:rsidP="009B103A">
            <w:pPr>
              <w:spacing w:after="0" w:line="240" w:lineRule="auto"/>
              <w:jc w:val="center"/>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vertAlign w:val="superscript"/>
                <w:lang w:eastAsia="lv-LV"/>
              </w:rPr>
              <w:t>(bērna vārds, uzvārds ģenitīvā)</w:t>
            </w:r>
          </w:p>
        </w:tc>
      </w:tr>
      <w:tr w:rsidR="009139A9" w:rsidRPr="0090453F" w:rsidTr="009B103A">
        <w:trPr>
          <w:trHeight w:val="216"/>
        </w:trPr>
        <w:tc>
          <w:tcPr>
            <w:tcW w:w="2559" w:type="dxa"/>
            <w:vAlign w:val="bottom"/>
          </w:tcPr>
          <w:p w:rsidR="009139A9" w:rsidRPr="0090453F" w:rsidRDefault="009139A9" w:rsidP="009B103A">
            <w:pPr>
              <w:spacing w:after="0" w:line="240" w:lineRule="auto"/>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likumiskais pārstāvis</w:t>
            </w:r>
          </w:p>
        </w:tc>
        <w:tc>
          <w:tcPr>
            <w:tcW w:w="7011" w:type="dxa"/>
            <w:gridSpan w:val="4"/>
            <w:tcBorders>
              <w:bottom w:val="single" w:sz="4" w:space="0" w:color="auto"/>
            </w:tcBorders>
            <w:vAlign w:val="bottom"/>
          </w:tcPr>
          <w:p w:rsidR="009139A9" w:rsidRPr="0090453F" w:rsidRDefault="009139A9" w:rsidP="009B103A">
            <w:pPr>
              <w:spacing w:after="0" w:line="240" w:lineRule="auto"/>
              <w:ind w:left="-42" w:firstLine="42"/>
              <w:jc w:val="both"/>
              <w:rPr>
                <w:rFonts w:ascii="Times New Roman" w:eastAsia="Times New Roman" w:hAnsi="Times New Roman" w:cs="Times New Roman"/>
                <w:sz w:val="24"/>
                <w:szCs w:val="24"/>
                <w:lang w:eastAsia="lv-LV"/>
              </w:rPr>
            </w:pPr>
          </w:p>
        </w:tc>
      </w:tr>
      <w:tr w:rsidR="009139A9" w:rsidRPr="0090453F" w:rsidTr="009B103A">
        <w:trPr>
          <w:trHeight w:val="60"/>
        </w:trPr>
        <w:tc>
          <w:tcPr>
            <w:tcW w:w="2559" w:type="dxa"/>
            <w:vAlign w:val="bottom"/>
          </w:tcPr>
          <w:p w:rsidR="009139A9" w:rsidRPr="0090453F" w:rsidRDefault="009139A9" w:rsidP="009B103A">
            <w:pPr>
              <w:spacing w:after="0" w:line="240" w:lineRule="auto"/>
              <w:rPr>
                <w:rFonts w:ascii="Times New Roman" w:eastAsia="Times New Roman" w:hAnsi="Times New Roman" w:cs="Times New Roman"/>
                <w:sz w:val="24"/>
                <w:szCs w:val="24"/>
                <w:lang w:eastAsia="lv-LV"/>
              </w:rPr>
            </w:pPr>
          </w:p>
        </w:tc>
        <w:tc>
          <w:tcPr>
            <w:tcW w:w="6729" w:type="dxa"/>
            <w:gridSpan w:val="3"/>
            <w:vAlign w:val="bottom"/>
          </w:tcPr>
          <w:p w:rsidR="009139A9" w:rsidRPr="0090453F" w:rsidRDefault="009139A9" w:rsidP="009B103A">
            <w:pPr>
              <w:spacing w:after="0" w:line="240" w:lineRule="auto"/>
              <w:jc w:val="center"/>
              <w:rPr>
                <w:rFonts w:ascii="Times New Roman" w:eastAsia="Times New Roman" w:hAnsi="Times New Roman" w:cs="Times New Roman"/>
                <w:sz w:val="24"/>
                <w:szCs w:val="24"/>
                <w:vertAlign w:val="superscript"/>
                <w:lang w:eastAsia="lv-LV"/>
              </w:rPr>
            </w:pPr>
            <w:r w:rsidRPr="0090453F">
              <w:rPr>
                <w:rFonts w:ascii="Times New Roman" w:eastAsia="Times New Roman" w:hAnsi="Times New Roman" w:cs="Times New Roman"/>
                <w:sz w:val="24"/>
                <w:szCs w:val="24"/>
                <w:vertAlign w:val="superscript"/>
                <w:lang w:eastAsia="lv-LV"/>
              </w:rPr>
              <w:t>(likumiskā pārstāvja vārds, uzvārds)</w:t>
            </w:r>
          </w:p>
        </w:tc>
        <w:tc>
          <w:tcPr>
            <w:tcW w:w="282" w:type="dxa"/>
            <w:vAlign w:val="bottom"/>
          </w:tcPr>
          <w:p w:rsidR="009139A9" w:rsidRPr="0090453F" w:rsidRDefault="009139A9" w:rsidP="009B103A">
            <w:pPr>
              <w:spacing w:after="0" w:line="240" w:lineRule="auto"/>
              <w:rPr>
                <w:rFonts w:ascii="Times New Roman" w:eastAsia="Times New Roman" w:hAnsi="Times New Roman" w:cs="Times New Roman"/>
                <w:sz w:val="24"/>
                <w:szCs w:val="24"/>
                <w:lang w:eastAsia="lv-LV"/>
              </w:rPr>
            </w:pPr>
          </w:p>
        </w:tc>
      </w:tr>
      <w:tr w:rsidR="009139A9" w:rsidRPr="0090453F" w:rsidTr="009B103A">
        <w:trPr>
          <w:trHeight w:val="252"/>
        </w:trPr>
        <w:tc>
          <w:tcPr>
            <w:tcW w:w="9570" w:type="dxa"/>
            <w:gridSpan w:val="5"/>
            <w:vAlign w:val="bottom"/>
          </w:tcPr>
          <w:p w:rsidR="009139A9" w:rsidRPr="0090453F" w:rsidRDefault="009139A9" w:rsidP="009B103A">
            <w:pPr>
              <w:spacing w:after="0" w:line="240" w:lineRule="auto"/>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turpmāk tekstā saukts Vecāks, kopā šajā līgumā – Puses, noslēdz šādu līgumu</w:t>
            </w:r>
            <w:r>
              <w:rPr>
                <w:rFonts w:ascii="Times New Roman" w:eastAsia="Times New Roman" w:hAnsi="Times New Roman" w:cs="Times New Roman"/>
                <w:sz w:val="24"/>
                <w:szCs w:val="24"/>
                <w:lang w:eastAsia="lv-LV"/>
              </w:rPr>
              <w:t>, turpmāk tekstā - līgums</w:t>
            </w:r>
            <w:r w:rsidRPr="0090453F">
              <w:rPr>
                <w:rFonts w:ascii="Times New Roman" w:eastAsia="Times New Roman" w:hAnsi="Times New Roman" w:cs="Times New Roman"/>
                <w:sz w:val="24"/>
                <w:szCs w:val="24"/>
                <w:lang w:eastAsia="lv-LV"/>
              </w:rPr>
              <w:t>:</w:t>
            </w:r>
          </w:p>
        </w:tc>
      </w:tr>
    </w:tbl>
    <w:p w:rsidR="009139A9" w:rsidRPr="0090453F" w:rsidRDefault="009139A9" w:rsidP="009139A9">
      <w:pPr>
        <w:spacing w:after="0" w:line="240" w:lineRule="auto"/>
        <w:rPr>
          <w:rFonts w:ascii="Times New Roman" w:eastAsia="Times New Roman" w:hAnsi="Times New Roman" w:cs="Times New Roman"/>
          <w:b/>
          <w:sz w:val="24"/>
          <w:szCs w:val="24"/>
          <w:lang w:eastAsia="lv-LV"/>
        </w:rPr>
      </w:pPr>
    </w:p>
    <w:p w:rsidR="009139A9" w:rsidRPr="0090453F" w:rsidRDefault="009139A9" w:rsidP="009139A9">
      <w:pPr>
        <w:numPr>
          <w:ilvl w:val="0"/>
          <w:numId w:val="2"/>
        </w:numPr>
        <w:spacing w:after="0" w:line="240" w:lineRule="auto"/>
        <w:ind w:right="-625" w:hanging="938"/>
        <w:jc w:val="center"/>
        <w:rPr>
          <w:rFonts w:ascii="Times New Roman" w:eastAsia="Times New Roman" w:hAnsi="Times New Roman" w:cs="Times New Roman"/>
          <w:b/>
          <w:sz w:val="24"/>
          <w:szCs w:val="24"/>
          <w:lang w:eastAsia="lv-LV"/>
        </w:rPr>
      </w:pPr>
      <w:r w:rsidRPr="0090453F">
        <w:rPr>
          <w:rFonts w:ascii="Times New Roman" w:eastAsia="Times New Roman" w:hAnsi="Times New Roman" w:cs="Times New Roman"/>
          <w:b/>
          <w:sz w:val="24"/>
          <w:szCs w:val="24"/>
          <w:lang w:eastAsia="lv-LV"/>
        </w:rPr>
        <w:t>Līguma priekšmets</w:t>
      </w:r>
    </w:p>
    <w:p w:rsidR="009139A9" w:rsidRPr="0090453F" w:rsidRDefault="009139A9" w:rsidP="009139A9">
      <w:pPr>
        <w:numPr>
          <w:ilvl w:val="1"/>
          <w:numId w:val="2"/>
        </w:numPr>
        <w:tabs>
          <w:tab w:val="clear" w:pos="1440"/>
        </w:tabs>
        <w:spacing w:after="0" w:line="240" w:lineRule="auto"/>
        <w:ind w:left="0" w:right="-625" w:hanging="709"/>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Šis līgums nosaka kārtību, kādā tiek sniegti sociālās rehabilitācijas un aprūpes pakalpojumi bērniem ar invaliditāti (funkcionāliem traucējumiem), turpmāk tekstā – Pakalpojums, biedrībā _________________________________ – darba dienās no plkst.</w:t>
      </w:r>
      <w:r w:rsidR="008F2FE2">
        <w:rPr>
          <w:rFonts w:ascii="Times New Roman" w:eastAsia="Times New Roman" w:hAnsi="Times New Roman" w:cs="Times New Roman"/>
          <w:sz w:val="24"/>
          <w:szCs w:val="24"/>
          <w:lang w:eastAsia="lv-LV"/>
        </w:rPr>
        <w:t xml:space="preserve"> </w:t>
      </w:r>
      <w:r w:rsidRPr="0090453F">
        <w:rPr>
          <w:rFonts w:ascii="Times New Roman" w:eastAsia="Times New Roman" w:hAnsi="Times New Roman" w:cs="Times New Roman"/>
          <w:sz w:val="24"/>
          <w:szCs w:val="24"/>
          <w:lang w:eastAsia="lv-LV"/>
        </w:rPr>
        <w:t xml:space="preserve">9.00 līdz plkst.18.00, </w:t>
      </w:r>
      <w:proofErr w:type="spellStart"/>
      <w:r w:rsidRPr="0090453F">
        <w:rPr>
          <w:rFonts w:ascii="Times New Roman" w:eastAsia="Times New Roman" w:hAnsi="Times New Roman" w:cs="Times New Roman"/>
          <w:sz w:val="24"/>
          <w:szCs w:val="24"/>
          <w:lang w:eastAsia="lv-LV"/>
        </w:rPr>
        <w:t>pirmssvētku</w:t>
      </w:r>
      <w:proofErr w:type="spellEnd"/>
      <w:r w:rsidRPr="0090453F">
        <w:rPr>
          <w:rFonts w:ascii="Times New Roman" w:eastAsia="Times New Roman" w:hAnsi="Times New Roman" w:cs="Times New Roman"/>
          <w:sz w:val="24"/>
          <w:szCs w:val="24"/>
          <w:lang w:eastAsia="lv-LV"/>
        </w:rPr>
        <w:t xml:space="preserve"> dienās līdz plkst. 17.00.</w:t>
      </w:r>
    </w:p>
    <w:p w:rsidR="009139A9" w:rsidRPr="0090453F" w:rsidRDefault="009139A9" w:rsidP="009139A9">
      <w:pPr>
        <w:spacing w:after="0" w:line="240" w:lineRule="auto"/>
        <w:ind w:left="720" w:right="-625" w:hanging="709"/>
        <w:jc w:val="both"/>
        <w:rPr>
          <w:rFonts w:ascii="Times New Roman" w:eastAsia="Times New Roman" w:hAnsi="Times New Roman" w:cs="Times New Roman"/>
          <w:sz w:val="24"/>
          <w:szCs w:val="24"/>
          <w:lang w:eastAsia="lv-LV"/>
        </w:rPr>
      </w:pPr>
    </w:p>
    <w:p w:rsidR="009139A9" w:rsidRPr="0090453F" w:rsidRDefault="009139A9" w:rsidP="009139A9">
      <w:pPr>
        <w:numPr>
          <w:ilvl w:val="0"/>
          <w:numId w:val="2"/>
        </w:numPr>
        <w:spacing w:after="0" w:line="240" w:lineRule="auto"/>
        <w:ind w:right="-625" w:hanging="938"/>
        <w:jc w:val="center"/>
        <w:rPr>
          <w:rFonts w:ascii="Times New Roman" w:eastAsia="Times New Roman" w:hAnsi="Times New Roman" w:cs="Times New Roman"/>
          <w:sz w:val="24"/>
          <w:szCs w:val="24"/>
          <w:lang w:eastAsia="lv-LV"/>
        </w:rPr>
      </w:pPr>
      <w:r w:rsidRPr="0090453F">
        <w:rPr>
          <w:rFonts w:ascii="Times New Roman" w:eastAsia="Times New Roman" w:hAnsi="Times New Roman" w:cs="Times New Roman"/>
          <w:b/>
          <w:sz w:val="24"/>
          <w:szCs w:val="24"/>
          <w:lang w:eastAsia="lv-LV"/>
        </w:rPr>
        <w:t>Pušu saistības</w:t>
      </w:r>
    </w:p>
    <w:p w:rsidR="009139A9" w:rsidRPr="0090453F" w:rsidRDefault="009139A9" w:rsidP="009139A9">
      <w:pPr>
        <w:numPr>
          <w:ilvl w:val="1"/>
          <w:numId w:val="2"/>
        </w:numPr>
        <w:spacing w:after="0" w:line="240" w:lineRule="auto"/>
        <w:ind w:left="0" w:right="-625" w:hanging="709"/>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Biedrība apņemas:</w:t>
      </w:r>
    </w:p>
    <w:p w:rsidR="009139A9" w:rsidRDefault="009139A9" w:rsidP="009139A9">
      <w:pPr>
        <w:numPr>
          <w:ilvl w:val="2"/>
          <w:numId w:val="2"/>
        </w:numPr>
        <w:tabs>
          <w:tab w:val="clear" w:pos="1440"/>
        </w:tabs>
        <w:spacing w:after="0" w:line="240" w:lineRule="auto"/>
        <w:ind w:left="567"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nodrošināt bērna vajadzībām atbilstošus sociālās rehabilitācijas un aprūpes pakalpojumus, īslaicīgo pieskatīšanu laikā, kad bērna ģimenes locekļiem nav iespēju pašiem nodrošināt bērna pieskatīšanu;</w:t>
      </w:r>
    </w:p>
    <w:p w:rsidR="009139A9" w:rsidRDefault="009139A9" w:rsidP="009139A9">
      <w:pPr>
        <w:numPr>
          <w:ilvl w:val="2"/>
          <w:numId w:val="2"/>
        </w:numPr>
        <w:tabs>
          <w:tab w:val="clear" w:pos="1440"/>
        </w:tabs>
        <w:spacing w:after="0" w:line="240" w:lineRule="auto"/>
        <w:ind w:left="567"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nodrošināt nodarbībām, atpūtai un brīvā laika pavadīšanai piemērotas telpas un inventāru, bērniem ar funkcionāliem traucējumiem piemērotu aprīkojumu, pielāgotas sanitārās telpas;</w:t>
      </w:r>
    </w:p>
    <w:p w:rsidR="009139A9" w:rsidRDefault="009139A9" w:rsidP="009139A9">
      <w:pPr>
        <w:numPr>
          <w:ilvl w:val="2"/>
          <w:numId w:val="2"/>
        </w:numPr>
        <w:tabs>
          <w:tab w:val="clear" w:pos="1440"/>
        </w:tabs>
        <w:spacing w:after="0" w:line="240" w:lineRule="auto"/>
        <w:ind w:left="567"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apkopot dokumentus, izveidojot klienta lietu, kur iekļauti šādi dokumenti: klienta vai likumiskā pārstāvja iesniegums, ģimenes ārsta izziņa, pašvaldības sociālā dienesta lēmums par pakalpojuma nepieciešamību, sociālās rehabilitācijas plāns u.c. dokumenti, kas saistīti ar pakalpojuma saņemšanu;</w:t>
      </w:r>
    </w:p>
    <w:p w:rsidR="009139A9" w:rsidRDefault="009139A9" w:rsidP="009139A9">
      <w:pPr>
        <w:numPr>
          <w:ilvl w:val="2"/>
          <w:numId w:val="2"/>
        </w:numPr>
        <w:tabs>
          <w:tab w:val="clear" w:pos="1440"/>
        </w:tabs>
        <w:spacing w:after="0" w:line="240" w:lineRule="auto"/>
        <w:ind w:left="0" w:right="-625" w:firstLine="0"/>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savlaicīgi informēt Vecāku par plānotajiem pasākumiem Biedrībā;</w:t>
      </w:r>
    </w:p>
    <w:p w:rsidR="009139A9" w:rsidRDefault="009139A9" w:rsidP="009139A9">
      <w:pPr>
        <w:numPr>
          <w:ilvl w:val="2"/>
          <w:numId w:val="2"/>
        </w:numPr>
        <w:tabs>
          <w:tab w:val="clear" w:pos="1440"/>
        </w:tabs>
        <w:spacing w:after="0" w:line="240" w:lineRule="auto"/>
        <w:ind w:left="0" w:right="-625" w:firstLine="0"/>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ne retāk kā vienu reizi gadā organizēt informatīvas sapulces vecākiem;</w:t>
      </w:r>
    </w:p>
    <w:p w:rsidR="009139A9" w:rsidRDefault="009139A9" w:rsidP="009139A9">
      <w:pPr>
        <w:numPr>
          <w:ilvl w:val="2"/>
          <w:numId w:val="2"/>
        </w:numPr>
        <w:tabs>
          <w:tab w:val="clear" w:pos="1440"/>
        </w:tabs>
        <w:spacing w:after="0" w:line="240" w:lineRule="auto"/>
        <w:ind w:left="567"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sniegt bērnam pirmo medicīnisko palīdzību, nepieciešamības gadījumā ziņojot bērna Vecākam un neatliekamajai medicīniskajai palīdzībai;</w:t>
      </w:r>
    </w:p>
    <w:p w:rsidR="009139A9" w:rsidRDefault="009139A9" w:rsidP="009139A9">
      <w:pPr>
        <w:numPr>
          <w:ilvl w:val="2"/>
          <w:numId w:val="2"/>
        </w:numPr>
        <w:tabs>
          <w:tab w:val="clear" w:pos="1440"/>
        </w:tabs>
        <w:spacing w:after="0" w:line="240" w:lineRule="auto"/>
        <w:ind w:left="567"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neatdot bērnu personām, par kurām Vecāks nav informējis, kā arī jebkurai personai, kura pēc bērna ieradusies</w:t>
      </w:r>
      <w:r w:rsidRPr="007A5144">
        <w:rPr>
          <w:rFonts w:ascii="Times New Roman" w:eastAsia="Times New Roman" w:hAnsi="Times New Roman" w:cs="Times New Roman"/>
          <w:sz w:val="24"/>
          <w:szCs w:val="24"/>
          <w:lang w:eastAsia="lv-LV"/>
        </w:rPr>
        <w:t xml:space="preserve"> </w:t>
      </w:r>
      <w:r w:rsidRPr="0090453F">
        <w:rPr>
          <w:rFonts w:ascii="Times New Roman" w:eastAsia="Times New Roman" w:hAnsi="Times New Roman" w:cs="Times New Roman"/>
          <w:sz w:val="24"/>
          <w:szCs w:val="24"/>
          <w:lang w:eastAsia="lv-LV"/>
        </w:rPr>
        <w:t>alkohola un citu apreibinošu vielu reibuma stāvoklī;</w:t>
      </w:r>
    </w:p>
    <w:p w:rsidR="009139A9" w:rsidRPr="0090453F" w:rsidRDefault="009139A9" w:rsidP="009139A9">
      <w:pPr>
        <w:numPr>
          <w:ilvl w:val="2"/>
          <w:numId w:val="2"/>
        </w:numPr>
        <w:tabs>
          <w:tab w:val="clear" w:pos="1440"/>
        </w:tabs>
        <w:spacing w:after="0" w:line="240" w:lineRule="auto"/>
        <w:ind w:left="0" w:right="-625" w:firstLine="0"/>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ik dienas veikt bērna pakalpojuma apmeklējuma uzskaiti;</w:t>
      </w:r>
    </w:p>
    <w:p w:rsidR="009139A9" w:rsidRPr="0090453F" w:rsidRDefault="009139A9" w:rsidP="009139A9">
      <w:pPr>
        <w:numPr>
          <w:ilvl w:val="1"/>
          <w:numId w:val="2"/>
        </w:numPr>
        <w:spacing w:after="0" w:line="240" w:lineRule="auto"/>
        <w:ind w:left="0" w:right="-625" w:hanging="709"/>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Vecāks apņemas:</w:t>
      </w:r>
    </w:p>
    <w:p w:rsidR="009139A9" w:rsidRDefault="009139A9" w:rsidP="009139A9">
      <w:pPr>
        <w:numPr>
          <w:ilvl w:val="2"/>
          <w:numId w:val="2"/>
        </w:numPr>
        <w:tabs>
          <w:tab w:val="clear" w:pos="1440"/>
          <w:tab w:val="num" w:pos="567"/>
        </w:tabs>
        <w:spacing w:after="0" w:line="240" w:lineRule="auto"/>
        <w:ind w:left="709"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sadarboties ar Biedrību bērna attīstībā un sociālajā rehabilitācijā, turpināt Biedrībā uzsākto bērna attīstības un rehabilitācijas sekmēšanas darbu;</w:t>
      </w:r>
    </w:p>
    <w:p w:rsidR="009139A9" w:rsidRDefault="009139A9" w:rsidP="009139A9">
      <w:pPr>
        <w:numPr>
          <w:ilvl w:val="2"/>
          <w:numId w:val="2"/>
        </w:numPr>
        <w:tabs>
          <w:tab w:val="clear" w:pos="1440"/>
          <w:tab w:val="num" w:pos="567"/>
        </w:tabs>
        <w:spacing w:after="0" w:line="240" w:lineRule="auto"/>
        <w:ind w:left="709"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sadarboties ar Biedrību bērna aprūpes jautājumu risināšanā;</w:t>
      </w:r>
    </w:p>
    <w:p w:rsidR="009139A9" w:rsidRDefault="009139A9" w:rsidP="009139A9">
      <w:pPr>
        <w:numPr>
          <w:ilvl w:val="2"/>
          <w:numId w:val="2"/>
        </w:numPr>
        <w:tabs>
          <w:tab w:val="clear" w:pos="1440"/>
          <w:tab w:val="num" w:pos="567"/>
        </w:tabs>
        <w:spacing w:after="0" w:line="240" w:lineRule="auto"/>
        <w:ind w:left="709"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ņemt vērā Biedrības sociālā darbinieka un sociālās rehabilitācijas procesā iesaistīto speciālistu rekomendācijas, kas pamatotas ar speciālistu ieteikumiem sociālās rehabilitācijas plānā, un nepieciešamības gadījumā konsultēties pie Biedrības ieteiktajiem speciālistiem bērna rehabilitācijas un attīstības nodrošināšanai;</w:t>
      </w:r>
    </w:p>
    <w:p w:rsidR="009139A9" w:rsidRDefault="009139A9" w:rsidP="009139A9">
      <w:pPr>
        <w:numPr>
          <w:ilvl w:val="2"/>
          <w:numId w:val="2"/>
        </w:numPr>
        <w:tabs>
          <w:tab w:val="clear" w:pos="1440"/>
          <w:tab w:val="num" w:pos="567"/>
        </w:tabs>
        <w:spacing w:after="0" w:line="240" w:lineRule="auto"/>
        <w:ind w:left="709"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lastRenderedPageBreak/>
        <w:t>atvest bērnu uz pakalpojumu no plkst.</w:t>
      </w:r>
      <w:r w:rsidR="008F2FE2">
        <w:rPr>
          <w:rFonts w:ascii="Times New Roman" w:eastAsia="Times New Roman" w:hAnsi="Times New Roman" w:cs="Times New Roman"/>
          <w:sz w:val="24"/>
          <w:szCs w:val="24"/>
          <w:lang w:eastAsia="lv-LV"/>
        </w:rPr>
        <w:t xml:space="preserve"> </w:t>
      </w:r>
      <w:r w:rsidRPr="0090453F">
        <w:rPr>
          <w:rFonts w:ascii="Times New Roman" w:eastAsia="Times New Roman" w:hAnsi="Times New Roman" w:cs="Times New Roman"/>
          <w:sz w:val="24"/>
          <w:szCs w:val="24"/>
          <w:lang w:eastAsia="lv-LV"/>
        </w:rPr>
        <w:t>9.00 un izņemt bērnu no pakalpojuma līdz plkst.18.00 (</w:t>
      </w:r>
      <w:proofErr w:type="spellStart"/>
      <w:r w:rsidRPr="0090453F">
        <w:rPr>
          <w:rFonts w:ascii="Times New Roman" w:eastAsia="Times New Roman" w:hAnsi="Times New Roman" w:cs="Times New Roman"/>
          <w:sz w:val="24"/>
          <w:szCs w:val="24"/>
          <w:lang w:eastAsia="lv-LV"/>
        </w:rPr>
        <w:t>pirmssvētku</w:t>
      </w:r>
      <w:proofErr w:type="spellEnd"/>
      <w:r w:rsidRPr="0090453F">
        <w:rPr>
          <w:rFonts w:ascii="Times New Roman" w:eastAsia="Times New Roman" w:hAnsi="Times New Roman" w:cs="Times New Roman"/>
          <w:sz w:val="24"/>
          <w:szCs w:val="24"/>
          <w:lang w:eastAsia="lv-LV"/>
        </w:rPr>
        <w:t xml:space="preserve"> dienās līdz plkst.</w:t>
      </w:r>
      <w:r w:rsidR="008F2FE2">
        <w:rPr>
          <w:rFonts w:ascii="Times New Roman" w:eastAsia="Times New Roman" w:hAnsi="Times New Roman" w:cs="Times New Roman"/>
          <w:sz w:val="24"/>
          <w:szCs w:val="24"/>
          <w:lang w:eastAsia="lv-LV"/>
        </w:rPr>
        <w:t xml:space="preserve"> </w:t>
      </w:r>
      <w:r w:rsidRPr="0090453F">
        <w:rPr>
          <w:rFonts w:ascii="Times New Roman" w:eastAsia="Times New Roman" w:hAnsi="Times New Roman" w:cs="Times New Roman"/>
          <w:sz w:val="24"/>
          <w:szCs w:val="24"/>
          <w:lang w:eastAsia="lv-LV"/>
        </w:rPr>
        <w:t>17.00), ja nepieciešama bērna īslaicīga pieskatīšana;</w:t>
      </w:r>
    </w:p>
    <w:p w:rsidR="009139A9" w:rsidRDefault="009139A9" w:rsidP="009139A9">
      <w:pPr>
        <w:numPr>
          <w:ilvl w:val="2"/>
          <w:numId w:val="2"/>
        </w:numPr>
        <w:tabs>
          <w:tab w:val="clear" w:pos="1440"/>
          <w:tab w:val="num" w:pos="567"/>
        </w:tabs>
        <w:spacing w:after="0" w:line="240" w:lineRule="auto"/>
        <w:ind w:left="709"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nepieļaut vērtīgu priekšmetu un lietu nešanu uz Biedrību, pazušanas gadījumā Biedrība nenes atbildību;</w:t>
      </w:r>
    </w:p>
    <w:p w:rsidR="009139A9" w:rsidRDefault="009139A9" w:rsidP="009139A9">
      <w:pPr>
        <w:numPr>
          <w:ilvl w:val="2"/>
          <w:numId w:val="2"/>
        </w:numPr>
        <w:tabs>
          <w:tab w:val="clear" w:pos="1440"/>
          <w:tab w:val="num" w:pos="567"/>
        </w:tabs>
        <w:spacing w:after="0" w:line="240" w:lineRule="auto"/>
        <w:ind w:left="709"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savlaicīgi paziņot sociālajam darbiniekam par turpmāku pakalpojuma nepieciešamību vai izmaiņām apmeklējumā;</w:t>
      </w:r>
    </w:p>
    <w:p w:rsidR="009139A9" w:rsidRDefault="009139A9" w:rsidP="009139A9">
      <w:pPr>
        <w:numPr>
          <w:ilvl w:val="2"/>
          <w:numId w:val="2"/>
        </w:numPr>
        <w:tabs>
          <w:tab w:val="clear" w:pos="1440"/>
          <w:tab w:val="num" w:pos="567"/>
        </w:tabs>
        <w:spacing w:after="0" w:line="240" w:lineRule="auto"/>
        <w:ind w:left="709"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atvedot bērnu uz pakalpojumu, ievest bērnu telpā, paziņojot aprūpētājam vai sociālajam darbiniekam par bērna ierašanos, kā arī atnākot bērnam pakaļ, atvadīties;</w:t>
      </w:r>
    </w:p>
    <w:p w:rsidR="009139A9" w:rsidRDefault="009139A9" w:rsidP="009139A9">
      <w:pPr>
        <w:numPr>
          <w:ilvl w:val="2"/>
          <w:numId w:val="2"/>
        </w:numPr>
        <w:tabs>
          <w:tab w:val="clear" w:pos="1440"/>
          <w:tab w:val="num" w:pos="567"/>
        </w:tabs>
        <w:spacing w:after="0" w:line="240" w:lineRule="auto"/>
        <w:ind w:left="709"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 xml:space="preserve">atvest bērnu uz pakalpojumu veselu, tīru, nodrošināt viņam gadalaikam atbilstošu apģērbu, maiņas apģērbu un sporta apģērbu nodarbībām iekštelpās, maiņas apaviem un higiēnas piederumiem (ja nepieciešams, nodrošināt ar individuālajiem palīglīdzekļiem, </w:t>
      </w:r>
      <w:proofErr w:type="spellStart"/>
      <w:r w:rsidRPr="0090453F">
        <w:rPr>
          <w:rFonts w:ascii="Times New Roman" w:eastAsia="Times New Roman" w:hAnsi="Times New Roman" w:cs="Times New Roman"/>
          <w:sz w:val="24"/>
          <w:szCs w:val="24"/>
          <w:lang w:eastAsia="lv-LV"/>
        </w:rPr>
        <w:t>inkontinences</w:t>
      </w:r>
      <w:proofErr w:type="spellEnd"/>
      <w:r w:rsidRPr="0090453F">
        <w:rPr>
          <w:rFonts w:ascii="Times New Roman" w:eastAsia="Times New Roman" w:hAnsi="Times New Roman" w:cs="Times New Roman"/>
          <w:sz w:val="24"/>
          <w:szCs w:val="24"/>
          <w:lang w:eastAsia="lv-LV"/>
        </w:rPr>
        <w:t xml:space="preserve"> līdzekļiem);</w:t>
      </w:r>
    </w:p>
    <w:p w:rsidR="009139A9" w:rsidRDefault="009139A9" w:rsidP="009139A9">
      <w:pPr>
        <w:numPr>
          <w:ilvl w:val="2"/>
          <w:numId w:val="2"/>
        </w:numPr>
        <w:tabs>
          <w:tab w:val="clear" w:pos="1440"/>
          <w:tab w:val="num" w:pos="567"/>
        </w:tabs>
        <w:spacing w:after="0" w:line="240" w:lineRule="auto"/>
        <w:ind w:left="709"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paziņot sociālajam darbiniekam par bērna slimību vai citiem pakalpojuma neapmeklēšanas iemesliem līdz attiecīgās dienas plkst.11.00;</w:t>
      </w:r>
    </w:p>
    <w:p w:rsidR="009139A9" w:rsidRPr="0090453F" w:rsidRDefault="009139A9" w:rsidP="009139A9">
      <w:pPr>
        <w:numPr>
          <w:ilvl w:val="2"/>
          <w:numId w:val="2"/>
        </w:numPr>
        <w:tabs>
          <w:tab w:val="clear" w:pos="1440"/>
          <w:tab w:val="left" w:pos="851"/>
        </w:tabs>
        <w:spacing w:after="0" w:line="240" w:lineRule="auto"/>
        <w:ind w:left="567" w:right="-625" w:hanging="425"/>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neuzticēt bērnu no pakalpojuma izņemt personām, kas jaunākas par 13 gadiem;</w:t>
      </w:r>
    </w:p>
    <w:p w:rsidR="009139A9" w:rsidRPr="0090453F" w:rsidRDefault="009139A9" w:rsidP="009139A9">
      <w:pPr>
        <w:numPr>
          <w:ilvl w:val="2"/>
          <w:numId w:val="2"/>
        </w:numPr>
        <w:tabs>
          <w:tab w:val="clear" w:pos="1440"/>
          <w:tab w:val="left" w:pos="851"/>
        </w:tabs>
        <w:spacing w:after="0" w:line="240" w:lineRule="auto"/>
        <w:ind w:left="851" w:right="-625" w:hanging="709"/>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neierasties Biedrībā alkohola un citu apreibinošu vielu ietekmē, kā arī neienest un nelietot Biedrībā un tās teritorijā alkoholiskos dzērienus, narkotiskās vielas, tabakas izstrādājumus, nepieļaut savu mājdzīvnieku atrašanos Biedrības teritorijā;</w:t>
      </w:r>
    </w:p>
    <w:p w:rsidR="009139A9" w:rsidRPr="0090453F" w:rsidRDefault="009139A9" w:rsidP="009139A9">
      <w:pPr>
        <w:numPr>
          <w:ilvl w:val="2"/>
          <w:numId w:val="2"/>
        </w:numPr>
        <w:spacing w:after="0" w:line="240" w:lineRule="auto"/>
        <w:ind w:left="851" w:right="-625" w:hanging="709"/>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saudzīgi izturēties pret Biedrības mantu un atlīdzināt Biedrībai zaudējumus, kas radušies bērna vai savas neatļautas rīcības rezultātā;</w:t>
      </w:r>
    </w:p>
    <w:p w:rsidR="009139A9" w:rsidRPr="0090453F" w:rsidRDefault="009139A9" w:rsidP="009139A9">
      <w:pPr>
        <w:numPr>
          <w:ilvl w:val="2"/>
          <w:numId w:val="2"/>
        </w:numPr>
        <w:spacing w:after="0" w:line="240" w:lineRule="auto"/>
        <w:ind w:left="851" w:right="-625" w:hanging="709"/>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sniegt precīzu informāciju par savu dzīvesvietu un saziņas līdzekļiem, izmaiņu gadījumā ziņojot sociālajam darbiniekam;</w:t>
      </w:r>
    </w:p>
    <w:p w:rsidR="009139A9" w:rsidRPr="0090453F" w:rsidRDefault="009139A9" w:rsidP="009139A9">
      <w:pPr>
        <w:numPr>
          <w:ilvl w:val="2"/>
          <w:numId w:val="2"/>
        </w:numPr>
        <w:tabs>
          <w:tab w:val="clear" w:pos="1440"/>
          <w:tab w:val="num" w:pos="851"/>
        </w:tabs>
        <w:spacing w:after="0" w:line="240" w:lineRule="auto"/>
        <w:ind w:left="0" w:right="-625" w:firstLine="142"/>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regulāri iepazīties ar informāciju, kas izvietota Biedrības informācijas stendā;</w:t>
      </w:r>
    </w:p>
    <w:p w:rsidR="009139A9" w:rsidRPr="0090453F" w:rsidRDefault="009139A9" w:rsidP="009139A9">
      <w:pPr>
        <w:numPr>
          <w:ilvl w:val="2"/>
          <w:numId w:val="2"/>
        </w:numPr>
        <w:tabs>
          <w:tab w:val="clear" w:pos="1440"/>
          <w:tab w:val="num" w:pos="851"/>
        </w:tabs>
        <w:spacing w:after="0" w:line="240" w:lineRule="auto"/>
        <w:ind w:left="0" w:right="-625" w:firstLine="142"/>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 xml:space="preserve">piedalīties </w:t>
      </w:r>
      <w:r>
        <w:rPr>
          <w:rFonts w:ascii="Times New Roman" w:eastAsia="Times New Roman" w:hAnsi="Times New Roman" w:cs="Times New Roman"/>
          <w:sz w:val="24"/>
          <w:szCs w:val="24"/>
          <w:lang w:eastAsia="lv-LV"/>
        </w:rPr>
        <w:t>V</w:t>
      </w:r>
      <w:r w:rsidRPr="0090453F">
        <w:rPr>
          <w:rFonts w:ascii="Times New Roman" w:eastAsia="Times New Roman" w:hAnsi="Times New Roman" w:cs="Times New Roman"/>
          <w:sz w:val="24"/>
          <w:szCs w:val="24"/>
          <w:lang w:eastAsia="lv-LV"/>
        </w:rPr>
        <w:t>ecāku sapulcēs un Biedrības organizētajos pasākumos.</w:t>
      </w:r>
    </w:p>
    <w:p w:rsidR="009139A9" w:rsidRPr="0090453F" w:rsidRDefault="009139A9" w:rsidP="009139A9">
      <w:pPr>
        <w:tabs>
          <w:tab w:val="num" w:pos="1440"/>
        </w:tabs>
        <w:spacing w:after="0" w:line="240" w:lineRule="auto"/>
        <w:ind w:right="-625" w:hanging="938"/>
        <w:jc w:val="both"/>
        <w:rPr>
          <w:rFonts w:ascii="Times New Roman" w:eastAsia="Times New Roman" w:hAnsi="Times New Roman" w:cs="Times New Roman"/>
          <w:sz w:val="24"/>
          <w:szCs w:val="24"/>
          <w:lang w:eastAsia="lv-LV"/>
        </w:rPr>
      </w:pPr>
    </w:p>
    <w:p w:rsidR="009139A9" w:rsidRPr="0090453F" w:rsidRDefault="009139A9" w:rsidP="009139A9">
      <w:pPr>
        <w:numPr>
          <w:ilvl w:val="0"/>
          <w:numId w:val="2"/>
        </w:numPr>
        <w:spacing w:after="0" w:line="240" w:lineRule="auto"/>
        <w:ind w:right="-625" w:hanging="938"/>
        <w:jc w:val="center"/>
        <w:rPr>
          <w:rFonts w:ascii="Times New Roman" w:eastAsia="Times New Roman" w:hAnsi="Times New Roman" w:cs="Times New Roman"/>
          <w:b/>
          <w:sz w:val="24"/>
          <w:szCs w:val="24"/>
          <w:lang w:eastAsia="lv-LV"/>
        </w:rPr>
      </w:pPr>
      <w:r w:rsidRPr="0090453F">
        <w:rPr>
          <w:rFonts w:ascii="Times New Roman" w:eastAsia="Times New Roman" w:hAnsi="Times New Roman" w:cs="Times New Roman"/>
          <w:b/>
          <w:sz w:val="24"/>
          <w:szCs w:val="24"/>
          <w:lang w:eastAsia="lv-LV"/>
        </w:rPr>
        <w:t>Līguma darbības termiņš, tā grozīšanas kārtība</w:t>
      </w:r>
    </w:p>
    <w:p w:rsidR="009139A9" w:rsidRPr="0090453F" w:rsidRDefault="009139A9" w:rsidP="008F2FE2">
      <w:pPr>
        <w:numPr>
          <w:ilvl w:val="1"/>
          <w:numId w:val="2"/>
        </w:numPr>
        <w:tabs>
          <w:tab w:val="clear" w:pos="1440"/>
          <w:tab w:val="num" w:pos="1134"/>
          <w:tab w:val="num" w:pos="1260"/>
        </w:tabs>
        <w:spacing w:after="0" w:line="240" w:lineRule="auto"/>
        <w:ind w:left="0" w:right="-625" w:hanging="567"/>
        <w:jc w:val="both"/>
        <w:rPr>
          <w:rFonts w:ascii="Times New Roman" w:eastAsia="Times New Roman" w:hAnsi="Times New Roman" w:cs="Times New Roman"/>
          <w:color w:val="FF0000"/>
          <w:sz w:val="24"/>
          <w:szCs w:val="24"/>
          <w:lang w:eastAsia="lv-LV"/>
        </w:rPr>
      </w:pPr>
      <w:r w:rsidRPr="0090453F">
        <w:rPr>
          <w:rFonts w:ascii="Times New Roman" w:eastAsia="Times New Roman" w:hAnsi="Times New Roman" w:cs="Times New Roman"/>
          <w:sz w:val="24"/>
          <w:szCs w:val="24"/>
          <w:lang w:eastAsia="lv-LV"/>
        </w:rPr>
        <w:t xml:space="preserve">Šis līgums stājas spēkā ar tā parakstīšanas dienu un </w:t>
      </w:r>
      <w:r>
        <w:rPr>
          <w:rFonts w:ascii="Times New Roman" w:eastAsia="Times New Roman" w:hAnsi="Times New Roman" w:cs="Times New Roman"/>
          <w:sz w:val="24"/>
          <w:szCs w:val="24"/>
          <w:lang w:eastAsia="lv-LV"/>
        </w:rPr>
        <w:t xml:space="preserve">ir spēkā </w:t>
      </w:r>
      <w:r w:rsidRPr="0090453F">
        <w:rPr>
          <w:rFonts w:ascii="Times New Roman" w:eastAsia="Times New Roman" w:hAnsi="Times New Roman" w:cs="Times New Roman"/>
          <w:sz w:val="24"/>
          <w:szCs w:val="24"/>
          <w:lang w:eastAsia="lv-LV"/>
        </w:rPr>
        <w:t xml:space="preserve">līdz ___.___.______. </w:t>
      </w:r>
    </w:p>
    <w:p w:rsidR="009139A9" w:rsidRPr="0090453F" w:rsidRDefault="009139A9" w:rsidP="008F2FE2">
      <w:pPr>
        <w:numPr>
          <w:ilvl w:val="1"/>
          <w:numId w:val="2"/>
        </w:numPr>
        <w:tabs>
          <w:tab w:val="clear" w:pos="1440"/>
          <w:tab w:val="num" w:pos="1134"/>
          <w:tab w:val="num" w:pos="1260"/>
        </w:tabs>
        <w:spacing w:after="0" w:line="240" w:lineRule="auto"/>
        <w:ind w:left="0"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Jebkuri līguma grozījumi un papildinājumi tiek noformēti ar rakstisku vienošanos, kas kļūst par šī līguma neatņemamu sastāvdaļu.</w:t>
      </w:r>
    </w:p>
    <w:p w:rsidR="009139A9" w:rsidRPr="0090453F" w:rsidRDefault="009139A9" w:rsidP="009139A9">
      <w:pPr>
        <w:tabs>
          <w:tab w:val="num" w:pos="1440"/>
        </w:tabs>
        <w:spacing w:after="0" w:line="240" w:lineRule="auto"/>
        <w:ind w:right="-625" w:hanging="938"/>
        <w:jc w:val="both"/>
        <w:rPr>
          <w:rFonts w:ascii="Times New Roman" w:eastAsia="Times New Roman" w:hAnsi="Times New Roman" w:cs="Times New Roman"/>
          <w:sz w:val="24"/>
          <w:szCs w:val="24"/>
          <w:lang w:eastAsia="lv-LV"/>
        </w:rPr>
      </w:pPr>
    </w:p>
    <w:p w:rsidR="009139A9" w:rsidRPr="0090453F" w:rsidRDefault="009139A9" w:rsidP="009139A9">
      <w:pPr>
        <w:numPr>
          <w:ilvl w:val="0"/>
          <w:numId w:val="2"/>
        </w:numPr>
        <w:spacing w:after="0" w:line="240" w:lineRule="auto"/>
        <w:ind w:right="-625" w:hanging="938"/>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Nepārvarama vara</w:t>
      </w:r>
    </w:p>
    <w:p w:rsidR="009139A9" w:rsidRPr="0090453F" w:rsidRDefault="009139A9" w:rsidP="009139A9">
      <w:pPr>
        <w:numPr>
          <w:ilvl w:val="1"/>
          <w:numId w:val="2"/>
        </w:numPr>
        <w:tabs>
          <w:tab w:val="clear" w:pos="1440"/>
          <w:tab w:val="num" w:pos="1134"/>
          <w:tab w:val="num" w:pos="1260"/>
        </w:tabs>
        <w:spacing w:after="0" w:line="240" w:lineRule="auto"/>
        <w:ind w:left="0"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rsidR="009139A9" w:rsidRDefault="009139A9" w:rsidP="009139A9">
      <w:pPr>
        <w:numPr>
          <w:ilvl w:val="1"/>
          <w:numId w:val="2"/>
        </w:numPr>
        <w:tabs>
          <w:tab w:val="clear" w:pos="1440"/>
          <w:tab w:val="num" w:pos="1134"/>
          <w:tab w:val="num" w:pos="1260"/>
        </w:tabs>
        <w:spacing w:after="0" w:line="240" w:lineRule="auto"/>
        <w:ind w:left="0"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 xml:space="preserve">Nepārvaramas varas apstākļu iestāšanās gadījumā Puse, kuras pienācīga saistību izpilde kļūst neiespējama, nekavējoties </w:t>
      </w:r>
      <w:proofErr w:type="spellStart"/>
      <w:r w:rsidRPr="0090453F">
        <w:rPr>
          <w:rFonts w:ascii="Times New Roman" w:eastAsia="Times New Roman" w:hAnsi="Times New Roman" w:cs="Times New Roman"/>
          <w:sz w:val="24"/>
          <w:szCs w:val="24"/>
          <w:lang w:eastAsia="lv-LV"/>
        </w:rPr>
        <w:t>rakstveidā</w:t>
      </w:r>
      <w:proofErr w:type="spellEnd"/>
      <w:r w:rsidRPr="0090453F">
        <w:rPr>
          <w:rFonts w:ascii="Times New Roman" w:eastAsia="Times New Roman" w:hAnsi="Times New Roman" w:cs="Times New Roman"/>
          <w:sz w:val="24"/>
          <w:szCs w:val="24"/>
          <w:lang w:eastAsia="lv-LV"/>
        </w:rPr>
        <w:t xml:space="preserve"> par to paziņo otrai Pusei.</w:t>
      </w:r>
    </w:p>
    <w:p w:rsidR="009139A9" w:rsidRDefault="009139A9" w:rsidP="009139A9">
      <w:pPr>
        <w:tabs>
          <w:tab w:val="num" w:pos="1260"/>
        </w:tabs>
        <w:spacing w:after="0" w:line="240" w:lineRule="auto"/>
        <w:ind w:right="-625"/>
        <w:jc w:val="both"/>
        <w:rPr>
          <w:rFonts w:ascii="Times New Roman" w:eastAsia="Times New Roman" w:hAnsi="Times New Roman" w:cs="Times New Roman"/>
          <w:sz w:val="24"/>
          <w:szCs w:val="24"/>
          <w:lang w:eastAsia="lv-LV"/>
        </w:rPr>
      </w:pPr>
    </w:p>
    <w:p w:rsidR="009139A9" w:rsidRPr="00894F62" w:rsidRDefault="009139A9" w:rsidP="009139A9">
      <w:pPr>
        <w:pStyle w:val="ListParagraph"/>
        <w:numPr>
          <w:ilvl w:val="0"/>
          <w:numId w:val="2"/>
        </w:numPr>
        <w:tabs>
          <w:tab w:val="num" w:pos="1260"/>
        </w:tabs>
        <w:spacing w:after="0" w:line="240" w:lineRule="auto"/>
        <w:ind w:right="-625"/>
        <w:jc w:val="center"/>
        <w:rPr>
          <w:rFonts w:ascii="Times New Roman" w:eastAsia="Times New Roman" w:hAnsi="Times New Roman" w:cs="Times New Roman"/>
          <w:b/>
          <w:sz w:val="24"/>
          <w:szCs w:val="24"/>
          <w:lang w:eastAsia="lv-LV"/>
        </w:rPr>
      </w:pPr>
      <w:r w:rsidRPr="00894F62">
        <w:rPr>
          <w:rFonts w:ascii="Times New Roman" w:eastAsia="Times New Roman" w:hAnsi="Times New Roman" w:cs="Times New Roman"/>
          <w:b/>
          <w:sz w:val="24"/>
          <w:szCs w:val="24"/>
          <w:lang w:eastAsia="lv-LV"/>
        </w:rPr>
        <w:t>Pušu atbildība</w:t>
      </w:r>
    </w:p>
    <w:p w:rsidR="009139A9" w:rsidRPr="0090453F" w:rsidRDefault="009139A9" w:rsidP="009139A9">
      <w:pPr>
        <w:numPr>
          <w:ilvl w:val="1"/>
          <w:numId w:val="2"/>
        </w:numPr>
        <w:tabs>
          <w:tab w:val="clear" w:pos="1440"/>
          <w:tab w:val="num" w:pos="1134"/>
          <w:tab w:val="num" w:pos="1260"/>
        </w:tabs>
        <w:spacing w:after="0" w:line="240" w:lineRule="auto"/>
        <w:ind w:left="0"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rsidR="009139A9" w:rsidRPr="0090453F" w:rsidRDefault="009139A9" w:rsidP="009139A9">
      <w:pPr>
        <w:numPr>
          <w:ilvl w:val="1"/>
          <w:numId w:val="2"/>
        </w:numPr>
        <w:tabs>
          <w:tab w:val="clear" w:pos="1440"/>
          <w:tab w:val="num" w:pos="1134"/>
          <w:tab w:val="num" w:pos="1260"/>
        </w:tabs>
        <w:spacing w:after="0" w:line="240" w:lineRule="auto"/>
        <w:ind w:left="0"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Puses ir savstarpēji atbildīgas par precīzu un savlaicīgu līguma noteikumu izpildi.</w:t>
      </w:r>
    </w:p>
    <w:p w:rsidR="009139A9" w:rsidRPr="0090453F" w:rsidRDefault="009139A9" w:rsidP="009139A9">
      <w:pPr>
        <w:tabs>
          <w:tab w:val="num" w:pos="1440"/>
        </w:tabs>
        <w:spacing w:after="0" w:line="240" w:lineRule="auto"/>
        <w:ind w:left="720" w:right="-625" w:hanging="938"/>
        <w:jc w:val="both"/>
        <w:rPr>
          <w:rFonts w:ascii="Times New Roman" w:eastAsia="Times New Roman" w:hAnsi="Times New Roman" w:cs="Times New Roman"/>
          <w:sz w:val="24"/>
          <w:szCs w:val="24"/>
          <w:lang w:eastAsia="lv-LV"/>
        </w:rPr>
      </w:pPr>
    </w:p>
    <w:p w:rsidR="009139A9" w:rsidRPr="0090453F" w:rsidRDefault="009139A9" w:rsidP="009139A9">
      <w:pPr>
        <w:numPr>
          <w:ilvl w:val="0"/>
          <w:numId w:val="2"/>
        </w:numPr>
        <w:spacing w:after="0" w:line="240" w:lineRule="auto"/>
        <w:ind w:right="-625" w:hanging="938"/>
        <w:jc w:val="center"/>
        <w:rPr>
          <w:rFonts w:ascii="Times New Roman" w:eastAsia="Times New Roman" w:hAnsi="Times New Roman" w:cs="Times New Roman"/>
          <w:b/>
          <w:sz w:val="24"/>
          <w:szCs w:val="24"/>
          <w:lang w:eastAsia="lv-LV"/>
        </w:rPr>
      </w:pPr>
      <w:r w:rsidRPr="0090453F">
        <w:rPr>
          <w:rFonts w:ascii="Times New Roman" w:eastAsia="Times New Roman" w:hAnsi="Times New Roman" w:cs="Times New Roman"/>
          <w:b/>
          <w:sz w:val="24"/>
          <w:szCs w:val="24"/>
          <w:lang w:eastAsia="lv-LV"/>
        </w:rPr>
        <w:t>Citi noteikumi</w:t>
      </w:r>
    </w:p>
    <w:p w:rsidR="009139A9" w:rsidRPr="0090453F" w:rsidRDefault="009139A9" w:rsidP="009139A9">
      <w:pPr>
        <w:numPr>
          <w:ilvl w:val="1"/>
          <w:numId w:val="2"/>
        </w:numPr>
        <w:tabs>
          <w:tab w:val="clear" w:pos="1440"/>
          <w:tab w:val="num" w:pos="1260"/>
        </w:tabs>
        <w:spacing w:after="0" w:line="240" w:lineRule="auto"/>
        <w:ind w:left="0"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Šis līgums ir saistošs Pusēm, to pilnvarotajām personām, kā arī tiesību un saistību pārņēmējiem.</w:t>
      </w:r>
    </w:p>
    <w:p w:rsidR="009139A9" w:rsidRPr="0090453F" w:rsidRDefault="009139A9" w:rsidP="009139A9">
      <w:pPr>
        <w:numPr>
          <w:ilvl w:val="1"/>
          <w:numId w:val="2"/>
        </w:numPr>
        <w:tabs>
          <w:tab w:val="clear" w:pos="1440"/>
          <w:tab w:val="num" w:pos="1260"/>
        </w:tabs>
        <w:spacing w:after="0" w:line="240" w:lineRule="auto"/>
        <w:ind w:left="0"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Puses apņemas nekavējoties paziņot viena otrai par savas atrašanās vietas vai citas būtiskas informācijas izmaiņām, kas var ietekmēt līguma pienācīgu izpildi un uzņemas pilnu atbildību par šī pienākuma savlaicīgu nepildīšanu.</w:t>
      </w:r>
    </w:p>
    <w:p w:rsidR="009139A9" w:rsidRPr="0090453F" w:rsidRDefault="009139A9" w:rsidP="009139A9">
      <w:pPr>
        <w:numPr>
          <w:ilvl w:val="1"/>
          <w:numId w:val="2"/>
        </w:numPr>
        <w:tabs>
          <w:tab w:val="clear" w:pos="1440"/>
          <w:tab w:val="num" w:pos="1260"/>
        </w:tabs>
        <w:spacing w:after="0" w:line="240" w:lineRule="auto"/>
        <w:ind w:left="0" w:right="-625" w:hanging="567"/>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lastRenderedPageBreak/>
        <w:t xml:space="preserve">Šis līgums sastādīts latviešu valodā uz </w:t>
      </w:r>
      <w:r>
        <w:rPr>
          <w:rFonts w:ascii="Times New Roman" w:eastAsia="Times New Roman" w:hAnsi="Times New Roman" w:cs="Times New Roman"/>
          <w:sz w:val="24"/>
          <w:szCs w:val="24"/>
          <w:lang w:eastAsia="lv-LV"/>
        </w:rPr>
        <w:t>_</w:t>
      </w:r>
      <w:r w:rsidRPr="0090453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w:t>
      </w:r>
      <w:r w:rsidRPr="0090453F">
        <w:rPr>
          <w:rFonts w:ascii="Times New Roman" w:eastAsia="Times New Roman" w:hAnsi="Times New Roman" w:cs="Times New Roman"/>
          <w:sz w:val="24"/>
          <w:szCs w:val="24"/>
          <w:lang w:eastAsia="lv-LV"/>
        </w:rPr>
        <w:t>) lapām 2 (divos) eksemplāros, katrai Pusei pa vienam eksemplāram.</w:t>
      </w:r>
    </w:p>
    <w:p w:rsidR="009139A9" w:rsidRPr="0090453F" w:rsidRDefault="009139A9" w:rsidP="009139A9">
      <w:pPr>
        <w:tabs>
          <w:tab w:val="num" w:pos="1440"/>
        </w:tabs>
        <w:spacing w:after="0" w:line="240" w:lineRule="auto"/>
        <w:ind w:left="720" w:right="-625" w:hanging="938"/>
        <w:jc w:val="both"/>
        <w:rPr>
          <w:rFonts w:ascii="Times New Roman" w:eastAsia="Times New Roman" w:hAnsi="Times New Roman" w:cs="Times New Roman"/>
          <w:sz w:val="24"/>
          <w:szCs w:val="24"/>
          <w:lang w:eastAsia="lv-LV"/>
        </w:rPr>
      </w:pPr>
    </w:p>
    <w:p w:rsidR="009139A9" w:rsidRPr="0090453F" w:rsidRDefault="009139A9" w:rsidP="009139A9">
      <w:pPr>
        <w:numPr>
          <w:ilvl w:val="0"/>
          <w:numId w:val="2"/>
        </w:numPr>
        <w:spacing w:after="0" w:line="240" w:lineRule="auto"/>
        <w:ind w:right="-625" w:hanging="938"/>
        <w:jc w:val="center"/>
        <w:rPr>
          <w:rFonts w:ascii="Times New Roman" w:eastAsia="Times New Roman" w:hAnsi="Times New Roman" w:cs="Times New Roman"/>
          <w:b/>
          <w:sz w:val="24"/>
          <w:szCs w:val="24"/>
          <w:lang w:eastAsia="lv-LV"/>
        </w:rPr>
      </w:pPr>
      <w:r w:rsidRPr="0090453F">
        <w:rPr>
          <w:rFonts w:ascii="Times New Roman" w:eastAsia="Times New Roman" w:hAnsi="Times New Roman" w:cs="Times New Roman"/>
          <w:b/>
          <w:sz w:val="24"/>
          <w:szCs w:val="24"/>
          <w:lang w:eastAsia="lv-LV"/>
        </w:rPr>
        <w:t>Pušu rekvizīti un paraksti</w:t>
      </w:r>
    </w:p>
    <w:p w:rsidR="009139A9" w:rsidRPr="0090453F" w:rsidRDefault="009139A9" w:rsidP="009139A9">
      <w:pPr>
        <w:tabs>
          <w:tab w:val="left" w:pos="5940"/>
        </w:tabs>
        <w:spacing w:before="240" w:after="0" w:line="240" w:lineRule="auto"/>
        <w:ind w:right="-625" w:hanging="284"/>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b/>
          <w:sz w:val="24"/>
          <w:szCs w:val="24"/>
          <w:lang w:eastAsia="lv-LV"/>
        </w:rPr>
        <w:t>Biedrība:</w:t>
      </w:r>
      <w:r w:rsidRPr="0090453F">
        <w:rPr>
          <w:rFonts w:ascii="Times New Roman" w:eastAsia="Times New Roman" w:hAnsi="Times New Roman" w:cs="Times New Roman"/>
          <w:sz w:val="24"/>
          <w:szCs w:val="24"/>
          <w:lang w:eastAsia="lv-LV"/>
        </w:rPr>
        <w:tab/>
      </w:r>
      <w:r>
        <w:rPr>
          <w:rFonts w:ascii="Times New Roman" w:eastAsia="Times New Roman" w:hAnsi="Times New Roman" w:cs="Times New Roman"/>
          <w:b/>
          <w:sz w:val="24"/>
          <w:szCs w:val="24"/>
          <w:lang w:eastAsia="lv-LV"/>
        </w:rPr>
        <w:t>Vecāks</w:t>
      </w:r>
      <w:r w:rsidRPr="0090453F">
        <w:rPr>
          <w:rFonts w:ascii="Times New Roman" w:eastAsia="Times New Roman" w:hAnsi="Times New Roman" w:cs="Times New Roman"/>
          <w:b/>
          <w:sz w:val="24"/>
          <w:szCs w:val="24"/>
          <w:lang w:eastAsia="lv-LV"/>
        </w:rPr>
        <w:t>:</w:t>
      </w:r>
    </w:p>
    <w:p w:rsidR="009139A9" w:rsidRPr="0090453F" w:rsidRDefault="009139A9" w:rsidP="009139A9">
      <w:pPr>
        <w:tabs>
          <w:tab w:val="left" w:pos="5940"/>
        </w:tabs>
        <w:spacing w:before="480" w:after="0" w:line="240" w:lineRule="auto"/>
        <w:ind w:right="-625" w:hanging="426"/>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__________________</w:t>
      </w:r>
      <w:r w:rsidRPr="0090453F">
        <w:rPr>
          <w:rFonts w:ascii="Times New Roman" w:eastAsia="Times New Roman" w:hAnsi="Times New Roman" w:cs="Times New Roman"/>
          <w:sz w:val="24"/>
          <w:szCs w:val="24"/>
          <w:lang w:eastAsia="lv-LV"/>
        </w:rPr>
        <w:tab/>
        <w:t>__________________</w:t>
      </w:r>
    </w:p>
    <w:p w:rsidR="009139A9" w:rsidRPr="0090453F" w:rsidRDefault="009139A9" w:rsidP="009139A9">
      <w:pPr>
        <w:tabs>
          <w:tab w:val="center" w:pos="1080"/>
          <w:tab w:val="center" w:pos="7020"/>
        </w:tabs>
        <w:spacing w:after="0" w:line="240" w:lineRule="auto"/>
        <w:ind w:right="-625" w:hanging="426"/>
        <w:jc w:val="both"/>
        <w:rPr>
          <w:rFonts w:ascii="Times New Roman" w:eastAsia="Times New Roman" w:hAnsi="Times New Roman" w:cs="Times New Roman"/>
          <w:sz w:val="24"/>
          <w:szCs w:val="24"/>
          <w:lang w:eastAsia="lv-LV"/>
        </w:rPr>
      </w:pPr>
      <w:r w:rsidRPr="0090453F">
        <w:rPr>
          <w:rFonts w:ascii="Times New Roman" w:eastAsia="Times New Roman" w:hAnsi="Times New Roman" w:cs="Times New Roman"/>
          <w:sz w:val="24"/>
          <w:szCs w:val="24"/>
          <w:lang w:eastAsia="lv-LV"/>
        </w:rPr>
        <w:t>(paraksts, atšifrējums)</w:t>
      </w:r>
      <w:r w:rsidRPr="0090453F">
        <w:rPr>
          <w:rFonts w:ascii="Times New Roman" w:eastAsia="Times New Roman" w:hAnsi="Times New Roman" w:cs="Times New Roman"/>
          <w:sz w:val="24"/>
          <w:szCs w:val="24"/>
          <w:lang w:eastAsia="lv-LV"/>
        </w:rPr>
        <w:tab/>
        <w:t xml:space="preserve">(paraksts, atšifrējums) </w:t>
      </w:r>
    </w:p>
    <w:p w:rsidR="009139A9" w:rsidRPr="003A452A" w:rsidRDefault="009139A9" w:rsidP="009139A9">
      <w:pPr>
        <w:spacing w:after="200" w:line="276" w:lineRule="auto"/>
        <w:ind w:right="-625" w:hanging="426"/>
        <w:jc w:val="both"/>
        <w:rPr>
          <w:rFonts w:ascii="Times New Roman" w:eastAsia="Times New Roman" w:hAnsi="Times New Roman" w:cs="Times New Roman"/>
        </w:rPr>
      </w:pPr>
    </w:p>
    <w:p w:rsidR="009139A9" w:rsidRDefault="009139A9" w:rsidP="009139A9">
      <w:pPr>
        <w:ind w:right="-625" w:hanging="426"/>
      </w:pPr>
    </w:p>
    <w:p w:rsidR="009139A9" w:rsidRDefault="009139A9" w:rsidP="009139A9">
      <w:pPr>
        <w:rPr>
          <w:rFonts w:ascii="Times New Roman" w:hAnsi="Times New Roman" w:cs="Times New Roman"/>
          <w:b/>
          <w:sz w:val="24"/>
          <w:szCs w:val="24"/>
        </w:rPr>
      </w:pPr>
      <w:r>
        <w:rPr>
          <w:rFonts w:ascii="Times New Roman" w:hAnsi="Times New Roman" w:cs="Times New Roman"/>
          <w:b/>
          <w:sz w:val="24"/>
          <w:szCs w:val="24"/>
        </w:rPr>
        <w:br w:type="page"/>
      </w:r>
    </w:p>
    <w:bookmarkEnd w:id="4"/>
    <w:p w:rsidR="009139A9" w:rsidRPr="00843F23" w:rsidRDefault="009139A9" w:rsidP="009139A9">
      <w:pPr>
        <w:jc w:val="right"/>
        <w:rPr>
          <w:rFonts w:ascii="Times New Roman" w:hAnsi="Times New Roman" w:cs="Times New Roman"/>
          <w:b/>
          <w:sz w:val="24"/>
          <w:szCs w:val="24"/>
        </w:rPr>
      </w:pPr>
      <w:r w:rsidRPr="00843F23">
        <w:rPr>
          <w:rFonts w:ascii="Times New Roman" w:hAnsi="Times New Roman" w:cs="Times New Roman"/>
          <w:b/>
          <w:sz w:val="24"/>
          <w:szCs w:val="24"/>
        </w:rPr>
        <w:lastRenderedPageBreak/>
        <w:t>Līguma 3.pielikums</w:t>
      </w:r>
    </w:p>
    <w:p w:rsidR="009139A9" w:rsidRDefault="009139A9" w:rsidP="009139A9">
      <w:pPr>
        <w:ind w:right="-625" w:hanging="938"/>
        <w:jc w:val="right"/>
      </w:pPr>
      <w:r w:rsidRPr="00843F23">
        <w:rPr>
          <w:noProof/>
          <w:lang w:eastAsia="lv-LV"/>
        </w:rPr>
        <w:drawing>
          <wp:inline distT="0" distB="0" distL="0" distR="0" wp14:anchorId="0050007B" wp14:editId="182F16FF">
            <wp:extent cx="5274310" cy="659440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6594401"/>
                    </a:xfrm>
                    <a:prstGeom prst="rect">
                      <a:avLst/>
                    </a:prstGeom>
                    <a:noFill/>
                    <a:ln>
                      <a:noFill/>
                    </a:ln>
                  </pic:spPr>
                </pic:pic>
              </a:graphicData>
            </a:graphic>
          </wp:inline>
        </w:drawing>
      </w:r>
    </w:p>
    <w:p w:rsidR="009139A9" w:rsidRDefault="009139A9" w:rsidP="009139A9"/>
    <w:p w:rsidR="009139A9" w:rsidRDefault="009139A9"/>
    <w:sectPr w:rsidR="009139A9" w:rsidSect="00BB5800">
      <w:pgSz w:w="11906" w:h="16838"/>
      <w:pgMar w:top="1135"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4B63"/>
    <w:multiLevelType w:val="multilevel"/>
    <w:tmpl w:val="55E22F70"/>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30BE2E1B"/>
    <w:multiLevelType w:val="multilevel"/>
    <w:tmpl w:val="5B704F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A9"/>
    <w:rsid w:val="0029475F"/>
    <w:rsid w:val="005C69F7"/>
    <w:rsid w:val="008F2FE2"/>
    <w:rsid w:val="009139A9"/>
    <w:rsid w:val="00BB5800"/>
    <w:rsid w:val="00BC7BFF"/>
    <w:rsid w:val="00C87A95"/>
    <w:rsid w:val="00E237C5"/>
    <w:rsid w:val="00F91495"/>
    <w:rsid w:val="00FA06D3"/>
    <w:rsid w:val="00FE4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AF23"/>
  <w15:chartTrackingRefBased/>
  <w15:docId w15:val="{2A4C7C87-C979-487C-93FE-1CFA7986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freiberga@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16724</Words>
  <Characters>9534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7</cp:revision>
  <dcterms:created xsi:type="dcterms:W3CDTF">2018-01-26T08:32:00Z</dcterms:created>
  <dcterms:modified xsi:type="dcterms:W3CDTF">2018-01-30T08:47:00Z</dcterms:modified>
</cp:coreProperties>
</file>