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 xml:space="preserve">Siguldas novada </w:t>
      </w:r>
      <w:r w:rsidR="00131683">
        <w:rPr>
          <w:rFonts w:ascii="Times New Roman" w:eastAsia="Times New Roman" w:hAnsi="Times New Roman" w:cs="Times New Roman"/>
          <w:sz w:val="24"/>
          <w:szCs w:val="24"/>
          <w:lang w:eastAsia="lv-LV"/>
        </w:rPr>
        <w:t>pašvaldības</w:t>
      </w:r>
      <w:r w:rsidRPr="00E64874">
        <w:rPr>
          <w:rFonts w:ascii="Times New Roman" w:eastAsia="Times New Roman" w:hAnsi="Times New Roman" w:cs="Times New Roman"/>
          <w:sz w:val="24"/>
          <w:szCs w:val="24"/>
          <w:lang w:eastAsia="lv-LV"/>
        </w:rPr>
        <w:t xml:space="preserve"> (</w:t>
      </w:r>
      <w:proofErr w:type="spellStart"/>
      <w:r w:rsidRPr="00E64874">
        <w:rPr>
          <w:rFonts w:ascii="Times New Roman" w:eastAsia="Times New Roman" w:hAnsi="Times New Roman" w:cs="Times New Roman"/>
          <w:sz w:val="24"/>
          <w:szCs w:val="24"/>
          <w:lang w:eastAsia="lv-LV"/>
        </w:rPr>
        <w:t>reģ</w:t>
      </w:r>
      <w:proofErr w:type="spellEnd"/>
      <w:r w:rsidRPr="00E64874">
        <w:rPr>
          <w:rFonts w:ascii="Times New Roman" w:eastAsia="Times New Roman" w:hAnsi="Times New Roman" w:cs="Times New Roman"/>
          <w:sz w:val="24"/>
          <w:szCs w:val="24"/>
          <w:lang w:eastAsia="lv-LV"/>
        </w:rPr>
        <w:t>.</w:t>
      </w:r>
      <w:r w:rsidR="00BA5BE9">
        <w:rPr>
          <w:rFonts w:ascii="Times New Roman" w:eastAsia="Times New Roman" w:hAnsi="Times New Roman" w:cs="Times New Roman"/>
          <w:sz w:val="24"/>
          <w:szCs w:val="24"/>
          <w:lang w:eastAsia="lv-LV"/>
        </w:rPr>
        <w:t xml:space="preserve"> </w:t>
      </w:r>
      <w:r w:rsidRPr="00E64874">
        <w:rPr>
          <w:rFonts w:ascii="Times New Roman" w:eastAsia="Times New Roman" w:hAnsi="Times New Roman" w:cs="Times New Roman"/>
          <w:sz w:val="24"/>
          <w:szCs w:val="24"/>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3A055F" w:rsidRDefault="003A055F" w:rsidP="003A055F">
      <w:pPr>
        <w:spacing w:after="0" w:line="240" w:lineRule="auto"/>
        <w:jc w:val="center"/>
        <w:rPr>
          <w:rFonts w:ascii="Times New Roman" w:eastAsia="Times New Roman" w:hAnsi="Times New Roman" w:cs="Times New Roman"/>
          <w:b/>
          <w:bCs/>
          <w:sz w:val="36"/>
          <w:szCs w:val="36"/>
        </w:rPr>
      </w:pPr>
      <w:r w:rsidRPr="00473AC7">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 xml:space="preserve">Interneta pakalpojumi nodrošināšana </w:t>
      </w:r>
    </w:p>
    <w:p w:rsidR="003A055F" w:rsidRPr="00473AC7" w:rsidRDefault="003A055F" w:rsidP="003A055F">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Siguldas novada pašvaldībai</w:t>
      </w:r>
      <w:r w:rsidRPr="00473AC7">
        <w:rPr>
          <w:rFonts w:ascii="Times New Roman" w:eastAsia="Times New Roman" w:hAnsi="Times New Roman" w:cs="Times New Roman"/>
          <w:b/>
          <w:bCs/>
          <w:sz w:val="36"/>
          <w:szCs w:val="36"/>
        </w:rPr>
        <w:t>”</w:t>
      </w:r>
    </w:p>
    <w:p w:rsidR="003A055F" w:rsidRPr="00EA1FD1" w:rsidRDefault="003A055F" w:rsidP="003A055F">
      <w:pPr>
        <w:spacing w:before="120"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(identifikācijas Nr. SND 2017/44</w:t>
      </w:r>
      <w:r w:rsidRPr="00EA1FD1">
        <w:rPr>
          <w:rFonts w:ascii="Times New Roman" w:eastAsia="Times New Roman" w:hAnsi="Times New Roman" w:cs="Times New Roman"/>
          <w:bCs/>
          <w:sz w:val="28"/>
          <w:szCs w:val="28"/>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2E7C44" w:rsidP="00E6487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bookmarkStart w:id="0" w:name="_GoBack"/>
      <w:bookmarkEnd w:id="0"/>
      <w:r w:rsidR="00E64874"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.gada </w:t>
      </w:r>
      <w:proofErr w:type="gramStart"/>
      <w:r w:rsidR="003A055F">
        <w:rPr>
          <w:rFonts w:ascii="Times New Roman" w:eastAsia="Times New Roman" w:hAnsi="Times New Roman" w:cs="Times New Roman"/>
          <w:lang w:eastAsia="lv-LV"/>
        </w:rPr>
        <w:t>29</w:t>
      </w:r>
      <w:r w:rsidR="00BD3ACA">
        <w:rPr>
          <w:rFonts w:ascii="Times New Roman" w:eastAsia="Times New Roman" w:hAnsi="Times New Roman" w:cs="Times New Roman"/>
          <w:lang w:eastAsia="lv-LV"/>
        </w:rPr>
        <w:t>.augustā</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3A055F">
        <w:rPr>
          <w:rFonts w:ascii="Times New Roman" w:eastAsia="Times New Roman" w:hAnsi="Times New Roman" w:cs="Times New Roman"/>
          <w:lang w:val="en-GB" w:eastAsia="lv-LV"/>
        </w:rPr>
        <w:t>SND 2017/44</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3A055F">
        <w:rPr>
          <w:rFonts w:ascii="Times New Roman" w:eastAsia="Times New Roman" w:hAnsi="Times New Roman" w:cs="Times New Roman"/>
          <w:lang w:eastAsia="lv-LV"/>
        </w:rPr>
        <w:t>14.08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ikums ievietots Siguldas 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3A055F">
        <w:rPr>
          <w:rFonts w:ascii="Times New Roman" w:eastAsia="Times New Roman" w:hAnsi="Times New Roman" w:cs="Times New Roman"/>
          <w:lang w:eastAsia="lv-LV"/>
        </w:rPr>
        <w:t>14.08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3A055F">
        <w:rPr>
          <w:rFonts w:ascii="Times New Roman" w:eastAsia="Times New Roman" w:hAnsi="Times New Roman" w:cs="Times New Roman"/>
          <w:lang w:eastAsia="lv-LV"/>
        </w:rPr>
        <w:t>Inga Zālīte</w:t>
      </w:r>
    </w:p>
    <w:p w:rsid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locekle</w:t>
      </w:r>
      <w:r w:rsidR="003A055F">
        <w:rPr>
          <w:rFonts w:ascii="Times New Roman" w:eastAsia="Times New Roman" w:hAnsi="Times New Roman" w:cs="Times New Roman"/>
          <w:lang w:eastAsia="lv-LV"/>
        </w:rPr>
        <w:t>s</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3A055F">
        <w:rPr>
          <w:rFonts w:ascii="Times New Roman" w:eastAsia="Times New Roman" w:hAnsi="Times New Roman" w:cs="Times New Roman"/>
          <w:lang w:eastAsia="lv-LV"/>
        </w:rPr>
        <w:t>Natālija Balode</w:t>
      </w:r>
    </w:p>
    <w:p w:rsidR="003A055F" w:rsidRPr="001D3A7A" w:rsidRDefault="003A055F" w:rsidP="001D3A7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Anita </w:t>
      </w:r>
      <w:proofErr w:type="spellStart"/>
      <w:r>
        <w:rPr>
          <w:rFonts w:ascii="Times New Roman" w:eastAsia="Times New Roman" w:hAnsi="Times New Roman" w:cs="Times New Roman"/>
          <w:lang w:eastAsia="lv-LV"/>
        </w:rPr>
        <w:t>Strautmane</w:t>
      </w:r>
      <w:proofErr w:type="spellEnd"/>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Pieaicinātā persona</w:t>
      </w:r>
      <w:r w:rsidR="003A055F">
        <w:rPr>
          <w:rFonts w:ascii="Times New Roman" w:eastAsia="Times New Roman" w:hAnsi="Times New Roman" w:cs="Times New Roman"/>
          <w:lang w:eastAsia="lv-LV"/>
        </w:rPr>
        <w:t>:</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zh-CN"/>
        </w:rPr>
      </w:pPr>
      <w:r w:rsidRPr="001D3A7A">
        <w:rPr>
          <w:rFonts w:ascii="Times New Roman" w:eastAsia="Times New Roman" w:hAnsi="Times New Roman" w:cs="Times New Roman"/>
          <w:lang w:eastAsia="lv-LV"/>
        </w:rPr>
        <w:t>Informācijas tehnoloģiju nodaļas vadītājs</w:t>
      </w:r>
      <w:r w:rsidRPr="001D3A7A">
        <w:rPr>
          <w:rFonts w:ascii="Times New Roman" w:eastAsia="Times New Roman" w:hAnsi="Times New Roman" w:cs="Times New Roman"/>
          <w:lang w:eastAsia="zh-CN"/>
        </w:rPr>
        <w:tab/>
      </w:r>
      <w:r w:rsidRPr="001D3A7A">
        <w:rPr>
          <w:rFonts w:ascii="Times New Roman" w:eastAsia="Times New Roman" w:hAnsi="Times New Roman" w:cs="Times New Roman"/>
          <w:lang w:eastAsia="zh-CN"/>
        </w:rPr>
        <w:tab/>
      </w:r>
      <w:r w:rsidRPr="001D3A7A">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Pr="001D3A7A">
        <w:rPr>
          <w:rFonts w:ascii="Times New Roman" w:eastAsia="Times New Roman" w:hAnsi="Times New Roman" w:cs="Times New Roman"/>
          <w:lang w:eastAsia="zh-CN"/>
        </w:rPr>
        <w:t xml:space="preserve">Reinis </w:t>
      </w:r>
      <w:proofErr w:type="spellStart"/>
      <w:r w:rsidRPr="001D3A7A">
        <w:rPr>
          <w:rFonts w:ascii="Times New Roman" w:eastAsia="Times New Roman" w:hAnsi="Times New Roman" w:cs="Times New Roman"/>
          <w:lang w:eastAsia="zh-CN"/>
        </w:rPr>
        <w:t>Plešaunieks</w:t>
      </w:r>
      <w:proofErr w:type="spellEnd"/>
    </w:p>
    <w:p w:rsidR="001D3A7A" w:rsidRPr="001D3A7A" w:rsidRDefault="00A75E6F" w:rsidP="001D3A7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Līga Landsberga</w:t>
      </w:r>
      <w:r w:rsidR="001D3A7A" w:rsidRPr="001D3A7A">
        <w:rPr>
          <w:rFonts w:ascii="Times New Roman" w:eastAsia="Times New Roman" w:hAnsi="Times New Roman" w:cs="Times New Roman"/>
          <w:lang w:eastAsia="lv-LV"/>
        </w:rPr>
        <w:t xml:space="preserve"> </w:t>
      </w:r>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6F57A2" w:rsidRPr="00E64874" w:rsidRDefault="006F57A2" w:rsidP="006F57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Iepirkumu komisija izveidota 27.07.2017. ar Siguldas novada pašvaldības domes sēdes lēmumu </w:t>
      </w:r>
      <w:r w:rsidRPr="00053E11">
        <w:rPr>
          <w:rFonts w:ascii="Times New Roman" w:eastAsia="Times New Roman" w:hAnsi="Times New Roman" w:cs="Times New Roman"/>
        </w:rPr>
        <w:t>(protokols Nr.</w:t>
      </w:r>
      <w:r w:rsidR="005E75D7" w:rsidRPr="00053E11">
        <w:rPr>
          <w:rFonts w:ascii="Times New Roman" w:eastAsia="Times New Roman" w:hAnsi="Times New Roman" w:cs="Times New Roman"/>
        </w:rPr>
        <w:t>13</w:t>
      </w:r>
      <w:r w:rsidRPr="00053E11">
        <w:rPr>
          <w:rFonts w:ascii="Times New Roman" w:eastAsia="Times New Roman" w:hAnsi="Times New Roman" w:cs="Times New Roman"/>
        </w:rPr>
        <w:t>, §</w:t>
      </w:r>
      <w:r w:rsidR="005E75D7" w:rsidRPr="00053E11">
        <w:rPr>
          <w:rFonts w:ascii="Times New Roman" w:eastAsia="Times New Roman" w:hAnsi="Times New Roman" w:cs="Times New Roman"/>
        </w:rPr>
        <w:t>5)</w:t>
      </w:r>
      <w:r w:rsidR="00053E11">
        <w:rPr>
          <w:rFonts w:ascii="Times New Roman" w:eastAsia="Times New Roman" w:hAnsi="Times New Roman" w:cs="Times New Roman"/>
        </w:rPr>
        <w:t xml:space="preserve"> un 31.07.2017. rīkojumu Nr.10.7./74 “Par Iepirkuma komisiju sastāv</w:t>
      </w:r>
      <w:r w:rsidR="003A055F">
        <w:rPr>
          <w:rFonts w:ascii="Times New Roman" w:eastAsia="Times New Roman" w:hAnsi="Times New Roman" w:cs="Times New Roman"/>
        </w:rPr>
        <w:t>u</w:t>
      </w:r>
      <w:r w:rsidR="00053E11">
        <w:rPr>
          <w:rFonts w:ascii="Times New Roman" w:eastAsia="Times New Roman" w:hAnsi="Times New Roman" w:cs="Times New Roman"/>
        </w:rPr>
        <w:t xml:space="preserve"> noteikšanu”</w:t>
      </w:r>
      <w:r w:rsidR="005E75D7" w:rsidRPr="00053E11">
        <w:rPr>
          <w:rFonts w:ascii="Times New Roman" w:eastAsia="Times New Roman" w:hAnsi="Times New Roman" w:cs="Times New Roman"/>
        </w:rPr>
        <w:t xml:space="preserve">. </w:t>
      </w:r>
      <w:r w:rsidRPr="00053E11">
        <w:rPr>
          <w:rFonts w:ascii="Times New Roman" w:eastAsia="Times New Roman" w:hAnsi="Times New Roman" w:cs="Times New Roman"/>
        </w:rPr>
        <w:t xml:space="preserve">Iepirkuma komisijas sastāvā veiktas izmaiņas ar </w:t>
      </w:r>
      <w:r w:rsidR="003A055F">
        <w:rPr>
          <w:rFonts w:ascii="Times New Roman" w:eastAsia="Times New Roman" w:hAnsi="Times New Roman" w:cs="Times New Roman"/>
        </w:rPr>
        <w:t>23.08</w:t>
      </w:r>
      <w:r w:rsidR="00053E11" w:rsidRPr="00053E11">
        <w:rPr>
          <w:rFonts w:ascii="Times New Roman" w:eastAsia="Times New Roman" w:hAnsi="Times New Roman" w:cs="Times New Roman"/>
        </w:rPr>
        <w:t xml:space="preserve">.2017. </w:t>
      </w:r>
      <w:r w:rsidRPr="00053E11">
        <w:rPr>
          <w:rFonts w:ascii="Times New Roman" w:eastAsia="Times New Roman" w:hAnsi="Times New Roman" w:cs="Times New Roman"/>
        </w:rPr>
        <w:t>rīkojumu Nr.1</w:t>
      </w:r>
      <w:r w:rsidR="003A055F">
        <w:rPr>
          <w:rFonts w:ascii="Times New Roman" w:eastAsia="Times New Roman" w:hAnsi="Times New Roman" w:cs="Times New Roman"/>
        </w:rPr>
        <w:t>0.-7./8</w:t>
      </w:r>
      <w:r w:rsidR="0082241B">
        <w:rPr>
          <w:rFonts w:ascii="Times New Roman" w:eastAsia="Times New Roman" w:hAnsi="Times New Roman" w:cs="Times New Roman"/>
        </w:rPr>
        <w:t>5</w:t>
      </w:r>
      <w:r w:rsidR="00053E11">
        <w:rPr>
          <w:rFonts w:ascii="Times New Roman" w:eastAsia="Times New Roman" w:hAnsi="Times New Roman" w:cs="Times New Roman"/>
        </w:rPr>
        <w:t xml:space="preserve"> “Par grozījumiem </w:t>
      </w:r>
      <w:r w:rsidR="003A055F">
        <w:rPr>
          <w:rFonts w:ascii="Times New Roman" w:eastAsia="Times New Roman" w:hAnsi="Times New Roman" w:cs="Times New Roman"/>
        </w:rPr>
        <w:t>31.07.2017.</w:t>
      </w:r>
      <w:r w:rsidR="00053E11">
        <w:rPr>
          <w:rFonts w:ascii="Times New Roman" w:eastAsia="Times New Roman" w:hAnsi="Times New Roman" w:cs="Times New Roman"/>
        </w:rPr>
        <w:t xml:space="preserve"> </w:t>
      </w:r>
      <w:r w:rsidR="0082241B">
        <w:rPr>
          <w:rFonts w:ascii="Times New Roman" w:eastAsia="Times New Roman" w:hAnsi="Times New Roman" w:cs="Times New Roman"/>
        </w:rPr>
        <w:t>rīkojumā Nr.10.-7./74 “Par Iepirkumu komisiju sastāvu noteikšanu””.</w:t>
      </w:r>
    </w:p>
    <w:p w:rsidR="001D3A7A" w:rsidRDefault="001D3A7A" w:rsidP="00E64874">
      <w:pPr>
        <w:spacing w:after="0" w:line="240" w:lineRule="auto"/>
        <w:jc w:val="both"/>
        <w:rPr>
          <w:rFonts w:ascii="Times New Roman" w:eastAsia="Times New Roman" w:hAnsi="Times New Roman" w:cs="Times New Roman"/>
        </w:rPr>
      </w:pP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3A055F">
        <w:rPr>
          <w:rFonts w:ascii="Times New Roman" w:eastAsia="Times New Roman" w:hAnsi="Times New Roman" w:cs="Times New Roman"/>
          <w:lang w:eastAsia="lv-LV"/>
        </w:rPr>
        <w:t>interneta pakalpojumu</w:t>
      </w:r>
      <w:r w:rsidR="000B00E7">
        <w:rPr>
          <w:rFonts w:ascii="Times New Roman" w:eastAsia="Times New Roman" w:hAnsi="Times New Roman" w:cs="Times New Roman"/>
          <w:lang w:eastAsia="lv-LV"/>
        </w:rPr>
        <w:t xml:space="preserve"> nodrošināšana Siguldas</w:t>
      </w:r>
      <w:r w:rsidR="00131683">
        <w:rPr>
          <w:rFonts w:ascii="Times New Roman" w:eastAsia="Times New Roman" w:hAnsi="Times New Roman" w:cs="Times New Roman"/>
          <w:lang w:eastAsia="lv-LV"/>
        </w:rPr>
        <w:t xml:space="preserve"> novad</w:t>
      </w:r>
      <w:r w:rsidR="000B00E7">
        <w:rPr>
          <w:rFonts w:ascii="Times New Roman" w:eastAsia="Times New Roman" w:hAnsi="Times New Roman" w:cs="Times New Roman"/>
          <w:lang w:eastAsia="lv-LV"/>
        </w:rPr>
        <w:t>a pašvaldība</w:t>
      </w:r>
      <w:r w:rsidR="003A055F">
        <w:rPr>
          <w:rFonts w:ascii="Times New Roman" w:eastAsia="Times New Roman" w:hAnsi="Times New Roman" w:cs="Times New Roman"/>
          <w:lang w:eastAsia="lv-LV"/>
        </w:rPr>
        <w:t>s administrācijai un iestādēm</w:t>
      </w:r>
      <w:r w:rsidR="004A1676" w:rsidRPr="004A1676">
        <w:rPr>
          <w:rFonts w:ascii="Times New Roman" w:hAnsi="Times New Roman" w:cs="Times New Roman"/>
        </w:rPr>
        <w:t xml:space="preserve">, kas jāveic saskaņā ar Tehnisko specifikāciju (Nolikuma </w:t>
      </w:r>
      <w:r w:rsidR="000B00E7">
        <w:rPr>
          <w:rFonts w:ascii="Times New Roman" w:hAnsi="Times New Roman" w:cs="Times New Roman"/>
        </w:rPr>
        <w:t>3</w:t>
      </w:r>
      <w:r w:rsidR="004A1676" w:rsidRPr="004A1676">
        <w:rPr>
          <w:rFonts w:ascii="Times New Roman" w:hAnsi="Times New Roman" w:cs="Times New Roman"/>
        </w:rPr>
        <w:t>.pielikums)</w:t>
      </w:r>
      <w:r w:rsidR="00131683">
        <w:rPr>
          <w:rFonts w:ascii="Times New Roman" w:hAnsi="Times New Roman" w:cs="Times New Roman"/>
        </w:rPr>
        <w:t xml:space="preserve"> </w:t>
      </w:r>
      <w:r w:rsidR="00F8408A">
        <w:rPr>
          <w:rFonts w:ascii="Times New Roman" w:hAnsi="Times New Roman" w:cs="Times New Roman"/>
        </w:rPr>
        <w:t xml:space="preserve">un Līguma </w:t>
      </w:r>
      <w:r w:rsidR="00284689">
        <w:rPr>
          <w:rFonts w:ascii="Times New Roman" w:hAnsi="Times New Roman" w:cs="Times New Roman"/>
        </w:rPr>
        <w:t xml:space="preserve">projektu (Nolikuma </w:t>
      </w:r>
      <w:r w:rsidR="000B00E7">
        <w:rPr>
          <w:rFonts w:ascii="Times New Roman" w:hAnsi="Times New Roman" w:cs="Times New Roman"/>
        </w:rPr>
        <w:t>5</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3A055F" w:rsidRDefault="00AB5ADF" w:rsidP="003A055F">
      <w:pPr>
        <w:pStyle w:val="ListParagraph"/>
        <w:keepLines/>
        <w:widowControl w:val="0"/>
        <w:numPr>
          <w:ilvl w:val="1"/>
          <w:numId w:val="2"/>
        </w:numPr>
        <w:jc w:val="both"/>
        <w:rPr>
          <w:rFonts w:ascii="Times New Roman" w:eastAsia="Times New Roman" w:hAnsi="Times New Roman" w:cs="Times New Roman"/>
          <w:b/>
          <w:lang w:eastAsia="lv-LV"/>
        </w:rPr>
      </w:pPr>
      <w:r w:rsidRPr="00B96E5F">
        <w:rPr>
          <w:rFonts w:ascii="Times New Roman" w:eastAsia="Times New Roman" w:hAnsi="Times New Roman" w:cs="Times New Roman"/>
          <w:b/>
          <w:lang w:eastAsia="lv-LV"/>
        </w:rPr>
        <w:t>Atlases dokumenti</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eastAsia="Times New Roman" w:hAnsi="Times New Roman" w:cs="Arial"/>
          <w:bCs/>
        </w:rPr>
        <w:t xml:space="preserve">Pretendenta </w:t>
      </w:r>
      <w:smartTag w:uri="schemas-tilde-lv/tildestengine" w:element="veidnes">
        <w:smartTagPr>
          <w:attr w:name="id" w:val="-1"/>
          <w:attr w:name="baseform" w:val="pieteikums"/>
          <w:attr w:name="text" w:val="pieteikums"/>
        </w:smartTagPr>
        <w:r w:rsidRPr="003A055F">
          <w:rPr>
            <w:rFonts w:ascii="Times New Roman" w:eastAsia="Times New Roman" w:hAnsi="Times New Roman" w:cs="Arial"/>
            <w:bCs/>
          </w:rPr>
          <w:t>pieteikums</w:t>
        </w:r>
      </w:smartTag>
      <w:r w:rsidRPr="003A055F">
        <w:rPr>
          <w:rFonts w:ascii="Times New Roman" w:eastAsia="Times New Roman" w:hAnsi="Times New Roman" w:cs="Arial"/>
          <w:bCs/>
        </w:rPr>
        <w:t xml:space="preserve"> dalībai iepirkumā (Nolikuma 1.pielikums). Pieteikumu paraksta Pretendenta pilnvarota persona.</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eastAsia="Times New Roman" w:hAnsi="Times New Roman"/>
        </w:rPr>
        <w:t>Pretendenta apliecinājums par Pretendenta gada finanšu apgrozījumu par 2014.g., 2015.g., 2016.gadu,</w:t>
      </w:r>
      <w:r w:rsidRPr="003A055F">
        <w:rPr>
          <w:rFonts w:ascii="Times New Roman" w:eastAsia="Times New Roman" w:hAnsi="Times New Roman"/>
          <w:color w:val="FF0000"/>
        </w:rPr>
        <w:t xml:space="preserve"> </w:t>
      </w:r>
      <w:r w:rsidRPr="003A055F">
        <w:rPr>
          <w:rFonts w:ascii="Times New Roman" w:eastAsia="Times New Roman" w:hAnsi="Times New Roman"/>
        </w:rPr>
        <w:t>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eastAsia="Times New Roman" w:hAnsi="Times New Roman"/>
        </w:rPr>
        <w:t>Informācija par Pretendenta pieredzi, atbilstoši iepirkuma Nolikuma 3.3.1.punktā noteiktajām prasībām, norādot pakalpojumu pasūtītāju un pakalpojumu nodrošināšanas periodu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2.pielikums).</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hAnsi="Times New Roman"/>
        </w:rPr>
        <w:t>Atsauksmes, kurās apliecināta Pretendenta pieredze un kvalitāte iepirkuma Nolikuma 3.3.1.punktā paredzēto pakalpojumu nodrošināšanā, jābūt vismaz 3 (trīs) pozitīvām atsauksmēm</w:t>
      </w:r>
      <w:r w:rsidRPr="003A055F">
        <w:rPr>
          <w:rFonts w:ascii="Times New Roman" w:eastAsia="Times New Roman" w:hAnsi="Times New Roman"/>
        </w:rPr>
        <w:t>. Pretendentiem, kas reģistrēti vēlāk – jāiesniedz atsauksmes par nostrādāto laika periodu.</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hAnsi="Times New Roman"/>
        </w:rPr>
        <w:lastRenderedPageBreak/>
        <w:t>Pretendenta rakstisks apliecinājums, ka viņa rīcībā ir viss nepieciešamais tehniskais aprīkojums, kas nepieciešams kvalitatīvai darba veikšanai/pakalpojuma sniegšanai</w:t>
      </w:r>
      <w:r w:rsidRPr="003A055F">
        <w:rPr>
          <w:rFonts w:ascii="Times New Roman" w:eastAsia="Times New Roman" w:hAnsi="Times New Roman"/>
        </w:rPr>
        <w:t>.</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eastAsia="Times New Roman" w:hAnsi="Times New Roman"/>
        </w:rPr>
        <w:t>Lai apliecinātu Nolikuma 3.3.5.punktā minētās profesionālās kvalifikācijas, tehniskās prasības, Pretendents iesniedz šādus dokumentus:</w:t>
      </w:r>
    </w:p>
    <w:p w:rsidR="003A055F" w:rsidRPr="003A055F" w:rsidRDefault="003A055F" w:rsidP="003A055F">
      <w:pPr>
        <w:pStyle w:val="ListParagraph"/>
        <w:keepLines/>
        <w:widowControl w:val="0"/>
        <w:numPr>
          <w:ilvl w:val="3"/>
          <w:numId w:val="2"/>
        </w:numPr>
        <w:tabs>
          <w:tab w:val="clear" w:pos="720"/>
        </w:tabs>
        <w:ind w:left="1985" w:hanging="851"/>
        <w:jc w:val="both"/>
        <w:rPr>
          <w:rFonts w:ascii="Times New Roman" w:eastAsia="Times New Roman" w:hAnsi="Times New Roman" w:cs="Times New Roman"/>
          <w:b/>
          <w:lang w:eastAsia="lv-LV"/>
        </w:rPr>
      </w:pPr>
      <w:r w:rsidRPr="003A055F">
        <w:rPr>
          <w:rFonts w:ascii="Times New Roman" w:hAnsi="Times New Roman"/>
        </w:rPr>
        <w:t>Sabiedrisko pakalpojumu regulēšanas komisijas izsniegtas licences (vai cita līdzvērtīga dokumenta) kopija vai līdzvērtīgs dokuments, kas apliecina, ka Pretendents ir tiesīgs sniegt elektronisko sakaru (interneta piekļuves) pakalpojumus. Gadījumā, ja Pretendents neiesniegs licences vai sertifikātu kopijas, Iepirkuma komisija Pretendenta atbilstību pārbaudīs pēc Sabiedrisko pakalpojumu regulēšanas komisijas (vai līdzvērtīgas institūcijas ārvalstī) mājaslapā pieejamās informācijas.</w:t>
      </w:r>
    </w:p>
    <w:p w:rsidR="003A055F" w:rsidRPr="003A055F" w:rsidRDefault="003A055F" w:rsidP="003A055F">
      <w:pPr>
        <w:pStyle w:val="ListParagraph"/>
        <w:keepLines/>
        <w:widowControl w:val="0"/>
        <w:numPr>
          <w:ilvl w:val="3"/>
          <w:numId w:val="2"/>
        </w:numPr>
        <w:tabs>
          <w:tab w:val="clear" w:pos="720"/>
        </w:tabs>
        <w:ind w:left="1985" w:hanging="851"/>
        <w:jc w:val="both"/>
        <w:rPr>
          <w:rFonts w:ascii="Times New Roman" w:eastAsia="Times New Roman" w:hAnsi="Times New Roman" w:cs="Times New Roman"/>
          <w:b/>
          <w:lang w:eastAsia="lv-LV"/>
        </w:rPr>
      </w:pPr>
      <w:r w:rsidRPr="003A055F">
        <w:rPr>
          <w:rFonts w:ascii="Times New Roman" w:hAnsi="Times New Roman"/>
        </w:rPr>
        <w:t xml:space="preserve">Apliecinājumu, ka Pretendentam ir pieejami visi nepieciešamie resursi un tiks </w:t>
      </w:r>
      <w:r w:rsidRPr="003A055F">
        <w:rPr>
          <w:rFonts w:ascii="Times New Roman" w:hAnsi="Times New Roman"/>
          <w:color w:val="000000"/>
        </w:rPr>
        <w:t>nodrošināti kvalitatīvi Interneta pakalpojumi Pasūtītāja struktūrvienību adresēs atbilstoši Nolikuma tehniskai specifikācijai (Nolikuma 3.pielikums).</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hAnsi="Times New Roman"/>
          <w:bCs/>
          <w:iCs/>
          <w:color w:val="000000"/>
          <w:lang w:eastAsia="ar-SA"/>
        </w:rPr>
        <w:t>Pretendenta rakstveida apliecinājums par to, ka Pretendents ir iepazinies ar Līguma projektā (Nolikuma 5.pielikums) paredzēto pakalpojuma apmaksas un citiem noteikumiem un tiem pilnībā piekrīt, vienlaicīgi apliecinot to saprotamību un pamatotību.</w:t>
      </w:r>
    </w:p>
    <w:p w:rsidR="003A055F" w:rsidRPr="003A055F" w:rsidRDefault="003A055F" w:rsidP="003A055F">
      <w:pPr>
        <w:pStyle w:val="ListParagraph"/>
        <w:keepLines/>
        <w:widowControl w:val="0"/>
        <w:numPr>
          <w:ilvl w:val="2"/>
          <w:numId w:val="2"/>
        </w:numPr>
        <w:tabs>
          <w:tab w:val="clear" w:pos="720"/>
        </w:tabs>
        <w:ind w:left="1134" w:hanging="567"/>
        <w:jc w:val="both"/>
        <w:rPr>
          <w:rFonts w:ascii="Times New Roman" w:eastAsia="Times New Roman" w:hAnsi="Times New Roman" w:cs="Times New Roman"/>
          <w:b/>
          <w:lang w:eastAsia="lv-LV"/>
        </w:rPr>
      </w:pPr>
      <w:r w:rsidRPr="003A055F">
        <w:rPr>
          <w:rFonts w:ascii="Times New Roman" w:eastAsia="Times New Roman" w:hAnsi="Times New Roman"/>
        </w:rPr>
        <w:t xml:space="preserve">Ja Pretendents plāno piesaistīt apakšuzņēmējus – informācija par konkrētajiem apakšuzņēmējiem un tiem nododamo darbu saraksts un apjoms. </w:t>
      </w:r>
      <w:r w:rsidRPr="003A055F">
        <w:rPr>
          <w:rFonts w:ascii="Times New Roman" w:eastAsia="Arial Unicode MS" w:hAnsi="Times New Roman"/>
          <w:color w:val="000000"/>
          <w:bdr w:val="none" w:sz="0" w:space="0" w:color="auto" w:frame="1"/>
          <w:lang w:eastAsia="lv-LV"/>
        </w:rPr>
        <w:t xml:space="preserve">Informācija jāsagatavo un jāiesniedz pēc klātpievienotās tabulas </w:t>
      </w:r>
      <w:r w:rsidRPr="003A055F">
        <w:rPr>
          <w:rFonts w:ascii="Times New Roman" w:eastAsia="Arial Unicode MS" w:hAnsi="Times New Roman"/>
          <w:color w:val="000000"/>
          <w:u w:color="000000"/>
          <w:bdr w:val="none" w:sz="0" w:space="0" w:color="auto" w:frame="1"/>
          <w:lang w:eastAsia="lv-LV"/>
        </w:rPr>
        <w:t>par visiem piesaistītajiem apakšuzņēmējiem</w:t>
      </w:r>
      <w:r w:rsidRPr="003A055F">
        <w:rPr>
          <w:rFonts w:ascii="Times New Roman" w:eastAsia="Arial Unicode MS" w:hAnsi="Times New Roman"/>
          <w:color w:val="000000"/>
          <w:bdr w:val="none" w:sz="0" w:space="0" w:color="auto" w:frame="1"/>
          <w:lang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1"/>
        <w:gridCol w:w="1810"/>
        <w:gridCol w:w="1527"/>
        <w:gridCol w:w="1280"/>
        <w:gridCol w:w="1338"/>
        <w:gridCol w:w="1246"/>
      </w:tblGrid>
      <w:tr w:rsidR="003A055F" w:rsidRPr="00C24822" w:rsidTr="00C47FDC">
        <w:trPr>
          <w:trHeight w:val="1275"/>
        </w:trPr>
        <w:tc>
          <w:tcPr>
            <w:tcW w:w="1621" w:type="dxa"/>
            <w:tcBorders>
              <w:top w:val="single" w:sz="4" w:space="0" w:color="auto"/>
              <w:right w:val="single" w:sz="4" w:space="0" w:color="auto"/>
            </w:tcBorders>
            <w:vAlign w:val="center"/>
          </w:tcPr>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Apakšuzņēmēja</w:t>
            </w:r>
          </w:p>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nosaukums</w:t>
            </w:r>
          </w:p>
        </w:tc>
        <w:tc>
          <w:tcPr>
            <w:tcW w:w="1889" w:type="dxa"/>
            <w:tcBorders>
              <w:top w:val="single" w:sz="4" w:space="0" w:color="auto"/>
              <w:bottom w:val="nil"/>
              <w:right w:val="single" w:sz="4" w:space="0" w:color="auto"/>
            </w:tcBorders>
            <w:vAlign w:val="center"/>
          </w:tcPr>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Apakšuzņēmēja statuss</w:t>
            </w:r>
            <w:r w:rsidRPr="00087159">
              <w:rPr>
                <w:rFonts w:ascii="Times New Roman" w:eastAsia="Times New Roman" w:hAnsi="Times New Roman"/>
                <w:vertAlign w:val="superscript"/>
              </w:rPr>
              <w:footnoteReference w:id="1"/>
            </w:r>
          </w:p>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(mazais vai vidējais uzņēmums)</w:t>
            </w:r>
          </w:p>
        </w:tc>
        <w:tc>
          <w:tcPr>
            <w:tcW w:w="1628" w:type="dxa"/>
            <w:tcBorders>
              <w:top w:val="single" w:sz="4" w:space="0" w:color="auto"/>
              <w:left w:val="single" w:sz="4" w:space="0" w:color="auto"/>
            </w:tcBorders>
            <w:vAlign w:val="center"/>
          </w:tcPr>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Juridiskā adrese un reģistrācijas Nr.</w:t>
            </w:r>
          </w:p>
        </w:tc>
        <w:tc>
          <w:tcPr>
            <w:tcW w:w="1490" w:type="dxa"/>
            <w:tcBorders>
              <w:top w:val="single" w:sz="4" w:space="0" w:color="auto"/>
              <w:left w:val="single" w:sz="4" w:space="0" w:color="auto"/>
              <w:right w:val="single" w:sz="4" w:space="0" w:color="auto"/>
            </w:tcBorders>
            <w:vAlign w:val="center"/>
          </w:tcPr>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Darbu veids</w:t>
            </w:r>
          </w:p>
        </w:tc>
        <w:tc>
          <w:tcPr>
            <w:tcW w:w="1532" w:type="dxa"/>
            <w:tcBorders>
              <w:top w:val="single" w:sz="4" w:space="0" w:color="auto"/>
              <w:left w:val="single" w:sz="4" w:space="0" w:color="auto"/>
            </w:tcBorders>
            <w:vAlign w:val="center"/>
          </w:tcPr>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Darbu apjoms %</w:t>
            </w:r>
          </w:p>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no kopējā darbu apjoma</w:t>
            </w:r>
          </w:p>
        </w:tc>
        <w:tc>
          <w:tcPr>
            <w:tcW w:w="1407" w:type="dxa"/>
            <w:tcBorders>
              <w:top w:val="single" w:sz="4" w:space="0" w:color="auto"/>
              <w:left w:val="single" w:sz="4" w:space="0" w:color="auto"/>
            </w:tcBorders>
          </w:tcPr>
          <w:p w:rsidR="003A055F" w:rsidRPr="00087159" w:rsidRDefault="003A055F" w:rsidP="00C47FDC">
            <w:pPr>
              <w:spacing w:after="0" w:line="240" w:lineRule="auto"/>
              <w:jc w:val="center"/>
              <w:rPr>
                <w:rFonts w:ascii="Times New Roman" w:eastAsia="Times New Roman" w:hAnsi="Times New Roman"/>
              </w:rPr>
            </w:pPr>
            <w:r w:rsidRPr="00087159">
              <w:rPr>
                <w:rFonts w:ascii="Times New Roman" w:eastAsia="Times New Roman" w:hAnsi="Times New Roman"/>
              </w:rPr>
              <w:t>Darbu apjoms EUR (bez PVN)</w:t>
            </w:r>
          </w:p>
        </w:tc>
      </w:tr>
      <w:tr w:rsidR="003A055F" w:rsidRPr="00C24822" w:rsidTr="00C47FDC">
        <w:tc>
          <w:tcPr>
            <w:tcW w:w="1621" w:type="dxa"/>
            <w:tcBorders>
              <w:top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889" w:type="dxa"/>
            <w:tcBorders>
              <w:top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18"/>
                <w:szCs w:val="18"/>
              </w:rPr>
            </w:pPr>
            <w:r w:rsidRPr="00087159">
              <w:rPr>
                <w:rFonts w:ascii="Segoe UI Symbol" w:eastAsia="Times New Roman" w:hAnsi="Segoe UI Symbol" w:cs="Segoe UI Symbol"/>
                <w:sz w:val="18"/>
                <w:szCs w:val="18"/>
              </w:rPr>
              <w:t>☐</w:t>
            </w:r>
            <w:r w:rsidRPr="00087159">
              <w:rPr>
                <w:rFonts w:ascii="Times New Roman" w:eastAsia="Times New Roman" w:hAnsi="Times New Roman"/>
                <w:sz w:val="18"/>
                <w:szCs w:val="18"/>
              </w:rPr>
              <w:t>mazais uzņēmums</w:t>
            </w:r>
          </w:p>
          <w:p w:rsidR="003A055F" w:rsidRPr="00087159" w:rsidRDefault="003A055F" w:rsidP="00C47FDC">
            <w:pPr>
              <w:spacing w:after="0" w:line="240" w:lineRule="auto"/>
              <w:rPr>
                <w:rFonts w:ascii="Times New Roman" w:eastAsia="Times New Roman" w:hAnsi="Times New Roman"/>
                <w:sz w:val="24"/>
                <w:szCs w:val="24"/>
              </w:rPr>
            </w:pPr>
            <w:r w:rsidRPr="00087159">
              <w:rPr>
                <w:rFonts w:ascii="Segoe UI Symbol" w:eastAsia="Times New Roman" w:hAnsi="Segoe UI Symbol" w:cs="Segoe UI Symbol"/>
                <w:sz w:val="18"/>
                <w:szCs w:val="18"/>
              </w:rPr>
              <w:t>☐</w:t>
            </w:r>
            <w:r w:rsidRPr="00087159">
              <w:rPr>
                <w:rFonts w:ascii="Times New Roman" w:eastAsia="Times New Roman" w:hAnsi="Times New Roman"/>
                <w:sz w:val="18"/>
                <w:szCs w:val="18"/>
              </w:rPr>
              <w:t>vidējais uzņēmums</w:t>
            </w:r>
          </w:p>
        </w:tc>
        <w:tc>
          <w:tcPr>
            <w:tcW w:w="1628" w:type="dxa"/>
            <w:tcBorders>
              <w:top w:val="single" w:sz="4" w:space="0" w:color="auto"/>
              <w:left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532" w:type="dxa"/>
            <w:tcBorders>
              <w:top w:val="single" w:sz="4" w:space="0" w:color="auto"/>
              <w:left w:val="single" w:sz="4" w:space="0" w:color="auto"/>
              <w:bottom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407" w:type="dxa"/>
            <w:tcBorders>
              <w:top w:val="single" w:sz="4" w:space="0" w:color="auto"/>
              <w:left w:val="single" w:sz="4" w:space="0" w:color="auto"/>
              <w:bottom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r>
      <w:tr w:rsidR="003A055F" w:rsidRPr="00C24822" w:rsidTr="00C47FDC">
        <w:tc>
          <w:tcPr>
            <w:tcW w:w="1621" w:type="dxa"/>
            <w:tcBorders>
              <w:top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889" w:type="dxa"/>
            <w:tcBorders>
              <w:top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18"/>
                <w:szCs w:val="18"/>
              </w:rPr>
            </w:pPr>
            <w:r w:rsidRPr="00087159">
              <w:rPr>
                <w:rFonts w:ascii="Segoe UI Symbol" w:eastAsia="Times New Roman" w:hAnsi="Segoe UI Symbol" w:cs="Segoe UI Symbol"/>
                <w:sz w:val="18"/>
                <w:szCs w:val="18"/>
              </w:rPr>
              <w:t>☐</w:t>
            </w:r>
            <w:r w:rsidRPr="00087159">
              <w:rPr>
                <w:rFonts w:ascii="Times New Roman" w:eastAsia="Times New Roman" w:hAnsi="Times New Roman"/>
                <w:sz w:val="18"/>
                <w:szCs w:val="18"/>
              </w:rPr>
              <w:t>mazais uzņēmums</w:t>
            </w:r>
          </w:p>
          <w:p w:rsidR="003A055F" w:rsidRPr="00087159" w:rsidRDefault="003A055F" w:rsidP="00C47FDC">
            <w:pPr>
              <w:spacing w:after="0" w:line="240" w:lineRule="auto"/>
              <w:rPr>
                <w:rFonts w:ascii="Times New Roman" w:eastAsia="Times New Roman" w:hAnsi="Times New Roman"/>
                <w:sz w:val="24"/>
                <w:szCs w:val="24"/>
              </w:rPr>
            </w:pPr>
            <w:r w:rsidRPr="00087159">
              <w:rPr>
                <w:rFonts w:ascii="Segoe UI Symbol" w:eastAsia="Times New Roman" w:hAnsi="Segoe UI Symbol" w:cs="Segoe UI Symbol"/>
                <w:sz w:val="18"/>
                <w:szCs w:val="18"/>
              </w:rPr>
              <w:t>☐</w:t>
            </w:r>
            <w:r w:rsidRPr="00087159">
              <w:rPr>
                <w:rFonts w:ascii="Times New Roman" w:eastAsia="Times New Roman" w:hAnsi="Times New Roman"/>
                <w:sz w:val="18"/>
                <w:szCs w:val="18"/>
              </w:rPr>
              <w:t>vidējais uzņēmums</w:t>
            </w:r>
          </w:p>
        </w:tc>
        <w:tc>
          <w:tcPr>
            <w:tcW w:w="1628" w:type="dxa"/>
            <w:tcBorders>
              <w:top w:val="single" w:sz="4" w:space="0" w:color="auto"/>
              <w:left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532" w:type="dxa"/>
            <w:tcBorders>
              <w:top w:val="single" w:sz="4" w:space="0" w:color="auto"/>
              <w:left w:val="single" w:sz="4" w:space="0" w:color="auto"/>
              <w:bottom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c>
          <w:tcPr>
            <w:tcW w:w="1407" w:type="dxa"/>
            <w:tcBorders>
              <w:top w:val="single" w:sz="4" w:space="0" w:color="auto"/>
              <w:left w:val="single" w:sz="4" w:space="0" w:color="auto"/>
              <w:bottom w:val="single" w:sz="4" w:space="0" w:color="auto"/>
            </w:tcBorders>
          </w:tcPr>
          <w:p w:rsidR="003A055F" w:rsidRPr="00087159" w:rsidRDefault="003A055F" w:rsidP="00C47FDC">
            <w:pPr>
              <w:spacing w:after="0" w:line="240" w:lineRule="auto"/>
              <w:rPr>
                <w:rFonts w:ascii="Times New Roman" w:eastAsia="Times New Roman" w:hAnsi="Times New Roman"/>
                <w:sz w:val="24"/>
                <w:szCs w:val="24"/>
              </w:rPr>
            </w:pPr>
          </w:p>
        </w:tc>
      </w:tr>
    </w:tbl>
    <w:p w:rsidR="00D148AB" w:rsidRPr="007D099B" w:rsidRDefault="00D148AB" w:rsidP="00D148AB">
      <w:pPr>
        <w:pStyle w:val="ListParagraph"/>
        <w:keepLines/>
        <w:widowControl w:val="0"/>
        <w:jc w:val="both"/>
        <w:rPr>
          <w:rFonts w:ascii="Times New Roman" w:eastAsia="Times New Roman" w:hAnsi="Times New Roman" w:cs="Times New Roman"/>
          <w:b/>
          <w:lang w:eastAsia="lv-LV"/>
        </w:rPr>
      </w:pPr>
    </w:p>
    <w:p w:rsidR="00BC2E1F" w:rsidRDefault="00BC2E1F" w:rsidP="00BC2E1F">
      <w:pPr>
        <w:pStyle w:val="ListParagraph"/>
        <w:numPr>
          <w:ilvl w:val="1"/>
          <w:numId w:val="2"/>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 – t</w:t>
      </w:r>
      <w:r w:rsidR="00D844FC" w:rsidRPr="007D099B">
        <w:rPr>
          <w:rFonts w:ascii="Times New Roman" w:eastAsia="Times New Roman" w:hAnsi="Times New Roman" w:cs="Times New Roman"/>
          <w:b/>
          <w:lang w:eastAsia="lv-LV"/>
        </w:rPr>
        <w:t>ehniskais piedāvājums</w:t>
      </w:r>
    </w:p>
    <w:p w:rsidR="00BC2E1F" w:rsidRPr="00BC2E1F" w:rsidRDefault="00BC2E1F" w:rsidP="00BC2E1F">
      <w:pPr>
        <w:pStyle w:val="ListParagraph"/>
        <w:numPr>
          <w:ilvl w:val="2"/>
          <w:numId w:val="2"/>
        </w:numPr>
        <w:tabs>
          <w:tab w:val="clear" w:pos="720"/>
        </w:tabs>
        <w:spacing w:after="0" w:line="240" w:lineRule="auto"/>
        <w:ind w:left="1134" w:hanging="567"/>
        <w:jc w:val="both"/>
        <w:rPr>
          <w:rFonts w:ascii="Times New Roman" w:eastAsia="Times New Roman" w:hAnsi="Times New Roman" w:cs="Times New Roman"/>
          <w:b/>
          <w:lang w:eastAsia="lv-LV"/>
        </w:rPr>
      </w:pPr>
      <w:r w:rsidRPr="00BC2E1F">
        <w:rPr>
          <w:rFonts w:ascii="Times New Roman" w:hAnsi="Times New Roman"/>
          <w:color w:val="000000"/>
        </w:rPr>
        <w:t xml:space="preserve">Pretendentam saskaņā ar Tehnisko specifikāciju (Nolikuma 3.pielikums) jāaizpilda un jāiesniedz Finanšu – tehniskais piedāvājums (Nolikuma 4.pielikums), veicot attiecīgo atzīmi/ierakstu ailē, kā arī </w:t>
      </w:r>
      <w:r w:rsidRPr="00BC2E1F">
        <w:rPr>
          <w:rFonts w:ascii="Times New Roman" w:hAnsi="Times New Roman"/>
        </w:rPr>
        <w:t xml:space="preserve">jāiesniedz detalizētu interneta slēgumu shēmas par </w:t>
      </w:r>
      <w:proofErr w:type="spellStart"/>
      <w:r w:rsidRPr="00BC2E1F">
        <w:rPr>
          <w:rFonts w:ascii="Times New Roman" w:hAnsi="Times New Roman"/>
        </w:rPr>
        <w:t>pieslēgumu</w:t>
      </w:r>
      <w:proofErr w:type="spellEnd"/>
      <w:r w:rsidRPr="00BC2E1F">
        <w:rPr>
          <w:rFonts w:ascii="Times New Roman" w:hAnsi="Times New Roman"/>
        </w:rPr>
        <w:t xml:space="preserve"> atbilstoši Tehniskajā specifikācijā (Nolikuma 3.pielikums) norādītajam.</w:t>
      </w:r>
    </w:p>
    <w:p w:rsidR="00BC2E1F" w:rsidRPr="00BC2E1F" w:rsidRDefault="00BC2E1F" w:rsidP="00BC2E1F">
      <w:pPr>
        <w:pStyle w:val="ListParagraph"/>
        <w:numPr>
          <w:ilvl w:val="2"/>
          <w:numId w:val="2"/>
        </w:numPr>
        <w:tabs>
          <w:tab w:val="clear" w:pos="720"/>
        </w:tabs>
        <w:spacing w:after="0" w:line="240" w:lineRule="auto"/>
        <w:ind w:left="1134" w:hanging="567"/>
        <w:jc w:val="both"/>
        <w:rPr>
          <w:rFonts w:ascii="Times New Roman" w:eastAsia="Times New Roman" w:hAnsi="Times New Roman" w:cs="Times New Roman"/>
          <w:b/>
          <w:lang w:eastAsia="lv-LV"/>
        </w:rPr>
      </w:pPr>
      <w:r w:rsidRPr="00BC2E1F">
        <w:rPr>
          <w:rFonts w:ascii="Times New Roman" w:eastAsia="Times New Roman" w:hAnsi="Times New Roman"/>
        </w:rPr>
        <w:t xml:space="preserve">Pretendents piedāvājumam pievieno Finanšu – tehnisko piedāvājumu atbilstoši Nolikuma 4.pielikumā noteiktajam saturam. Finanšu - tehniskā piedāvājuma cena jānorāda </w:t>
      </w:r>
      <w:proofErr w:type="spellStart"/>
      <w:r w:rsidRPr="00BC2E1F">
        <w:rPr>
          <w:rFonts w:ascii="Times New Roman" w:eastAsia="Times New Roman" w:hAnsi="Times New Roman"/>
          <w:i/>
        </w:rPr>
        <w:t>euro</w:t>
      </w:r>
      <w:proofErr w:type="spellEnd"/>
      <w:r w:rsidRPr="00BC2E1F">
        <w:rPr>
          <w:rFonts w:ascii="Times New Roman" w:eastAsia="Times New Roman" w:hAnsi="Times New Roman"/>
        </w:rPr>
        <w:t xml:space="preserve"> bez PVN ar 3 (trīs) zīmēm aiz komata.</w:t>
      </w:r>
    </w:p>
    <w:p w:rsidR="00BC2E1F" w:rsidRPr="00BC2E1F" w:rsidRDefault="00BC2E1F" w:rsidP="00BC2E1F">
      <w:pPr>
        <w:pStyle w:val="ListParagraph"/>
        <w:numPr>
          <w:ilvl w:val="2"/>
          <w:numId w:val="2"/>
        </w:numPr>
        <w:tabs>
          <w:tab w:val="clear" w:pos="720"/>
        </w:tabs>
        <w:spacing w:after="0" w:line="240" w:lineRule="auto"/>
        <w:ind w:left="1134" w:hanging="567"/>
        <w:jc w:val="both"/>
        <w:rPr>
          <w:rFonts w:ascii="Times New Roman" w:eastAsia="Times New Roman" w:hAnsi="Times New Roman" w:cs="Times New Roman"/>
          <w:b/>
          <w:lang w:eastAsia="lv-LV"/>
        </w:rPr>
      </w:pPr>
      <w:r w:rsidRPr="00BC2E1F">
        <w:rPr>
          <w:rFonts w:ascii="Times New Roman" w:eastAsia="Times New Roman" w:hAnsi="Times New Roman"/>
          <w:bCs/>
        </w:rPr>
        <w:t xml:space="preserve">Visām Pretendenta izmaksām, kas saistītas ar iepirkuma līguma izpildi, t.sk. nodokļiem un nodevām, </w:t>
      </w:r>
      <w:proofErr w:type="spellStart"/>
      <w:r w:rsidRPr="00BC2E1F">
        <w:rPr>
          <w:rFonts w:ascii="Times New Roman" w:eastAsia="Times New Roman" w:hAnsi="Times New Roman"/>
          <w:bCs/>
        </w:rPr>
        <w:t>pieslēgumu</w:t>
      </w:r>
      <w:proofErr w:type="spellEnd"/>
      <w:r w:rsidRPr="00BC2E1F">
        <w:rPr>
          <w:rFonts w:ascii="Times New Roman" w:eastAsia="Times New Roman" w:hAnsi="Times New Roman"/>
          <w:bCs/>
        </w:rPr>
        <w:t xml:space="preserve"> ierīkošanā, izņemot PVN, jābūt iekļautām piedāvātajā cenā. Papildus izmaksas, kas nav iekļautas un norādītas piedāvātajā cenā, noslēdzot iepirkuma līgumu, netiks ņemtas</w:t>
      </w:r>
      <w:r w:rsidRPr="00BC2E1F">
        <w:rPr>
          <w:rFonts w:ascii="Times New Roman" w:eastAsia="Times New Roman" w:hAnsi="Times New Roman"/>
        </w:rPr>
        <w:t xml:space="preserve"> vērā.</w:t>
      </w:r>
    </w:p>
    <w:p w:rsidR="00BC2E1F" w:rsidRPr="00BC2E1F" w:rsidRDefault="00BC2E1F" w:rsidP="00BC2E1F">
      <w:pPr>
        <w:pStyle w:val="ListParagraph"/>
        <w:numPr>
          <w:ilvl w:val="2"/>
          <w:numId w:val="2"/>
        </w:numPr>
        <w:tabs>
          <w:tab w:val="clear" w:pos="720"/>
        </w:tabs>
        <w:spacing w:after="0" w:line="240" w:lineRule="auto"/>
        <w:ind w:left="1134" w:hanging="567"/>
        <w:jc w:val="both"/>
        <w:rPr>
          <w:rFonts w:ascii="Times New Roman" w:eastAsia="Times New Roman" w:hAnsi="Times New Roman" w:cs="Times New Roman"/>
          <w:b/>
          <w:lang w:eastAsia="lv-LV"/>
        </w:rPr>
      </w:pPr>
      <w:r w:rsidRPr="00BC2E1F">
        <w:rPr>
          <w:rFonts w:ascii="Times New Roman" w:hAnsi="Times New Roman"/>
        </w:rPr>
        <w:t>Finanšu -  Tehnisko piedāvājumu paraksta Pretendenta pilnvarota persona.</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Piedāvājumu izvēles kritērijs:</w:t>
      </w:r>
      <w:r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Siguldas novada pašvaldības Klientu apkalpošanas nodaļā, Siguldas pagasta pārvaldē, 2.stāvā, Zinātnes ielā 7, Siguldā,</w:t>
      </w:r>
      <w:r w:rsidRPr="007D099B">
        <w:rPr>
          <w:rFonts w:ascii="Times New Roman" w:eastAsia="Times New Roman" w:hAnsi="Times New Roman" w:cs="Times New Roman"/>
          <w:i/>
        </w:rPr>
        <w:t xml:space="preserve"> </w:t>
      </w:r>
      <w:r w:rsidRPr="007D099B">
        <w:rPr>
          <w:rFonts w:ascii="Times New Roman" w:eastAsia="Times New Roman" w:hAnsi="Times New Roman" w:cs="Times New Roman"/>
        </w:rPr>
        <w:t xml:space="preserve">pie pārvaldes vadītājas </w:t>
      </w:r>
      <w:proofErr w:type="spellStart"/>
      <w:r w:rsidRPr="007D099B">
        <w:rPr>
          <w:rFonts w:ascii="Times New Roman" w:eastAsia="Times New Roman" w:hAnsi="Times New Roman" w:cs="Times New Roman"/>
        </w:rPr>
        <w:t>p.i</w:t>
      </w:r>
      <w:proofErr w:type="spellEnd"/>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202A46" w:rsidRPr="007D099B">
        <w:rPr>
          <w:rFonts w:ascii="Times New Roman" w:eastAsia="Calibri" w:hAnsi="Times New Roman" w:cs="Times New Roman"/>
        </w:rPr>
        <w:t xml:space="preserve">2017.gada </w:t>
      </w:r>
      <w:r w:rsidR="00BC2E1F">
        <w:rPr>
          <w:rFonts w:ascii="Times New Roman" w:eastAsia="Calibri" w:hAnsi="Times New Roman" w:cs="Times New Roman"/>
        </w:rPr>
        <w:t>25.augustam</w:t>
      </w:r>
      <w:r w:rsidR="00202A46" w:rsidRPr="007D099B">
        <w:rPr>
          <w:rFonts w:ascii="Times New Roman" w:eastAsia="Times New Roman" w:hAnsi="Times New Roman" w:cs="Times New Roman"/>
          <w:lang w:eastAsia="lv-LV"/>
        </w:rPr>
        <w:t xml:space="preserve"> plkst. 10</w:t>
      </w:r>
      <w:r w:rsidR="00E64874" w:rsidRPr="007D099B">
        <w:rPr>
          <w:rFonts w:ascii="Times New Roman" w:eastAsia="Times New Roman" w:hAnsi="Times New Roman" w:cs="Times New Roman"/>
          <w:lang w:eastAsia="lv-LV"/>
        </w:rPr>
        <w:t>:00.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3402"/>
      </w:tblGrid>
      <w:tr w:rsidR="00EA4516" w:rsidRPr="00EA4516" w:rsidTr="00EA4516">
        <w:trPr>
          <w:trHeight w:val="656"/>
          <w:jc w:val="center"/>
        </w:trPr>
        <w:tc>
          <w:tcPr>
            <w:tcW w:w="817" w:type="dxa"/>
            <w:shd w:val="clear" w:color="auto" w:fill="auto"/>
            <w:vAlign w:val="center"/>
          </w:tcPr>
          <w:p w:rsidR="00EA4516" w:rsidRPr="00EA4516" w:rsidRDefault="00EA4516" w:rsidP="005B2C2F">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lastRenderedPageBreak/>
              <w:t>Nr.</w:t>
            </w:r>
          </w:p>
        </w:tc>
        <w:tc>
          <w:tcPr>
            <w:tcW w:w="2977" w:type="dxa"/>
            <w:vAlign w:val="center"/>
          </w:tcPr>
          <w:p w:rsidR="00EA4516" w:rsidRPr="00EA4516" w:rsidRDefault="00EA4516"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vAlign w:val="center"/>
          </w:tcPr>
          <w:p w:rsidR="00EA4516" w:rsidRPr="00EA4516" w:rsidRDefault="00EA4516"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Pretendents</w:t>
            </w:r>
          </w:p>
        </w:tc>
      </w:tr>
      <w:tr w:rsidR="00EA4516" w:rsidRPr="00185635" w:rsidTr="00EA4516">
        <w:trPr>
          <w:trHeight w:val="451"/>
          <w:jc w:val="center"/>
        </w:trPr>
        <w:tc>
          <w:tcPr>
            <w:tcW w:w="817" w:type="dxa"/>
            <w:shd w:val="clear" w:color="auto" w:fill="auto"/>
          </w:tcPr>
          <w:p w:rsidR="00EA4516" w:rsidRPr="00EA4516" w:rsidRDefault="00EA4516"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977" w:type="dxa"/>
          </w:tcPr>
          <w:p w:rsidR="00EA4516" w:rsidRPr="00EA4516" w:rsidRDefault="00BC2E1F" w:rsidP="00BC2E1F">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25.08</w:t>
            </w:r>
            <w:r w:rsidR="00EA4516" w:rsidRPr="00EA4516">
              <w:rPr>
                <w:rFonts w:ascii="Times New Roman" w:eastAsia="Times New Roman" w:hAnsi="Times New Roman" w:cs="Times New Roman"/>
                <w:lang w:eastAsia="lv-LV"/>
              </w:rPr>
              <w:t>.2017. plkst.0</w:t>
            </w:r>
            <w:r>
              <w:rPr>
                <w:rFonts w:ascii="Times New Roman" w:eastAsia="Times New Roman" w:hAnsi="Times New Roman" w:cs="Times New Roman"/>
                <w:lang w:eastAsia="lv-LV"/>
              </w:rPr>
              <w:t>9</w:t>
            </w:r>
            <w:r w:rsidR="00EA4516" w:rsidRPr="00EA4516">
              <w:rPr>
                <w:rFonts w:ascii="Times New Roman" w:eastAsia="Times New Roman" w:hAnsi="Times New Roman" w:cs="Times New Roman"/>
                <w:lang w:eastAsia="lv-LV"/>
              </w:rPr>
              <w:t>:</w:t>
            </w:r>
            <w:r>
              <w:rPr>
                <w:rFonts w:ascii="Times New Roman" w:eastAsia="Times New Roman" w:hAnsi="Times New Roman" w:cs="Times New Roman"/>
                <w:lang w:eastAsia="lv-LV"/>
              </w:rPr>
              <w:t>15</w:t>
            </w:r>
          </w:p>
        </w:tc>
        <w:tc>
          <w:tcPr>
            <w:tcW w:w="3402" w:type="dxa"/>
            <w:shd w:val="clear" w:color="auto" w:fill="auto"/>
          </w:tcPr>
          <w:p w:rsidR="00EA4516" w:rsidRPr="00EA4516" w:rsidRDefault="00EA4516" w:rsidP="00BC2E1F">
            <w:pPr>
              <w:tabs>
                <w:tab w:val="left" w:pos="300"/>
              </w:tabs>
              <w:spacing w:after="0" w:line="240" w:lineRule="auto"/>
              <w:jc w:val="center"/>
              <w:rPr>
                <w:rFonts w:ascii="Times New Roman" w:eastAsia="Times New Roman" w:hAnsi="Times New Roman" w:cs="Times New Roman"/>
                <w:lang w:eastAsia="lv-LV"/>
              </w:rPr>
            </w:pPr>
            <w:r w:rsidRPr="00EA4516">
              <w:rPr>
                <w:rFonts w:ascii="Times New Roman" w:eastAsia="Times New Roman" w:hAnsi="Times New Roman" w:cs="Times New Roman"/>
                <w:lang w:eastAsia="lv-LV"/>
              </w:rPr>
              <w:t>SIA “Lat</w:t>
            </w:r>
            <w:r w:rsidR="00BC2E1F">
              <w:rPr>
                <w:rFonts w:ascii="Times New Roman" w:eastAsia="Times New Roman" w:hAnsi="Times New Roman" w:cs="Times New Roman"/>
                <w:lang w:eastAsia="lv-LV"/>
              </w:rPr>
              <w:t>telecom</w:t>
            </w:r>
            <w:r w:rsidRPr="00EA4516">
              <w:rPr>
                <w:rFonts w:ascii="Times New Roman" w:eastAsia="Times New Roman" w:hAnsi="Times New Roman" w:cs="Times New Roman"/>
                <w:lang w:eastAsia="lv-LV"/>
              </w:rPr>
              <w:t>”</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pretendents ir iesniedzis</w:t>
      </w:r>
      <w:r w:rsidR="00185635" w:rsidRPr="00185635">
        <w:rPr>
          <w:rFonts w:ascii="Times New Roman" w:eastAsia="Times New Roman" w:hAnsi="Times New Roman" w:cs="Times New Roman"/>
          <w:lang w:eastAsia="lv-LV"/>
        </w:rPr>
        <w:t xml:space="preserve"> atbilstoši iepirkuma nolikuma 4.1.punktā noteiktajām prasībām.</w:t>
      </w:r>
    </w:p>
    <w:p w:rsidR="00147D85" w:rsidRDefault="00BC2E1F"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w:t>
      </w:r>
      <w:r w:rsidRPr="00185635">
        <w:rPr>
          <w:rFonts w:ascii="Times New Roman" w:eastAsia="Times New Roman" w:hAnsi="Times New Roman" w:cs="Times New Roman"/>
          <w:b/>
          <w:lang w:eastAsia="lv-LV"/>
        </w:rPr>
        <w:t>inanšu</w:t>
      </w:r>
      <w:r>
        <w:rPr>
          <w:rFonts w:ascii="Times New Roman" w:eastAsia="Times New Roman" w:hAnsi="Times New Roman" w:cs="Times New Roman"/>
          <w:b/>
          <w:lang w:eastAsia="lv-LV"/>
        </w:rPr>
        <w:t xml:space="preserve"> un t</w:t>
      </w:r>
      <w:r w:rsidR="00147D85" w:rsidRPr="00185635">
        <w:rPr>
          <w:rFonts w:ascii="Times New Roman" w:eastAsia="Times New Roman" w:hAnsi="Times New Roman" w:cs="Times New Roman"/>
          <w:b/>
          <w:lang w:eastAsia="lv-LV"/>
        </w:rPr>
        <w:t>ehniskais piedāvājums</w:t>
      </w:r>
    </w:p>
    <w:p w:rsidR="00185635" w:rsidRPr="00185635" w:rsidRDefault="00BC2E1F"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un t</w:t>
      </w:r>
      <w:r w:rsidR="00127466">
        <w:rPr>
          <w:rFonts w:ascii="Times New Roman" w:eastAsia="Times New Roman" w:hAnsi="Times New Roman" w:cs="Times New Roman"/>
          <w:lang w:eastAsia="lv-LV"/>
        </w:rPr>
        <w:t>ehnisko piedāvājumu</w:t>
      </w:r>
      <w:r w:rsidR="00185635" w:rsidRPr="00185635">
        <w:rPr>
          <w:rFonts w:ascii="Times New Roman" w:eastAsia="Times New Roman" w:hAnsi="Times New Roman" w:cs="Times New Roman"/>
          <w:lang w:eastAsia="lv-LV"/>
        </w:rPr>
        <w:t xml:space="preserve"> </w:t>
      </w:r>
      <w:r w:rsidR="00127466">
        <w:rPr>
          <w:rFonts w:ascii="Times New Roman" w:eastAsia="Times New Roman" w:hAnsi="Times New Roman" w:cs="Times New Roman"/>
          <w:lang w:eastAsia="lv-LV"/>
        </w:rPr>
        <w:t>pretendents</w:t>
      </w:r>
      <w:r w:rsidR="00185635" w:rsidRPr="00185635">
        <w:rPr>
          <w:rFonts w:ascii="Times New Roman" w:eastAsia="Times New Roman" w:hAnsi="Times New Roman" w:cs="Times New Roman"/>
          <w:lang w:eastAsia="lv-LV"/>
        </w:rPr>
        <w:t xml:space="preserve"> ir iesnie</w:t>
      </w:r>
      <w:r w:rsidR="00127466">
        <w:rPr>
          <w:rFonts w:ascii="Times New Roman" w:eastAsia="Times New Roman" w:hAnsi="Times New Roman" w:cs="Times New Roman"/>
          <w:lang w:eastAsia="lv-LV"/>
        </w:rPr>
        <w:t>dzis</w:t>
      </w:r>
      <w:r w:rsidR="00185635" w:rsidRPr="00185635">
        <w:rPr>
          <w:rFonts w:ascii="Times New Roman" w:eastAsia="Times New Roman" w:hAnsi="Times New Roman" w:cs="Times New Roman"/>
          <w:lang w:eastAsia="lv-LV"/>
        </w:rPr>
        <w:t xml:space="preserve"> atbilstoši iepirkuma nolikuma 4.2.punktā noteiktajām prasībām.</w:t>
      </w: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900CCE"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w:t>
      </w:r>
      <w:proofErr w:type="spellStart"/>
      <w:r w:rsidR="00BC2E1F">
        <w:rPr>
          <w:rFonts w:ascii="Times New Roman" w:eastAsia="Calibri" w:hAnsi="Times New Roman" w:cs="Times New Roman"/>
        </w:rPr>
        <w:t>I.Zālīte</w:t>
      </w:r>
      <w:proofErr w:type="spellEnd"/>
      <w:r w:rsidR="00BC2E1F">
        <w:rPr>
          <w:rFonts w:ascii="Times New Roman" w:eastAsia="Calibri" w:hAnsi="Times New Roman" w:cs="Times New Roman"/>
        </w:rPr>
        <w:t xml:space="preserve">, </w:t>
      </w:r>
      <w:proofErr w:type="spellStart"/>
      <w:r w:rsidR="005E75D7">
        <w:rPr>
          <w:rFonts w:ascii="Times New Roman" w:eastAsia="Calibri" w:hAnsi="Times New Roman" w:cs="Times New Roman"/>
        </w:rPr>
        <w:t>N.Balode</w:t>
      </w:r>
      <w:proofErr w:type="spellEnd"/>
      <w:r w:rsidR="005E75D7">
        <w:rPr>
          <w:rFonts w:ascii="Times New Roman" w:eastAsia="Calibri" w:hAnsi="Times New Roman" w:cs="Times New Roman"/>
        </w:rPr>
        <w:t xml:space="preserve">, </w:t>
      </w:r>
      <w:proofErr w:type="spellStart"/>
      <w:r w:rsidR="00BC2E1F">
        <w:rPr>
          <w:rFonts w:ascii="Times New Roman" w:eastAsia="Calibri" w:hAnsi="Times New Roman" w:cs="Times New Roman"/>
        </w:rPr>
        <w:t>A.Strautmane</w:t>
      </w:r>
      <w:proofErr w:type="spellEnd"/>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084B2E">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BC2E1F">
        <w:rPr>
          <w:rFonts w:ascii="Times New Roman" w:eastAsia="Calibri" w:hAnsi="Times New Roman" w:cs="Times New Roman"/>
        </w:rPr>
        <w:t>interneta pakalpojumu</w:t>
      </w:r>
      <w:r w:rsidR="005E75D7">
        <w:rPr>
          <w:rFonts w:ascii="Times New Roman" w:eastAsia="Calibri" w:hAnsi="Times New Roman" w:cs="Times New Roman"/>
        </w:rPr>
        <w:t xml:space="preserve"> nodrošināšanu Siguldas novada pašvaldībai</w:t>
      </w:r>
      <w:r w:rsidR="00084B2E">
        <w:rPr>
          <w:rFonts w:ascii="Times New Roman" w:eastAsia="Calibri" w:hAnsi="Times New Roman" w:cs="Times New Roman"/>
        </w:rPr>
        <w:t xml:space="preserve">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5E75D7">
        <w:rPr>
          <w:rFonts w:ascii="Times New Roman" w:eastAsia="Times New Roman" w:hAnsi="Times New Roman" w:cs="Times New Roman"/>
          <w:b/>
          <w:lang w:eastAsia="lv-LV"/>
        </w:rPr>
        <w:t>Lat</w:t>
      </w:r>
      <w:r w:rsidR="00BC2E1F">
        <w:rPr>
          <w:rFonts w:ascii="Times New Roman" w:eastAsia="Times New Roman" w:hAnsi="Times New Roman" w:cs="Times New Roman"/>
          <w:b/>
          <w:lang w:eastAsia="lv-LV"/>
        </w:rPr>
        <w:t>telecom</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kuras iesniegtais piedāvājums atbilst iepirkuma Nolikuma prasībām.</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 xml:space="preserve"> </w:t>
      </w:r>
    </w:p>
    <w:p w:rsidR="00084B2E" w:rsidRPr="00280DCA" w:rsidRDefault="00084B2E" w:rsidP="00900CCE">
      <w:pPr>
        <w:pStyle w:val="ListParagraph"/>
        <w:numPr>
          <w:ilvl w:val="0"/>
          <w:numId w:val="1"/>
        </w:numPr>
        <w:spacing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084B2E" w:rsidRPr="007230D3" w:rsidRDefault="005E75D7" w:rsidP="00084B2E">
      <w:pPr>
        <w:spacing w:after="0" w:line="240" w:lineRule="auto"/>
        <w:ind w:left="113" w:right="468"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nekonstatēja PIL 9.</w:t>
      </w:r>
      <w:r w:rsidR="00084B2E" w:rsidRPr="007230D3">
        <w:rPr>
          <w:rFonts w:ascii="Times New Roman" w:eastAsia="Times New Roman" w:hAnsi="Times New Roman" w:cs="Times New Roman"/>
          <w:lang w:eastAsia="lv-LV"/>
        </w:rPr>
        <w:t>panta astotās daļas 1. un 2.punktā minētos apstākļus, jo saskaņā ar PIL 9</w:t>
      </w:r>
      <w:r w:rsidR="00084B2E">
        <w:rPr>
          <w:rFonts w:ascii="Times New Roman" w:eastAsia="Times New Roman" w:hAnsi="Times New Roman" w:cs="Times New Roman"/>
          <w:lang w:eastAsia="lv-LV"/>
        </w:rPr>
        <w:t>.</w:t>
      </w:r>
      <w:r w:rsidR="00084B2E" w:rsidRPr="007230D3">
        <w:rPr>
          <w:rFonts w:ascii="Times New Roman" w:eastAsia="Times New Roman" w:hAnsi="Times New Roman" w:cs="Times New Roman"/>
          <w:lang w:eastAsia="lv-LV"/>
        </w:rPr>
        <w:t>panta devīto daļu</w:t>
      </w:r>
      <w:r w:rsidR="00900CCE">
        <w:rPr>
          <w:rFonts w:ascii="Times New Roman" w:eastAsia="Times New Roman" w:hAnsi="Times New Roman" w:cs="Times New Roman"/>
          <w:lang w:eastAsia="lv-LV"/>
        </w:rPr>
        <w:t>,</w:t>
      </w:r>
      <w:r w:rsidR="00084B2E" w:rsidRPr="007230D3">
        <w:rPr>
          <w:rFonts w:ascii="Times New Roman" w:eastAsia="Times New Roman" w:hAnsi="Times New Roman" w:cs="Times New Roman"/>
          <w:lang w:eastAsia="lv-LV"/>
        </w:rPr>
        <w:t xml:space="preserve"> Iepirkuma komisija pārbaudīja pretendentu, kuram būtu piešķiramas līguma slēgšanas tiesības (SIA “</w:t>
      </w:r>
      <w:r w:rsidR="00F42AEA">
        <w:rPr>
          <w:rFonts w:ascii="Times New Roman" w:eastAsia="Times New Roman" w:hAnsi="Times New Roman" w:cs="Times New Roman"/>
          <w:lang w:eastAsia="lv-LV"/>
        </w:rPr>
        <w:t>Lattelecom</w:t>
      </w:r>
      <w:r w:rsidR="00084B2E" w:rsidRPr="007230D3">
        <w:rPr>
          <w:rFonts w:ascii="Times New Roman" w:eastAsia="Times New Roman" w:hAnsi="Times New Roman" w:cs="Times New Roman"/>
          <w:lang w:eastAsia="lv-LV"/>
        </w:rPr>
        <w:t>”), datus, izmantojot Ministru kabineta noteikto informācijas sistēmu, Min</w:t>
      </w:r>
      <w:r w:rsidR="00084B2E">
        <w:rPr>
          <w:rFonts w:ascii="Times New Roman" w:eastAsia="Times New Roman" w:hAnsi="Times New Roman" w:cs="Times New Roman"/>
          <w:lang w:eastAsia="lv-LV"/>
        </w:rPr>
        <w:t>istru kabineta noteiktajā kārtīb</w:t>
      </w:r>
      <w:r w:rsidR="00084B2E" w:rsidRPr="007230D3">
        <w:rPr>
          <w:rFonts w:ascii="Times New Roman" w:eastAsia="Times New Roman" w:hAnsi="Times New Roman" w:cs="Times New Roman"/>
          <w:lang w:eastAsia="lv-LV"/>
        </w:rPr>
        <w:t>ā iegūstot informāciju:</w:t>
      </w:r>
    </w:p>
    <w:p w:rsidR="00084B2E" w:rsidRPr="007230D3" w:rsidRDefault="00084B2E" w:rsidP="00084B2E">
      <w:pPr>
        <w:numPr>
          <w:ilvl w:val="0"/>
          <w:numId w:val="5"/>
        </w:numPr>
        <w:spacing w:after="0" w:line="240" w:lineRule="auto"/>
        <w:ind w:left="1070"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084B2E" w:rsidRPr="007230D3" w:rsidRDefault="00084B2E" w:rsidP="00084B2E">
      <w:pPr>
        <w:numPr>
          <w:ilvl w:val="0"/>
          <w:numId w:val="5"/>
        </w:numPr>
        <w:spacing w:after="0" w:line="240" w:lineRule="auto"/>
        <w:ind w:left="1070" w:right="468"/>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BC2E1F" w:rsidRPr="00BC2E1F" w:rsidRDefault="00BC2E1F" w:rsidP="00BC2E1F">
      <w:pPr>
        <w:spacing w:after="0" w:line="240" w:lineRule="auto"/>
        <w:ind w:right="468"/>
        <w:jc w:val="both"/>
        <w:rPr>
          <w:rFonts w:ascii="Times New Roman" w:eastAsia="Calibri" w:hAnsi="Times New Roman" w:cs="Times New Roman"/>
          <w:highlight w:val="yellow"/>
        </w:rPr>
      </w:pPr>
      <w:r w:rsidRPr="00BC2E1F">
        <w:rPr>
          <w:rFonts w:ascii="Times New Roman" w:eastAsia="Times New Roman" w:hAnsi="Times New Roman" w:cs="Times New Roman"/>
          <w:lang w:eastAsia="lv-LV"/>
        </w:rPr>
        <w:t xml:space="preserve">E-izziņas par nodokļu nomaksas statusu NO Nr. 31123144-7110730 uz 25.08.2017;   </w:t>
      </w:r>
    </w:p>
    <w:p w:rsidR="00BC2E1F" w:rsidRPr="00BC2E1F" w:rsidRDefault="00BC2E1F" w:rsidP="00BC2E1F">
      <w:pPr>
        <w:spacing w:after="0" w:line="240" w:lineRule="auto"/>
        <w:ind w:right="468"/>
        <w:jc w:val="both"/>
        <w:rPr>
          <w:rFonts w:ascii="Times New Roman" w:eastAsia="Calibri" w:hAnsi="Times New Roman" w:cs="Times New Roman"/>
        </w:rPr>
      </w:pPr>
      <w:r w:rsidRPr="00BC2E1F">
        <w:rPr>
          <w:rFonts w:ascii="Times New Roman" w:eastAsia="Calibri" w:hAnsi="Times New Roman" w:cs="Times New Roman"/>
        </w:rPr>
        <w:t>E-izziņa par likvidācijas, maksātnespējas un saimnieciskās darbības apturēšanas procesiem URA Nr.</w:t>
      </w:r>
      <w:r w:rsidRPr="00BC2E1F">
        <w:rPr>
          <w:rFonts w:ascii="Times New Roman" w:eastAsia="Times New Roman" w:hAnsi="Times New Roman" w:cs="Times New Roman"/>
          <w:lang w:eastAsia="lv-LV"/>
        </w:rPr>
        <w:t xml:space="preserve"> 31123155-7110708</w:t>
      </w:r>
      <w:r w:rsidRPr="00BC2E1F">
        <w:rPr>
          <w:rFonts w:ascii="Times New Roman" w:eastAsia="Calibri" w:hAnsi="Times New Roman" w:cs="Times New Roman"/>
        </w:rPr>
        <w:t>;</w:t>
      </w:r>
    </w:p>
    <w:p w:rsidR="00BC2E1F" w:rsidRPr="00BC2E1F" w:rsidRDefault="00BC2E1F" w:rsidP="00BC2E1F">
      <w:pPr>
        <w:spacing w:after="0" w:line="240" w:lineRule="auto"/>
        <w:ind w:right="468"/>
        <w:jc w:val="both"/>
        <w:rPr>
          <w:rFonts w:ascii="Times New Roman" w:eastAsia="Calibri" w:hAnsi="Times New Roman" w:cs="Times New Roman"/>
        </w:rPr>
      </w:pPr>
      <w:r w:rsidRPr="00BC2E1F">
        <w:rPr>
          <w:rFonts w:ascii="Times New Roman" w:eastAsia="Times New Roman" w:hAnsi="Times New Roman" w:cs="Times New Roman"/>
          <w:lang w:eastAsia="lv-LV"/>
        </w:rPr>
        <w:t>E-izziņas par nodokļu nomaksas statusu NO Nr. 31123155-7110727 uz 29.08.2017</w:t>
      </w:r>
      <w:r w:rsidRPr="00BC2E1F">
        <w:rPr>
          <w:rFonts w:ascii="Times New Roman" w:eastAsia="Calibri" w:hAnsi="Times New Roman" w:cs="Times New Roman"/>
        </w:rPr>
        <w:t>.</w:t>
      </w:r>
    </w:p>
    <w:p w:rsidR="00084B2E" w:rsidRPr="00056891" w:rsidRDefault="00084B2E" w:rsidP="00084B2E">
      <w:pPr>
        <w:spacing w:after="0" w:line="240" w:lineRule="auto"/>
        <w:ind w:right="468"/>
        <w:jc w:val="both"/>
        <w:rPr>
          <w:rFonts w:ascii="Times New Roman" w:eastAsia="Calibri" w:hAnsi="Times New Roman" w:cs="Times New Roman"/>
        </w:rPr>
      </w:pP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084B2E" w:rsidRDefault="00084B2E" w:rsidP="00084B2E">
      <w:pPr>
        <w:spacing w:after="0" w:line="240" w:lineRule="auto"/>
        <w:ind w:right="468" w:firstLine="72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w:t>
      </w:r>
      <w:proofErr w:type="spellStart"/>
      <w:r w:rsidR="00BC2E1F">
        <w:rPr>
          <w:rFonts w:ascii="Times New Roman" w:eastAsia="Calibri" w:hAnsi="Times New Roman" w:cs="Times New Roman"/>
        </w:rPr>
        <w:t>I.Zālīte</w:t>
      </w:r>
      <w:proofErr w:type="spellEnd"/>
      <w:r w:rsidR="00BC2E1F">
        <w:rPr>
          <w:rFonts w:ascii="Times New Roman" w:eastAsia="Calibri" w:hAnsi="Times New Roman" w:cs="Times New Roman"/>
        </w:rPr>
        <w:t xml:space="preserve">, </w:t>
      </w:r>
      <w:proofErr w:type="spellStart"/>
      <w:r w:rsidR="00BC2E1F">
        <w:rPr>
          <w:rFonts w:ascii="Times New Roman" w:eastAsia="Calibri" w:hAnsi="Times New Roman" w:cs="Times New Roman"/>
        </w:rPr>
        <w:t>N.Balode</w:t>
      </w:r>
      <w:proofErr w:type="spellEnd"/>
      <w:r w:rsidR="00BC2E1F">
        <w:rPr>
          <w:rFonts w:ascii="Times New Roman" w:eastAsia="Calibri" w:hAnsi="Times New Roman" w:cs="Times New Roman"/>
        </w:rPr>
        <w:t xml:space="preserve">, </w:t>
      </w:r>
      <w:proofErr w:type="spellStart"/>
      <w:r w:rsidR="00BC2E1F">
        <w:rPr>
          <w:rFonts w:ascii="Times New Roman" w:eastAsia="Calibri" w:hAnsi="Times New Roman" w:cs="Times New Roman"/>
        </w:rPr>
        <w:t>A.Strautmane</w:t>
      </w:r>
      <w:proofErr w:type="spellEnd"/>
      <w:r w:rsidRPr="0006314A">
        <w:rPr>
          <w:rFonts w:ascii="Times New Roman" w:eastAsia="Calibri" w:hAnsi="Times New Roman" w:cs="Times New Roman"/>
        </w:rPr>
        <w:t>)</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w:t>
      </w:r>
      <w:r w:rsidR="00BC2E1F" w:rsidRPr="0006314A">
        <w:rPr>
          <w:rFonts w:ascii="Times New Roman" w:eastAsia="Calibri" w:hAnsi="Times New Roman" w:cs="Times New Roman"/>
        </w:rPr>
        <w:t xml:space="preserve">ka </w:t>
      </w:r>
      <w:r w:rsidR="00BC2E1F">
        <w:rPr>
          <w:rFonts w:ascii="Times New Roman" w:eastAsia="Calibri" w:hAnsi="Times New Roman" w:cs="Times New Roman"/>
        </w:rPr>
        <w:t xml:space="preserve">interneta pakalpojumu nodrošināšanu Siguldas novada pašvaldībai </w:t>
      </w:r>
      <w:r w:rsidR="00BC2E1F" w:rsidRPr="00F108B5">
        <w:rPr>
          <w:rFonts w:ascii="Times New Roman" w:eastAsia="Calibri" w:hAnsi="Times New Roman" w:cs="Times New Roman"/>
        </w:rPr>
        <w:t>veiks</w:t>
      </w:r>
      <w:r w:rsidR="00BC2E1F">
        <w:rPr>
          <w:rFonts w:ascii="Times New Roman" w:eastAsia="Calibri" w:hAnsi="Times New Roman" w:cs="Times New Roman"/>
        </w:rPr>
        <w:t xml:space="preserve"> </w:t>
      </w:r>
      <w:r w:rsidR="00BC2E1F" w:rsidRPr="00F108B5">
        <w:rPr>
          <w:rFonts w:ascii="Times New Roman" w:eastAsia="Calibri" w:hAnsi="Times New Roman" w:cs="Times New Roman"/>
        </w:rPr>
        <w:t>–</w:t>
      </w:r>
      <w:r w:rsidR="00BC2E1F" w:rsidRPr="00F108B5">
        <w:rPr>
          <w:rFonts w:ascii="Times New Roman" w:eastAsia="Calibri" w:hAnsi="Times New Roman" w:cs="Times New Roman"/>
          <w:i/>
        </w:rPr>
        <w:t xml:space="preserve"> </w:t>
      </w:r>
      <w:r w:rsidR="00BC2E1F">
        <w:rPr>
          <w:rFonts w:ascii="Times New Roman" w:eastAsia="Times New Roman" w:hAnsi="Times New Roman" w:cs="Times New Roman"/>
          <w:b/>
          <w:lang w:eastAsia="lv-LV"/>
        </w:rPr>
        <w:t>SIA “Lattelecom</w:t>
      </w:r>
      <w:r w:rsidRPr="0006314A">
        <w:rPr>
          <w:rFonts w:ascii="Times New Roman" w:eastAsia="Times New Roman" w:hAnsi="Times New Roman" w:cs="Times New Roman"/>
          <w:b/>
          <w:lang w:eastAsia="lv-LV"/>
        </w:rPr>
        <w:t>”</w:t>
      </w:r>
      <w:r w:rsidRPr="0006314A">
        <w:rPr>
          <w:rFonts w:ascii="Times New Roman" w:eastAsia="Calibri" w:hAnsi="Times New Roman" w:cs="Times New Roman"/>
          <w:b/>
        </w:rPr>
        <w:t>,</w:t>
      </w:r>
      <w:r>
        <w:rPr>
          <w:rFonts w:ascii="Times New Roman" w:eastAsia="Calibri" w:hAnsi="Times New Roman" w:cs="Times New Roman"/>
        </w:rPr>
        <w:t xml:space="preserve"> kura</w:t>
      </w:r>
      <w:r w:rsidR="004E55C6">
        <w:rPr>
          <w:rFonts w:ascii="Times New Roman" w:eastAsia="Calibri" w:hAnsi="Times New Roman" w:cs="Times New Roman"/>
        </w:rPr>
        <w:t>s</w:t>
      </w:r>
      <w:r w:rsidRPr="0006314A">
        <w:rPr>
          <w:rFonts w:ascii="Times New Roman" w:eastAsia="Calibri" w:hAnsi="Times New Roman" w:cs="Times New Roman"/>
        </w:rPr>
        <w:t xml:space="preserve"> </w:t>
      </w:r>
      <w:r w:rsidRPr="00F108B5">
        <w:rPr>
          <w:rFonts w:ascii="Times New Roman" w:eastAsia="Calibri" w:hAnsi="Times New Roman" w:cs="Times New Roman"/>
        </w:rPr>
        <w:t>iesniegtais piedāvājums atbilst iepirkuma Nolikuma prasībām</w:t>
      </w:r>
      <w:r w:rsidR="004E55C6">
        <w:rPr>
          <w:rFonts w:ascii="Times New Roman" w:eastAsia="Calibri" w:hAnsi="Times New Roman" w:cs="Times New Roman"/>
        </w:rPr>
        <w:t>.</w:t>
      </w:r>
    </w:p>
    <w:p w:rsidR="00084B2E" w:rsidRPr="00B22DFE" w:rsidRDefault="00084B2E" w:rsidP="00084B2E">
      <w:pPr>
        <w:spacing w:after="0" w:line="240" w:lineRule="auto"/>
        <w:ind w:right="468" w:firstLine="720"/>
        <w:jc w:val="both"/>
        <w:rPr>
          <w:rFonts w:ascii="Times New Roman" w:eastAsia="Times New Roman" w:hAnsi="Times New Roman" w:cs="Times New Roman"/>
          <w:bCs/>
          <w:lang w:eastAsia="lv-LV"/>
        </w:rPr>
      </w:pP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Saņemtie</w:t>
      </w:r>
      <w:r w:rsidR="00F42AEA">
        <w:rPr>
          <w:rFonts w:ascii="Times New Roman" w:eastAsia="Times New Roman" w:hAnsi="Times New Roman" w:cs="Times New Roman"/>
          <w:b/>
          <w:bCs/>
          <w:lang w:eastAsia="lv-LV"/>
        </w:rPr>
        <w:t xml:space="preserve"> pieprasījumi izskaidrot iepirkum</w:t>
      </w:r>
      <w:r w:rsidRPr="00774EB0">
        <w:rPr>
          <w:rFonts w:ascii="Times New Roman" w:eastAsia="Times New Roman" w:hAnsi="Times New Roman" w:cs="Times New Roman"/>
          <w:b/>
          <w:bCs/>
          <w:lang w:eastAsia="lv-LV"/>
        </w:rPr>
        <w:t>a nolikumu, sniegtās atbildes:</w:t>
      </w:r>
    </w:p>
    <w:p w:rsidR="00DB1689" w:rsidRPr="00774EB0" w:rsidRDefault="00BC2E1F" w:rsidP="00DB1689">
      <w:pPr>
        <w:pStyle w:val="ListParagraph"/>
        <w:spacing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4E55C6" w:rsidRPr="007A3423" w:rsidRDefault="004E55C6" w:rsidP="004E55C6">
      <w:pPr>
        <w:spacing w:after="0" w:line="240" w:lineRule="auto"/>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Iep</w:t>
      </w:r>
      <w:r w:rsidR="00F42AEA">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proofErr w:type="spellStart"/>
      <w:r w:rsidR="00BC2E1F">
        <w:rPr>
          <w:rFonts w:ascii="Times New Roman" w:eastAsia="Times New Roman" w:hAnsi="Times New Roman" w:cs="Times New Roman"/>
          <w:lang w:eastAsia="lv-LV"/>
        </w:rPr>
        <w:t>I.Zālīte</w:t>
      </w:r>
      <w:proofErr w:type="spellEnd"/>
    </w:p>
    <w:p w:rsidR="008B543B" w:rsidRPr="00E64874" w:rsidRDefault="008B543B"/>
    <w:sectPr w:rsidR="008B543B" w:rsidRPr="00E64874" w:rsidSect="0060247C">
      <w:headerReference w:type="even" r:id="rId9"/>
      <w:headerReference w:type="default" r:id="rId10"/>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72" w:rsidRDefault="00B34D72">
      <w:pPr>
        <w:spacing w:after="0" w:line="240" w:lineRule="auto"/>
      </w:pPr>
      <w:r>
        <w:separator/>
      </w:r>
    </w:p>
  </w:endnote>
  <w:endnote w:type="continuationSeparator" w:id="0">
    <w:p w:rsidR="00B34D72" w:rsidRDefault="00B3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72" w:rsidRDefault="00B34D72">
      <w:pPr>
        <w:spacing w:after="0" w:line="240" w:lineRule="auto"/>
      </w:pPr>
      <w:r>
        <w:separator/>
      </w:r>
    </w:p>
  </w:footnote>
  <w:footnote w:type="continuationSeparator" w:id="0">
    <w:p w:rsidR="00B34D72" w:rsidRDefault="00B34D72">
      <w:pPr>
        <w:spacing w:after="0" w:line="240" w:lineRule="auto"/>
      </w:pPr>
      <w:r>
        <w:continuationSeparator/>
      </w:r>
    </w:p>
  </w:footnote>
  <w:footnote w:id="1">
    <w:p w:rsidR="003A055F" w:rsidRPr="00204CA6" w:rsidRDefault="003A055F" w:rsidP="003A055F">
      <w:pPr>
        <w:pBdr>
          <w:top w:val="nil"/>
          <w:left w:val="nil"/>
          <w:bottom w:val="nil"/>
          <w:right w:val="nil"/>
          <w:between w:val="nil"/>
          <w:bar w:val="nil"/>
        </w:pBdr>
        <w:suppressAutoHyphens/>
        <w:spacing w:before="120" w:after="120" w:line="240" w:lineRule="auto"/>
        <w:jc w:val="both"/>
        <w:rPr>
          <w:rFonts w:ascii="Times New Roman" w:hAnsi="Times New Roman"/>
          <w:color w:val="000000"/>
          <w:sz w:val="24"/>
          <w:szCs w:val="24"/>
          <w:bdr w:val="nil"/>
          <w:lang w:eastAsia="lv-LV"/>
        </w:rPr>
      </w:pPr>
      <w:r>
        <w:rPr>
          <w:rStyle w:val="FootnoteReference"/>
        </w:rPr>
        <w:footnoteRef/>
      </w:r>
      <w:r>
        <w:t xml:space="preserve"> </w:t>
      </w:r>
      <w:r w:rsidRPr="002143EE">
        <w:rPr>
          <w:rFonts w:ascii="Times New Roman" w:hAnsi="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2143EE">
        <w:rPr>
          <w:rFonts w:ascii="Times New Roman" w:hAnsi="Times New Roman"/>
          <w:color w:val="000000"/>
          <w:sz w:val="20"/>
          <w:szCs w:val="20"/>
          <w:bdr w:val="nil"/>
          <w:lang w:eastAsia="lv-LV"/>
        </w:rPr>
        <w:t>euro</w:t>
      </w:r>
      <w:proofErr w:type="spellEnd"/>
      <w:r w:rsidRPr="002143EE">
        <w:rPr>
          <w:rFonts w:ascii="Times New Roman" w:hAnsi="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2143EE">
        <w:rPr>
          <w:rFonts w:ascii="Times New Roman" w:hAnsi="Times New Roman"/>
          <w:color w:val="000000"/>
          <w:sz w:val="20"/>
          <w:szCs w:val="20"/>
          <w:bdr w:val="nil"/>
          <w:lang w:eastAsia="lv-LV"/>
        </w:rPr>
        <w:t>euro</w:t>
      </w:r>
      <w:proofErr w:type="spellEnd"/>
      <w:r w:rsidRPr="002143EE">
        <w:rPr>
          <w:rFonts w:ascii="Times New Roman" w:hAnsi="Times New Roman"/>
          <w:color w:val="000000"/>
          <w:sz w:val="20"/>
          <w:szCs w:val="20"/>
          <w:bdr w:val="nil"/>
          <w:lang w:eastAsia="lv-LV"/>
        </w:rPr>
        <w:t xml:space="preserve"> un/vai gada bilance kopā nepārsniedz 43 miljonu </w:t>
      </w:r>
      <w:proofErr w:type="spellStart"/>
      <w:r w:rsidRPr="002143EE">
        <w:rPr>
          <w:rFonts w:ascii="Times New Roman" w:hAnsi="Times New Roman"/>
          <w:color w:val="000000"/>
          <w:sz w:val="20"/>
          <w:szCs w:val="20"/>
          <w:bdr w:val="nil"/>
          <w:lang w:eastAsia="lv-LV"/>
        </w:rPr>
        <w:t>euro</w:t>
      </w:r>
      <w:proofErr w:type="spellEnd"/>
      <w:r w:rsidRPr="002143EE">
        <w:rPr>
          <w:rFonts w:ascii="Times New Roman" w:hAnsi="Times New Roman"/>
          <w:color w:val="000000"/>
          <w:sz w:val="20"/>
          <w:szCs w:val="20"/>
          <w:bdr w:val="nil"/>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3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C44">
      <w:rPr>
        <w:rStyle w:val="PageNumber"/>
        <w:noProof/>
      </w:rPr>
      <w:t>3</w:t>
    </w:r>
    <w:r>
      <w:rPr>
        <w:rStyle w:val="PageNumber"/>
      </w:rPr>
      <w:fldChar w:fldCharType="end"/>
    </w:r>
  </w:p>
  <w:p w:rsidR="005466C2" w:rsidRDefault="00B3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110133E"/>
    <w:multiLevelType w:val="multilevel"/>
    <w:tmpl w:val="85A6B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4"/>
  </w:num>
  <w:num w:numId="6">
    <w:abstractNumId w:val="17"/>
  </w:num>
  <w:num w:numId="7">
    <w:abstractNumId w:val="11"/>
  </w:num>
  <w:num w:numId="8">
    <w:abstractNumId w:val="13"/>
  </w:num>
  <w:num w:numId="9">
    <w:abstractNumId w:val="8"/>
  </w:num>
  <w:num w:numId="10">
    <w:abstractNumId w:val="5"/>
  </w:num>
  <w:num w:numId="11">
    <w:abstractNumId w:val="19"/>
  </w:num>
  <w:num w:numId="12">
    <w:abstractNumId w:val="1"/>
  </w:num>
  <w:num w:numId="13">
    <w:abstractNumId w:val="2"/>
  </w:num>
  <w:num w:numId="14">
    <w:abstractNumId w:val="6"/>
  </w:num>
  <w:num w:numId="15">
    <w:abstractNumId w:val="15"/>
  </w:num>
  <w:num w:numId="16">
    <w:abstractNumId w:val="0"/>
  </w:num>
  <w:num w:numId="17">
    <w:abstractNumId w:val="3"/>
  </w:num>
  <w:num w:numId="18">
    <w:abstractNumId w:val="20"/>
  </w:num>
  <w:num w:numId="19">
    <w:abstractNumId w:val="9"/>
  </w:num>
  <w:num w:numId="20">
    <w:abstractNumId w:val="16"/>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B08"/>
    <w:rsid w:val="00017DB5"/>
    <w:rsid w:val="00053E11"/>
    <w:rsid w:val="000778E6"/>
    <w:rsid w:val="00084B2E"/>
    <w:rsid w:val="00085D43"/>
    <w:rsid w:val="000B00E7"/>
    <w:rsid w:val="000B542F"/>
    <w:rsid w:val="000C26C5"/>
    <w:rsid w:val="000C2CF0"/>
    <w:rsid w:val="000C324D"/>
    <w:rsid w:val="000F6862"/>
    <w:rsid w:val="00127466"/>
    <w:rsid w:val="00131683"/>
    <w:rsid w:val="00131760"/>
    <w:rsid w:val="00147D85"/>
    <w:rsid w:val="00165923"/>
    <w:rsid w:val="00167DBC"/>
    <w:rsid w:val="00185264"/>
    <w:rsid w:val="00185635"/>
    <w:rsid w:val="001951BA"/>
    <w:rsid w:val="001A4043"/>
    <w:rsid w:val="001D3A7A"/>
    <w:rsid w:val="001E6E19"/>
    <w:rsid w:val="001F332C"/>
    <w:rsid w:val="002008EE"/>
    <w:rsid w:val="00202A46"/>
    <w:rsid w:val="00202E2D"/>
    <w:rsid w:val="00212CA5"/>
    <w:rsid w:val="00221D89"/>
    <w:rsid w:val="002255C7"/>
    <w:rsid w:val="00244C6A"/>
    <w:rsid w:val="00280DCA"/>
    <w:rsid w:val="00284689"/>
    <w:rsid w:val="002B044A"/>
    <w:rsid w:val="002D1AE0"/>
    <w:rsid w:val="002E7C44"/>
    <w:rsid w:val="00304FDB"/>
    <w:rsid w:val="003161A5"/>
    <w:rsid w:val="003247CB"/>
    <w:rsid w:val="00335130"/>
    <w:rsid w:val="0034077C"/>
    <w:rsid w:val="003632BC"/>
    <w:rsid w:val="00377B47"/>
    <w:rsid w:val="003A055F"/>
    <w:rsid w:val="003D0F52"/>
    <w:rsid w:val="003D15B3"/>
    <w:rsid w:val="0041021A"/>
    <w:rsid w:val="0044627F"/>
    <w:rsid w:val="00453F6A"/>
    <w:rsid w:val="004878EE"/>
    <w:rsid w:val="00492F37"/>
    <w:rsid w:val="004A1676"/>
    <w:rsid w:val="004D302C"/>
    <w:rsid w:val="004E55C6"/>
    <w:rsid w:val="004F7BFD"/>
    <w:rsid w:val="00535A35"/>
    <w:rsid w:val="00537AB5"/>
    <w:rsid w:val="005B2A7B"/>
    <w:rsid w:val="005B2C2F"/>
    <w:rsid w:val="005B3D80"/>
    <w:rsid w:val="005B4C2A"/>
    <w:rsid w:val="005D233C"/>
    <w:rsid w:val="005E4529"/>
    <w:rsid w:val="005E75D7"/>
    <w:rsid w:val="005F7549"/>
    <w:rsid w:val="0060247C"/>
    <w:rsid w:val="00645CA6"/>
    <w:rsid w:val="00653CE7"/>
    <w:rsid w:val="006810F7"/>
    <w:rsid w:val="00682094"/>
    <w:rsid w:val="006C4CA6"/>
    <w:rsid w:val="006F57A2"/>
    <w:rsid w:val="00732CBC"/>
    <w:rsid w:val="007338C2"/>
    <w:rsid w:val="007A4B93"/>
    <w:rsid w:val="007B07ED"/>
    <w:rsid w:val="007D099B"/>
    <w:rsid w:val="0082241B"/>
    <w:rsid w:val="008453C4"/>
    <w:rsid w:val="00862222"/>
    <w:rsid w:val="008B543B"/>
    <w:rsid w:val="00900CCE"/>
    <w:rsid w:val="00905410"/>
    <w:rsid w:val="00925931"/>
    <w:rsid w:val="00936BE7"/>
    <w:rsid w:val="00947875"/>
    <w:rsid w:val="009564FA"/>
    <w:rsid w:val="009709BE"/>
    <w:rsid w:val="0099051E"/>
    <w:rsid w:val="009A33F6"/>
    <w:rsid w:val="00A32350"/>
    <w:rsid w:val="00A35B89"/>
    <w:rsid w:val="00A44019"/>
    <w:rsid w:val="00A462F3"/>
    <w:rsid w:val="00A75E6F"/>
    <w:rsid w:val="00A87B54"/>
    <w:rsid w:val="00A922A6"/>
    <w:rsid w:val="00AA412D"/>
    <w:rsid w:val="00AA569F"/>
    <w:rsid w:val="00AB5ADF"/>
    <w:rsid w:val="00AC2410"/>
    <w:rsid w:val="00AD3B90"/>
    <w:rsid w:val="00AF6406"/>
    <w:rsid w:val="00B22DFE"/>
    <w:rsid w:val="00B34D72"/>
    <w:rsid w:val="00B37C9D"/>
    <w:rsid w:val="00B96E5F"/>
    <w:rsid w:val="00BA5BE9"/>
    <w:rsid w:val="00BC2E1F"/>
    <w:rsid w:val="00BD3ACA"/>
    <w:rsid w:val="00C3539E"/>
    <w:rsid w:val="00C4629C"/>
    <w:rsid w:val="00C67064"/>
    <w:rsid w:val="00C724EB"/>
    <w:rsid w:val="00C76EF4"/>
    <w:rsid w:val="00C84EF1"/>
    <w:rsid w:val="00D04437"/>
    <w:rsid w:val="00D06F36"/>
    <w:rsid w:val="00D101CD"/>
    <w:rsid w:val="00D10F82"/>
    <w:rsid w:val="00D148AB"/>
    <w:rsid w:val="00D156F7"/>
    <w:rsid w:val="00D25A05"/>
    <w:rsid w:val="00D34381"/>
    <w:rsid w:val="00D35487"/>
    <w:rsid w:val="00D844FC"/>
    <w:rsid w:val="00DB1689"/>
    <w:rsid w:val="00DB1FB6"/>
    <w:rsid w:val="00E012F4"/>
    <w:rsid w:val="00E20146"/>
    <w:rsid w:val="00E63B76"/>
    <w:rsid w:val="00E64874"/>
    <w:rsid w:val="00E746AC"/>
    <w:rsid w:val="00EA4516"/>
    <w:rsid w:val="00EE27D5"/>
    <w:rsid w:val="00EF3C44"/>
    <w:rsid w:val="00F062BB"/>
    <w:rsid w:val="00F42AEA"/>
    <w:rsid w:val="00F53109"/>
    <w:rsid w:val="00F6783D"/>
    <w:rsid w:val="00F8408A"/>
    <w:rsid w:val="00F91ACD"/>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1A36C8"/>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3F6A"/>
    <w:rPr>
      <w:rFonts w:ascii="Times New Roman" w:eastAsia="Times New Roman" w:hAnsi="Times New Roman" w:cs="Times New Roman"/>
      <w:sz w:val="20"/>
      <w:szCs w:val="20"/>
    </w:rPr>
  </w:style>
  <w:style w:type="character" w:styleId="FootnoteReference">
    <w:name w:val="footnote reference"/>
    <w:semiHidden/>
    <w:rsid w:val="00453F6A"/>
    <w:rPr>
      <w:vertAlign w:val="superscript"/>
    </w:rPr>
  </w:style>
  <w:style w:type="character" w:customStyle="1" w:styleId="ListParagraphChar">
    <w:name w:val="List Paragraph Char"/>
    <w:link w:val="ListParagraph"/>
    <w:rsid w:val="0045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5367</Words>
  <Characters>3060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5</cp:revision>
  <cp:lastPrinted>2016-07-29T10:07:00Z</cp:lastPrinted>
  <dcterms:created xsi:type="dcterms:W3CDTF">2017-08-29T06:34:00Z</dcterms:created>
  <dcterms:modified xsi:type="dcterms:W3CDTF">2017-08-29T12:18:00Z</dcterms:modified>
</cp:coreProperties>
</file>