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D12" w:rsidRPr="002027B7" w:rsidRDefault="00EA5D12" w:rsidP="00EA5D12">
      <w:pPr>
        <w:spacing w:after="0" w:line="240" w:lineRule="auto"/>
        <w:jc w:val="center"/>
        <w:rPr>
          <w:rFonts w:ascii="Times New Roman" w:eastAsia="Times New Roman" w:hAnsi="Times New Roman" w:cs="Times New Roman"/>
          <w:sz w:val="24"/>
          <w:szCs w:val="24"/>
          <w:lang w:eastAsia="lv-LV"/>
        </w:rPr>
      </w:pPr>
      <w:r w:rsidRPr="002027B7">
        <w:rPr>
          <w:rFonts w:ascii="Times New Roman" w:eastAsia="Times New Roman" w:hAnsi="Times New Roman" w:cs="Times New Roman"/>
          <w:sz w:val="24"/>
          <w:szCs w:val="24"/>
          <w:lang w:eastAsia="lv-LV"/>
        </w:rPr>
        <w:t>Siguldas novada Domes (</w:t>
      </w:r>
      <w:proofErr w:type="spellStart"/>
      <w:r w:rsidRPr="002027B7">
        <w:rPr>
          <w:rFonts w:ascii="Times New Roman" w:eastAsia="Times New Roman" w:hAnsi="Times New Roman" w:cs="Times New Roman"/>
          <w:sz w:val="24"/>
          <w:szCs w:val="24"/>
          <w:lang w:eastAsia="lv-LV"/>
        </w:rPr>
        <w:t>reģ.Nr</w:t>
      </w:r>
      <w:proofErr w:type="spellEnd"/>
      <w:r w:rsidRPr="002027B7">
        <w:rPr>
          <w:rFonts w:ascii="Times New Roman" w:eastAsia="Times New Roman" w:hAnsi="Times New Roman" w:cs="Times New Roman"/>
          <w:sz w:val="24"/>
          <w:szCs w:val="24"/>
          <w:lang w:eastAsia="lv-LV"/>
        </w:rPr>
        <w:t>. 90000048152)</w:t>
      </w:r>
    </w:p>
    <w:p w:rsidR="00EA5D12" w:rsidRPr="002027B7" w:rsidRDefault="00EA5D12" w:rsidP="00EA5D12">
      <w:pPr>
        <w:spacing w:after="0" w:line="240" w:lineRule="auto"/>
        <w:jc w:val="center"/>
        <w:rPr>
          <w:rFonts w:ascii="Times New Roman" w:eastAsia="Times New Roman" w:hAnsi="Times New Roman" w:cs="Times New Roman"/>
          <w:i/>
          <w:color w:val="FF0000"/>
          <w:lang w:eastAsia="lv-LV"/>
        </w:rPr>
      </w:pPr>
      <w:r w:rsidRPr="002027B7">
        <w:rPr>
          <w:rFonts w:ascii="Times New Roman" w:eastAsia="Times New Roman" w:hAnsi="Times New Roman" w:cs="Times New Roman"/>
          <w:lang w:eastAsia="lv-LV"/>
        </w:rPr>
        <w:t>Iepirkuma (pamatojoties uz PIL 8</w:t>
      </w:r>
      <w:r w:rsidRPr="002027B7">
        <w:rPr>
          <w:rFonts w:ascii="Times New Roman" w:eastAsia="Times New Roman" w:hAnsi="Times New Roman" w:cs="Times New Roman"/>
          <w:vertAlign w:val="superscript"/>
          <w:lang w:eastAsia="lv-LV"/>
        </w:rPr>
        <w:t>2</w:t>
      </w:r>
      <w:r w:rsidRPr="002027B7">
        <w:rPr>
          <w:rFonts w:ascii="Times New Roman" w:eastAsia="Times New Roman" w:hAnsi="Times New Roman" w:cs="Times New Roman"/>
          <w:lang w:eastAsia="lv-LV"/>
        </w:rPr>
        <w:t>.panta)</w:t>
      </w:r>
    </w:p>
    <w:p w:rsidR="00EA5D12" w:rsidRPr="002027B7" w:rsidRDefault="00EA5D12" w:rsidP="00EA5D12">
      <w:pPr>
        <w:spacing w:after="0" w:line="240" w:lineRule="auto"/>
        <w:rPr>
          <w:rFonts w:ascii="Times New Roman" w:eastAsia="Times New Roman" w:hAnsi="Times New Roman" w:cs="Times New Roman"/>
          <w:sz w:val="26"/>
          <w:szCs w:val="26"/>
          <w:lang w:eastAsia="lv-LV"/>
        </w:rPr>
      </w:pPr>
    </w:p>
    <w:p w:rsidR="00EA5D12" w:rsidRPr="002027B7" w:rsidRDefault="00EA5D12" w:rsidP="00EA5D12">
      <w:pPr>
        <w:spacing w:after="0" w:line="240" w:lineRule="auto"/>
        <w:jc w:val="center"/>
        <w:rPr>
          <w:rFonts w:ascii="Times New Roman" w:eastAsia="Times New Roman" w:hAnsi="Times New Roman" w:cs="Times New Roman"/>
          <w:sz w:val="28"/>
          <w:szCs w:val="28"/>
          <w:lang w:eastAsia="lv-LV"/>
        </w:rPr>
      </w:pPr>
      <w:r w:rsidRPr="002027B7">
        <w:rPr>
          <w:rFonts w:ascii="Times New Roman" w:eastAsia="Times New Roman" w:hAnsi="Times New Roman" w:cs="Times New Roman"/>
          <w:b/>
          <w:sz w:val="32"/>
          <w:szCs w:val="32"/>
          <w:lang w:eastAsia="lv-LV"/>
        </w:rPr>
        <w:t xml:space="preserve"> </w:t>
      </w:r>
      <w:r w:rsidRPr="002027B7">
        <w:rPr>
          <w:rFonts w:ascii="Times New Roman" w:eastAsia="Times New Roman" w:hAnsi="Times New Roman" w:cs="Times New Roman"/>
          <w:sz w:val="32"/>
          <w:szCs w:val="32"/>
          <w:lang w:eastAsia="lv-LV"/>
        </w:rPr>
        <w:t>„</w:t>
      </w:r>
      <w:r w:rsidRPr="007477F6">
        <w:rPr>
          <w:rFonts w:ascii="Times New Roman" w:eastAsia="Times New Roman" w:hAnsi="Times New Roman" w:cs="Times New Roman"/>
          <w:b/>
          <w:bCs/>
          <w:sz w:val="28"/>
          <w:szCs w:val="28"/>
          <w:lang w:eastAsia="lv-LV"/>
        </w:rPr>
        <w:t>Skaņas, gaismas un skatuves aprīkojuma noma Siguldas novada pašvaldības administrācijas un tās iestāžu vajadzībām</w:t>
      </w:r>
      <w:r w:rsidRPr="002027B7">
        <w:rPr>
          <w:rFonts w:ascii="Times New Roman" w:eastAsia="Times New Roman" w:hAnsi="Times New Roman" w:cs="Times New Roman"/>
          <w:sz w:val="28"/>
          <w:szCs w:val="28"/>
          <w:lang w:eastAsia="lv-LV"/>
        </w:rPr>
        <w:t>”</w:t>
      </w:r>
    </w:p>
    <w:p w:rsidR="00EA5D12" w:rsidRPr="002027B7" w:rsidRDefault="00EA5D12" w:rsidP="00EA5D12">
      <w:pPr>
        <w:spacing w:before="120" w:after="120" w:line="240" w:lineRule="auto"/>
        <w:jc w:val="center"/>
        <w:rPr>
          <w:rFonts w:ascii="Times New Roman" w:eastAsia="Times New Roman" w:hAnsi="Times New Roman" w:cs="Times New Roman"/>
          <w:sz w:val="24"/>
          <w:szCs w:val="24"/>
          <w:lang w:val="en-GB" w:eastAsia="lv-LV"/>
        </w:rPr>
      </w:pPr>
      <w:r>
        <w:rPr>
          <w:rFonts w:ascii="Times New Roman" w:eastAsia="Times New Roman" w:hAnsi="Times New Roman" w:cs="Times New Roman"/>
          <w:sz w:val="24"/>
          <w:szCs w:val="24"/>
          <w:lang w:eastAsia="lv-LV"/>
        </w:rPr>
        <w:t>(identifikācijas Nr. SND 2016/04</w:t>
      </w:r>
      <w:r w:rsidRPr="002027B7">
        <w:rPr>
          <w:rFonts w:ascii="Times New Roman" w:eastAsia="Times New Roman" w:hAnsi="Times New Roman" w:cs="Times New Roman"/>
          <w:sz w:val="24"/>
          <w:szCs w:val="24"/>
          <w:lang w:eastAsia="lv-LV"/>
        </w:rPr>
        <w:t>)</w:t>
      </w:r>
    </w:p>
    <w:p w:rsidR="00EA5D12" w:rsidRPr="002027B7" w:rsidRDefault="00EA5D12" w:rsidP="00EA5D1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6"/>
          <w:szCs w:val="26"/>
          <w:lang w:eastAsia="lv-LV"/>
        </w:rPr>
        <w:t>Lēmums</w:t>
      </w:r>
      <w:bookmarkStart w:id="0" w:name="_GoBack"/>
      <w:bookmarkEnd w:id="0"/>
    </w:p>
    <w:p w:rsidR="00EA5D12" w:rsidRPr="002027B7" w:rsidRDefault="00EA5D12" w:rsidP="00EA5D12">
      <w:pPr>
        <w:spacing w:after="0" w:line="240" w:lineRule="auto"/>
        <w:jc w:val="center"/>
        <w:rPr>
          <w:rFonts w:ascii="Times New Roman" w:eastAsia="Times New Roman" w:hAnsi="Times New Roman" w:cs="Times New Roman"/>
          <w:sz w:val="24"/>
          <w:szCs w:val="24"/>
          <w:lang w:eastAsia="lv-LV"/>
        </w:rPr>
      </w:pPr>
      <w:r w:rsidRPr="002027B7">
        <w:rPr>
          <w:rFonts w:ascii="Times New Roman" w:eastAsia="Times New Roman" w:hAnsi="Times New Roman" w:cs="Times New Roman"/>
          <w:sz w:val="24"/>
          <w:szCs w:val="24"/>
          <w:lang w:eastAsia="lv-LV"/>
        </w:rPr>
        <w:t>Siguldā</w:t>
      </w:r>
    </w:p>
    <w:p w:rsidR="00EA5D12" w:rsidRPr="002027B7" w:rsidRDefault="00EA5D12" w:rsidP="00EA5D12">
      <w:pPr>
        <w:spacing w:after="0" w:line="240" w:lineRule="auto"/>
        <w:rPr>
          <w:rFonts w:ascii="Times New Roman" w:eastAsia="Times New Roman" w:hAnsi="Times New Roman" w:cs="Times New Roman"/>
          <w:sz w:val="26"/>
          <w:szCs w:val="26"/>
          <w:lang w:eastAsia="lv-LV"/>
        </w:rPr>
      </w:pPr>
    </w:p>
    <w:p w:rsidR="00EA5D12" w:rsidRPr="002027B7" w:rsidRDefault="00EA5D12" w:rsidP="00EA5D12">
      <w:pPr>
        <w:spacing w:after="0" w:line="240" w:lineRule="auto"/>
        <w:rPr>
          <w:rFonts w:ascii="Times New Roman" w:eastAsia="Times New Roman" w:hAnsi="Times New Roman" w:cs="Times New Roman"/>
          <w:sz w:val="24"/>
          <w:szCs w:val="24"/>
          <w:lang w:val="en-GB" w:eastAsia="lv-LV"/>
        </w:rPr>
      </w:pPr>
      <w:r>
        <w:rPr>
          <w:rFonts w:ascii="Times New Roman" w:eastAsia="Times New Roman" w:hAnsi="Times New Roman" w:cs="Times New Roman"/>
          <w:sz w:val="24"/>
          <w:szCs w:val="24"/>
          <w:lang w:val="en-GB" w:eastAsia="lv-LV"/>
        </w:rPr>
        <w:t>2016</w:t>
      </w:r>
      <w:r w:rsidRPr="002027B7">
        <w:rPr>
          <w:rFonts w:ascii="Times New Roman" w:eastAsia="Times New Roman" w:hAnsi="Times New Roman" w:cs="Times New Roman"/>
          <w:sz w:val="24"/>
          <w:szCs w:val="24"/>
          <w:lang w:eastAsia="lv-LV"/>
        </w:rPr>
        <w:t>. gada</w:t>
      </w:r>
      <w:r>
        <w:rPr>
          <w:rFonts w:ascii="Times New Roman" w:eastAsia="Times New Roman" w:hAnsi="Times New Roman" w:cs="Times New Roman"/>
          <w:sz w:val="24"/>
          <w:szCs w:val="24"/>
          <w:lang w:eastAsia="lv-LV"/>
        </w:rPr>
        <w:t xml:space="preserve"> 12. februārī</w:t>
      </w:r>
      <w:r w:rsidRPr="002027B7">
        <w:rPr>
          <w:rFonts w:ascii="Times New Roman" w:eastAsia="Times New Roman" w:hAnsi="Times New Roman" w:cs="Times New Roman"/>
          <w:sz w:val="24"/>
          <w:szCs w:val="24"/>
          <w:lang w:val="en-GB" w:eastAsia="lv-LV"/>
        </w:rPr>
        <w:tab/>
      </w:r>
    </w:p>
    <w:p w:rsidR="00EA5D12" w:rsidRPr="002027B7" w:rsidRDefault="00EA5D12" w:rsidP="00EA5D12">
      <w:pPr>
        <w:spacing w:after="0" w:line="240" w:lineRule="auto"/>
        <w:jc w:val="both"/>
        <w:rPr>
          <w:rFonts w:ascii="Times New Roman" w:eastAsia="Times New Roman" w:hAnsi="Times New Roman" w:cs="Times New Roman"/>
          <w:sz w:val="24"/>
          <w:szCs w:val="24"/>
          <w:lang w:eastAsia="lv-LV"/>
        </w:rPr>
      </w:pPr>
    </w:p>
    <w:p w:rsidR="00EA5D12" w:rsidRPr="002027B7" w:rsidRDefault="00EA5D12" w:rsidP="00EA5D12">
      <w:pPr>
        <w:numPr>
          <w:ilvl w:val="0"/>
          <w:numId w:val="1"/>
        </w:numPr>
        <w:spacing w:after="0" w:line="240" w:lineRule="auto"/>
        <w:jc w:val="both"/>
        <w:rPr>
          <w:rFonts w:ascii="Times New Roman" w:eastAsia="Times New Roman" w:hAnsi="Times New Roman" w:cs="Times New Roman"/>
          <w:lang w:eastAsia="lv-LV"/>
        </w:rPr>
      </w:pPr>
      <w:r w:rsidRPr="002027B7">
        <w:rPr>
          <w:rFonts w:ascii="Times New Roman" w:eastAsia="Times New Roman" w:hAnsi="Times New Roman" w:cs="Times New Roman"/>
          <w:b/>
          <w:lang w:eastAsia="lv-LV"/>
        </w:rPr>
        <w:t>Identifikācijas Nr. –</w:t>
      </w:r>
      <w:r w:rsidRPr="002027B7">
        <w:rPr>
          <w:rFonts w:ascii="Times New Roman" w:eastAsia="Times New Roman" w:hAnsi="Times New Roman" w:cs="Times New Roman"/>
          <w:lang w:eastAsia="lv-LV"/>
        </w:rPr>
        <w:t xml:space="preserve"> </w:t>
      </w:r>
      <w:r>
        <w:rPr>
          <w:rFonts w:ascii="Times New Roman" w:eastAsia="Times New Roman" w:hAnsi="Times New Roman" w:cs="Times New Roman"/>
          <w:lang w:val="en-GB" w:eastAsia="lv-LV"/>
        </w:rPr>
        <w:t>SND 2016/04</w:t>
      </w:r>
    </w:p>
    <w:p w:rsidR="00EA5D12" w:rsidRPr="002027B7" w:rsidRDefault="00EA5D12" w:rsidP="00EA5D12">
      <w:pPr>
        <w:numPr>
          <w:ilvl w:val="0"/>
          <w:numId w:val="1"/>
        </w:numPr>
        <w:spacing w:after="0" w:line="240" w:lineRule="auto"/>
        <w:jc w:val="both"/>
        <w:rPr>
          <w:rFonts w:ascii="Times New Roman" w:eastAsia="Times New Roman" w:hAnsi="Times New Roman" w:cs="Times New Roman"/>
          <w:lang w:eastAsia="lv-LV"/>
        </w:rPr>
      </w:pPr>
      <w:r w:rsidRPr="002027B7">
        <w:rPr>
          <w:rFonts w:ascii="Times New Roman" w:eastAsia="Times New Roman" w:hAnsi="Times New Roman" w:cs="Times New Roman"/>
          <w:b/>
          <w:lang w:eastAsia="lv-LV"/>
        </w:rPr>
        <w:t>Datums, kad paziņojums ievietots internetā (</w:t>
      </w:r>
      <w:hyperlink r:id="rId5" w:history="1">
        <w:r w:rsidRPr="002027B7">
          <w:rPr>
            <w:rFonts w:ascii="Times New Roman" w:eastAsia="Times New Roman" w:hAnsi="Times New Roman" w:cs="Times New Roman"/>
            <w:b/>
            <w:color w:val="0000FF"/>
            <w:u w:val="single"/>
            <w:lang w:eastAsia="lv-LV"/>
          </w:rPr>
          <w:t>www.iub.gov.lv</w:t>
        </w:r>
      </w:hyperlink>
      <w:r w:rsidRPr="002027B7">
        <w:rPr>
          <w:rFonts w:ascii="Times New Roman" w:eastAsia="Times New Roman" w:hAnsi="Times New Roman" w:cs="Times New Roman"/>
          <w:b/>
          <w:lang w:eastAsia="lv-LV"/>
        </w:rPr>
        <w:t>) –</w:t>
      </w:r>
      <w:r w:rsidRPr="008856AF">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29</w:t>
      </w:r>
      <w:r w:rsidRPr="008856AF">
        <w:rPr>
          <w:rFonts w:ascii="Times New Roman" w:eastAsia="Times New Roman" w:hAnsi="Times New Roman" w:cs="Times New Roman"/>
          <w:lang w:eastAsia="lv-LV"/>
        </w:rPr>
        <w:t>.01.2016</w:t>
      </w:r>
      <w:r w:rsidRPr="002027B7">
        <w:rPr>
          <w:rFonts w:ascii="Times New Roman" w:eastAsia="Times New Roman" w:hAnsi="Times New Roman" w:cs="Times New Roman"/>
          <w:lang w:eastAsia="lv-LV"/>
        </w:rPr>
        <w:t>.</w:t>
      </w:r>
    </w:p>
    <w:p w:rsidR="00EA5D12" w:rsidRPr="002027B7" w:rsidRDefault="00EA5D12" w:rsidP="00EA5D12">
      <w:pPr>
        <w:spacing w:after="0" w:line="240" w:lineRule="auto"/>
        <w:ind w:left="360"/>
        <w:jc w:val="both"/>
        <w:rPr>
          <w:rFonts w:ascii="Times New Roman" w:eastAsia="Times New Roman" w:hAnsi="Times New Roman" w:cs="Times New Roman"/>
          <w:lang w:eastAsia="lv-LV"/>
        </w:rPr>
      </w:pPr>
      <w:r w:rsidRPr="002027B7">
        <w:rPr>
          <w:rFonts w:ascii="Times New Roman" w:eastAsia="Times New Roman" w:hAnsi="Times New Roman" w:cs="Times New Roman"/>
          <w:lang w:eastAsia="lv-LV"/>
        </w:rPr>
        <w:t xml:space="preserve">Iepirkuma Nolikums ievietots Siguldas mājas lapā </w:t>
      </w:r>
      <w:hyperlink r:id="rId6" w:history="1">
        <w:r w:rsidRPr="002027B7">
          <w:rPr>
            <w:rFonts w:ascii="Times New Roman" w:eastAsia="Times New Roman" w:hAnsi="Times New Roman" w:cs="Times New Roman"/>
            <w:color w:val="0000FF"/>
            <w:u w:val="single"/>
            <w:lang w:eastAsia="lv-LV"/>
          </w:rPr>
          <w:t>www.sigulda.lv</w:t>
        </w:r>
      </w:hyperlink>
      <w:r w:rsidRPr="002027B7">
        <w:rPr>
          <w:rFonts w:ascii="Times New Roman" w:eastAsia="Times New Roman" w:hAnsi="Times New Roman" w:cs="Times New Roman"/>
          <w:lang w:eastAsia="lv-LV"/>
        </w:rPr>
        <w:t xml:space="preserve"> – </w:t>
      </w:r>
      <w:r>
        <w:rPr>
          <w:rFonts w:ascii="Times New Roman" w:eastAsia="Times New Roman" w:hAnsi="Times New Roman" w:cs="Times New Roman"/>
          <w:lang w:eastAsia="lv-LV"/>
        </w:rPr>
        <w:t>29</w:t>
      </w:r>
      <w:r w:rsidRPr="008856AF">
        <w:rPr>
          <w:rFonts w:ascii="Times New Roman" w:eastAsia="Times New Roman" w:hAnsi="Times New Roman" w:cs="Times New Roman"/>
          <w:lang w:eastAsia="lv-LV"/>
        </w:rPr>
        <w:t>.01.2016</w:t>
      </w:r>
      <w:r w:rsidRPr="002027B7">
        <w:rPr>
          <w:rFonts w:ascii="Times New Roman" w:eastAsia="Times New Roman" w:hAnsi="Times New Roman" w:cs="Times New Roman"/>
          <w:lang w:eastAsia="lv-LV"/>
        </w:rPr>
        <w:t>.</w:t>
      </w:r>
    </w:p>
    <w:p w:rsidR="00EA5D12" w:rsidRPr="002027B7" w:rsidRDefault="00EA5D12" w:rsidP="00EA5D12">
      <w:pPr>
        <w:numPr>
          <w:ilvl w:val="0"/>
          <w:numId w:val="1"/>
        </w:numPr>
        <w:spacing w:after="0" w:line="240" w:lineRule="auto"/>
        <w:jc w:val="both"/>
        <w:rPr>
          <w:rFonts w:ascii="Times New Roman" w:eastAsia="Times New Roman" w:hAnsi="Times New Roman" w:cs="Times New Roman"/>
          <w:lang w:eastAsia="lv-LV"/>
        </w:rPr>
      </w:pPr>
      <w:r w:rsidRPr="002027B7">
        <w:rPr>
          <w:rFonts w:ascii="Times New Roman" w:eastAsia="Times New Roman" w:hAnsi="Times New Roman" w:cs="Times New Roman"/>
          <w:b/>
          <w:lang w:eastAsia="lv-LV"/>
        </w:rPr>
        <w:t>Pasūtītāja nosaukums-</w:t>
      </w:r>
      <w:r w:rsidRPr="002027B7">
        <w:rPr>
          <w:rFonts w:ascii="Times New Roman" w:eastAsia="Times New Roman" w:hAnsi="Times New Roman" w:cs="Times New Roman"/>
          <w:lang w:eastAsia="lv-LV"/>
        </w:rPr>
        <w:t xml:space="preserve"> Siguldas novada Dome, Pils iela 16, Sigulda, Siguldas novads</w:t>
      </w:r>
    </w:p>
    <w:p w:rsidR="00EA5D12" w:rsidRPr="002027B7" w:rsidRDefault="00EA5D12" w:rsidP="00EA5D12">
      <w:pPr>
        <w:numPr>
          <w:ilvl w:val="0"/>
          <w:numId w:val="1"/>
        </w:numPr>
        <w:spacing w:after="0" w:line="240" w:lineRule="auto"/>
        <w:jc w:val="both"/>
        <w:rPr>
          <w:rFonts w:ascii="Times New Roman" w:eastAsia="Times New Roman" w:hAnsi="Times New Roman" w:cs="Times New Roman"/>
          <w:b/>
          <w:lang w:eastAsia="lv-LV"/>
        </w:rPr>
      </w:pPr>
      <w:r w:rsidRPr="002027B7">
        <w:rPr>
          <w:rFonts w:ascii="Times New Roman" w:eastAsia="Times New Roman" w:hAnsi="Times New Roman" w:cs="Times New Roman"/>
          <w:b/>
          <w:lang w:eastAsia="lv-LV"/>
        </w:rPr>
        <w:t>Iepirkumu komisijas sastāvs un tās izveidošanas pamatojums:</w:t>
      </w:r>
    </w:p>
    <w:p w:rsidR="00EA5D12" w:rsidRPr="002027B7" w:rsidRDefault="00EA5D12" w:rsidP="00EA5D12">
      <w:pPr>
        <w:spacing w:after="0" w:line="240" w:lineRule="auto"/>
        <w:ind w:firstLine="360"/>
        <w:rPr>
          <w:rFonts w:ascii="Times New Roman" w:eastAsia="Times New Roman" w:hAnsi="Times New Roman" w:cs="Times New Roman"/>
          <w:lang w:eastAsia="lv-LV"/>
        </w:rPr>
      </w:pPr>
      <w:r w:rsidRPr="002027B7">
        <w:rPr>
          <w:rFonts w:ascii="Times New Roman" w:eastAsia="Times New Roman" w:hAnsi="Times New Roman" w:cs="Times New Roman"/>
          <w:lang w:eastAsia="lv-LV"/>
        </w:rPr>
        <w:t>Iepirkuma komisijas priekšsēdētāja</w:t>
      </w:r>
      <w:r w:rsidRPr="002027B7">
        <w:rPr>
          <w:rFonts w:ascii="Times New Roman" w:eastAsia="Times New Roman" w:hAnsi="Times New Roman" w:cs="Times New Roman"/>
          <w:lang w:eastAsia="lv-LV"/>
        </w:rPr>
        <w:tab/>
      </w:r>
      <w:r w:rsidRPr="002027B7">
        <w:rPr>
          <w:rFonts w:ascii="Times New Roman" w:eastAsia="Times New Roman" w:hAnsi="Times New Roman" w:cs="Times New Roman"/>
          <w:lang w:eastAsia="lv-LV"/>
        </w:rPr>
        <w:tab/>
      </w:r>
      <w:r>
        <w:rPr>
          <w:rFonts w:ascii="Times New Roman" w:eastAsia="Times New Roman" w:hAnsi="Times New Roman" w:cs="Times New Roman"/>
          <w:lang w:eastAsia="lv-LV"/>
        </w:rPr>
        <w:tab/>
      </w:r>
      <w:r w:rsidRPr="002027B7">
        <w:rPr>
          <w:rFonts w:ascii="Times New Roman" w:eastAsia="Times New Roman" w:hAnsi="Times New Roman" w:cs="Times New Roman"/>
          <w:lang w:eastAsia="lv-LV"/>
        </w:rPr>
        <w:tab/>
      </w:r>
      <w:r w:rsidRPr="002027B7">
        <w:rPr>
          <w:rFonts w:ascii="Times New Roman" w:eastAsia="Times New Roman" w:hAnsi="Times New Roman" w:cs="Times New Roman"/>
          <w:lang w:eastAsia="lv-LV"/>
        </w:rPr>
        <w:tab/>
        <w:t xml:space="preserve">Jeļena </w:t>
      </w:r>
      <w:proofErr w:type="spellStart"/>
      <w:r w:rsidRPr="002027B7">
        <w:rPr>
          <w:rFonts w:ascii="Times New Roman" w:eastAsia="Times New Roman" w:hAnsi="Times New Roman" w:cs="Times New Roman"/>
          <w:lang w:eastAsia="lv-LV"/>
        </w:rPr>
        <w:t>Zarandija</w:t>
      </w:r>
      <w:proofErr w:type="spellEnd"/>
    </w:p>
    <w:p w:rsidR="00EA5D12" w:rsidRPr="002027B7" w:rsidRDefault="00EA5D12" w:rsidP="00EA5D12">
      <w:pPr>
        <w:spacing w:after="0" w:line="240" w:lineRule="auto"/>
        <w:ind w:firstLine="360"/>
        <w:rPr>
          <w:rFonts w:ascii="Times New Roman" w:eastAsia="Times New Roman" w:hAnsi="Times New Roman" w:cs="Times New Roman"/>
          <w:lang w:eastAsia="lv-LV"/>
        </w:rPr>
      </w:pPr>
      <w:r w:rsidRPr="002027B7">
        <w:rPr>
          <w:rFonts w:ascii="Times New Roman" w:eastAsia="Times New Roman" w:hAnsi="Times New Roman" w:cs="Times New Roman"/>
          <w:lang w:eastAsia="lv-LV"/>
        </w:rPr>
        <w:t>Iepirkuma komisijas priekšsēdētājas vietniece</w:t>
      </w:r>
      <w:r w:rsidRPr="002027B7">
        <w:rPr>
          <w:rFonts w:ascii="Times New Roman" w:eastAsia="Times New Roman" w:hAnsi="Times New Roman" w:cs="Times New Roman"/>
          <w:lang w:eastAsia="lv-LV"/>
        </w:rPr>
        <w:tab/>
      </w:r>
      <w:r>
        <w:rPr>
          <w:rFonts w:ascii="Times New Roman" w:eastAsia="Times New Roman" w:hAnsi="Times New Roman" w:cs="Times New Roman"/>
          <w:lang w:eastAsia="lv-LV"/>
        </w:rPr>
        <w:tab/>
      </w:r>
      <w:r w:rsidRPr="002027B7">
        <w:rPr>
          <w:rFonts w:ascii="Times New Roman" w:eastAsia="Times New Roman" w:hAnsi="Times New Roman" w:cs="Times New Roman"/>
          <w:lang w:eastAsia="lv-LV"/>
        </w:rPr>
        <w:tab/>
      </w:r>
      <w:r w:rsidRPr="002027B7">
        <w:rPr>
          <w:rFonts w:ascii="Times New Roman" w:eastAsia="Times New Roman" w:hAnsi="Times New Roman" w:cs="Times New Roman"/>
          <w:lang w:eastAsia="lv-LV"/>
        </w:rPr>
        <w:tab/>
      </w:r>
      <w:r w:rsidRPr="002027B7">
        <w:rPr>
          <w:rFonts w:ascii="Times New Roman" w:eastAsia="Times New Roman" w:hAnsi="Times New Roman" w:cs="Times New Roman"/>
          <w:lang w:val="de-DE" w:eastAsia="lv-LV"/>
        </w:rPr>
        <w:t xml:space="preserve">Inga </w:t>
      </w:r>
      <w:proofErr w:type="spellStart"/>
      <w:r w:rsidRPr="002027B7">
        <w:rPr>
          <w:rFonts w:ascii="Times New Roman" w:eastAsia="Times New Roman" w:hAnsi="Times New Roman" w:cs="Times New Roman"/>
          <w:lang w:val="de-DE" w:eastAsia="lv-LV"/>
        </w:rPr>
        <w:t>Zālīte</w:t>
      </w:r>
      <w:proofErr w:type="spellEnd"/>
    </w:p>
    <w:p w:rsidR="00EA5D12" w:rsidRPr="002027B7" w:rsidRDefault="00EA5D12" w:rsidP="00EA5D12">
      <w:pPr>
        <w:spacing w:after="0" w:line="240" w:lineRule="auto"/>
        <w:ind w:firstLine="360"/>
        <w:rPr>
          <w:rFonts w:ascii="Times New Roman" w:eastAsia="Times New Roman" w:hAnsi="Times New Roman" w:cs="Times New Roman"/>
          <w:lang w:val="de-DE" w:eastAsia="lv-LV"/>
        </w:rPr>
      </w:pPr>
      <w:r w:rsidRPr="002027B7">
        <w:rPr>
          <w:rFonts w:ascii="Times New Roman" w:eastAsia="Times New Roman" w:hAnsi="Times New Roman" w:cs="Times New Roman"/>
          <w:lang w:eastAsia="lv-LV"/>
        </w:rPr>
        <w:t>Komisijas locekļi</w:t>
      </w:r>
      <w:r w:rsidRPr="002027B7">
        <w:rPr>
          <w:rFonts w:ascii="Times New Roman" w:eastAsia="Times New Roman" w:hAnsi="Times New Roman" w:cs="Times New Roman"/>
          <w:lang w:eastAsia="lv-LV"/>
        </w:rPr>
        <w:tab/>
      </w:r>
      <w:r>
        <w:rPr>
          <w:rFonts w:ascii="Times New Roman" w:eastAsia="Times New Roman" w:hAnsi="Times New Roman" w:cs="Times New Roman"/>
          <w:lang w:eastAsia="lv-LV"/>
        </w:rPr>
        <w:tab/>
      </w:r>
      <w:r w:rsidRPr="002027B7">
        <w:rPr>
          <w:rFonts w:ascii="Times New Roman" w:eastAsia="Times New Roman" w:hAnsi="Times New Roman" w:cs="Times New Roman"/>
          <w:lang w:val="de-DE" w:eastAsia="lv-LV"/>
        </w:rPr>
        <w:tab/>
      </w:r>
      <w:r w:rsidRPr="002027B7">
        <w:rPr>
          <w:rFonts w:ascii="Times New Roman" w:eastAsia="Times New Roman" w:hAnsi="Times New Roman" w:cs="Times New Roman"/>
          <w:lang w:val="de-DE" w:eastAsia="lv-LV"/>
        </w:rPr>
        <w:tab/>
      </w:r>
      <w:r w:rsidRPr="002027B7">
        <w:rPr>
          <w:rFonts w:ascii="Times New Roman" w:eastAsia="Times New Roman" w:hAnsi="Times New Roman" w:cs="Times New Roman"/>
          <w:lang w:val="de-DE" w:eastAsia="lv-LV"/>
        </w:rPr>
        <w:tab/>
      </w:r>
      <w:r w:rsidRPr="002027B7">
        <w:rPr>
          <w:rFonts w:ascii="Times New Roman" w:eastAsia="Times New Roman" w:hAnsi="Times New Roman" w:cs="Times New Roman"/>
          <w:lang w:val="de-DE" w:eastAsia="lv-LV"/>
        </w:rPr>
        <w:tab/>
      </w:r>
      <w:r w:rsidRPr="002027B7">
        <w:rPr>
          <w:rFonts w:ascii="Times New Roman" w:eastAsia="Times New Roman" w:hAnsi="Times New Roman" w:cs="Times New Roman"/>
          <w:lang w:val="de-DE" w:eastAsia="lv-LV"/>
        </w:rPr>
        <w:tab/>
        <w:t xml:space="preserve">Anita </w:t>
      </w:r>
      <w:proofErr w:type="spellStart"/>
      <w:r w:rsidRPr="002027B7">
        <w:rPr>
          <w:rFonts w:ascii="Times New Roman" w:eastAsia="Times New Roman" w:hAnsi="Times New Roman" w:cs="Times New Roman"/>
          <w:lang w:val="de-DE" w:eastAsia="lv-LV"/>
        </w:rPr>
        <w:t>Strautmane</w:t>
      </w:r>
      <w:proofErr w:type="spellEnd"/>
      <w:r w:rsidRPr="002027B7">
        <w:rPr>
          <w:rFonts w:ascii="Times New Roman" w:eastAsia="Times New Roman" w:hAnsi="Times New Roman" w:cs="Times New Roman"/>
          <w:lang w:val="de-DE" w:eastAsia="lv-LV"/>
        </w:rPr>
        <w:t xml:space="preserve"> </w:t>
      </w:r>
    </w:p>
    <w:p w:rsidR="00EA5D12" w:rsidRPr="002027B7" w:rsidRDefault="00EA5D12" w:rsidP="00EA5D12">
      <w:pPr>
        <w:spacing w:after="0" w:line="240" w:lineRule="auto"/>
        <w:ind w:firstLine="720"/>
        <w:rPr>
          <w:rFonts w:ascii="Times New Roman" w:eastAsia="Times New Roman" w:hAnsi="Times New Roman" w:cs="Times New Roman"/>
          <w:lang w:val="de-DE" w:eastAsia="lv-LV"/>
        </w:rPr>
      </w:pPr>
      <w:r w:rsidRPr="002027B7">
        <w:rPr>
          <w:rFonts w:ascii="Times New Roman" w:eastAsia="Times New Roman" w:hAnsi="Times New Roman" w:cs="Times New Roman"/>
          <w:lang w:val="de-DE" w:eastAsia="lv-LV"/>
        </w:rPr>
        <w:tab/>
      </w:r>
      <w:r w:rsidRPr="002027B7">
        <w:rPr>
          <w:rFonts w:ascii="Times New Roman" w:eastAsia="Times New Roman" w:hAnsi="Times New Roman" w:cs="Times New Roman"/>
          <w:lang w:val="de-DE" w:eastAsia="lv-LV"/>
        </w:rPr>
        <w:tab/>
      </w:r>
      <w:r w:rsidRPr="002027B7">
        <w:rPr>
          <w:rFonts w:ascii="Times New Roman" w:eastAsia="Times New Roman" w:hAnsi="Times New Roman" w:cs="Times New Roman"/>
          <w:lang w:val="de-DE" w:eastAsia="lv-LV"/>
        </w:rPr>
        <w:tab/>
      </w:r>
      <w:r w:rsidRPr="002027B7">
        <w:rPr>
          <w:rFonts w:ascii="Times New Roman" w:eastAsia="Times New Roman" w:hAnsi="Times New Roman" w:cs="Times New Roman"/>
          <w:lang w:val="de-DE" w:eastAsia="lv-LV"/>
        </w:rPr>
        <w:tab/>
      </w:r>
      <w:r w:rsidRPr="002027B7">
        <w:rPr>
          <w:rFonts w:ascii="Times New Roman" w:eastAsia="Times New Roman" w:hAnsi="Times New Roman" w:cs="Times New Roman"/>
          <w:lang w:val="de-DE" w:eastAsia="lv-LV"/>
        </w:rPr>
        <w:tab/>
      </w:r>
      <w:r w:rsidRPr="002027B7">
        <w:rPr>
          <w:rFonts w:ascii="Times New Roman" w:eastAsia="Times New Roman" w:hAnsi="Times New Roman" w:cs="Times New Roman"/>
          <w:lang w:val="de-DE" w:eastAsia="lv-LV"/>
        </w:rPr>
        <w:tab/>
      </w:r>
      <w:r w:rsidRPr="002027B7">
        <w:rPr>
          <w:rFonts w:ascii="Times New Roman" w:eastAsia="Times New Roman" w:hAnsi="Times New Roman" w:cs="Times New Roman"/>
          <w:lang w:val="de-DE" w:eastAsia="lv-LV"/>
        </w:rPr>
        <w:tab/>
      </w:r>
      <w:r w:rsidRPr="002027B7">
        <w:rPr>
          <w:rFonts w:ascii="Times New Roman" w:eastAsia="Times New Roman" w:hAnsi="Times New Roman" w:cs="Times New Roman"/>
          <w:lang w:val="de-DE" w:eastAsia="lv-LV"/>
        </w:rPr>
        <w:tab/>
        <w:t xml:space="preserve"> </w:t>
      </w:r>
      <w:proofErr w:type="spellStart"/>
      <w:r w:rsidRPr="002027B7">
        <w:rPr>
          <w:rFonts w:ascii="Times New Roman" w:eastAsia="Times New Roman" w:hAnsi="Times New Roman" w:cs="Times New Roman"/>
          <w:lang w:val="de-DE" w:eastAsia="lv-LV"/>
        </w:rPr>
        <w:t>Dace</w:t>
      </w:r>
      <w:proofErr w:type="spellEnd"/>
      <w:r w:rsidRPr="002027B7">
        <w:rPr>
          <w:rFonts w:ascii="Times New Roman" w:eastAsia="Times New Roman" w:hAnsi="Times New Roman" w:cs="Times New Roman"/>
          <w:lang w:val="de-DE" w:eastAsia="lv-LV"/>
        </w:rPr>
        <w:t xml:space="preserve"> </w:t>
      </w:r>
      <w:proofErr w:type="spellStart"/>
      <w:r w:rsidRPr="002027B7">
        <w:rPr>
          <w:rFonts w:ascii="Times New Roman" w:eastAsia="Times New Roman" w:hAnsi="Times New Roman" w:cs="Times New Roman"/>
          <w:lang w:val="de-DE" w:eastAsia="lv-LV"/>
        </w:rPr>
        <w:t>Matuseviča</w:t>
      </w:r>
      <w:proofErr w:type="spellEnd"/>
    </w:p>
    <w:p w:rsidR="00EA5D12" w:rsidRDefault="00EA5D12" w:rsidP="00EA5D12">
      <w:pPr>
        <w:spacing w:after="0" w:line="240" w:lineRule="auto"/>
        <w:ind w:firstLine="426"/>
        <w:rPr>
          <w:rFonts w:ascii="Times New Roman" w:eastAsia="Times New Roman" w:hAnsi="Times New Roman" w:cs="Times New Roman"/>
          <w:lang w:eastAsia="lv-LV"/>
        </w:rPr>
      </w:pPr>
      <w:r>
        <w:rPr>
          <w:rFonts w:ascii="Times New Roman" w:eastAsia="Times New Roman" w:hAnsi="Times New Roman" w:cs="Times New Roman"/>
          <w:lang w:eastAsia="lv-LV"/>
        </w:rPr>
        <w:t>Pieaicinātā persona:</w:t>
      </w:r>
    </w:p>
    <w:p w:rsidR="00EA5D12" w:rsidRDefault="00EA5D12" w:rsidP="00EA5D12">
      <w:pPr>
        <w:spacing w:after="0" w:line="240" w:lineRule="auto"/>
        <w:ind w:firstLine="426"/>
        <w:rPr>
          <w:rFonts w:ascii="Times New Roman" w:eastAsia="Times New Roman" w:hAnsi="Times New Roman" w:cs="Times New Roman"/>
          <w:lang w:eastAsia="lv-LV"/>
        </w:rPr>
      </w:pPr>
      <w:r w:rsidRPr="007477F6">
        <w:rPr>
          <w:rFonts w:ascii="Times New Roman" w:eastAsia="Times New Roman" w:hAnsi="Times New Roman" w:cs="Times New Roman"/>
          <w:lang w:eastAsia="lv-LV"/>
        </w:rPr>
        <w:t>Kultūras pārvaldes vadītāja</w:t>
      </w:r>
      <w:r w:rsidRPr="007477F6">
        <w:rPr>
          <w:rFonts w:ascii="Times New Roman" w:eastAsia="Times New Roman" w:hAnsi="Times New Roman" w:cs="Times New Roman"/>
          <w:lang w:eastAsia="lv-LV"/>
        </w:rPr>
        <w:tab/>
      </w:r>
      <w:r w:rsidRPr="007477F6">
        <w:rPr>
          <w:rFonts w:ascii="Times New Roman" w:eastAsia="Times New Roman" w:hAnsi="Times New Roman" w:cs="Times New Roman"/>
          <w:lang w:eastAsia="lv-LV"/>
        </w:rPr>
        <w:tab/>
      </w:r>
      <w:r w:rsidRPr="007477F6">
        <w:rPr>
          <w:rFonts w:ascii="Times New Roman" w:eastAsia="Times New Roman" w:hAnsi="Times New Roman" w:cs="Times New Roman"/>
          <w:lang w:eastAsia="lv-LV"/>
        </w:rPr>
        <w:tab/>
      </w:r>
      <w:r w:rsidRPr="007477F6">
        <w:rPr>
          <w:rFonts w:ascii="Times New Roman" w:eastAsia="Times New Roman" w:hAnsi="Times New Roman" w:cs="Times New Roman"/>
          <w:lang w:eastAsia="lv-LV"/>
        </w:rPr>
        <w:tab/>
      </w:r>
      <w:r w:rsidRPr="007477F6">
        <w:rPr>
          <w:rFonts w:ascii="Times New Roman" w:eastAsia="Times New Roman" w:hAnsi="Times New Roman" w:cs="Times New Roman"/>
          <w:lang w:eastAsia="lv-LV"/>
        </w:rPr>
        <w:tab/>
      </w:r>
      <w:r>
        <w:rPr>
          <w:rFonts w:ascii="Times New Roman" w:eastAsia="Times New Roman" w:hAnsi="Times New Roman" w:cs="Times New Roman"/>
          <w:lang w:eastAsia="lv-LV"/>
        </w:rPr>
        <w:tab/>
      </w:r>
      <w:r w:rsidRPr="007477F6">
        <w:rPr>
          <w:rFonts w:ascii="Times New Roman" w:eastAsia="Times New Roman" w:hAnsi="Times New Roman" w:cs="Times New Roman"/>
          <w:lang w:eastAsia="lv-LV"/>
        </w:rPr>
        <w:t xml:space="preserve">Iveta </w:t>
      </w:r>
      <w:proofErr w:type="spellStart"/>
      <w:r w:rsidRPr="007477F6">
        <w:rPr>
          <w:rFonts w:ascii="Times New Roman" w:eastAsia="Times New Roman" w:hAnsi="Times New Roman" w:cs="Times New Roman"/>
          <w:lang w:eastAsia="lv-LV"/>
        </w:rPr>
        <w:t>Ārgale</w:t>
      </w:r>
      <w:proofErr w:type="spellEnd"/>
      <w:r>
        <w:rPr>
          <w:rFonts w:ascii="Times New Roman" w:eastAsia="Times New Roman" w:hAnsi="Times New Roman" w:cs="Times New Roman"/>
          <w:lang w:eastAsia="lv-LV"/>
        </w:rPr>
        <w:tab/>
      </w:r>
      <w:r>
        <w:rPr>
          <w:rFonts w:ascii="Times New Roman" w:eastAsia="Times New Roman" w:hAnsi="Times New Roman" w:cs="Times New Roman"/>
          <w:lang w:eastAsia="lv-LV"/>
        </w:rPr>
        <w:tab/>
      </w:r>
    </w:p>
    <w:p w:rsidR="00EA5D12" w:rsidRPr="002027B7" w:rsidRDefault="00EA5D12" w:rsidP="00EA5D12">
      <w:pPr>
        <w:spacing w:after="0" w:line="240" w:lineRule="auto"/>
        <w:jc w:val="both"/>
        <w:rPr>
          <w:rFonts w:ascii="Times New Roman" w:eastAsia="Times New Roman" w:hAnsi="Times New Roman" w:cs="Times New Roman"/>
        </w:rPr>
      </w:pPr>
      <w:r w:rsidRPr="002027B7">
        <w:rPr>
          <w:rFonts w:ascii="Times New Roman" w:eastAsia="Times New Roman" w:hAnsi="Times New Roman" w:cs="Times New Roman"/>
        </w:rPr>
        <w:t>Iepirkumu komisija izveidota 19.06.2013. ar Siguldas novada Domes sēdes lēmumu (protokols Nr.6, §6). Iepirkumu komisijas sastāvā veiktas izmaiņas 02.07.2014. ar Siguldas novada Domes lēmumu (protokols Nr.13, §16), atkārtoti Iepirkumu komisijas sastāvā veiktas izmaiņas 02.09.2015. ar Siguldas novada Domes lēmumu (protokols Nr.13, §2). Iepirkuma komisijas sastāvā veiktas izmaiņas PIL 8². panta kārtībā veiktajiem iepirkumiem ar Siguldas novada Domes 14.09.2015. rīkojumu Nr.1.5.-7./98.</w:t>
      </w:r>
    </w:p>
    <w:p w:rsidR="00EA5D12" w:rsidRDefault="00EA5D12" w:rsidP="00EA5D12">
      <w:pPr>
        <w:numPr>
          <w:ilvl w:val="0"/>
          <w:numId w:val="1"/>
        </w:numPr>
        <w:spacing w:after="0" w:line="240" w:lineRule="auto"/>
        <w:jc w:val="both"/>
        <w:rPr>
          <w:rFonts w:ascii="Times New Roman" w:eastAsia="Times New Roman" w:hAnsi="Times New Roman" w:cs="Times New Roman"/>
          <w:lang w:eastAsia="lv-LV"/>
        </w:rPr>
      </w:pPr>
      <w:r w:rsidRPr="00166D67">
        <w:rPr>
          <w:rFonts w:ascii="Times New Roman" w:eastAsia="Times New Roman" w:hAnsi="Times New Roman" w:cs="Times New Roman"/>
          <w:b/>
          <w:lang w:eastAsia="lv-LV"/>
        </w:rPr>
        <w:t>Iepirkuma priekšmets un tā īss raksturojums</w:t>
      </w:r>
      <w:r w:rsidRPr="007477F6">
        <w:t xml:space="preserve"> </w:t>
      </w:r>
      <w:r>
        <w:rPr>
          <w:rFonts w:ascii="Times New Roman" w:eastAsia="Times New Roman" w:hAnsi="Times New Roman" w:cs="Times New Roman"/>
          <w:lang w:eastAsia="lv-LV"/>
        </w:rPr>
        <w:t>s</w:t>
      </w:r>
      <w:r w:rsidRPr="007477F6">
        <w:rPr>
          <w:rFonts w:ascii="Times New Roman" w:eastAsia="Times New Roman" w:hAnsi="Times New Roman" w:cs="Times New Roman"/>
          <w:lang w:eastAsia="lv-LV"/>
        </w:rPr>
        <w:t>kaņas, gaismas un skatuves aprīkojuma noma Siguldas novada pašvaldības administrācijas un tās iestāžu vajadzībām</w:t>
      </w:r>
      <w:r>
        <w:rPr>
          <w:rFonts w:ascii="Times New Roman" w:eastAsia="Times New Roman" w:hAnsi="Times New Roman" w:cs="Times New Roman"/>
          <w:lang w:eastAsia="lv-LV"/>
        </w:rPr>
        <w:t>.</w:t>
      </w:r>
    </w:p>
    <w:p w:rsidR="00EA5D12" w:rsidRPr="00166D67" w:rsidRDefault="00EA5D12" w:rsidP="00EA5D12">
      <w:pPr>
        <w:numPr>
          <w:ilvl w:val="0"/>
          <w:numId w:val="1"/>
        </w:numPr>
        <w:spacing w:after="0" w:line="240" w:lineRule="auto"/>
        <w:jc w:val="both"/>
        <w:rPr>
          <w:rFonts w:ascii="Times New Roman" w:eastAsia="Times New Roman" w:hAnsi="Times New Roman" w:cs="Times New Roman"/>
          <w:lang w:eastAsia="lv-LV"/>
        </w:rPr>
      </w:pPr>
      <w:r w:rsidRPr="00166D67">
        <w:rPr>
          <w:rFonts w:ascii="Times New Roman" w:eastAsia="Times New Roman" w:hAnsi="Times New Roman" w:cs="Times New Roman"/>
          <w:b/>
          <w:lang w:eastAsia="lv-LV"/>
        </w:rPr>
        <w:t xml:space="preserve">Pretendentu atlases kritēriji: </w:t>
      </w:r>
      <w:r w:rsidRPr="00166D67">
        <w:rPr>
          <w:rFonts w:ascii="Times New Roman" w:eastAsia="Calibri" w:hAnsi="Times New Roman" w:cs="Times New Roman"/>
        </w:rPr>
        <w:t>piedāvājums ar viszemāko cenu.</w:t>
      </w:r>
    </w:p>
    <w:p w:rsidR="00EA5D12" w:rsidRPr="002027B7" w:rsidRDefault="00EA5D12" w:rsidP="00EA5D12">
      <w:pPr>
        <w:spacing w:after="0" w:line="240" w:lineRule="auto"/>
        <w:jc w:val="both"/>
        <w:rPr>
          <w:rFonts w:ascii="Times New Roman" w:eastAsia="Times New Roman" w:hAnsi="Times New Roman" w:cs="Times New Roman"/>
          <w:lang w:eastAsia="lv-LV"/>
        </w:rPr>
      </w:pPr>
      <w:r w:rsidRPr="002027B7">
        <w:rPr>
          <w:rFonts w:ascii="Times New Roman" w:eastAsia="Times New Roman" w:hAnsi="Times New Roman" w:cs="Times New Roman"/>
          <w:b/>
          <w:lang w:eastAsia="lv-LV"/>
        </w:rPr>
        <w:t>Iesniedzamā piedāvājuma sastāvs:</w:t>
      </w:r>
    </w:p>
    <w:p w:rsidR="00EA5D12" w:rsidRDefault="00EA5D12" w:rsidP="00EA5D12">
      <w:pPr>
        <w:spacing w:after="0" w:line="240" w:lineRule="auto"/>
        <w:jc w:val="both"/>
        <w:rPr>
          <w:rFonts w:ascii="Times New Roman" w:eastAsia="Times New Roman" w:hAnsi="Times New Roman" w:cs="Times New Roman"/>
          <w:lang w:eastAsia="lv-LV"/>
        </w:rPr>
      </w:pPr>
      <w:r w:rsidRPr="002027B7">
        <w:rPr>
          <w:rFonts w:ascii="Times New Roman" w:eastAsia="Times New Roman" w:hAnsi="Times New Roman" w:cs="Times New Roman"/>
          <w:lang w:eastAsia="lv-LV"/>
        </w:rPr>
        <w:t>Pretendenta nosaukums, adrese.</w:t>
      </w:r>
    </w:p>
    <w:p w:rsidR="00EA5D12" w:rsidRPr="002027B7" w:rsidRDefault="00EA5D12" w:rsidP="00EA5D12">
      <w:pPr>
        <w:tabs>
          <w:tab w:val="num" w:pos="644"/>
        </w:tabs>
        <w:jc w:val="both"/>
        <w:rPr>
          <w:rFonts w:ascii="Times New Roman" w:eastAsia="Times New Roman" w:hAnsi="Times New Roman" w:cs="Times New Roman"/>
          <w:b/>
          <w:lang w:eastAsia="lv-LV"/>
        </w:rPr>
      </w:pPr>
      <w:r w:rsidRPr="00813A7B">
        <w:rPr>
          <w:rFonts w:ascii="Times New Roman" w:hAnsi="Times New Roman" w:cs="Times New Roman"/>
          <w:b/>
        </w:rPr>
        <w:t>6.</w:t>
      </w:r>
      <w:r>
        <w:rPr>
          <w:rFonts w:ascii="Times New Roman" w:hAnsi="Times New Roman" w:cs="Times New Roman"/>
          <w:b/>
        </w:rPr>
        <w:t>1</w:t>
      </w:r>
      <w:r w:rsidRPr="00813A7B">
        <w:rPr>
          <w:rFonts w:ascii="Times New Roman" w:hAnsi="Times New Roman" w:cs="Times New Roman"/>
          <w:b/>
        </w:rPr>
        <w:t>.</w:t>
      </w:r>
      <w:r w:rsidRPr="002027B7">
        <w:rPr>
          <w:rFonts w:ascii="Times New Roman" w:eastAsia="Times New Roman" w:hAnsi="Times New Roman" w:cs="Times New Roman"/>
          <w:b/>
          <w:lang w:eastAsia="lv-LV"/>
        </w:rPr>
        <w:t>Atlases dokumenti:</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3"/>
      </w:tblGrid>
      <w:tr w:rsidR="00EA5D12" w:rsidRPr="002027B7" w:rsidTr="00A05657">
        <w:trPr>
          <w:cantSplit/>
          <w:trHeight w:val="933"/>
        </w:trPr>
        <w:tc>
          <w:tcPr>
            <w:tcW w:w="9073" w:type="dxa"/>
          </w:tcPr>
          <w:p w:rsidR="00EA5D12" w:rsidRPr="002027B7" w:rsidRDefault="00EA5D12" w:rsidP="00A05657">
            <w:pPr>
              <w:spacing w:after="0" w:line="240" w:lineRule="auto"/>
              <w:ind w:left="113" w:right="113"/>
              <w:jc w:val="center"/>
              <w:rPr>
                <w:rFonts w:ascii="Times New Roman" w:eastAsia="Times New Roman" w:hAnsi="Times New Roman" w:cs="Times New Roman"/>
                <w:b/>
                <w:lang w:eastAsia="lv-LV"/>
              </w:rPr>
            </w:pPr>
          </w:p>
          <w:p w:rsidR="00EA5D12" w:rsidRPr="002027B7" w:rsidRDefault="00EA5D12" w:rsidP="00A05657">
            <w:pPr>
              <w:spacing w:after="0" w:line="240" w:lineRule="auto"/>
              <w:ind w:left="113" w:right="113"/>
              <w:jc w:val="center"/>
              <w:rPr>
                <w:rFonts w:ascii="Times New Roman" w:eastAsia="Times New Roman" w:hAnsi="Times New Roman" w:cs="Times New Roman"/>
                <w:b/>
                <w:lang w:eastAsia="lv-LV"/>
              </w:rPr>
            </w:pPr>
          </w:p>
          <w:p w:rsidR="00EA5D12" w:rsidRPr="002027B7" w:rsidRDefault="00EA5D12" w:rsidP="00A05657">
            <w:pPr>
              <w:spacing w:after="0" w:line="240" w:lineRule="auto"/>
              <w:ind w:left="113" w:right="113"/>
              <w:jc w:val="center"/>
              <w:rPr>
                <w:rFonts w:ascii="Times New Roman" w:eastAsia="Times New Roman" w:hAnsi="Times New Roman" w:cs="Times New Roman"/>
                <w:b/>
                <w:sz w:val="24"/>
                <w:szCs w:val="24"/>
                <w:lang w:eastAsia="lv-LV"/>
              </w:rPr>
            </w:pPr>
            <w:r w:rsidRPr="002027B7">
              <w:rPr>
                <w:rFonts w:ascii="Times New Roman" w:eastAsia="Times New Roman" w:hAnsi="Times New Roman" w:cs="Times New Roman"/>
                <w:b/>
                <w:lang w:eastAsia="lv-LV"/>
              </w:rPr>
              <w:t>Atlases dokumenti</w:t>
            </w:r>
          </w:p>
        </w:tc>
      </w:tr>
      <w:tr w:rsidR="00EA5D12" w:rsidRPr="002027B7" w:rsidTr="00A05657">
        <w:trPr>
          <w:trHeight w:val="300"/>
        </w:trPr>
        <w:tc>
          <w:tcPr>
            <w:tcW w:w="9073" w:type="dxa"/>
            <w:shd w:val="clear" w:color="auto" w:fill="auto"/>
          </w:tcPr>
          <w:p w:rsidR="00EA5D12" w:rsidRPr="002027B7" w:rsidRDefault="00EA5D12" w:rsidP="00A05657">
            <w:pPr>
              <w:keepNext/>
              <w:suppressAutoHyphens/>
              <w:spacing w:after="0" w:line="240" w:lineRule="auto"/>
              <w:ind w:left="30" w:hanging="30"/>
              <w:jc w:val="both"/>
              <w:outlineLvl w:val="2"/>
              <w:rPr>
                <w:rFonts w:ascii="Times New Roman" w:eastAsia="Times New Roman" w:hAnsi="Times New Roman" w:cs="Times New Roman"/>
                <w:lang w:eastAsia="lv-LV"/>
              </w:rPr>
            </w:pPr>
            <w:r w:rsidRPr="007477F6">
              <w:rPr>
                <w:rFonts w:ascii="Times New Roman" w:eastAsia="Times New Roman" w:hAnsi="Times New Roman" w:cs="Arial"/>
                <w:bCs/>
                <w:sz w:val="24"/>
                <w:szCs w:val="24"/>
                <w:lang w:eastAsia="zh-CN"/>
              </w:rPr>
              <w:t xml:space="preserve">Pretendenta pieteikums (Nolikuma 1.pielikums) dalībai iepirkumā. Pieteikumu paraksta Pretendenta pilnvarota persona. </w:t>
            </w:r>
          </w:p>
        </w:tc>
      </w:tr>
      <w:tr w:rsidR="00EA5D12" w:rsidRPr="002027B7" w:rsidTr="00A05657">
        <w:trPr>
          <w:trHeight w:val="255"/>
        </w:trPr>
        <w:tc>
          <w:tcPr>
            <w:tcW w:w="9073" w:type="dxa"/>
            <w:shd w:val="clear" w:color="auto" w:fill="auto"/>
          </w:tcPr>
          <w:p w:rsidR="00EA5D12" w:rsidRPr="007477F6" w:rsidRDefault="00EA5D12" w:rsidP="00A05657">
            <w:pPr>
              <w:suppressAutoHyphens/>
              <w:autoSpaceDE w:val="0"/>
              <w:spacing w:after="0" w:line="240" w:lineRule="auto"/>
              <w:jc w:val="both"/>
              <w:rPr>
                <w:rFonts w:ascii="Times New Roman" w:eastAsia="Times New Roman" w:hAnsi="Times New Roman" w:cs="Times New Roman"/>
                <w:sz w:val="24"/>
                <w:szCs w:val="24"/>
                <w:lang w:eastAsia="zh-CN"/>
              </w:rPr>
            </w:pPr>
            <w:r w:rsidRPr="007477F6">
              <w:rPr>
                <w:rFonts w:ascii="Times New Roman" w:eastAsia="Times New Roman" w:hAnsi="Times New Roman" w:cs="Times New Roman"/>
                <w:color w:val="000000"/>
                <w:sz w:val="24"/>
                <w:szCs w:val="24"/>
                <w:lang w:eastAsia="zh-CN"/>
              </w:rPr>
              <w:t>Dokuments, kas apliecina piedāvājuma dokumentus parakstījušās personas tiesības likumiski pārstāvēt Pretendentu iepirkumā kopija (attiecīgs dokuments iesniedzams tikai gadījumā, ja piedāvājumu nav parakstījusi Pretendenta amatpersona ar pārstāvības tiesībām).</w:t>
            </w:r>
          </w:p>
          <w:p w:rsidR="00EA5D12" w:rsidRPr="002027B7" w:rsidRDefault="00EA5D12" w:rsidP="00A05657">
            <w:pPr>
              <w:suppressAutoHyphens/>
              <w:spacing w:after="0" w:line="240" w:lineRule="auto"/>
              <w:jc w:val="both"/>
              <w:rPr>
                <w:rFonts w:ascii="Times New Roman" w:eastAsia="Times New Roman" w:hAnsi="Times New Roman" w:cs="Times New Roman"/>
                <w:lang w:eastAsia="lv-LV"/>
              </w:rPr>
            </w:pPr>
            <w:r w:rsidRPr="007477F6">
              <w:rPr>
                <w:rFonts w:ascii="Times New Roman" w:eastAsia="Times New Roman" w:hAnsi="Times New Roman" w:cs="Times New Roman"/>
                <w:sz w:val="24"/>
                <w:szCs w:val="24"/>
                <w:lang w:eastAsia="zh-CN"/>
              </w:rPr>
              <w:t>Aizpildīta Nolikuma 3.3.1. punkta tabula atbilstoši Nolikuma 3.3.1. punktā noteiktajai prasībai.</w:t>
            </w:r>
          </w:p>
        </w:tc>
      </w:tr>
      <w:tr w:rsidR="00EA5D12" w:rsidRPr="002027B7" w:rsidTr="00A05657">
        <w:trPr>
          <w:trHeight w:val="717"/>
        </w:trPr>
        <w:tc>
          <w:tcPr>
            <w:tcW w:w="9073" w:type="dxa"/>
            <w:shd w:val="clear" w:color="auto" w:fill="auto"/>
          </w:tcPr>
          <w:p w:rsidR="00EA5D12" w:rsidRPr="007477F6" w:rsidRDefault="00EA5D12" w:rsidP="00A05657">
            <w:pPr>
              <w:suppressAutoHyphens/>
              <w:autoSpaceDE w:val="0"/>
              <w:spacing w:after="0" w:line="240" w:lineRule="auto"/>
              <w:ind w:left="30" w:hanging="30"/>
              <w:jc w:val="both"/>
              <w:rPr>
                <w:rFonts w:ascii="Times New Roman" w:eastAsia="Times New Roman" w:hAnsi="Times New Roman" w:cs="Times New Roman"/>
                <w:sz w:val="24"/>
                <w:szCs w:val="24"/>
                <w:lang w:eastAsia="zh-CN"/>
              </w:rPr>
            </w:pPr>
            <w:r w:rsidRPr="007477F6">
              <w:rPr>
                <w:rFonts w:ascii="Times New Roman" w:eastAsia="Times New Roman" w:hAnsi="Times New Roman" w:cs="Times New Roman"/>
                <w:sz w:val="24"/>
                <w:szCs w:val="24"/>
                <w:lang w:eastAsia="zh-CN"/>
              </w:rPr>
              <w:t>Aizpildīta Nolikuma 3.3.2. punkta tabula atbilstoši Nol</w:t>
            </w:r>
            <w:r>
              <w:rPr>
                <w:rFonts w:ascii="Times New Roman" w:eastAsia="Times New Roman" w:hAnsi="Times New Roman" w:cs="Times New Roman"/>
                <w:sz w:val="24"/>
                <w:szCs w:val="24"/>
                <w:lang w:eastAsia="zh-CN"/>
              </w:rPr>
              <w:t xml:space="preserve">ikuma 3.3.2. punktā noteiktajai </w:t>
            </w:r>
            <w:r w:rsidRPr="007477F6">
              <w:rPr>
                <w:rFonts w:ascii="Times New Roman" w:eastAsia="Times New Roman" w:hAnsi="Times New Roman" w:cs="Times New Roman"/>
                <w:sz w:val="24"/>
                <w:szCs w:val="24"/>
                <w:lang w:eastAsia="zh-CN"/>
              </w:rPr>
              <w:t>prasībai.</w:t>
            </w:r>
          </w:p>
          <w:p w:rsidR="00EA5D12" w:rsidRPr="002027B7" w:rsidRDefault="00EA5D12" w:rsidP="00A05657">
            <w:pPr>
              <w:suppressAutoHyphens/>
              <w:spacing w:after="0" w:line="240" w:lineRule="auto"/>
              <w:jc w:val="both"/>
              <w:rPr>
                <w:rFonts w:ascii="Times New Roman" w:eastAsia="Times New Roman" w:hAnsi="Times New Roman" w:cs="Times New Roman"/>
                <w:lang w:eastAsia="lv-LV"/>
              </w:rPr>
            </w:pPr>
          </w:p>
        </w:tc>
      </w:tr>
      <w:tr w:rsidR="00EA5D12" w:rsidRPr="002027B7" w:rsidTr="00A05657">
        <w:trPr>
          <w:trHeight w:val="498"/>
        </w:trPr>
        <w:tc>
          <w:tcPr>
            <w:tcW w:w="9073" w:type="dxa"/>
            <w:shd w:val="clear" w:color="auto" w:fill="auto"/>
          </w:tcPr>
          <w:p w:rsidR="00EA5D12" w:rsidRPr="002027B7" w:rsidRDefault="00EA5D12" w:rsidP="00A05657">
            <w:pPr>
              <w:suppressAutoHyphens/>
              <w:spacing w:after="0" w:line="240" w:lineRule="auto"/>
              <w:jc w:val="both"/>
              <w:rPr>
                <w:rFonts w:ascii="Times New Roman" w:eastAsia="Times New Roman" w:hAnsi="Times New Roman" w:cs="Times New Roman"/>
                <w:lang w:eastAsia="lv-LV"/>
              </w:rPr>
            </w:pPr>
            <w:r w:rsidRPr="007477F6">
              <w:rPr>
                <w:rFonts w:ascii="Times New Roman" w:eastAsia="Times New Roman" w:hAnsi="Times New Roman" w:cs="Times New Roman"/>
                <w:sz w:val="24"/>
                <w:szCs w:val="24"/>
                <w:lang w:eastAsia="zh-CN"/>
              </w:rPr>
              <w:t>Ja Pretendents plāno piesaistīt apakšuzņēmējus – informācija par konkrētajiem apakšuzņēmējiem un tiem nododamo darbu saraksts un apjoms. Informācija jāsagatavo un jāiesniedz pēc klātpievienotās tabulas.</w:t>
            </w:r>
          </w:p>
        </w:tc>
      </w:tr>
    </w:tbl>
    <w:p w:rsidR="00EA5D12" w:rsidRPr="002027B7" w:rsidRDefault="00EA5D12" w:rsidP="00EA5D12">
      <w:pPr>
        <w:spacing w:after="0" w:line="240" w:lineRule="auto"/>
        <w:jc w:val="both"/>
        <w:rPr>
          <w:rFonts w:ascii="Times New Roman" w:eastAsia="Times New Roman" w:hAnsi="Times New Roman" w:cs="Times New Roman"/>
          <w:lang w:eastAsia="lv-LV"/>
        </w:rPr>
      </w:pPr>
    </w:p>
    <w:p w:rsidR="00EA5D12" w:rsidRPr="00D727BC" w:rsidRDefault="00EA5D12" w:rsidP="00EA5D12">
      <w:pPr>
        <w:spacing w:after="0" w:line="240" w:lineRule="auto"/>
        <w:ind w:left="284"/>
        <w:contextualSpacing/>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6</w:t>
      </w:r>
      <w:r w:rsidRPr="00D727BC">
        <w:rPr>
          <w:rFonts w:ascii="Times New Roman" w:eastAsia="Times New Roman" w:hAnsi="Times New Roman" w:cs="Times New Roman"/>
          <w:b/>
          <w:lang w:eastAsia="lv-LV"/>
        </w:rPr>
        <w:t>.2.Tehniskais piedāvājums</w:t>
      </w:r>
    </w:p>
    <w:tbl>
      <w:tblPr>
        <w:tblW w:w="88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8"/>
      </w:tblGrid>
      <w:tr w:rsidR="00EA5D12" w:rsidRPr="00D727BC" w:rsidTr="00A05657">
        <w:trPr>
          <w:cantSplit/>
          <w:trHeight w:val="434"/>
        </w:trPr>
        <w:tc>
          <w:tcPr>
            <w:tcW w:w="8818" w:type="dxa"/>
          </w:tcPr>
          <w:p w:rsidR="00EA5D12" w:rsidRPr="00D727BC" w:rsidRDefault="00EA5D12" w:rsidP="00A05657">
            <w:pPr>
              <w:spacing w:after="0" w:line="240" w:lineRule="auto"/>
              <w:ind w:left="113" w:right="113"/>
              <w:jc w:val="center"/>
              <w:rPr>
                <w:rFonts w:ascii="Times New Roman" w:eastAsia="Times New Roman" w:hAnsi="Times New Roman" w:cs="Times New Roman"/>
                <w:b/>
                <w:sz w:val="24"/>
                <w:szCs w:val="24"/>
                <w:lang w:eastAsia="lv-LV"/>
              </w:rPr>
            </w:pPr>
            <w:r w:rsidRPr="00D727BC">
              <w:rPr>
                <w:rFonts w:ascii="Times New Roman" w:eastAsia="Times New Roman" w:hAnsi="Times New Roman" w:cs="Times New Roman"/>
                <w:b/>
                <w:lang w:eastAsia="lv-LV"/>
              </w:rPr>
              <w:lastRenderedPageBreak/>
              <w:t>Tehniskais  piedāvājums, tā sastāvs</w:t>
            </w:r>
          </w:p>
        </w:tc>
      </w:tr>
      <w:tr w:rsidR="00EA5D12" w:rsidRPr="00D727BC" w:rsidTr="00A05657">
        <w:trPr>
          <w:trHeight w:val="300"/>
        </w:trPr>
        <w:tc>
          <w:tcPr>
            <w:tcW w:w="8818" w:type="dxa"/>
            <w:shd w:val="clear" w:color="auto" w:fill="auto"/>
          </w:tcPr>
          <w:p w:rsidR="00EA5D12" w:rsidRPr="00D727BC" w:rsidRDefault="00EA5D12" w:rsidP="00A05657">
            <w:pPr>
              <w:suppressAutoHyphens/>
              <w:spacing w:after="120" w:line="240" w:lineRule="auto"/>
              <w:ind w:left="-75" w:firstLine="75"/>
              <w:jc w:val="both"/>
              <w:rPr>
                <w:rFonts w:ascii="Times New Roman" w:eastAsia="Times New Roman" w:hAnsi="Times New Roman" w:cs="Times New Roman"/>
                <w:sz w:val="24"/>
                <w:szCs w:val="24"/>
                <w:lang w:eastAsia="zh-CN"/>
              </w:rPr>
            </w:pPr>
            <w:r w:rsidRPr="00D727BC">
              <w:rPr>
                <w:rFonts w:ascii="Times New Roman" w:eastAsia="Times New Roman" w:hAnsi="Times New Roman" w:cs="Times New Roman"/>
                <w:sz w:val="24"/>
                <w:szCs w:val="24"/>
                <w:lang w:eastAsia="zh-CN"/>
              </w:rPr>
              <w:t>Tehniskais piedāvājums, kas apliecina, ka tas atbilst Tehniskajā specifikācijā (Nolikuma 3.pielikums) izvirzītajām prasībām un sagatavots atbilstoši Nolikuma 4.pielikumam un tā, lai Pasūtītājs varētu pilnībā pārliecināties, ka Pretendents izprot un ir gatavs nodrošināt to izpildi.</w:t>
            </w:r>
          </w:p>
        </w:tc>
      </w:tr>
      <w:tr w:rsidR="00EA5D12" w:rsidRPr="00D727BC" w:rsidTr="00A05657">
        <w:trPr>
          <w:trHeight w:val="300"/>
        </w:trPr>
        <w:tc>
          <w:tcPr>
            <w:tcW w:w="8818" w:type="dxa"/>
            <w:shd w:val="clear" w:color="auto" w:fill="auto"/>
          </w:tcPr>
          <w:p w:rsidR="00EA5D12" w:rsidRPr="00D727BC" w:rsidRDefault="00EA5D12" w:rsidP="00A05657">
            <w:pPr>
              <w:suppressAutoHyphens/>
              <w:spacing w:after="120" w:line="240" w:lineRule="auto"/>
              <w:ind w:left="-79" w:firstLine="79"/>
              <w:jc w:val="both"/>
              <w:rPr>
                <w:rFonts w:ascii="Times New Roman" w:eastAsia="Times New Roman" w:hAnsi="Times New Roman" w:cs="Times New Roman"/>
                <w:sz w:val="24"/>
                <w:szCs w:val="24"/>
                <w:lang w:eastAsia="zh-CN"/>
              </w:rPr>
            </w:pPr>
            <w:r w:rsidRPr="00D727BC">
              <w:rPr>
                <w:rFonts w:ascii="Times New Roman" w:eastAsia="Times New Roman" w:hAnsi="Times New Roman" w:cs="Times New Roman"/>
                <w:sz w:val="24"/>
                <w:szCs w:val="24"/>
                <w:lang w:eastAsia="zh-CN"/>
              </w:rPr>
              <w:t>Tehnisko piedāvājumu paraksta Pretendenta pilnvarota persona</w:t>
            </w:r>
          </w:p>
        </w:tc>
      </w:tr>
    </w:tbl>
    <w:p w:rsidR="00EA5D12" w:rsidRPr="00D727BC" w:rsidRDefault="00EA5D12" w:rsidP="00EA5D12">
      <w:pPr>
        <w:spacing w:after="0" w:line="240" w:lineRule="auto"/>
        <w:ind w:left="284"/>
        <w:contextualSpacing/>
        <w:jc w:val="both"/>
        <w:rPr>
          <w:rFonts w:ascii="Times New Roman" w:eastAsia="Times New Roman" w:hAnsi="Times New Roman" w:cs="Times New Roman"/>
          <w:b/>
          <w:lang w:eastAsia="lv-LV"/>
        </w:rPr>
      </w:pPr>
    </w:p>
    <w:p w:rsidR="00EA5D12" w:rsidRPr="00D727BC" w:rsidRDefault="00EA5D12" w:rsidP="00EA5D12">
      <w:pPr>
        <w:spacing w:after="0" w:line="240" w:lineRule="auto"/>
        <w:ind w:left="644"/>
        <w:contextualSpacing/>
        <w:jc w:val="both"/>
        <w:rPr>
          <w:rFonts w:ascii="Times New Roman" w:eastAsia="Times New Roman" w:hAnsi="Times New Roman" w:cs="Times New Roman"/>
          <w:b/>
          <w:lang w:eastAsia="lv-LV"/>
        </w:rPr>
      </w:pPr>
    </w:p>
    <w:p w:rsidR="00EA5D12" w:rsidRPr="00D727BC" w:rsidRDefault="00EA5D12" w:rsidP="00EA5D12">
      <w:pPr>
        <w:pStyle w:val="ListParagraph"/>
        <w:numPr>
          <w:ilvl w:val="1"/>
          <w:numId w:val="2"/>
        </w:numPr>
        <w:spacing w:after="0" w:line="240" w:lineRule="auto"/>
        <w:jc w:val="both"/>
        <w:rPr>
          <w:rFonts w:ascii="Times New Roman" w:eastAsia="Times New Roman" w:hAnsi="Times New Roman" w:cs="Times New Roman"/>
          <w:b/>
          <w:lang w:eastAsia="lv-LV"/>
        </w:rPr>
      </w:pPr>
      <w:r w:rsidRPr="00D727BC">
        <w:rPr>
          <w:rFonts w:ascii="Times New Roman" w:eastAsia="Times New Roman" w:hAnsi="Times New Roman" w:cs="Times New Roman"/>
          <w:b/>
          <w:lang w:eastAsia="lv-LV"/>
        </w:rPr>
        <w:t>Finanšu piedāvājums:</w:t>
      </w:r>
    </w:p>
    <w:tbl>
      <w:tblPr>
        <w:tblW w:w="88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8"/>
      </w:tblGrid>
      <w:tr w:rsidR="00EA5D12" w:rsidRPr="00D727BC" w:rsidTr="00A05657">
        <w:trPr>
          <w:cantSplit/>
          <w:trHeight w:val="434"/>
        </w:trPr>
        <w:tc>
          <w:tcPr>
            <w:tcW w:w="8818" w:type="dxa"/>
          </w:tcPr>
          <w:p w:rsidR="00EA5D12" w:rsidRPr="00D727BC" w:rsidRDefault="00EA5D12" w:rsidP="00A05657">
            <w:pPr>
              <w:spacing w:after="0" w:line="240" w:lineRule="auto"/>
              <w:ind w:left="113" w:right="113"/>
              <w:jc w:val="center"/>
              <w:rPr>
                <w:rFonts w:ascii="Times New Roman" w:eastAsia="Times New Roman" w:hAnsi="Times New Roman" w:cs="Times New Roman"/>
                <w:b/>
                <w:sz w:val="24"/>
                <w:szCs w:val="24"/>
                <w:lang w:eastAsia="lv-LV"/>
              </w:rPr>
            </w:pPr>
            <w:r w:rsidRPr="00D727BC">
              <w:rPr>
                <w:rFonts w:ascii="Times New Roman" w:eastAsia="Times New Roman" w:hAnsi="Times New Roman" w:cs="Times New Roman"/>
                <w:b/>
                <w:lang w:eastAsia="lv-LV"/>
              </w:rPr>
              <w:t>Finanšu piedāvājums, tā sastāvs</w:t>
            </w:r>
          </w:p>
        </w:tc>
      </w:tr>
      <w:tr w:rsidR="00EA5D12" w:rsidRPr="00B15C3D" w:rsidTr="00A05657">
        <w:trPr>
          <w:trHeight w:val="300"/>
        </w:trPr>
        <w:tc>
          <w:tcPr>
            <w:tcW w:w="8818" w:type="dxa"/>
            <w:shd w:val="clear" w:color="auto" w:fill="auto"/>
          </w:tcPr>
          <w:p w:rsidR="00EA5D12" w:rsidRPr="00E1582F" w:rsidRDefault="00EA5D12" w:rsidP="00A05657">
            <w:pPr>
              <w:suppressAutoHyphens/>
              <w:spacing w:after="120" w:line="240" w:lineRule="auto"/>
              <w:jc w:val="both"/>
              <w:rPr>
                <w:rFonts w:ascii="Times New Roman" w:eastAsia="Times New Roman" w:hAnsi="Times New Roman" w:cs="Times New Roman"/>
                <w:sz w:val="24"/>
                <w:szCs w:val="24"/>
                <w:lang w:eastAsia="zh-CN"/>
              </w:rPr>
            </w:pPr>
            <w:r w:rsidRPr="00E1582F">
              <w:rPr>
                <w:rFonts w:ascii="Times New Roman" w:eastAsia="Times New Roman" w:hAnsi="Times New Roman" w:cs="Times New Roman"/>
                <w:sz w:val="24"/>
                <w:szCs w:val="24"/>
                <w:lang w:eastAsia="zh-CN"/>
              </w:rPr>
              <w:t>Finanšu piedāvājums jāaizpilda atbilstoši Finanšu piedāvājuma formai (</w:t>
            </w:r>
            <w:r w:rsidRPr="00D727BC">
              <w:rPr>
                <w:rFonts w:ascii="Times New Roman" w:eastAsia="Times New Roman" w:hAnsi="Times New Roman" w:cs="Times New Roman"/>
                <w:sz w:val="24"/>
                <w:szCs w:val="24"/>
                <w:lang w:eastAsia="zh-CN"/>
              </w:rPr>
              <w:t xml:space="preserve">Nolikuma </w:t>
            </w:r>
            <w:r w:rsidRPr="00E1582F">
              <w:rPr>
                <w:rFonts w:ascii="Times New Roman" w:eastAsia="Times New Roman" w:hAnsi="Times New Roman" w:cs="Times New Roman"/>
                <w:sz w:val="24"/>
                <w:szCs w:val="24"/>
                <w:lang w:eastAsia="zh-CN"/>
              </w:rPr>
              <w:t>2.pielikums).</w:t>
            </w:r>
          </w:p>
        </w:tc>
      </w:tr>
      <w:tr w:rsidR="00EA5D12" w:rsidRPr="00B15C3D" w:rsidTr="00A05657">
        <w:trPr>
          <w:trHeight w:val="300"/>
        </w:trPr>
        <w:tc>
          <w:tcPr>
            <w:tcW w:w="8818" w:type="dxa"/>
            <w:shd w:val="clear" w:color="auto" w:fill="auto"/>
          </w:tcPr>
          <w:p w:rsidR="00EA5D12" w:rsidRPr="00E1582F" w:rsidRDefault="00EA5D12" w:rsidP="00A05657">
            <w:pPr>
              <w:suppressAutoHyphens/>
              <w:spacing w:after="0" w:line="240" w:lineRule="auto"/>
              <w:jc w:val="both"/>
              <w:rPr>
                <w:rFonts w:ascii="Times New Roman" w:eastAsia="Times New Roman" w:hAnsi="Times New Roman" w:cs="Times New Roman"/>
                <w:sz w:val="24"/>
                <w:szCs w:val="24"/>
                <w:lang w:eastAsia="zh-CN"/>
              </w:rPr>
            </w:pPr>
            <w:r w:rsidRPr="00E1582F">
              <w:rPr>
                <w:rFonts w:ascii="Times New Roman" w:eastAsia="Times New Roman" w:hAnsi="Times New Roman" w:cs="Times New Roman"/>
                <w:sz w:val="24"/>
                <w:szCs w:val="24"/>
                <w:lang w:eastAsia="zh-CN"/>
              </w:rPr>
              <w:t>Finanšu piedāvājumā piedāvātajā cenā iekļaujamas visas ar Tehniskajā specifikācijā noteikto nomu saistītās izmaksas - uzstādīšanas, apkalpošanas, demontāžas izmaksas u.c. izmaksas, visi normatīvajos aktos paredzētie nodokļi, atsevišķi izdalot PVN, visas ar to netieši saistītās izmaksas, kā arī jānorāda pārējā prasītā informācija atbilstoši Nolikuma 2.pielikumam.</w:t>
            </w:r>
          </w:p>
        </w:tc>
      </w:tr>
      <w:tr w:rsidR="00EA5D12" w:rsidRPr="00B15C3D" w:rsidTr="00A05657">
        <w:trPr>
          <w:trHeight w:val="300"/>
        </w:trPr>
        <w:tc>
          <w:tcPr>
            <w:tcW w:w="8818" w:type="dxa"/>
            <w:shd w:val="clear" w:color="auto" w:fill="auto"/>
          </w:tcPr>
          <w:p w:rsidR="00EA5D12" w:rsidRPr="00B15C3D" w:rsidRDefault="00EA5D12" w:rsidP="00A05657">
            <w:pPr>
              <w:suppressAutoHyphens/>
              <w:spacing w:after="0" w:line="240" w:lineRule="auto"/>
              <w:ind w:left="720" w:hanging="720"/>
              <w:jc w:val="both"/>
              <w:rPr>
                <w:rFonts w:ascii="Times New Roman" w:eastAsia="Times New Roman" w:hAnsi="Times New Roman" w:cs="Times New Roman"/>
                <w:sz w:val="24"/>
                <w:szCs w:val="24"/>
                <w:highlight w:val="yellow"/>
                <w:lang w:eastAsia="zh-CN"/>
              </w:rPr>
            </w:pPr>
            <w:r w:rsidRPr="00E1582F">
              <w:rPr>
                <w:rFonts w:ascii="Times New Roman" w:eastAsia="Times New Roman" w:hAnsi="Times New Roman" w:cs="Times New Roman"/>
                <w:sz w:val="24"/>
                <w:szCs w:val="24"/>
                <w:lang w:eastAsia="zh-CN"/>
              </w:rPr>
              <w:t>Finanšu piedāvājumu paraksta Pretendenta pilnvarota persona.</w:t>
            </w:r>
          </w:p>
        </w:tc>
      </w:tr>
    </w:tbl>
    <w:p w:rsidR="00EA5D12" w:rsidRPr="00B15C3D" w:rsidRDefault="00EA5D12" w:rsidP="00EA5D12">
      <w:pPr>
        <w:spacing w:after="0" w:line="240" w:lineRule="auto"/>
        <w:ind w:left="644"/>
        <w:contextualSpacing/>
        <w:jc w:val="both"/>
        <w:rPr>
          <w:rFonts w:ascii="Times New Roman" w:eastAsia="Times New Roman" w:hAnsi="Times New Roman" w:cs="Times New Roman"/>
          <w:b/>
          <w:highlight w:val="yellow"/>
          <w:lang w:eastAsia="lv-LV"/>
        </w:rPr>
      </w:pPr>
    </w:p>
    <w:p w:rsidR="00EA5D12" w:rsidRPr="00E1582F" w:rsidRDefault="00EA5D12" w:rsidP="00EA5D12">
      <w:pPr>
        <w:numPr>
          <w:ilvl w:val="0"/>
          <w:numId w:val="1"/>
        </w:numPr>
        <w:spacing w:after="0" w:line="240" w:lineRule="auto"/>
        <w:jc w:val="both"/>
        <w:rPr>
          <w:rFonts w:ascii="Times New Roman" w:eastAsia="Times New Roman" w:hAnsi="Times New Roman" w:cs="Times New Roman"/>
          <w:lang w:eastAsia="lv-LV"/>
        </w:rPr>
      </w:pPr>
      <w:r w:rsidRPr="00E1582F">
        <w:rPr>
          <w:rFonts w:ascii="Times New Roman" w:eastAsia="Times New Roman" w:hAnsi="Times New Roman" w:cs="Times New Roman"/>
          <w:b/>
          <w:lang w:eastAsia="lv-LV"/>
        </w:rPr>
        <w:t>Piedāvājumu izvēles kritērijs:</w:t>
      </w:r>
      <w:r w:rsidRPr="00E1582F">
        <w:rPr>
          <w:rFonts w:ascii="Times New Roman" w:eastAsia="Times New Roman" w:hAnsi="Times New Roman" w:cs="Times New Roman"/>
          <w:lang w:eastAsia="lv-LV"/>
        </w:rPr>
        <w:t xml:space="preserve"> </w:t>
      </w:r>
    </w:p>
    <w:p w:rsidR="00EA5D12" w:rsidRPr="00E1582F" w:rsidRDefault="00EA5D12" w:rsidP="00EA5D12">
      <w:pPr>
        <w:spacing w:after="0" w:line="240" w:lineRule="auto"/>
        <w:ind w:left="360"/>
        <w:jc w:val="both"/>
        <w:rPr>
          <w:rFonts w:ascii="Times New Roman" w:eastAsia="Times New Roman" w:hAnsi="Times New Roman" w:cs="Times New Roman"/>
          <w:lang w:eastAsia="lv-LV"/>
        </w:rPr>
      </w:pPr>
      <w:r w:rsidRPr="00E1582F">
        <w:rPr>
          <w:rFonts w:ascii="Times New Roman" w:eastAsia="Times New Roman" w:hAnsi="Times New Roman" w:cs="Times New Roman"/>
          <w:lang w:eastAsia="lv-LV"/>
        </w:rPr>
        <w:t>Atbilstība iepirkuma Nolikumam  (Atlases dokumenti, Finanšu piedāvājums, Tehniskais piedāvājums) un piedāvājums ar viszemāko cenu.</w:t>
      </w:r>
    </w:p>
    <w:p w:rsidR="00EA5D12" w:rsidRPr="00E1582F" w:rsidRDefault="00EA5D12" w:rsidP="00EA5D12">
      <w:pPr>
        <w:numPr>
          <w:ilvl w:val="0"/>
          <w:numId w:val="1"/>
        </w:numPr>
        <w:spacing w:after="0" w:line="240" w:lineRule="auto"/>
        <w:jc w:val="both"/>
        <w:rPr>
          <w:rFonts w:ascii="Times New Roman" w:eastAsia="Times New Roman" w:hAnsi="Times New Roman" w:cs="Times New Roman"/>
          <w:lang w:eastAsia="lv-LV"/>
        </w:rPr>
      </w:pPr>
      <w:r w:rsidRPr="00E1582F">
        <w:rPr>
          <w:rFonts w:ascii="Times New Roman" w:eastAsia="Times New Roman" w:hAnsi="Times New Roman" w:cs="Times New Roman"/>
          <w:b/>
          <w:lang w:eastAsia="lv-LV"/>
        </w:rPr>
        <w:t>Piedāvājuma iesniegšanas vieta un termiņš:</w:t>
      </w:r>
      <w:r w:rsidRPr="00E1582F">
        <w:rPr>
          <w:rFonts w:ascii="Times New Roman" w:eastAsia="Times New Roman" w:hAnsi="Times New Roman" w:cs="Times New Roman"/>
          <w:lang w:eastAsia="lv-LV"/>
        </w:rPr>
        <w:t xml:space="preserve"> </w:t>
      </w:r>
    </w:p>
    <w:p w:rsidR="00EA5D12" w:rsidRPr="00E1582F" w:rsidRDefault="00EA5D12" w:rsidP="00EA5D12">
      <w:pPr>
        <w:spacing w:after="0" w:line="240" w:lineRule="auto"/>
        <w:ind w:firstLine="360"/>
        <w:jc w:val="both"/>
        <w:rPr>
          <w:rFonts w:ascii="Times New Roman" w:eastAsia="Times New Roman" w:hAnsi="Times New Roman" w:cs="Times New Roman"/>
          <w:lang w:eastAsia="lv-LV"/>
        </w:rPr>
      </w:pPr>
      <w:r w:rsidRPr="00E1582F">
        <w:rPr>
          <w:rFonts w:ascii="Times New Roman" w:eastAsia="Times New Roman" w:hAnsi="Times New Roman" w:cs="Times New Roman"/>
          <w:lang w:eastAsia="lv-LV"/>
        </w:rPr>
        <w:t>Pils iela 16, Sigulda, Siguldas novada Dome līdz</w:t>
      </w:r>
      <w:r w:rsidRPr="00E1582F">
        <w:rPr>
          <w:rFonts w:ascii="Times New Roman" w:eastAsia="Times New Roman" w:hAnsi="Times New Roman" w:cs="Times New Roman"/>
          <w:sz w:val="24"/>
          <w:szCs w:val="24"/>
          <w:lang w:eastAsia="zh-CN"/>
        </w:rPr>
        <w:t xml:space="preserve"> </w:t>
      </w:r>
      <w:r w:rsidRPr="00E1582F">
        <w:rPr>
          <w:rFonts w:ascii="Times New Roman" w:eastAsia="Times New Roman" w:hAnsi="Times New Roman" w:cs="Times New Roman"/>
          <w:lang w:eastAsia="zh-CN"/>
        </w:rPr>
        <w:t>09.02.2016.</w:t>
      </w:r>
      <w:r w:rsidRPr="00E1582F">
        <w:rPr>
          <w:rFonts w:ascii="Times New Roman" w:eastAsia="Times New Roman" w:hAnsi="Times New Roman" w:cs="Times New Roman"/>
          <w:sz w:val="28"/>
          <w:szCs w:val="24"/>
          <w:lang w:eastAsia="zh-CN"/>
        </w:rPr>
        <w:t xml:space="preserve"> </w:t>
      </w:r>
      <w:r w:rsidRPr="00E1582F">
        <w:rPr>
          <w:rFonts w:ascii="Times New Roman" w:eastAsia="Times New Roman" w:hAnsi="Times New Roman" w:cs="Times New Roman"/>
          <w:lang w:eastAsia="lv-LV"/>
        </w:rPr>
        <w:t>plkst. 10:00.</w:t>
      </w:r>
    </w:p>
    <w:p w:rsidR="00EA5D12" w:rsidRPr="00E1582F" w:rsidRDefault="00EA5D12" w:rsidP="00EA5D12">
      <w:pPr>
        <w:numPr>
          <w:ilvl w:val="0"/>
          <w:numId w:val="1"/>
        </w:numPr>
        <w:spacing w:after="0" w:line="240" w:lineRule="auto"/>
        <w:jc w:val="both"/>
        <w:rPr>
          <w:rFonts w:ascii="Times New Roman" w:eastAsia="Times New Roman" w:hAnsi="Times New Roman" w:cs="Times New Roman"/>
          <w:b/>
          <w:lang w:eastAsia="lv-LV"/>
        </w:rPr>
      </w:pPr>
      <w:r w:rsidRPr="00E1582F">
        <w:rPr>
          <w:rFonts w:ascii="Times New Roman" w:eastAsia="Times New Roman" w:hAnsi="Times New Roman" w:cs="Times New Roman"/>
          <w:b/>
          <w:lang w:eastAsia="lv-LV"/>
        </w:rPr>
        <w:t>Iesniegtie pretendentu piedāvājumi, iesniegšanas datums un laiks, piedāvātā cena: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1385"/>
        <w:gridCol w:w="7029"/>
      </w:tblGrid>
      <w:tr w:rsidR="00EA5D12" w:rsidRPr="00E1582F" w:rsidTr="00A05657">
        <w:trPr>
          <w:trHeight w:val="1739"/>
        </w:trPr>
        <w:tc>
          <w:tcPr>
            <w:tcW w:w="512" w:type="dxa"/>
            <w:shd w:val="clear" w:color="auto" w:fill="auto"/>
          </w:tcPr>
          <w:p w:rsidR="00EA5D12" w:rsidRPr="00E1582F" w:rsidRDefault="00EA5D12" w:rsidP="00A05657">
            <w:pPr>
              <w:spacing w:after="0" w:line="240" w:lineRule="auto"/>
              <w:jc w:val="center"/>
              <w:rPr>
                <w:rFonts w:ascii="Times New Roman" w:eastAsia="Times New Roman" w:hAnsi="Times New Roman" w:cs="Times New Roman"/>
                <w:b/>
                <w:sz w:val="20"/>
                <w:szCs w:val="20"/>
                <w:lang w:eastAsia="lv-LV"/>
              </w:rPr>
            </w:pPr>
          </w:p>
          <w:p w:rsidR="00EA5D12" w:rsidRPr="00E1582F" w:rsidRDefault="00EA5D12" w:rsidP="00A05657">
            <w:pPr>
              <w:spacing w:after="0" w:line="240" w:lineRule="auto"/>
              <w:jc w:val="center"/>
              <w:rPr>
                <w:rFonts w:ascii="Times New Roman" w:eastAsia="Times New Roman" w:hAnsi="Times New Roman" w:cs="Times New Roman"/>
                <w:b/>
                <w:sz w:val="20"/>
                <w:szCs w:val="20"/>
                <w:lang w:eastAsia="lv-LV"/>
              </w:rPr>
            </w:pPr>
          </w:p>
          <w:p w:rsidR="00EA5D12" w:rsidRPr="00E1582F" w:rsidRDefault="00EA5D12" w:rsidP="00A05657">
            <w:pPr>
              <w:spacing w:after="0" w:line="240" w:lineRule="auto"/>
              <w:jc w:val="center"/>
              <w:rPr>
                <w:rFonts w:ascii="Times New Roman" w:eastAsia="Times New Roman" w:hAnsi="Times New Roman" w:cs="Times New Roman"/>
                <w:b/>
                <w:sz w:val="20"/>
                <w:szCs w:val="20"/>
                <w:lang w:eastAsia="lv-LV"/>
              </w:rPr>
            </w:pPr>
          </w:p>
          <w:p w:rsidR="00EA5D12" w:rsidRPr="00E1582F" w:rsidRDefault="00EA5D12" w:rsidP="00A05657">
            <w:pPr>
              <w:spacing w:after="0" w:line="240" w:lineRule="auto"/>
              <w:jc w:val="center"/>
              <w:rPr>
                <w:rFonts w:ascii="Times New Roman" w:eastAsia="Times New Roman" w:hAnsi="Times New Roman" w:cs="Times New Roman"/>
                <w:b/>
                <w:sz w:val="20"/>
                <w:szCs w:val="20"/>
                <w:lang w:eastAsia="lv-LV"/>
              </w:rPr>
            </w:pPr>
          </w:p>
          <w:p w:rsidR="00EA5D12" w:rsidRPr="00E1582F" w:rsidRDefault="00EA5D12" w:rsidP="00A05657">
            <w:pPr>
              <w:spacing w:after="0" w:line="240" w:lineRule="auto"/>
              <w:jc w:val="center"/>
              <w:rPr>
                <w:rFonts w:ascii="Times New Roman" w:eastAsia="Times New Roman" w:hAnsi="Times New Roman" w:cs="Times New Roman"/>
                <w:b/>
                <w:sz w:val="20"/>
                <w:szCs w:val="20"/>
                <w:lang w:eastAsia="lv-LV"/>
              </w:rPr>
            </w:pPr>
          </w:p>
          <w:p w:rsidR="00EA5D12" w:rsidRPr="00E1582F" w:rsidRDefault="00EA5D12" w:rsidP="00A05657">
            <w:pPr>
              <w:spacing w:after="0" w:line="240" w:lineRule="auto"/>
              <w:jc w:val="center"/>
              <w:rPr>
                <w:rFonts w:ascii="Times New Roman" w:eastAsia="Times New Roman" w:hAnsi="Times New Roman" w:cs="Times New Roman"/>
                <w:b/>
                <w:sz w:val="20"/>
                <w:szCs w:val="20"/>
                <w:lang w:eastAsia="lv-LV"/>
              </w:rPr>
            </w:pPr>
            <w:r w:rsidRPr="00E1582F">
              <w:rPr>
                <w:rFonts w:ascii="Times New Roman" w:eastAsia="Times New Roman" w:hAnsi="Times New Roman" w:cs="Times New Roman"/>
                <w:b/>
                <w:sz w:val="20"/>
                <w:szCs w:val="20"/>
                <w:lang w:eastAsia="lv-LV"/>
              </w:rPr>
              <w:t>Nr.</w:t>
            </w:r>
          </w:p>
        </w:tc>
        <w:tc>
          <w:tcPr>
            <w:tcW w:w="1385" w:type="dxa"/>
          </w:tcPr>
          <w:p w:rsidR="00EA5D12" w:rsidRPr="00E1582F" w:rsidRDefault="00EA5D12" w:rsidP="00A05657">
            <w:pPr>
              <w:spacing w:after="0" w:line="240" w:lineRule="auto"/>
              <w:jc w:val="center"/>
              <w:rPr>
                <w:rFonts w:ascii="Times New Roman" w:eastAsia="Times New Roman" w:hAnsi="Times New Roman" w:cs="Times New Roman"/>
                <w:b/>
                <w:sz w:val="20"/>
                <w:szCs w:val="20"/>
                <w:lang w:eastAsia="lv-LV"/>
              </w:rPr>
            </w:pPr>
          </w:p>
          <w:p w:rsidR="00EA5D12" w:rsidRPr="00E1582F" w:rsidRDefault="00EA5D12" w:rsidP="00A05657">
            <w:pPr>
              <w:spacing w:after="0" w:line="240" w:lineRule="auto"/>
              <w:jc w:val="center"/>
              <w:rPr>
                <w:rFonts w:ascii="Times New Roman" w:eastAsia="Times New Roman" w:hAnsi="Times New Roman" w:cs="Times New Roman"/>
                <w:b/>
                <w:sz w:val="20"/>
                <w:szCs w:val="20"/>
                <w:lang w:eastAsia="lv-LV"/>
              </w:rPr>
            </w:pPr>
          </w:p>
          <w:p w:rsidR="00EA5D12" w:rsidRPr="00E1582F" w:rsidRDefault="00EA5D12" w:rsidP="00A05657">
            <w:pPr>
              <w:spacing w:after="0" w:line="240" w:lineRule="auto"/>
              <w:jc w:val="center"/>
              <w:rPr>
                <w:rFonts w:ascii="Times New Roman" w:eastAsia="Times New Roman" w:hAnsi="Times New Roman" w:cs="Times New Roman"/>
                <w:b/>
                <w:sz w:val="20"/>
                <w:szCs w:val="20"/>
                <w:lang w:eastAsia="lv-LV"/>
              </w:rPr>
            </w:pPr>
          </w:p>
          <w:p w:rsidR="00EA5D12" w:rsidRPr="00E1582F" w:rsidRDefault="00EA5D12" w:rsidP="00A05657">
            <w:pPr>
              <w:spacing w:after="0" w:line="240" w:lineRule="auto"/>
              <w:jc w:val="center"/>
              <w:rPr>
                <w:rFonts w:ascii="Times New Roman" w:eastAsia="Times New Roman" w:hAnsi="Times New Roman" w:cs="Times New Roman"/>
                <w:b/>
                <w:sz w:val="20"/>
                <w:szCs w:val="20"/>
                <w:lang w:eastAsia="lv-LV"/>
              </w:rPr>
            </w:pPr>
          </w:p>
          <w:p w:rsidR="00EA5D12" w:rsidRPr="00E1582F" w:rsidRDefault="00EA5D12" w:rsidP="00A05657">
            <w:pPr>
              <w:spacing w:after="0" w:line="240" w:lineRule="auto"/>
              <w:jc w:val="center"/>
              <w:rPr>
                <w:rFonts w:ascii="Times New Roman" w:eastAsia="Times New Roman" w:hAnsi="Times New Roman" w:cs="Times New Roman"/>
                <w:b/>
                <w:sz w:val="20"/>
                <w:szCs w:val="20"/>
                <w:lang w:eastAsia="lv-LV"/>
              </w:rPr>
            </w:pPr>
            <w:r w:rsidRPr="00E1582F">
              <w:rPr>
                <w:rFonts w:ascii="Times New Roman" w:eastAsia="Times New Roman" w:hAnsi="Times New Roman" w:cs="Times New Roman"/>
                <w:b/>
                <w:sz w:val="20"/>
                <w:szCs w:val="20"/>
                <w:lang w:eastAsia="lv-LV"/>
              </w:rPr>
              <w:t>Piedāvājuma iesniegšanas datums un laiks</w:t>
            </w:r>
          </w:p>
        </w:tc>
        <w:tc>
          <w:tcPr>
            <w:tcW w:w="7029" w:type="dxa"/>
            <w:shd w:val="clear" w:color="auto" w:fill="auto"/>
          </w:tcPr>
          <w:p w:rsidR="00EA5D12" w:rsidRPr="00E1582F" w:rsidRDefault="00EA5D12" w:rsidP="00A05657">
            <w:pPr>
              <w:spacing w:after="0" w:line="240" w:lineRule="auto"/>
              <w:jc w:val="center"/>
              <w:rPr>
                <w:rFonts w:ascii="Times New Roman" w:eastAsia="Times New Roman" w:hAnsi="Times New Roman" w:cs="Times New Roman"/>
                <w:b/>
                <w:sz w:val="20"/>
                <w:szCs w:val="20"/>
                <w:lang w:eastAsia="lv-LV"/>
              </w:rPr>
            </w:pPr>
          </w:p>
          <w:p w:rsidR="00EA5D12" w:rsidRPr="00E1582F" w:rsidRDefault="00EA5D12" w:rsidP="00A05657">
            <w:pPr>
              <w:spacing w:after="0" w:line="240" w:lineRule="auto"/>
              <w:jc w:val="center"/>
              <w:rPr>
                <w:rFonts w:ascii="Times New Roman" w:eastAsia="Times New Roman" w:hAnsi="Times New Roman" w:cs="Times New Roman"/>
                <w:b/>
                <w:sz w:val="20"/>
                <w:szCs w:val="20"/>
                <w:lang w:eastAsia="lv-LV"/>
              </w:rPr>
            </w:pPr>
          </w:p>
          <w:p w:rsidR="00EA5D12" w:rsidRPr="00E1582F" w:rsidRDefault="00EA5D12" w:rsidP="00A05657">
            <w:pPr>
              <w:spacing w:after="0" w:line="240" w:lineRule="auto"/>
              <w:jc w:val="center"/>
              <w:rPr>
                <w:rFonts w:ascii="Times New Roman" w:eastAsia="Times New Roman" w:hAnsi="Times New Roman" w:cs="Times New Roman"/>
                <w:b/>
                <w:sz w:val="20"/>
                <w:szCs w:val="20"/>
                <w:lang w:eastAsia="lv-LV"/>
              </w:rPr>
            </w:pPr>
          </w:p>
          <w:p w:rsidR="00EA5D12" w:rsidRPr="00E1582F" w:rsidRDefault="00EA5D12" w:rsidP="00A05657">
            <w:pPr>
              <w:spacing w:after="0" w:line="240" w:lineRule="auto"/>
              <w:jc w:val="center"/>
              <w:rPr>
                <w:rFonts w:ascii="Times New Roman" w:eastAsia="Times New Roman" w:hAnsi="Times New Roman" w:cs="Times New Roman"/>
                <w:b/>
                <w:sz w:val="20"/>
                <w:szCs w:val="20"/>
                <w:lang w:eastAsia="lv-LV"/>
              </w:rPr>
            </w:pPr>
          </w:p>
          <w:p w:rsidR="00EA5D12" w:rsidRPr="00E1582F" w:rsidRDefault="00EA5D12" w:rsidP="00A05657">
            <w:pPr>
              <w:spacing w:after="0" w:line="240" w:lineRule="auto"/>
              <w:jc w:val="center"/>
              <w:rPr>
                <w:rFonts w:ascii="Times New Roman" w:eastAsia="Times New Roman" w:hAnsi="Times New Roman" w:cs="Times New Roman"/>
                <w:b/>
                <w:sz w:val="20"/>
                <w:szCs w:val="20"/>
                <w:lang w:eastAsia="lv-LV"/>
              </w:rPr>
            </w:pPr>
          </w:p>
          <w:p w:rsidR="00EA5D12" w:rsidRPr="00E1582F" w:rsidRDefault="00EA5D12" w:rsidP="00A05657">
            <w:pPr>
              <w:spacing w:after="0" w:line="240" w:lineRule="auto"/>
              <w:jc w:val="center"/>
              <w:rPr>
                <w:rFonts w:ascii="Times New Roman" w:eastAsia="Times New Roman" w:hAnsi="Times New Roman" w:cs="Times New Roman"/>
                <w:b/>
                <w:sz w:val="20"/>
                <w:szCs w:val="20"/>
                <w:lang w:eastAsia="lv-LV"/>
              </w:rPr>
            </w:pPr>
            <w:r w:rsidRPr="00E1582F">
              <w:rPr>
                <w:rFonts w:ascii="Times New Roman" w:eastAsia="Times New Roman" w:hAnsi="Times New Roman" w:cs="Times New Roman"/>
                <w:b/>
                <w:sz w:val="20"/>
                <w:szCs w:val="20"/>
                <w:lang w:eastAsia="lv-LV"/>
              </w:rPr>
              <w:t>Pretendents</w:t>
            </w:r>
          </w:p>
        </w:tc>
      </w:tr>
      <w:tr w:rsidR="00EA5D12" w:rsidRPr="00B15C3D" w:rsidTr="00A05657">
        <w:trPr>
          <w:trHeight w:val="451"/>
        </w:trPr>
        <w:tc>
          <w:tcPr>
            <w:tcW w:w="512" w:type="dxa"/>
            <w:shd w:val="clear" w:color="auto" w:fill="auto"/>
          </w:tcPr>
          <w:p w:rsidR="00EA5D12" w:rsidRPr="00E1582F" w:rsidRDefault="00EA5D12" w:rsidP="00A05657">
            <w:pPr>
              <w:spacing w:after="0" w:line="240" w:lineRule="auto"/>
              <w:jc w:val="center"/>
              <w:rPr>
                <w:rFonts w:ascii="Times New Roman" w:eastAsia="Times New Roman" w:hAnsi="Times New Roman" w:cs="Times New Roman"/>
                <w:b/>
                <w:sz w:val="20"/>
                <w:szCs w:val="20"/>
                <w:lang w:val="en-GB" w:eastAsia="lv-LV"/>
              </w:rPr>
            </w:pPr>
            <w:r w:rsidRPr="00E1582F">
              <w:rPr>
                <w:rFonts w:ascii="Times New Roman" w:eastAsia="Times New Roman" w:hAnsi="Times New Roman" w:cs="Times New Roman"/>
                <w:b/>
                <w:sz w:val="20"/>
                <w:szCs w:val="20"/>
                <w:lang w:val="en-GB" w:eastAsia="lv-LV"/>
              </w:rPr>
              <w:t>1.</w:t>
            </w:r>
          </w:p>
        </w:tc>
        <w:tc>
          <w:tcPr>
            <w:tcW w:w="1385" w:type="dxa"/>
          </w:tcPr>
          <w:p w:rsidR="00EA5D12" w:rsidRPr="00E1582F" w:rsidRDefault="00EA5D12" w:rsidP="00A05657">
            <w:pPr>
              <w:tabs>
                <w:tab w:val="left" w:pos="300"/>
              </w:tabs>
              <w:spacing w:after="0" w:line="240" w:lineRule="auto"/>
              <w:rPr>
                <w:rFonts w:ascii="Times New Roman" w:eastAsia="Times New Roman" w:hAnsi="Times New Roman" w:cs="Times New Roman"/>
                <w:b/>
                <w:sz w:val="20"/>
                <w:szCs w:val="20"/>
                <w:lang w:val="en-GB" w:eastAsia="lv-LV"/>
              </w:rPr>
            </w:pPr>
            <w:r w:rsidRPr="00E1582F">
              <w:rPr>
                <w:rFonts w:ascii="Times New Roman" w:eastAsia="Times New Roman" w:hAnsi="Times New Roman" w:cs="Times New Roman"/>
                <w:lang w:eastAsia="lv-LV"/>
              </w:rPr>
              <w:t>08.02.2016. plkst. 15:15</w:t>
            </w:r>
          </w:p>
        </w:tc>
        <w:tc>
          <w:tcPr>
            <w:tcW w:w="7029" w:type="dxa"/>
            <w:shd w:val="clear" w:color="auto" w:fill="auto"/>
          </w:tcPr>
          <w:p w:rsidR="00EA5D12" w:rsidRPr="00E1582F" w:rsidRDefault="00EA5D12" w:rsidP="00A05657">
            <w:pPr>
              <w:tabs>
                <w:tab w:val="left" w:pos="300"/>
              </w:tabs>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SIA “KM”</w:t>
            </w:r>
          </w:p>
        </w:tc>
      </w:tr>
    </w:tbl>
    <w:p w:rsidR="00EA5D12" w:rsidRDefault="00EA5D12" w:rsidP="00EA5D12">
      <w:pPr>
        <w:spacing w:after="0" w:line="240" w:lineRule="auto"/>
        <w:jc w:val="both"/>
        <w:rPr>
          <w:rFonts w:ascii="Times New Roman" w:eastAsia="Times New Roman" w:hAnsi="Times New Roman" w:cs="Times New Roman"/>
          <w:b/>
          <w:highlight w:val="yellow"/>
          <w:lang w:eastAsia="lv-LV"/>
        </w:rPr>
      </w:pPr>
    </w:p>
    <w:p w:rsidR="00EA5D12" w:rsidRPr="00E1582F" w:rsidRDefault="00EA5D12" w:rsidP="00EA5D12">
      <w:pPr>
        <w:spacing w:after="0" w:line="240" w:lineRule="auto"/>
        <w:jc w:val="both"/>
        <w:rPr>
          <w:rFonts w:ascii="Times New Roman" w:eastAsia="Times New Roman" w:hAnsi="Times New Roman" w:cs="Times New Roman"/>
          <w:b/>
          <w:lang w:eastAsia="lv-LV"/>
        </w:rPr>
      </w:pPr>
      <w:r w:rsidRPr="00E1582F">
        <w:rPr>
          <w:rFonts w:ascii="Times New Roman" w:eastAsia="Times New Roman" w:hAnsi="Times New Roman" w:cs="Times New Roman"/>
          <w:b/>
          <w:lang w:eastAsia="lv-LV"/>
        </w:rPr>
        <w:t xml:space="preserve">10. Iepirkumu komisijas kopējais piedāvājumu salīdzināšanas un vērtēšanas pārskats. </w:t>
      </w:r>
    </w:p>
    <w:p w:rsidR="00EA5D12" w:rsidRPr="00E1582F" w:rsidRDefault="00EA5D12" w:rsidP="00EA5D12">
      <w:pPr>
        <w:spacing w:after="0" w:line="240" w:lineRule="auto"/>
        <w:ind w:firstLine="72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10.1.Atlases dokumenti</w:t>
      </w:r>
    </w:p>
    <w:p w:rsidR="00EA5D12" w:rsidRPr="00E1582F" w:rsidRDefault="00EA5D12" w:rsidP="00EA5D12">
      <w:pPr>
        <w:spacing w:after="0" w:line="240" w:lineRule="auto"/>
        <w:ind w:firstLine="720"/>
        <w:jc w:val="both"/>
        <w:rPr>
          <w:rFonts w:ascii="Times New Roman" w:eastAsia="Times New Roman" w:hAnsi="Times New Roman" w:cs="Times New Roman"/>
          <w:lang w:eastAsia="lv-LV"/>
        </w:rPr>
      </w:pPr>
      <w:r>
        <w:rPr>
          <w:rFonts w:ascii="Times New Roman" w:eastAsia="Times New Roman" w:hAnsi="Times New Roman" w:cs="Times New Roman"/>
          <w:lang w:eastAsia="lv-LV"/>
        </w:rPr>
        <w:t>Atlases dokumentus pretendents ir iesniedzis</w:t>
      </w:r>
      <w:r w:rsidRPr="00E1582F">
        <w:rPr>
          <w:rFonts w:ascii="Times New Roman" w:eastAsia="Times New Roman" w:hAnsi="Times New Roman" w:cs="Times New Roman"/>
          <w:lang w:eastAsia="lv-LV"/>
        </w:rPr>
        <w:t xml:space="preserve"> atbilstoši nolikuma 4.1.punktā minētajām prasībām.</w:t>
      </w:r>
    </w:p>
    <w:p w:rsidR="00EA5D12" w:rsidRPr="00E1582F" w:rsidRDefault="00EA5D12" w:rsidP="00EA5D12">
      <w:pPr>
        <w:spacing w:after="0" w:line="240" w:lineRule="auto"/>
        <w:ind w:left="360" w:firstLine="360"/>
        <w:jc w:val="both"/>
        <w:rPr>
          <w:rFonts w:ascii="Times New Roman" w:eastAsia="Times New Roman" w:hAnsi="Times New Roman" w:cs="Times New Roman"/>
          <w:b/>
          <w:lang w:eastAsia="lv-LV"/>
        </w:rPr>
      </w:pPr>
      <w:r w:rsidRPr="00E1582F">
        <w:rPr>
          <w:rFonts w:ascii="Times New Roman" w:eastAsia="Times New Roman" w:hAnsi="Times New Roman" w:cs="Times New Roman"/>
          <w:b/>
          <w:lang w:eastAsia="lv-LV"/>
        </w:rPr>
        <w:t>10.2. Tehniskais piedāvājums:</w:t>
      </w:r>
    </w:p>
    <w:p w:rsidR="00EA5D12" w:rsidRPr="00E1582F" w:rsidRDefault="00EA5D12" w:rsidP="00EA5D12">
      <w:pPr>
        <w:spacing w:after="0" w:line="240" w:lineRule="auto"/>
        <w:ind w:firstLine="360"/>
        <w:jc w:val="both"/>
        <w:rPr>
          <w:rFonts w:ascii="Times New Roman" w:eastAsia="Times New Roman" w:hAnsi="Times New Roman" w:cs="Times New Roman"/>
          <w:lang w:eastAsia="lv-LV"/>
        </w:rPr>
      </w:pPr>
      <w:r w:rsidRPr="00E1582F">
        <w:rPr>
          <w:rFonts w:ascii="Times New Roman" w:eastAsia="Times New Roman" w:hAnsi="Times New Roman" w:cs="Times New Roman"/>
          <w:lang w:eastAsia="lv-LV"/>
        </w:rPr>
        <w:t>Tehnisko piedāvājumu pretendents ir iesniedzis atbilstoši nolikuma 4.2.punktā minētajām prasībām.</w:t>
      </w:r>
    </w:p>
    <w:p w:rsidR="00EA5D12" w:rsidRPr="00E1582F" w:rsidRDefault="00EA5D12" w:rsidP="00EA5D12">
      <w:pPr>
        <w:spacing w:after="0" w:line="240" w:lineRule="auto"/>
        <w:ind w:left="360" w:firstLine="360"/>
        <w:jc w:val="both"/>
        <w:rPr>
          <w:rFonts w:ascii="Times New Roman" w:eastAsia="Times New Roman" w:hAnsi="Times New Roman" w:cs="Times New Roman"/>
          <w:b/>
          <w:lang w:eastAsia="lv-LV"/>
        </w:rPr>
      </w:pPr>
      <w:r w:rsidRPr="00E1582F">
        <w:rPr>
          <w:rFonts w:ascii="Times New Roman" w:eastAsia="Times New Roman" w:hAnsi="Times New Roman" w:cs="Times New Roman"/>
          <w:b/>
          <w:lang w:eastAsia="lv-LV"/>
        </w:rPr>
        <w:t>10.3.Finanšu piedāvājums:</w:t>
      </w:r>
    </w:p>
    <w:p w:rsidR="00EA5D12" w:rsidRPr="00E1582F" w:rsidRDefault="00EA5D12" w:rsidP="00EA5D12">
      <w:pPr>
        <w:spacing w:after="0" w:line="240" w:lineRule="auto"/>
        <w:ind w:firstLine="360"/>
        <w:jc w:val="both"/>
        <w:rPr>
          <w:rFonts w:ascii="Times New Roman" w:eastAsia="Times New Roman" w:hAnsi="Times New Roman" w:cs="Times New Roman"/>
          <w:lang w:eastAsia="lv-LV"/>
        </w:rPr>
      </w:pPr>
      <w:r w:rsidRPr="00E1582F">
        <w:rPr>
          <w:rFonts w:ascii="Times New Roman" w:eastAsia="Times New Roman" w:hAnsi="Times New Roman" w:cs="Times New Roman"/>
          <w:lang w:eastAsia="lv-LV"/>
        </w:rPr>
        <w:t>Finanšu piedāvājumu pretendents ir iesniedzis atbilstoši nolikuma 4.3.punktā minētajām prasībām.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4592"/>
        <w:gridCol w:w="3420"/>
      </w:tblGrid>
      <w:tr w:rsidR="00EA5D12" w:rsidRPr="00B15C3D" w:rsidTr="00A05657">
        <w:tc>
          <w:tcPr>
            <w:tcW w:w="556" w:type="dxa"/>
            <w:shd w:val="clear" w:color="auto" w:fill="auto"/>
          </w:tcPr>
          <w:p w:rsidR="00EA5D12" w:rsidRPr="00E1582F" w:rsidRDefault="00EA5D12" w:rsidP="00A05657">
            <w:pPr>
              <w:spacing w:after="0" w:line="240" w:lineRule="auto"/>
              <w:jc w:val="center"/>
              <w:rPr>
                <w:rFonts w:ascii="Times New Roman" w:eastAsia="Times New Roman" w:hAnsi="Times New Roman" w:cs="Times New Roman"/>
                <w:b/>
                <w:sz w:val="24"/>
                <w:szCs w:val="24"/>
                <w:lang w:eastAsia="lv-LV"/>
              </w:rPr>
            </w:pPr>
            <w:r w:rsidRPr="00E1582F">
              <w:rPr>
                <w:rFonts w:ascii="Times New Roman" w:eastAsia="Times New Roman" w:hAnsi="Times New Roman" w:cs="Times New Roman"/>
                <w:b/>
                <w:sz w:val="24"/>
                <w:szCs w:val="24"/>
                <w:lang w:eastAsia="lv-LV"/>
              </w:rPr>
              <w:t>Nr.</w:t>
            </w:r>
          </w:p>
        </w:tc>
        <w:tc>
          <w:tcPr>
            <w:tcW w:w="4592" w:type="dxa"/>
            <w:shd w:val="clear" w:color="auto" w:fill="auto"/>
          </w:tcPr>
          <w:p w:rsidR="00EA5D12" w:rsidRPr="00E1582F" w:rsidRDefault="00EA5D12" w:rsidP="00A05657">
            <w:pPr>
              <w:spacing w:after="0" w:line="240" w:lineRule="auto"/>
              <w:jc w:val="center"/>
              <w:rPr>
                <w:rFonts w:ascii="Times New Roman" w:eastAsia="Times New Roman" w:hAnsi="Times New Roman" w:cs="Times New Roman"/>
                <w:b/>
                <w:sz w:val="24"/>
                <w:szCs w:val="24"/>
                <w:lang w:eastAsia="lv-LV"/>
              </w:rPr>
            </w:pPr>
            <w:r w:rsidRPr="00E1582F">
              <w:rPr>
                <w:rFonts w:ascii="Times New Roman" w:eastAsia="Times New Roman" w:hAnsi="Times New Roman" w:cs="Times New Roman"/>
                <w:b/>
                <w:sz w:val="24"/>
                <w:szCs w:val="24"/>
                <w:lang w:eastAsia="lv-LV"/>
              </w:rPr>
              <w:t>Pretendents</w:t>
            </w:r>
          </w:p>
        </w:tc>
        <w:tc>
          <w:tcPr>
            <w:tcW w:w="3420" w:type="dxa"/>
            <w:shd w:val="clear" w:color="auto" w:fill="auto"/>
          </w:tcPr>
          <w:p w:rsidR="00EA5D12" w:rsidRPr="00E1582F" w:rsidRDefault="00EA5D12" w:rsidP="00A05657">
            <w:pPr>
              <w:spacing w:after="0" w:line="240" w:lineRule="auto"/>
              <w:jc w:val="center"/>
              <w:rPr>
                <w:rFonts w:ascii="Times New Roman" w:eastAsia="Times New Roman" w:hAnsi="Times New Roman" w:cs="Times New Roman"/>
                <w:b/>
                <w:sz w:val="24"/>
                <w:szCs w:val="24"/>
                <w:lang w:eastAsia="lv-LV"/>
              </w:rPr>
            </w:pPr>
            <w:r w:rsidRPr="00E1582F">
              <w:rPr>
                <w:rFonts w:ascii="Times New Roman" w:eastAsia="Times New Roman" w:hAnsi="Times New Roman" w:cs="Times New Roman"/>
                <w:b/>
                <w:sz w:val="24"/>
                <w:szCs w:val="24"/>
                <w:lang w:eastAsia="lv-LV"/>
              </w:rPr>
              <w:t xml:space="preserve">Piedāvātā cena </w:t>
            </w:r>
            <w:smartTag w:uri="schemas-tilde-lv/tildestengine" w:element="currency2">
              <w:smartTagPr>
                <w:attr w:name="currency_text" w:val="EUR"/>
                <w:attr w:name="currency_value" w:val="1"/>
                <w:attr w:name="currency_key" w:val="EUR"/>
                <w:attr w:name="currency_id" w:val="16"/>
              </w:smartTagPr>
              <w:r w:rsidRPr="00E1582F">
                <w:rPr>
                  <w:rFonts w:ascii="Times New Roman" w:eastAsia="Times New Roman" w:hAnsi="Times New Roman" w:cs="Times New Roman"/>
                  <w:b/>
                  <w:sz w:val="24"/>
                  <w:szCs w:val="24"/>
                  <w:lang w:eastAsia="lv-LV"/>
                </w:rPr>
                <w:t>EUR</w:t>
              </w:r>
            </w:smartTag>
          </w:p>
          <w:p w:rsidR="00EA5D12" w:rsidRPr="00E1582F" w:rsidRDefault="00EA5D12" w:rsidP="00A05657">
            <w:pPr>
              <w:spacing w:after="0" w:line="240" w:lineRule="auto"/>
              <w:jc w:val="center"/>
              <w:rPr>
                <w:rFonts w:ascii="Times New Roman" w:eastAsia="Times New Roman" w:hAnsi="Times New Roman" w:cs="Times New Roman"/>
                <w:b/>
                <w:sz w:val="24"/>
                <w:szCs w:val="24"/>
                <w:lang w:eastAsia="lv-LV"/>
              </w:rPr>
            </w:pPr>
            <w:r w:rsidRPr="00E1582F">
              <w:rPr>
                <w:rFonts w:ascii="Times New Roman" w:eastAsia="Times New Roman" w:hAnsi="Times New Roman" w:cs="Times New Roman"/>
                <w:b/>
                <w:sz w:val="24"/>
                <w:szCs w:val="24"/>
                <w:lang w:eastAsia="lv-LV"/>
              </w:rPr>
              <w:t xml:space="preserve">bez </w:t>
            </w:r>
            <w:smartTag w:uri="urn:schemas-microsoft-com:office:smarttags" w:element="stockticker">
              <w:r w:rsidRPr="00E1582F">
                <w:rPr>
                  <w:rFonts w:ascii="Times New Roman" w:eastAsia="Times New Roman" w:hAnsi="Times New Roman" w:cs="Times New Roman"/>
                  <w:b/>
                  <w:sz w:val="24"/>
                  <w:szCs w:val="24"/>
                  <w:lang w:eastAsia="lv-LV"/>
                </w:rPr>
                <w:t>PVN</w:t>
              </w:r>
            </w:smartTag>
            <w:r w:rsidRPr="00E1582F">
              <w:rPr>
                <w:rFonts w:ascii="Times New Roman" w:eastAsia="Times New Roman" w:hAnsi="Times New Roman" w:cs="Times New Roman"/>
                <w:b/>
                <w:sz w:val="24"/>
                <w:szCs w:val="24"/>
                <w:lang w:eastAsia="lv-LV"/>
              </w:rPr>
              <w:t xml:space="preserve"> 21%</w:t>
            </w:r>
          </w:p>
        </w:tc>
      </w:tr>
      <w:tr w:rsidR="00EA5D12" w:rsidRPr="00B15C3D" w:rsidTr="00A05657">
        <w:trPr>
          <w:trHeight w:val="451"/>
        </w:trPr>
        <w:tc>
          <w:tcPr>
            <w:tcW w:w="556" w:type="dxa"/>
            <w:shd w:val="clear" w:color="auto" w:fill="auto"/>
          </w:tcPr>
          <w:p w:rsidR="00EA5D12" w:rsidRPr="00E1582F" w:rsidRDefault="00EA5D12" w:rsidP="00A05657">
            <w:pPr>
              <w:spacing w:after="0" w:line="240" w:lineRule="auto"/>
              <w:jc w:val="center"/>
              <w:rPr>
                <w:rFonts w:ascii="Times New Roman" w:eastAsia="Times New Roman" w:hAnsi="Times New Roman" w:cs="Times New Roman"/>
                <w:b/>
                <w:sz w:val="24"/>
                <w:szCs w:val="24"/>
                <w:lang w:eastAsia="lv-LV"/>
              </w:rPr>
            </w:pPr>
            <w:r w:rsidRPr="00E1582F">
              <w:rPr>
                <w:rFonts w:ascii="Times New Roman" w:eastAsia="Times New Roman" w:hAnsi="Times New Roman" w:cs="Times New Roman"/>
                <w:b/>
                <w:sz w:val="24"/>
                <w:szCs w:val="24"/>
                <w:lang w:eastAsia="lv-LV"/>
              </w:rPr>
              <w:t>1.</w:t>
            </w:r>
          </w:p>
        </w:tc>
        <w:tc>
          <w:tcPr>
            <w:tcW w:w="4592" w:type="dxa"/>
            <w:shd w:val="clear" w:color="auto" w:fill="auto"/>
          </w:tcPr>
          <w:p w:rsidR="00EA5D12" w:rsidRPr="00E1582F" w:rsidRDefault="00EA5D12" w:rsidP="00A05657">
            <w:pPr>
              <w:tabs>
                <w:tab w:val="left" w:pos="300"/>
              </w:tabs>
              <w:spacing w:after="0" w:line="240" w:lineRule="auto"/>
              <w:jc w:val="center"/>
              <w:rPr>
                <w:rFonts w:ascii="Times New Roman" w:eastAsia="Times New Roman" w:hAnsi="Times New Roman" w:cs="Times New Roman"/>
                <w:sz w:val="24"/>
                <w:szCs w:val="24"/>
                <w:lang w:eastAsia="lv-LV"/>
              </w:rPr>
            </w:pPr>
            <w:r w:rsidRPr="00E1582F">
              <w:rPr>
                <w:rFonts w:ascii="Times New Roman" w:eastAsia="Times New Roman" w:hAnsi="Times New Roman" w:cs="Times New Roman"/>
                <w:sz w:val="24"/>
                <w:szCs w:val="24"/>
                <w:lang w:eastAsia="lv-LV"/>
              </w:rPr>
              <w:t>SIA “</w:t>
            </w:r>
            <w:r>
              <w:rPr>
                <w:rFonts w:ascii="Times New Roman" w:eastAsia="Times New Roman" w:hAnsi="Times New Roman" w:cs="Times New Roman"/>
                <w:sz w:val="24"/>
                <w:szCs w:val="24"/>
                <w:lang w:eastAsia="lv-LV"/>
              </w:rPr>
              <w:t>KM</w:t>
            </w:r>
            <w:r w:rsidRPr="00E1582F">
              <w:rPr>
                <w:rFonts w:ascii="Times New Roman" w:eastAsia="Times New Roman" w:hAnsi="Times New Roman" w:cs="Times New Roman"/>
                <w:sz w:val="24"/>
                <w:szCs w:val="24"/>
                <w:lang w:eastAsia="lv-LV"/>
              </w:rPr>
              <w:t>”</w:t>
            </w:r>
          </w:p>
        </w:tc>
        <w:tc>
          <w:tcPr>
            <w:tcW w:w="3420" w:type="dxa"/>
            <w:shd w:val="clear" w:color="auto" w:fill="auto"/>
          </w:tcPr>
          <w:p w:rsidR="00EA5D12" w:rsidRPr="00E1582F" w:rsidRDefault="00EA5D12" w:rsidP="00A05657">
            <w:pPr>
              <w:spacing w:after="0" w:line="240" w:lineRule="auto"/>
              <w:jc w:val="center"/>
              <w:rPr>
                <w:rFonts w:ascii="Times New Roman" w:eastAsia="Times New Roman" w:hAnsi="Times New Roman" w:cs="Times New Roman"/>
                <w:sz w:val="24"/>
                <w:szCs w:val="24"/>
                <w:lang w:eastAsia="lv-LV"/>
              </w:rPr>
            </w:pPr>
            <w:r w:rsidRPr="00E1582F">
              <w:rPr>
                <w:rFonts w:ascii="Times New Roman" w:eastAsia="Times New Roman" w:hAnsi="Times New Roman" w:cs="Times New Roman"/>
                <w:lang w:eastAsia="lv-LV"/>
              </w:rPr>
              <w:t>10 043,80</w:t>
            </w:r>
          </w:p>
        </w:tc>
      </w:tr>
    </w:tbl>
    <w:p w:rsidR="00EA5D12" w:rsidRPr="00B15C3D" w:rsidRDefault="00EA5D12" w:rsidP="00EA5D12">
      <w:pPr>
        <w:spacing w:after="0" w:line="240" w:lineRule="auto"/>
        <w:ind w:right="113"/>
        <w:jc w:val="both"/>
        <w:rPr>
          <w:rFonts w:ascii="Times New Roman" w:eastAsia="Times New Roman" w:hAnsi="Times New Roman" w:cs="Times New Roman"/>
          <w:b/>
          <w:highlight w:val="yellow"/>
          <w:lang w:eastAsia="lv-LV"/>
        </w:rPr>
      </w:pPr>
    </w:p>
    <w:p w:rsidR="00EA5D12" w:rsidRPr="00D727BC" w:rsidRDefault="00EA5D12" w:rsidP="00EA5D12">
      <w:pPr>
        <w:spacing w:after="0" w:line="240" w:lineRule="auto"/>
        <w:ind w:firstLine="720"/>
        <w:jc w:val="both"/>
        <w:rPr>
          <w:rFonts w:ascii="Times New Roman" w:eastAsia="Times New Roman" w:hAnsi="Times New Roman" w:cs="Times New Roman"/>
          <w:b/>
          <w:lang w:eastAsia="lv-LV"/>
        </w:rPr>
      </w:pPr>
      <w:r w:rsidRPr="00D727BC">
        <w:rPr>
          <w:rFonts w:ascii="Times New Roman" w:eastAsia="Times New Roman" w:hAnsi="Times New Roman" w:cs="Times New Roman"/>
          <w:b/>
          <w:lang w:eastAsia="lv-LV"/>
        </w:rPr>
        <w:t>10.4.</w:t>
      </w:r>
      <w:r w:rsidRPr="00D727BC">
        <w:rPr>
          <w:rFonts w:ascii="Times New Roman" w:eastAsia="Times New Roman" w:hAnsi="Times New Roman" w:cs="Times New Roman"/>
          <w:b/>
          <w:lang w:eastAsia="lv-LV"/>
        </w:rPr>
        <w:tab/>
        <w:t>PIL 8².panta piektās daļas izslēgšanas nosacījumu pārbaude:</w:t>
      </w:r>
    </w:p>
    <w:p w:rsidR="00EA5D12" w:rsidRPr="00D727BC" w:rsidRDefault="00EA5D12" w:rsidP="00EA5D12">
      <w:pPr>
        <w:spacing w:after="0"/>
        <w:jc w:val="both"/>
        <w:rPr>
          <w:rFonts w:ascii="Times New Roman" w:eastAsia="Times New Roman" w:hAnsi="Times New Roman" w:cs="Times New Roman"/>
          <w:lang w:eastAsia="lv-LV"/>
        </w:rPr>
      </w:pPr>
      <w:r w:rsidRPr="00D727BC">
        <w:rPr>
          <w:rFonts w:ascii="Times New Roman" w:eastAsia="Calibri" w:hAnsi="Times New Roman" w:cs="Times New Roman"/>
        </w:rPr>
        <w:lastRenderedPageBreak/>
        <w:t>Pamatojoties uz iepriekš minēto, Iepirkumu komisija (</w:t>
      </w:r>
      <w:proofErr w:type="spellStart"/>
      <w:r w:rsidRPr="00D727BC">
        <w:rPr>
          <w:rFonts w:ascii="Times New Roman" w:eastAsia="Calibri" w:hAnsi="Times New Roman" w:cs="Times New Roman"/>
        </w:rPr>
        <w:t>J.Zarandija</w:t>
      </w:r>
      <w:proofErr w:type="spellEnd"/>
      <w:r w:rsidRPr="00D727BC">
        <w:rPr>
          <w:rFonts w:ascii="Times New Roman" w:eastAsia="Calibri" w:hAnsi="Times New Roman" w:cs="Times New Roman"/>
        </w:rPr>
        <w:t xml:space="preserve">, </w:t>
      </w:r>
      <w:proofErr w:type="spellStart"/>
      <w:r w:rsidRPr="00D727BC">
        <w:rPr>
          <w:rFonts w:ascii="Times New Roman" w:eastAsia="Calibri" w:hAnsi="Times New Roman" w:cs="Times New Roman"/>
        </w:rPr>
        <w:t>I.Zālīte</w:t>
      </w:r>
      <w:proofErr w:type="spellEnd"/>
      <w:r w:rsidRPr="00D727BC">
        <w:rPr>
          <w:rFonts w:ascii="Times New Roman" w:eastAsia="Calibri" w:hAnsi="Times New Roman" w:cs="Times New Roman"/>
        </w:rPr>
        <w:t xml:space="preserve">, </w:t>
      </w:r>
      <w:proofErr w:type="spellStart"/>
      <w:r w:rsidRPr="00D727BC">
        <w:rPr>
          <w:rFonts w:ascii="Times New Roman" w:eastAsia="Calibri" w:hAnsi="Times New Roman" w:cs="Times New Roman"/>
        </w:rPr>
        <w:t>A.Strautmane</w:t>
      </w:r>
      <w:proofErr w:type="spellEnd"/>
      <w:r w:rsidRPr="00D727BC">
        <w:rPr>
          <w:rFonts w:ascii="Times New Roman" w:eastAsia="Calibri" w:hAnsi="Times New Roman" w:cs="Times New Roman"/>
        </w:rPr>
        <w:t xml:space="preserve">, </w:t>
      </w:r>
      <w:proofErr w:type="spellStart"/>
      <w:r w:rsidRPr="00D727BC">
        <w:rPr>
          <w:rFonts w:ascii="Times New Roman" w:eastAsia="Calibri" w:hAnsi="Times New Roman" w:cs="Times New Roman"/>
        </w:rPr>
        <w:t>D.Matuseviča</w:t>
      </w:r>
      <w:proofErr w:type="spellEnd"/>
      <w:r w:rsidRPr="00D727BC">
        <w:rPr>
          <w:rFonts w:ascii="Times New Roman" w:eastAsia="Calibri" w:hAnsi="Times New Roman" w:cs="Times New Roman"/>
        </w:rPr>
        <w:t xml:space="preserve">) un pieaicinātā persona/eksperts </w:t>
      </w:r>
      <w:r w:rsidRPr="00D727BC">
        <w:rPr>
          <w:rFonts w:ascii="Times New Roman" w:eastAsia="Times New Roman" w:hAnsi="Times New Roman" w:cs="Times New Roman"/>
          <w:lang w:eastAsia="lv-LV"/>
        </w:rPr>
        <w:t xml:space="preserve">Kultūras pārvaldes vadītāja </w:t>
      </w:r>
      <w:proofErr w:type="spellStart"/>
      <w:r w:rsidRPr="00D727BC">
        <w:rPr>
          <w:rFonts w:ascii="Times New Roman" w:eastAsia="Times New Roman" w:hAnsi="Times New Roman" w:cs="Times New Roman"/>
          <w:lang w:eastAsia="lv-LV"/>
        </w:rPr>
        <w:t>I.Ārgale</w:t>
      </w:r>
      <w:proofErr w:type="spellEnd"/>
      <w:r w:rsidRPr="00D727BC">
        <w:rPr>
          <w:rFonts w:ascii="Times New Roman" w:eastAsia="Times New Roman" w:hAnsi="Times New Roman" w:cs="Times New Roman"/>
          <w:lang w:eastAsia="lv-LV"/>
        </w:rPr>
        <w:t xml:space="preserve"> </w:t>
      </w:r>
      <w:r w:rsidRPr="00D727BC">
        <w:rPr>
          <w:rFonts w:ascii="Times New Roman" w:eastAsia="Calibri" w:hAnsi="Times New Roman" w:cs="Times New Roman"/>
        </w:rPr>
        <w:t>atklāti balsojot, ar 4 balsīm „par”, „pret” – nav, „atturas” – nav, nolemj, ka</w:t>
      </w:r>
      <w:r w:rsidRPr="00D727BC">
        <w:rPr>
          <w:rFonts w:ascii="Times New Roman" w:eastAsia="Times New Roman" w:hAnsi="Times New Roman" w:cs="Times New Roman"/>
          <w:b/>
          <w:bCs/>
          <w:sz w:val="28"/>
          <w:szCs w:val="28"/>
          <w:lang w:eastAsia="lv-LV"/>
        </w:rPr>
        <w:t xml:space="preserve"> </w:t>
      </w:r>
      <w:r w:rsidRPr="00D727BC">
        <w:rPr>
          <w:rFonts w:ascii="Times New Roman" w:eastAsia="Times New Roman" w:hAnsi="Times New Roman" w:cs="Times New Roman"/>
          <w:bCs/>
          <w:sz w:val="24"/>
          <w:szCs w:val="24"/>
          <w:lang w:eastAsia="lv-LV"/>
        </w:rPr>
        <w:t>skaņas, gaismas un skatuves aprīkojuma nomu Siguldas novada pašvaldības administrācijas un tās iestāžu vajadzībām</w:t>
      </w:r>
      <w:r w:rsidRPr="00D727BC">
        <w:rPr>
          <w:rFonts w:ascii="Times New Roman" w:eastAsia="Calibri" w:hAnsi="Times New Roman" w:cs="Times New Roman"/>
          <w:sz w:val="24"/>
          <w:szCs w:val="24"/>
        </w:rPr>
        <w:t xml:space="preserve"> </w:t>
      </w:r>
      <w:r w:rsidRPr="00D727BC">
        <w:rPr>
          <w:rFonts w:ascii="Times New Roman" w:eastAsia="Calibri" w:hAnsi="Times New Roman" w:cs="Times New Roman"/>
        </w:rPr>
        <w:t xml:space="preserve"> nodrošinās – </w:t>
      </w:r>
      <w:r w:rsidRPr="00D727BC">
        <w:rPr>
          <w:rFonts w:ascii="Times New Roman" w:eastAsia="Times New Roman" w:hAnsi="Times New Roman" w:cs="Times New Roman"/>
          <w:b/>
          <w:lang w:eastAsia="lv-LV"/>
        </w:rPr>
        <w:t>SIA “KM”</w:t>
      </w:r>
      <w:r w:rsidRPr="00D727BC">
        <w:rPr>
          <w:rFonts w:ascii="Times New Roman" w:eastAsia="Calibri" w:hAnsi="Times New Roman" w:cs="Times New Roman"/>
          <w:b/>
        </w:rPr>
        <w:t>,</w:t>
      </w:r>
      <w:r w:rsidRPr="00D727BC">
        <w:rPr>
          <w:rFonts w:ascii="Times New Roman" w:eastAsia="Calibri" w:hAnsi="Times New Roman" w:cs="Times New Roman"/>
        </w:rPr>
        <w:t xml:space="preserve"> kuras iesniegtais piedāvājums atbilst iepirkuma Nolikuma prasībām. </w:t>
      </w:r>
    </w:p>
    <w:p w:rsidR="00EA5D12" w:rsidRPr="00B15C3D" w:rsidRDefault="00EA5D12" w:rsidP="00EA5D12">
      <w:pPr>
        <w:spacing w:after="0" w:line="240" w:lineRule="auto"/>
        <w:ind w:firstLine="607"/>
        <w:jc w:val="both"/>
        <w:rPr>
          <w:rFonts w:ascii="Times New Roman" w:eastAsia="Calibri" w:hAnsi="Times New Roman" w:cs="Times New Roman"/>
          <w:highlight w:val="yellow"/>
        </w:rPr>
      </w:pPr>
    </w:p>
    <w:p w:rsidR="00EA5D12" w:rsidRPr="00D727BC" w:rsidRDefault="00EA5D12" w:rsidP="00EA5D12">
      <w:pPr>
        <w:pStyle w:val="ListParagraph"/>
        <w:numPr>
          <w:ilvl w:val="1"/>
          <w:numId w:val="3"/>
        </w:numPr>
        <w:spacing w:after="0" w:line="240" w:lineRule="auto"/>
        <w:jc w:val="both"/>
        <w:rPr>
          <w:rFonts w:ascii="Times New Roman" w:eastAsia="Times New Roman" w:hAnsi="Times New Roman" w:cs="Times New Roman"/>
          <w:lang w:eastAsia="lv-LV"/>
        </w:rPr>
      </w:pPr>
      <w:r w:rsidRPr="00D727BC">
        <w:rPr>
          <w:rFonts w:ascii="Times New Roman" w:eastAsia="Times New Roman" w:hAnsi="Times New Roman" w:cs="Times New Roman"/>
          <w:b/>
          <w:lang w:eastAsia="lv-LV"/>
        </w:rPr>
        <w:t>PIL 8². panta piektās daļas 2.punktā minēto apstākļu pārbaude pretendentam, kuram tiek piešķirtas līguma slēgšanas tiesības:</w:t>
      </w:r>
    </w:p>
    <w:p w:rsidR="00EA5D12" w:rsidRPr="00D727BC" w:rsidRDefault="00EA5D12" w:rsidP="00EA5D12">
      <w:pPr>
        <w:pStyle w:val="ListParagraph"/>
        <w:spacing w:after="0" w:line="240" w:lineRule="auto"/>
        <w:ind w:left="0"/>
        <w:jc w:val="both"/>
        <w:rPr>
          <w:rFonts w:ascii="Times New Roman" w:eastAsia="Times New Roman" w:hAnsi="Times New Roman" w:cs="Times New Roman"/>
          <w:lang w:eastAsia="lv-LV"/>
        </w:rPr>
      </w:pPr>
      <w:r w:rsidRPr="00D727BC">
        <w:rPr>
          <w:rFonts w:ascii="Times New Roman" w:eastAsia="Times New Roman" w:hAnsi="Times New Roman" w:cs="Times New Roman"/>
          <w:lang w:eastAsia="lv-LV"/>
        </w:rPr>
        <w:t>Pasūtītājs nekonstatēja PIL 8². panta piektās daļas 2.punktā minētos apstākļus, jo saskaņā ar PIL 8². panta septīto daļu Iepirkuma komisija pārbaudīja pretendentu, kuram būtu piešķiramas līguma slēgšanas tiesības, datus, izmantojot Ministru kabineta noteikto informācijas sistēmu, Ministru kabineta noteiktajā kārtīgā iegūstot informāciju:</w:t>
      </w:r>
    </w:p>
    <w:p w:rsidR="00EA5D12" w:rsidRPr="00D727BC" w:rsidRDefault="00EA5D12" w:rsidP="00EA5D12">
      <w:pPr>
        <w:pStyle w:val="ListParagraph"/>
        <w:spacing w:after="0" w:line="240" w:lineRule="auto"/>
        <w:ind w:left="0"/>
        <w:jc w:val="both"/>
        <w:rPr>
          <w:rFonts w:ascii="Times New Roman" w:eastAsia="Times New Roman" w:hAnsi="Times New Roman" w:cs="Times New Roman"/>
          <w:lang w:eastAsia="lv-LV"/>
        </w:rPr>
      </w:pPr>
      <w:r w:rsidRPr="00D727BC">
        <w:rPr>
          <w:rFonts w:ascii="Times New Roman" w:eastAsia="Times New Roman" w:hAnsi="Times New Roman" w:cs="Times New Roman"/>
          <w:lang w:eastAsia="lv-LV"/>
        </w:rPr>
        <w:t>1)</w:t>
      </w:r>
      <w:r w:rsidRPr="00D727BC">
        <w:rPr>
          <w:rFonts w:ascii="Times New Roman" w:eastAsia="Times New Roman" w:hAnsi="Times New Roman" w:cs="Times New Roman"/>
          <w:lang w:eastAsia="lv-LV"/>
        </w:rPr>
        <w:tab/>
        <w:t>par PIL 8². panta piektās daļas 2. punktā minēto faktu – no Valsts ieņēmumu dienesta;</w:t>
      </w:r>
    </w:p>
    <w:p w:rsidR="00EA5D12" w:rsidRDefault="00EA5D12" w:rsidP="00EA5D12">
      <w:pPr>
        <w:pStyle w:val="ListParagraph"/>
        <w:spacing w:after="0" w:line="240" w:lineRule="auto"/>
        <w:ind w:left="0"/>
        <w:jc w:val="both"/>
        <w:rPr>
          <w:rFonts w:ascii="Times New Roman" w:eastAsia="Times New Roman" w:hAnsi="Times New Roman" w:cs="Times New Roman"/>
          <w:lang w:eastAsia="lv-LV"/>
        </w:rPr>
      </w:pPr>
      <w:r w:rsidRPr="00D727BC">
        <w:rPr>
          <w:rFonts w:ascii="Times New Roman" w:eastAsia="Times New Roman" w:hAnsi="Times New Roman" w:cs="Times New Roman"/>
          <w:lang w:eastAsia="lv-LV"/>
        </w:rPr>
        <w:t>2)</w:t>
      </w:r>
      <w:r w:rsidRPr="00D727BC">
        <w:rPr>
          <w:rFonts w:ascii="Times New Roman" w:eastAsia="Times New Roman" w:hAnsi="Times New Roman" w:cs="Times New Roman"/>
          <w:lang w:eastAsia="lv-LV"/>
        </w:rPr>
        <w:tab/>
        <w:t>par PIL 8². panta piektās daļas 1. punktā minētajiem faktiem – no Uzņēmumu reģistra.</w:t>
      </w:r>
    </w:p>
    <w:p w:rsidR="00EA5D12" w:rsidRDefault="00EA5D12" w:rsidP="00EA5D12">
      <w:pPr>
        <w:pStyle w:val="ListParagraph"/>
        <w:spacing w:after="0" w:line="240" w:lineRule="auto"/>
        <w:ind w:left="0"/>
        <w:jc w:val="both"/>
        <w:rPr>
          <w:rFonts w:ascii="Times New Roman" w:eastAsia="Times New Roman" w:hAnsi="Times New Roman" w:cs="Times New Roman"/>
          <w:lang w:eastAsia="lv-LV"/>
        </w:rPr>
      </w:pPr>
    </w:p>
    <w:p w:rsidR="00EA5D12" w:rsidRPr="00D727BC" w:rsidRDefault="00EA5D12" w:rsidP="00EA5D12">
      <w:pPr>
        <w:pStyle w:val="ListParagraph"/>
        <w:spacing w:after="0" w:line="240" w:lineRule="auto"/>
        <w:ind w:left="0"/>
        <w:jc w:val="both"/>
        <w:rPr>
          <w:rFonts w:ascii="Times New Roman" w:eastAsia="Times New Roman" w:hAnsi="Times New Roman" w:cs="Times New Roman"/>
          <w:lang w:eastAsia="lv-LV"/>
        </w:rPr>
      </w:pPr>
      <w:r w:rsidRPr="00D727BC">
        <w:rPr>
          <w:rFonts w:ascii="Times New Roman" w:eastAsia="Times New Roman" w:hAnsi="Times New Roman" w:cs="Times New Roman"/>
          <w:lang w:eastAsia="lv-LV"/>
        </w:rPr>
        <w:tab/>
        <w:t>E-izziņas par nodokļu nomaksas statusu NO Nr. 30835432-4159336 uz 11.02.2016;</w:t>
      </w:r>
    </w:p>
    <w:p w:rsidR="00EA5D12" w:rsidRPr="00D727BC" w:rsidRDefault="00EA5D12" w:rsidP="00EA5D12">
      <w:pPr>
        <w:pStyle w:val="ListParagraph"/>
        <w:spacing w:after="0" w:line="240" w:lineRule="auto"/>
        <w:ind w:left="0"/>
        <w:jc w:val="both"/>
        <w:rPr>
          <w:rFonts w:ascii="Times New Roman" w:eastAsia="Times New Roman" w:hAnsi="Times New Roman" w:cs="Times New Roman"/>
          <w:lang w:eastAsia="lv-LV"/>
        </w:rPr>
      </w:pPr>
      <w:r w:rsidRPr="00D727BC">
        <w:rPr>
          <w:rFonts w:ascii="Times New Roman" w:eastAsia="Times New Roman" w:hAnsi="Times New Roman" w:cs="Times New Roman"/>
          <w:lang w:eastAsia="lv-LV"/>
        </w:rPr>
        <w:tab/>
        <w:t>E-izziņa par likvidācijas, maksātnespējas un saimnieciskās darbības apturēšanas procesiem URA Nr. 30835432-4159335 uz 29.01.2016.</w:t>
      </w:r>
    </w:p>
    <w:p w:rsidR="00EA5D12" w:rsidRPr="00D727BC" w:rsidRDefault="00EA5D12" w:rsidP="00EA5D12">
      <w:pPr>
        <w:pStyle w:val="ListParagraph"/>
        <w:spacing w:after="0" w:line="240" w:lineRule="auto"/>
        <w:ind w:left="0"/>
        <w:jc w:val="both"/>
        <w:rPr>
          <w:rFonts w:ascii="Times New Roman" w:eastAsia="Times New Roman" w:hAnsi="Times New Roman" w:cs="Times New Roman"/>
          <w:lang w:eastAsia="lv-LV"/>
        </w:rPr>
      </w:pPr>
    </w:p>
    <w:p w:rsidR="00EA5D12" w:rsidRPr="00D727BC" w:rsidRDefault="00EA5D12" w:rsidP="00EA5D12">
      <w:pPr>
        <w:pStyle w:val="ListParagraph"/>
        <w:numPr>
          <w:ilvl w:val="0"/>
          <w:numId w:val="3"/>
        </w:numPr>
        <w:spacing w:after="0" w:line="240" w:lineRule="auto"/>
        <w:ind w:right="113"/>
        <w:jc w:val="both"/>
        <w:rPr>
          <w:rFonts w:ascii="Times New Roman" w:eastAsia="Times New Roman" w:hAnsi="Times New Roman" w:cs="Times New Roman"/>
          <w:b/>
          <w:lang w:eastAsia="lv-LV"/>
        </w:rPr>
      </w:pPr>
      <w:r w:rsidRPr="00D727BC">
        <w:rPr>
          <w:rFonts w:ascii="Times New Roman" w:eastAsia="Times New Roman" w:hAnsi="Times New Roman" w:cs="Times New Roman"/>
          <w:b/>
          <w:lang w:eastAsia="lv-LV"/>
        </w:rPr>
        <w:t>Lēmuma pieņemšana:</w:t>
      </w:r>
    </w:p>
    <w:p w:rsidR="00EA5D12" w:rsidRPr="00B15C3D" w:rsidRDefault="00EA5D12" w:rsidP="00EA5D12">
      <w:pPr>
        <w:spacing w:after="0" w:line="240" w:lineRule="auto"/>
        <w:ind w:firstLine="607"/>
        <w:jc w:val="both"/>
        <w:rPr>
          <w:rFonts w:ascii="Times New Roman" w:eastAsia="Times New Roman" w:hAnsi="Times New Roman" w:cs="Times New Roman"/>
          <w:highlight w:val="yellow"/>
          <w:lang w:eastAsia="lv-LV"/>
        </w:rPr>
      </w:pPr>
      <w:r w:rsidRPr="00D727BC">
        <w:rPr>
          <w:rFonts w:ascii="Times New Roman" w:eastAsia="Calibri" w:hAnsi="Times New Roman" w:cs="Times New Roman"/>
        </w:rPr>
        <w:t>Pamatojoties uz iepriekš minēto, Iepirkumu komisija (</w:t>
      </w:r>
      <w:proofErr w:type="spellStart"/>
      <w:r w:rsidRPr="00D727BC">
        <w:rPr>
          <w:rFonts w:ascii="Times New Roman" w:eastAsia="Calibri" w:hAnsi="Times New Roman" w:cs="Times New Roman"/>
        </w:rPr>
        <w:t>J.Zarandija</w:t>
      </w:r>
      <w:proofErr w:type="spellEnd"/>
      <w:r w:rsidRPr="00D727BC">
        <w:rPr>
          <w:rFonts w:ascii="Times New Roman" w:eastAsia="Calibri" w:hAnsi="Times New Roman" w:cs="Times New Roman"/>
        </w:rPr>
        <w:t xml:space="preserve">, </w:t>
      </w:r>
      <w:proofErr w:type="spellStart"/>
      <w:r w:rsidRPr="00D727BC">
        <w:rPr>
          <w:rFonts w:ascii="Times New Roman" w:eastAsia="Calibri" w:hAnsi="Times New Roman" w:cs="Times New Roman"/>
        </w:rPr>
        <w:t>I.Zālīte</w:t>
      </w:r>
      <w:proofErr w:type="spellEnd"/>
      <w:r w:rsidRPr="00D727BC">
        <w:rPr>
          <w:rFonts w:ascii="Times New Roman" w:eastAsia="Calibri" w:hAnsi="Times New Roman" w:cs="Times New Roman"/>
        </w:rPr>
        <w:t xml:space="preserve">, </w:t>
      </w:r>
      <w:proofErr w:type="spellStart"/>
      <w:r w:rsidRPr="00D727BC">
        <w:rPr>
          <w:rFonts w:ascii="Times New Roman" w:eastAsia="Calibri" w:hAnsi="Times New Roman" w:cs="Times New Roman"/>
        </w:rPr>
        <w:t>A.Strautmane</w:t>
      </w:r>
      <w:proofErr w:type="spellEnd"/>
      <w:r w:rsidRPr="00D727BC">
        <w:rPr>
          <w:rFonts w:ascii="Times New Roman" w:eastAsia="Calibri" w:hAnsi="Times New Roman" w:cs="Times New Roman"/>
        </w:rPr>
        <w:t xml:space="preserve">, </w:t>
      </w:r>
      <w:proofErr w:type="spellStart"/>
      <w:r w:rsidRPr="00D727BC">
        <w:rPr>
          <w:rFonts w:ascii="Times New Roman" w:eastAsia="Calibri" w:hAnsi="Times New Roman" w:cs="Times New Roman"/>
        </w:rPr>
        <w:t>D.Matuseviča</w:t>
      </w:r>
      <w:proofErr w:type="spellEnd"/>
      <w:r w:rsidRPr="00D727BC">
        <w:rPr>
          <w:rFonts w:ascii="Times New Roman" w:eastAsia="Calibri" w:hAnsi="Times New Roman" w:cs="Times New Roman"/>
        </w:rPr>
        <w:t xml:space="preserve">) un pieaicinātā persona/eksperts Kultūras pārvaldes vadītāja </w:t>
      </w:r>
      <w:proofErr w:type="spellStart"/>
      <w:r w:rsidRPr="00D727BC">
        <w:rPr>
          <w:rFonts w:ascii="Times New Roman" w:eastAsia="Calibri" w:hAnsi="Times New Roman" w:cs="Times New Roman"/>
        </w:rPr>
        <w:t>I.Ārgale</w:t>
      </w:r>
      <w:proofErr w:type="spellEnd"/>
      <w:r w:rsidRPr="00D727BC">
        <w:rPr>
          <w:rFonts w:ascii="Times New Roman" w:eastAsia="Calibri" w:hAnsi="Times New Roman" w:cs="Times New Roman"/>
        </w:rPr>
        <w:t xml:space="preserve"> atklāti balsojot, ar 4 balsīm „par”, „pret” – nav, „atturas” – nav, nolemj, ka skaņas, gaismas un skatuves aprīkojuma nomu Siguldas novada pašvaldības administrācijas un tās iestāžu vajadzībām  nodrošinās – SIA “KM”, kuras iesniegtais piedāvājums atbilst iepirkuma Nolikuma prasībām.</w:t>
      </w:r>
    </w:p>
    <w:p w:rsidR="00EA5D12" w:rsidRPr="00B15C3D" w:rsidRDefault="00EA5D12" w:rsidP="00EA5D12">
      <w:pPr>
        <w:spacing w:after="0" w:line="240" w:lineRule="auto"/>
        <w:jc w:val="both"/>
        <w:rPr>
          <w:rFonts w:ascii="Times New Roman" w:eastAsia="Calibri" w:hAnsi="Times New Roman" w:cs="Times New Roman"/>
          <w:highlight w:val="yellow"/>
        </w:rPr>
      </w:pPr>
      <w:r w:rsidRPr="00D727BC">
        <w:rPr>
          <w:rFonts w:ascii="Times New Roman" w:eastAsia="Times New Roman" w:hAnsi="Times New Roman" w:cs="Times New Roman"/>
          <w:b/>
          <w:lang w:eastAsia="lv-LV"/>
        </w:rPr>
        <w:t>12. Pretendenta nosaukums ar  kuru nolemts slēgt iepirkuma līgumu –</w:t>
      </w:r>
      <w:r w:rsidRPr="00D727BC">
        <w:rPr>
          <w:rFonts w:ascii="Times New Roman" w:eastAsia="Calibri" w:hAnsi="Times New Roman" w:cs="Times New Roman"/>
        </w:rPr>
        <w:t>– SIA “KM”, kuras iesniegtais piedāvājums atbilst iepirkuma Nolikuma prasībām.</w:t>
      </w:r>
    </w:p>
    <w:p w:rsidR="00EA5D12" w:rsidRPr="00D727BC" w:rsidRDefault="00EA5D12" w:rsidP="00EA5D12">
      <w:pPr>
        <w:spacing w:after="0" w:line="240" w:lineRule="auto"/>
        <w:jc w:val="both"/>
        <w:rPr>
          <w:rFonts w:ascii="Times New Roman" w:eastAsia="Times New Roman" w:hAnsi="Times New Roman" w:cs="Times New Roman"/>
          <w:b/>
          <w:bCs/>
          <w:lang w:eastAsia="lv-LV"/>
        </w:rPr>
      </w:pPr>
      <w:r w:rsidRPr="00D727BC">
        <w:rPr>
          <w:rFonts w:ascii="Times New Roman" w:eastAsia="Times New Roman" w:hAnsi="Times New Roman" w:cs="Times New Roman"/>
          <w:b/>
          <w:bCs/>
          <w:lang w:eastAsia="lv-LV"/>
        </w:rPr>
        <w:t xml:space="preserve">13.Saņemtie pieprasījumi izskaidrot konkursa nolikumu, sniegtās atbildes: </w:t>
      </w:r>
    </w:p>
    <w:p w:rsidR="00EA5D12" w:rsidRPr="00D727BC" w:rsidRDefault="00EA5D12" w:rsidP="00EA5D12">
      <w:pPr>
        <w:spacing w:before="120" w:after="0" w:line="240" w:lineRule="auto"/>
        <w:jc w:val="both"/>
        <w:rPr>
          <w:rFonts w:ascii="Times New Roman" w:eastAsia="Times New Roman" w:hAnsi="Times New Roman" w:cs="Times New Roman"/>
          <w:bCs/>
          <w:lang w:eastAsia="lv-LV"/>
        </w:rPr>
      </w:pPr>
      <w:r w:rsidRPr="00D727BC">
        <w:rPr>
          <w:rFonts w:ascii="Times New Roman" w:eastAsia="Times New Roman" w:hAnsi="Times New Roman" w:cs="Times New Roman"/>
          <w:bCs/>
          <w:lang w:eastAsia="lv-LV"/>
        </w:rPr>
        <w:t>Nav</w:t>
      </w:r>
    </w:p>
    <w:p w:rsidR="00EA5D12" w:rsidRPr="00B15C3D" w:rsidRDefault="00EA5D12" w:rsidP="00EA5D12">
      <w:pPr>
        <w:spacing w:after="0" w:line="240" w:lineRule="auto"/>
        <w:jc w:val="both"/>
        <w:rPr>
          <w:rFonts w:ascii="Times New Roman" w:eastAsia="Times New Roman" w:hAnsi="Times New Roman" w:cs="Times New Roman"/>
          <w:highlight w:val="yellow"/>
          <w:lang w:eastAsia="lv-LV"/>
        </w:rPr>
      </w:pPr>
    </w:p>
    <w:p w:rsidR="00EA5D12" w:rsidRPr="00B15C3D" w:rsidRDefault="00EA5D12" w:rsidP="00EA5D12">
      <w:pPr>
        <w:spacing w:after="0" w:line="240" w:lineRule="auto"/>
        <w:jc w:val="both"/>
        <w:rPr>
          <w:rFonts w:ascii="Times New Roman" w:eastAsia="Times New Roman" w:hAnsi="Times New Roman" w:cs="Times New Roman"/>
          <w:highlight w:val="yellow"/>
          <w:lang w:eastAsia="lv-LV"/>
        </w:rPr>
      </w:pPr>
    </w:p>
    <w:p w:rsidR="00EA5D12" w:rsidRPr="002027B7" w:rsidRDefault="00EA5D12" w:rsidP="00EA5D12">
      <w:pPr>
        <w:spacing w:after="0" w:line="240" w:lineRule="auto"/>
        <w:jc w:val="both"/>
        <w:rPr>
          <w:rFonts w:ascii="Calibri" w:eastAsia="Calibri" w:hAnsi="Calibri" w:cs="Times New Roman"/>
        </w:rPr>
      </w:pPr>
      <w:r w:rsidRPr="00D727BC">
        <w:rPr>
          <w:rFonts w:ascii="Times New Roman" w:eastAsia="Times New Roman" w:hAnsi="Times New Roman" w:cs="Times New Roman"/>
          <w:lang w:eastAsia="lv-LV"/>
        </w:rPr>
        <w:t>Iepirkuma komisijas priekšsēdētāja</w:t>
      </w:r>
      <w:r w:rsidRPr="00D727BC">
        <w:rPr>
          <w:rFonts w:ascii="Times New Roman" w:eastAsia="Times New Roman" w:hAnsi="Times New Roman" w:cs="Times New Roman"/>
          <w:lang w:eastAsia="lv-LV"/>
        </w:rPr>
        <w:tab/>
      </w:r>
      <w:r w:rsidRPr="00D727BC">
        <w:rPr>
          <w:rFonts w:ascii="Times New Roman" w:eastAsia="Times New Roman" w:hAnsi="Times New Roman" w:cs="Times New Roman"/>
          <w:lang w:eastAsia="lv-LV"/>
        </w:rPr>
        <w:tab/>
      </w:r>
      <w:r w:rsidRPr="00D727BC">
        <w:rPr>
          <w:rFonts w:ascii="Times New Roman" w:eastAsia="Times New Roman" w:hAnsi="Times New Roman" w:cs="Times New Roman"/>
          <w:lang w:eastAsia="lv-LV"/>
        </w:rPr>
        <w:tab/>
      </w:r>
      <w:r w:rsidRPr="00D727BC">
        <w:rPr>
          <w:rFonts w:ascii="Times New Roman" w:eastAsia="Times New Roman" w:hAnsi="Times New Roman" w:cs="Times New Roman"/>
          <w:lang w:eastAsia="lv-LV"/>
        </w:rPr>
        <w:tab/>
      </w:r>
      <w:r w:rsidRPr="00D727BC">
        <w:rPr>
          <w:rFonts w:ascii="Times New Roman" w:eastAsia="Times New Roman" w:hAnsi="Times New Roman" w:cs="Times New Roman"/>
          <w:lang w:eastAsia="lv-LV"/>
        </w:rPr>
        <w:tab/>
      </w:r>
      <w:r w:rsidRPr="00D727BC">
        <w:rPr>
          <w:rFonts w:ascii="Times New Roman" w:eastAsia="Times New Roman" w:hAnsi="Times New Roman" w:cs="Times New Roman"/>
          <w:lang w:eastAsia="lv-LV"/>
        </w:rPr>
        <w:tab/>
      </w:r>
      <w:proofErr w:type="spellStart"/>
      <w:r w:rsidRPr="00D727BC">
        <w:rPr>
          <w:rFonts w:ascii="Times New Roman" w:eastAsia="Times New Roman" w:hAnsi="Times New Roman" w:cs="Times New Roman"/>
          <w:lang w:eastAsia="lv-LV"/>
        </w:rPr>
        <w:t>J.Zarandija</w:t>
      </w:r>
      <w:proofErr w:type="spellEnd"/>
    </w:p>
    <w:p w:rsidR="00EA5D12" w:rsidRPr="002027B7" w:rsidRDefault="00EA5D12" w:rsidP="00EA5D12">
      <w:pPr>
        <w:rPr>
          <w:rFonts w:ascii="Calibri" w:eastAsia="Calibri" w:hAnsi="Calibri" w:cs="Times New Roman"/>
        </w:rPr>
      </w:pPr>
    </w:p>
    <w:p w:rsidR="00EA5D12" w:rsidRPr="002027B7" w:rsidRDefault="00EA5D12" w:rsidP="00EA5D12">
      <w:pPr>
        <w:rPr>
          <w:rFonts w:ascii="Calibri" w:eastAsia="Calibri" w:hAnsi="Calibri" w:cs="Times New Roman"/>
        </w:rPr>
      </w:pPr>
    </w:p>
    <w:p w:rsidR="00EA5D12" w:rsidRPr="002027B7" w:rsidRDefault="00EA5D12" w:rsidP="00EA5D12">
      <w:pPr>
        <w:rPr>
          <w:rFonts w:ascii="Calibri" w:eastAsia="Calibri" w:hAnsi="Calibri" w:cs="Times New Roman"/>
        </w:rPr>
      </w:pPr>
    </w:p>
    <w:p w:rsidR="00EA5D12" w:rsidRDefault="00EA5D12" w:rsidP="00EA5D12"/>
    <w:p w:rsidR="00EA5D12" w:rsidRDefault="00EA5D12" w:rsidP="00EA5D12"/>
    <w:p w:rsidR="00EA5D12" w:rsidRDefault="00EA5D12" w:rsidP="00EA5D12"/>
    <w:p w:rsidR="002046AA" w:rsidRDefault="002046AA"/>
    <w:sectPr w:rsidR="002046AA" w:rsidSect="00A45A75">
      <w:headerReference w:type="even" r:id="rId7"/>
      <w:headerReference w:type="default" r:id="rId8"/>
      <w:footerReference w:type="default" r:id="rId9"/>
      <w:pgSz w:w="11906" w:h="16838"/>
      <w:pgMar w:top="851" w:right="1274" w:bottom="144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91C" w:rsidRDefault="00EA5D1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6C2" w:rsidRDefault="00EA5D12"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EA5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6C2" w:rsidRDefault="00EA5D12"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466C2" w:rsidRDefault="00EA5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524B9"/>
    <w:multiLevelType w:val="multilevel"/>
    <w:tmpl w:val="235AA0BE"/>
    <w:lvl w:ilvl="0">
      <w:start w:val="6"/>
      <w:numFmt w:val="decimal"/>
      <w:lvlText w:val="%1."/>
      <w:lvlJc w:val="left"/>
      <w:pPr>
        <w:ind w:left="360" w:hanging="360"/>
      </w:pPr>
      <w:rPr>
        <w:rFonts w:hint="default"/>
      </w:rPr>
    </w:lvl>
    <w:lvl w:ilvl="1">
      <w:start w:val="3"/>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 w15:restartNumberingAfterBreak="0">
    <w:nsid w:val="4FF8215D"/>
    <w:multiLevelType w:val="multilevel"/>
    <w:tmpl w:val="677EADCE"/>
    <w:lvl w:ilvl="0">
      <w:start w:val="10"/>
      <w:numFmt w:val="decimal"/>
      <w:lvlText w:val="%1."/>
      <w:lvlJc w:val="left"/>
      <w:pPr>
        <w:ind w:left="480" w:hanging="480"/>
      </w:pPr>
      <w:rPr>
        <w:rFonts w:hint="default"/>
        <w:b/>
      </w:rPr>
    </w:lvl>
    <w:lvl w:ilvl="1">
      <w:start w:val="5"/>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12"/>
    <w:rsid w:val="002046AA"/>
    <w:rsid w:val="00EA5D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currency2"/>
  <w:shapeDefaults>
    <o:shapedefaults v:ext="edit" spidmax="1026"/>
    <o:shapelayout v:ext="edit">
      <o:idmap v:ext="edit" data="1"/>
    </o:shapelayout>
  </w:shapeDefaults>
  <w:decimalSymbol w:val="."/>
  <w:listSeparator w:val=";"/>
  <w14:docId w14:val="3DE8513D"/>
  <w15:chartTrackingRefBased/>
  <w15:docId w15:val="{CA6B256B-92CC-413E-8863-BA35981D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D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5D1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A5D12"/>
  </w:style>
  <w:style w:type="character" w:styleId="PageNumber">
    <w:name w:val="page number"/>
    <w:basedOn w:val="DefaultParagraphFont"/>
    <w:rsid w:val="00EA5D12"/>
  </w:style>
  <w:style w:type="paragraph" w:styleId="Footer">
    <w:name w:val="footer"/>
    <w:basedOn w:val="Normal"/>
    <w:link w:val="FooterChar"/>
    <w:uiPriority w:val="99"/>
    <w:unhideWhenUsed/>
    <w:rsid w:val="00EA5D1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5D12"/>
  </w:style>
  <w:style w:type="paragraph" w:styleId="ListParagraph">
    <w:name w:val="List Paragraph"/>
    <w:basedOn w:val="Normal"/>
    <w:uiPriority w:val="34"/>
    <w:qFormat/>
    <w:rsid w:val="00EA5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gulda.lv" TargetMode="External"/><Relationship Id="rId11" Type="http://schemas.openxmlformats.org/officeDocument/2006/relationships/theme" Target="theme/theme1.xml"/><Relationship Id="rId5" Type="http://schemas.openxmlformats.org/officeDocument/2006/relationships/hyperlink" Target="http://www.iub.gov.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4245</Words>
  <Characters>2420</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1</cp:revision>
  <dcterms:created xsi:type="dcterms:W3CDTF">2016-02-18T10:14:00Z</dcterms:created>
  <dcterms:modified xsi:type="dcterms:W3CDTF">2016-02-18T10:19:00Z</dcterms:modified>
</cp:coreProperties>
</file>