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12" w:rsidRPr="003F307E" w:rsidRDefault="00E31A12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31A12" w:rsidRPr="003F307E" w:rsidRDefault="00E31A12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3F307E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3F307E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3F307E">
        <w:rPr>
          <w:rFonts w:ascii="Times New Roman" w:eastAsia="Times New Roman" w:hAnsi="Times New Roman" w:cs="Times New Roman"/>
          <w:lang w:eastAsia="lv-LV"/>
        </w:rPr>
        <w:t>.panta)</w:t>
      </w:r>
    </w:p>
    <w:p w:rsidR="00E31A12" w:rsidRPr="003F307E" w:rsidRDefault="00E31A12" w:rsidP="00E31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31A12" w:rsidRDefault="00E31A12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 w:rsidRPr="003F307E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3F30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Drukas pakalpojumi Siguldas novada pašvaldībai </w:t>
      </w:r>
    </w:p>
    <w:p w:rsidR="00E31A12" w:rsidRPr="003F307E" w:rsidRDefault="00E31A12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un tās iestādēm</w:t>
      </w:r>
      <w:r w:rsidRPr="003F307E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E31A12" w:rsidRPr="003F307E" w:rsidRDefault="00E31A12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2016/31</w:t>
      </w:r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E31A12" w:rsidRPr="003F307E" w:rsidRDefault="00E31A12" w:rsidP="00E31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31A12" w:rsidRPr="003F307E" w:rsidRDefault="00272C8E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E31A12" w:rsidRPr="003F307E" w:rsidRDefault="00E31A12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1A12" w:rsidRPr="003F307E" w:rsidRDefault="00E31A12" w:rsidP="00E3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07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E31A12" w:rsidRPr="003F307E" w:rsidRDefault="00E31A12" w:rsidP="00E31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31A12" w:rsidRPr="004527A7" w:rsidRDefault="00E31A12" w:rsidP="00E31A12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4527A7">
        <w:rPr>
          <w:rFonts w:ascii="Times New Roman" w:eastAsia="Times New Roman" w:hAnsi="Times New Roman" w:cs="Times New Roman"/>
          <w:lang w:val="en-GB" w:eastAsia="lv-LV"/>
        </w:rPr>
        <w:t>2016</w:t>
      </w:r>
      <w:r w:rsidRPr="004527A7">
        <w:rPr>
          <w:rFonts w:ascii="Times New Roman" w:eastAsia="Times New Roman" w:hAnsi="Times New Roman" w:cs="Times New Roman"/>
          <w:lang w:eastAsia="lv-LV"/>
        </w:rPr>
        <w:t>. gada 4.</w:t>
      </w:r>
      <w:r w:rsidR="004527A7" w:rsidRPr="004527A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527A7">
        <w:rPr>
          <w:rFonts w:ascii="Times New Roman" w:eastAsia="Times New Roman" w:hAnsi="Times New Roman" w:cs="Times New Roman"/>
          <w:lang w:eastAsia="lv-LV"/>
        </w:rPr>
        <w:t>augustā</w:t>
      </w:r>
      <w:r w:rsidRPr="004527A7">
        <w:rPr>
          <w:rFonts w:ascii="Times New Roman" w:eastAsia="Times New Roman" w:hAnsi="Times New Roman" w:cs="Times New Roman"/>
          <w:lang w:val="en-GB" w:eastAsia="lv-LV"/>
        </w:rPr>
        <w:tab/>
      </w:r>
    </w:p>
    <w:p w:rsidR="00E31A12" w:rsidRPr="004527A7" w:rsidRDefault="00E31A12" w:rsidP="00E3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31A12" w:rsidRPr="004527A7" w:rsidRDefault="00E31A12" w:rsidP="00E31A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527A7">
        <w:rPr>
          <w:rFonts w:ascii="Times New Roman" w:eastAsia="Times New Roman" w:hAnsi="Times New Roman" w:cs="Times New Roman"/>
          <w:lang w:val="en-GB" w:eastAsia="lv-LV"/>
        </w:rPr>
        <w:t>SND 2016/31</w:t>
      </w:r>
    </w:p>
    <w:p w:rsidR="00E31A12" w:rsidRPr="004527A7" w:rsidRDefault="00E31A12" w:rsidP="00E31A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4527A7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4527A7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01.07.2016.</w:t>
      </w:r>
    </w:p>
    <w:p w:rsidR="00E31A12" w:rsidRPr="004527A7" w:rsidRDefault="00E31A12" w:rsidP="00E31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4527A7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4527A7">
        <w:rPr>
          <w:rFonts w:ascii="Times New Roman" w:eastAsia="Times New Roman" w:hAnsi="Times New Roman" w:cs="Times New Roman"/>
          <w:lang w:eastAsia="lv-LV"/>
        </w:rPr>
        <w:t xml:space="preserve"> – 01.07.2016.</w:t>
      </w:r>
    </w:p>
    <w:p w:rsidR="00E31A12" w:rsidRPr="004527A7" w:rsidRDefault="00E31A12" w:rsidP="00E31A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E31A12" w:rsidRPr="00272C8E" w:rsidRDefault="00E31A12" w:rsidP="00272C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4527A7">
        <w:rPr>
          <w:rFonts w:ascii="Times New Roman" w:eastAsia="Times New Roman" w:hAnsi="Times New Roman" w:cs="Times New Roman"/>
          <w:lang w:eastAsia="lv-LV"/>
        </w:rPr>
        <w:t>: drukas pakalpojumi Siguldas novada pašvaldībai un tās iestādēm.</w:t>
      </w:r>
    </w:p>
    <w:p w:rsidR="00E31A12" w:rsidRPr="004527A7" w:rsidRDefault="00E31A12" w:rsidP="00E31A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31A12" w:rsidRPr="004527A7" w:rsidRDefault="00E31A12" w:rsidP="00E31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Atbilstība iepirkuma Nolikumam  (Atlases dokumenti, Tehniskais piedāvājums, Finanšu piedāvājums) un piedāvājums ar viszemāko cenu.</w:t>
      </w:r>
    </w:p>
    <w:p w:rsidR="00E31A12" w:rsidRPr="004527A7" w:rsidRDefault="00E31A12" w:rsidP="00E31A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31A12" w:rsidRPr="004527A7" w:rsidRDefault="00410018" w:rsidP="00E31A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 xml:space="preserve">Siguldas novada Domes Būvniecības kontroles nodaļā pie Klinta apkalpošanas speciālistes, Zinātnes ielā 7, Siguldā </w:t>
      </w:r>
      <w:r w:rsidR="00E31A12" w:rsidRPr="004527A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272C8E">
        <w:rPr>
          <w:rFonts w:ascii="Times New Roman" w:eastAsia="Times New Roman" w:hAnsi="Times New Roman" w:cs="Times New Roman"/>
          <w:lang w:eastAsia="zh-CN"/>
        </w:rPr>
        <w:t>12.07</w:t>
      </w:r>
      <w:r w:rsidR="00E31A12" w:rsidRPr="004527A7">
        <w:rPr>
          <w:rFonts w:ascii="Times New Roman" w:eastAsia="Times New Roman" w:hAnsi="Times New Roman" w:cs="Times New Roman"/>
          <w:lang w:eastAsia="zh-CN"/>
        </w:rPr>
        <w:t xml:space="preserve">.2016. </w:t>
      </w:r>
      <w:r w:rsidR="00E31A12" w:rsidRPr="004527A7">
        <w:rPr>
          <w:rFonts w:ascii="Times New Roman" w:eastAsia="Times New Roman" w:hAnsi="Times New Roman" w:cs="Times New Roman"/>
          <w:lang w:eastAsia="lv-LV"/>
        </w:rPr>
        <w:t>plkst. 10:00.</w:t>
      </w:r>
    </w:p>
    <w:p w:rsidR="00E31A12" w:rsidRPr="004527A7" w:rsidRDefault="00E31A12" w:rsidP="00E31A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4527A7">
        <w:rPr>
          <w:rFonts w:ascii="Times New Roman" w:eastAsia="Times New Roman" w:hAnsi="Times New Roman" w:cs="Times New Roman"/>
          <w:b/>
          <w:lang w:eastAsia="lv-LV"/>
        </w:rPr>
        <w:t>Iesniegtie pretendentu piedāvājum</w:t>
      </w:r>
      <w:r w:rsidR="00410018" w:rsidRPr="004527A7">
        <w:rPr>
          <w:rFonts w:ascii="Times New Roman" w:eastAsia="Times New Roman" w:hAnsi="Times New Roman" w:cs="Times New Roman"/>
          <w:b/>
          <w:lang w:eastAsia="lv-LV"/>
        </w:rPr>
        <w:t>i, iesniegšanas datums un laiks</w:t>
      </w:r>
      <w:r w:rsidR="008C2F91" w:rsidRPr="004527A7">
        <w:rPr>
          <w:rFonts w:ascii="Times New Roman" w:eastAsia="Times New Roman" w:hAnsi="Times New Roman" w:cs="Times New Roman"/>
          <w:b/>
          <w:lang w:eastAsia="lv-LV"/>
        </w:rPr>
        <w:t>, piedāvātā cena</w:t>
      </w:r>
      <w:r w:rsidRPr="004527A7">
        <w:rPr>
          <w:rFonts w:ascii="Times New Roman" w:eastAsia="Times New Roman" w:hAnsi="Times New Roman" w:cs="Times New Roman"/>
          <w:b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35"/>
        <w:gridCol w:w="3201"/>
        <w:gridCol w:w="2650"/>
      </w:tblGrid>
      <w:tr w:rsidR="008C2F91" w:rsidRPr="004527A7" w:rsidTr="00084662">
        <w:tc>
          <w:tcPr>
            <w:tcW w:w="556" w:type="dxa"/>
            <w:shd w:val="clear" w:color="auto" w:fill="auto"/>
          </w:tcPr>
          <w:p w:rsidR="008C2F91" w:rsidRPr="004527A7" w:rsidRDefault="008C2F91" w:rsidP="00A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2235" w:type="dxa"/>
            <w:shd w:val="clear" w:color="auto" w:fill="auto"/>
          </w:tcPr>
          <w:p w:rsidR="008C2F91" w:rsidRPr="004527A7" w:rsidRDefault="008C2F91" w:rsidP="00A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lang w:eastAsia="lv-LV"/>
              </w:rPr>
              <w:t>Iesniegšanas laiks</w:t>
            </w:r>
          </w:p>
        </w:tc>
        <w:tc>
          <w:tcPr>
            <w:tcW w:w="3201" w:type="dxa"/>
            <w:shd w:val="clear" w:color="auto" w:fill="auto"/>
          </w:tcPr>
          <w:p w:rsidR="008C2F91" w:rsidRPr="004527A7" w:rsidRDefault="008C2F91" w:rsidP="00A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650" w:type="dxa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4527A7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4527A7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4527A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8C2F91" w:rsidRPr="004527A7" w:rsidTr="00084662">
        <w:trPr>
          <w:trHeight w:val="451"/>
        </w:trPr>
        <w:tc>
          <w:tcPr>
            <w:tcW w:w="556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12.07.2016. plkst.9:43</w:t>
            </w:r>
          </w:p>
        </w:tc>
        <w:tc>
          <w:tcPr>
            <w:tcW w:w="3201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SIA „Zelta Rudens Printing”</w:t>
            </w:r>
          </w:p>
        </w:tc>
        <w:tc>
          <w:tcPr>
            <w:tcW w:w="2650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54 634,00</w:t>
            </w:r>
          </w:p>
        </w:tc>
      </w:tr>
      <w:tr w:rsidR="008C2F91" w:rsidRPr="004527A7" w:rsidTr="00084662">
        <w:trPr>
          <w:trHeight w:val="451"/>
        </w:trPr>
        <w:tc>
          <w:tcPr>
            <w:tcW w:w="556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12.07.2016., plkst.9:55</w:t>
            </w:r>
          </w:p>
        </w:tc>
        <w:tc>
          <w:tcPr>
            <w:tcW w:w="3201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SIA “CREATD”</w:t>
            </w:r>
          </w:p>
        </w:tc>
        <w:tc>
          <w:tcPr>
            <w:tcW w:w="2650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26 642,00</w:t>
            </w:r>
          </w:p>
        </w:tc>
      </w:tr>
      <w:tr w:rsidR="008C2F91" w:rsidRPr="004527A7" w:rsidTr="00084662">
        <w:trPr>
          <w:trHeight w:val="451"/>
        </w:trPr>
        <w:tc>
          <w:tcPr>
            <w:tcW w:w="556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235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11.07.2016., pa pastu</w:t>
            </w:r>
          </w:p>
        </w:tc>
        <w:tc>
          <w:tcPr>
            <w:tcW w:w="3201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Areatech</w:t>
            </w:r>
            <w:proofErr w:type="spellEnd"/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650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45 566,50</w:t>
            </w:r>
          </w:p>
        </w:tc>
      </w:tr>
      <w:tr w:rsidR="008C2F91" w:rsidRPr="004527A7" w:rsidTr="00084662">
        <w:trPr>
          <w:trHeight w:val="451"/>
        </w:trPr>
        <w:tc>
          <w:tcPr>
            <w:tcW w:w="556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235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11.07.2016, pa pastu</w:t>
            </w:r>
          </w:p>
        </w:tc>
        <w:tc>
          <w:tcPr>
            <w:tcW w:w="3201" w:type="dxa"/>
            <w:shd w:val="clear" w:color="auto" w:fill="auto"/>
          </w:tcPr>
          <w:p w:rsidR="008C2F91" w:rsidRPr="004527A7" w:rsidRDefault="008C2F91" w:rsidP="008C2F9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SIA “Poligrāfijas aģentūra”</w:t>
            </w:r>
          </w:p>
        </w:tc>
        <w:tc>
          <w:tcPr>
            <w:tcW w:w="2650" w:type="dxa"/>
            <w:shd w:val="clear" w:color="auto" w:fill="auto"/>
          </w:tcPr>
          <w:p w:rsidR="008C2F91" w:rsidRPr="004527A7" w:rsidRDefault="008C2F91" w:rsidP="008C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7A7">
              <w:rPr>
                <w:rFonts w:ascii="Times New Roman" w:eastAsia="Times New Roman" w:hAnsi="Times New Roman" w:cs="Times New Roman"/>
                <w:lang w:eastAsia="lv-LV"/>
              </w:rPr>
              <w:t>37 927,05</w:t>
            </w:r>
          </w:p>
        </w:tc>
      </w:tr>
    </w:tbl>
    <w:p w:rsidR="00E31A12" w:rsidRPr="004527A7" w:rsidRDefault="00E31A12" w:rsidP="00E3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E31A12" w:rsidRPr="004527A7" w:rsidRDefault="00E31A12" w:rsidP="008C2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527A7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8C2F91" w:rsidRPr="004527A7" w:rsidRDefault="008C2F91" w:rsidP="00272C8E">
      <w:pPr>
        <w:spacing w:after="0" w:line="240" w:lineRule="auto"/>
        <w:ind w:right="113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Calibri" w:hAnsi="Times New Roman" w:cs="Times New Roman"/>
        </w:rPr>
        <w:t xml:space="preserve">Pasūtītājs nekonstatēja PIL 8². panta piektās daļas  2.punktā minētos apstākļus, jo saskaņā ar PIL 8². panta septīto daļu Iepirkumu komisija pārbaudīja </w:t>
      </w:r>
      <w:r w:rsidR="00272C8E">
        <w:rPr>
          <w:rFonts w:ascii="Times New Roman" w:eastAsia="Calibri" w:hAnsi="Times New Roman" w:cs="Times New Roman"/>
        </w:rPr>
        <w:t xml:space="preserve">Pretendentu - </w:t>
      </w:r>
      <w:r w:rsidRPr="004527A7">
        <w:rPr>
          <w:rFonts w:ascii="Times New Roman" w:eastAsia="Times New Roman" w:hAnsi="Times New Roman" w:cs="Times New Roman"/>
          <w:lang w:eastAsia="lv-LV"/>
        </w:rPr>
        <w:t>SIA „Zelta Rudens Printing”, SIA “</w:t>
      </w:r>
      <w:proofErr w:type="spellStart"/>
      <w:r w:rsidRPr="004527A7">
        <w:rPr>
          <w:rFonts w:ascii="Times New Roman" w:eastAsia="Times New Roman" w:hAnsi="Times New Roman" w:cs="Times New Roman"/>
          <w:lang w:eastAsia="lv-LV"/>
        </w:rPr>
        <w:t>Areatech</w:t>
      </w:r>
      <w:proofErr w:type="spellEnd"/>
      <w:r w:rsidRPr="004527A7">
        <w:rPr>
          <w:rFonts w:ascii="Times New Roman" w:eastAsia="Times New Roman" w:hAnsi="Times New Roman" w:cs="Times New Roman"/>
          <w:lang w:eastAsia="lv-LV"/>
        </w:rPr>
        <w:t>”, SIA “Poligrāfijas aģentūra” datus</w:t>
      </w:r>
      <w:r w:rsidRPr="004527A7">
        <w:rPr>
          <w:rFonts w:ascii="Times New Roman" w:eastAsia="Calibri" w:hAnsi="Times New Roman" w:cs="Times New Roman"/>
        </w:rPr>
        <w:t>, izmantojot Ministru kabineta noteikto informācijas sistēmu, Ministru kabineta noteiktajā kārtībā iegūstot informāciju par PIL 8². panta p</w:t>
      </w:r>
      <w:r w:rsidR="00272C8E">
        <w:rPr>
          <w:rFonts w:ascii="Times New Roman" w:eastAsia="Calibri" w:hAnsi="Times New Roman" w:cs="Times New Roman"/>
        </w:rPr>
        <w:t>iektās daļas 2. punktā</w:t>
      </w:r>
      <w:r w:rsidRPr="004527A7">
        <w:rPr>
          <w:rFonts w:ascii="Times New Roman" w:eastAsia="Calibri" w:hAnsi="Times New Roman" w:cs="Times New Roman"/>
        </w:rPr>
        <w:t xml:space="preserve"> minēto faktu – no Valsts ieņēmumu dienesta.</w:t>
      </w:r>
    </w:p>
    <w:p w:rsidR="008C2F91" w:rsidRPr="004527A7" w:rsidRDefault="008C2F91" w:rsidP="008C2F91">
      <w:pPr>
        <w:spacing w:after="0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Calibri" w:hAnsi="Times New Roman" w:cs="Times New Roman"/>
          <w:u w:val="single"/>
        </w:rPr>
        <w:t xml:space="preserve">Pretendenta  </w:t>
      </w:r>
      <w:r w:rsidRPr="004527A7">
        <w:rPr>
          <w:rFonts w:ascii="Times New Roman" w:eastAsia="Times New Roman" w:hAnsi="Times New Roman" w:cs="Times New Roman"/>
          <w:lang w:eastAsia="lv-LV"/>
        </w:rPr>
        <w:t>SIA „Zelta Rudens Printing”</w:t>
      </w:r>
    </w:p>
    <w:p w:rsidR="008C2F91" w:rsidRPr="004527A7" w:rsidRDefault="008C2F91" w:rsidP="008C2F91">
      <w:pPr>
        <w:spacing w:after="0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</w:rPr>
        <w:t>E-izziņa par nodokļu nomaksas statusu NO Nr.30934910-4953383 uz 01.07.2016.</w:t>
      </w:r>
    </w:p>
    <w:p w:rsidR="008C2F91" w:rsidRPr="004527A7" w:rsidRDefault="008C2F91" w:rsidP="008C2F91">
      <w:pPr>
        <w:spacing w:after="0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  <w:u w:val="single"/>
        </w:rPr>
        <w:t xml:space="preserve">Pretendenta </w:t>
      </w:r>
      <w:r w:rsidRPr="004527A7"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 w:rsidRPr="004527A7">
        <w:rPr>
          <w:rFonts w:ascii="Times New Roman" w:eastAsia="Times New Roman" w:hAnsi="Times New Roman" w:cs="Times New Roman"/>
          <w:lang w:eastAsia="lv-LV"/>
        </w:rPr>
        <w:t>Areatech</w:t>
      </w:r>
      <w:proofErr w:type="spellEnd"/>
      <w:r w:rsidRPr="004527A7">
        <w:rPr>
          <w:rFonts w:ascii="Times New Roman" w:eastAsia="Times New Roman" w:hAnsi="Times New Roman" w:cs="Times New Roman"/>
          <w:lang w:eastAsia="lv-LV"/>
        </w:rPr>
        <w:t>”</w:t>
      </w:r>
    </w:p>
    <w:p w:rsidR="008C2F91" w:rsidRPr="004527A7" w:rsidRDefault="008C2F91" w:rsidP="008C2F91">
      <w:pPr>
        <w:spacing w:after="0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</w:rPr>
        <w:t>E-izziņa par nodokļu nomaksas statusu NO Nr. 30934910-4953382 uz 01.07.2016.</w:t>
      </w:r>
    </w:p>
    <w:p w:rsidR="008C2F91" w:rsidRPr="004527A7" w:rsidRDefault="008C2F91" w:rsidP="008C2F91">
      <w:pPr>
        <w:spacing w:after="0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  <w:u w:val="single"/>
        </w:rPr>
        <w:t>Pretendenta</w:t>
      </w:r>
      <w:r w:rsidRPr="004527A7">
        <w:rPr>
          <w:rFonts w:ascii="Times New Roman" w:eastAsia="Calibri" w:hAnsi="Times New Roman" w:cs="Times New Roman"/>
        </w:rPr>
        <w:t xml:space="preserve"> </w:t>
      </w:r>
      <w:r w:rsidRPr="004527A7">
        <w:rPr>
          <w:rFonts w:ascii="Times New Roman" w:eastAsia="Times New Roman" w:hAnsi="Times New Roman" w:cs="Times New Roman"/>
          <w:lang w:eastAsia="lv-LV"/>
        </w:rPr>
        <w:t>SIA “Poligrāfijas aģentūra”</w:t>
      </w:r>
    </w:p>
    <w:p w:rsidR="008C2F91" w:rsidRPr="004527A7" w:rsidRDefault="008C2F91" w:rsidP="008C2F91">
      <w:pPr>
        <w:spacing w:after="0"/>
        <w:rPr>
          <w:rFonts w:ascii="Times New Roman" w:eastAsia="Calibri" w:hAnsi="Times New Roman" w:cs="Times New Roman"/>
        </w:rPr>
      </w:pPr>
      <w:r w:rsidRPr="004527A7">
        <w:rPr>
          <w:rFonts w:ascii="Times New Roman" w:eastAsia="Times New Roman" w:hAnsi="Times New Roman" w:cs="Times New Roman"/>
          <w:lang w:eastAsia="lv-LV"/>
        </w:rPr>
        <w:t xml:space="preserve">E-izziņa par nodokļu nomaksas statusu No. Nr. 30934910-4953381 </w:t>
      </w:r>
      <w:r w:rsidRPr="004527A7">
        <w:rPr>
          <w:rFonts w:ascii="Times New Roman" w:eastAsia="Calibri" w:hAnsi="Times New Roman" w:cs="Times New Roman"/>
        </w:rPr>
        <w:t>uz 01.07.2016.</w:t>
      </w:r>
    </w:p>
    <w:p w:rsidR="00272C8E" w:rsidRDefault="00272C8E" w:rsidP="008C2F91">
      <w:pPr>
        <w:spacing w:after="0"/>
        <w:jc w:val="both"/>
        <w:rPr>
          <w:rFonts w:ascii="Times New Roman" w:eastAsia="Calibri" w:hAnsi="Times New Roman" w:cs="Times New Roman"/>
        </w:rPr>
      </w:pPr>
    </w:p>
    <w:p w:rsidR="008C2F91" w:rsidRPr="004527A7" w:rsidRDefault="008C2F91" w:rsidP="00272C8E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</w:rPr>
        <w:t xml:space="preserve">Pasūtītājs konstatēja PIL 8². panta piektās daļas  2.punktā minētos apstākļus, jo saskaņā ar PIL 8². panta septīto daļu Iepirkumu komisija pārbaudīja </w:t>
      </w:r>
      <w:r w:rsidR="00272C8E">
        <w:rPr>
          <w:rFonts w:ascii="Times New Roman" w:eastAsia="Calibri" w:hAnsi="Times New Roman" w:cs="Times New Roman"/>
        </w:rPr>
        <w:t xml:space="preserve">Pretendenta - 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SIA “CREATD” </w:t>
      </w:r>
      <w:r w:rsidRPr="004527A7">
        <w:rPr>
          <w:rFonts w:ascii="Times New Roman" w:eastAsia="Calibri" w:hAnsi="Times New Roman" w:cs="Times New Roman"/>
        </w:rPr>
        <w:t>datus, izmantojot Ministru kabineta noteikto informācijas sistēmu, Ministru kabineta noteiktajā kārtībā iegūstot informāciju par PIL 8². panta p</w:t>
      </w:r>
      <w:r w:rsidR="00272C8E">
        <w:rPr>
          <w:rFonts w:ascii="Times New Roman" w:eastAsia="Calibri" w:hAnsi="Times New Roman" w:cs="Times New Roman"/>
        </w:rPr>
        <w:t>iektās daļas 2. punktā</w:t>
      </w:r>
      <w:r w:rsidRPr="004527A7">
        <w:rPr>
          <w:rFonts w:ascii="Times New Roman" w:eastAsia="Calibri" w:hAnsi="Times New Roman" w:cs="Times New Roman"/>
        </w:rPr>
        <w:t xml:space="preserve"> minēto faktu – no Valsts ieņēmumu dienesta</w:t>
      </w:r>
      <w:r w:rsidR="00272C8E">
        <w:rPr>
          <w:rFonts w:ascii="Times New Roman" w:eastAsia="Calibri" w:hAnsi="Times New Roman" w:cs="Times New Roman"/>
        </w:rPr>
        <w:t>.</w:t>
      </w:r>
      <w:r w:rsidRPr="004527A7">
        <w:rPr>
          <w:rFonts w:ascii="Times New Roman" w:eastAsia="Calibri" w:hAnsi="Times New Roman" w:cs="Times New Roman"/>
        </w:rPr>
        <w:tab/>
      </w:r>
    </w:p>
    <w:p w:rsidR="008C2F91" w:rsidRPr="004527A7" w:rsidRDefault="008C2F91" w:rsidP="008C2F91">
      <w:pPr>
        <w:spacing w:after="0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  <w:u w:val="single"/>
        </w:rPr>
        <w:lastRenderedPageBreak/>
        <w:t xml:space="preserve">Pretendenta  </w:t>
      </w:r>
      <w:r w:rsidRPr="004527A7">
        <w:rPr>
          <w:rFonts w:ascii="Times New Roman" w:eastAsia="Times New Roman" w:hAnsi="Times New Roman" w:cs="Times New Roman"/>
          <w:lang w:eastAsia="lv-LV"/>
        </w:rPr>
        <w:t>SIA “CREATD”</w:t>
      </w:r>
    </w:p>
    <w:p w:rsidR="008C2F91" w:rsidRPr="004527A7" w:rsidRDefault="008C2F91" w:rsidP="008C2F91">
      <w:pPr>
        <w:spacing w:after="0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</w:rPr>
        <w:t>E-izziņa par nodokļu nomaksas statusu NO Nr.30904910-4953384 uz 01.07.2016.</w:t>
      </w:r>
    </w:p>
    <w:p w:rsidR="00272C8E" w:rsidRDefault="00272C8E" w:rsidP="008C2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C2F91" w:rsidRPr="004527A7" w:rsidRDefault="008C2F91" w:rsidP="00272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 xml:space="preserve">Pamatojoties uz Publisko iepirkumu likuma 8².panta astotās daļas 2.punktu un iepirkuma Nolikuma 7.1.13.punkta b) apakšpunktu Iepirkuma komisija  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 xml:space="preserve">informē Pretendentu par to, ka saskaņā ar Valsts ieņēmumu dienesta publiskajā nodokļu parādnieku datubāzē pēdējās datu aktualizācijas datumā ievietoto informāciju ir konstatēts, ka Pretendentam 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dienā, kad </w:t>
      </w:r>
      <w:r w:rsidRPr="004527A7">
        <w:rPr>
          <w:rFonts w:ascii="Times New Roman" w:hAnsi="Times New Roman" w:cs="Times New Roman"/>
        </w:rPr>
        <w:t>paziņojums par plānoto līgumu publicēts Iepirkumu uzraudzības biroja mājaslapā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, ir 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 xml:space="preserve">nodokļu parādi, tajā skaitā valsts sociālās apdrošināšanas obligāto iemaksu parādi, kas kopsummā pārsniedz 150 </w:t>
      </w:r>
      <w:proofErr w:type="spellStart"/>
      <w:r w:rsidRPr="004527A7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>, un nosaka termiņu — 10 dienas pēc informācijas izsniegšanas vai nosūtīšanas dienas — apliecinājuma iesniegšanai.</w:t>
      </w:r>
    </w:p>
    <w:p w:rsidR="008C2F91" w:rsidRPr="004527A7" w:rsidRDefault="008C2F91" w:rsidP="00272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 xml:space="preserve">Nosūtīta vēstule 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SIA “CREATD” 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>par papildus informācijas sniegšanu (15.07.2016. Nr. 1.3.8.-1/1.3.8.-2/1675).</w:t>
      </w:r>
    </w:p>
    <w:p w:rsidR="00E31A12" w:rsidRDefault="008C2F91" w:rsidP="00E31A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</w:rPr>
        <w:t xml:space="preserve"> </w:t>
      </w:r>
      <w:r w:rsidR="00272C8E">
        <w:rPr>
          <w:rFonts w:ascii="Times New Roman" w:eastAsia="Calibri" w:hAnsi="Times New Roman" w:cs="Times New Roman"/>
        </w:rPr>
        <w:tab/>
      </w:r>
      <w:r w:rsidRPr="004527A7">
        <w:rPr>
          <w:rFonts w:ascii="Times New Roman" w:eastAsia="Calibri" w:hAnsi="Times New Roman" w:cs="Times New Roman"/>
        </w:rPr>
        <w:t>Pretende</w:t>
      </w:r>
      <w:r w:rsidR="00272C8E">
        <w:rPr>
          <w:rFonts w:ascii="Times New Roman" w:eastAsia="Calibri" w:hAnsi="Times New Roman" w:cs="Times New Roman"/>
        </w:rPr>
        <w:t>nts - SIA “CREATED” nav iesniedzis</w:t>
      </w:r>
      <w:r w:rsidRPr="004527A7">
        <w:rPr>
          <w:rFonts w:ascii="Times New Roman" w:eastAsia="Calibri" w:hAnsi="Times New Roman" w:cs="Times New Roman"/>
        </w:rPr>
        <w:t xml:space="preserve"> izziņu no Valsts ieņēmumu dienesta par Valsts ieņēmumu dienesta administrēto nodokļu (nodevu) parāda neesamību uz 2016.gada 1.jūliju. Saskaņā </w:t>
      </w:r>
      <w:r w:rsidR="00272C8E">
        <w:rPr>
          <w:rFonts w:ascii="Times New Roman" w:eastAsia="Calibri" w:hAnsi="Times New Roman" w:cs="Times New Roman"/>
        </w:rPr>
        <w:t>ar Publisko iepirkumu likuma 8².</w:t>
      </w:r>
      <w:r w:rsidRPr="004527A7">
        <w:rPr>
          <w:rFonts w:ascii="Times New Roman" w:eastAsia="Calibri" w:hAnsi="Times New Roman" w:cs="Times New Roman"/>
        </w:rPr>
        <w:t xml:space="preserve"> </w:t>
      </w:r>
      <w:r w:rsidR="00272C8E">
        <w:rPr>
          <w:rFonts w:ascii="Times New Roman" w:eastAsia="Calibri" w:hAnsi="Times New Roman" w:cs="Times New Roman"/>
        </w:rPr>
        <w:t>panta astotās daļas otro punktu</w:t>
      </w:r>
      <w:r w:rsidRPr="004527A7">
        <w:rPr>
          <w:rFonts w:ascii="Times New Roman" w:eastAsia="Calibri" w:hAnsi="Times New Roman" w:cs="Times New Roman"/>
        </w:rPr>
        <w:t xml:space="preserve"> </w:t>
      </w:r>
      <w:r w:rsidR="00272C8E">
        <w:rPr>
          <w:rFonts w:ascii="Times New Roman" w:eastAsia="Calibri" w:hAnsi="Times New Roman" w:cs="Times New Roman"/>
        </w:rPr>
        <w:t>Pretendents - SIA “CREATED” tika izslēgts</w:t>
      </w:r>
      <w:r w:rsidRPr="004527A7">
        <w:rPr>
          <w:rFonts w:ascii="Times New Roman" w:eastAsia="Calibri" w:hAnsi="Times New Roman" w:cs="Times New Roman"/>
        </w:rPr>
        <w:t xml:space="preserve"> no dalības iepirkumā.</w:t>
      </w:r>
    </w:p>
    <w:p w:rsidR="00272C8E" w:rsidRPr="004527A7" w:rsidRDefault="00272C8E" w:rsidP="00E3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E31A12" w:rsidRPr="004527A7" w:rsidRDefault="00272C8E" w:rsidP="00E3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E31A12" w:rsidRPr="004527A7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E31A12" w:rsidRPr="004527A7" w:rsidRDefault="00272C8E" w:rsidP="00E31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E31A12" w:rsidRPr="004527A7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8C2F91" w:rsidRPr="004527A7" w:rsidRDefault="008C2F91" w:rsidP="00272C8E">
      <w:pPr>
        <w:ind w:right="43" w:firstLine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Siguldas novada Domes Iepirkuma komisija konstatē, ka Pretendentu - SIA „</w:t>
      </w:r>
      <w:proofErr w:type="spellStart"/>
      <w:r w:rsidRPr="004527A7">
        <w:rPr>
          <w:rFonts w:ascii="Times New Roman" w:eastAsia="Times New Roman" w:hAnsi="Times New Roman" w:cs="Times New Roman"/>
          <w:lang w:eastAsia="lv-LV"/>
        </w:rPr>
        <w:t>Areatech</w:t>
      </w:r>
      <w:proofErr w:type="spellEnd"/>
      <w:r w:rsidRPr="004527A7">
        <w:rPr>
          <w:rFonts w:ascii="Times New Roman" w:eastAsia="Times New Roman" w:hAnsi="Times New Roman" w:cs="Times New Roman"/>
          <w:lang w:eastAsia="lv-LV"/>
        </w:rPr>
        <w:t xml:space="preserve">” piedāvātā līgumcena ir 45 566,50 EUR (četrdesmit pieci tūkstoši pieci simti sešdesmit seši </w:t>
      </w:r>
      <w:proofErr w:type="spellStart"/>
      <w:r w:rsidRPr="004527A7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4527A7">
        <w:rPr>
          <w:rFonts w:ascii="Times New Roman" w:eastAsia="Times New Roman" w:hAnsi="Times New Roman" w:cs="Times New Roman"/>
          <w:lang w:eastAsia="lv-LV"/>
        </w:rPr>
        <w:t xml:space="preserve"> un 50 centi) un SIA “Zelta Rudens Printing” piedāvātā līgumcena ir  54 634,00 EUR (piecdesmit seši tūkstoši seši simti trīsdesmit četri </w:t>
      </w:r>
      <w:proofErr w:type="spellStart"/>
      <w:r w:rsidRPr="004527A7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4527A7">
        <w:rPr>
          <w:rFonts w:ascii="Times New Roman" w:eastAsia="Times New Roman" w:hAnsi="Times New Roman" w:cs="Times New Roman"/>
          <w:lang w:eastAsia="lv-LV"/>
        </w:rPr>
        <w:t>), pārsnie</w:t>
      </w:r>
      <w:r w:rsidR="00272C8E">
        <w:rPr>
          <w:rFonts w:ascii="Times New Roman" w:eastAsia="Times New Roman" w:hAnsi="Times New Roman" w:cs="Times New Roman"/>
          <w:lang w:eastAsia="lv-LV"/>
        </w:rPr>
        <w:t>dz  Publisko iepirkumu likuma 8</w:t>
      </w:r>
      <w:r w:rsidRPr="004527A7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 w:rsidR="00272C8E">
        <w:rPr>
          <w:rFonts w:ascii="Times New Roman" w:eastAsia="Times New Roman" w:hAnsi="Times New Roman" w:cs="Times New Roman"/>
          <w:lang w:eastAsia="lv-LV"/>
        </w:rPr>
        <w:t>.p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anta pirmajā daļā noteikto līgumcenas robežu – EUR 42 000,00 (četrdesmit divi tūkstoši </w:t>
      </w:r>
      <w:proofErr w:type="spellStart"/>
      <w:r w:rsidRPr="004527A7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4527A7">
        <w:rPr>
          <w:rFonts w:ascii="Times New Roman" w:eastAsia="Times New Roman" w:hAnsi="Times New Roman" w:cs="Times New Roman"/>
          <w:lang w:eastAsia="lv-LV"/>
        </w:rPr>
        <w:t>) bez pievienotā vērtības nodokļa. Saskaņā ar iepirkuma Nolikuma 7.1.4. punktu</w:t>
      </w:r>
      <w:r w:rsidR="00272C8E">
        <w:rPr>
          <w:rFonts w:ascii="Times New Roman" w:eastAsia="Times New Roman" w:hAnsi="Times New Roman" w:cs="Times New Roman"/>
          <w:lang w:eastAsia="lv-LV"/>
        </w:rPr>
        <w:t>,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Iepirkuma komisija </w:t>
      </w:r>
      <w:r w:rsidR="00272C8E">
        <w:rPr>
          <w:rFonts w:ascii="Times New Roman" w:eastAsia="Times New Roman" w:hAnsi="Times New Roman" w:cs="Times New Roman"/>
          <w:lang w:eastAsia="lv-LV"/>
        </w:rPr>
        <w:t xml:space="preserve">Pretendentu - </w:t>
      </w:r>
      <w:r w:rsidRPr="004527A7"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 w:rsidRPr="004527A7">
        <w:rPr>
          <w:rFonts w:ascii="Times New Roman" w:eastAsia="Times New Roman" w:hAnsi="Times New Roman" w:cs="Times New Roman"/>
          <w:lang w:eastAsia="lv-LV"/>
        </w:rPr>
        <w:t>Areatech</w:t>
      </w:r>
      <w:proofErr w:type="spellEnd"/>
      <w:r w:rsidRPr="004527A7">
        <w:rPr>
          <w:rFonts w:ascii="Times New Roman" w:eastAsia="Times New Roman" w:hAnsi="Times New Roman" w:cs="Times New Roman"/>
          <w:lang w:eastAsia="lv-LV"/>
        </w:rPr>
        <w:t>” un SIA “Zelta Rudens Printing” iesniegto</w:t>
      </w:r>
      <w:r w:rsidR="00272C8E">
        <w:rPr>
          <w:rFonts w:ascii="Times New Roman" w:eastAsia="Times New Roman" w:hAnsi="Times New Roman" w:cs="Times New Roman"/>
          <w:lang w:eastAsia="lv-LV"/>
        </w:rPr>
        <w:t>s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piedāvājumu</w:t>
      </w:r>
      <w:r w:rsidR="00272C8E">
        <w:rPr>
          <w:rFonts w:ascii="Times New Roman" w:eastAsia="Times New Roman" w:hAnsi="Times New Roman" w:cs="Times New Roman"/>
          <w:lang w:eastAsia="lv-LV"/>
        </w:rPr>
        <w:t>s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tālāk neizskata un nevērtē.</w:t>
      </w:r>
    </w:p>
    <w:p w:rsidR="008C2F91" w:rsidRPr="004527A7" w:rsidRDefault="008C2F91" w:rsidP="00272C8E">
      <w:pPr>
        <w:spacing w:after="0" w:line="240" w:lineRule="auto"/>
        <w:ind w:right="43" w:firstLine="720"/>
        <w:jc w:val="both"/>
        <w:rPr>
          <w:rFonts w:ascii="Times New Roman" w:eastAsia="Calibri" w:hAnsi="Times New Roman" w:cs="Times New Roman"/>
        </w:rPr>
      </w:pPr>
      <w:r w:rsidRPr="004527A7">
        <w:rPr>
          <w:rFonts w:ascii="Times New Roman" w:eastAsia="Times New Roman" w:hAnsi="Times New Roman" w:cs="Times New Roman"/>
          <w:lang w:eastAsia="lv-LV"/>
        </w:rPr>
        <w:t xml:space="preserve">Siguldas novada Domes Iepirkuma komisija saskaņā ar iepirkuma Nolikuma 7.1.3.punktu, lūdza sniegt precizējumus SIA </w:t>
      </w:r>
      <w:r w:rsidRPr="004527A7">
        <w:rPr>
          <w:rFonts w:ascii="Times New Roman" w:eastAsia="Calibri" w:hAnsi="Times New Roman" w:cs="Times New Roman"/>
        </w:rPr>
        <w:t xml:space="preserve">“Poligrāfijas aģentūra” (vēstule (29.07.2016. Nr. 1.3.8.-1/1806). </w:t>
      </w:r>
    </w:p>
    <w:p w:rsidR="008C2F91" w:rsidRPr="004527A7" w:rsidRDefault="008C2F91" w:rsidP="00272C8E">
      <w:pPr>
        <w:spacing w:after="0"/>
        <w:ind w:right="185" w:firstLine="709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SIA “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>Poligrāfijas aģentūra” iesniedza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 precizējošo informāciju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 xml:space="preserve"> ar kuru 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SIA “Poligrāfijas aģentūra” 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 xml:space="preserve">apliecināja, ka </w:t>
      </w:r>
      <w:r w:rsidRPr="004527A7">
        <w:rPr>
          <w:rFonts w:ascii="Times New Roman" w:eastAsia="Times New Roman" w:hAnsi="Times New Roman" w:cs="Times New Roman"/>
          <w:lang w:eastAsia="lv-LV"/>
        </w:rPr>
        <w:t>atlases dokumenti ir atbilstoši iepirkuma Nolikuma 3.3.1. un 4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>.1. punktā noteiktajām prasībām (</w:t>
      </w:r>
      <w:r w:rsidRPr="004527A7">
        <w:rPr>
          <w:rFonts w:ascii="Times New Roman" w:eastAsia="Times New Roman" w:hAnsi="Times New Roman" w:cs="Times New Roman"/>
          <w:lang w:eastAsia="lv-LV"/>
        </w:rPr>
        <w:t>SIA “Poligrāfijas aģentūra” 2016.gada 29.jūlija atbildes vēstule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>)</w:t>
      </w:r>
      <w:r w:rsidRPr="004527A7">
        <w:rPr>
          <w:rFonts w:ascii="Times New Roman" w:eastAsia="Times New Roman" w:hAnsi="Times New Roman" w:cs="Times New Roman"/>
          <w:lang w:eastAsia="lv-LV"/>
        </w:rPr>
        <w:t>.</w:t>
      </w:r>
    </w:p>
    <w:p w:rsidR="00E31A12" w:rsidRPr="004527A7" w:rsidRDefault="00272C8E" w:rsidP="00272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E31A12" w:rsidRPr="004527A7">
        <w:rPr>
          <w:rFonts w:ascii="Times New Roman" w:eastAsia="Times New Roman" w:hAnsi="Times New Roman" w:cs="Times New Roman"/>
          <w:b/>
          <w:lang w:eastAsia="lv-LV"/>
        </w:rPr>
        <w:t>.2. Tehniskais piedāvājums:</w:t>
      </w:r>
    </w:p>
    <w:p w:rsidR="00E31A12" w:rsidRPr="004527A7" w:rsidRDefault="00084662" w:rsidP="00084662">
      <w:pPr>
        <w:spacing w:after="0"/>
        <w:rPr>
          <w:rFonts w:ascii="Times New Roman" w:eastAsia="Times New Roman" w:hAnsi="Times New Roman" w:cs="Times New Roman"/>
          <w:b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Pretendenta SIA “Poligrāfijas aģentūra” iesniegtais tehniskais piedāvājums ir atbilstošs iepirkuma Nolikuma 4.2. punktā noteiktajam.</w:t>
      </w:r>
    </w:p>
    <w:p w:rsidR="00E31A12" w:rsidRPr="004527A7" w:rsidRDefault="00272C8E" w:rsidP="0027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  9</w:t>
      </w:r>
      <w:r w:rsidR="00E31A12" w:rsidRPr="004527A7">
        <w:rPr>
          <w:rFonts w:ascii="Times New Roman" w:eastAsia="Times New Roman" w:hAnsi="Times New Roman" w:cs="Times New Roman"/>
          <w:b/>
          <w:lang w:eastAsia="lv-LV"/>
        </w:rPr>
        <w:t>.3. Finanšu piedāvājums:</w:t>
      </w:r>
    </w:p>
    <w:p w:rsidR="00084662" w:rsidRDefault="00084662" w:rsidP="00084662">
      <w:pPr>
        <w:tabs>
          <w:tab w:val="left" w:pos="8647"/>
        </w:tabs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Finanšu piedāvājumu SIA “Poligrāfijas aģentūra” ir iesniegusi atbilstoši nolikuma 4.3.punktā minētajām prasībām.</w:t>
      </w:r>
    </w:p>
    <w:p w:rsidR="00272C8E" w:rsidRPr="004527A7" w:rsidRDefault="00272C8E" w:rsidP="00084662">
      <w:pPr>
        <w:tabs>
          <w:tab w:val="left" w:pos="8647"/>
        </w:tabs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084662" w:rsidRPr="004527A7" w:rsidRDefault="00272C8E" w:rsidP="0008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084662" w:rsidRPr="004527A7">
        <w:rPr>
          <w:rFonts w:ascii="Times New Roman" w:eastAsia="Times New Roman" w:hAnsi="Times New Roman" w:cs="Times New Roman"/>
          <w:b/>
          <w:lang w:eastAsia="lv-LV"/>
        </w:rPr>
        <w:t>.Lēmuma pieņemšana</w:t>
      </w:r>
    </w:p>
    <w:p w:rsidR="00084662" w:rsidRPr="004527A7" w:rsidRDefault="00084662" w:rsidP="00272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527A7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4527A7">
        <w:rPr>
          <w:rFonts w:ascii="Times New Roman" w:eastAsia="Calibri" w:hAnsi="Times New Roman" w:cs="Times New Roman"/>
        </w:rPr>
        <w:t>J.Zarandija</w:t>
      </w:r>
      <w:proofErr w:type="spellEnd"/>
      <w:r w:rsidRPr="004527A7">
        <w:rPr>
          <w:rFonts w:ascii="Times New Roman" w:eastAsia="Calibri" w:hAnsi="Times New Roman" w:cs="Times New Roman"/>
        </w:rPr>
        <w:t xml:space="preserve">, </w:t>
      </w:r>
      <w:proofErr w:type="spellStart"/>
      <w:r w:rsidRPr="004527A7">
        <w:rPr>
          <w:rFonts w:ascii="Times New Roman" w:eastAsia="Calibri" w:hAnsi="Times New Roman" w:cs="Times New Roman"/>
        </w:rPr>
        <w:t>D.Matuseviča</w:t>
      </w:r>
      <w:proofErr w:type="spellEnd"/>
      <w:r w:rsidRPr="004527A7">
        <w:rPr>
          <w:rFonts w:ascii="Times New Roman" w:eastAsia="Calibri" w:hAnsi="Times New Roman" w:cs="Times New Roman"/>
        </w:rPr>
        <w:t xml:space="preserve">, </w:t>
      </w:r>
      <w:proofErr w:type="spellStart"/>
      <w:r w:rsidRPr="004527A7">
        <w:rPr>
          <w:rFonts w:ascii="Times New Roman" w:eastAsia="Calibri" w:hAnsi="Times New Roman" w:cs="Times New Roman"/>
        </w:rPr>
        <w:t>I.Pole</w:t>
      </w:r>
      <w:proofErr w:type="spellEnd"/>
      <w:r w:rsidRPr="004527A7">
        <w:rPr>
          <w:rFonts w:ascii="Times New Roman" w:eastAsia="Calibri" w:hAnsi="Times New Roman" w:cs="Times New Roman"/>
        </w:rPr>
        <w:t>) ar 3 balsīm „par”, „pret” – nav, „atturas” – nav, nolemj, ka</w:t>
      </w:r>
      <w:r w:rsidR="00272C8E">
        <w:rPr>
          <w:rFonts w:ascii="Times New Roman" w:eastAsia="Times New Roman" w:hAnsi="Times New Roman" w:cs="Times New Roman"/>
          <w:color w:val="000000"/>
          <w:lang w:eastAsia="lv-LV"/>
        </w:rPr>
        <w:t xml:space="preserve"> Pretendenta - SIA “Poligrāfijas aģe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>ntūra”</w:t>
      </w:r>
      <w:r w:rsidR="00272C8E">
        <w:rPr>
          <w:rFonts w:ascii="Times New Roman" w:eastAsia="Times New Roman" w:hAnsi="Times New Roman" w:cs="Times New Roman"/>
          <w:color w:val="000000"/>
          <w:lang w:eastAsia="lv-LV"/>
        </w:rPr>
        <w:t xml:space="preserve"> piedāvājums atbilst iepirkuma N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>olikumā noteiktajām prasībām.</w:t>
      </w:r>
    </w:p>
    <w:p w:rsidR="00084662" w:rsidRPr="004527A7" w:rsidRDefault="00084662" w:rsidP="00084662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084662" w:rsidRPr="004527A7" w:rsidRDefault="00272C8E" w:rsidP="00084662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lv-LV"/>
        </w:rPr>
        <w:t>11</w:t>
      </w:r>
      <w:r w:rsidR="00084662" w:rsidRPr="004527A7">
        <w:rPr>
          <w:rFonts w:ascii="Times New Roman" w:eastAsia="Times New Roman" w:hAnsi="Times New Roman" w:cs="Times New Roman"/>
          <w:b/>
          <w:color w:val="000000"/>
          <w:lang w:eastAsia="lv-LV"/>
        </w:rPr>
        <w:t>.</w:t>
      </w:r>
      <w:r w:rsidR="00084662" w:rsidRPr="004527A7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084662" w:rsidRPr="004527A7">
        <w:rPr>
          <w:rFonts w:ascii="Times New Roman" w:eastAsia="Times New Roman" w:hAnsi="Times New Roman" w:cs="Times New Roman"/>
          <w:b/>
          <w:lang w:eastAsia="lv-LV"/>
        </w:rPr>
        <w:t>PIL 8². panta piektās daļas 1. un 2.punktā minēto apstākļu pārbaude pretendentam, kuram tiek piešķirtas līguma slēgšanas tiesības:</w:t>
      </w:r>
    </w:p>
    <w:p w:rsidR="00084662" w:rsidRPr="004527A7" w:rsidRDefault="00084662" w:rsidP="00084662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Pasūtītājs nekonstatēja PIL 8². panta piektās daļas 1.punktā minētos apstākļus, jo saskaņā ar PIL 8². panta septīto daļu</w:t>
      </w:r>
      <w:r w:rsidR="00272C8E">
        <w:rPr>
          <w:rFonts w:ascii="Times New Roman" w:eastAsia="Times New Roman" w:hAnsi="Times New Roman" w:cs="Times New Roman"/>
          <w:lang w:eastAsia="lv-LV"/>
        </w:rPr>
        <w:t xml:space="preserve"> Iepirkuma komisija pārbaudīja P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retendentu </w:t>
      </w:r>
      <w:r w:rsidR="00272C8E">
        <w:rPr>
          <w:rFonts w:ascii="Times New Roman" w:eastAsia="Times New Roman" w:hAnsi="Times New Roman" w:cs="Times New Roman"/>
          <w:lang w:eastAsia="lv-LV"/>
        </w:rPr>
        <w:t xml:space="preserve">- </w:t>
      </w:r>
      <w:r w:rsidRPr="004527A7">
        <w:rPr>
          <w:rFonts w:ascii="Times New Roman" w:eastAsia="Times New Roman" w:hAnsi="Times New Roman" w:cs="Times New Roman"/>
          <w:lang w:eastAsia="lv-LV"/>
        </w:rPr>
        <w:t>SIA “Poligrāfijas aģentūra”, kuram būtu piešķiramas līguma slēgšanas tiesības, datus, izmantojot Ministru kabineta noteikto informācijas sistēmu, Ministru kabineta noteiktajā kārtīgā iegūstot informāciju:</w:t>
      </w:r>
    </w:p>
    <w:p w:rsidR="00084662" w:rsidRPr="004527A7" w:rsidRDefault="00084662" w:rsidP="00084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par PIL 8². panta piektās daļas 1. punktā minēto faktu – no Uzņēmumu reģistra ;</w:t>
      </w:r>
    </w:p>
    <w:p w:rsidR="00084662" w:rsidRPr="004527A7" w:rsidRDefault="00084662" w:rsidP="00084662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E-izziņa par likvidācijas, maksātnespējas un saimnieciskās darbības apturēšanas procesiem statusu URA Nr. 30944976-5056149 uz 3.08.2016.</w:t>
      </w:r>
    </w:p>
    <w:p w:rsidR="00272C8E" w:rsidRDefault="00272C8E" w:rsidP="00084662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lang w:eastAsia="lv-LV"/>
        </w:rPr>
      </w:pPr>
    </w:p>
    <w:p w:rsidR="00084662" w:rsidRPr="004527A7" w:rsidRDefault="00272C8E" w:rsidP="00272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Saskaņā ar 8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lang w:eastAsia="lv-LV"/>
        </w:rPr>
        <w:t>.p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>antu septīto daļu</w:t>
      </w:r>
      <w:r>
        <w:rPr>
          <w:rFonts w:ascii="Times New Roman" w:eastAsia="Times New Roman" w:hAnsi="Times New Roman" w:cs="Times New Roman"/>
          <w:lang w:eastAsia="lv-LV"/>
        </w:rPr>
        <w:t xml:space="preserve"> Iepirkumu komisija pārbaudīja P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 xml:space="preserve">retendenta </w:t>
      </w:r>
      <w:r>
        <w:rPr>
          <w:rFonts w:ascii="Times New Roman" w:eastAsia="Times New Roman" w:hAnsi="Times New Roman" w:cs="Times New Roman"/>
          <w:lang w:eastAsia="lv-LV"/>
        </w:rPr>
        <w:t xml:space="preserve">- 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 xml:space="preserve">SIA “Poligrāfijas aģentūra”, kuram būtu piešķiramas līguma slēgšanas tiesības, datus, izmantojot Ministru 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lastRenderedPageBreak/>
        <w:t>kabineta noteikto informācijas sistēmu, Ministru kabineta noteiktajā kārtībā iegūstot informāciju un  konstatēja PIL 8.</w:t>
      </w:r>
      <w:r w:rsidR="00084662" w:rsidRPr="004527A7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 w:rsidR="00084662" w:rsidRPr="004527A7">
        <w:rPr>
          <w:rFonts w:ascii="Times New Roman" w:eastAsia="Times New Roman" w:hAnsi="Times New Roman" w:cs="Times New Roman"/>
          <w:lang w:eastAsia="lv-LV"/>
        </w:rPr>
        <w:t>panta piektās daļas 2.punktā minētos apstākļus:</w:t>
      </w:r>
    </w:p>
    <w:p w:rsidR="00084662" w:rsidRPr="004527A7" w:rsidRDefault="00084662" w:rsidP="000846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084662" w:rsidRDefault="00084662" w:rsidP="0027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72C8E">
        <w:rPr>
          <w:rFonts w:ascii="Times New Roman" w:eastAsia="Times New Roman" w:hAnsi="Times New Roman" w:cs="Times New Roman"/>
          <w:lang w:eastAsia="lv-LV"/>
        </w:rPr>
        <w:t>E-izziņa par nodokļu nomaksas statusu NO Nr.</w:t>
      </w:r>
      <w:r w:rsidR="00272C8E">
        <w:rPr>
          <w:rFonts w:ascii="Times New Roman" w:eastAsia="Times New Roman" w:hAnsi="Times New Roman" w:cs="Times New Roman"/>
          <w:lang w:eastAsia="lv-LV"/>
        </w:rPr>
        <w:t xml:space="preserve"> 30944976-5056150 uz 03.08.2016.</w:t>
      </w:r>
    </w:p>
    <w:p w:rsidR="00272C8E" w:rsidRPr="00272C8E" w:rsidRDefault="00272C8E" w:rsidP="0027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084662" w:rsidRPr="004527A7" w:rsidRDefault="00084662" w:rsidP="00272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 xml:space="preserve">Pamatojoties uz Publisko iepirkumu likuma 8².panta astotās daļas 2.punktu un iepirkuma Nolikuma 7.1.13.punkta b) apakšpunktu Iepirkuma komisija 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 xml:space="preserve">informē Pretendentu par to, ka saskaņā ar Valsts ieņēmumu dienesta publiskajā nodokļu parādnieku datubāzē pēdējās datu aktualizācijas datumā ievietoto informāciju ir konstatēts, ka Pretendentam </w:t>
      </w:r>
      <w:r w:rsidRPr="004527A7">
        <w:rPr>
          <w:rFonts w:ascii="Times New Roman" w:eastAsia="Times New Roman" w:hAnsi="Times New Roman" w:cs="Times New Roman"/>
          <w:lang w:eastAsia="lv-LV"/>
        </w:rPr>
        <w:t xml:space="preserve">dienā, kad, pieņemts lēmums par iespējamu līguma slēgšanas tiesību piešķiršanu ir 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 xml:space="preserve">nodokļu parādi, tajā skaitā valsts sociālās apdrošināšanas obligāto iemaksu parādi, kas kopsummā pārsniedz 150 </w:t>
      </w:r>
      <w:proofErr w:type="spellStart"/>
      <w:r w:rsidRPr="004527A7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>, un nosaka termiņu — 10 dienas pēc informācijas izsniegšanas vai nosūtīšanas dienas — apliecinājuma iesniegšanai.</w:t>
      </w:r>
    </w:p>
    <w:p w:rsidR="00084662" w:rsidRPr="004527A7" w:rsidRDefault="00084662" w:rsidP="00921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>Nosūtīta vēstule SIA “Poligrāfijas aģentūra” par papildus informācijas sniegšanu (03.08.2016. Nr. 1.3.8.-1/1835).</w:t>
      </w:r>
    </w:p>
    <w:p w:rsidR="00084662" w:rsidRPr="004527A7" w:rsidRDefault="00084662" w:rsidP="00921C72">
      <w:pPr>
        <w:spacing w:after="0"/>
        <w:ind w:right="43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4527A7">
        <w:rPr>
          <w:rFonts w:ascii="Times New Roman" w:eastAsia="Times New Roman" w:hAnsi="Times New Roman" w:cs="Times New Roman"/>
          <w:lang w:eastAsia="lv-LV"/>
        </w:rPr>
        <w:t>2016.gada 3.augustā SIA “Poligrāfijas aģentūra”, iesniedza apliecinājumu un izdruku no elektroniskās deklarēšanas sistēmas.</w:t>
      </w:r>
    </w:p>
    <w:p w:rsidR="00084662" w:rsidRDefault="00F61F19" w:rsidP="00921C72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</w:rPr>
      </w:pPr>
      <w:r w:rsidRPr="004527A7">
        <w:rPr>
          <w:rFonts w:ascii="Times New Roman" w:eastAsia="Calibri" w:hAnsi="Times New Roman" w:cs="Times New Roman"/>
        </w:rPr>
        <w:t>S</w:t>
      </w:r>
      <w:r w:rsidR="00084662" w:rsidRPr="004527A7">
        <w:rPr>
          <w:rFonts w:ascii="Times New Roman" w:eastAsia="Calibri" w:hAnsi="Times New Roman" w:cs="Times New Roman"/>
        </w:rPr>
        <w:t>askaņā ar SIA “Poligrāfijas aģentūra” iesniegto  apliecinājumu, izdruku no EDS un iepirkuma nolikuma 7.1.13.punkta a) apakšpunktu un Publisko iepirkumu likuma 8.</w:t>
      </w:r>
      <w:r w:rsidR="00084662" w:rsidRPr="004527A7">
        <w:rPr>
          <w:rFonts w:ascii="Times New Roman" w:eastAsia="Calibri" w:hAnsi="Times New Roman" w:cs="Times New Roman"/>
          <w:vertAlign w:val="superscript"/>
        </w:rPr>
        <w:t xml:space="preserve">2 </w:t>
      </w:r>
      <w:r w:rsidR="00084662" w:rsidRPr="004527A7">
        <w:rPr>
          <w:rFonts w:ascii="Times New Roman" w:eastAsia="Calibri" w:hAnsi="Times New Roman" w:cs="Times New Roman"/>
        </w:rPr>
        <w:t>panta astotās daļas 1) apakšpunktu SIA “Poligrāfijas aģentūra” piedalās tālākā vērtēšanā.</w:t>
      </w:r>
    </w:p>
    <w:p w:rsidR="00921C72" w:rsidRPr="004527A7" w:rsidRDefault="00921C72" w:rsidP="00921C72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</w:rPr>
      </w:pPr>
    </w:p>
    <w:p w:rsidR="00F61F19" w:rsidRPr="004527A7" w:rsidRDefault="00272C8E" w:rsidP="00F61F19">
      <w:p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12</w:t>
      </w:r>
      <w:r w:rsidR="00F61F19" w:rsidRPr="004527A7">
        <w:rPr>
          <w:rFonts w:ascii="Times New Roman" w:eastAsia="Times New Roman" w:hAnsi="Times New Roman" w:cs="Times New Roman"/>
          <w:lang w:eastAsia="lv-LV"/>
        </w:rPr>
        <w:t xml:space="preserve">. </w:t>
      </w:r>
      <w:r w:rsidR="00F61F19" w:rsidRPr="004527A7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F61F19" w:rsidRDefault="00F61F19" w:rsidP="00921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527A7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4527A7">
        <w:rPr>
          <w:rFonts w:ascii="Times New Roman" w:eastAsia="Calibri" w:hAnsi="Times New Roman" w:cs="Times New Roman"/>
        </w:rPr>
        <w:t>J.Zarandija</w:t>
      </w:r>
      <w:proofErr w:type="spellEnd"/>
      <w:r w:rsidRPr="004527A7">
        <w:rPr>
          <w:rFonts w:ascii="Times New Roman" w:eastAsia="Calibri" w:hAnsi="Times New Roman" w:cs="Times New Roman"/>
        </w:rPr>
        <w:t xml:space="preserve">, </w:t>
      </w:r>
      <w:proofErr w:type="spellStart"/>
      <w:r w:rsidRPr="004527A7">
        <w:rPr>
          <w:rFonts w:ascii="Times New Roman" w:eastAsia="Calibri" w:hAnsi="Times New Roman" w:cs="Times New Roman"/>
        </w:rPr>
        <w:t>D.Matuseviča</w:t>
      </w:r>
      <w:proofErr w:type="spellEnd"/>
      <w:r w:rsidRPr="004527A7">
        <w:rPr>
          <w:rFonts w:ascii="Times New Roman" w:eastAsia="Calibri" w:hAnsi="Times New Roman" w:cs="Times New Roman"/>
        </w:rPr>
        <w:t>,</w:t>
      </w:r>
      <w:r w:rsidR="002146ED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proofErr w:type="spellStart"/>
      <w:r w:rsidRPr="004527A7">
        <w:rPr>
          <w:rFonts w:ascii="Times New Roman" w:eastAsia="Calibri" w:hAnsi="Times New Roman" w:cs="Times New Roman"/>
        </w:rPr>
        <w:t>I.Pole</w:t>
      </w:r>
      <w:proofErr w:type="spellEnd"/>
      <w:r w:rsidRPr="004527A7">
        <w:rPr>
          <w:rFonts w:ascii="Times New Roman" w:eastAsia="Calibri" w:hAnsi="Times New Roman" w:cs="Times New Roman"/>
        </w:rPr>
        <w:t xml:space="preserve">) atklāti balsojot, ar 3 balsīm „par”, „pret” – nav, „atturas” – nav, nolemj, ka 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 xml:space="preserve">drukas pakalpojumus Siguldas novada pašvaldībai un tās iestādēm veiks </w:t>
      </w:r>
      <w:r w:rsidR="00921C72">
        <w:rPr>
          <w:rFonts w:ascii="Times New Roman" w:eastAsia="Times New Roman" w:hAnsi="Times New Roman" w:cs="Times New Roman"/>
          <w:color w:val="000000"/>
          <w:lang w:eastAsia="lv-LV"/>
        </w:rPr>
        <w:t xml:space="preserve">- </w:t>
      </w:r>
      <w:r w:rsidRPr="004527A7">
        <w:rPr>
          <w:rFonts w:ascii="Times New Roman" w:eastAsia="Times New Roman" w:hAnsi="Times New Roman" w:cs="Times New Roman"/>
          <w:color w:val="000000"/>
          <w:lang w:eastAsia="lv-LV"/>
        </w:rPr>
        <w:t>SIA “Poligrāfijas aģentūra”, kas atbilst iepirkuma  nolikuma prasībām.</w:t>
      </w:r>
    </w:p>
    <w:p w:rsidR="00921C72" w:rsidRPr="004527A7" w:rsidRDefault="00921C72" w:rsidP="00921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E31A12" w:rsidRPr="00272C8E" w:rsidRDefault="00E31A12" w:rsidP="00921C72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272C8E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</w:p>
    <w:p w:rsidR="00E31A12" w:rsidRDefault="004C0DF0" w:rsidP="004C0DF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2016.gada 5.jūlijā tika saņemts ieinteresētā piegādātāja jautājums.</w:t>
      </w:r>
    </w:p>
    <w:p w:rsidR="00E31A12" w:rsidRDefault="004C0DF0" w:rsidP="00FE7A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0DF0">
        <w:rPr>
          <w:rFonts w:ascii="Times New Roman" w:eastAsia="Times New Roman" w:hAnsi="Times New Roman" w:cs="Times New Roman"/>
          <w:lang w:eastAsia="lv-LV"/>
        </w:rPr>
        <w:t>2016.gada 7.jūlijā Iepirkuma komisija sniedza atbildi Nr. 1.3.8.-1.1621 uz jaut</w:t>
      </w:r>
      <w:r>
        <w:rPr>
          <w:rFonts w:ascii="Times New Roman" w:eastAsia="Times New Roman" w:hAnsi="Times New Roman" w:cs="Times New Roman"/>
          <w:lang w:eastAsia="lv-LV"/>
        </w:rPr>
        <w:t>ājumu.</w:t>
      </w:r>
    </w:p>
    <w:p w:rsidR="00E31A12" w:rsidRDefault="00E31A12" w:rsidP="00E3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C0DF0" w:rsidRDefault="004C0DF0" w:rsidP="00E3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31A12" w:rsidRPr="003F307E" w:rsidRDefault="00E31A12" w:rsidP="00E31A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F307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 w:rsidRPr="003F307E"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E31A12" w:rsidRDefault="00E31A12" w:rsidP="00E31A12"/>
    <w:p w:rsidR="004708F2" w:rsidRDefault="004708F2"/>
    <w:sectPr w:rsidR="004708F2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BC" w:rsidRDefault="00AE3EBC">
      <w:pPr>
        <w:spacing w:after="0" w:line="240" w:lineRule="auto"/>
      </w:pPr>
      <w:r>
        <w:separator/>
      </w:r>
    </w:p>
  </w:endnote>
  <w:endnote w:type="continuationSeparator" w:id="0">
    <w:p w:rsidR="00AE3EBC" w:rsidRDefault="00A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AE3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BC" w:rsidRDefault="00AE3EBC">
      <w:pPr>
        <w:spacing w:after="0" w:line="240" w:lineRule="auto"/>
      </w:pPr>
      <w:r>
        <w:separator/>
      </w:r>
    </w:p>
  </w:footnote>
  <w:footnote w:type="continuationSeparator" w:id="0">
    <w:p w:rsidR="00AE3EBC" w:rsidRDefault="00AE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4C0DF0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AE3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4C0DF0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6ED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6C2" w:rsidRDefault="00AE3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830"/>
    <w:multiLevelType w:val="hybridMultilevel"/>
    <w:tmpl w:val="F6B4DC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FD20C90"/>
    <w:multiLevelType w:val="hybridMultilevel"/>
    <w:tmpl w:val="EACADA74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60CC6"/>
    <w:multiLevelType w:val="hybridMultilevel"/>
    <w:tmpl w:val="B3487804"/>
    <w:lvl w:ilvl="0" w:tplc="9C68DCB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3F17D3"/>
    <w:multiLevelType w:val="hybridMultilevel"/>
    <w:tmpl w:val="CBDE88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73A00F55"/>
    <w:multiLevelType w:val="hybridMultilevel"/>
    <w:tmpl w:val="4C8273E2"/>
    <w:lvl w:ilvl="0" w:tplc="94643068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073DC"/>
    <w:multiLevelType w:val="hybridMultilevel"/>
    <w:tmpl w:val="31F4A60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45F27"/>
    <w:multiLevelType w:val="multilevel"/>
    <w:tmpl w:val="9C0E5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12"/>
    <w:rsid w:val="00084662"/>
    <w:rsid w:val="002146ED"/>
    <w:rsid w:val="00272C8E"/>
    <w:rsid w:val="00410018"/>
    <w:rsid w:val="004527A7"/>
    <w:rsid w:val="004708F2"/>
    <w:rsid w:val="004C0DF0"/>
    <w:rsid w:val="008C2F91"/>
    <w:rsid w:val="00921C72"/>
    <w:rsid w:val="00AE3EBC"/>
    <w:rsid w:val="00E31A12"/>
    <w:rsid w:val="00F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6DFD-33E3-484E-A824-7F840F9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A12"/>
  </w:style>
  <w:style w:type="character" w:styleId="PageNumber">
    <w:name w:val="page number"/>
    <w:basedOn w:val="DefaultParagraphFont"/>
    <w:rsid w:val="00E31A12"/>
  </w:style>
  <w:style w:type="paragraph" w:styleId="Footer">
    <w:name w:val="footer"/>
    <w:basedOn w:val="Normal"/>
    <w:link w:val="FooterChar"/>
    <w:uiPriority w:val="99"/>
    <w:unhideWhenUsed/>
    <w:rsid w:val="00E31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12"/>
  </w:style>
  <w:style w:type="table" w:styleId="TableGrid">
    <w:name w:val="Table Grid"/>
    <w:basedOn w:val="TableNormal"/>
    <w:uiPriority w:val="39"/>
    <w:rsid w:val="00E3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5513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6</cp:revision>
  <dcterms:created xsi:type="dcterms:W3CDTF">2016-08-03T12:12:00Z</dcterms:created>
  <dcterms:modified xsi:type="dcterms:W3CDTF">2016-08-24T11:12:00Z</dcterms:modified>
</cp:coreProperties>
</file>