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B23AC5" w:rsidRDefault="00E64874" w:rsidP="00E64874">
      <w:pPr>
        <w:spacing w:after="0" w:line="240" w:lineRule="auto"/>
        <w:jc w:val="center"/>
        <w:rPr>
          <w:rFonts w:ascii="Times New Roman" w:eastAsia="Times New Roman" w:hAnsi="Times New Roman" w:cs="Times New Roman"/>
          <w:lang w:eastAsia="lv-LV"/>
        </w:rPr>
      </w:pPr>
      <w:r w:rsidRPr="00B23AC5">
        <w:rPr>
          <w:rFonts w:ascii="Times New Roman" w:eastAsia="Times New Roman" w:hAnsi="Times New Roman" w:cs="Times New Roman"/>
          <w:lang w:eastAsia="lv-LV"/>
        </w:rPr>
        <w:t xml:space="preserve">Siguldas novada </w:t>
      </w:r>
      <w:r w:rsidR="00131683" w:rsidRPr="00B23AC5">
        <w:rPr>
          <w:rFonts w:ascii="Times New Roman" w:eastAsia="Times New Roman" w:hAnsi="Times New Roman" w:cs="Times New Roman"/>
          <w:lang w:eastAsia="lv-LV"/>
        </w:rPr>
        <w:t>pašvaldības</w:t>
      </w:r>
      <w:r w:rsidRPr="00B23AC5">
        <w:rPr>
          <w:rFonts w:ascii="Times New Roman" w:eastAsia="Times New Roman" w:hAnsi="Times New Roman" w:cs="Times New Roman"/>
          <w:lang w:eastAsia="lv-LV"/>
        </w:rPr>
        <w:t xml:space="preserve"> (</w:t>
      </w:r>
      <w:proofErr w:type="spellStart"/>
      <w:r w:rsidRPr="00B23AC5">
        <w:rPr>
          <w:rFonts w:ascii="Times New Roman" w:eastAsia="Times New Roman" w:hAnsi="Times New Roman" w:cs="Times New Roman"/>
          <w:lang w:eastAsia="lv-LV"/>
        </w:rPr>
        <w:t>reģ</w:t>
      </w:r>
      <w:proofErr w:type="spellEnd"/>
      <w:r w:rsidRPr="00B23AC5">
        <w:rPr>
          <w:rFonts w:ascii="Times New Roman" w:eastAsia="Times New Roman" w:hAnsi="Times New Roman" w:cs="Times New Roman"/>
          <w:lang w:eastAsia="lv-LV"/>
        </w:rPr>
        <w:t>.</w:t>
      </w:r>
      <w:r w:rsidR="00BA5BE9" w:rsidRPr="00B23AC5">
        <w:rPr>
          <w:rFonts w:ascii="Times New Roman" w:eastAsia="Times New Roman" w:hAnsi="Times New Roman" w:cs="Times New Roman"/>
          <w:lang w:eastAsia="lv-LV"/>
        </w:rPr>
        <w:t xml:space="preserve"> </w:t>
      </w:r>
      <w:r w:rsidRPr="00B23AC5">
        <w:rPr>
          <w:rFonts w:ascii="Times New Roman" w:eastAsia="Times New Roman" w:hAnsi="Times New Roman" w:cs="Times New Roman"/>
          <w:lang w:eastAsia="lv-LV"/>
        </w:rPr>
        <w:t>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511CD1" w:rsidRDefault="00A53DFF" w:rsidP="00A53DFF">
      <w:pPr>
        <w:spacing w:after="0" w:line="240" w:lineRule="auto"/>
        <w:jc w:val="center"/>
        <w:rPr>
          <w:rFonts w:ascii="Times New Roman" w:eastAsia="Times New Roman" w:hAnsi="Times New Roman" w:cs="Times New Roman"/>
          <w:b/>
          <w:bCs/>
          <w:sz w:val="36"/>
          <w:szCs w:val="36"/>
        </w:rPr>
      </w:pPr>
      <w:r w:rsidRPr="00C42781">
        <w:rPr>
          <w:rFonts w:ascii="Times New Roman" w:eastAsia="Times New Roman" w:hAnsi="Times New Roman" w:cs="Times New Roman"/>
          <w:b/>
          <w:bCs/>
          <w:sz w:val="40"/>
          <w:szCs w:val="40"/>
        </w:rPr>
        <w:t>,,</w:t>
      </w:r>
      <w:r w:rsidRPr="00C42781">
        <w:rPr>
          <w:rFonts w:ascii="Times New Roman" w:eastAsia="Times New Roman" w:hAnsi="Times New Roman" w:cs="Times New Roman"/>
          <w:b/>
          <w:sz w:val="36"/>
          <w:szCs w:val="36"/>
        </w:rPr>
        <w:t>Sociālās aprūpes mājas ,,Gaismiņas”</w:t>
      </w:r>
      <w:r w:rsidRPr="00C42781">
        <w:rPr>
          <w:rFonts w:ascii="Times New Roman" w:eastAsia="Times New Roman" w:hAnsi="Times New Roman" w:cs="Times New Roman"/>
          <w:b/>
          <w:bCs/>
          <w:sz w:val="36"/>
          <w:szCs w:val="36"/>
        </w:rPr>
        <w:t xml:space="preserve"> </w:t>
      </w:r>
    </w:p>
    <w:p w:rsidR="00511CD1" w:rsidRDefault="00A53DFF" w:rsidP="00511CD1">
      <w:pPr>
        <w:spacing w:after="0" w:line="240" w:lineRule="auto"/>
        <w:jc w:val="center"/>
        <w:rPr>
          <w:rFonts w:ascii="Times New Roman" w:eastAsia="Times New Roman" w:hAnsi="Times New Roman" w:cs="Times New Roman"/>
          <w:b/>
          <w:bCs/>
          <w:sz w:val="36"/>
          <w:szCs w:val="36"/>
        </w:rPr>
      </w:pPr>
      <w:r w:rsidRPr="00C42781">
        <w:rPr>
          <w:rFonts w:ascii="Times New Roman" w:eastAsia="Times New Roman" w:hAnsi="Times New Roman" w:cs="Times New Roman"/>
          <w:b/>
          <w:bCs/>
          <w:sz w:val="36"/>
          <w:szCs w:val="36"/>
        </w:rPr>
        <w:t xml:space="preserve">vienkāršotā fasādes atjaunošana, Stīveros, </w:t>
      </w:r>
    </w:p>
    <w:p w:rsidR="00A53DFF" w:rsidRPr="00C42781" w:rsidRDefault="00A53DFF" w:rsidP="00511CD1">
      <w:pPr>
        <w:spacing w:after="0" w:line="240" w:lineRule="auto"/>
        <w:jc w:val="center"/>
        <w:rPr>
          <w:rFonts w:ascii="Times New Roman" w:eastAsia="Times New Roman" w:hAnsi="Times New Roman" w:cs="Times New Roman"/>
          <w:b/>
          <w:bCs/>
          <w:sz w:val="36"/>
          <w:szCs w:val="36"/>
        </w:rPr>
      </w:pPr>
      <w:r w:rsidRPr="00C42781">
        <w:rPr>
          <w:rFonts w:ascii="Times New Roman" w:eastAsia="Times New Roman" w:hAnsi="Times New Roman" w:cs="Times New Roman"/>
          <w:b/>
          <w:bCs/>
          <w:sz w:val="36"/>
          <w:szCs w:val="36"/>
        </w:rPr>
        <w:t>Allažu pagastā, Siguldas novadā”</w:t>
      </w:r>
    </w:p>
    <w:p w:rsidR="00A53DFF" w:rsidRPr="00C42781" w:rsidRDefault="00A53DFF" w:rsidP="00A53DFF">
      <w:pPr>
        <w:spacing w:before="120" w:after="120" w:line="240" w:lineRule="auto"/>
        <w:jc w:val="center"/>
        <w:rPr>
          <w:rFonts w:ascii="Times New Roman" w:eastAsia="Times New Roman" w:hAnsi="Times New Roman" w:cs="Times New Roman"/>
          <w:b/>
          <w:bCs/>
          <w:sz w:val="28"/>
          <w:szCs w:val="28"/>
        </w:rPr>
      </w:pPr>
      <w:r w:rsidRPr="00C42781">
        <w:rPr>
          <w:rFonts w:ascii="Times New Roman" w:eastAsia="Times New Roman" w:hAnsi="Times New Roman" w:cs="Times New Roman"/>
          <w:b/>
          <w:bCs/>
          <w:sz w:val="28"/>
          <w:szCs w:val="28"/>
        </w:rPr>
        <w:t>(identifikācijas Nr. SNP 2018/11)</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0F246E" w:rsidRDefault="00DE6F9C" w:rsidP="00E6487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Lēmums</w:t>
      </w:r>
    </w:p>
    <w:p w:rsidR="000C2CF0"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E64874" w:rsidRPr="003740E5" w:rsidRDefault="00F92E38"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2018</w:t>
      </w:r>
      <w:r w:rsidR="00FE3FCA">
        <w:rPr>
          <w:rFonts w:ascii="Times New Roman" w:eastAsia="Times New Roman" w:hAnsi="Times New Roman" w:cs="Times New Roman"/>
          <w:lang w:eastAsia="lv-LV"/>
        </w:rPr>
        <w:t>.</w:t>
      </w:r>
      <w:r w:rsidR="00A53DFF">
        <w:rPr>
          <w:rFonts w:ascii="Times New Roman" w:eastAsia="Times New Roman" w:hAnsi="Times New Roman" w:cs="Times New Roman"/>
          <w:lang w:eastAsia="lv-LV"/>
        </w:rPr>
        <w:t xml:space="preserve"> </w:t>
      </w:r>
      <w:r w:rsidR="00FE3FCA" w:rsidRPr="003740E5">
        <w:rPr>
          <w:rFonts w:ascii="Times New Roman" w:eastAsia="Times New Roman" w:hAnsi="Times New Roman" w:cs="Times New Roman"/>
          <w:lang w:eastAsia="lv-LV"/>
        </w:rPr>
        <w:t>gada</w:t>
      </w:r>
      <w:r w:rsidRPr="003740E5">
        <w:rPr>
          <w:rFonts w:ascii="Times New Roman" w:eastAsia="Times New Roman" w:hAnsi="Times New Roman" w:cs="Times New Roman"/>
          <w:lang w:eastAsia="lv-LV"/>
        </w:rPr>
        <w:t xml:space="preserve"> </w:t>
      </w:r>
      <w:proofErr w:type="gramStart"/>
      <w:r w:rsidR="00A53DFF">
        <w:rPr>
          <w:rFonts w:ascii="Times New Roman" w:eastAsia="Times New Roman" w:hAnsi="Times New Roman" w:cs="Times New Roman"/>
          <w:lang w:eastAsia="lv-LV"/>
        </w:rPr>
        <w:t>24</w:t>
      </w:r>
      <w:r w:rsidR="00A80D31" w:rsidRPr="003740E5">
        <w:rPr>
          <w:rFonts w:ascii="Times New Roman" w:eastAsia="Times New Roman" w:hAnsi="Times New Roman" w:cs="Times New Roman"/>
          <w:lang w:eastAsia="lv-LV"/>
        </w:rPr>
        <w:t>.</w:t>
      </w:r>
      <w:r w:rsidR="006565B2" w:rsidRPr="003740E5">
        <w:rPr>
          <w:rFonts w:ascii="Times New Roman" w:eastAsia="Times New Roman" w:hAnsi="Times New Roman" w:cs="Times New Roman"/>
          <w:lang w:eastAsia="lv-LV"/>
        </w:rPr>
        <w:t>maijā</w:t>
      </w:r>
      <w:proofErr w:type="gramEnd"/>
      <w:r w:rsidR="00E64874" w:rsidRPr="003740E5">
        <w:rPr>
          <w:rFonts w:ascii="Times New Roman" w:eastAsia="Times New Roman" w:hAnsi="Times New Roman" w:cs="Times New Roman"/>
          <w:lang w:val="en-GB" w:eastAsia="lv-LV"/>
        </w:rPr>
        <w:tab/>
      </w:r>
    </w:p>
    <w:p w:rsidR="00E64874" w:rsidRPr="003740E5" w:rsidRDefault="00E64874" w:rsidP="00E64874">
      <w:pPr>
        <w:spacing w:after="0" w:line="240" w:lineRule="auto"/>
        <w:jc w:val="both"/>
        <w:rPr>
          <w:rFonts w:ascii="Times New Roman" w:eastAsia="Times New Roman" w:hAnsi="Times New Roman" w:cs="Times New Roman"/>
          <w:lang w:eastAsia="lv-LV"/>
        </w:rPr>
      </w:pPr>
    </w:p>
    <w:p w:rsidR="00E64874" w:rsidRPr="003740E5" w:rsidRDefault="00E64874" w:rsidP="00E64874">
      <w:pPr>
        <w:numPr>
          <w:ilvl w:val="0"/>
          <w:numId w:val="1"/>
        </w:numPr>
        <w:spacing w:after="0" w:line="240" w:lineRule="auto"/>
        <w:jc w:val="both"/>
        <w:rPr>
          <w:rFonts w:ascii="Times New Roman" w:eastAsia="Times New Roman" w:hAnsi="Times New Roman" w:cs="Times New Roman"/>
          <w:lang w:eastAsia="lv-LV"/>
        </w:rPr>
      </w:pPr>
      <w:r w:rsidRPr="003740E5">
        <w:rPr>
          <w:rFonts w:ascii="Times New Roman" w:eastAsia="Times New Roman" w:hAnsi="Times New Roman" w:cs="Times New Roman"/>
          <w:b/>
          <w:lang w:eastAsia="lv-LV"/>
        </w:rPr>
        <w:t>Identifikācijas Nr. –</w:t>
      </w:r>
      <w:r w:rsidRPr="003740E5">
        <w:rPr>
          <w:rFonts w:ascii="Times New Roman" w:eastAsia="Times New Roman" w:hAnsi="Times New Roman" w:cs="Times New Roman"/>
          <w:lang w:eastAsia="lv-LV"/>
        </w:rPr>
        <w:t xml:space="preserve"> </w:t>
      </w:r>
      <w:r w:rsidR="00F92E38" w:rsidRPr="003740E5">
        <w:rPr>
          <w:rFonts w:ascii="Times New Roman" w:eastAsia="Times New Roman" w:hAnsi="Times New Roman" w:cs="Times New Roman"/>
          <w:lang w:val="en-GB" w:eastAsia="lv-LV"/>
        </w:rPr>
        <w:t>SNP 2018</w:t>
      </w:r>
      <w:r w:rsidR="00A80D31" w:rsidRPr="003740E5">
        <w:rPr>
          <w:rFonts w:ascii="Times New Roman" w:eastAsia="Times New Roman" w:hAnsi="Times New Roman" w:cs="Times New Roman"/>
          <w:lang w:val="en-GB" w:eastAsia="lv-LV"/>
        </w:rPr>
        <w:t>/</w:t>
      </w:r>
      <w:r w:rsidR="00A53DFF">
        <w:rPr>
          <w:rFonts w:ascii="Times New Roman" w:eastAsia="Times New Roman" w:hAnsi="Times New Roman" w:cs="Times New Roman"/>
          <w:lang w:val="en-GB" w:eastAsia="lv-LV"/>
        </w:rPr>
        <w:t>11</w:t>
      </w:r>
    </w:p>
    <w:p w:rsidR="00E64874" w:rsidRPr="003740E5"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Datums, kad paziņojums ievietots internetā </w:t>
      </w:r>
      <w:r w:rsidRPr="003A055F">
        <w:rPr>
          <w:rFonts w:ascii="Times New Roman" w:eastAsia="Times New Roman" w:hAnsi="Times New Roman" w:cs="Times New Roman"/>
          <w:lang w:eastAsia="lv-LV"/>
        </w:rPr>
        <w:t>(</w:t>
      </w:r>
      <w:hyperlink r:id="rId7" w:history="1">
        <w:r w:rsidRPr="003A055F">
          <w:rPr>
            <w:rFonts w:ascii="Times New Roman" w:eastAsia="Times New Roman" w:hAnsi="Times New Roman" w:cs="Times New Roman"/>
            <w:color w:val="0000FF"/>
            <w:u w:val="single"/>
            <w:lang w:eastAsia="lv-LV"/>
          </w:rPr>
          <w:t>www.iub.gov.lv</w:t>
        </w:r>
      </w:hyperlink>
      <w:r w:rsidRPr="003A055F">
        <w:rPr>
          <w:rFonts w:ascii="Times New Roman" w:eastAsia="Times New Roman" w:hAnsi="Times New Roman" w:cs="Times New Roman"/>
          <w:lang w:eastAsia="lv-LV"/>
        </w:rPr>
        <w:t>)</w:t>
      </w:r>
      <w:r w:rsidRPr="00E64874">
        <w:rPr>
          <w:rFonts w:ascii="Times New Roman" w:eastAsia="Times New Roman" w:hAnsi="Times New Roman" w:cs="Times New Roman"/>
          <w:b/>
          <w:lang w:eastAsia="lv-LV"/>
        </w:rPr>
        <w:t xml:space="preserve"> </w:t>
      </w:r>
      <w:r w:rsidRPr="003740E5">
        <w:rPr>
          <w:rFonts w:ascii="Times New Roman" w:eastAsia="Times New Roman" w:hAnsi="Times New Roman" w:cs="Times New Roman"/>
          <w:b/>
          <w:lang w:eastAsia="lv-LV"/>
        </w:rPr>
        <w:t>–</w:t>
      </w:r>
      <w:r w:rsidR="001E6E19" w:rsidRPr="003740E5">
        <w:rPr>
          <w:rFonts w:ascii="Times New Roman" w:eastAsia="Times New Roman" w:hAnsi="Times New Roman" w:cs="Times New Roman"/>
          <w:lang w:eastAsia="lv-LV"/>
        </w:rPr>
        <w:t xml:space="preserve"> </w:t>
      </w:r>
      <w:r w:rsidR="00A53DFF">
        <w:rPr>
          <w:rFonts w:ascii="Times New Roman" w:eastAsia="Times New Roman" w:hAnsi="Times New Roman" w:cs="Times New Roman"/>
          <w:lang w:eastAsia="lv-LV"/>
        </w:rPr>
        <w:t>10</w:t>
      </w:r>
      <w:r w:rsidR="003A055F" w:rsidRPr="003740E5">
        <w:rPr>
          <w:rFonts w:ascii="Times New Roman" w:eastAsia="Times New Roman" w:hAnsi="Times New Roman" w:cs="Times New Roman"/>
          <w:lang w:eastAsia="lv-LV"/>
        </w:rPr>
        <w:t>.</w:t>
      </w:r>
      <w:r w:rsidR="0088688B" w:rsidRPr="003740E5">
        <w:rPr>
          <w:rFonts w:ascii="Times New Roman" w:eastAsia="Times New Roman" w:hAnsi="Times New Roman" w:cs="Times New Roman"/>
          <w:lang w:eastAsia="lv-LV"/>
        </w:rPr>
        <w:t>0</w:t>
      </w:r>
      <w:r w:rsidR="00A53DFF">
        <w:rPr>
          <w:rFonts w:ascii="Times New Roman" w:eastAsia="Times New Roman" w:hAnsi="Times New Roman" w:cs="Times New Roman"/>
          <w:lang w:eastAsia="lv-LV"/>
        </w:rPr>
        <w:t>5</w:t>
      </w:r>
      <w:r w:rsidR="0088688B" w:rsidRPr="003740E5">
        <w:rPr>
          <w:rFonts w:ascii="Times New Roman" w:eastAsia="Times New Roman" w:hAnsi="Times New Roman" w:cs="Times New Roman"/>
          <w:lang w:eastAsia="lv-LV"/>
        </w:rPr>
        <w:t>.2018</w:t>
      </w:r>
      <w:r w:rsidRPr="003740E5">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Iepirkuma Nol</w:t>
      </w:r>
      <w:r w:rsidR="00FE4A6D" w:rsidRPr="003740E5">
        <w:rPr>
          <w:rFonts w:ascii="Times New Roman" w:eastAsia="Times New Roman" w:hAnsi="Times New Roman" w:cs="Times New Roman"/>
          <w:lang w:eastAsia="lv-LV"/>
        </w:rPr>
        <w:t xml:space="preserve">ikums ievietots Siguldas </w:t>
      </w:r>
      <w:r w:rsidR="00810277" w:rsidRPr="003740E5">
        <w:rPr>
          <w:rFonts w:ascii="Times New Roman" w:eastAsia="Times New Roman" w:hAnsi="Times New Roman" w:cs="Times New Roman"/>
          <w:lang w:eastAsia="lv-LV"/>
        </w:rPr>
        <w:t xml:space="preserve">novada pašvaldības </w:t>
      </w:r>
      <w:r w:rsidR="00FE4A6D" w:rsidRPr="003740E5">
        <w:rPr>
          <w:rFonts w:ascii="Times New Roman" w:eastAsia="Times New Roman" w:hAnsi="Times New Roman" w:cs="Times New Roman"/>
          <w:lang w:eastAsia="lv-LV"/>
        </w:rPr>
        <w:t>mājasl</w:t>
      </w:r>
      <w:r w:rsidRPr="003740E5">
        <w:rPr>
          <w:rFonts w:ascii="Times New Roman" w:eastAsia="Times New Roman" w:hAnsi="Times New Roman" w:cs="Times New Roman"/>
          <w:lang w:eastAsia="lv-LV"/>
        </w:rPr>
        <w:t xml:space="preserve">apā </w:t>
      </w:r>
      <w:hyperlink r:id="rId8" w:history="1">
        <w:r w:rsidRPr="003740E5">
          <w:rPr>
            <w:rFonts w:ascii="Times New Roman" w:eastAsia="Times New Roman" w:hAnsi="Times New Roman" w:cs="Times New Roman"/>
            <w:color w:val="0000FF"/>
            <w:u w:val="single"/>
            <w:lang w:eastAsia="lv-LV"/>
          </w:rPr>
          <w:t>www.sigulda.lv</w:t>
        </w:r>
      </w:hyperlink>
      <w:r w:rsidR="001E6E19" w:rsidRPr="003740E5">
        <w:rPr>
          <w:rFonts w:ascii="Times New Roman" w:eastAsia="Times New Roman" w:hAnsi="Times New Roman" w:cs="Times New Roman"/>
          <w:lang w:eastAsia="lv-LV"/>
        </w:rPr>
        <w:t xml:space="preserve"> – </w:t>
      </w:r>
      <w:r w:rsidR="00A53DFF">
        <w:rPr>
          <w:rFonts w:ascii="Times New Roman" w:eastAsia="Times New Roman" w:hAnsi="Times New Roman" w:cs="Times New Roman"/>
          <w:lang w:eastAsia="lv-LV"/>
        </w:rPr>
        <w:t>10</w:t>
      </w:r>
      <w:r w:rsidR="006565B2" w:rsidRPr="003740E5">
        <w:rPr>
          <w:rFonts w:ascii="Times New Roman" w:eastAsia="Times New Roman" w:hAnsi="Times New Roman" w:cs="Times New Roman"/>
          <w:lang w:eastAsia="lv-LV"/>
        </w:rPr>
        <w:t>.0</w:t>
      </w:r>
      <w:r w:rsidR="00A53DFF">
        <w:rPr>
          <w:rFonts w:ascii="Times New Roman" w:eastAsia="Times New Roman" w:hAnsi="Times New Roman" w:cs="Times New Roman"/>
          <w:lang w:eastAsia="lv-LV"/>
        </w:rPr>
        <w:t>5</w:t>
      </w:r>
      <w:r w:rsidR="008E0DDA" w:rsidRPr="003740E5">
        <w:rPr>
          <w:rFonts w:ascii="Times New Roman" w:eastAsia="Times New Roman" w:hAnsi="Times New Roman" w:cs="Times New Roman"/>
          <w:lang w:eastAsia="lv-LV"/>
        </w:rPr>
        <w:t>.2018</w:t>
      </w:r>
      <w:r w:rsidRPr="003740E5">
        <w:rPr>
          <w:rFonts w:ascii="Times New Roman" w:eastAsia="Times New Roman" w:hAnsi="Times New Roman" w:cs="Times New Roman"/>
          <w:lang w:eastAsia="lv-LV"/>
        </w:rPr>
        <w:t>.</w:t>
      </w:r>
    </w:p>
    <w:p w:rsidR="00E64874" w:rsidRPr="00E64874"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00BD3ACA">
        <w:rPr>
          <w:rFonts w:ascii="Times New Roman" w:eastAsia="Times New Roman" w:hAnsi="Times New Roman" w:cs="Times New Roman"/>
          <w:b/>
          <w:lang w:eastAsia="lv-LV"/>
        </w:rPr>
        <w:t xml:space="preserve"> </w:t>
      </w:r>
      <w:r w:rsidRPr="00E64874">
        <w:rPr>
          <w:rFonts w:ascii="Times New Roman" w:eastAsia="Times New Roman" w:hAnsi="Times New Roman" w:cs="Times New Roman"/>
          <w:b/>
          <w:lang w:eastAsia="lv-LV"/>
        </w:rPr>
        <w:t>-</w:t>
      </w:r>
      <w:r w:rsidRPr="00E64874">
        <w:rPr>
          <w:rFonts w:ascii="Times New Roman" w:eastAsia="Times New Roman" w:hAnsi="Times New Roman" w:cs="Times New Roman"/>
          <w:lang w:eastAsia="lv-LV"/>
        </w:rPr>
        <w:t xml:space="preserve"> Siguldas novada </w:t>
      </w:r>
      <w:r w:rsidR="00131683">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w:t>
      </w:r>
      <w:r w:rsidR="003A055F">
        <w:rPr>
          <w:rFonts w:ascii="Times New Roman" w:eastAsia="Times New Roman" w:hAnsi="Times New Roman" w:cs="Times New Roman"/>
          <w:lang w:eastAsia="lv-LV"/>
        </w:rPr>
        <w:t>ela 16, Sigulda, Siguldas nov., LV-2150</w:t>
      </w:r>
      <w:r w:rsidR="00810277">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Iepirkuma komisijas priekšsēdētāja</w:t>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Inga Zālīte</w:t>
      </w:r>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Komisijas locekļi</w:t>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 xml:space="preserve">Anita </w:t>
      </w:r>
      <w:proofErr w:type="spellStart"/>
      <w:r w:rsidRPr="003740E5">
        <w:rPr>
          <w:rFonts w:ascii="Times New Roman" w:eastAsia="Times New Roman" w:hAnsi="Times New Roman" w:cs="Times New Roman"/>
          <w:lang w:eastAsia="lv-LV"/>
        </w:rPr>
        <w:t>Strautmane</w:t>
      </w:r>
      <w:proofErr w:type="spellEnd"/>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 xml:space="preserve">Rudīte </w:t>
      </w:r>
      <w:proofErr w:type="spellStart"/>
      <w:r w:rsidRPr="003740E5">
        <w:rPr>
          <w:rFonts w:ascii="Times New Roman" w:eastAsia="Times New Roman" w:hAnsi="Times New Roman" w:cs="Times New Roman"/>
          <w:lang w:eastAsia="lv-LV"/>
        </w:rPr>
        <w:t>Bete</w:t>
      </w:r>
      <w:proofErr w:type="spellEnd"/>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 xml:space="preserve">                        </w:t>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Andis Ozoliņš</w:t>
      </w:r>
    </w:p>
    <w:p w:rsidR="006565B2" w:rsidRPr="003740E5"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 xml:space="preserve">Jekaterina </w:t>
      </w:r>
      <w:proofErr w:type="spellStart"/>
      <w:r w:rsidRPr="003740E5">
        <w:rPr>
          <w:rFonts w:ascii="Times New Roman" w:eastAsia="Times New Roman" w:hAnsi="Times New Roman" w:cs="Times New Roman"/>
          <w:lang w:eastAsia="lv-LV"/>
        </w:rPr>
        <w:t>Tenkaļuka</w:t>
      </w:r>
      <w:proofErr w:type="spellEnd"/>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w:t>
      </w:r>
    </w:p>
    <w:p w:rsidR="00A53DFF" w:rsidRPr="00535F2E" w:rsidRDefault="00A53DFF" w:rsidP="00A53DF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535F2E">
        <w:rPr>
          <w:rFonts w:ascii="Times New Roman" w:eastAsia="Times New Roman" w:hAnsi="Times New Roman" w:cs="Times New Roman"/>
          <w:lang w:eastAsia="lv-LV"/>
        </w:rPr>
        <w:t>Pieaicinātā persona/eksperts:</w:t>
      </w:r>
    </w:p>
    <w:p w:rsidR="00A53DFF" w:rsidRDefault="00A53DFF" w:rsidP="00A53DFF">
      <w:pPr>
        <w:tabs>
          <w:tab w:val="left" w:pos="6615"/>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570EB6">
        <w:rPr>
          <w:rFonts w:ascii="Times New Roman" w:eastAsia="Times New Roman" w:hAnsi="Times New Roman" w:cs="Times New Roman"/>
          <w:lang w:eastAsia="lv-LV"/>
        </w:rPr>
        <w:t>Siguldas novada pašvaldības Teritorijas attīstības pārvaldes</w:t>
      </w:r>
    </w:p>
    <w:p w:rsidR="006565B2" w:rsidRPr="003740E5" w:rsidRDefault="00A53DFF" w:rsidP="00A53DFF">
      <w:pPr>
        <w:pStyle w:val="ListParagraph"/>
        <w:spacing w:after="0" w:line="240" w:lineRule="auto"/>
        <w:ind w:left="360"/>
        <w:rPr>
          <w:rFonts w:ascii="Times New Roman" w:eastAsia="Times New Roman" w:hAnsi="Times New Roman" w:cs="Times New Roman"/>
          <w:lang w:eastAsia="lv-LV"/>
        </w:rPr>
      </w:pPr>
      <w:r w:rsidRPr="00570EB6">
        <w:rPr>
          <w:rFonts w:ascii="Times New Roman" w:eastAsia="Times New Roman" w:hAnsi="Times New Roman" w:cs="Times New Roman"/>
          <w:lang w:eastAsia="lv-LV"/>
        </w:rPr>
        <w:t xml:space="preserve"> Īpašumu un vides pārvaldības nodaļas būvinženieris</w:t>
      </w:r>
      <w:r>
        <w:rPr>
          <w:rFonts w:ascii="Times New Roman" w:eastAsia="Times New Roman" w:hAnsi="Times New Roman" w:cs="Times New Roman"/>
          <w:lang w:eastAsia="lv-LV"/>
        </w:rPr>
        <w:t xml:space="preserve">                                </w:t>
      </w:r>
      <w:r w:rsidR="00C974E8">
        <w:rPr>
          <w:rFonts w:ascii="Times New Roman" w:eastAsia="Times New Roman" w:hAnsi="Times New Roman" w:cs="Times New Roman"/>
          <w:lang w:eastAsia="lv-LV"/>
        </w:rPr>
        <w:t xml:space="preserve">       </w:t>
      </w:r>
      <w:r w:rsidRPr="00570EB6">
        <w:rPr>
          <w:rFonts w:ascii="Times New Roman" w:eastAsia="Times New Roman" w:hAnsi="Times New Roman" w:cs="Times New Roman"/>
          <w:lang w:eastAsia="lv-LV"/>
        </w:rPr>
        <w:t xml:space="preserve"> Anatolijs </w:t>
      </w:r>
      <w:proofErr w:type="spellStart"/>
      <w:r w:rsidRPr="00570EB6">
        <w:rPr>
          <w:rFonts w:ascii="Times New Roman" w:eastAsia="Times New Roman" w:hAnsi="Times New Roman" w:cs="Times New Roman"/>
          <w:lang w:eastAsia="lv-LV"/>
        </w:rPr>
        <w:t>Ļitovčenko</w:t>
      </w:r>
      <w:proofErr w:type="spellEnd"/>
      <w:r w:rsidRPr="003740E5">
        <w:rPr>
          <w:rFonts w:ascii="Times New Roman" w:eastAsia="Times New Roman" w:hAnsi="Times New Roman" w:cs="Times New Roman"/>
          <w:lang w:eastAsia="lv-LV"/>
        </w:rPr>
        <w:t xml:space="preserve"> </w:t>
      </w:r>
      <w:r w:rsidR="006565B2" w:rsidRPr="003740E5">
        <w:rPr>
          <w:rFonts w:ascii="Times New Roman" w:eastAsia="Times New Roman" w:hAnsi="Times New Roman" w:cs="Times New Roman"/>
          <w:lang w:eastAsia="lv-LV"/>
        </w:rPr>
        <w:t xml:space="preserve">Iepirkuma dokumentu sagatavotāja, </w:t>
      </w:r>
    </w:p>
    <w:p w:rsidR="006565B2" w:rsidRPr="006565B2"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Juridiskās pārvaldes vadītāja vietniece iepirkuma jautājumos</w:t>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Inguna Abzalone</w:t>
      </w:r>
    </w:p>
    <w:p w:rsidR="008E0DDA" w:rsidRPr="008E0DDA" w:rsidRDefault="008E0DDA" w:rsidP="006565B2">
      <w:pPr>
        <w:pStyle w:val="ListParagraph"/>
        <w:spacing w:after="0" w:line="240" w:lineRule="auto"/>
        <w:ind w:left="360"/>
        <w:jc w:val="both"/>
        <w:rPr>
          <w:rFonts w:ascii="Times New Roman" w:eastAsia="Times New Roman" w:hAnsi="Times New Roman" w:cs="Times New Roman"/>
          <w:lang w:eastAsia="lv-LV"/>
        </w:rPr>
      </w:pP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p>
    <w:p w:rsidR="00147D85" w:rsidRPr="003740E5" w:rsidRDefault="00E64874" w:rsidP="00C974E8">
      <w:pPr>
        <w:numPr>
          <w:ilvl w:val="0"/>
          <w:numId w:val="1"/>
        </w:numPr>
        <w:spacing w:after="0" w:line="240" w:lineRule="auto"/>
        <w:jc w:val="both"/>
        <w:rPr>
          <w:rFonts w:ascii="Times New Roman" w:hAnsi="Times New Roman" w:cs="Times New Roman"/>
        </w:rPr>
      </w:pPr>
      <w:r w:rsidRPr="003740E5">
        <w:rPr>
          <w:rFonts w:ascii="Times New Roman" w:eastAsia="Times New Roman" w:hAnsi="Times New Roman" w:cs="Times New Roman"/>
          <w:b/>
          <w:lang w:eastAsia="lv-LV"/>
        </w:rPr>
        <w:t>Iepirkuma priekšmets un tā īss raksturojums</w:t>
      </w:r>
      <w:r w:rsidR="00147D85" w:rsidRPr="003740E5">
        <w:rPr>
          <w:rFonts w:ascii="Times New Roman" w:eastAsia="Times New Roman" w:hAnsi="Times New Roman" w:cs="Times New Roman"/>
          <w:lang w:eastAsia="lv-LV"/>
        </w:rPr>
        <w:t>:</w:t>
      </w:r>
      <w:r w:rsidR="005C77EC" w:rsidRPr="003740E5">
        <w:rPr>
          <w:rFonts w:ascii="Times New Roman" w:eastAsia="Times New Roman" w:hAnsi="Times New Roman" w:cs="Times New Roman"/>
          <w:sz w:val="24"/>
          <w:szCs w:val="24"/>
        </w:rPr>
        <w:t xml:space="preserve"> </w:t>
      </w:r>
      <w:r w:rsidR="00C974E8" w:rsidRPr="00C974E8">
        <w:rPr>
          <w:rFonts w:ascii="Times New Roman" w:eastAsia="Times New Roman" w:hAnsi="Times New Roman" w:cs="Times New Roman"/>
          <w:sz w:val="24"/>
          <w:szCs w:val="24"/>
        </w:rPr>
        <w:tab/>
      </w:r>
      <w:r w:rsidR="00C974E8" w:rsidRPr="00C974E8">
        <w:rPr>
          <w:rFonts w:ascii="Times New Roman" w:eastAsia="Times New Roman" w:hAnsi="Times New Roman" w:cs="Times New Roman"/>
        </w:rPr>
        <w:t>Iepirkuma priekšmets ir Sociālās aprūpes mājas ,,Gaismiņas” vienkāršotā fasādes atjaunošana, Stīveros, Allažu pagastā, Siguldas novadā, kas jāveic saskaņā ar Darbu apjomiem (Nolikuma 2.pielikums), Tehnisko specifikāciju (Nolikuma 3.pielikums), Tāmēm (Nolikuma 9.pielikums), Apliecinājuma karti (Nolikuma 8.pielikums), Līguma projektu (Nolikuma 10.pielikums).</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Pr="00E64874">
        <w:rPr>
          <w:rFonts w:ascii="Times New Roman" w:eastAsia="Calibri" w:hAnsi="Times New Roman" w:cs="Times New Roman"/>
        </w:rPr>
        <w:t>.</w:t>
      </w:r>
    </w:p>
    <w:p w:rsidR="00E64874" w:rsidRPr="00E64874" w:rsidRDefault="00E64874" w:rsidP="007774D9">
      <w:pPr>
        <w:spacing w:after="0" w:line="240" w:lineRule="auto"/>
        <w:ind w:firstLine="360"/>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B96E5F" w:rsidRDefault="007774D9" w:rsidP="007774D9">
      <w:pPr>
        <w:spacing w:after="0" w:line="240" w:lineRule="auto"/>
        <w:ind w:left="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E64874" w:rsidRPr="00E64874">
        <w:rPr>
          <w:rFonts w:ascii="Times New Roman" w:eastAsia="Times New Roman" w:hAnsi="Times New Roman" w:cs="Times New Roman"/>
          <w:lang w:eastAsia="lv-LV"/>
        </w:rPr>
        <w:t>Pretendenta nosaukums, adrese.</w:t>
      </w:r>
    </w:p>
    <w:p w:rsidR="007774D9" w:rsidRDefault="00AB5ADF" w:rsidP="00170FE7">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CE68B5">
        <w:rPr>
          <w:rFonts w:ascii="Times New Roman" w:eastAsia="Times New Roman" w:hAnsi="Times New Roman" w:cs="Times New Roman"/>
          <w:b/>
          <w:lang w:eastAsia="lv-LV"/>
        </w:rPr>
        <w:t>Atlases dokumenti</w:t>
      </w:r>
    </w:p>
    <w:p w:rsidR="00C974E8" w:rsidRPr="00511CD1" w:rsidRDefault="00170FE7" w:rsidP="00511CD1">
      <w:pPr>
        <w:pStyle w:val="Heading3"/>
        <w:numPr>
          <w:ilvl w:val="0"/>
          <w:numId w:val="0"/>
        </w:numPr>
        <w:spacing w:before="0"/>
        <w:ind w:left="680" w:hanging="680"/>
        <w:jc w:val="both"/>
        <w:rPr>
          <w:rFonts w:cs="Times New Roman"/>
          <w:b w:val="0"/>
          <w:bCs w:val="0"/>
          <w:sz w:val="22"/>
          <w:szCs w:val="22"/>
          <w:lang w:val="lv-LV"/>
        </w:rPr>
      </w:pPr>
      <w:r>
        <w:rPr>
          <w:rFonts w:cs="Times New Roman"/>
          <w:b w:val="0"/>
          <w:bCs w:val="0"/>
          <w:sz w:val="22"/>
          <w:szCs w:val="22"/>
          <w:lang w:val="lv-LV"/>
        </w:rPr>
        <w:t>6</w:t>
      </w:r>
      <w:r w:rsidRPr="00170FE7">
        <w:rPr>
          <w:rFonts w:cs="Times New Roman"/>
          <w:b w:val="0"/>
          <w:bCs w:val="0"/>
          <w:sz w:val="22"/>
          <w:szCs w:val="22"/>
          <w:lang w:val="lv-LV"/>
        </w:rPr>
        <w:t>.1.1</w:t>
      </w:r>
      <w:r w:rsidR="00C974E8" w:rsidRPr="00C974E8">
        <w:rPr>
          <w:b w:val="0"/>
          <w:bCs w:val="0"/>
          <w:sz w:val="24"/>
          <w:lang w:val="lv-LV"/>
        </w:rPr>
        <w:t xml:space="preserve"> </w:t>
      </w:r>
      <w:r w:rsidR="00C974E8" w:rsidRPr="00511CD1">
        <w:rPr>
          <w:rFonts w:cs="Times New Roman"/>
          <w:b w:val="0"/>
          <w:bCs w:val="0"/>
          <w:sz w:val="22"/>
          <w:szCs w:val="22"/>
          <w:lang w:val="lv-LV"/>
        </w:rPr>
        <w:t>Pretendenta pieteikums dalībai iepirkumā (Nolikuma 1.pielikums). Pieteikumu paraksta Pretendenta pilnvarota persona.</w:t>
      </w:r>
    </w:p>
    <w:p w:rsidR="00C974E8" w:rsidRPr="00511CD1" w:rsidRDefault="00C974E8" w:rsidP="00C974E8">
      <w:pPr>
        <w:spacing w:before="120" w:after="120" w:line="240" w:lineRule="auto"/>
        <w:ind w:left="680" w:hanging="680"/>
        <w:jc w:val="both"/>
        <w:rPr>
          <w:rFonts w:ascii="Times New Roman" w:eastAsia="Times New Roman" w:hAnsi="Times New Roman" w:cs="Times New Roman"/>
        </w:rPr>
      </w:pPr>
      <w:bookmarkStart w:id="0" w:name="_Toc59334734"/>
      <w:r w:rsidRPr="00511CD1">
        <w:rPr>
          <w:rFonts w:ascii="Times New Roman" w:eastAsia="Times New Roman" w:hAnsi="Times New Roman" w:cs="Times New Roman"/>
        </w:rPr>
        <w:t>6.1.2.</w:t>
      </w:r>
      <w:r w:rsidRPr="00511CD1">
        <w:rPr>
          <w:rFonts w:ascii="Times New Roman" w:eastAsia="Times New Roman" w:hAnsi="Times New Roman" w:cs="Times New Roman"/>
        </w:rPr>
        <w:tab/>
        <w:t>Pretendenta apliecinājums par Pretendenta gada finanšu apgrozījumu par 2015.g., 2016.g., 2017.g</w:t>
      </w:r>
      <w:bookmarkEnd w:id="0"/>
      <w:r w:rsidRPr="00511CD1">
        <w:rPr>
          <w:rFonts w:ascii="Times New Roman" w:eastAsia="Times New Roman" w:hAnsi="Times New Roman" w:cs="Times New Roman"/>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C974E8" w:rsidRPr="00511CD1" w:rsidRDefault="00C974E8" w:rsidP="00C974E8">
      <w:pPr>
        <w:spacing w:before="120" w:after="120" w:line="240" w:lineRule="auto"/>
        <w:ind w:left="680" w:hanging="680"/>
        <w:jc w:val="both"/>
        <w:rPr>
          <w:rFonts w:ascii="Times New Roman" w:eastAsia="Times New Roman" w:hAnsi="Times New Roman" w:cs="Times New Roman"/>
        </w:rPr>
      </w:pPr>
      <w:r w:rsidRPr="00511CD1">
        <w:rPr>
          <w:rFonts w:ascii="Times New Roman" w:eastAsia="Times New Roman" w:hAnsi="Times New Roman" w:cs="Times New Roman"/>
        </w:rPr>
        <w:t>6.1.3.</w:t>
      </w:r>
      <w:r w:rsidRPr="00511CD1">
        <w:rPr>
          <w:rFonts w:ascii="Times New Roman" w:eastAsia="Times New Roman" w:hAnsi="Times New Roman" w:cs="Times New Roman"/>
        </w:rPr>
        <w:tab/>
        <w:t xml:space="preserve"> Informācija par Pretendenta pieredzi, atbilstoši Nolikuma 3.3.1.punktā noteiktajām prasībām, norādot būvdarbu pasūtītāju, objekta nosaukumu, būvdarbu veidu, izpildes vietu, būvdarbu izpildes periodu, apjomu (izmaksas EUR bez PVN). Saraksts ar Pretendenta veiktajiem būvdarbiem noformējams atbilstoši Nolikumam pievienotajai formai (Nolikuma 3.</w:t>
      </w:r>
      <w:r w:rsidRPr="00511CD1">
        <w:rPr>
          <w:rFonts w:ascii="Times New Roman" w:eastAsia="Times New Roman" w:hAnsi="Times New Roman" w:cs="Times New Roman"/>
          <w:i/>
          <w:color w:val="FF0000"/>
        </w:rPr>
        <w:t xml:space="preserve"> </w:t>
      </w:r>
      <w:r w:rsidRPr="00511CD1">
        <w:rPr>
          <w:rFonts w:ascii="Times New Roman" w:eastAsia="Times New Roman" w:hAnsi="Times New Roman" w:cs="Times New Roman"/>
        </w:rPr>
        <w:t>pielikums).</w:t>
      </w:r>
    </w:p>
    <w:p w:rsidR="00C974E8" w:rsidRPr="00511CD1" w:rsidRDefault="00C974E8" w:rsidP="00C974E8">
      <w:pPr>
        <w:spacing w:before="120" w:after="120" w:line="240" w:lineRule="auto"/>
        <w:ind w:left="680" w:hanging="680"/>
        <w:jc w:val="both"/>
        <w:rPr>
          <w:rFonts w:ascii="Times New Roman" w:eastAsia="Times New Roman" w:hAnsi="Times New Roman" w:cs="Times New Roman"/>
          <w:i/>
        </w:rPr>
      </w:pPr>
      <w:r w:rsidRPr="00511CD1">
        <w:rPr>
          <w:rFonts w:ascii="Times New Roman" w:eastAsia="Times New Roman" w:hAnsi="Times New Roman" w:cs="Times New Roman"/>
        </w:rPr>
        <w:lastRenderedPageBreak/>
        <w:t xml:space="preserve">6.1.4. </w:t>
      </w:r>
      <w:r w:rsidRPr="00511CD1">
        <w:rPr>
          <w:rFonts w:ascii="Times New Roman" w:eastAsia="Times New Roman" w:hAnsi="Times New Roman" w:cs="Times New Roman"/>
        </w:rPr>
        <w:tab/>
        <w:t>Atsauksmes, kurās apliecināta Pretendenta pieredze un kvalitāte Nolikuma 3.3.1.punktā paredzēto darbu izpildē, jābūt vismaz 2 (divām) pozitīvām atsauksmēm.</w:t>
      </w:r>
    </w:p>
    <w:p w:rsidR="00C974E8" w:rsidRPr="00511CD1" w:rsidRDefault="00C974E8" w:rsidP="00C974E8">
      <w:pPr>
        <w:spacing w:before="120" w:after="120" w:line="240" w:lineRule="auto"/>
        <w:ind w:left="680" w:hanging="680"/>
        <w:jc w:val="both"/>
        <w:rPr>
          <w:rFonts w:ascii="Times New Roman" w:eastAsia="Times New Roman" w:hAnsi="Times New Roman" w:cs="Times New Roman"/>
        </w:rPr>
      </w:pPr>
      <w:r w:rsidRPr="00511CD1">
        <w:rPr>
          <w:rFonts w:ascii="Times New Roman" w:eastAsia="Times New Roman" w:hAnsi="Times New Roman" w:cs="Times New Roman"/>
        </w:rPr>
        <w:t>6.1.5.</w:t>
      </w:r>
      <w:r w:rsidRPr="00511CD1">
        <w:rPr>
          <w:rFonts w:ascii="Times New Roman" w:eastAsia="Times New Roman" w:hAnsi="Times New Roman" w:cs="Times New Roman"/>
        </w:rPr>
        <w:tab/>
        <w:t>Informācija par būvdarbu veikšanai nepieciešamajiem instrumentiem, tehniku, ražošanas iekārtām, kas pieder vai ir pieejamas Pretendentam atbilstoši Nolikuma 4.pielikumam.</w:t>
      </w:r>
    </w:p>
    <w:p w:rsidR="00C974E8" w:rsidRPr="00511CD1" w:rsidRDefault="00C974E8" w:rsidP="00C974E8">
      <w:pPr>
        <w:spacing w:before="120" w:after="120" w:line="240" w:lineRule="auto"/>
        <w:ind w:left="680" w:hanging="680"/>
        <w:jc w:val="both"/>
        <w:rPr>
          <w:rFonts w:ascii="Times New Roman" w:eastAsia="Times New Roman" w:hAnsi="Times New Roman" w:cs="Times New Roman"/>
        </w:rPr>
      </w:pPr>
      <w:r w:rsidRPr="00511CD1">
        <w:rPr>
          <w:rFonts w:ascii="Times New Roman" w:eastAsia="Times New Roman" w:hAnsi="Times New Roman" w:cs="Times New Roman"/>
        </w:rPr>
        <w:t>6.1.6.</w:t>
      </w:r>
      <w:r w:rsidRPr="00511CD1">
        <w:rPr>
          <w:rFonts w:ascii="Times New Roman" w:eastAsia="Times New Roman" w:hAnsi="Times New Roman" w:cs="Times New Roman"/>
        </w:rPr>
        <w:tab/>
        <w:t>Informācija par tehnisko personālu atbilstoši Nolikuma 5.pielikumam.</w:t>
      </w:r>
    </w:p>
    <w:p w:rsidR="00C974E8" w:rsidRPr="00511CD1" w:rsidRDefault="00C974E8" w:rsidP="00C974E8">
      <w:pPr>
        <w:tabs>
          <w:tab w:val="left" w:pos="900"/>
          <w:tab w:val="num" w:pos="1080"/>
        </w:tabs>
        <w:spacing w:after="0" w:line="240" w:lineRule="auto"/>
        <w:ind w:left="680" w:hanging="680"/>
        <w:jc w:val="both"/>
        <w:rPr>
          <w:rFonts w:ascii="Times New Roman" w:eastAsia="Times New Roman" w:hAnsi="Times New Roman" w:cs="Times New Roman"/>
          <w:color w:val="000000"/>
        </w:rPr>
      </w:pPr>
      <w:r w:rsidRPr="00511CD1">
        <w:rPr>
          <w:rFonts w:ascii="Times New Roman" w:eastAsia="Times New Roman" w:hAnsi="Times New Roman" w:cs="Times New Roman"/>
        </w:rPr>
        <w:t>6.1.7.</w:t>
      </w:r>
      <w:r w:rsidRPr="00511CD1">
        <w:rPr>
          <w:rFonts w:ascii="Times New Roman" w:eastAsia="Times New Roman" w:hAnsi="Times New Roman" w:cs="Times New Roman"/>
        </w:rPr>
        <w:tab/>
      </w:r>
      <w:r w:rsidRPr="00511CD1">
        <w:rPr>
          <w:rFonts w:ascii="Times New Roman" w:eastAsia="Times New Roman" w:hAnsi="Times New Roman" w:cs="Times New Roman"/>
          <w:color w:val="000000"/>
        </w:rPr>
        <w:t>Pretendenta kvalifikācijas apliecinājumam iesniegt iesaistīto, atbilstoši kvalificēto atbildīgo speciālistu būvprakses sertifikātu kopijas visās būvdarbu veikšanai nepieciešamajās kategorijās (</w:t>
      </w:r>
      <w:r w:rsidRPr="00511CD1">
        <w:rPr>
          <w:rFonts w:ascii="Times New Roman" w:eastAsia="Times New Roman" w:hAnsi="Times New Roman" w:cs="Times New Roman"/>
        </w:rPr>
        <w:t xml:space="preserve">atbildīgais būvdarbu vadītājs un darbu aizsardzības koordinators - </w:t>
      </w:r>
      <w:r w:rsidRPr="00511CD1">
        <w:rPr>
          <w:rFonts w:ascii="Times New Roman" w:eastAsia="Calibri" w:hAnsi="Times New Roman" w:cs="Times New Roman"/>
          <w:lang w:eastAsia="lv-LV"/>
        </w:rPr>
        <w:t>pretendents var piedāvāt vienu speciālistu uz abām kategorijām, ja speciālistam vienlaikus ir abi kvalifikāciju apliecinošie dokumenti</w:t>
      </w:r>
      <w:r w:rsidRPr="00511CD1">
        <w:rPr>
          <w:rFonts w:ascii="Times New Roman" w:eastAsia="Times New Roman" w:hAnsi="Times New Roman" w:cs="Times New Roman"/>
          <w:color w:val="000000"/>
        </w:rPr>
        <w:t xml:space="preserve">). </w:t>
      </w:r>
      <w:r w:rsidRPr="00511CD1">
        <w:rPr>
          <w:rFonts w:ascii="Times New Roman" w:eastAsia="Times New Roman" w:hAnsi="Times New Roman" w:cs="Times New Roman"/>
        </w:rPr>
        <w:t>Jāpievieno iesaistīto speciālistu darba/uzņēmuma līgumu kopijas vai Pretendentu rakstiski apliecinājumi par darba/uzņēmuma līgumu esamību,</w:t>
      </w:r>
      <w:r w:rsidRPr="00511CD1">
        <w:rPr>
          <w:rFonts w:ascii="Times New Roman" w:eastAsia="Times New Roman" w:hAnsi="Times New Roman" w:cs="Times New Roman"/>
          <w:color w:val="000000"/>
        </w:rPr>
        <w:t xml:space="preserve"> vai iesaistīto speciālistu parakstīti apliecinājumi par gatavību piedalīties iepirkumā un gadījumā, ja Pretendentam tiks piešķirtas līguma slēgšanas tiesības, noslēgt ar to savstarpējus līgumus par tiem uzticēto būvdarbu izpildi.</w:t>
      </w:r>
    </w:p>
    <w:p w:rsidR="00C974E8" w:rsidRPr="00511CD1" w:rsidRDefault="00C974E8" w:rsidP="00C974E8">
      <w:pPr>
        <w:tabs>
          <w:tab w:val="left" w:pos="900"/>
          <w:tab w:val="num" w:pos="1080"/>
        </w:tabs>
        <w:spacing w:after="0" w:line="240" w:lineRule="auto"/>
        <w:ind w:left="680" w:hanging="680"/>
        <w:jc w:val="both"/>
        <w:rPr>
          <w:rFonts w:ascii="Times New Roman" w:eastAsia="Times New Roman" w:hAnsi="Times New Roman" w:cs="Times New Roman"/>
          <w:i/>
        </w:rPr>
      </w:pPr>
      <w:r w:rsidRPr="00511CD1">
        <w:rPr>
          <w:rFonts w:ascii="Times New Roman" w:eastAsia="Times New Roman" w:hAnsi="Times New Roman" w:cs="Times New Roman"/>
          <w:color w:val="000000"/>
        </w:rPr>
        <w:t>6.1.8.</w:t>
      </w:r>
      <w:r w:rsidRPr="00511CD1">
        <w:rPr>
          <w:rFonts w:ascii="Times New Roman" w:eastAsia="Times New Roman" w:hAnsi="Times New Roman" w:cs="Times New Roman"/>
          <w:color w:val="000000"/>
        </w:rPr>
        <w:tab/>
        <w:t>Apdrošināšanas sabiedrības apliecinājumi par iespēju veikt iepirkuma Nolikuma 3.3.5.punktā paredzētās apdrošināšanas.</w:t>
      </w:r>
    </w:p>
    <w:p w:rsidR="00C974E8" w:rsidRPr="00511CD1" w:rsidRDefault="00C974E8" w:rsidP="00C974E8">
      <w:pPr>
        <w:spacing w:before="120" w:after="120" w:line="240" w:lineRule="auto"/>
        <w:ind w:left="680" w:hanging="680"/>
        <w:jc w:val="both"/>
        <w:rPr>
          <w:rFonts w:ascii="Times New Roman" w:eastAsia="Times New Roman" w:hAnsi="Times New Roman" w:cs="Times New Roman"/>
          <w:color w:val="000000"/>
        </w:rPr>
      </w:pPr>
      <w:r w:rsidRPr="00511CD1">
        <w:rPr>
          <w:rFonts w:ascii="Times New Roman" w:eastAsia="Times New Roman" w:hAnsi="Times New Roman" w:cs="Times New Roman"/>
        </w:rPr>
        <w:t>6.1.9.</w:t>
      </w:r>
      <w:r w:rsidRPr="00511CD1">
        <w:rPr>
          <w:rFonts w:ascii="Times New Roman" w:eastAsia="Times New Roman" w:hAnsi="Times New Roman" w:cs="Times New Roman"/>
        </w:rPr>
        <w:tab/>
        <w:t>Pretendenta rakstisks apliecinājums, ka ir iepazinies ar objektu dabā un nepastāv apstākļi, kas varētu traucēt izpildīt Nolikuma 2.1.4.punktā</w:t>
      </w:r>
      <w:r w:rsidRPr="00511CD1">
        <w:rPr>
          <w:rFonts w:ascii="Times New Roman" w:eastAsia="Times New Roman" w:hAnsi="Times New Roman" w:cs="Times New Roman"/>
          <w:color w:val="000000"/>
        </w:rPr>
        <w:t xml:space="preserve"> minēto.</w:t>
      </w:r>
    </w:p>
    <w:p w:rsidR="00C974E8" w:rsidRPr="00511CD1" w:rsidRDefault="00C974E8" w:rsidP="00C974E8">
      <w:pPr>
        <w:spacing w:before="120" w:after="120" w:line="240" w:lineRule="auto"/>
        <w:ind w:left="680" w:hanging="680"/>
        <w:jc w:val="both"/>
        <w:rPr>
          <w:rFonts w:ascii="Times New Roman" w:eastAsia="Times New Roman" w:hAnsi="Times New Roman" w:cs="Times New Roman"/>
          <w:bCs/>
          <w:iCs/>
          <w:color w:val="000000"/>
          <w:lang w:eastAsia="ar-SA"/>
        </w:rPr>
      </w:pPr>
      <w:r w:rsidRPr="00511CD1">
        <w:rPr>
          <w:rFonts w:ascii="Times New Roman" w:eastAsia="Times New Roman" w:hAnsi="Times New Roman" w:cs="Times New Roman"/>
          <w:color w:val="000000"/>
        </w:rPr>
        <w:t>6.1.10.</w:t>
      </w:r>
      <w:r w:rsidRPr="00511CD1">
        <w:rPr>
          <w:rFonts w:ascii="Times New Roman" w:eastAsia="Times New Roman" w:hAnsi="Times New Roman" w:cs="Times New Roman"/>
          <w:color w:val="000000"/>
        </w:rPr>
        <w:tab/>
      </w:r>
      <w:r w:rsidRPr="00511CD1">
        <w:rPr>
          <w:rFonts w:ascii="Times New Roman" w:eastAsia="Times New Roman" w:hAnsi="Times New Roman" w:cs="Times New Roman"/>
          <w:bCs/>
          <w:iCs/>
          <w:color w:val="000000"/>
          <w:lang w:eastAsia="ar-SA"/>
        </w:rPr>
        <w:t>Pretendenta rakstveida apliecinājums par to, ka Pretendents ir iepazinies ar Līguma projektā (Nolikuma 10.pielikums) paredzēto Darbu apmaksas un citiem noteikumiem un tiem pilnībā piekrīt, vienlaicīgi apliecinot to saprotamību un pamatotību.</w:t>
      </w:r>
    </w:p>
    <w:p w:rsidR="00C974E8" w:rsidRPr="00511CD1" w:rsidRDefault="00C974E8" w:rsidP="00C974E8">
      <w:pPr>
        <w:spacing w:before="120" w:after="120" w:line="240" w:lineRule="auto"/>
        <w:ind w:left="680" w:hanging="680"/>
        <w:jc w:val="both"/>
        <w:rPr>
          <w:rFonts w:ascii="Times New Roman" w:eastAsia="Times New Roman" w:hAnsi="Times New Roman" w:cs="Times New Roman"/>
          <w:color w:val="000000"/>
        </w:rPr>
      </w:pPr>
      <w:r w:rsidRPr="00511CD1">
        <w:rPr>
          <w:rFonts w:ascii="Times New Roman" w:eastAsia="Times New Roman" w:hAnsi="Times New Roman" w:cs="Times New Roman"/>
          <w:bCs/>
          <w:iCs/>
          <w:color w:val="000000"/>
          <w:lang w:eastAsia="ar-SA"/>
        </w:rPr>
        <w:t>6.1.11.</w:t>
      </w:r>
      <w:r w:rsidRPr="00511CD1">
        <w:rPr>
          <w:rFonts w:ascii="Times New Roman" w:eastAsia="Times New Roman" w:hAnsi="Times New Roman" w:cs="Times New Roman"/>
          <w:bCs/>
          <w:iCs/>
          <w:color w:val="000000"/>
          <w:lang w:eastAsia="ar-SA"/>
        </w:rPr>
        <w:tab/>
        <w:t xml:space="preserve">Piedāvājuma nodrošinājuma kopija. </w:t>
      </w:r>
    </w:p>
    <w:p w:rsidR="00C974E8" w:rsidRPr="00511CD1" w:rsidRDefault="00C974E8" w:rsidP="00C974E8">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511CD1">
        <w:rPr>
          <w:rFonts w:ascii="Times New Roman" w:eastAsia="Times New Roman" w:hAnsi="Times New Roman" w:cs="Times New Roman"/>
        </w:rPr>
        <w:t xml:space="preserve">6.1.12. Ja Pretendents plāno piesaistīt apakšuzņēmējus – informācija par konkrētajiem apakšuzņēmējiem un tiem nododamo darbu saraksts un apjoms. Informācija jāsagatavo un jāiesniedz pēc klātpievienotās tabulas par visiem piesaistītajiem apakšuzņēmējiem. </w:t>
      </w:r>
    </w:p>
    <w:p w:rsidR="00170FE7" w:rsidRPr="00511CD1" w:rsidRDefault="00170FE7" w:rsidP="00170FE7">
      <w:pPr>
        <w:spacing w:after="0" w:line="240" w:lineRule="auto"/>
        <w:ind w:left="680" w:hanging="680"/>
        <w:jc w:val="both"/>
        <w:rPr>
          <w:rFonts w:ascii="Times New Roman" w:hAnsi="Times New Roman" w:cs="Times New Roman"/>
          <w:i/>
        </w:rPr>
      </w:pPr>
      <w:r w:rsidRPr="00511CD1">
        <w:rPr>
          <w:rFonts w:ascii="Times New Roman" w:hAnsi="Times New Roman" w:cs="Times New Roman"/>
        </w:rPr>
        <w:t>.</w:t>
      </w:r>
      <w:r w:rsidRPr="00511CD1">
        <w:rPr>
          <w:rFonts w:ascii="Times New Roman" w:hAnsi="Times New Roman" w:cs="Times New Roman"/>
        </w:rPr>
        <w:tab/>
        <w:t xml:space="preserve">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2013"/>
        <w:gridCol w:w="1171"/>
        <w:gridCol w:w="1804"/>
        <w:gridCol w:w="1613"/>
      </w:tblGrid>
      <w:tr w:rsidR="00170FE7" w:rsidRPr="00511CD1" w:rsidTr="00511CD1">
        <w:trPr>
          <w:trHeight w:val="769"/>
        </w:trPr>
        <w:tc>
          <w:tcPr>
            <w:tcW w:w="1526" w:type="dxa"/>
            <w:tcBorders>
              <w:top w:val="single" w:sz="4" w:space="0" w:color="auto"/>
              <w:left w:val="single" w:sz="4" w:space="0" w:color="auto"/>
              <w:bottom w:val="nil"/>
              <w:right w:val="single" w:sz="4" w:space="0" w:color="auto"/>
            </w:tcBorders>
            <w:vAlign w:val="center"/>
            <w:hideMark/>
          </w:tcPr>
          <w:p w:rsidR="00170FE7" w:rsidRPr="00511CD1" w:rsidRDefault="00170FE7" w:rsidP="00170FE7">
            <w:pPr>
              <w:spacing w:after="0" w:line="240" w:lineRule="auto"/>
              <w:jc w:val="center"/>
              <w:rPr>
                <w:rFonts w:ascii="Times New Roman" w:hAnsi="Times New Roman" w:cs="Times New Roman"/>
                <w:sz w:val="20"/>
                <w:szCs w:val="20"/>
              </w:rPr>
            </w:pPr>
            <w:r w:rsidRPr="00511CD1">
              <w:rPr>
                <w:rFonts w:ascii="Times New Roman" w:hAnsi="Times New Roman" w:cs="Times New Roman"/>
                <w:sz w:val="20"/>
                <w:szCs w:val="20"/>
              </w:rPr>
              <w:t>Apakšuzņēmēja</w:t>
            </w:r>
          </w:p>
          <w:p w:rsidR="00170FE7" w:rsidRPr="00511CD1" w:rsidRDefault="00170FE7" w:rsidP="00170FE7">
            <w:pPr>
              <w:spacing w:after="0" w:line="240" w:lineRule="auto"/>
              <w:jc w:val="center"/>
              <w:rPr>
                <w:rFonts w:ascii="Times New Roman" w:hAnsi="Times New Roman" w:cs="Times New Roman"/>
                <w:sz w:val="20"/>
                <w:szCs w:val="20"/>
              </w:rPr>
            </w:pPr>
            <w:r w:rsidRPr="00511CD1">
              <w:rPr>
                <w:rFonts w:ascii="Times New Roman" w:hAnsi="Times New Roman" w:cs="Times New Roman"/>
                <w:sz w:val="20"/>
                <w:szCs w:val="20"/>
              </w:rPr>
              <w:t>nosaukums</w:t>
            </w:r>
          </w:p>
        </w:tc>
        <w:tc>
          <w:tcPr>
            <w:tcW w:w="1559" w:type="dxa"/>
            <w:tcBorders>
              <w:top w:val="single" w:sz="4" w:space="0" w:color="auto"/>
              <w:left w:val="nil"/>
              <w:bottom w:val="nil"/>
              <w:right w:val="single" w:sz="4" w:space="0" w:color="auto"/>
            </w:tcBorders>
            <w:vAlign w:val="center"/>
            <w:hideMark/>
          </w:tcPr>
          <w:p w:rsidR="00170FE7" w:rsidRPr="00511CD1" w:rsidRDefault="00170FE7" w:rsidP="00170FE7">
            <w:pPr>
              <w:spacing w:after="0" w:line="240" w:lineRule="auto"/>
              <w:jc w:val="center"/>
              <w:rPr>
                <w:rFonts w:ascii="Times New Roman" w:hAnsi="Times New Roman" w:cs="Times New Roman"/>
                <w:sz w:val="20"/>
                <w:szCs w:val="20"/>
              </w:rPr>
            </w:pPr>
            <w:r w:rsidRPr="00511CD1">
              <w:rPr>
                <w:rFonts w:ascii="Times New Roman" w:hAnsi="Times New Roman" w:cs="Times New Roman"/>
                <w:sz w:val="20"/>
                <w:szCs w:val="20"/>
              </w:rPr>
              <w:t>Juridiskā adrese un reģistrācijas Nr.</w:t>
            </w:r>
          </w:p>
        </w:tc>
        <w:tc>
          <w:tcPr>
            <w:tcW w:w="2013" w:type="dxa"/>
            <w:tcBorders>
              <w:top w:val="single" w:sz="4" w:space="0" w:color="auto"/>
              <w:left w:val="nil"/>
              <w:bottom w:val="nil"/>
              <w:right w:val="single" w:sz="4" w:space="0" w:color="auto"/>
            </w:tcBorders>
            <w:vAlign w:val="center"/>
            <w:hideMark/>
          </w:tcPr>
          <w:p w:rsidR="00170FE7" w:rsidRPr="00511CD1" w:rsidRDefault="00170FE7" w:rsidP="00170FE7">
            <w:pPr>
              <w:spacing w:after="0" w:line="240" w:lineRule="auto"/>
              <w:jc w:val="center"/>
              <w:rPr>
                <w:rFonts w:ascii="Times New Roman" w:hAnsi="Times New Roman" w:cs="Times New Roman"/>
                <w:sz w:val="20"/>
                <w:szCs w:val="20"/>
              </w:rPr>
            </w:pPr>
            <w:r w:rsidRPr="00511CD1">
              <w:rPr>
                <w:rFonts w:ascii="Times New Roman" w:eastAsia="Calibri" w:hAnsi="Times New Roman" w:cs="Times New Roman"/>
                <w:color w:val="000000"/>
                <w:sz w:val="20"/>
                <w:szCs w:val="20"/>
                <w:bdr w:val="none" w:sz="0" w:space="0" w:color="auto" w:frame="1"/>
                <w:lang w:eastAsia="lv-LV"/>
              </w:rPr>
              <w:t>Apakšuzņēmēja  statuss</w:t>
            </w:r>
            <w:r w:rsidRPr="00511CD1">
              <w:rPr>
                <w:rFonts w:ascii="Times New Roman" w:eastAsia="Calibri" w:hAnsi="Times New Roman" w:cs="Times New Roman"/>
                <w:color w:val="000000"/>
                <w:sz w:val="20"/>
                <w:szCs w:val="20"/>
                <w:bdr w:val="none" w:sz="0" w:space="0" w:color="auto" w:frame="1"/>
                <w:vertAlign w:val="superscript"/>
                <w:lang w:eastAsia="lv-LV"/>
              </w:rPr>
              <w:footnoteReference w:id="1"/>
            </w:r>
          </w:p>
        </w:tc>
        <w:tc>
          <w:tcPr>
            <w:tcW w:w="1171" w:type="dxa"/>
            <w:tcBorders>
              <w:top w:val="single" w:sz="4" w:space="0" w:color="auto"/>
              <w:left w:val="single" w:sz="4" w:space="0" w:color="auto"/>
              <w:bottom w:val="nil"/>
              <w:right w:val="nil"/>
            </w:tcBorders>
            <w:vAlign w:val="center"/>
            <w:hideMark/>
          </w:tcPr>
          <w:p w:rsidR="00170FE7" w:rsidRPr="00511CD1" w:rsidRDefault="00170FE7" w:rsidP="00170FE7">
            <w:pPr>
              <w:spacing w:after="0" w:line="240" w:lineRule="auto"/>
              <w:jc w:val="center"/>
              <w:rPr>
                <w:rFonts w:ascii="Times New Roman" w:hAnsi="Times New Roman" w:cs="Times New Roman"/>
                <w:sz w:val="20"/>
                <w:szCs w:val="20"/>
              </w:rPr>
            </w:pPr>
            <w:r w:rsidRPr="00511CD1">
              <w:rPr>
                <w:rFonts w:ascii="Times New Roman" w:hAnsi="Times New Roman" w:cs="Times New Roman"/>
                <w:sz w:val="20"/>
                <w:szCs w:val="20"/>
              </w:rPr>
              <w:t>Darbu veids</w:t>
            </w:r>
          </w:p>
        </w:tc>
        <w:tc>
          <w:tcPr>
            <w:tcW w:w="1804" w:type="dxa"/>
            <w:tcBorders>
              <w:top w:val="single" w:sz="4" w:space="0" w:color="auto"/>
              <w:left w:val="single" w:sz="4" w:space="0" w:color="auto"/>
              <w:bottom w:val="nil"/>
              <w:right w:val="single" w:sz="4" w:space="0" w:color="auto"/>
            </w:tcBorders>
            <w:vAlign w:val="center"/>
            <w:hideMark/>
          </w:tcPr>
          <w:p w:rsidR="00170FE7" w:rsidRPr="00511CD1" w:rsidRDefault="00170FE7" w:rsidP="00170FE7">
            <w:pPr>
              <w:spacing w:after="0" w:line="240" w:lineRule="auto"/>
              <w:jc w:val="center"/>
              <w:rPr>
                <w:rFonts w:ascii="Times New Roman" w:hAnsi="Times New Roman" w:cs="Times New Roman"/>
                <w:sz w:val="20"/>
                <w:szCs w:val="20"/>
              </w:rPr>
            </w:pPr>
            <w:r w:rsidRPr="00511CD1">
              <w:rPr>
                <w:rFonts w:ascii="Times New Roman" w:hAnsi="Times New Roman" w:cs="Times New Roman"/>
                <w:sz w:val="20"/>
                <w:szCs w:val="20"/>
              </w:rPr>
              <w:t>Darbu apjoms %</w:t>
            </w:r>
          </w:p>
          <w:p w:rsidR="00170FE7" w:rsidRPr="00511CD1" w:rsidRDefault="00170FE7" w:rsidP="00170FE7">
            <w:pPr>
              <w:spacing w:after="0" w:line="240" w:lineRule="auto"/>
              <w:jc w:val="center"/>
              <w:rPr>
                <w:rFonts w:ascii="Times New Roman" w:hAnsi="Times New Roman" w:cs="Times New Roman"/>
                <w:sz w:val="20"/>
                <w:szCs w:val="20"/>
              </w:rPr>
            </w:pPr>
            <w:r w:rsidRPr="00511CD1">
              <w:rPr>
                <w:rFonts w:ascii="Times New Roman" w:hAnsi="Times New Roman" w:cs="Times New Roman"/>
                <w:sz w:val="20"/>
                <w:szCs w:val="20"/>
              </w:rPr>
              <w:t>no kopējā darbu apjoma</w:t>
            </w:r>
          </w:p>
        </w:tc>
        <w:tc>
          <w:tcPr>
            <w:tcW w:w="1613" w:type="dxa"/>
            <w:tcBorders>
              <w:top w:val="single" w:sz="4" w:space="0" w:color="auto"/>
              <w:left w:val="single" w:sz="4" w:space="0" w:color="auto"/>
              <w:bottom w:val="nil"/>
              <w:right w:val="single" w:sz="4" w:space="0" w:color="auto"/>
            </w:tcBorders>
            <w:vAlign w:val="center"/>
            <w:hideMark/>
          </w:tcPr>
          <w:p w:rsidR="00170FE7" w:rsidRPr="00511CD1" w:rsidRDefault="00170FE7" w:rsidP="00170FE7">
            <w:pPr>
              <w:spacing w:after="0" w:line="240" w:lineRule="auto"/>
              <w:jc w:val="center"/>
              <w:rPr>
                <w:rFonts w:ascii="Times New Roman" w:hAnsi="Times New Roman" w:cs="Times New Roman"/>
                <w:sz w:val="20"/>
                <w:szCs w:val="20"/>
              </w:rPr>
            </w:pPr>
            <w:r w:rsidRPr="00511CD1">
              <w:rPr>
                <w:rFonts w:ascii="Times New Roman" w:hAnsi="Times New Roman" w:cs="Times New Roman"/>
                <w:sz w:val="20"/>
                <w:szCs w:val="20"/>
              </w:rPr>
              <w:t>Darbu apjoms EUR (bez PVN)</w:t>
            </w:r>
          </w:p>
        </w:tc>
      </w:tr>
      <w:tr w:rsidR="00170FE7" w:rsidRPr="00511CD1" w:rsidTr="00511CD1">
        <w:tc>
          <w:tcPr>
            <w:tcW w:w="1526" w:type="dxa"/>
            <w:tcBorders>
              <w:top w:val="single" w:sz="4" w:space="0" w:color="auto"/>
              <w:left w:val="single" w:sz="4" w:space="0" w:color="auto"/>
              <w:bottom w:val="single" w:sz="4" w:space="0" w:color="auto"/>
              <w:right w:val="single" w:sz="4" w:space="0" w:color="auto"/>
            </w:tcBorders>
          </w:tcPr>
          <w:p w:rsidR="00170FE7" w:rsidRPr="00511CD1" w:rsidRDefault="00170FE7" w:rsidP="00170FE7">
            <w:pPr>
              <w:spacing w:after="0" w:line="240" w:lineRule="auto"/>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170FE7" w:rsidRPr="00511CD1" w:rsidRDefault="00170FE7" w:rsidP="00170FE7">
            <w:pPr>
              <w:spacing w:after="0" w:line="240" w:lineRule="auto"/>
              <w:rPr>
                <w:rFonts w:ascii="Times New Roman" w:hAnsi="Times New Roman" w:cs="Times New Roman"/>
                <w:sz w:val="20"/>
                <w:szCs w:val="20"/>
              </w:rPr>
            </w:pPr>
          </w:p>
        </w:tc>
        <w:tc>
          <w:tcPr>
            <w:tcW w:w="2013" w:type="dxa"/>
            <w:tcBorders>
              <w:top w:val="single" w:sz="4" w:space="0" w:color="auto"/>
              <w:left w:val="nil"/>
              <w:bottom w:val="single" w:sz="4" w:space="0" w:color="auto"/>
              <w:right w:val="single" w:sz="4" w:space="0" w:color="auto"/>
            </w:tcBorders>
            <w:hideMark/>
          </w:tcPr>
          <w:p w:rsidR="00170FE7" w:rsidRPr="00511CD1" w:rsidRDefault="00170FE7" w:rsidP="00170FE7">
            <w:pPr>
              <w:spacing w:after="0" w:line="240" w:lineRule="auto"/>
              <w:rPr>
                <w:rFonts w:ascii="Times New Roman" w:hAnsi="Times New Roman" w:cs="Times New Roman"/>
                <w:sz w:val="20"/>
                <w:szCs w:val="20"/>
              </w:rPr>
            </w:pPr>
            <w:r w:rsidRPr="00511CD1">
              <w:rPr>
                <w:rFonts w:ascii="Segoe UI Symbol" w:eastAsia="MS Gothic" w:hAnsi="Segoe UI Symbol" w:cs="Segoe UI Symbol"/>
                <w:sz w:val="20"/>
                <w:szCs w:val="20"/>
                <w:lang w:val="en-US"/>
              </w:rPr>
              <w:t>☐</w:t>
            </w:r>
            <w:r w:rsidRPr="00511CD1">
              <w:rPr>
                <w:rFonts w:ascii="Times New Roman" w:hAnsi="Times New Roman" w:cs="Times New Roman"/>
                <w:sz w:val="20"/>
                <w:szCs w:val="20"/>
              </w:rPr>
              <w:t>mazais uzņēmums</w:t>
            </w:r>
          </w:p>
          <w:p w:rsidR="00170FE7" w:rsidRPr="00511CD1" w:rsidRDefault="00170FE7" w:rsidP="00170FE7">
            <w:pPr>
              <w:spacing w:after="0" w:line="240" w:lineRule="auto"/>
              <w:rPr>
                <w:rFonts w:ascii="Times New Roman" w:hAnsi="Times New Roman" w:cs="Times New Roman"/>
                <w:sz w:val="20"/>
                <w:szCs w:val="20"/>
              </w:rPr>
            </w:pPr>
            <w:r w:rsidRPr="00511CD1">
              <w:rPr>
                <w:rFonts w:ascii="Segoe UI Symbol" w:eastAsia="MS Gothic" w:hAnsi="Segoe UI Symbol" w:cs="Segoe UI Symbol"/>
                <w:sz w:val="20"/>
                <w:szCs w:val="20"/>
                <w:lang w:val="en-US"/>
              </w:rPr>
              <w:t>☐</w:t>
            </w:r>
            <w:r w:rsidRPr="00511CD1">
              <w:rPr>
                <w:rFonts w:ascii="Times New Roman" w:hAnsi="Times New Roman" w:cs="Times New Roman"/>
                <w:sz w:val="20"/>
                <w:szCs w:val="20"/>
              </w:rPr>
              <w:t>vidējais uzņēmums</w:t>
            </w:r>
          </w:p>
        </w:tc>
        <w:tc>
          <w:tcPr>
            <w:tcW w:w="1171" w:type="dxa"/>
            <w:tcBorders>
              <w:top w:val="single" w:sz="4" w:space="0" w:color="auto"/>
              <w:left w:val="single" w:sz="4" w:space="0" w:color="auto"/>
              <w:bottom w:val="single" w:sz="4" w:space="0" w:color="auto"/>
              <w:right w:val="single" w:sz="4" w:space="0" w:color="auto"/>
            </w:tcBorders>
          </w:tcPr>
          <w:p w:rsidR="00170FE7" w:rsidRPr="00511CD1" w:rsidRDefault="00170FE7" w:rsidP="00170FE7">
            <w:pPr>
              <w:spacing w:after="0" w:line="240" w:lineRule="auto"/>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170FE7" w:rsidRPr="00511CD1" w:rsidRDefault="00170FE7" w:rsidP="00170FE7">
            <w:pPr>
              <w:spacing w:after="0" w:line="240" w:lineRule="auto"/>
              <w:rPr>
                <w:rFonts w:ascii="Times New Roman" w:hAnsi="Times New Roman"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170FE7" w:rsidRPr="00511CD1" w:rsidRDefault="00170FE7" w:rsidP="00170FE7">
            <w:pPr>
              <w:spacing w:after="0" w:line="240" w:lineRule="auto"/>
              <w:rPr>
                <w:rFonts w:ascii="Times New Roman" w:hAnsi="Times New Roman" w:cs="Times New Roman"/>
                <w:sz w:val="20"/>
                <w:szCs w:val="20"/>
              </w:rPr>
            </w:pPr>
          </w:p>
        </w:tc>
      </w:tr>
      <w:tr w:rsidR="00170FE7" w:rsidRPr="00511CD1" w:rsidTr="00511CD1">
        <w:tc>
          <w:tcPr>
            <w:tcW w:w="1526" w:type="dxa"/>
            <w:tcBorders>
              <w:top w:val="single" w:sz="4" w:space="0" w:color="auto"/>
              <w:left w:val="single" w:sz="4" w:space="0" w:color="auto"/>
              <w:bottom w:val="single" w:sz="4" w:space="0" w:color="auto"/>
              <w:right w:val="single" w:sz="4" w:space="0" w:color="auto"/>
            </w:tcBorders>
          </w:tcPr>
          <w:p w:rsidR="00170FE7" w:rsidRPr="00511CD1" w:rsidRDefault="00170FE7" w:rsidP="00170FE7">
            <w:pPr>
              <w:spacing w:after="0" w:line="240" w:lineRule="auto"/>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170FE7" w:rsidRPr="00511CD1" w:rsidRDefault="00170FE7" w:rsidP="00170FE7">
            <w:pPr>
              <w:spacing w:after="0" w:line="240" w:lineRule="auto"/>
              <w:rPr>
                <w:rFonts w:ascii="Times New Roman" w:hAnsi="Times New Roman" w:cs="Times New Roman"/>
                <w:sz w:val="20"/>
                <w:szCs w:val="20"/>
              </w:rPr>
            </w:pPr>
          </w:p>
        </w:tc>
        <w:tc>
          <w:tcPr>
            <w:tcW w:w="2013" w:type="dxa"/>
            <w:tcBorders>
              <w:top w:val="single" w:sz="4" w:space="0" w:color="auto"/>
              <w:left w:val="nil"/>
              <w:bottom w:val="single" w:sz="4" w:space="0" w:color="auto"/>
              <w:right w:val="single" w:sz="4" w:space="0" w:color="auto"/>
            </w:tcBorders>
            <w:hideMark/>
          </w:tcPr>
          <w:p w:rsidR="00170FE7" w:rsidRPr="00511CD1" w:rsidRDefault="00170FE7" w:rsidP="00170FE7">
            <w:pPr>
              <w:spacing w:after="0" w:line="240" w:lineRule="auto"/>
              <w:rPr>
                <w:rFonts w:ascii="Times New Roman" w:hAnsi="Times New Roman" w:cs="Times New Roman"/>
                <w:sz w:val="20"/>
                <w:szCs w:val="20"/>
              </w:rPr>
            </w:pPr>
            <w:r w:rsidRPr="00511CD1">
              <w:rPr>
                <w:rFonts w:ascii="Segoe UI Symbol" w:eastAsia="MS Gothic" w:hAnsi="Segoe UI Symbol" w:cs="Segoe UI Symbol"/>
                <w:sz w:val="20"/>
                <w:szCs w:val="20"/>
                <w:lang w:val="en-US"/>
              </w:rPr>
              <w:t>☐</w:t>
            </w:r>
            <w:r w:rsidRPr="00511CD1">
              <w:rPr>
                <w:rFonts w:ascii="Times New Roman" w:hAnsi="Times New Roman" w:cs="Times New Roman"/>
                <w:sz w:val="20"/>
                <w:szCs w:val="20"/>
              </w:rPr>
              <w:t>mazais uzņēmums</w:t>
            </w:r>
          </w:p>
          <w:p w:rsidR="00170FE7" w:rsidRPr="00511CD1" w:rsidRDefault="00170FE7" w:rsidP="00170FE7">
            <w:pPr>
              <w:spacing w:after="0" w:line="240" w:lineRule="auto"/>
              <w:rPr>
                <w:rFonts w:ascii="Times New Roman" w:hAnsi="Times New Roman" w:cs="Times New Roman"/>
                <w:sz w:val="20"/>
                <w:szCs w:val="20"/>
              </w:rPr>
            </w:pPr>
            <w:r w:rsidRPr="00511CD1">
              <w:rPr>
                <w:rFonts w:ascii="Segoe UI Symbol" w:eastAsia="MS Gothic" w:hAnsi="Segoe UI Symbol" w:cs="Segoe UI Symbol"/>
                <w:sz w:val="20"/>
                <w:szCs w:val="20"/>
                <w:lang w:val="en-US"/>
              </w:rPr>
              <w:t>☐</w:t>
            </w:r>
            <w:r w:rsidRPr="00511CD1">
              <w:rPr>
                <w:rFonts w:ascii="Times New Roman" w:hAnsi="Times New Roman" w:cs="Times New Roman"/>
                <w:sz w:val="20"/>
                <w:szCs w:val="20"/>
              </w:rPr>
              <w:t>vidējais uzņēmums</w:t>
            </w:r>
          </w:p>
        </w:tc>
        <w:tc>
          <w:tcPr>
            <w:tcW w:w="1171" w:type="dxa"/>
            <w:tcBorders>
              <w:top w:val="single" w:sz="4" w:space="0" w:color="auto"/>
              <w:left w:val="single" w:sz="4" w:space="0" w:color="auto"/>
              <w:bottom w:val="single" w:sz="4" w:space="0" w:color="auto"/>
              <w:right w:val="single" w:sz="4" w:space="0" w:color="auto"/>
            </w:tcBorders>
          </w:tcPr>
          <w:p w:rsidR="00170FE7" w:rsidRPr="00511CD1" w:rsidRDefault="00170FE7" w:rsidP="00170FE7">
            <w:pPr>
              <w:spacing w:after="0" w:line="240" w:lineRule="auto"/>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170FE7" w:rsidRPr="00511CD1" w:rsidRDefault="00170FE7" w:rsidP="00170FE7">
            <w:pPr>
              <w:spacing w:after="0" w:line="240" w:lineRule="auto"/>
              <w:rPr>
                <w:rFonts w:ascii="Times New Roman" w:hAnsi="Times New Roman"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170FE7" w:rsidRPr="00511CD1" w:rsidRDefault="00170FE7" w:rsidP="00170FE7">
            <w:pPr>
              <w:spacing w:after="0" w:line="240" w:lineRule="auto"/>
              <w:rPr>
                <w:rFonts w:ascii="Times New Roman" w:hAnsi="Times New Roman" w:cs="Times New Roman"/>
                <w:sz w:val="20"/>
                <w:szCs w:val="20"/>
              </w:rPr>
            </w:pPr>
          </w:p>
        </w:tc>
      </w:tr>
    </w:tbl>
    <w:p w:rsidR="00170FE7" w:rsidRPr="003740E5" w:rsidRDefault="00170FE7" w:rsidP="00170FE7">
      <w:pPr>
        <w:pStyle w:val="ListParagraph"/>
        <w:keepLines/>
        <w:widowControl w:val="0"/>
        <w:spacing w:after="0" w:line="240" w:lineRule="auto"/>
        <w:ind w:left="644"/>
        <w:jc w:val="both"/>
        <w:rPr>
          <w:rFonts w:ascii="Times New Roman" w:eastAsia="Times New Roman" w:hAnsi="Times New Roman" w:cs="Times New Roman"/>
          <w:b/>
          <w:lang w:eastAsia="lv-LV"/>
        </w:rPr>
      </w:pPr>
    </w:p>
    <w:p w:rsidR="00232D95" w:rsidRDefault="00F44E66" w:rsidP="00C974E8">
      <w:pPr>
        <w:pStyle w:val="ListParagraph"/>
        <w:numPr>
          <w:ilvl w:val="1"/>
          <w:numId w:val="2"/>
        </w:numPr>
        <w:tabs>
          <w:tab w:val="left" w:pos="993"/>
        </w:tabs>
        <w:spacing w:after="0" w:line="240" w:lineRule="auto"/>
        <w:ind w:hanging="77"/>
        <w:jc w:val="both"/>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T</w:t>
      </w:r>
      <w:r w:rsidR="00D844FC" w:rsidRPr="003740E5">
        <w:rPr>
          <w:rFonts w:ascii="Times New Roman" w:eastAsia="Times New Roman" w:hAnsi="Times New Roman" w:cs="Times New Roman"/>
          <w:b/>
          <w:lang w:eastAsia="lv-LV"/>
        </w:rPr>
        <w:t>ehniskais piedāvājums</w:t>
      </w:r>
    </w:p>
    <w:p w:rsidR="00C974E8" w:rsidRPr="00C974E8" w:rsidRDefault="00C974E8" w:rsidP="00C974E8">
      <w:pPr>
        <w:ind w:left="720" w:hanging="720"/>
        <w:jc w:val="both"/>
        <w:rPr>
          <w:rFonts w:ascii="Times New Roman" w:hAnsi="Times New Roman" w:cs="Times New Roman"/>
          <w:i/>
        </w:rPr>
      </w:pPr>
      <w:r>
        <w:rPr>
          <w:rFonts w:ascii="Times New Roman" w:hAnsi="Times New Roman" w:cs="Times New Roman"/>
        </w:rPr>
        <w:t>6</w:t>
      </w:r>
      <w:r w:rsidRPr="00C974E8">
        <w:rPr>
          <w:rFonts w:ascii="Times New Roman" w:hAnsi="Times New Roman" w:cs="Times New Roman"/>
        </w:rPr>
        <w:t>.2.1.</w:t>
      </w:r>
      <w:r w:rsidRPr="00C974E8">
        <w:rPr>
          <w:rFonts w:ascii="Times New Roman" w:hAnsi="Times New Roman" w:cs="Times New Roman"/>
        </w:rPr>
        <w:tab/>
        <w:t xml:space="preserve">Tehniskais piedāvājums jāsagatavo saskaņā ar Darbu apjomiem (Nolikuma 2.pielikums), Tehnisko specifikāciju (Nolikuma 3.pielikums), Tāmēm (Nolikuma 9.pielikums) un Apliecinājuma karti (Nolikuma 8.pielikums). </w:t>
      </w:r>
    </w:p>
    <w:p w:rsidR="00C974E8" w:rsidRPr="00C974E8" w:rsidRDefault="00C974E8" w:rsidP="00C974E8">
      <w:pPr>
        <w:pStyle w:val="Heading3"/>
        <w:keepNext w:val="0"/>
        <w:numPr>
          <w:ilvl w:val="0"/>
          <w:numId w:val="0"/>
        </w:numPr>
        <w:spacing w:before="120" w:after="120"/>
        <w:ind w:left="720" w:hanging="720"/>
        <w:jc w:val="both"/>
        <w:rPr>
          <w:rFonts w:cs="Times New Roman"/>
          <w:b w:val="0"/>
          <w:bCs w:val="0"/>
          <w:i/>
          <w:sz w:val="22"/>
          <w:szCs w:val="22"/>
          <w:lang w:val="lv-LV"/>
        </w:rPr>
      </w:pPr>
      <w:r>
        <w:rPr>
          <w:rFonts w:cs="Times New Roman"/>
          <w:b w:val="0"/>
          <w:sz w:val="22"/>
          <w:szCs w:val="22"/>
          <w:lang w:val="lv-LV"/>
        </w:rPr>
        <w:t>6</w:t>
      </w:r>
      <w:r w:rsidRPr="00C974E8">
        <w:rPr>
          <w:rFonts w:cs="Times New Roman"/>
          <w:b w:val="0"/>
          <w:sz w:val="22"/>
          <w:szCs w:val="22"/>
          <w:lang w:val="lv-LV"/>
        </w:rPr>
        <w:t>.2.2.</w:t>
      </w:r>
      <w:r w:rsidRPr="00C974E8">
        <w:rPr>
          <w:rFonts w:cs="Times New Roman"/>
          <w:b w:val="0"/>
          <w:sz w:val="22"/>
          <w:szCs w:val="22"/>
          <w:lang w:val="lv-LV"/>
        </w:rPr>
        <w:tab/>
      </w:r>
      <w:r w:rsidRPr="00C974E8">
        <w:rPr>
          <w:rFonts w:cs="Times New Roman"/>
          <w:b w:val="0"/>
          <w:bCs w:val="0"/>
          <w:sz w:val="22"/>
          <w:szCs w:val="22"/>
          <w:lang w:val="lv-LV"/>
        </w:rPr>
        <w:t xml:space="preserve">Tehniskā piedāvājuma sastāvs: </w:t>
      </w:r>
    </w:p>
    <w:p w:rsidR="00C974E8" w:rsidRPr="00C974E8" w:rsidRDefault="00C974E8" w:rsidP="00C974E8">
      <w:pPr>
        <w:pStyle w:val="Heading3"/>
        <w:keepNext w:val="0"/>
        <w:numPr>
          <w:ilvl w:val="0"/>
          <w:numId w:val="0"/>
        </w:numPr>
        <w:spacing w:before="120" w:after="120"/>
        <w:ind w:left="720"/>
        <w:jc w:val="both"/>
        <w:rPr>
          <w:rFonts w:cs="Times New Roman"/>
          <w:b w:val="0"/>
          <w:bCs w:val="0"/>
          <w:sz w:val="22"/>
          <w:szCs w:val="22"/>
          <w:lang w:val="lv-LV"/>
        </w:rPr>
      </w:pPr>
      <w:r>
        <w:rPr>
          <w:rFonts w:cs="Times New Roman"/>
          <w:b w:val="0"/>
          <w:bCs w:val="0"/>
          <w:sz w:val="22"/>
          <w:szCs w:val="22"/>
          <w:lang w:val="lv-LV"/>
        </w:rPr>
        <w:t>6</w:t>
      </w:r>
      <w:r w:rsidRPr="00C974E8">
        <w:rPr>
          <w:rFonts w:cs="Times New Roman"/>
          <w:b w:val="0"/>
          <w:bCs w:val="0"/>
          <w:sz w:val="22"/>
          <w:szCs w:val="22"/>
          <w:lang w:val="lv-LV"/>
        </w:rPr>
        <w:t>.2.2.1. Darbu apjomi - Tāmes;</w:t>
      </w:r>
    </w:p>
    <w:p w:rsidR="00C974E8" w:rsidRPr="00C974E8" w:rsidRDefault="00C974E8" w:rsidP="00C974E8">
      <w:pPr>
        <w:widowControl w:val="0"/>
        <w:suppressAutoHyphens/>
        <w:spacing w:before="120" w:after="120"/>
        <w:ind w:left="720"/>
        <w:jc w:val="both"/>
        <w:rPr>
          <w:rFonts w:ascii="Times New Roman" w:hAnsi="Times New Roman" w:cs="Times New Roman"/>
          <w:i/>
          <w:strike/>
          <w:color w:val="FF0000"/>
        </w:rPr>
      </w:pPr>
      <w:r>
        <w:rPr>
          <w:rFonts w:ascii="Times New Roman" w:hAnsi="Times New Roman" w:cs="Times New Roman"/>
          <w:bCs/>
        </w:rPr>
        <w:t>6</w:t>
      </w:r>
      <w:r w:rsidRPr="00C974E8">
        <w:rPr>
          <w:rFonts w:ascii="Times New Roman" w:hAnsi="Times New Roman" w:cs="Times New Roman"/>
          <w:bCs/>
        </w:rPr>
        <w:t xml:space="preserve">.2.2.2. Būvdarbu garantijas laiks (norādīt mēnešos). </w:t>
      </w:r>
      <w:r w:rsidRPr="00C974E8">
        <w:rPr>
          <w:rFonts w:ascii="Times New Roman" w:hAnsi="Times New Roman" w:cs="Times New Roman"/>
        </w:rPr>
        <w:t>Pretendenta piedāvātajam būvdarbu garantijas laikam ir jābūt ne īsākam kā 60 mēneši.</w:t>
      </w:r>
    </w:p>
    <w:p w:rsidR="00C974E8" w:rsidRPr="00C974E8" w:rsidRDefault="00C974E8" w:rsidP="00C974E8">
      <w:pPr>
        <w:widowControl w:val="0"/>
        <w:suppressAutoHyphens/>
        <w:spacing w:before="120" w:after="120"/>
        <w:ind w:left="720"/>
        <w:jc w:val="both"/>
        <w:rPr>
          <w:rFonts w:ascii="Times New Roman" w:hAnsi="Times New Roman" w:cs="Times New Roman"/>
        </w:rPr>
      </w:pPr>
      <w:r>
        <w:rPr>
          <w:rFonts w:ascii="Times New Roman" w:hAnsi="Times New Roman" w:cs="Times New Roman"/>
        </w:rPr>
        <w:t>6</w:t>
      </w:r>
      <w:r w:rsidRPr="00C974E8">
        <w:rPr>
          <w:rFonts w:ascii="Times New Roman" w:hAnsi="Times New Roman" w:cs="Times New Roman"/>
        </w:rPr>
        <w:t>.2.2.3. Kvalitātes un Vides kvalitātes nodrošināšanas plāns. Kvalitātes nodrošināšanas plāns atspoguļo Pretendenta garantētās iespējas veikt būvdarbus, kuru kvalitāte būs atbilstoša Latvijas Republikas būvnormatīviem un iepirkuma noteikumiem.</w:t>
      </w:r>
    </w:p>
    <w:p w:rsidR="00C974E8" w:rsidRPr="00C974E8" w:rsidRDefault="00C974E8" w:rsidP="00C974E8">
      <w:pPr>
        <w:pStyle w:val="Standard"/>
        <w:spacing w:after="120" w:line="240" w:lineRule="auto"/>
        <w:ind w:left="720"/>
        <w:jc w:val="both"/>
        <w:rPr>
          <w:rFonts w:ascii="Times New Roman" w:hAnsi="Times New Roman" w:cs="Times New Roman"/>
        </w:rPr>
      </w:pPr>
      <w:r>
        <w:rPr>
          <w:rFonts w:ascii="Times New Roman" w:hAnsi="Times New Roman" w:cs="Times New Roman"/>
          <w:bCs/>
        </w:rPr>
        <w:lastRenderedPageBreak/>
        <w:t>6</w:t>
      </w:r>
      <w:r w:rsidRPr="00C974E8">
        <w:rPr>
          <w:rFonts w:ascii="Times New Roman" w:hAnsi="Times New Roman" w:cs="Times New Roman"/>
          <w:bCs/>
        </w:rPr>
        <w:t xml:space="preserve">.2.2.4. </w:t>
      </w:r>
      <w:r w:rsidRPr="00C974E8">
        <w:rPr>
          <w:rFonts w:ascii="Times New Roman" w:hAnsi="Times New Roman" w:cs="Times New Roman"/>
        </w:rPr>
        <w:t>Darbu izpildes laika grafiks būvdarbiem, pamatojoties uz Nolikuma 5.1.3.punkta saimnieciski visizdevīgākā piedāvājuma izvēles kritēriju un to skaitliskās vērtības tabulas B daļas skaidrojumu.</w:t>
      </w:r>
    </w:p>
    <w:p w:rsidR="00C974E8" w:rsidRPr="00C974E8" w:rsidRDefault="00C974E8" w:rsidP="00C974E8">
      <w:pPr>
        <w:pStyle w:val="Standard"/>
        <w:spacing w:after="0" w:line="240" w:lineRule="auto"/>
        <w:ind w:firstLine="720"/>
        <w:rPr>
          <w:rFonts w:ascii="Times New Roman" w:hAnsi="Times New Roman" w:cs="Times New Roman"/>
        </w:rPr>
      </w:pPr>
      <w:r>
        <w:rPr>
          <w:rFonts w:ascii="Times New Roman" w:hAnsi="Times New Roman" w:cs="Times New Roman"/>
        </w:rPr>
        <w:t>6</w:t>
      </w:r>
      <w:r w:rsidRPr="00C974E8">
        <w:rPr>
          <w:rFonts w:ascii="Times New Roman" w:hAnsi="Times New Roman" w:cs="Times New Roman"/>
        </w:rPr>
        <w:t>.2.2.5. Plānotā darba organizācija būvdarbiem.</w:t>
      </w:r>
    </w:p>
    <w:p w:rsidR="00C974E8" w:rsidRDefault="00C974E8" w:rsidP="00C974E8">
      <w:pPr>
        <w:pStyle w:val="Standard"/>
        <w:spacing w:after="0" w:line="240" w:lineRule="auto"/>
        <w:rPr>
          <w:rFonts w:ascii="Times New Roman" w:hAnsi="Times New Roman" w:cs="Times New Roman"/>
        </w:rPr>
      </w:pPr>
      <w:r>
        <w:rPr>
          <w:rFonts w:ascii="Times New Roman" w:hAnsi="Times New Roman" w:cs="Times New Roman"/>
        </w:rPr>
        <w:t>6</w:t>
      </w:r>
      <w:r w:rsidRPr="00C974E8">
        <w:rPr>
          <w:rFonts w:ascii="Times New Roman" w:hAnsi="Times New Roman" w:cs="Times New Roman"/>
        </w:rPr>
        <w:t xml:space="preserve">.2.3. Tehnisko piedāvājumu paraksta </w:t>
      </w:r>
      <w:bookmarkStart w:id="1" w:name="_Hlk509828123"/>
      <w:r w:rsidRPr="00C974E8">
        <w:rPr>
          <w:rFonts w:ascii="Times New Roman" w:hAnsi="Times New Roman" w:cs="Times New Roman"/>
        </w:rPr>
        <w:t>Pretendents</w:t>
      </w:r>
      <w:bookmarkEnd w:id="1"/>
      <w:r w:rsidRPr="00C974E8">
        <w:rPr>
          <w:rFonts w:ascii="Times New Roman" w:hAnsi="Times New Roman" w:cs="Times New Roman"/>
        </w:rPr>
        <w:t xml:space="preserve"> vai Pretendenta pilnvarota persona.</w:t>
      </w:r>
    </w:p>
    <w:p w:rsidR="00A93A78" w:rsidRPr="00C974E8" w:rsidRDefault="00A93A78" w:rsidP="00C974E8">
      <w:pPr>
        <w:pStyle w:val="Standard"/>
        <w:spacing w:after="0" w:line="240" w:lineRule="auto"/>
        <w:rPr>
          <w:rFonts w:ascii="Times New Roman" w:hAnsi="Times New Roman" w:cs="Times New Roman"/>
        </w:rPr>
      </w:pPr>
    </w:p>
    <w:p w:rsidR="00F44E66" w:rsidRPr="003740E5" w:rsidRDefault="00170FE7" w:rsidP="00A60302">
      <w:pPr>
        <w:spacing w:after="0" w:line="240" w:lineRule="auto"/>
        <w:ind w:left="720" w:hanging="153"/>
        <w:jc w:val="both"/>
        <w:rPr>
          <w:rFonts w:ascii="Times New Roman" w:eastAsia="Times New Roman" w:hAnsi="Times New Roman" w:cs="Times New Roman"/>
          <w:b/>
          <w:lang w:eastAsia="lv-LV"/>
        </w:rPr>
      </w:pPr>
      <w:r w:rsidRPr="00C974E8">
        <w:rPr>
          <w:rFonts w:ascii="Times New Roman" w:hAnsi="Times New Roman" w:cs="Times New Roman"/>
          <w:b/>
        </w:rPr>
        <w:t>6.</w:t>
      </w:r>
      <w:r w:rsidR="00482FF0">
        <w:rPr>
          <w:rFonts w:ascii="Times New Roman" w:hAnsi="Times New Roman" w:cs="Times New Roman"/>
          <w:b/>
        </w:rPr>
        <w:t>3.</w:t>
      </w:r>
      <w:r w:rsidR="00A60302">
        <w:rPr>
          <w:rFonts w:ascii="Times New Roman" w:hAnsi="Times New Roman" w:cs="Times New Roman"/>
        </w:rPr>
        <w:t xml:space="preserve"> </w:t>
      </w:r>
      <w:r w:rsidR="00F44E66" w:rsidRPr="003740E5">
        <w:rPr>
          <w:rFonts w:ascii="Times New Roman" w:eastAsia="Times New Roman" w:hAnsi="Times New Roman" w:cs="Times New Roman"/>
          <w:b/>
          <w:lang w:eastAsia="lv-LV"/>
        </w:rPr>
        <w:t>Finanšu piedāvājums</w:t>
      </w:r>
    </w:p>
    <w:tbl>
      <w:tblPr>
        <w:tblW w:w="9356" w:type="dxa"/>
        <w:tblInd w:w="-34" w:type="dxa"/>
        <w:tblLayout w:type="fixed"/>
        <w:tblLook w:val="01E0" w:firstRow="1" w:lastRow="1" w:firstColumn="1" w:lastColumn="1" w:noHBand="0" w:noVBand="0"/>
      </w:tblPr>
      <w:tblGrid>
        <w:gridCol w:w="9356"/>
      </w:tblGrid>
      <w:tr w:rsidR="00C80F12" w:rsidRPr="00C72CEC" w:rsidTr="00C80F12">
        <w:trPr>
          <w:trHeight w:val="582"/>
        </w:trPr>
        <w:tc>
          <w:tcPr>
            <w:tcW w:w="9356" w:type="dxa"/>
            <w:shd w:val="clear" w:color="auto" w:fill="auto"/>
          </w:tcPr>
          <w:p w:rsidR="00A60302" w:rsidRPr="00A60302" w:rsidRDefault="00A93A78" w:rsidP="00A93A78">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6</w:t>
            </w:r>
            <w:r w:rsidR="00A60302">
              <w:rPr>
                <w:rFonts w:ascii="Times New Roman" w:eastAsia="Times New Roman" w:hAnsi="Times New Roman" w:cs="Times New Roman"/>
              </w:rPr>
              <w:t>.3.1.</w:t>
            </w:r>
            <w:r w:rsidR="00A60302" w:rsidRPr="00A60302">
              <w:rPr>
                <w:rFonts w:ascii="Times New Roman" w:eastAsia="Times New Roman" w:hAnsi="Times New Roman" w:cs="Times New Roman"/>
              </w:rPr>
              <w:t>Pretendenta finanšu piedāvājums jāaizpilda atbilstoši Nolikuma 7.pielikumā norādītajai Finanšu piedāvājuma formai.</w:t>
            </w:r>
          </w:p>
          <w:p w:rsidR="00A60302" w:rsidRPr="00A60302" w:rsidRDefault="00A93A78" w:rsidP="00A93A78">
            <w:pPr>
              <w:tabs>
                <w:tab w:val="left" w:pos="1456"/>
              </w:tabs>
              <w:spacing w:after="120" w:line="240" w:lineRule="auto"/>
              <w:jc w:val="both"/>
              <w:rPr>
                <w:rFonts w:ascii="Times New Roman" w:eastAsia="Times New Roman" w:hAnsi="Times New Roman" w:cs="Times New Roman"/>
              </w:rPr>
            </w:pPr>
            <w:r>
              <w:rPr>
                <w:rFonts w:ascii="Times New Roman" w:eastAsia="Times New Roman" w:hAnsi="Times New Roman" w:cs="Times New Roman"/>
              </w:rPr>
              <w:t>6</w:t>
            </w:r>
            <w:r w:rsidR="00A60302">
              <w:rPr>
                <w:rFonts w:ascii="Times New Roman" w:eastAsia="Times New Roman" w:hAnsi="Times New Roman" w:cs="Times New Roman"/>
              </w:rPr>
              <w:t>.3.2.</w:t>
            </w:r>
            <w:r w:rsidR="00A60302" w:rsidRPr="00A60302">
              <w:rPr>
                <w:rFonts w:ascii="Times New Roman" w:eastAsia="Times New Roman" w:hAnsi="Times New Roman" w:cs="Times New Roman"/>
              </w:rPr>
              <w:t xml:space="preserve">Finanšu piedāvājumā piedāvātajā cenā iekļaujamas visas ar Darbu apjomos, Tāmēs, Tehniskajā specifikācijā, Apliecinājuma kartē noteikto būvdarbu veikšanu saistītās izmaksas, visi normatīvajos aktos paredzētie nodokļi, izņemot PVN, visas ar to netieši saistītās izmaksas (satiksmes organizācija darbu izpildes laikā u.c.). </w:t>
            </w:r>
          </w:p>
          <w:p w:rsidR="00516903" w:rsidRPr="00837CD3" w:rsidRDefault="00A93A78" w:rsidP="00A93A78">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6</w:t>
            </w:r>
            <w:r w:rsidR="00A60302">
              <w:rPr>
                <w:rFonts w:ascii="Times New Roman" w:eastAsia="Times New Roman" w:hAnsi="Times New Roman" w:cs="Times New Roman"/>
              </w:rPr>
              <w:t>.3.3.</w:t>
            </w:r>
            <w:r w:rsidR="00A60302" w:rsidRPr="00A60302">
              <w:rPr>
                <w:rFonts w:ascii="Times New Roman" w:eastAsia="Times New Roman" w:hAnsi="Times New Roman" w:cs="Times New Roman"/>
              </w:rPr>
              <w:t>Finanšu piedāvājumu paraksta Pretendenta pilnvarota persona.</w:t>
            </w:r>
          </w:p>
        </w:tc>
      </w:tr>
    </w:tbl>
    <w:p w:rsidR="00E64874" w:rsidRPr="007D099B" w:rsidRDefault="00C164D7" w:rsidP="00E64874">
      <w:pPr>
        <w:numPr>
          <w:ilvl w:val="0"/>
          <w:numId w:val="1"/>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P</w:t>
      </w:r>
      <w:r w:rsidR="00E64874" w:rsidRPr="007D099B">
        <w:rPr>
          <w:rFonts w:ascii="Times New Roman" w:eastAsia="Times New Roman" w:hAnsi="Times New Roman" w:cs="Times New Roman"/>
          <w:b/>
          <w:lang w:eastAsia="lv-LV"/>
        </w:rPr>
        <w:t>iedāvājumu izvēles kritērijs:</w:t>
      </w:r>
      <w:r w:rsidR="00E64874" w:rsidRPr="007D099B">
        <w:rPr>
          <w:rFonts w:ascii="Times New Roman" w:eastAsia="Times New Roman" w:hAnsi="Times New Roman" w:cs="Times New Roman"/>
          <w:lang w:eastAsia="lv-LV"/>
        </w:rPr>
        <w:t xml:space="preserve"> </w:t>
      </w:r>
    </w:p>
    <w:p w:rsidR="00E64874" w:rsidRPr="007D099B" w:rsidRDefault="00AB5ADF" w:rsidP="00E64874">
      <w:pPr>
        <w:spacing w:after="0" w:line="240" w:lineRule="auto"/>
        <w:ind w:left="360"/>
        <w:jc w:val="both"/>
        <w:rPr>
          <w:rFonts w:ascii="Times New Roman" w:eastAsia="Times New Roman" w:hAnsi="Times New Roman" w:cs="Times New Roman"/>
          <w:lang w:eastAsia="lv-LV"/>
        </w:rPr>
      </w:pPr>
      <w:r w:rsidRPr="007D099B">
        <w:rPr>
          <w:rFonts w:ascii="Times New Roman" w:eastAsia="Times New Roman" w:hAnsi="Times New Roman" w:cs="Times New Roman"/>
          <w:lang w:eastAsia="lv-LV"/>
        </w:rPr>
        <w:t>Atbilstība iepirkuma Nolikumam</w:t>
      </w:r>
      <w:r w:rsidR="00E64874" w:rsidRPr="007D099B">
        <w:rPr>
          <w:rFonts w:ascii="Times New Roman" w:eastAsia="Times New Roman" w:hAnsi="Times New Roman" w:cs="Times New Roman"/>
          <w:lang w:eastAsia="lv-LV"/>
        </w:rPr>
        <w:t xml:space="preserve"> (Atlases dokumenti, </w:t>
      </w:r>
      <w:r w:rsidR="00BC2E1F" w:rsidRPr="007D099B">
        <w:rPr>
          <w:rFonts w:ascii="Times New Roman" w:eastAsia="Times New Roman" w:hAnsi="Times New Roman" w:cs="Times New Roman"/>
          <w:lang w:eastAsia="lv-LV"/>
        </w:rPr>
        <w:t>Finanšu</w:t>
      </w:r>
      <w:r w:rsidR="00BC2E1F">
        <w:rPr>
          <w:rFonts w:ascii="Times New Roman" w:eastAsia="Times New Roman" w:hAnsi="Times New Roman" w:cs="Times New Roman"/>
          <w:lang w:eastAsia="lv-LV"/>
        </w:rPr>
        <w:t xml:space="preserve"> un </w:t>
      </w:r>
      <w:r w:rsidR="003740E5">
        <w:rPr>
          <w:rFonts w:ascii="Times New Roman" w:eastAsia="Times New Roman" w:hAnsi="Times New Roman" w:cs="Times New Roman"/>
          <w:lang w:eastAsia="lv-LV"/>
        </w:rPr>
        <w:t>T</w:t>
      </w:r>
      <w:r w:rsidR="00BC2E1F">
        <w:rPr>
          <w:rFonts w:ascii="Times New Roman" w:eastAsia="Times New Roman" w:hAnsi="Times New Roman" w:cs="Times New Roman"/>
          <w:lang w:eastAsia="lv-LV"/>
        </w:rPr>
        <w:t>ehniskais piedāvājums</w:t>
      </w:r>
      <w:r w:rsidR="00E64874" w:rsidRPr="007D099B">
        <w:rPr>
          <w:rFonts w:ascii="Times New Roman" w:eastAsia="Times New Roman" w:hAnsi="Times New Roman" w:cs="Times New Roman"/>
          <w:lang w:eastAsia="lv-LV"/>
        </w:rPr>
        <w:t xml:space="preserve">) un </w:t>
      </w:r>
      <w:r w:rsidR="00202A46" w:rsidRPr="007D099B">
        <w:rPr>
          <w:rFonts w:ascii="Times New Roman" w:eastAsia="Times New Roman" w:hAnsi="Times New Roman" w:cs="Times New Roman"/>
          <w:lang w:eastAsia="lv-LV"/>
        </w:rPr>
        <w:t>saimnieciski visizdevīgākais</w:t>
      </w:r>
      <w:r w:rsidR="00202A46" w:rsidRPr="007D099B">
        <w:rPr>
          <w:rFonts w:ascii="Times New Roman" w:eastAsia="Times New Roman" w:hAnsi="Times New Roman" w:cs="Times New Roman"/>
          <w:b/>
          <w:lang w:eastAsia="lv-LV"/>
        </w:rPr>
        <w:t xml:space="preserve"> </w:t>
      </w:r>
      <w:r w:rsidR="00202A46" w:rsidRPr="007D099B">
        <w:rPr>
          <w:rFonts w:ascii="Times New Roman" w:eastAsia="Times New Roman" w:hAnsi="Times New Roman" w:cs="Times New Roman"/>
          <w:lang w:eastAsia="lv-LV"/>
        </w:rPr>
        <w:t>piedāvājums</w:t>
      </w:r>
      <w:r w:rsidR="00BC2E1F">
        <w:rPr>
          <w:rFonts w:ascii="Times New Roman" w:eastAsia="Times New Roman" w:hAnsi="Times New Roman" w:cs="Times New Roman"/>
          <w:lang w:eastAsia="lv-LV"/>
        </w:rPr>
        <w:t>, kuru nosaka vērtējot cenu</w:t>
      </w:r>
      <w:r w:rsidR="00E64874" w:rsidRPr="007D099B">
        <w:rPr>
          <w:rFonts w:ascii="Times New Roman" w:eastAsia="Times New Roman" w:hAnsi="Times New Roman" w:cs="Times New Roman"/>
          <w:lang w:eastAsia="lv-LV"/>
        </w:rPr>
        <w:t>.</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Piedāvājuma iesniegšanas vieta un termiņš:</w:t>
      </w:r>
      <w:r w:rsidRPr="007D099B">
        <w:rPr>
          <w:rFonts w:ascii="Times New Roman" w:eastAsia="Times New Roman" w:hAnsi="Times New Roman" w:cs="Times New Roman"/>
          <w:lang w:eastAsia="lv-LV"/>
        </w:rPr>
        <w:t xml:space="preserve"> </w:t>
      </w:r>
    </w:p>
    <w:p w:rsidR="00E64874" w:rsidRPr="007D099B" w:rsidRDefault="0034077C" w:rsidP="00372DAE">
      <w:pPr>
        <w:spacing w:after="0" w:line="240" w:lineRule="auto"/>
        <w:ind w:left="284" w:firstLine="76"/>
        <w:jc w:val="both"/>
        <w:rPr>
          <w:rFonts w:ascii="Times New Roman" w:eastAsia="Times New Roman" w:hAnsi="Times New Roman" w:cs="Times New Roman"/>
          <w:lang w:eastAsia="lv-LV"/>
        </w:rPr>
      </w:pPr>
      <w:r w:rsidRPr="007D099B">
        <w:rPr>
          <w:rFonts w:ascii="Times New Roman" w:eastAsia="Times New Roman" w:hAnsi="Times New Roman" w:cs="Times New Roman"/>
        </w:rPr>
        <w:t>S</w:t>
      </w:r>
      <w:r w:rsidR="00810E9B">
        <w:rPr>
          <w:rFonts w:ascii="Times New Roman" w:eastAsia="Times New Roman" w:hAnsi="Times New Roman" w:cs="Times New Roman"/>
        </w:rPr>
        <w:t>iguldas novada pašvaldības Administrācijas ēkā</w:t>
      </w:r>
      <w:r w:rsidRPr="007D099B">
        <w:rPr>
          <w:rFonts w:ascii="Times New Roman" w:eastAsia="Times New Roman" w:hAnsi="Times New Roman" w:cs="Times New Roman"/>
        </w:rPr>
        <w:t>, Zinātnes ielā 7, Siguld</w:t>
      </w:r>
      <w:r w:rsidR="00810E9B">
        <w:rPr>
          <w:rFonts w:ascii="Times New Roman" w:eastAsia="Times New Roman" w:hAnsi="Times New Roman" w:cs="Times New Roman"/>
        </w:rPr>
        <w:t>as pagast</w:t>
      </w:r>
      <w:r w:rsidRPr="007D099B">
        <w:rPr>
          <w:rFonts w:ascii="Times New Roman" w:eastAsia="Times New Roman" w:hAnsi="Times New Roman" w:cs="Times New Roman"/>
        </w:rPr>
        <w:t>ā,</w:t>
      </w:r>
      <w:r w:rsidRPr="007D099B">
        <w:rPr>
          <w:rFonts w:ascii="Times New Roman" w:eastAsia="Times New Roman" w:hAnsi="Times New Roman" w:cs="Times New Roman"/>
          <w:i/>
        </w:rPr>
        <w:t xml:space="preserve"> </w:t>
      </w:r>
      <w:r w:rsidR="00810E9B" w:rsidRPr="007D099B">
        <w:rPr>
          <w:rFonts w:ascii="Times New Roman" w:eastAsia="Times New Roman" w:hAnsi="Times New Roman" w:cs="Times New Roman"/>
        </w:rPr>
        <w:t xml:space="preserve">2.stāvā, </w:t>
      </w:r>
      <w:r w:rsidR="00372DAE">
        <w:rPr>
          <w:rFonts w:ascii="Times New Roman" w:eastAsia="Times New Roman" w:hAnsi="Times New Roman" w:cs="Times New Roman"/>
        </w:rPr>
        <w:t xml:space="preserve">    </w:t>
      </w:r>
      <w:r w:rsidR="00810E9B">
        <w:rPr>
          <w:rFonts w:ascii="Times New Roman" w:eastAsia="Times New Roman" w:hAnsi="Times New Roman" w:cs="Times New Roman"/>
        </w:rPr>
        <w:t>209.kabinetā</w:t>
      </w:r>
      <w:r w:rsidRPr="007D099B">
        <w:rPr>
          <w:rFonts w:ascii="Times New Roman" w:eastAsia="Times New Roman" w:hAnsi="Times New Roman" w:cs="Times New Roman"/>
        </w:rPr>
        <w:t>,</w:t>
      </w:r>
      <w:r w:rsidR="002255C7" w:rsidRPr="007D099B">
        <w:rPr>
          <w:rFonts w:ascii="Times New Roman" w:hAnsi="Times New Roman"/>
        </w:rPr>
        <w:t xml:space="preserve"> </w:t>
      </w:r>
      <w:r w:rsidR="00E64874" w:rsidRPr="007D099B">
        <w:rPr>
          <w:rFonts w:ascii="Times New Roman" w:eastAsia="Times New Roman" w:hAnsi="Times New Roman" w:cs="Times New Roman"/>
          <w:lang w:eastAsia="lv-LV"/>
        </w:rPr>
        <w:t xml:space="preserve">līdz </w:t>
      </w:r>
      <w:r w:rsidR="00810E9B">
        <w:rPr>
          <w:rFonts w:ascii="Times New Roman" w:eastAsia="Calibri" w:hAnsi="Times New Roman" w:cs="Times New Roman"/>
        </w:rPr>
        <w:t>2018</w:t>
      </w:r>
      <w:r w:rsidR="00202A46" w:rsidRPr="007D099B">
        <w:rPr>
          <w:rFonts w:ascii="Times New Roman" w:eastAsia="Calibri" w:hAnsi="Times New Roman" w:cs="Times New Roman"/>
        </w:rPr>
        <w:t>.</w:t>
      </w:r>
      <w:r w:rsidR="00202A46" w:rsidRPr="003740E5">
        <w:rPr>
          <w:rFonts w:ascii="Times New Roman" w:eastAsia="Calibri" w:hAnsi="Times New Roman" w:cs="Times New Roman"/>
        </w:rPr>
        <w:t xml:space="preserve">gada </w:t>
      </w:r>
      <w:r w:rsidR="00B76B9E" w:rsidRPr="003740E5">
        <w:rPr>
          <w:rFonts w:ascii="Times New Roman" w:eastAsia="Calibri" w:hAnsi="Times New Roman" w:cs="Times New Roman"/>
        </w:rPr>
        <w:t>2</w:t>
      </w:r>
      <w:r w:rsidR="00372DAE">
        <w:rPr>
          <w:rFonts w:ascii="Times New Roman" w:eastAsia="Calibri" w:hAnsi="Times New Roman" w:cs="Times New Roman"/>
        </w:rPr>
        <w:t>3</w:t>
      </w:r>
      <w:r w:rsidR="00BC2E1F" w:rsidRPr="003740E5">
        <w:rPr>
          <w:rFonts w:ascii="Times New Roman" w:eastAsia="Calibri" w:hAnsi="Times New Roman" w:cs="Times New Roman"/>
        </w:rPr>
        <w:t>.</w:t>
      </w:r>
      <w:r w:rsidR="00372DAE">
        <w:rPr>
          <w:rFonts w:ascii="Times New Roman" w:eastAsia="Calibri" w:hAnsi="Times New Roman" w:cs="Times New Roman"/>
        </w:rPr>
        <w:t>maijam</w:t>
      </w:r>
      <w:r w:rsidR="00F44E66" w:rsidRPr="003740E5">
        <w:rPr>
          <w:rFonts w:ascii="Times New Roman" w:eastAsia="Times New Roman" w:hAnsi="Times New Roman" w:cs="Times New Roman"/>
          <w:lang w:eastAsia="lv-LV"/>
        </w:rPr>
        <w:t xml:space="preserve"> plkst.</w:t>
      </w:r>
      <w:r w:rsidR="00202A46" w:rsidRPr="003740E5">
        <w:rPr>
          <w:rFonts w:ascii="Times New Roman" w:eastAsia="Times New Roman" w:hAnsi="Times New Roman" w:cs="Times New Roman"/>
          <w:lang w:eastAsia="lv-LV"/>
        </w:rPr>
        <w:t>10</w:t>
      </w:r>
      <w:r w:rsidR="00E64874" w:rsidRPr="007D099B">
        <w:rPr>
          <w:rFonts w:ascii="Times New Roman" w:eastAsia="Times New Roman" w:hAnsi="Times New Roman" w:cs="Times New Roman"/>
          <w:lang w:eastAsia="lv-LV"/>
        </w:rPr>
        <w:t>:</w:t>
      </w:r>
      <w:r w:rsidR="00810E9B">
        <w:rPr>
          <w:rFonts w:ascii="Times New Roman" w:eastAsia="Times New Roman" w:hAnsi="Times New Roman" w:cs="Times New Roman"/>
          <w:lang w:eastAsia="lv-LV"/>
        </w:rPr>
        <w:t>0</w:t>
      </w:r>
      <w:r w:rsidR="00E64874" w:rsidRPr="007D099B">
        <w:rPr>
          <w:rFonts w:ascii="Times New Roman" w:eastAsia="Times New Roman" w:hAnsi="Times New Roman" w:cs="Times New Roman"/>
          <w:lang w:eastAsia="lv-LV"/>
        </w:rPr>
        <w:t>0.</w:t>
      </w:r>
    </w:p>
    <w:p w:rsidR="00E64874" w:rsidRPr="00EA4516"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EA4516">
        <w:rPr>
          <w:rFonts w:ascii="Times New Roman" w:eastAsia="Times New Roman" w:hAnsi="Times New Roman" w:cs="Times New Roman"/>
          <w:b/>
          <w:lang w:eastAsia="lv-LV"/>
        </w:rPr>
        <w:t>Iesn</w:t>
      </w:r>
      <w:r w:rsidR="00925931" w:rsidRPr="00EA4516">
        <w:rPr>
          <w:rFonts w:ascii="Times New Roman" w:eastAsia="Times New Roman" w:hAnsi="Times New Roman" w:cs="Times New Roman"/>
          <w:b/>
          <w:lang w:eastAsia="lv-LV"/>
        </w:rPr>
        <w:t xml:space="preserve">iegtie pretendentu piedāvājumi, </w:t>
      </w:r>
      <w:r w:rsidRPr="00EA4516">
        <w:rPr>
          <w:rFonts w:ascii="Times New Roman" w:eastAsia="Times New Roman" w:hAnsi="Times New Roman" w:cs="Times New Roman"/>
          <w:b/>
          <w:lang w:eastAsia="lv-LV"/>
        </w:rPr>
        <w:t>iesniegšanas datums un laiks</w:t>
      </w:r>
      <w:r w:rsidR="00DA5840">
        <w:rPr>
          <w:rFonts w:ascii="Times New Roman" w:eastAsia="Times New Roman" w:hAnsi="Times New Roman" w:cs="Times New Roman"/>
          <w:b/>
          <w:lang w:eastAsia="lv-LV"/>
        </w:rPr>
        <w:t>, piedāvātā cena</w:t>
      </w:r>
      <w:r w:rsidRPr="00EA4516">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EA4516" w:rsidTr="00DA5840">
        <w:trPr>
          <w:trHeight w:val="656"/>
          <w:jc w:val="center"/>
        </w:trPr>
        <w:tc>
          <w:tcPr>
            <w:tcW w:w="1389" w:type="dxa"/>
            <w:shd w:val="clear" w:color="auto" w:fill="auto"/>
            <w:vAlign w:val="center"/>
          </w:tcPr>
          <w:p w:rsidR="00DA5840" w:rsidRPr="003740E5" w:rsidRDefault="00DA5840" w:rsidP="005B2C2F">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Nr.</w:t>
            </w:r>
          </w:p>
        </w:tc>
        <w:tc>
          <w:tcPr>
            <w:tcW w:w="2575" w:type="dxa"/>
            <w:vAlign w:val="center"/>
          </w:tcPr>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Pretendents</w:t>
            </w:r>
          </w:p>
        </w:tc>
        <w:tc>
          <w:tcPr>
            <w:tcW w:w="2410" w:type="dxa"/>
          </w:tcPr>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 xml:space="preserve">Piedāvātā cena </w:t>
            </w:r>
          </w:p>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EUR (bez PVN)</w:t>
            </w:r>
          </w:p>
        </w:tc>
      </w:tr>
      <w:tr w:rsidR="00FD66EC" w:rsidRPr="00185635" w:rsidTr="008B09FA">
        <w:trPr>
          <w:trHeight w:val="213"/>
          <w:jc w:val="center"/>
        </w:trPr>
        <w:tc>
          <w:tcPr>
            <w:tcW w:w="1389" w:type="dxa"/>
            <w:shd w:val="clear" w:color="auto" w:fill="auto"/>
          </w:tcPr>
          <w:p w:rsidR="00FD66EC" w:rsidRPr="003740E5" w:rsidRDefault="00FD66EC" w:rsidP="00FD66EC">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FD66EC" w:rsidRPr="003740E5" w:rsidRDefault="00FD66EC" w:rsidP="00FD66E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23.</w:t>
            </w:r>
            <w:r w:rsidRPr="003740E5">
              <w:rPr>
                <w:rFonts w:ascii="Times New Roman" w:eastAsia="Times New Roman" w:hAnsi="Times New Roman" w:cs="Times New Roman"/>
                <w:lang w:eastAsia="lv-LV"/>
              </w:rPr>
              <w:t>0</w:t>
            </w:r>
            <w:r>
              <w:rPr>
                <w:rFonts w:ascii="Times New Roman" w:eastAsia="Times New Roman" w:hAnsi="Times New Roman" w:cs="Times New Roman"/>
                <w:lang w:eastAsia="lv-LV"/>
              </w:rPr>
              <w:t>5</w:t>
            </w:r>
            <w:r w:rsidRPr="003740E5">
              <w:rPr>
                <w:rFonts w:ascii="Times New Roman" w:eastAsia="Times New Roman" w:hAnsi="Times New Roman" w:cs="Times New Roman"/>
                <w:lang w:eastAsia="lv-LV"/>
              </w:rPr>
              <w:t>.2018. plkst. 08:</w:t>
            </w:r>
            <w:r>
              <w:rPr>
                <w:rFonts w:ascii="Times New Roman" w:eastAsia="Times New Roman" w:hAnsi="Times New Roman" w:cs="Times New Roman"/>
                <w:lang w:eastAsia="lv-LV"/>
              </w:rPr>
              <w:t>10</w:t>
            </w:r>
          </w:p>
        </w:tc>
        <w:tc>
          <w:tcPr>
            <w:tcW w:w="2410" w:type="dxa"/>
            <w:shd w:val="clear" w:color="auto" w:fill="auto"/>
            <w:vAlign w:val="center"/>
          </w:tcPr>
          <w:p w:rsidR="00FD66EC" w:rsidRPr="006E0E5E" w:rsidRDefault="00FD66EC" w:rsidP="00FD66EC">
            <w:pPr>
              <w:spacing w:after="0" w:line="240" w:lineRule="auto"/>
              <w:jc w:val="center"/>
              <w:rPr>
                <w:rFonts w:ascii="Times New Roman" w:eastAsia="Times New Roman" w:hAnsi="Times New Roman" w:cs="Times New Roman"/>
                <w:sz w:val="20"/>
                <w:szCs w:val="20"/>
                <w:lang w:eastAsia="lv-LV"/>
              </w:rPr>
            </w:pPr>
            <w:r w:rsidRPr="006E0E5E">
              <w:rPr>
                <w:rFonts w:ascii="Times New Roman" w:eastAsia="Times New Roman" w:hAnsi="Times New Roman" w:cs="Times New Roman"/>
                <w:b/>
                <w:sz w:val="20"/>
                <w:szCs w:val="20"/>
                <w:lang w:eastAsia="lv-LV"/>
              </w:rPr>
              <w:t>SIA “</w:t>
            </w:r>
            <w:proofErr w:type="spellStart"/>
            <w:r w:rsidRPr="006E0E5E">
              <w:rPr>
                <w:rFonts w:ascii="Times New Roman" w:eastAsia="Times New Roman" w:hAnsi="Times New Roman" w:cs="Times New Roman"/>
                <w:b/>
                <w:sz w:val="20"/>
                <w:szCs w:val="20"/>
                <w:lang w:eastAsia="lv-LV"/>
              </w:rPr>
              <w:t>Wood</w:t>
            </w:r>
            <w:proofErr w:type="spellEnd"/>
            <w:r w:rsidRPr="006E0E5E">
              <w:rPr>
                <w:rFonts w:ascii="Times New Roman" w:eastAsia="Times New Roman" w:hAnsi="Times New Roman" w:cs="Times New Roman"/>
                <w:b/>
                <w:sz w:val="20"/>
                <w:szCs w:val="20"/>
                <w:lang w:eastAsia="lv-LV"/>
              </w:rPr>
              <w:t xml:space="preserve"> </w:t>
            </w:r>
            <w:proofErr w:type="spellStart"/>
            <w:r w:rsidRPr="006E0E5E">
              <w:rPr>
                <w:rFonts w:ascii="Times New Roman" w:eastAsia="Times New Roman" w:hAnsi="Times New Roman" w:cs="Times New Roman"/>
                <w:b/>
                <w:sz w:val="20"/>
                <w:szCs w:val="20"/>
                <w:lang w:eastAsia="lv-LV"/>
              </w:rPr>
              <w:t>Constructions</w:t>
            </w:r>
            <w:proofErr w:type="spellEnd"/>
            <w:r w:rsidRPr="006E0E5E">
              <w:rPr>
                <w:rFonts w:ascii="Times New Roman" w:eastAsia="Times New Roman" w:hAnsi="Times New Roman" w:cs="Times New Roman"/>
                <w:b/>
                <w:sz w:val="20"/>
                <w:szCs w:val="20"/>
                <w:lang w:eastAsia="lv-LV"/>
              </w:rPr>
              <w:t>”</w:t>
            </w:r>
          </w:p>
        </w:tc>
        <w:tc>
          <w:tcPr>
            <w:tcW w:w="2410" w:type="dxa"/>
            <w:vAlign w:val="center"/>
          </w:tcPr>
          <w:p w:rsidR="00FD66EC" w:rsidRPr="003740E5" w:rsidRDefault="00FD66EC" w:rsidP="00FD66EC">
            <w:pPr>
              <w:tabs>
                <w:tab w:val="left" w:pos="300"/>
              </w:tabs>
              <w:spacing w:after="0" w:line="240" w:lineRule="auto"/>
              <w:jc w:val="center"/>
              <w:rPr>
                <w:rFonts w:ascii="Times New Roman" w:eastAsia="Times New Roman" w:hAnsi="Times New Roman" w:cs="Times New Roman"/>
                <w:lang w:eastAsia="lv-LV"/>
              </w:rPr>
            </w:pPr>
            <w:r w:rsidRPr="006E0E5E">
              <w:rPr>
                <w:rFonts w:ascii="Times New Roman" w:eastAsia="Times New Roman" w:hAnsi="Times New Roman" w:cs="Times New Roman"/>
                <w:b/>
                <w:sz w:val="20"/>
                <w:szCs w:val="20"/>
                <w:lang w:eastAsia="lv-LV"/>
              </w:rPr>
              <w:t>164 252,92</w:t>
            </w:r>
          </w:p>
        </w:tc>
      </w:tr>
    </w:tbl>
    <w:p w:rsidR="003740E5" w:rsidRDefault="00114D6D" w:rsidP="00304FDB">
      <w:pPr>
        <w:pStyle w:val="ListParagraph"/>
        <w:numPr>
          <w:ilvl w:val="0"/>
          <w:numId w:val="1"/>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Iepirkuma</w:t>
      </w:r>
      <w:r w:rsidR="00E64874" w:rsidRPr="00377B47">
        <w:rPr>
          <w:rFonts w:ascii="Times New Roman" w:eastAsia="Times New Roman" w:hAnsi="Times New Roman" w:cs="Times New Roman"/>
          <w:b/>
          <w:lang w:eastAsia="lv-LV"/>
        </w:rPr>
        <w:t xml:space="preserve"> komisijas kopējais piedāvājumu salīdzināšanas un vērtēšanas pārskats.</w:t>
      </w:r>
    </w:p>
    <w:p w:rsidR="00E64874" w:rsidRDefault="00304FDB" w:rsidP="000A03BD">
      <w:pPr>
        <w:pStyle w:val="ListParagraph"/>
        <w:numPr>
          <w:ilvl w:val="1"/>
          <w:numId w:val="1"/>
        </w:numPr>
        <w:spacing w:after="0" w:line="240" w:lineRule="auto"/>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t>Atlases dokumenti</w:t>
      </w:r>
    </w:p>
    <w:p w:rsidR="00810E9B" w:rsidRDefault="006D605C" w:rsidP="000A03B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Atlases dokumentus P</w:t>
      </w:r>
      <w:r w:rsidRPr="00885F70">
        <w:rPr>
          <w:rFonts w:ascii="Times New Roman" w:eastAsia="Times New Roman" w:hAnsi="Times New Roman" w:cs="Times New Roman"/>
          <w:lang w:eastAsia="lv-LV"/>
        </w:rPr>
        <w:t>retendents</w:t>
      </w:r>
      <w:r>
        <w:rPr>
          <w:rFonts w:ascii="Times New Roman" w:eastAsia="Times New Roman" w:hAnsi="Times New Roman" w:cs="Times New Roman"/>
          <w:lang w:eastAsia="lv-LV"/>
        </w:rPr>
        <w:t xml:space="preserve"> – </w:t>
      </w:r>
      <w:r w:rsidR="00FD66EC" w:rsidRPr="009B2859">
        <w:rPr>
          <w:rFonts w:ascii="Times New Roman" w:eastAsia="Times New Roman" w:hAnsi="Times New Roman" w:cs="Times New Roman"/>
          <w:b/>
          <w:lang w:eastAsia="lv-LV"/>
        </w:rPr>
        <w:t>SIA “</w:t>
      </w:r>
      <w:proofErr w:type="spellStart"/>
      <w:r w:rsidR="00FD66EC" w:rsidRPr="009B2859">
        <w:rPr>
          <w:rFonts w:ascii="Times New Roman" w:eastAsia="Times New Roman" w:hAnsi="Times New Roman" w:cs="Times New Roman"/>
          <w:b/>
          <w:lang w:eastAsia="lv-LV"/>
        </w:rPr>
        <w:t>Wood</w:t>
      </w:r>
      <w:proofErr w:type="spellEnd"/>
      <w:r w:rsidR="00FD66EC" w:rsidRPr="009B2859">
        <w:rPr>
          <w:rFonts w:ascii="Times New Roman" w:eastAsia="Times New Roman" w:hAnsi="Times New Roman" w:cs="Times New Roman"/>
          <w:b/>
          <w:lang w:eastAsia="lv-LV"/>
        </w:rPr>
        <w:t xml:space="preserve"> </w:t>
      </w:r>
      <w:proofErr w:type="spellStart"/>
      <w:r w:rsidR="00FD66EC" w:rsidRPr="009B2859">
        <w:rPr>
          <w:rFonts w:ascii="Times New Roman" w:eastAsia="Times New Roman" w:hAnsi="Times New Roman" w:cs="Times New Roman"/>
          <w:b/>
          <w:lang w:eastAsia="lv-LV"/>
        </w:rPr>
        <w:t>Constructions</w:t>
      </w:r>
      <w:proofErr w:type="spellEnd"/>
      <w:r w:rsidR="00FD66EC" w:rsidRPr="009B2859">
        <w:rPr>
          <w:rFonts w:ascii="Times New Roman" w:eastAsia="Times New Roman" w:hAnsi="Times New Roman" w:cs="Times New Roman"/>
          <w:b/>
          <w:lang w:eastAsia="lv-LV"/>
        </w:rPr>
        <w:t>”</w:t>
      </w:r>
      <w:r w:rsidR="00FD66EC">
        <w:rPr>
          <w:rFonts w:ascii="Times New Roman" w:eastAsia="Times New Roman" w:hAnsi="Times New Roman" w:cs="Times New Roman"/>
          <w:b/>
          <w:sz w:val="20"/>
          <w:szCs w:val="20"/>
          <w:lang w:eastAsia="lv-LV"/>
        </w:rPr>
        <w:t xml:space="preserve"> </w:t>
      </w:r>
      <w:r w:rsidRPr="00885F70">
        <w:rPr>
          <w:rFonts w:ascii="Times New Roman" w:eastAsia="Times New Roman" w:hAnsi="Times New Roman" w:cs="Times New Roman"/>
          <w:lang w:eastAsia="lv-LV"/>
        </w:rPr>
        <w:t>ir i</w:t>
      </w:r>
      <w:r>
        <w:rPr>
          <w:rFonts w:ascii="Times New Roman" w:eastAsia="Times New Roman" w:hAnsi="Times New Roman" w:cs="Times New Roman"/>
          <w:lang w:eastAsia="lv-LV"/>
        </w:rPr>
        <w:t>esniedzis atbilstoši iepirkuma N</w:t>
      </w:r>
      <w:r w:rsidRPr="00885F70">
        <w:rPr>
          <w:rFonts w:ascii="Times New Roman" w:eastAsia="Times New Roman" w:hAnsi="Times New Roman" w:cs="Times New Roman"/>
          <w:lang w:eastAsia="lv-LV"/>
        </w:rPr>
        <w:t>olikuma 4.</w:t>
      </w:r>
      <w:r>
        <w:rPr>
          <w:rFonts w:ascii="Times New Roman" w:eastAsia="Times New Roman" w:hAnsi="Times New Roman" w:cs="Times New Roman"/>
          <w:lang w:eastAsia="lv-LV"/>
        </w:rPr>
        <w:t>1</w:t>
      </w:r>
      <w:r w:rsidRPr="00885F70">
        <w:rPr>
          <w:rFonts w:ascii="Times New Roman" w:eastAsia="Times New Roman" w:hAnsi="Times New Roman" w:cs="Times New Roman"/>
          <w:lang w:eastAsia="lv-LV"/>
        </w:rPr>
        <w:t>.punktā noteiktajām prasībām</w:t>
      </w:r>
      <w:r w:rsidR="00266812" w:rsidRPr="00266812">
        <w:rPr>
          <w:rFonts w:ascii="Times New Roman" w:eastAsia="Calibri" w:hAnsi="Times New Roman" w:cs="Times New Roman"/>
        </w:rPr>
        <w:t xml:space="preserve">.  </w:t>
      </w:r>
    </w:p>
    <w:p w:rsidR="00885F70" w:rsidRDefault="00885F70" w:rsidP="000A03BD">
      <w:pPr>
        <w:pStyle w:val="ListParagraph"/>
        <w:numPr>
          <w:ilvl w:val="1"/>
          <w:numId w:val="1"/>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T</w:t>
      </w:r>
      <w:r w:rsidRPr="00185635">
        <w:rPr>
          <w:rFonts w:ascii="Times New Roman" w:eastAsia="Times New Roman" w:hAnsi="Times New Roman" w:cs="Times New Roman"/>
          <w:b/>
          <w:lang w:eastAsia="lv-LV"/>
        </w:rPr>
        <w:t>ehniskais piedāvājums</w:t>
      </w:r>
    </w:p>
    <w:p w:rsidR="00885F70" w:rsidRPr="009B2859" w:rsidRDefault="00885F70" w:rsidP="000A03BD">
      <w:pPr>
        <w:spacing w:after="0" w:line="240" w:lineRule="auto"/>
        <w:jc w:val="both"/>
        <w:rPr>
          <w:rFonts w:ascii="Times New Roman" w:eastAsia="Times New Roman" w:hAnsi="Times New Roman" w:cs="Times New Roman"/>
          <w:lang w:eastAsia="lv-LV"/>
        </w:rPr>
      </w:pPr>
      <w:r w:rsidRPr="009B2859">
        <w:rPr>
          <w:rFonts w:ascii="Times New Roman" w:eastAsia="Times New Roman" w:hAnsi="Times New Roman" w:cs="Times New Roman"/>
          <w:lang w:eastAsia="lv-LV"/>
        </w:rPr>
        <w:t>T</w:t>
      </w:r>
      <w:r w:rsidR="00A91025" w:rsidRPr="009B2859">
        <w:rPr>
          <w:rFonts w:ascii="Times New Roman" w:eastAsia="Times New Roman" w:hAnsi="Times New Roman" w:cs="Times New Roman"/>
          <w:lang w:eastAsia="lv-LV"/>
        </w:rPr>
        <w:t>ehnisko piedāvājumu P</w:t>
      </w:r>
      <w:r w:rsidRPr="009B2859">
        <w:rPr>
          <w:rFonts w:ascii="Times New Roman" w:eastAsia="Times New Roman" w:hAnsi="Times New Roman" w:cs="Times New Roman"/>
          <w:lang w:eastAsia="lv-LV"/>
        </w:rPr>
        <w:t>retendents</w:t>
      </w:r>
      <w:r w:rsidR="006D605C" w:rsidRPr="009B2859">
        <w:rPr>
          <w:rFonts w:ascii="Times New Roman" w:eastAsia="Times New Roman" w:hAnsi="Times New Roman" w:cs="Times New Roman"/>
          <w:lang w:eastAsia="lv-LV"/>
        </w:rPr>
        <w:t xml:space="preserve"> – </w:t>
      </w:r>
      <w:r w:rsidR="00FD66EC" w:rsidRPr="009B2859">
        <w:rPr>
          <w:rFonts w:ascii="Times New Roman" w:eastAsia="Times New Roman" w:hAnsi="Times New Roman" w:cs="Times New Roman"/>
          <w:b/>
          <w:lang w:eastAsia="lv-LV"/>
        </w:rPr>
        <w:t>SIA “</w:t>
      </w:r>
      <w:proofErr w:type="spellStart"/>
      <w:r w:rsidR="00FD66EC" w:rsidRPr="009B2859">
        <w:rPr>
          <w:rFonts w:ascii="Times New Roman" w:eastAsia="Times New Roman" w:hAnsi="Times New Roman" w:cs="Times New Roman"/>
          <w:b/>
          <w:lang w:eastAsia="lv-LV"/>
        </w:rPr>
        <w:t>Wood</w:t>
      </w:r>
      <w:proofErr w:type="spellEnd"/>
      <w:r w:rsidR="00FD66EC" w:rsidRPr="009B2859">
        <w:rPr>
          <w:rFonts w:ascii="Times New Roman" w:eastAsia="Times New Roman" w:hAnsi="Times New Roman" w:cs="Times New Roman"/>
          <w:b/>
          <w:lang w:eastAsia="lv-LV"/>
        </w:rPr>
        <w:t xml:space="preserve"> </w:t>
      </w:r>
      <w:proofErr w:type="spellStart"/>
      <w:r w:rsidR="00FD66EC" w:rsidRPr="009B2859">
        <w:rPr>
          <w:rFonts w:ascii="Times New Roman" w:eastAsia="Times New Roman" w:hAnsi="Times New Roman" w:cs="Times New Roman"/>
          <w:b/>
          <w:lang w:eastAsia="lv-LV"/>
        </w:rPr>
        <w:t>Constructions</w:t>
      </w:r>
      <w:proofErr w:type="spellEnd"/>
      <w:r w:rsidR="00FD66EC" w:rsidRPr="009B2859">
        <w:rPr>
          <w:rFonts w:ascii="Times New Roman" w:eastAsia="Times New Roman" w:hAnsi="Times New Roman" w:cs="Times New Roman"/>
          <w:b/>
          <w:lang w:eastAsia="lv-LV"/>
        </w:rPr>
        <w:t xml:space="preserve">” </w:t>
      </w:r>
      <w:r w:rsidRPr="009B2859">
        <w:rPr>
          <w:rFonts w:ascii="Times New Roman" w:eastAsia="Times New Roman" w:hAnsi="Times New Roman" w:cs="Times New Roman"/>
          <w:lang w:eastAsia="lv-LV"/>
        </w:rPr>
        <w:t>ir i</w:t>
      </w:r>
      <w:r w:rsidR="00523F86" w:rsidRPr="009B2859">
        <w:rPr>
          <w:rFonts w:ascii="Times New Roman" w:eastAsia="Times New Roman" w:hAnsi="Times New Roman" w:cs="Times New Roman"/>
          <w:lang w:eastAsia="lv-LV"/>
        </w:rPr>
        <w:t>esniedzis atbilstoši iepirkuma N</w:t>
      </w:r>
      <w:r w:rsidRPr="009B2859">
        <w:rPr>
          <w:rFonts w:ascii="Times New Roman" w:eastAsia="Times New Roman" w:hAnsi="Times New Roman" w:cs="Times New Roman"/>
          <w:lang w:eastAsia="lv-LV"/>
        </w:rPr>
        <w:t>olikuma 4.2.punktā noteiktajām prasībām.</w:t>
      </w:r>
    </w:p>
    <w:p w:rsidR="00147D85" w:rsidRDefault="00885F70" w:rsidP="000A03BD">
      <w:pPr>
        <w:pStyle w:val="ListParagraph"/>
        <w:numPr>
          <w:ilvl w:val="1"/>
          <w:numId w:val="1"/>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Finanšu</w:t>
      </w:r>
      <w:r w:rsidR="00147D85" w:rsidRPr="00185635">
        <w:rPr>
          <w:rFonts w:ascii="Times New Roman" w:eastAsia="Times New Roman" w:hAnsi="Times New Roman" w:cs="Times New Roman"/>
          <w:b/>
          <w:lang w:eastAsia="lv-LV"/>
        </w:rPr>
        <w:t xml:space="preserve"> piedāvājums</w:t>
      </w:r>
    </w:p>
    <w:p w:rsidR="009F63A2" w:rsidRPr="006D605C" w:rsidRDefault="00BC2E1F" w:rsidP="000A03BD">
      <w:pPr>
        <w:spacing w:after="0" w:line="240" w:lineRule="auto"/>
        <w:jc w:val="both"/>
        <w:rPr>
          <w:rFonts w:ascii="Times New Roman" w:eastAsia="Times New Roman" w:hAnsi="Times New Roman" w:cs="Times New Roman"/>
          <w:lang w:eastAsia="lv-LV"/>
        </w:rPr>
      </w:pPr>
      <w:r w:rsidRPr="006D605C">
        <w:rPr>
          <w:rFonts w:ascii="Times New Roman" w:eastAsia="Times New Roman" w:hAnsi="Times New Roman" w:cs="Times New Roman"/>
          <w:lang w:eastAsia="lv-LV"/>
        </w:rPr>
        <w:t xml:space="preserve">Finanšu </w:t>
      </w:r>
      <w:r w:rsidR="00127466" w:rsidRPr="006D605C">
        <w:rPr>
          <w:rFonts w:ascii="Times New Roman" w:eastAsia="Times New Roman" w:hAnsi="Times New Roman" w:cs="Times New Roman"/>
          <w:lang w:eastAsia="lv-LV"/>
        </w:rPr>
        <w:t>piedāvājumu</w:t>
      </w:r>
      <w:r w:rsidR="00185635" w:rsidRPr="006D605C">
        <w:rPr>
          <w:rFonts w:ascii="Times New Roman" w:eastAsia="Times New Roman" w:hAnsi="Times New Roman" w:cs="Times New Roman"/>
          <w:lang w:eastAsia="lv-LV"/>
        </w:rPr>
        <w:t xml:space="preserve"> </w:t>
      </w:r>
      <w:r w:rsidR="00A91025" w:rsidRPr="006D605C">
        <w:rPr>
          <w:rFonts w:ascii="Times New Roman" w:eastAsia="Times New Roman" w:hAnsi="Times New Roman" w:cs="Times New Roman"/>
          <w:lang w:eastAsia="lv-LV"/>
        </w:rPr>
        <w:t>P</w:t>
      </w:r>
      <w:r w:rsidR="00127466" w:rsidRPr="006D605C">
        <w:rPr>
          <w:rFonts w:ascii="Times New Roman" w:eastAsia="Times New Roman" w:hAnsi="Times New Roman" w:cs="Times New Roman"/>
          <w:lang w:eastAsia="lv-LV"/>
        </w:rPr>
        <w:t>retendents</w:t>
      </w:r>
      <w:r w:rsidR="00185635" w:rsidRPr="006D605C">
        <w:rPr>
          <w:rFonts w:ascii="Times New Roman" w:eastAsia="Times New Roman" w:hAnsi="Times New Roman" w:cs="Times New Roman"/>
          <w:lang w:eastAsia="lv-LV"/>
        </w:rPr>
        <w:t xml:space="preserve"> ir iesnie</w:t>
      </w:r>
      <w:r w:rsidR="00127466" w:rsidRPr="006D605C">
        <w:rPr>
          <w:rFonts w:ascii="Times New Roman" w:eastAsia="Times New Roman" w:hAnsi="Times New Roman" w:cs="Times New Roman"/>
          <w:lang w:eastAsia="lv-LV"/>
        </w:rPr>
        <w:t>dzis</w:t>
      </w:r>
      <w:r w:rsidR="00523F86" w:rsidRPr="006D605C">
        <w:rPr>
          <w:rFonts w:ascii="Times New Roman" w:eastAsia="Times New Roman" w:hAnsi="Times New Roman" w:cs="Times New Roman"/>
          <w:lang w:eastAsia="lv-LV"/>
        </w:rPr>
        <w:t xml:space="preserve"> atbilstoši iepirkuma N</w:t>
      </w:r>
      <w:r w:rsidR="00185635" w:rsidRPr="006D605C">
        <w:rPr>
          <w:rFonts w:ascii="Times New Roman" w:eastAsia="Times New Roman" w:hAnsi="Times New Roman" w:cs="Times New Roman"/>
          <w:lang w:eastAsia="lv-LV"/>
        </w:rPr>
        <w:t>olikuma 4.</w:t>
      </w:r>
      <w:r w:rsidR="00885F70" w:rsidRPr="006D605C">
        <w:rPr>
          <w:rFonts w:ascii="Times New Roman" w:eastAsia="Times New Roman" w:hAnsi="Times New Roman" w:cs="Times New Roman"/>
          <w:lang w:eastAsia="lv-LV"/>
        </w:rPr>
        <w:t>3</w:t>
      </w:r>
      <w:r w:rsidR="00185635" w:rsidRPr="006D605C">
        <w:rPr>
          <w:rFonts w:ascii="Times New Roman" w:eastAsia="Times New Roman" w:hAnsi="Times New Roman" w:cs="Times New Roman"/>
          <w:lang w:eastAsia="lv-LV"/>
        </w:rPr>
        <w:t>.punktā noteiktajām prasībām.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42"/>
        <w:gridCol w:w="3969"/>
      </w:tblGrid>
      <w:tr w:rsidR="00050C3E" w:rsidRPr="006D605C" w:rsidTr="00522E59">
        <w:trPr>
          <w:jc w:val="center"/>
        </w:trPr>
        <w:tc>
          <w:tcPr>
            <w:tcW w:w="556" w:type="dxa"/>
            <w:shd w:val="clear" w:color="auto" w:fill="auto"/>
          </w:tcPr>
          <w:p w:rsidR="00050C3E" w:rsidRPr="006D605C" w:rsidRDefault="00050C3E" w:rsidP="00522E59">
            <w:pPr>
              <w:spacing w:after="0" w:line="240" w:lineRule="auto"/>
              <w:jc w:val="center"/>
              <w:rPr>
                <w:rFonts w:ascii="Times New Roman" w:eastAsia="Times New Roman" w:hAnsi="Times New Roman" w:cs="Times New Roman"/>
                <w:b/>
                <w:lang w:eastAsia="lv-LV"/>
              </w:rPr>
            </w:pPr>
            <w:r w:rsidRPr="006D605C">
              <w:rPr>
                <w:rFonts w:ascii="Times New Roman" w:eastAsia="Times New Roman" w:hAnsi="Times New Roman" w:cs="Times New Roman"/>
                <w:b/>
                <w:lang w:eastAsia="lv-LV"/>
              </w:rPr>
              <w:t>Nr.</w:t>
            </w:r>
          </w:p>
        </w:tc>
        <w:tc>
          <w:tcPr>
            <w:tcW w:w="4542" w:type="dxa"/>
            <w:shd w:val="clear" w:color="auto" w:fill="auto"/>
          </w:tcPr>
          <w:p w:rsidR="00050C3E" w:rsidRPr="006D605C" w:rsidRDefault="00050C3E" w:rsidP="00522E59">
            <w:pPr>
              <w:spacing w:after="0" w:line="240" w:lineRule="auto"/>
              <w:jc w:val="center"/>
              <w:rPr>
                <w:rFonts w:ascii="Times New Roman" w:eastAsia="Times New Roman" w:hAnsi="Times New Roman" w:cs="Times New Roman"/>
                <w:b/>
                <w:lang w:eastAsia="lv-LV"/>
              </w:rPr>
            </w:pPr>
          </w:p>
          <w:p w:rsidR="00050C3E" w:rsidRPr="006D605C" w:rsidRDefault="00050C3E" w:rsidP="00522E59">
            <w:pPr>
              <w:spacing w:after="0" w:line="240" w:lineRule="auto"/>
              <w:jc w:val="center"/>
              <w:rPr>
                <w:rFonts w:ascii="Times New Roman" w:eastAsia="Times New Roman" w:hAnsi="Times New Roman" w:cs="Times New Roman"/>
                <w:b/>
                <w:lang w:eastAsia="lv-LV"/>
              </w:rPr>
            </w:pPr>
            <w:r w:rsidRPr="006D605C">
              <w:rPr>
                <w:rFonts w:ascii="Times New Roman" w:eastAsia="Times New Roman" w:hAnsi="Times New Roman" w:cs="Times New Roman"/>
                <w:b/>
                <w:lang w:eastAsia="lv-LV"/>
              </w:rPr>
              <w:t>Pretendents</w:t>
            </w:r>
          </w:p>
        </w:tc>
        <w:tc>
          <w:tcPr>
            <w:tcW w:w="3969" w:type="dxa"/>
          </w:tcPr>
          <w:p w:rsidR="00050C3E" w:rsidRPr="006D605C" w:rsidRDefault="00050C3E" w:rsidP="00522E59">
            <w:pPr>
              <w:spacing w:after="0" w:line="240" w:lineRule="auto"/>
              <w:jc w:val="center"/>
              <w:rPr>
                <w:rFonts w:ascii="Times New Roman" w:eastAsia="Times New Roman" w:hAnsi="Times New Roman" w:cs="Times New Roman"/>
                <w:b/>
                <w:lang w:eastAsia="lv-LV"/>
              </w:rPr>
            </w:pPr>
            <w:r w:rsidRPr="006D605C">
              <w:rPr>
                <w:rFonts w:ascii="Times New Roman" w:eastAsia="Times New Roman" w:hAnsi="Times New Roman" w:cs="Times New Roman"/>
                <w:b/>
                <w:lang w:eastAsia="lv-LV"/>
              </w:rPr>
              <w:t>Piedāvātā cena</w:t>
            </w:r>
          </w:p>
          <w:p w:rsidR="00050C3E" w:rsidRPr="006D605C" w:rsidRDefault="00050C3E" w:rsidP="00522E59">
            <w:pPr>
              <w:spacing w:after="0" w:line="240" w:lineRule="auto"/>
              <w:jc w:val="center"/>
              <w:rPr>
                <w:rFonts w:ascii="Times New Roman" w:eastAsia="Times New Roman" w:hAnsi="Times New Roman" w:cs="Times New Roman"/>
                <w:lang w:eastAsia="lv-LV"/>
              </w:rPr>
            </w:pPr>
            <w:r w:rsidRPr="006D605C">
              <w:rPr>
                <w:rFonts w:ascii="Times New Roman" w:eastAsia="Times New Roman" w:hAnsi="Times New Roman" w:cs="Times New Roman"/>
                <w:lang w:eastAsia="lv-LV"/>
              </w:rPr>
              <w:t xml:space="preserve">EUR bez PVN </w:t>
            </w:r>
          </w:p>
        </w:tc>
      </w:tr>
      <w:tr w:rsidR="00050C3E" w:rsidRPr="00050C3E" w:rsidTr="00522E59">
        <w:trPr>
          <w:trHeight w:val="173"/>
          <w:jc w:val="center"/>
        </w:trPr>
        <w:tc>
          <w:tcPr>
            <w:tcW w:w="556" w:type="dxa"/>
            <w:shd w:val="clear" w:color="auto" w:fill="auto"/>
          </w:tcPr>
          <w:p w:rsidR="00050C3E" w:rsidRPr="006D605C" w:rsidRDefault="00050C3E" w:rsidP="00522E59">
            <w:pPr>
              <w:spacing w:after="0" w:line="240" w:lineRule="auto"/>
              <w:jc w:val="center"/>
              <w:rPr>
                <w:rFonts w:ascii="Times New Roman" w:eastAsia="Times New Roman" w:hAnsi="Times New Roman" w:cs="Times New Roman"/>
                <w:b/>
                <w:lang w:eastAsia="lv-LV"/>
              </w:rPr>
            </w:pPr>
            <w:r w:rsidRPr="006D605C">
              <w:rPr>
                <w:rFonts w:ascii="Times New Roman" w:eastAsia="Times New Roman" w:hAnsi="Times New Roman" w:cs="Times New Roman"/>
                <w:b/>
                <w:lang w:eastAsia="lv-LV"/>
              </w:rPr>
              <w:t>1.</w:t>
            </w:r>
          </w:p>
        </w:tc>
        <w:tc>
          <w:tcPr>
            <w:tcW w:w="4542" w:type="dxa"/>
            <w:shd w:val="clear" w:color="auto" w:fill="auto"/>
            <w:vAlign w:val="center"/>
          </w:tcPr>
          <w:p w:rsidR="00050C3E" w:rsidRPr="006D605C" w:rsidRDefault="00FD66EC" w:rsidP="00522E59">
            <w:pPr>
              <w:spacing w:after="0" w:line="240" w:lineRule="auto"/>
              <w:rPr>
                <w:rFonts w:ascii="Times New Roman" w:eastAsia="Times New Roman" w:hAnsi="Times New Roman" w:cs="Times New Roman"/>
                <w:lang w:eastAsia="lv-LV"/>
              </w:rPr>
            </w:pPr>
            <w:r w:rsidRPr="006E0E5E">
              <w:rPr>
                <w:rFonts w:ascii="Times New Roman" w:eastAsia="Times New Roman" w:hAnsi="Times New Roman" w:cs="Times New Roman"/>
                <w:b/>
                <w:sz w:val="20"/>
                <w:szCs w:val="20"/>
                <w:lang w:eastAsia="lv-LV"/>
              </w:rPr>
              <w:t>SIA “</w:t>
            </w:r>
            <w:proofErr w:type="spellStart"/>
            <w:r w:rsidRPr="006E0E5E">
              <w:rPr>
                <w:rFonts w:ascii="Times New Roman" w:eastAsia="Times New Roman" w:hAnsi="Times New Roman" w:cs="Times New Roman"/>
                <w:b/>
                <w:sz w:val="20"/>
                <w:szCs w:val="20"/>
                <w:lang w:eastAsia="lv-LV"/>
              </w:rPr>
              <w:t>Wood</w:t>
            </w:r>
            <w:proofErr w:type="spellEnd"/>
            <w:r w:rsidRPr="006E0E5E">
              <w:rPr>
                <w:rFonts w:ascii="Times New Roman" w:eastAsia="Times New Roman" w:hAnsi="Times New Roman" w:cs="Times New Roman"/>
                <w:b/>
                <w:sz w:val="20"/>
                <w:szCs w:val="20"/>
                <w:lang w:eastAsia="lv-LV"/>
              </w:rPr>
              <w:t xml:space="preserve"> </w:t>
            </w:r>
            <w:proofErr w:type="spellStart"/>
            <w:r w:rsidRPr="006E0E5E">
              <w:rPr>
                <w:rFonts w:ascii="Times New Roman" w:eastAsia="Times New Roman" w:hAnsi="Times New Roman" w:cs="Times New Roman"/>
                <w:b/>
                <w:sz w:val="20"/>
                <w:szCs w:val="20"/>
                <w:lang w:eastAsia="lv-LV"/>
              </w:rPr>
              <w:t>Constructions</w:t>
            </w:r>
            <w:proofErr w:type="spellEnd"/>
            <w:r w:rsidRPr="006E0E5E">
              <w:rPr>
                <w:rFonts w:ascii="Times New Roman" w:eastAsia="Times New Roman" w:hAnsi="Times New Roman" w:cs="Times New Roman"/>
                <w:b/>
                <w:sz w:val="20"/>
                <w:szCs w:val="20"/>
                <w:lang w:eastAsia="lv-LV"/>
              </w:rPr>
              <w:t>”</w:t>
            </w:r>
          </w:p>
        </w:tc>
        <w:tc>
          <w:tcPr>
            <w:tcW w:w="3969" w:type="dxa"/>
          </w:tcPr>
          <w:p w:rsidR="00050C3E" w:rsidRPr="006D605C" w:rsidRDefault="00FD66EC" w:rsidP="00522E59">
            <w:pPr>
              <w:spacing w:after="0" w:line="240" w:lineRule="auto"/>
              <w:jc w:val="center"/>
              <w:rPr>
                <w:rFonts w:ascii="Times New Roman" w:eastAsia="Times New Roman" w:hAnsi="Times New Roman" w:cs="Times New Roman"/>
                <w:b/>
                <w:lang w:eastAsia="lv-LV"/>
              </w:rPr>
            </w:pPr>
            <w:r w:rsidRPr="006E0E5E">
              <w:rPr>
                <w:rFonts w:ascii="Times New Roman" w:eastAsia="Times New Roman" w:hAnsi="Times New Roman" w:cs="Times New Roman"/>
                <w:b/>
                <w:sz w:val="20"/>
                <w:szCs w:val="20"/>
                <w:lang w:eastAsia="lv-LV"/>
              </w:rPr>
              <w:t>164 252,92</w:t>
            </w:r>
          </w:p>
        </w:tc>
      </w:tr>
    </w:tbl>
    <w:p w:rsidR="00280DCA" w:rsidRPr="00137214"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137214">
        <w:rPr>
          <w:rFonts w:ascii="Times New Roman" w:eastAsia="Times New Roman" w:hAnsi="Times New Roman" w:cs="Times New Roman"/>
          <w:b/>
          <w:lang w:eastAsia="lv-LV"/>
        </w:rPr>
        <w:t>Lēmuma pieņemšana:</w:t>
      </w:r>
    </w:p>
    <w:p w:rsidR="00CC604E" w:rsidRPr="00CC604E" w:rsidRDefault="00DE6F9C" w:rsidP="00923175">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2018.gada 24.maijā p</w:t>
      </w:r>
      <w:r w:rsidR="00CC604E" w:rsidRPr="00CC604E">
        <w:rPr>
          <w:rFonts w:ascii="Times New Roman" w:eastAsia="Times New Roman" w:hAnsi="Times New Roman" w:cs="Times New Roman"/>
          <w:lang w:eastAsia="lv-LV"/>
        </w:rPr>
        <w:t>amatojoties uz iepriekš minēto, Siguldas novada pašvaldības Iepirkuma komisija (</w:t>
      </w:r>
      <w:bookmarkStart w:id="2" w:name="_GoBack"/>
      <w:bookmarkEnd w:id="2"/>
      <w:proofErr w:type="spellStart"/>
      <w:r w:rsidR="00CC604E" w:rsidRPr="00CC604E">
        <w:rPr>
          <w:rFonts w:ascii="Times New Roman" w:eastAsia="Times New Roman" w:hAnsi="Times New Roman" w:cs="Times New Roman"/>
          <w:lang w:eastAsia="lv-LV"/>
        </w:rPr>
        <w:t>I.Zālīte</w:t>
      </w:r>
      <w:proofErr w:type="spellEnd"/>
      <w:r w:rsidR="000A03BD">
        <w:rPr>
          <w:rFonts w:ascii="Times New Roman" w:eastAsia="Times New Roman" w:hAnsi="Times New Roman" w:cs="Times New Roman"/>
          <w:lang w:eastAsia="lv-LV"/>
        </w:rPr>
        <w:t>,</w:t>
      </w:r>
      <w:r w:rsidR="00CC604E" w:rsidRPr="00CC604E">
        <w:rPr>
          <w:rFonts w:ascii="Times New Roman" w:eastAsia="Times New Roman" w:hAnsi="Times New Roman" w:cs="Times New Roman"/>
          <w:lang w:eastAsia="lv-LV"/>
        </w:rPr>
        <w:t xml:space="preserve"> </w:t>
      </w:r>
      <w:proofErr w:type="spellStart"/>
      <w:r w:rsidR="00CC604E" w:rsidRPr="00CC604E">
        <w:rPr>
          <w:rFonts w:ascii="Times New Roman" w:eastAsia="Times New Roman" w:hAnsi="Times New Roman" w:cs="Times New Roman"/>
          <w:lang w:eastAsia="lv-LV"/>
        </w:rPr>
        <w:t>R.Bete</w:t>
      </w:r>
      <w:proofErr w:type="spellEnd"/>
      <w:r w:rsidR="00CC604E" w:rsidRPr="00CC604E">
        <w:rPr>
          <w:rFonts w:ascii="Times New Roman" w:eastAsia="Times New Roman" w:hAnsi="Times New Roman" w:cs="Times New Roman"/>
          <w:lang w:eastAsia="lv-LV"/>
        </w:rPr>
        <w:t xml:space="preserve">, </w:t>
      </w:r>
      <w:proofErr w:type="spellStart"/>
      <w:r w:rsidR="00CC604E" w:rsidRPr="00CC604E">
        <w:rPr>
          <w:rFonts w:ascii="Times New Roman" w:eastAsia="Times New Roman" w:hAnsi="Times New Roman" w:cs="Times New Roman"/>
          <w:lang w:eastAsia="lv-LV"/>
        </w:rPr>
        <w:t>A.Strautmane</w:t>
      </w:r>
      <w:proofErr w:type="spellEnd"/>
      <w:r w:rsidR="00CC604E" w:rsidRPr="00CC604E">
        <w:rPr>
          <w:rFonts w:ascii="Times New Roman" w:eastAsia="Times New Roman" w:hAnsi="Times New Roman" w:cs="Times New Roman"/>
          <w:lang w:eastAsia="lv-LV"/>
        </w:rPr>
        <w:t xml:space="preserve">,  </w:t>
      </w:r>
      <w:proofErr w:type="spellStart"/>
      <w:r w:rsidR="00CC604E" w:rsidRPr="00CC604E">
        <w:rPr>
          <w:rFonts w:ascii="Times New Roman" w:eastAsia="Times New Roman" w:hAnsi="Times New Roman" w:cs="Times New Roman"/>
          <w:lang w:eastAsia="lv-LV"/>
        </w:rPr>
        <w:t>J.Tenkaļuka</w:t>
      </w:r>
      <w:proofErr w:type="spellEnd"/>
      <w:r w:rsidR="00CC604E" w:rsidRPr="00CC604E">
        <w:rPr>
          <w:rFonts w:ascii="Times New Roman" w:eastAsia="Times New Roman" w:hAnsi="Times New Roman" w:cs="Times New Roman"/>
          <w:lang w:eastAsia="lv-LV"/>
        </w:rPr>
        <w:t>) ) atklāti balsojot, ar 4 balsīm „par”, „pret” – nav, „atturas” – nav, nolemj, ka Sociālās aprūpes mājas ,,Gaismiņas” vienkāršot</w:t>
      </w:r>
      <w:r w:rsidR="000A03BD">
        <w:rPr>
          <w:rFonts w:ascii="Times New Roman" w:eastAsia="Times New Roman" w:hAnsi="Times New Roman" w:cs="Times New Roman"/>
          <w:lang w:eastAsia="lv-LV"/>
        </w:rPr>
        <w:t>o</w:t>
      </w:r>
      <w:r w:rsidR="00CC604E" w:rsidRPr="00CC604E">
        <w:rPr>
          <w:rFonts w:ascii="Times New Roman" w:eastAsia="Times New Roman" w:hAnsi="Times New Roman" w:cs="Times New Roman"/>
          <w:lang w:eastAsia="lv-LV"/>
        </w:rPr>
        <w:t xml:space="preserve"> fasādes atjaunošanu, </w:t>
      </w:r>
      <w:proofErr w:type="spellStart"/>
      <w:r w:rsidR="00CC604E" w:rsidRPr="00CC604E">
        <w:rPr>
          <w:rFonts w:ascii="Times New Roman" w:eastAsia="Times New Roman" w:hAnsi="Times New Roman" w:cs="Times New Roman"/>
          <w:lang w:eastAsia="lv-LV"/>
        </w:rPr>
        <w:t>Stīveros</w:t>
      </w:r>
      <w:proofErr w:type="spellEnd"/>
      <w:r w:rsidR="00CC604E" w:rsidRPr="00CC604E">
        <w:rPr>
          <w:rFonts w:ascii="Times New Roman" w:eastAsia="Times New Roman" w:hAnsi="Times New Roman" w:cs="Times New Roman"/>
          <w:lang w:eastAsia="lv-LV"/>
        </w:rPr>
        <w:t>, Allažu pagastā, Siguldas novadā veiks SIA “</w:t>
      </w:r>
      <w:proofErr w:type="spellStart"/>
      <w:r w:rsidR="00CC604E" w:rsidRPr="00CC604E">
        <w:rPr>
          <w:rFonts w:ascii="Times New Roman" w:eastAsia="Times New Roman" w:hAnsi="Times New Roman" w:cs="Times New Roman"/>
          <w:lang w:eastAsia="lv-LV"/>
        </w:rPr>
        <w:t>Wood</w:t>
      </w:r>
      <w:proofErr w:type="spellEnd"/>
      <w:r w:rsidR="00CC604E" w:rsidRPr="00CC604E">
        <w:rPr>
          <w:rFonts w:ascii="Times New Roman" w:eastAsia="Times New Roman" w:hAnsi="Times New Roman" w:cs="Times New Roman"/>
          <w:lang w:eastAsia="lv-LV"/>
        </w:rPr>
        <w:t xml:space="preserve"> </w:t>
      </w:r>
      <w:proofErr w:type="spellStart"/>
      <w:r w:rsidR="00CC604E" w:rsidRPr="00CC604E">
        <w:rPr>
          <w:rFonts w:ascii="Times New Roman" w:eastAsia="Times New Roman" w:hAnsi="Times New Roman" w:cs="Times New Roman"/>
          <w:lang w:eastAsia="lv-LV"/>
        </w:rPr>
        <w:t>Constructions</w:t>
      </w:r>
      <w:proofErr w:type="spellEnd"/>
      <w:r w:rsidR="00CC604E" w:rsidRPr="00CC604E">
        <w:rPr>
          <w:rFonts w:ascii="Times New Roman" w:eastAsia="Times New Roman" w:hAnsi="Times New Roman" w:cs="Times New Roman"/>
          <w:lang w:eastAsia="lv-LV"/>
        </w:rPr>
        <w:t>”, kuras iesniegtais piedāvājums atbilst iepirkuma Nolikuma prasībām.</w:t>
      </w:r>
    </w:p>
    <w:p w:rsidR="00084B2E" w:rsidRPr="00CC604E" w:rsidRDefault="00084B2E" w:rsidP="0037775B">
      <w:pPr>
        <w:pStyle w:val="ListParagraph"/>
        <w:numPr>
          <w:ilvl w:val="0"/>
          <w:numId w:val="1"/>
        </w:numPr>
        <w:spacing w:after="0" w:line="240" w:lineRule="auto"/>
        <w:ind w:left="357" w:right="471" w:hanging="357"/>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CC604E" w:rsidRPr="00CC604E" w:rsidRDefault="00CC604E" w:rsidP="00CC604E">
      <w:pPr>
        <w:pStyle w:val="ListParagraph"/>
        <w:spacing w:after="0" w:line="240" w:lineRule="auto"/>
        <w:ind w:left="357" w:right="471"/>
        <w:jc w:val="both"/>
        <w:rPr>
          <w:rFonts w:ascii="Times New Roman" w:eastAsia="Calibri" w:hAnsi="Times New Roman" w:cs="Times New Roman"/>
        </w:rPr>
      </w:pPr>
      <w:r w:rsidRPr="00CC604E">
        <w:rPr>
          <w:rFonts w:ascii="Times New Roman" w:eastAsia="Calibri" w:hAnsi="Times New Roman" w:cs="Times New Roman"/>
        </w:rPr>
        <w:t>Pasūtītājs nekonstatēja PIL 9.panta piektās daļas 1. un 2.punktā minētos apstākļus, jo saskaņā ar PIL 9.panta devīto daļu</w:t>
      </w:r>
      <w:r w:rsidR="000A03BD">
        <w:rPr>
          <w:rFonts w:ascii="Times New Roman" w:eastAsia="Calibri" w:hAnsi="Times New Roman" w:cs="Times New Roman"/>
        </w:rPr>
        <w:t>,</w:t>
      </w:r>
      <w:r w:rsidRPr="00CC604E">
        <w:rPr>
          <w:rFonts w:ascii="Times New Roman" w:eastAsia="Calibri" w:hAnsi="Times New Roman" w:cs="Times New Roman"/>
        </w:rPr>
        <w:t xml:space="preserve"> Siguldas novada pašvaldības Iepirkuma komisija pārbaudīja pretendentu, kuram būtu piešķiramas līguma slēgšanas tiesības (SIA “</w:t>
      </w:r>
      <w:proofErr w:type="spellStart"/>
      <w:r w:rsidRPr="00CC604E">
        <w:rPr>
          <w:rFonts w:ascii="Times New Roman" w:eastAsia="Calibri" w:hAnsi="Times New Roman" w:cs="Times New Roman"/>
        </w:rPr>
        <w:t>Wood</w:t>
      </w:r>
      <w:proofErr w:type="spellEnd"/>
      <w:r w:rsidRPr="00CC604E">
        <w:rPr>
          <w:rFonts w:ascii="Times New Roman" w:eastAsia="Calibri" w:hAnsi="Times New Roman" w:cs="Times New Roman"/>
        </w:rPr>
        <w:t xml:space="preserve"> </w:t>
      </w:r>
      <w:proofErr w:type="spellStart"/>
      <w:r w:rsidRPr="00CC604E">
        <w:rPr>
          <w:rFonts w:ascii="Times New Roman" w:eastAsia="Calibri" w:hAnsi="Times New Roman" w:cs="Times New Roman"/>
        </w:rPr>
        <w:t>Constructions</w:t>
      </w:r>
      <w:proofErr w:type="spellEnd"/>
      <w:r w:rsidRPr="00CC604E">
        <w:rPr>
          <w:rFonts w:ascii="Times New Roman" w:eastAsia="Calibri" w:hAnsi="Times New Roman" w:cs="Times New Roman"/>
        </w:rPr>
        <w:t>”), datus, izmantojot Ministru kabineta noteikto informācijas sistēmu, Ministru kabineta noteiktajā kārtīgā iegūstot informāciju:</w:t>
      </w:r>
    </w:p>
    <w:p w:rsidR="00CC604E" w:rsidRPr="00CC604E" w:rsidRDefault="00CC604E" w:rsidP="00CC604E">
      <w:pPr>
        <w:pStyle w:val="ListParagraph"/>
        <w:spacing w:after="0" w:line="240" w:lineRule="auto"/>
        <w:ind w:left="357" w:right="471"/>
        <w:jc w:val="both"/>
        <w:rPr>
          <w:rFonts w:ascii="Times New Roman" w:eastAsia="Calibri" w:hAnsi="Times New Roman" w:cs="Times New Roman"/>
        </w:rPr>
      </w:pPr>
      <w:r w:rsidRPr="00CC604E">
        <w:rPr>
          <w:rFonts w:ascii="Times New Roman" w:eastAsia="Calibri" w:hAnsi="Times New Roman" w:cs="Times New Roman"/>
        </w:rPr>
        <w:t>1)</w:t>
      </w:r>
      <w:r w:rsidRPr="00CC604E">
        <w:rPr>
          <w:rFonts w:ascii="Times New Roman" w:eastAsia="Calibri" w:hAnsi="Times New Roman" w:cs="Times New Roman"/>
        </w:rPr>
        <w:tab/>
        <w:t>par PIL 9. panta astotās daļas 2 punktā minēto faktu – no Valsts ieņēmumu dienesta;</w:t>
      </w:r>
    </w:p>
    <w:p w:rsidR="00CC604E" w:rsidRPr="00CC604E" w:rsidRDefault="00CC604E" w:rsidP="00CC604E">
      <w:pPr>
        <w:pStyle w:val="ListParagraph"/>
        <w:spacing w:after="0" w:line="240" w:lineRule="auto"/>
        <w:ind w:left="357" w:right="471"/>
        <w:jc w:val="both"/>
        <w:rPr>
          <w:rFonts w:ascii="Times New Roman" w:eastAsia="Calibri" w:hAnsi="Times New Roman" w:cs="Times New Roman"/>
        </w:rPr>
      </w:pPr>
      <w:r w:rsidRPr="00CC604E">
        <w:rPr>
          <w:rFonts w:ascii="Times New Roman" w:eastAsia="Calibri" w:hAnsi="Times New Roman" w:cs="Times New Roman"/>
        </w:rPr>
        <w:t>2)</w:t>
      </w:r>
      <w:r w:rsidRPr="00CC604E">
        <w:rPr>
          <w:rFonts w:ascii="Times New Roman" w:eastAsia="Calibri" w:hAnsi="Times New Roman" w:cs="Times New Roman"/>
        </w:rPr>
        <w:tab/>
        <w:t>par PIL 9. panta piektās daļas 1. punktā minētajiem faktiem – no Uzņēmumu reģistra.</w:t>
      </w:r>
    </w:p>
    <w:p w:rsidR="00CC604E" w:rsidRPr="00CC604E" w:rsidRDefault="00CC604E" w:rsidP="00CC604E">
      <w:pPr>
        <w:pStyle w:val="ListParagraph"/>
        <w:spacing w:after="0" w:line="240" w:lineRule="auto"/>
        <w:ind w:left="357" w:right="471"/>
        <w:jc w:val="both"/>
        <w:rPr>
          <w:rFonts w:ascii="Times New Roman" w:eastAsia="Calibri" w:hAnsi="Times New Roman" w:cs="Times New Roman"/>
        </w:rPr>
      </w:pPr>
    </w:p>
    <w:p w:rsidR="00CC604E" w:rsidRPr="00CC604E" w:rsidRDefault="00CC604E" w:rsidP="00CC604E">
      <w:pPr>
        <w:pStyle w:val="ListParagraph"/>
        <w:spacing w:after="0" w:line="240" w:lineRule="auto"/>
        <w:ind w:left="357" w:right="471"/>
        <w:jc w:val="both"/>
        <w:rPr>
          <w:rFonts w:ascii="Times New Roman" w:eastAsia="Calibri" w:hAnsi="Times New Roman" w:cs="Times New Roman"/>
        </w:rPr>
      </w:pPr>
      <w:r w:rsidRPr="00CC604E">
        <w:rPr>
          <w:rFonts w:ascii="Times New Roman" w:eastAsia="Calibri" w:hAnsi="Times New Roman" w:cs="Times New Roman"/>
        </w:rPr>
        <w:t>Pielikumā</w:t>
      </w:r>
      <w:r w:rsidR="000A03BD">
        <w:rPr>
          <w:rFonts w:ascii="Times New Roman" w:eastAsia="Calibri" w:hAnsi="Times New Roman" w:cs="Times New Roman"/>
        </w:rPr>
        <w:t xml:space="preserve"> </w:t>
      </w:r>
      <w:r w:rsidR="00DE6F9C">
        <w:rPr>
          <w:rFonts w:ascii="Times New Roman" w:eastAsia="Calibri" w:hAnsi="Times New Roman" w:cs="Times New Roman"/>
        </w:rPr>
        <w:t xml:space="preserve">2018.gada 24.maija </w:t>
      </w:r>
      <w:r w:rsidR="000A03BD">
        <w:rPr>
          <w:rFonts w:ascii="Times New Roman" w:eastAsia="Calibri" w:hAnsi="Times New Roman" w:cs="Times New Roman"/>
        </w:rPr>
        <w:t>vērtēšanas protokolam</w:t>
      </w:r>
      <w:r w:rsidRPr="00CC604E">
        <w:rPr>
          <w:rFonts w:ascii="Times New Roman" w:eastAsia="Calibri" w:hAnsi="Times New Roman" w:cs="Times New Roman"/>
        </w:rPr>
        <w:t>:</w:t>
      </w:r>
      <w:r w:rsidRPr="00CC604E">
        <w:rPr>
          <w:rFonts w:ascii="Times New Roman" w:eastAsia="Calibri" w:hAnsi="Times New Roman" w:cs="Times New Roman"/>
        </w:rPr>
        <w:tab/>
      </w:r>
    </w:p>
    <w:p w:rsidR="00CC604E" w:rsidRPr="00CC604E" w:rsidRDefault="00CC604E" w:rsidP="00CC604E">
      <w:pPr>
        <w:pStyle w:val="ListParagraph"/>
        <w:spacing w:after="0" w:line="240" w:lineRule="auto"/>
        <w:ind w:left="357" w:right="471"/>
        <w:jc w:val="both"/>
        <w:rPr>
          <w:rFonts w:ascii="Times New Roman" w:eastAsia="Calibri" w:hAnsi="Times New Roman" w:cs="Times New Roman"/>
        </w:rPr>
      </w:pPr>
      <w:r w:rsidRPr="00CC604E">
        <w:rPr>
          <w:rFonts w:ascii="Times New Roman" w:eastAsia="Calibri" w:hAnsi="Times New Roman" w:cs="Times New Roman"/>
        </w:rPr>
        <w:t xml:space="preserve">E-izziņas par nodokļu nomaksas statusu NO Nr. 31230030-8933364 uz 23.05.2018.;   </w:t>
      </w:r>
    </w:p>
    <w:p w:rsidR="00CC604E" w:rsidRPr="00CC604E" w:rsidRDefault="00CC604E" w:rsidP="00CC604E">
      <w:pPr>
        <w:pStyle w:val="ListParagraph"/>
        <w:spacing w:after="0" w:line="240" w:lineRule="auto"/>
        <w:ind w:left="357" w:right="471"/>
        <w:jc w:val="both"/>
        <w:rPr>
          <w:rFonts w:ascii="Times New Roman" w:eastAsia="Calibri" w:hAnsi="Times New Roman" w:cs="Times New Roman"/>
        </w:rPr>
      </w:pPr>
      <w:r w:rsidRPr="00CC604E">
        <w:rPr>
          <w:rFonts w:ascii="Times New Roman" w:eastAsia="Calibri" w:hAnsi="Times New Roman" w:cs="Times New Roman"/>
        </w:rPr>
        <w:lastRenderedPageBreak/>
        <w:t>E-izziņa par likvidācijas, maksātnespējas un saimnieciskās darbības apturēšanas procesiem URA Nr. 31230030-8933356;</w:t>
      </w:r>
    </w:p>
    <w:p w:rsidR="00CC604E" w:rsidRPr="00CC604E" w:rsidRDefault="00CC604E" w:rsidP="00CC604E">
      <w:pPr>
        <w:pStyle w:val="ListParagraph"/>
        <w:spacing w:after="0" w:line="240" w:lineRule="auto"/>
        <w:ind w:left="357" w:right="471"/>
        <w:jc w:val="both"/>
        <w:rPr>
          <w:rFonts w:ascii="Times New Roman" w:eastAsia="Calibri" w:hAnsi="Times New Roman" w:cs="Times New Roman"/>
        </w:rPr>
      </w:pPr>
      <w:r w:rsidRPr="00CC604E">
        <w:rPr>
          <w:rFonts w:ascii="Times New Roman" w:eastAsia="Calibri" w:hAnsi="Times New Roman" w:cs="Times New Roman"/>
        </w:rPr>
        <w:t>E-izziņas par nodokļu nomaksas statusu NO Nr. 31230032-8933379 uz 24.05.2018..</w:t>
      </w:r>
    </w:p>
    <w:p w:rsidR="00084B2E" w:rsidRPr="00F108B5" w:rsidRDefault="00084B2E" w:rsidP="00084B2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923175" w:rsidRPr="000A03BD" w:rsidRDefault="00DE6F9C" w:rsidP="000A03BD">
      <w:pPr>
        <w:pStyle w:val="ListParagraph"/>
        <w:spacing w:after="0" w:line="240" w:lineRule="auto"/>
        <w:ind w:left="360" w:right="468"/>
        <w:jc w:val="both"/>
        <w:rPr>
          <w:rFonts w:ascii="Times New Roman" w:eastAsia="Times New Roman" w:hAnsi="Times New Roman" w:cs="Times New Roman"/>
          <w:b/>
          <w:bCs/>
          <w:lang w:eastAsia="lv-LV"/>
        </w:rPr>
      </w:pPr>
      <w:r>
        <w:rPr>
          <w:rFonts w:ascii="Times New Roman" w:eastAsia="Calibri" w:hAnsi="Times New Roman" w:cs="Times New Roman"/>
        </w:rPr>
        <w:t>2018.gada 24.maijā p</w:t>
      </w:r>
      <w:r w:rsidR="00923175" w:rsidRPr="000A03BD">
        <w:rPr>
          <w:rFonts w:ascii="Times New Roman" w:eastAsia="Calibri" w:hAnsi="Times New Roman" w:cs="Times New Roman"/>
        </w:rPr>
        <w:t>amatojoties uz iepriekš minēto, Siguldas novada pašvaldības Iepirkuma komisija (</w:t>
      </w:r>
      <w:proofErr w:type="spellStart"/>
      <w:r w:rsidR="00923175" w:rsidRPr="000A03BD">
        <w:rPr>
          <w:rFonts w:ascii="Times New Roman" w:eastAsia="Calibri" w:hAnsi="Times New Roman" w:cs="Times New Roman"/>
        </w:rPr>
        <w:t>I.Zālīte</w:t>
      </w:r>
      <w:proofErr w:type="spellEnd"/>
      <w:r w:rsidR="00923175" w:rsidRPr="000A03BD">
        <w:rPr>
          <w:rFonts w:ascii="Times New Roman" w:eastAsia="Calibri" w:hAnsi="Times New Roman" w:cs="Times New Roman"/>
        </w:rPr>
        <w:t xml:space="preserve">, </w:t>
      </w:r>
      <w:proofErr w:type="spellStart"/>
      <w:r w:rsidR="00923175" w:rsidRPr="000A03BD">
        <w:rPr>
          <w:rFonts w:ascii="Times New Roman" w:eastAsia="Calibri" w:hAnsi="Times New Roman" w:cs="Times New Roman"/>
        </w:rPr>
        <w:t>R.Bete</w:t>
      </w:r>
      <w:proofErr w:type="spellEnd"/>
      <w:r w:rsidR="00923175" w:rsidRPr="000A03BD">
        <w:rPr>
          <w:rFonts w:ascii="Times New Roman" w:eastAsia="Calibri" w:hAnsi="Times New Roman" w:cs="Times New Roman"/>
        </w:rPr>
        <w:t xml:space="preserve">, </w:t>
      </w:r>
      <w:proofErr w:type="spellStart"/>
      <w:r w:rsidR="00923175" w:rsidRPr="000A03BD">
        <w:rPr>
          <w:rFonts w:ascii="Times New Roman" w:eastAsia="Calibri" w:hAnsi="Times New Roman" w:cs="Times New Roman"/>
        </w:rPr>
        <w:t>A.Strautmane</w:t>
      </w:r>
      <w:proofErr w:type="spellEnd"/>
      <w:r w:rsidR="00923175" w:rsidRPr="000A03BD">
        <w:rPr>
          <w:rFonts w:ascii="Times New Roman" w:eastAsia="Calibri" w:hAnsi="Times New Roman" w:cs="Times New Roman"/>
        </w:rPr>
        <w:t xml:space="preserve">,  </w:t>
      </w:r>
      <w:proofErr w:type="spellStart"/>
      <w:r w:rsidR="00923175" w:rsidRPr="000A03BD">
        <w:rPr>
          <w:rFonts w:ascii="Times New Roman" w:eastAsia="Calibri" w:hAnsi="Times New Roman" w:cs="Times New Roman"/>
        </w:rPr>
        <w:t>J.Tenkaļuka</w:t>
      </w:r>
      <w:proofErr w:type="spellEnd"/>
      <w:r w:rsidR="00923175" w:rsidRPr="000A03BD">
        <w:rPr>
          <w:rFonts w:ascii="Times New Roman" w:eastAsia="Calibri" w:hAnsi="Times New Roman" w:cs="Times New Roman"/>
        </w:rPr>
        <w:t>)  atklāti balsojot, ar 4 balsīm „par”, „pret” – nav, „atturas” – nav, nolemj, ka Sociālās aprūpes mājas ,,Gaismiņas” vienkāršot</w:t>
      </w:r>
      <w:r w:rsidR="000A03BD">
        <w:rPr>
          <w:rFonts w:ascii="Times New Roman" w:eastAsia="Calibri" w:hAnsi="Times New Roman" w:cs="Times New Roman"/>
        </w:rPr>
        <w:t>o</w:t>
      </w:r>
      <w:r w:rsidR="00923175" w:rsidRPr="000A03BD">
        <w:rPr>
          <w:rFonts w:ascii="Times New Roman" w:eastAsia="Calibri" w:hAnsi="Times New Roman" w:cs="Times New Roman"/>
        </w:rPr>
        <w:t xml:space="preserve"> fasādes atjaunošanu, </w:t>
      </w:r>
      <w:proofErr w:type="spellStart"/>
      <w:r w:rsidR="00923175" w:rsidRPr="000A03BD">
        <w:rPr>
          <w:rFonts w:ascii="Times New Roman" w:eastAsia="Calibri" w:hAnsi="Times New Roman" w:cs="Times New Roman"/>
        </w:rPr>
        <w:t>Stīveros</w:t>
      </w:r>
      <w:proofErr w:type="spellEnd"/>
      <w:r w:rsidR="00923175" w:rsidRPr="000A03BD">
        <w:rPr>
          <w:rFonts w:ascii="Times New Roman" w:eastAsia="Calibri" w:hAnsi="Times New Roman" w:cs="Times New Roman"/>
        </w:rPr>
        <w:t>, Allažu pagastā, Siguldas novadā  nodrošinās SIA “</w:t>
      </w:r>
      <w:proofErr w:type="spellStart"/>
      <w:r w:rsidR="00923175" w:rsidRPr="000A03BD">
        <w:rPr>
          <w:rFonts w:ascii="Times New Roman" w:eastAsia="Calibri" w:hAnsi="Times New Roman" w:cs="Times New Roman"/>
        </w:rPr>
        <w:t>Wood</w:t>
      </w:r>
      <w:proofErr w:type="spellEnd"/>
      <w:r w:rsidR="00923175" w:rsidRPr="000A03BD">
        <w:rPr>
          <w:rFonts w:ascii="Times New Roman" w:eastAsia="Calibri" w:hAnsi="Times New Roman" w:cs="Times New Roman"/>
        </w:rPr>
        <w:t xml:space="preserve"> </w:t>
      </w:r>
      <w:proofErr w:type="spellStart"/>
      <w:r w:rsidR="00923175" w:rsidRPr="000A03BD">
        <w:rPr>
          <w:rFonts w:ascii="Times New Roman" w:eastAsia="Calibri" w:hAnsi="Times New Roman" w:cs="Times New Roman"/>
        </w:rPr>
        <w:t>Constructions</w:t>
      </w:r>
      <w:proofErr w:type="spellEnd"/>
      <w:r w:rsidR="00923175" w:rsidRPr="000A03BD">
        <w:rPr>
          <w:rFonts w:ascii="Times New Roman" w:eastAsia="Calibri" w:hAnsi="Times New Roman" w:cs="Times New Roman"/>
        </w:rPr>
        <w:t>”.</w:t>
      </w:r>
    </w:p>
    <w:p w:rsidR="00DB1689" w:rsidRPr="00843DF3" w:rsidRDefault="00084B2E" w:rsidP="00923175">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843DF3">
        <w:rPr>
          <w:rFonts w:ascii="Times New Roman" w:eastAsia="Times New Roman" w:hAnsi="Times New Roman" w:cs="Times New Roman"/>
          <w:b/>
          <w:bCs/>
          <w:lang w:eastAsia="lv-LV"/>
        </w:rPr>
        <w:t xml:space="preserve">Saņemtie pieprasījumi izskaidrot </w:t>
      </w:r>
      <w:r w:rsidR="00F5655A" w:rsidRPr="00843DF3">
        <w:rPr>
          <w:rFonts w:ascii="Times New Roman" w:eastAsia="Times New Roman" w:hAnsi="Times New Roman" w:cs="Times New Roman"/>
          <w:b/>
          <w:bCs/>
          <w:lang w:eastAsia="lv-LV"/>
        </w:rPr>
        <w:t>iepirkum</w:t>
      </w:r>
      <w:r w:rsidRPr="00843DF3">
        <w:rPr>
          <w:rFonts w:ascii="Times New Roman" w:eastAsia="Times New Roman" w:hAnsi="Times New Roman" w:cs="Times New Roman"/>
          <w:b/>
          <w:bCs/>
          <w:lang w:eastAsia="lv-LV"/>
        </w:rPr>
        <w:t>a nolikumu, sniegtās atbildes:</w:t>
      </w:r>
      <w:r w:rsidR="0048136A" w:rsidRPr="00843DF3">
        <w:rPr>
          <w:rFonts w:ascii="Times New Roman" w:eastAsia="Times New Roman" w:hAnsi="Times New Roman" w:cs="Times New Roman"/>
          <w:b/>
          <w:bCs/>
          <w:lang w:eastAsia="lv-LV"/>
        </w:rPr>
        <w:t xml:space="preserve"> </w:t>
      </w:r>
    </w:p>
    <w:p w:rsidR="00B22DFE" w:rsidRPr="00843DF3" w:rsidRDefault="000438FE" w:rsidP="000438FE">
      <w:pPr>
        <w:pStyle w:val="ListParagraph"/>
        <w:spacing w:after="0" w:line="240" w:lineRule="auto"/>
        <w:ind w:left="360" w:right="468"/>
        <w:jc w:val="both"/>
        <w:rPr>
          <w:rFonts w:ascii="Times New Roman" w:eastAsia="Times New Roman" w:hAnsi="Times New Roman" w:cs="Times New Roman"/>
          <w:bCs/>
          <w:lang w:eastAsia="lv-LV"/>
        </w:rPr>
      </w:pPr>
      <w:r w:rsidRPr="00843DF3">
        <w:rPr>
          <w:rFonts w:ascii="Times New Roman" w:eastAsia="Times New Roman" w:hAnsi="Times New Roman" w:cs="Times New Roman"/>
          <w:bCs/>
          <w:lang w:eastAsia="lv-LV"/>
        </w:rPr>
        <w:t>1</w:t>
      </w:r>
      <w:r w:rsidR="00923175">
        <w:rPr>
          <w:rFonts w:ascii="Times New Roman" w:eastAsia="Times New Roman" w:hAnsi="Times New Roman" w:cs="Times New Roman"/>
          <w:bCs/>
          <w:lang w:eastAsia="lv-LV"/>
        </w:rPr>
        <w:t>8</w:t>
      </w:r>
      <w:r w:rsidRPr="00843DF3">
        <w:rPr>
          <w:rFonts w:ascii="Times New Roman" w:eastAsia="Times New Roman" w:hAnsi="Times New Roman" w:cs="Times New Roman"/>
          <w:bCs/>
          <w:lang w:eastAsia="lv-LV"/>
        </w:rPr>
        <w:t>.0</w:t>
      </w:r>
      <w:r w:rsidR="00923175">
        <w:rPr>
          <w:rFonts w:ascii="Times New Roman" w:eastAsia="Times New Roman" w:hAnsi="Times New Roman" w:cs="Times New Roman"/>
          <w:bCs/>
          <w:lang w:eastAsia="lv-LV"/>
        </w:rPr>
        <w:t>5</w:t>
      </w:r>
      <w:r w:rsidRPr="00843DF3">
        <w:rPr>
          <w:rFonts w:ascii="Times New Roman" w:eastAsia="Times New Roman" w:hAnsi="Times New Roman" w:cs="Times New Roman"/>
          <w:bCs/>
          <w:lang w:eastAsia="lv-LV"/>
        </w:rPr>
        <w:t xml:space="preserve">.2018. </w:t>
      </w:r>
      <w:r w:rsidRPr="00923175">
        <w:rPr>
          <w:rFonts w:ascii="Times New Roman" w:eastAsia="Times New Roman" w:hAnsi="Times New Roman" w:cs="Times New Roman"/>
          <w:bCs/>
          <w:lang w:eastAsia="lv-LV"/>
        </w:rPr>
        <w:t xml:space="preserve">saņemts </w:t>
      </w:r>
      <w:r w:rsidR="00923175">
        <w:rPr>
          <w:rFonts w:ascii="Times New Roman" w:eastAsia="Calibri" w:hAnsi="Times New Roman" w:cs="Times New Roman"/>
        </w:rPr>
        <w:t>SIA “</w:t>
      </w:r>
      <w:proofErr w:type="spellStart"/>
      <w:r w:rsidR="00923175">
        <w:rPr>
          <w:rFonts w:ascii="Times New Roman" w:eastAsia="Calibri" w:hAnsi="Times New Roman" w:cs="Times New Roman"/>
        </w:rPr>
        <w:t>Wood</w:t>
      </w:r>
      <w:proofErr w:type="spellEnd"/>
      <w:r w:rsidR="00923175">
        <w:rPr>
          <w:rFonts w:ascii="Times New Roman" w:eastAsia="Calibri" w:hAnsi="Times New Roman" w:cs="Times New Roman"/>
        </w:rPr>
        <w:t xml:space="preserve"> </w:t>
      </w:r>
      <w:proofErr w:type="spellStart"/>
      <w:r w:rsidR="00923175">
        <w:rPr>
          <w:rFonts w:ascii="Times New Roman" w:eastAsia="Calibri" w:hAnsi="Times New Roman" w:cs="Times New Roman"/>
        </w:rPr>
        <w:t>Constructions</w:t>
      </w:r>
      <w:proofErr w:type="spellEnd"/>
      <w:r w:rsidR="00923175">
        <w:rPr>
          <w:rFonts w:ascii="Times New Roman" w:eastAsia="Calibri" w:hAnsi="Times New Roman" w:cs="Times New Roman"/>
        </w:rPr>
        <w:t xml:space="preserve">” </w:t>
      </w:r>
      <w:r w:rsidRPr="00923175">
        <w:rPr>
          <w:rFonts w:ascii="Times New Roman" w:eastAsia="Times New Roman" w:hAnsi="Times New Roman" w:cs="Times New Roman"/>
          <w:bCs/>
          <w:lang w:eastAsia="lv-LV"/>
        </w:rPr>
        <w:t>e</w:t>
      </w:r>
      <w:r w:rsidRPr="00843DF3">
        <w:rPr>
          <w:rFonts w:ascii="Times New Roman" w:eastAsia="Times New Roman" w:hAnsi="Times New Roman" w:cs="Times New Roman"/>
          <w:bCs/>
          <w:lang w:eastAsia="lv-LV"/>
        </w:rPr>
        <w:t>-pasts ar jautājumu;</w:t>
      </w:r>
    </w:p>
    <w:p w:rsidR="000438FE" w:rsidRPr="00041778" w:rsidRDefault="00923175" w:rsidP="000438FE">
      <w:pPr>
        <w:spacing w:after="0" w:line="240" w:lineRule="auto"/>
        <w:ind w:right="43" w:firstLine="360"/>
        <w:contextualSpacing/>
        <w:jc w:val="both"/>
        <w:rPr>
          <w:rFonts w:ascii="Times New Roman" w:eastAsia="Times New Roman" w:hAnsi="Times New Roman" w:cs="Times New Roman"/>
          <w:bCs/>
          <w:color w:val="FF0000"/>
          <w:lang w:eastAsia="lv-LV"/>
        </w:rPr>
      </w:pPr>
      <w:r>
        <w:rPr>
          <w:rFonts w:ascii="Times New Roman" w:eastAsia="Times New Roman" w:hAnsi="Times New Roman" w:cs="Times New Roman"/>
          <w:bCs/>
          <w:lang w:eastAsia="lv-LV"/>
        </w:rPr>
        <w:t>21</w:t>
      </w:r>
      <w:r w:rsidR="000438FE" w:rsidRPr="00843DF3">
        <w:rPr>
          <w:rFonts w:ascii="Times New Roman" w:eastAsia="Times New Roman" w:hAnsi="Times New Roman" w:cs="Times New Roman"/>
          <w:bCs/>
          <w:lang w:eastAsia="lv-LV"/>
        </w:rPr>
        <w:t>.0</w:t>
      </w:r>
      <w:r>
        <w:rPr>
          <w:rFonts w:ascii="Times New Roman" w:eastAsia="Times New Roman" w:hAnsi="Times New Roman" w:cs="Times New Roman"/>
          <w:bCs/>
          <w:lang w:eastAsia="lv-LV"/>
        </w:rPr>
        <w:t>5</w:t>
      </w:r>
      <w:r w:rsidR="000438FE" w:rsidRPr="00843DF3">
        <w:rPr>
          <w:rFonts w:ascii="Times New Roman" w:eastAsia="Times New Roman" w:hAnsi="Times New Roman" w:cs="Times New Roman"/>
          <w:bCs/>
          <w:lang w:eastAsia="lv-LV"/>
        </w:rPr>
        <w:t xml:space="preserve">.2018. </w:t>
      </w:r>
      <w:r w:rsidR="000A03BD">
        <w:rPr>
          <w:rFonts w:ascii="Times New Roman" w:eastAsia="Times New Roman" w:hAnsi="Times New Roman" w:cs="Times New Roman"/>
          <w:bCs/>
          <w:lang w:eastAsia="lv-LV"/>
        </w:rPr>
        <w:t xml:space="preserve">ieinteresētā piegādātāja e-pasts ar jautājumu tika saņemts pēc Nolikumā minētā termiņa, bet ievērojot labas pārvaldības principus, </w:t>
      </w:r>
      <w:r w:rsidR="000438FE" w:rsidRPr="00843DF3">
        <w:rPr>
          <w:rFonts w:ascii="Times New Roman" w:eastAsia="Times New Roman" w:hAnsi="Times New Roman" w:cs="Times New Roman"/>
          <w:bCs/>
          <w:lang w:eastAsia="lv-LV"/>
        </w:rPr>
        <w:t>atbilde</w:t>
      </w:r>
      <w:r>
        <w:rPr>
          <w:rFonts w:ascii="Times New Roman" w:eastAsia="Times New Roman" w:hAnsi="Times New Roman" w:cs="Times New Roman"/>
          <w:bCs/>
          <w:lang w:eastAsia="lv-LV"/>
        </w:rPr>
        <w:t xml:space="preserve"> </w:t>
      </w:r>
      <w:r w:rsidRPr="00843DF3">
        <w:rPr>
          <w:rFonts w:ascii="Times New Roman" w:eastAsia="Times New Roman" w:hAnsi="Times New Roman" w:cs="Times New Roman"/>
          <w:bCs/>
          <w:lang w:eastAsia="lv-LV"/>
        </w:rPr>
        <w:t>1.3.8-1/</w:t>
      </w:r>
      <w:r>
        <w:rPr>
          <w:rFonts w:ascii="Times New Roman" w:eastAsia="Times New Roman" w:hAnsi="Times New Roman" w:cs="Times New Roman"/>
          <w:bCs/>
          <w:lang w:eastAsia="lv-LV"/>
        </w:rPr>
        <w:t>1303</w:t>
      </w:r>
      <w:r w:rsidR="000438FE" w:rsidRPr="00843DF3">
        <w:rPr>
          <w:rFonts w:ascii="Times New Roman" w:eastAsia="Times New Roman" w:hAnsi="Times New Roman" w:cs="Times New Roman"/>
          <w:bCs/>
          <w:lang w:eastAsia="lv-LV"/>
        </w:rPr>
        <w:t xml:space="preserve"> </w:t>
      </w:r>
      <w:r w:rsidR="000A03BD" w:rsidRPr="00843DF3">
        <w:rPr>
          <w:rFonts w:ascii="Times New Roman" w:eastAsia="Times New Roman" w:hAnsi="Times New Roman" w:cs="Times New Roman"/>
          <w:bCs/>
          <w:lang w:eastAsia="lv-LV"/>
        </w:rPr>
        <w:t xml:space="preserve">tika sniegta </w:t>
      </w:r>
      <w:r>
        <w:rPr>
          <w:rFonts w:ascii="Times New Roman" w:eastAsia="Calibri" w:hAnsi="Times New Roman" w:cs="Times New Roman"/>
        </w:rPr>
        <w:t>SIA “</w:t>
      </w:r>
      <w:proofErr w:type="spellStart"/>
      <w:r>
        <w:rPr>
          <w:rFonts w:ascii="Times New Roman" w:eastAsia="Calibri" w:hAnsi="Times New Roman" w:cs="Times New Roman"/>
        </w:rPr>
        <w:t>Wood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Constructions</w:t>
      </w:r>
      <w:proofErr w:type="spellEnd"/>
      <w:r>
        <w:rPr>
          <w:rFonts w:ascii="Times New Roman" w:eastAsia="Calibri" w:hAnsi="Times New Roman" w:cs="Times New Roman"/>
        </w:rPr>
        <w:t xml:space="preserve"> ”</w:t>
      </w:r>
      <w:r w:rsidR="000A03BD">
        <w:rPr>
          <w:rFonts w:ascii="Times New Roman" w:eastAsia="Calibri" w:hAnsi="Times New Roman" w:cs="Times New Roman"/>
        </w:rPr>
        <w:t xml:space="preserve"> </w:t>
      </w:r>
      <w:r>
        <w:rPr>
          <w:rFonts w:ascii="Times New Roman" w:eastAsia="Times New Roman" w:hAnsi="Times New Roman" w:cs="Times New Roman"/>
          <w:bCs/>
          <w:lang w:eastAsia="lv-LV"/>
        </w:rPr>
        <w:t>e-pastā</w:t>
      </w:r>
      <w:r w:rsidR="000A03BD">
        <w:rPr>
          <w:rFonts w:ascii="Times New Roman" w:eastAsia="Times New Roman" w:hAnsi="Times New Roman" w:cs="Times New Roman"/>
          <w:bCs/>
          <w:lang w:eastAsia="lv-LV"/>
        </w:rPr>
        <w:t>.</w:t>
      </w:r>
      <w:r w:rsidR="000438FE" w:rsidRPr="00843DF3">
        <w:rPr>
          <w:rFonts w:ascii="Times New Roman" w:eastAsia="Times New Roman" w:hAnsi="Times New Roman" w:cs="Times New Roman"/>
          <w:bCs/>
          <w:lang w:eastAsia="lv-LV"/>
        </w:rPr>
        <w:t xml:space="preserve"> </w:t>
      </w:r>
    </w:p>
    <w:p w:rsidR="00CC75CC" w:rsidRDefault="00CC75CC" w:rsidP="00885F70">
      <w:pPr>
        <w:spacing w:after="0" w:line="240" w:lineRule="auto"/>
        <w:rPr>
          <w:rFonts w:ascii="Times New Roman" w:eastAsia="Times New Roman" w:hAnsi="Times New Roman" w:cs="Times New Roman"/>
          <w:lang w:eastAsia="lv-LV"/>
        </w:rPr>
      </w:pPr>
    </w:p>
    <w:p w:rsidR="00452EF9" w:rsidRDefault="00452EF9" w:rsidP="00885F70">
      <w:pPr>
        <w:spacing w:after="0" w:line="240" w:lineRule="auto"/>
        <w:rPr>
          <w:rFonts w:ascii="Times New Roman" w:eastAsia="Times New Roman" w:hAnsi="Times New Roman" w:cs="Times New Roman"/>
          <w:lang w:eastAsia="lv-LV"/>
        </w:rPr>
      </w:pPr>
    </w:p>
    <w:p w:rsidR="00452EF9" w:rsidRDefault="00452EF9" w:rsidP="00885F70">
      <w:pPr>
        <w:spacing w:after="0" w:line="240" w:lineRule="auto"/>
        <w:rPr>
          <w:rFonts w:ascii="Times New Roman" w:eastAsia="Times New Roman" w:hAnsi="Times New Roman" w:cs="Times New Roman"/>
          <w:lang w:eastAsia="lv-LV"/>
        </w:rPr>
      </w:pPr>
    </w:p>
    <w:p w:rsidR="008B543B" w:rsidRPr="00E64874" w:rsidRDefault="004E55C6" w:rsidP="00885F70">
      <w:pPr>
        <w:spacing w:after="0" w:line="240" w:lineRule="auto"/>
      </w:pPr>
      <w:r w:rsidRPr="007A3423">
        <w:rPr>
          <w:rFonts w:ascii="Times New Roman" w:eastAsia="Times New Roman" w:hAnsi="Times New Roman" w:cs="Times New Roman"/>
          <w:lang w:eastAsia="lv-LV"/>
        </w:rPr>
        <w:t>Iep</w:t>
      </w:r>
      <w:r w:rsidR="00114D6D">
        <w:rPr>
          <w:rFonts w:ascii="Times New Roman" w:eastAsia="Times New Roman" w:hAnsi="Times New Roman" w:cs="Times New Roman"/>
          <w:lang w:eastAsia="lv-LV"/>
        </w:rPr>
        <w:t>irkuma</w:t>
      </w:r>
      <w:r w:rsidR="00DB1689">
        <w:rPr>
          <w:rFonts w:ascii="Times New Roman" w:eastAsia="Times New Roman" w:hAnsi="Times New Roman" w:cs="Times New Roman"/>
          <w:lang w:eastAsia="lv-LV"/>
        </w:rPr>
        <w:t xml:space="preserve"> komisijas </w:t>
      </w:r>
      <w:r w:rsidR="00DB1689" w:rsidRPr="006D605C">
        <w:rPr>
          <w:rFonts w:ascii="Times New Roman" w:eastAsia="Times New Roman" w:hAnsi="Times New Roman" w:cs="Times New Roman"/>
          <w:lang w:eastAsia="lv-LV"/>
        </w:rPr>
        <w:t>priekšsēdētāja</w:t>
      </w:r>
      <w:r w:rsidRPr="006D605C">
        <w:rPr>
          <w:rFonts w:ascii="Times New Roman" w:eastAsia="Times New Roman" w:hAnsi="Times New Roman" w:cs="Times New Roman"/>
          <w:lang w:eastAsia="lv-LV"/>
        </w:rPr>
        <w:tab/>
      </w:r>
      <w:r w:rsidRPr="006D605C">
        <w:rPr>
          <w:rFonts w:ascii="Times New Roman" w:eastAsia="Times New Roman" w:hAnsi="Times New Roman" w:cs="Times New Roman"/>
          <w:lang w:eastAsia="lv-LV"/>
        </w:rPr>
        <w:tab/>
      </w:r>
      <w:r w:rsidRPr="006D605C">
        <w:rPr>
          <w:rFonts w:ascii="Times New Roman" w:eastAsia="Times New Roman" w:hAnsi="Times New Roman" w:cs="Times New Roman"/>
          <w:lang w:eastAsia="lv-LV"/>
        </w:rPr>
        <w:tab/>
      </w:r>
      <w:r w:rsidR="00CC75CC" w:rsidRPr="006D605C">
        <w:rPr>
          <w:rFonts w:ascii="Times New Roman" w:eastAsia="Times New Roman" w:hAnsi="Times New Roman" w:cs="Times New Roman"/>
          <w:lang w:eastAsia="lv-LV"/>
        </w:rPr>
        <w:tab/>
      </w:r>
      <w:r w:rsidR="00081270">
        <w:rPr>
          <w:rFonts w:ascii="Times New Roman" w:eastAsia="Times New Roman" w:hAnsi="Times New Roman" w:cs="Times New Roman"/>
          <w:lang w:eastAsia="lv-LV"/>
        </w:rPr>
        <w:t xml:space="preserve">                 </w:t>
      </w:r>
      <w:r w:rsidR="000A03BD">
        <w:rPr>
          <w:rFonts w:ascii="Times New Roman" w:eastAsia="Times New Roman" w:hAnsi="Times New Roman" w:cs="Times New Roman"/>
          <w:lang w:eastAsia="lv-LV"/>
        </w:rPr>
        <w:tab/>
      </w:r>
      <w:proofErr w:type="spellStart"/>
      <w:r w:rsidR="00041778">
        <w:rPr>
          <w:rFonts w:ascii="Times New Roman" w:eastAsia="Times New Roman" w:hAnsi="Times New Roman" w:cs="Times New Roman"/>
          <w:lang w:eastAsia="lv-LV"/>
        </w:rPr>
        <w:t>I.Zālīte</w:t>
      </w:r>
      <w:proofErr w:type="spellEnd"/>
    </w:p>
    <w:sectPr w:rsidR="008B543B" w:rsidRPr="00E64874" w:rsidSect="006565B2">
      <w:headerReference w:type="even" r:id="rId9"/>
      <w:headerReference w:type="default" r:id="rId10"/>
      <w:pgSz w:w="11906" w:h="16838"/>
      <w:pgMar w:top="709" w:right="991"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BBB" w:rsidRDefault="00D01BBB">
      <w:pPr>
        <w:spacing w:after="0" w:line="240" w:lineRule="auto"/>
      </w:pPr>
      <w:r>
        <w:separator/>
      </w:r>
    </w:p>
  </w:endnote>
  <w:endnote w:type="continuationSeparator" w:id="0">
    <w:p w:rsidR="00D01BBB" w:rsidRDefault="00D0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BBB" w:rsidRDefault="00D01BBB">
      <w:pPr>
        <w:spacing w:after="0" w:line="240" w:lineRule="auto"/>
      </w:pPr>
      <w:r>
        <w:separator/>
      </w:r>
    </w:p>
  </w:footnote>
  <w:footnote w:type="continuationSeparator" w:id="0">
    <w:p w:rsidR="00D01BBB" w:rsidRDefault="00D01BBB">
      <w:pPr>
        <w:spacing w:after="0" w:line="240" w:lineRule="auto"/>
      </w:pPr>
      <w:r>
        <w:continuationSeparator/>
      </w:r>
    </w:p>
  </w:footnote>
  <w:footnote w:id="1">
    <w:p w:rsidR="00170FE7" w:rsidRDefault="00170FE7" w:rsidP="00170FE7">
      <w:pPr>
        <w:spacing w:before="120" w:after="120"/>
        <w:jc w:val="both"/>
        <w:rPr>
          <w:rFonts w:eastAsia="Calibri"/>
          <w:color w:val="000000"/>
          <w:sz w:val="20"/>
          <w:szCs w:val="20"/>
          <w:bdr w:val="none" w:sz="0" w:space="0" w:color="auto" w:frame="1"/>
          <w:lang w:eastAsia="lv-LV"/>
        </w:rPr>
      </w:pPr>
      <w:r>
        <w:rPr>
          <w:rStyle w:val="FootnoteReference"/>
        </w:rPr>
        <w:t>1</w:t>
      </w:r>
      <w:r>
        <w:t xml:space="preserve"> </w:t>
      </w:r>
      <w:r>
        <w:rPr>
          <w:rFonts w:eastAsia="Calibri"/>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Pr>
          <w:rFonts w:eastAsia="Calibri"/>
          <w:color w:val="000000"/>
          <w:sz w:val="20"/>
          <w:szCs w:val="20"/>
          <w:bdr w:val="none" w:sz="0" w:space="0" w:color="auto" w:frame="1"/>
          <w:lang w:eastAsia="lv-LV"/>
        </w:rPr>
        <w:t>euro</w:t>
      </w:r>
      <w:proofErr w:type="spellEnd"/>
      <w:r>
        <w:rPr>
          <w:rFonts w:eastAsia="Calibri"/>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Pr>
          <w:rFonts w:eastAsia="Calibri"/>
          <w:color w:val="000000"/>
          <w:sz w:val="20"/>
          <w:szCs w:val="20"/>
          <w:bdr w:val="none" w:sz="0" w:space="0" w:color="auto" w:frame="1"/>
          <w:lang w:eastAsia="lv-LV"/>
        </w:rPr>
        <w:t>euro</w:t>
      </w:r>
      <w:proofErr w:type="spellEnd"/>
      <w:r>
        <w:rPr>
          <w:rFonts w:eastAsia="Calibri"/>
          <w:color w:val="000000"/>
          <w:sz w:val="20"/>
          <w:szCs w:val="20"/>
          <w:bdr w:val="none" w:sz="0" w:space="0" w:color="auto" w:frame="1"/>
          <w:lang w:eastAsia="lv-LV"/>
        </w:rPr>
        <w:t xml:space="preserve"> un/vai gada bilance kopā nepārsniedz 43 miljonu </w:t>
      </w:r>
      <w:proofErr w:type="spellStart"/>
      <w:r>
        <w:rPr>
          <w:rFonts w:eastAsia="Calibri"/>
          <w:color w:val="000000"/>
          <w:sz w:val="20"/>
          <w:szCs w:val="20"/>
          <w:bdr w:val="none" w:sz="0" w:space="0" w:color="auto" w:frame="1"/>
          <w:lang w:eastAsia="lv-LV"/>
        </w:rPr>
        <w:t>euro</w:t>
      </w:r>
      <w:proofErr w:type="spellEnd"/>
      <w:r>
        <w:rPr>
          <w:rFonts w:eastAsia="Calibri"/>
          <w:color w:val="000000"/>
          <w:sz w:val="20"/>
          <w:szCs w:val="20"/>
          <w:bdr w:val="none" w:sz="0" w:space="0" w:color="auto" w:frame="1"/>
          <w:lang w:eastAsia="lv-LV"/>
        </w:rPr>
        <w:t>.</w:t>
      </w:r>
    </w:p>
    <w:p w:rsidR="00170FE7" w:rsidRDefault="00170FE7" w:rsidP="00170F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D01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270">
      <w:rPr>
        <w:rStyle w:val="PageNumber"/>
        <w:noProof/>
      </w:rPr>
      <w:t>4</w:t>
    </w:r>
    <w:r>
      <w:rPr>
        <w:rStyle w:val="PageNumber"/>
      </w:rPr>
      <w:fldChar w:fldCharType="end"/>
    </w:r>
  </w:p>
  <w:p w:rsidR="005466C2" w:rsidRDefault="00D01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7"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8"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9"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9"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0"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3"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5"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6"/>
  </w:num>
  <w:num w:numId="4">
    <w:abstractNumId w:val="12"/>
  </w:num>
  <w:num w:numId="5">
    <w:abstractNumId w:val="19"/>
  </w:num>
  <w:num w:numId="6">
    <w:abstractNumId w:val="22"/>
  </w:num>
  <w:num w:numId="7">
    <w:abstractNumId w:val="16"/>
  </w:num>
  <w:num w:numId="8">
    <w:abstractNumId w:val="18"/>
  </w:num>
  <w:num w:numId="9">
    <w:abstractNumId w:val="13"/>
  </w:num>
  <w:num w:numId="10">
    <w:abstractNumId w:val="9"/>
  </w:num>
  <w:num w:numId="11">
    <w:abstractNumId w:val="24"/>
  </w:num>
  <w:num w:numId="12">
    <w:abstractNumId w:val="1"/>
  </w:num>
  <w:num w:numId="13">
    <w:abstractNumId w:val="3"/>
  </w:num>
  <w:num w:numId="14">
    <w:abstractNumId w:val="11"/>
  </w:num>
  <w:num w:numId="15">
    <w:abstractNumId w:val="20"/>
  </w:num>
  <w:num w:numId="16">
    <w:abstractNumId w:val="0"/>
  </w:num>
  <w:num w:numId="17">
    <w:abstractNumId w:val="4"/>
  </w:num>
  <w:num w:numId="18">
    <w:abstractNumId w:val="26"/>
  </w:num>
  <w:num w:numId="19">
    <w:abstractNumId w:val="14"/>
  </w:num>
  <w:num w:numId="20">
    <w:abstractNumId w:val="21"/>
  </w:num>
  <w:num w:numId="21">
    <w:abstractNumId w:val="27"/>
  </w:num>
  <w:num w:numId="22">
    <w:abstractNumId w:val="23"/>
  </w:num>
  <w:num w:numId="23">
    <w:abstractNumId w:val="25"/>
  </w:num>
  <w:num w:numId="24">
    <w:abstractNumId w:val="7"/>
  </w:num>
  <w:num w:numId="25">
    <w:abstractNumId w:val="2"/>
  </w:num>
  <w:num w:numId="26">
    <w:abstractNumId w:val="5"/>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1778"/>
    <w:rsid w:val="000438FE"/>
    <w:rsid w:val="00050C3E"/>
    <w:rsid w:val="00053E11"/>
    <w:rsid w:val="00061B2C"/>
    <w:rsid w:val="0006578C"/>
    <w:rsid w:val="000778E6"/>
    <w:rsid w:val="00081270"/>
    <w:rsid w:val="00084B2E"/>
    <w:rsid w:val="00085D43"/>
    <w:rsid w:val="000A03BD"/>
    <w:rsid w:val="000B00E7"/>
    <w:rsid w:val="000B542F"/>
    <w:rsid w:val="000C26C5"/>
    <w:rsid w:val="000C2CF0"/>
    <w:rsid w:val="000C324D"/>
    <w:rsid w:val="000D0296"/>
    <w:rsid w:val="000F246E"/>
    <w:rsid w:val="000F6862"/>
    <w:rsid w:val="001142B0"/>
    <w:rsid w:val="00114D6D"/>
    <w:rsid w:val="00127466"/>
    <w:rsid w:val="00131683"/>
    <w:rsid w:val="00131760"/>
    <w:rsid w:val="00132763"/>
    <w:rsid w:val="00137214"/>
    <w:rsid w:val="00147D85"/>
    <w:rsid w:val="00165923"/>
    <w:rsid w:val="00167DBC"/>
    <w:rsid w:val="00170FE7"/>
    <w:rsid w:val="00172004"/>
    <w:rsid w:val="00185264"/>
    <w:rsid w:val="00185635"/>
    <w:rsid w:val="001951BA"/>
    <w:rsid w:val="001A1372"/>
    <w:rsid w:val="001A4043"/>
    <w:rsid w:val="001D3A7A"/>
    <w:rsid w:val="001E43BE"/>
    <w:rsid w:val="001E6E19"/>
    <w:rsid w:val="001F332C"/>
    <w:rsid w:val="002008EE"/>
    <w:rsid w:val="00202A46"/>
    <w:rsid w:val="00202E2D"/>
    <w:rsid w:val="00212CA5"/>
    <w:rsid w:val="00221D89"/>
    <w:rsid w:val="002255C7"/>
    <w:rsid w:val="00232D95"/>
    <w:rsid w:val="00244C6A"/>
    <w:rsid w:val="00266812"/>
    <w:rsid w:val="00280DCA"/>
    <w:rsid w:val="00284689"/>
    <w:rsid w:val="002B044A"/>
    <w:rsid w:val="002D1AE0"/>
    <w:rsid w:val="00304FDB"/>
    <w:rsid w:val="003161A5"/>
    <w:rsid w:val="003247CB"/>
    <w:rsid w:val="00335130"/>
    <w:rsid w:val="0034077C"/>
    <w:rsid w:val="003632BC"/>
    <w:rsid w:val="00372DAE"/>
    <w:rsid w:val="003740E5"/>
    <w:rsid w:val="0037775B"/>
    <w:rsid w:val="00377B47"/>
    <w:rsid w:val="003A055F"/>
    <w:rsid w:val="003B7D06"/>
    <w:rsid w:val="003D0F52"/>
    <w:rsid w:val="003D15B3"/>
    <w:rsid w:val="0041021A"/>
    <w:rsid w:val="0044627F"/>
    <w:rsid w:val="00452EF9"/>
    <w:rsid w:val="00453F6A"/>
    <w:rsid w:val="00470E4E"/>
    <w:rsid w:val="00480110"/>
    <w:rsid w:val="0048136A"/>
    <w:rsid w:val="00482FF0"/>
    <w:rsid w:val="00492F37"/>
    <w:rsid w:val="004A1676"/>
    <w:rsid w:val="004D302C"/>
    <w:rsid w:val="004E55C6"/>
    <w:rsid w:val="004F7BFD"/>
    <w:rsid w:val="00511CD1"/>
    <w:rsid w:val="00516903"/>
    <w:rsid w:val="00523F86"/>
    <w:rsid w:val="00535A35"/>
    <w:rsid w:val="00537AB5"/>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73237"/>
    <w:rsid w:val="006810F7"/>
    <w:rsid w:val="00682094"/>
    <w:rsid w:val="006C4CA6"/>
    <w:rsid w:val="006D605C"/>
    <w:rsid w:val="006F57A2"/>
    <w:rsid w:val="00701D92"/>
    <w:rsid w:val="00715E50"/>
    <w:rsid w:val="00732CBC"/>
    <w:rsid w:val="007338C2"/>
    <w:rsid w:val="007774D9"/>
    <w:rsid w:val="007A4B93"/>
    <w:rsid w:val="007B07ED"/>
    <w:rsid w:val="007B45EA"/>
    <w:rsid w:val="007C1276"/>
    <w:rsid w:val="007D099B"/>
    <w:rsid w:val="007F4AC9"/>
    <w:rsid w:val="00807A00"/>
    <w:rsid w:val="00810277"/>
    <w:rsid w:val="00810E9B"/>
    <w:rsid w:val="0082241B"/>
    <w:rsid w:val="0082253F"/>
    <w:rsid w:val="00837CD3"/>
    <w:rsid w:val="00843DF3"/>
    <w:rsid w:val="008453C4"/>
    <w:rsid w:val="00862222"/>
    <w:rsid w:val="00885F70"/>
    <w:rsid w:val="0088688B"/>
    <w:rsid w:val="008B09FA"/>
    <w:rsid w:val="008B543B"/>
    <w:rsid w:val="008E0DDA"/>
    <w:rsid w:val="00900CCE"/>
    <w:rsid w:val="00905410"/>
    <w:rsid w:val="00923175"/>
    <w:rsid w:val="00925931"/>
    <w:rsid w:val="00936BE7"/>
    <w:rsid w:val="00947875"/>
    <w:rsid w:val="009564FA"/>
    <w:rsid w:val="009709BE"/>
    <w:rsid w:val="00980844"/>
    <w:rsid w:val="00981FD8"/>
    <w:rsid w:val="0099051E"/>
    <w:rsid w:val="009A33F6"/>
    <w:rsid w:val="009B2859"/>
    <w:rsid w:val="009F63A2"/>
    <w:rsid w:val="00A116F4"/>
    <w:rsid w:val="00A32350"/>
    <w:rsid w:val="00A35B89"/>
    <w:rsid w:val="00A44019"/>
    <w:rsid w:val="00A462F3"/>
    <w:rsid w:val="00A53DFF"/>
    <w:rsid w:val="00A60302"/>
    <w:rsid w:val="00A75E6F"/>
    <w:rsid w:val="00A80D31"/>
    <w:rsid w:val="00A87B54"/>
    <w:rsid w:val="00A91025"/>
    <w:rsid w:val="00A922A6"/>
    <w:rsid w:val="00A93A78"/>
    <w:rsid w:val="00A974FF"/>
    <w:rsid w:val="00AA412D"/>
    <w:rsid w:val="00AA569F"/>
    <w:rsid w:val="00AB5ADF"/>
    <w:rsid w:val="00AC2410"/>
    <w:rsid w:val="00AC3EB6"/>
    <w:rsid w:val="00AD3B90"/>
    <w:rsid w:val="00AF6406"/>
    <w:rsid w:val="00B22DFE"/>
    <w:rsid w:val="00B23AC5"/>
    <w:rsid w:val="00B37C9D"/>
    <w:rsid w:val="00B4606A"/>
    <w:rsid w:val="00B76B9E"/>
    <w:rsid w:val="00B96E5F"/>
    <w:rsid w:val="00BA5BE9"/>
    <w:rsid w:val="00BC2E1F"/>
    <w:rsid w:val="00BD3ACA"/>
    <w:rsid w:val="00C06553"/>
    <w:rsid w:val="00C164D7"/>
    <w:rsid w:val="00C3539E"/>
    <w:rsid w:val="00C4629C"/>
    <w:rsid w:val="00C67064"/>
    <w:rsid w:val="00C724EB"/>
    <w:rsid w:val="00C76EF4"/>
    <w:rsid w:val="00C80F12"/>
    <w:rsid w:val="00C84EF1"/>
    <w:rsid w:val="00C974E8"/>
    <w:rsid w:val="00CC604E"/>
    <w:rsid w:val="00CC75CC"/>
    <w:rsid w:val="00CE68B5"/>
    <w:rsid w:val="00D01BBB"/>
    <w:rsid w:val="00D04437"/>
    <w:rsid w:val="00D06F36"/>
    <w:rsid w:val="00D101CD"/>
    <w:rsid w:val="00D10F82"/>
    <w:rsid w:val="00D148AB"/>
    <w:rsid w:val="00D156F7"/>
    <w:rsid w:val="00D25A05"/>
    <w:rsid w:val="00D34381"/>
    <w:rsid w:val="00D35487"/>
    <w:rsid w:val="00D41B50"/>
    <w:rsid w:val="00D844FC"/>
    <w:rsid w:val="00D97A71"/>
    <w:rsid w:val="00DA5840"/>
    <w:rsid w:val="00DB1689"/>
    <w:rsid w:val="00DB1FB6"/>
    <w:rsid w:val="00DE6F9C"/>
    <w:rsid w:val="00DE6FCB"/>
    <w:rsid w:val="00E012F4"/>
    <w:rsid w:val="00E20146"/>
    <w:rsid w:val="00E63B76"/>
    <w:rsid w:val="00E64874"/>
    <w:rsid w:val="00E746AC"/>
    <w:rsid w:val="00EA4516"/>
    <w:rsid w:val="00EB6A4B"/>
    <w:rsid w:val="00EC56B5"/>
    <w:rsid w:val="00EE27D5"/>
    <w:rsid w:val="00EF3C44"/>
    <w:rsid w:val="00F00EEF"/>
    <w:rsid w:val="00F062BB"/>
    <w:rsid w:val="00F30555"/>
    <w:rsid w:val="00F44E66"/>
    <w:rsid w:val="00F53109"/>
    <w:rsid w:val="00F5655A"/>
    <w:rsid w:val="00F6783D"/>
    <w:rsid w:val="00F8408A"/>
    <w:rsid w:val="00F84D47"/>
    <w:rsid w:val="00F91ACD"/>
    <w:rsid w:val="00F92E38"/>
    <w:rsid w:val="00FA0690"/>
    <w:rsid w:val="00FD1182"/>
    <w:rsid w:val="00FD66EC"/>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1F58"/>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Standard">
    <w:name w:val="Standard"/>
    <w:rsid w:val="00C974E8"/>
    <w:pPr>
      <w:suppressAutoHyphens/>
      <w:spacing w:after="200" w:line="276" w:lineRule="auto"/>
    </w:pPr>
    <w:rPr>
      <w:rFonts w:ascii="Calibri" w:eastAsia="Calibri" w:hAnsi="Calibri" w:cs="Calibri"/>
      <w:color w:val="000000"/>
      <w:kern w:val="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6701</Words>
  <Characters>3821</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15</cp:revision>
  <cp:lastPrinted>2016-07-29T10:07:00Z</cp:lastPrinted>
  <dcterms:created xsi:type="dcterms:W3CDTF">2018-05-24T12:16:00Z</dcterms:created>
  <dcterms:modified xsi:type="dcterms:W3CDTF">2018-05-29T09:10:00Z</dcterms:modified>
</cp:coreProperties>
</file>