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335EE0" w:rsidRDefault="00E64874" w:rsidP="00E64874">
      <w:pPr>
        <w:spacing w:after="0" w:line="240" w:lineRule="auto"/>
        <w:jc w:val="center"/>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 xml:space="preserve">Siguldas novada </w:t>
      </w:r>
      <w:r w:rsidR="00131683" w:rsidRPr="00335EE0">
        <w:rPr>
          <w:rFonts w:ascii="Times New Roman" w:eastAsia="Times New Roman" w:hAnsi="Times New Roman" w:cs="Times New Roman"/>
          <w:lang w:eastAsia="lv-LV"/>
        </w:rPr>
        <w:t>pašvaldības</w:t>
      </w:r>
      <w:r w:rsidRPr="00335EE0">
        <w:rPr>
          <w:rFonts w:ascii="Times New Roman" w:eastAsia="Times New Roman" w:hAnsi="Times New Roman" w:cs="Times New Roman"/>
          <w:lang w:eastAsia="lv-LV"/>
        </w:rPr>
        <w:t xml:space="preserve"> (</w:t>
      </w:r>
      <w:proofErr w:type="spellStart"/>
      <w:r w:rsidRPr="00335EE0">
        <w:rPr>
          <w:rFonts w:ascii="Times New Roman" w:eastAsia="Times New Roman" w:hAnsi="Times New Roman" w:cs="Times New Roman"/>
          <w:lang w:eastAsia="lv-LV"/>
        </w:rPr>
        <w:t>reģ</w:t>
      </w:r>
      <w:proofErr w:type="spellEnd"/>
      <w:r w:rsidRPr="00335EE0">
        <w:rPr>
          <w:rFonts w:ascii="Times New Roman" w:eastAsia="Times New Roman" w:hAnsi="Times New Roman" w:cs="Times New Roman"/>
          <w:lang w:eastAsia="lv-LV"/>
        </w:rPr>
        <w:t>.</w:t>
      </w:r>
      <w:r w:rsidR="00BA5BE9" w:rsidRPr="00335EE0">
        <w:rPr>
          <w:rFonts w:ascii="Times New Roman" w:eastAsia="Times New Roman" w:hAnsi="Times New Roman" w:cs="Times New Roman"/>
          <w:lang w:eastAsia="lv-LV"/>
        </w:rPr>
        <w:t xml:space="preserve"> </w:t>
      </w:r>
      <w:r w:rsidRPr="00335EE0">
        <w:rPr>
          <w:rFonts w:ascii="Times New Roman" w:eastAsia="Times New Roman" w:hAnsi="Times New Roman" w:cs="Times New Roman"/>
          <w:lang w:eastAsia="lv-LV"/>
        </w:rPr>
        <w:t>Nr. 90000048152)</w:t>
      </w:r>
    </w:p>
    <w:p w:rsidR="00E64874" w:rsidRPr="00335EE0" w:rsidRDefault="00AA412D" w:rsidP="00E64874">
      <w:pPr>
        <w:spacing w:after="0" w:line="240" w:lineRule="auto"/>
        <w:jc w:val="center"/>
        <w:rPr>
          <w:rFonts w:ascii="Times New Roman" w:eastAsia="Times New Roman" w:hAnsi="Times New Roman" w:cs="Times New Roman"/>
          <w:i/>
          <w:color w:val="FF0000"/>
          <w:lang w:eastAsia="lv-LV"/>
        </w:rPr>
      </w:pPr>
      <w:r w:rsidRPr="00335EE0">
        <w:rPr>
          <w:rFonts w:ascii="Times New Roman" w:eastAsia="Times New Roman" w:hAnsi="Times New Roman" w:cs="Times New Roman"/>
          <w:lang w:eastAsia="lv-LV"/>
        </w:rPr>
        <w:t>Iepirkuma (pamatojoties uz PIL 9</w:t>
      </w:r>
      <w:r w:rsidR="00FE3FCA" w:rsidRPr="00335EE0">
        <w:rPr>
          <w:rFonts w:ascii="Times New Roman" w:eastAsia="Times New Roman" w:hAnsi="Times New Roman" w:cs="Times New Roman"/>
          <w:lang w:eastAsia="lv-LV"/>
        </w:rPr>
        <w:t>.pantu</w:t>
      </w:r>
      <w:r w:rsidR="00E64874" w:rsidRPr="00335EE0">
        <w:rPr>
          <w:rFonts w:ascii="Times New Roman" w:eastAsia="Times New Roman" w:hAnsi="Times New Roman" w:cs="Times New Roman"/>
          <w:lang w:eastAsia="lv-LV"/>
        </w:rPr>
        <w:t>)</w:t>
      </w:r>
    </w:p>
    <w:p w:rsidR="00E64874" w:rsidRPr="00335EE0" w:rsidRDefault="00E64874" w:rsidP="00E64874">
      <w:pPr>
        <w:spacing w:after="0" w:line="240" w:lineRule="auto"/>
        <w:rPr>
          <w:rFonts w:ascii="Times New Roman" w:eastAsia="Times New Roman" w:hAnsi="Times New Roman" w:cs="Times New Roman"/>
          <w:sz w:val="24"/>
          <w:szCs w:val="24"/>
          <w:lang w:eastAsia="lv-LV"/>
        </w:rPr>
      </w:pPr>
    </w:p>
    <w:p w:rsidR="007C2966" w:rsidRPr="00335EE0" w:rsidRDefault="007C2966" w:rsidP="007C2966">
      <w:pPr>
        <w:spacing w:after="0" w:line="240" w:lineRule="auto"/>
        <w:jc w:val="center"/>
        <w:rPr>
          <w:rFonts w:ascii="Times New Roman" w:eastAsia="Times New Roman" w:hAnsi="Times New Roman" w:cs="Times New Roman"/>
          <w:b/>
          <w:bCs/>
          <w:sz w:val="28"/>
          <w:szCs w:val="28"/>
          <w:lang w:eastAsia="lv-LV"/>
        </w:rPr>
      </w:pPr>
      <w:r w:rsidRPr="00335EE0">
        <w:rPr>
          <w:rFonts w:ascii="Times New Roman" w:eastAsia="Times New Roman" w:hAnsi="Times New Roman" w:cs="Times New Roman"/>
          <w:b/>
          <w:bCs/>
          <w:sz w:val="28"/>
          <w:szCs w:val="28"/>
          <w:lang w:eastAsia="lv-LV"/>
        </w:rPr>
        <w:t>„Ēkas Skolas ielā 3, Siguldā telpu atjaunošana</w:t>
      </w:r>
    </w:p>
    <w:p w:rsidR="007C2966" w:rsidRPr="00335EE0" w:rsidRDefault="007C2966" w:rsidP="007C2966">
      <w:pPr>
        <w:spacing w:after="0" w:line="240" w:lineRule="auto"/>
        <w:jc w:val="center"/>
        <w:rPr>
          <w:rFonts w:ascii="Times New Roman" w:eastAsia="Times New Roman" w:hAnsi="Times New Roman" w:cs="Times New Roman"/>
          <w:b/>
          <w:bCs/>
          <w:sz w:val="28"/>
          <w:szCs w:val="28"/>
          <w:lang w:eastAsia="lv-LV"/>
        </w:rPr>
      </w:pPr>
      <w:r w:rsidRPr="00335EE0">
        <w:rPr>
          <w:rFonts w:ascii="Times New Roman" w:eastAsia="Times New Roman" w:hAnsi="Times New Roman" w:cs="Times New Roman"/>
          <w:b/>
          <w:bCs/>
          <w:sz w:val="28"/>
          <w:szCs w:val="28"/>
          <w:lang w:eastAsia="lv-LV"/>
        </w:rPr>
        <w:t>pirmsskolas izglītības iestādes darbības nodrošināšanai”</w:t>
      </w:r>
    </w:p>
    <w:p w:rsidR="00884242" w:rsidRPr="00335EE0" w:rsidRDefault="007C2966" w:rsidP="007C2966">
      <w:pPr>
        <w:spacing w:after="0" w:line="240" w:lineRule="auto"/>
        <w:jc w:val="center"/>
        <w:rPr>
          <w:rFonts w:ascii="Times New Roman" w:eastAsia="Times New Roman" w:hAnsi="Times New Roman" w:cs="Times New Roman"/>
          <w:b/>
          <w:bCs/>
          <w:sz w:val="28"/>
          <w:szCs w:val="28"/>
          <w:lang w:eastAsia="lv-LV"/>
        </w:rPr>
      </w:pPr>
      <w:r w:rsidRPr="00335EE0">
        <w:rPr>
          <w:rFonts w:ascii="Times New Roman" w:eastAsia="Times New Roman" w:hAnsi="Times New Roman" w:cs="Times New Roman"/>
          <w:b/>
          <w:bCs/>
          <w:sz w:val="28"/>
          <w:szCs w:val="28"/>
          <w:lang w:eastAsia="lv-LV"/>
        </w:rPr>
        <w:t>(identifikācijas Nr. SNP 2018/26)</w:t>
      </w:r>
    </w:p>
    <w:p w:rsidR="007C2966" w:rsidRPr="00335EE0" w:rsidRDefault="007C2966" w:rsidP="00E64874">
      <w:pPr>
        <w:spacing w:after="0" w:line="240" w:lineRule="auto"/>
        <w:jc w:val="center"/>
        <w:rPr>
          <w:rFonts w:ascii="Times New Roman" w:eastAsia="Times New Roman" w:hAnsi="Times New Roman" w:cs="Times New Roman"/>
          <w:sz w:val="28"/>
          <w:szCs w:val="28"/>
          <w:lang w:eastAsia="lv-LV"/>
        </w:rPr>
      </w:pPr>
    </w:p>
    <w:p w:rsidR="00E64874" w:rsidRPr="00335EE0" w:rsidRDefault="00E64874" w:rsidP="00E64874">
      <w:pPr>
        <w:spacing w:after="0" w:line="240" w:lineRule="auto"/>
        <w:jc w:val="center"/>
        <w:rPr>
          <w:rFonts w:ascii="Times New Roman" w:eastAsia="Times New Roman" w:hAnsi="Times New Roman" w:cs="Times New Roman"/>
          <w:sz w:val="28"/>
          <w:szCs w:val="28"/>
          <w:lang w:eastAsia="lv-LV"/>
        </w:rPr>
      </w:pPr>
      <w:r w:rsidRPr="00335EE0">
        <w:rPr>
          <w:rFonts w:ascii="Times New Roman" w:eastAsia="Times New Roman" w:hAnsi="Times New Roman" w:cs="Times New Roman"/>
          <w:sz w:val="28"/>
          <w:szCs w:val="28"/>
          <w:lang w:eastAsia="lv-LV"/>
        </w:rPr>
        <w:t>ziņojums- noslēguma protokols</w:t>
      </w:r>
    </w:p>
    <w:p w:rsidR="000C2CF0" w:rsidRPr="00335EE0" w:rsidRDefault="000C2CF0" w:rsidP="00E64874">
      <w:pPr>
        <w:spacing w:after="0" w:line="240" w:lineRule="auto"/>
        <w:jc w:val="center"/>
        <w:rPr>
          <w:rFonts w:ascii="Times New Roman" w:eastAsia="Times New Roman" w:hAnsi="Times New Roman" w:cs="Times New Roman"/>
          <w:lang w:eastAsia="lv-LV"/>
        </w:rPr>
      </w:pPr>
    </w:p>
    <w:p w:rsidR="00E64874" w:rsidRPr="00335EE0" w:rsidRDefault="00E64874" w:rsidP="00E64874">
      <w:pPr>
        <w:spacing w:after="0" w:line="240" w:lineRule="auto"/>
        <w:jc w:val="center"/>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Siguldā</w:t>
      </w:r>
    </w:p>
    <w:p w:rsidR="00E64874" w:rsidRPr="00335EE0" w:rsidRDefault="00E64874" w:rsidP="00E64874">
      <w:pPr>
        <w:spacing w:after="0" w:line="240" w:lineRule="auto"/>
        <w:rPr>
          <w:rFonts w:ascii="Times New Roman" w:eastAsia="Times New Roman" w:hAnsi="Times New Roman" w:cs="Times New Roman"/>
          <w:sz w:val="24"/>
          <w:szCs w:val="24"/>
          <w:lang w:eastAsia="lv-LV"/>
        </w:rPr>
      </w:pPr>
    </w:p>
    <w:p w:rsidR="00E64874" w:rsidRPr="00335EE0" w:rsidRDefault="00F92E38" w:rsidP="00E64874">
      <w:pPr>
        <w:spacing w:after="0" w:line="240" w:lineRule="auto"/>
        <w:rPr>
          <w:rFonts w:ascii="Times New Roman" w:eastAsia="Times New Roman" w:hAnsi="Times New Roman" w:cs="Times New Roman"/>
          <w:lang w:val="en-GB" w:eastAsia="lv-LV"/>
        </w:rPr>
      </w:pPr>
      <w:r w:rsidRPr="00335EE0">
        <w:rPr>
          <w:rFonts w:ascii="Times New Roman" w:eastAsia="Times New Roman" w:hAnsi="Times New Roman" w:cs="Times New Roman"/>
          <w:lang w:val="en-GB" w:eastAsia="lv-LV"/>
        </w:rPr>
        <w:t>2018</w:t>
      </w:r>
      <w:r w:rsidR="00FE3FCA" w:rsidRPr="00335EE0">
        <w:rPr>
          <w:rFonts w:ascii="Times New Roman" w:eastAsia="Times New Roman" w:hAnsi="Times New Roman" w:cs="Times New Roman"/>
          <w:lang w:eastAsia="lv-LV"/>
        </w:rPr>
        <w:t>.</w:t>
      </w:r>
      <w:r w:rsidR="00884242" w:rsidRPr="00335EE0">
        <w:rPr>
          <w:rFonts w:ascii="Times New Roman" w:eastAsia="Times New Roman" w:hAnsi="Times New Roman" w:cs="Times New Roman"/>
          <w:lang w:eastAsia="lv-LV"/>
        </w:rPr>
        <w:t xml:space="preserve"> </w:t>
      </w:r>
      <w:r w:rsidR="00FE3FCA" w:rsidRPr="00335EE0">
        <w:rPr>
          <w:rFonts w:ascii="Times New Roman" w:eastAsia="Times New Roman" w:hAnsi="Times New Roman" w:cs="Times New Roman"/>
          <w:lang w:eastAsia="lv-LV"/>
        </w:rPr>
        <w:t>gada</w:t>
      </w:r>
      <w:r w:rsidRPr="00335EE0">
        <w:rPr>
          <w:rFonts w:ascii="Times New Roman" w:eastAsia="Times New Roman" w:hAnsi="Times New Roman" w:cs="Times New Roman"/>
          <w:lang w:eastAsia="lv-LV"/>
        </w:rPr>
        <w:t xml:space="preserve"> </w:t>
      </w:r>
      <w:r w:rsidR="00884242" w:rsidRPr="00335EE0">
        <w:rPr>
          <w:rFonts w:ascii="Times New Roman" w:eastAsia="Times New Roman" w:hAnsi="Times New Roman" w:cs="Times New Roman"/>
          <w:lang w:eastAsia="lv-LV"/>
        </w:rPr>
        <w:t>2</w:t>
      </w:r>
      <w:r w:rsidR="007C2966" w:rsidRPr="00335EE0">
        <w:rPr>
          <w:rFonts w:ascii="Times New Roman" w:eastAsia="Times New Roman" w:hAnsi="Times New Roman" w:cs="Times New Roman"/>
          <w:lang w:eastAsia="lv-LV"/>
        </w:rPr>
        <w:t>3</w:t>
      </w:r>
      <w:r w:rsidR="00A80D31" w:rsidRPr="00335EE0">
        <w:rPr>
          <w:rFonts w:ascii="Times New Roman" w:eastAsia="Times New Roman" w:hAnsi="Times New Roman" w:cs="Times New Roman"/>
          <w:lang w:eastAsia="lv-LV"/>
        </w:rPr>
        <w:t>.</w:t>
      </w:r>
      <w:r w:rsidR="00332037" w:rsidRPr="00335EE0">
        <w:rPr>
          <w:rFonts w:ascii="Times New Roman" w:eastAsia="Times New Roman" w:hAnsi="Times New Roman" w:cs="Times New Roman"/>
          <w:lang w:eastAsia="lv-LV"/>
        </w:rPr>
        <w:t xml:space="preserve"> </w:t>
      </w:r>
      <w:r w:rsidR="00884242" w:rsidRPr="00335EE0">
        <w:rPr>
          <w:rFonts w:ascii="Times New Roman" w:eastAsia="Times New Roman" w:hAnsi="Times New Roman" w:cs="Times New Roman"/>
          <w:lang w:eastAsia="lv-LV"/>
        </w:rPr>
        <w:t>jū</w:t>
      </w:r>
      <w:r w:rsidR="007C2966" w:rsidRPr="00335EE0">
        <w:rPr>
          <w:rFonts w:ascii="Times New Roman" w:eastAsia="Times New Roman" w:hAnsi="Times New Roman" w:cs="Times New Roman"/>
          <w:lang w:eastAsia="lv-LV"/>
        </w:rPr>
        <w:t>l</w:t>
      </w:r>
      <w:r w:rsidR="00884242" w:rsidRPr="00335EE0">
        <w:rPr>
          <w:rFonts w:ascii="Times New Roman" w:eastAsia="Times New Roman" w:hAnsi="Times New Roman" w:cs="Times New Roman"/>
          <w:lang w:eastAsia="lv-LV"/>
        </w:rPr>
        <w:t>ijā</w:t>
      </w:r>
      <w:r w:rsidR="00E64874" w:rsidRPr="00335EE0">
        <w:rPr>
          <w:rFonts w:ascii="Times New Roman" w:eastAsia="Times New Roman" w:hAnsi="Times New Roman" w:cs="Times New Roman"/>
          <w:lang w:val="en-GB" w:eastAsia="lv-LV"/>
        </w:rPr>
        <w:tab/>
      </w:r>
    </w:p>
    <w:p w:rsidR="00E64874" w:rsidRPr="00335EE0" w:rsidRDefault="00E64874" w:rsidP="00E64874">
      <w:pPr>
        <w:spacing w:after="0" w:line="240" w:lineRule="auto"/>
        <w:jc w:val="both"/>
        <w:rPr>
          <w:rFonts w:ascii="Times New Roman" w:eastAsia="Times New Roman" w:hAnsi="Times New Roman" w:cs="Times New Roman"/>
          <w:lang w:eastAsia="lv-LV"/>
        </w:rPr>
      </w:pPr>
    </w:p>
    <w:p w:rsidR="00E64874" w:rsidRPr="00335EE0" w:rsidRDefault="00E64874" w:rsidP="00E64874">
      <w:pPr>
        <w:numPr>
          <w:ilvl w:val="0"/>
          <w:numId w:val="1"/>
        </w:numPr>
        <w:spacing w:after="0" w:line="240" w:lineRule="auto"/>
        <w:jc w:val="both"/>
        <w:rPr>
          <w:rFonts w:ascii="Times New Roman" w:eastAsia="Times New Roman" w:hAnsi="Times New Roman" w:cs="Times New Roman"/>
          <w:lang w:eastAsia="lv-LV"/>
        </w:rPr>
      </w:pPr>
      <w:r w:rsidRPr="00335EE0">
        <w:rPr>
          <w:rFonts w:ascii="Times New Roman" w:eastAsia="Times New Roman" w:hAnsi="Times New Roman" w:cs="Times New Roman"/>
          <w:b/>
          <w:lang w:eastAsia="lv-LV"/>
        </w:rPr>
        <w:t>Identifikācijas Nr. –</w:t>
      </w:r>
      <w:r w:rsidRPr="00335EE0">
        <w:rPr>
          <w:rFonts w:ascii="Times New Roman" w:eastAsia="Times New Roman" w:hAnsi="Times New Roman" w:cs="Times New Roman"/>
          <w:lang w:eastAsia="lv-LV"/>
        </w:rPr>
        <w:t xml:space="preserve"> </w:t>
      </w:r>
      <w:r w:rsidR="00F92E38" w:rsidRPr="00335EE0">
        <w:rPr>
          <w:rFonts w:ascii="Times New Roman" w:eastAsia="Times New Roman" w:hAnsi="Times New Roman" w:cs="Times New Roman"/>
          <w:lang w:val="en-GB" w:eastAsia="lv-LV"/>
        </w:rPr>
        <w:t>SNP 2018</w:t>
      </w:r>
      <w:r w:rsidR="00A80D31" w:rsidRPr="00335EE0">
        <w:rPr>
          <w:rFonts w:ascii="Times New Roman" w:eastAsia="Times New Roman" w:hAnsi="Times New Roman" w:cs="Times New Roman"/>
          <w:lang w:val="en-GB" w:eastAsia="lv-LV"/>
        </w:rPr>
        <w:t>/</w:t>
      </w:r>
      <w:r w:rsidR="007C2966" w:rsidRPr="00335EE0">
        <w:rPr>
          <w:rFonts w:ascii="Times New Roman" w:eastAsia="Times New Roman" w:hAnsi="Times New Roman" w:cs="Times New Roman"/>
          <w:lang w:val="en-GB" w:eastAsia="lv-LV"/>
        </w:rPr>
        <w:t>26</w:t>
      </w:r>
    </w:p>
    <w:p w:rsidR="00E64874" w:rsidRPr="00335EE0" w:rsidRDefault="00E64874" w:rsidP="00E64874">
      <w:pPr>
        <w:numPr>
          <w:ilvl w:val="0"/>
          <w:numId w:val="1"/>
        </w:numPr>
        <w:spacing w:after="0" w:line="240" w:lineRule="auto"/>
        <w:jc w:val="both"/>
        <w:rPr>
          <w:rFonts w:ascii="Times New Roman" w:eastAsia="Times New Roman" w:hAnsi="Times New Roman" w:cs="Times New Roman"/>
          <w:lang w:eastAsia="lv-LV"/>
        </w:rPr>
      </w:pPr>
      <w:r w:rsidRPr="00335EE0">
        <w:rPr>
          <w:rFonts w:ascii="Times New Roman" w:eastAsia="Times New Roman" w:hAnsi="Times New Roman" w:cs="Times New Roman"/>
          <w:b/>
          <w:lang w:eastAsia="lv-LV"/>
        </w:rPr>
        <w:t xml:space="preserve">Datums, kad paziņojums ievietots internetā </w:t>
      </w:r>
      <w:r w:rsidRPr="00335EE0">
        <w:rPr>
          <w:rFonts w:ascii="Times New Roman" w:eastAsia="Times New Roman" w:hAnsi="Times New Roman" w:cs="Times New Roman"/>
          <w:lang w:eastAsia="lv-LV"/>
        </w:rPr>
        <w:t>(</w:t>
      </w:r>
      <w:hyperlink r:id="rId7" w:history="1">
        <w:r w:rsidRPr="00335EE0">
          <w:rPr>
            <w:rFonts w:ascii="Times New Roman" w:eastAsia="Times New Roman" w:hAnsi="Times New Roman" w:cs="Times New Roman"/>
            <w:color w:val="0000FF"/>
            <w:u w:val="single"/>
            <w:lang w:eastAsia="lv-LV"/>
          </w:rPr>
          <w:t>www.iub.gov.lv</w:t>
        </w:r>
      </w:hyperlink>
      <w:r w:rsidRPr="00335EE0">
        <w:rPr>
          <w:rFonts w:ascii="Times New Roman" w:eastAsia="Times New Roman" w:hAnsi="Times New Roman" w:cs="Times New Roman"/>
          <w:lang w:eastAsia="lv-LV"/>
        </w:rPr>
        <w:t>)</w:t>
      </w:r>
      <w:r w:rsidRPr="00335EE0">
        <w:rPr>
          <w:rFonts w:ascii="Times New Roman" w:eastAsia="Times New Roman" w:hAnsi="Times New Roman" w:cs="Times New Roman"/>
          <w:b/>
          <w:lang w:eastAsia="lv-LV"/>
        </w:rPr>
        <w:t xml:space="preserve"> –</w:t>
      </w:r>
      <w:r w:rsidR="001E6E19" w:rsidRPr="00335EE0">
        <w:rPr>
          <w:rFonts w:ascii="Times New Roman" w:eastAsia="Times New Roman" w:hAnsi="Times New Roman" w:cs="Times New Roman"/>
          <w:lang w:eastAsia="lv-LV"/>
        </w:rPr>
        <w:t xml:space="preserve"> </w:t>
      </w:r>
      <w:r w:rsidR="007C2966" w:rsidRPr="00335EE0">
        <w:rPr>
          <w:rFonts w:ascii="Times New Roman" w:eastAsia="Times New Roman" w:hAnsi="Times New Roman" w:cs="Times New Roman"/>
          <w:lang w:eastAsia="lv-LV"/>
        </w:rPr>
        <w:t>06</w:t>
      </w:r>
      <w:r w:rsidR="00884242" w:rsidRPr="00335EE0">
        <w:rPr>
          <w:rFonts w:ascii="Times New Roman" w:eastAsia="Times New Roman" w:hAnsi="Times New Roman" w:cs="Times New Roman"/>
          <w:lang w:eastAsia="lv-LV"/>
        </w:rPr>
        <w:t>.</w:t>
      </w:r>
      <w:r w:rsidR="0088688B" w:rsidRPr="00335EE0">
        <w:rPr>
          <w:rFonts w:ascii="Times New Roman" w:eastAsia="Times New Roman" w:hAnsi="Times New Roman" w:cs="Times New Roman"/>
          <w:lang w:eastAsia="lv-LV"/>
        </w:rPr>
        <w:t>0</w:t>
      </w:r>
      <w:r w:rsidR="007C2966" w:rsidRPr="00335EE0">
        <w:rPr>
          <w:rFonts w:ascii="Times New Roman" w:eastAsia="Times New Roman" w:hAnsi="Times New Roman" w:cs="Times New Roman"/>
          <w:lang w:eastAsia="lv-LV"/>
        </w:rPr>
        <w:t>7</w:t>
      </w:r>
      <w:r w:rsidR="0088688B" w:rsidRPr="00335EE0">
        <w:rPr>
          <w:rFonts w:ascii="Times New Roman" w:eastAsia="Times New Roman" w:hAnsi="Times New Roman" w:cs="Times New Roman"/>
          <w:lang w:eastAsia="lv-LV"/>
        </w:rPr>
        <w:t>.2018</w:t>
      </w:r>
      <w:r w:rsidRPr="00335EE0">
        <w:rPr>
          <w:rFonts w:ascii="Times New Roman" w:eastAsia="Times New Roman" w:hAnsi="Times New Roman" w:cs="Times New Roman"/>
          <w:lang w:eastAsia="lv-LV"/>
        </w:rPr>
        <w:t>.</w:t>
      </w:r>
    </w:p>
    <w:p w:rsidR="00E64874" w:rsidRPr="00335EE0" w:rsidRDefault="00E64874" w:rsidP="00E64874">
      <w:pPr>
        <w:spacing w:after="0" w:line="240" w:lineRule="auto"/>
        <w:ind w:left="360"/>
        <w:jc w:val="both"/>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Iepirkuma Nol</w:t>
      </w:r>
      <w:r w:rsidR="00FE4A6D" w:rsidRPr="00335EE0">
        <w:rPr>
          <w:rFonts w:ascii="Times New Roman" w:eastAsia="Times New Roman" w:hAnsi="Times New Roman" w:cs="Times New Roman"/>
          <w:lang w:eastAsia="lv-LV"/>
        </w:rPr>
        <w:t xml:space="preserve">ikums ievietots Siguldas </w:t>
      </w:r>
      <w:r w:rsidR="00810277" w:rsidRPr="00335EE0">
        <w:rPr>
          <w:rFonts w:ascii="Times New Roman" w:eastAsia="Times New Roman" w:hAnsi="Times New Roman" w:cs="Times New Roman"/>
          <w:lang w:eastAsia="lv-LV"/>
        </w:rPr>
        <w:t xml:space="preserve">novada pašvaldības </w:t>
      </w:r>
      <w:r w:rsidR="00091BE7" w:rsidRPr="00335EE0">
        <w:rPr>
          <w:rFonts w:ascii="Times New Roman" w:eastAsia="Times New Roman" w:hAnsi="Times New Roman" w:cs="Times New Roman"/>
          <w:lang w:eastAsia="lv-LV"/>
        </w:rPr>
        <w:t>tīmekļvietnē</w:t>
      </w:r>
      <w:r w:rsidRPr="00335EE0">
        <w:rPr>
          <w:rFonts w:ascii="Times New Roman" w:eastAsia="Times New Roman" w:hAnsi="Times New Roman" w:cs="Times New Roman"/>
          <w:lang w:eastAsia="lv-LV"/>
        </w:rPr>
        <w:t xml:space="preserve"> </w:t>
      </w:r>
      <w:hyperlink r:id="rId8" w:history="1">
        <w:r w:rsidRPr="00335EE0">
          <w:rPr>
            <w:rFonts w:ascii="Times New Roman" w:eastAsia="Times New Roman" w:hAnsi="Times New Roman" w:cs="Times New Roman"/>
            <w:color w:val="0000FF"/>
            <w:u w:val="single"/>
            <w:lang w:eastAsia="lv-LV"/>
          </w:rPr>
          <w:t>www.sigulda.lv</w:t>
        </w:r>
      </w:hyperlink>
      <w:r w:rsidR="001E6E19" w:rsidRPr="00335EE0">
        <w:rPr>
          <w:rFonts w:ascii="Times New Roman" w:eastAsia="Times New Roman" w:hAnsi="Times New Roman" w:cs="Times New Roman"/>
          <w:lang w:eastAsia="lv-LV"/>
        </w:rPr>
        <w:t xml:space="preserve"> – </w:t>
      </w:r>
      <w:r w:rsidR="007C2966" w:rsidRPr="00335EE0">
        <w:rPr>
          <w:rFonts w:ascii="Times New Roman" w:eastAsia="Times New Roman" w:hAnsi="Times New Roman" w:cs="Times New Roman"/>
          <w:lang w:eastAsia="lv-LV"/>
        </w:rPr>
        <w:t>06.07</w:t>
      </w:r>
      <w:r w:rsidR="008E0DDA" w:rsidRPr="00335EE0">
        <w:rPr>
          <w:rFonts w:ascii="Times New Roman" w:eastAsia="Times New Roman" w:hAnsi="Times New Roman" w:cs="Times New Roman"/>
          <w:lang w:eastAsia="lv-LV"/>
        </w:rPr>
        <w:t>.2018</w:t>
      </w:r>
      <w:r w:rsidRPr="00335EE0">
        <w:rPr>
          <w:rFonts w:ascii="Times New Roman" w:eastAsia="Times New Roman" w:hAnsi="Times New Roman" w:cs="Times New Roman"/>
          <w:lang w:eastAsia="lv-LV"/>
        </w:rPr>
        <w:t>.</w:t>
      </w:r>
    </w:p>
    <w:p w:rsidR="00E64874" w:rsidRPr="00335EE0" w:rsidRDefault="00E64874" w:rsidP="003A055F">
      <w:pPr>
        <w:numPr>
          <w:ilvl w:val="0"/>
          <w:numId w:val="1"/>
        </w:numPr>
        <w:spacing w:after="0" w:line="240" w:lineRule="auto"/>
        <w:ind w:right="-382"/>
        <w:jc w:val="both"/>
        <w:rPr>
          <w:rFonts w:ascii="Times New Roman" w:eastAsia="Times New Roman" w:hAnsi="Times New Roman" w:cs="Times New Roman"/>
          <w:lang w:eastAsia="lv-LV"/>
        </w:rPr>
      </w:pPr>
      <w:r w:rsidRPr="00335EE0">
        <w:rPr>
          <w:rFonts w:ascii="Times New Roman" w:eastAsia="Times New Roman" w:hAnsi="Times New Roman" w:cs="Times New Roman"/>
          <w:b/>
          <w:lang w:eastAsia="lv-LV"/>
        </w:rPr>
        <w:t>Pasūtītāja nosaukums</w:t>
      </w:r>
      <w:r w:rsidR="00BD3ACA" w:rsidRPr="00335EE0">
        <w:rPr>
          <w:rFonts w:ascii="Times New Roman" w:eastAsia="Times New Roman" w:hAnsi="Times New Roman" w:cs="Times New Roman"/>
          <w:b/>
          <w:lang w:eastAsia="lv-LV"/>
        </w:rPr>
        <w:t xml:space="preserve"> </w:t>
      </w:r>
      <w:r w:rsidRPr="00335EE0">
        <w:rPr>
          <w:rFonts w:ascii="Times New Roman" w:eastAsia="Times New Roman" w:hAnsi="Times New Roman" w:cs="Times New Roman"/>
          <w:b/>
          <w:lang w:eastAsia="lv-LV"/>
        </w:rPr>
        <w:t>-</w:t>
      </w:r>
      <w:r w:rsidRPr="00335EE0">
        <w:rPr>
          <w:rFonts w:ascii="Times New Roman" w:eastAsia="Times New Roman" w:hAnsi="Times New Roman" w:cs="Times New Roman"/>
          <w:lang w:eastAsia="lv-LV"/>
        </w:rPr>
        <w:t xml:space="preserve"> Siguldas novada </w:t>
      </w:r>
      <w:r w:rsidR="00131683" w:rsidRPr="00335EE0">
        <w:rPr>
          <w:rFonts w:ascii="Times New Roman" w:eastAsia="Times New Roman" w:hAnsi="Times New Roman" w:cs="Times New Roman"/>
          <w:lang w:eastAsia="lv-LV"/>
        </w:rPr>
        <w:t>pašvaldība</w:t>
      </w:r>
      <w:r w:rsidRPr="00335EE0">
        <w:rPr>
          <w:rFonts w:ascii="Times New Roman" w:eastAsia="Times New Roman" w:hAnsi="Times New Roman" w:cs="Times New Roman"/>
          <w:lang w:eastAsia="lv-LV"/>
        </w:rPr>
        <w:t>, Pils i</w:t>
      </w:r>
      <w:r w:rsidR="003A055F" w:rsidRPr="00335EE0">
        <w:rPr>
          <w:rFonts w:ascii="Times New Roman" w:eastAsia="Times New Roman" w:hAnsi="Times New Roman" w:cs="Times New Roman"/>
          <w:lang w:eastAsia="lv-LV"/>
        </w:rPr>
        <w:t>ela 16, Sigulda, Siguldas nov., LV-2150</w:t>
      </w:r>
      <w:r w:rsidR="00810277" w:rsidRPr="00335EE0">
        <w:rPr>
          <w:rFonts w:ascii="Times New Roman" w:eastAsia="Times New Roman" w:hAnsi="Times New Roman" w:cs="Times New Roman"/>
          <w:lang w:eastAsia="lv-LV"/>
        </w:rPr>
        <w:t>.</w:t>
      </w:r>
    </w:p>
    <w:p w:rsidR="00E64874" w:rsidRPr="00335EE0" w:rsidRDefault="00E64874" w:rsidP="00E64874">
      <w:pPr>
        <w:numPr>
          <w:ilvl w:val="0"/>
          <w:numId w:val="1"/>
        </w:numPr>
        <w:spacing w:after="0" w:line="240" w:lineRule="auto"/>
        <w:jc w:val="both"/>
        <w:rPr>
          <w:rFonts w:ascii="Times New Roman" w:eastAsia="Times New Roman" w:hAnsi="Times New Roman" w:cs="Times New Roman"/>
          <w:b/>
          <w:lang w:eastAsia="lv-LV"/>
        </w:rPr>
      </w:pPr>
      <w:r w:rsidRPr="00335EE0">
        <w:rPr>
          <w:rFonts w:ascii="Times New Roman" w:eastAsia="Times New Roman" w:hAnsi="Times New Roman" w:cs="Times New Roman"/>
          <w:b/>
          <w:lang w:eastAsia="lv-LV"/>
        </w:rPr>
        <w:t>Iepirkumu komisijas sastāvs un tās izveidošanas pamatojums:</w:t>
      </w:r>
    </w:p>
    <w:p w:rsidR="006565B2" w:rsidRPr="00335EE0"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Iepirkuma komisijas priekšsēdētāja</w:t>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t>Inga Zālīte</w:t>
      </w:r>
    </w:p>
    <w:p w:rsidR="006565B2" w:rsidRPr="00335EE0"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Komisijas locekļi</w:t>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t xml:space="preserve">Anita </w:t>
      </w:r>
      <w:proofErr w:type="spellStart"/>
      <w:r w:rsidRPr="00335EE0">
        <w:rPr>
          <w:rFonts w:ascii="Times New Roman" w:eastAsia="Times New Roman" w:hAnsi="Times New Roman" w:cs="Times New Roman"/>
          <w:lang w:eastAsia="lv-LV"/>
        </w:rPr>
        <w:t>Strautmane</w:t>
      </w:r>
      <w:proofErr w:type="spellEnd"/>
    </w:p>
    <w:p w:rsidR="006565B2" w:rsidRPr="00335EE0"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t xml:space="preserve">Rudīte </w:t>
      </w:r>
      <w:proofErr w:type="spellStart"/>
      <w:r w:rsidRPr="00335EE0">
        <w:rPr>
          <w:rFonts w:ascii="Times New Roman" w:eastAsia="Times New Roman" w:hAnsi="Times New Roman" w:cs="Times New Roman"/>
          <w:lang w:eastAsia="lv-LV"/>
        </w:rPr>
        <w:t>Bete</w:t>
      </w:r>
      <w:proofErr w:type="spellEnd"/>
    </w:p>
    <w:p w:rsidR="006565B2" w:rsidRPr="00335EE0" w:rsidRDefault="006565B2" w:rsidP="006565B2">
      <w:pPr>
        <w:pStyle w:val="ListParagraph"/>
        <w:spacing w:after="0" w:line="240" w:lineRule="auto"/>
        <w:ind w:left="360"/>
        <w:jc w:val="both"/>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t xml:space="preserve">                        </w:t>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t>Andis Ozoliņš</w:t>
      </w:r>
    </w:p>
    <w:p w:rsidR="006565B2" w:rsidRPr="00335EE0" w:rsidRDefault="006565B2" w:rsidP="006565B2">
      <w:pPr>
        <w:pStyle w:val="ListParagraph"/>
        <w:spacing w:after="0" w:line="240" w:lineRule="auto"/>
        <w:ind w:left="6840" w:firstLine="360"/>
        <w:jc w:val="both"/>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 xml:space="preserve">Jekaterina </w:t>
      </w:r>
      <w:proofErr w:type="spellStart"/>
      <w:r w:rsidRPr="00335EE0">
        <w:rPr>
          <w:rFonts w:ascii="Times New Roman" w:eastAsia="Times New Roman" w:hAnsi="Times New Roman" w:cs="Times New Roman"/>
          <w:lang w:eastAsia="lv-LV"/>
        </w:rPr>
        <w:t>Tenkaļuka</w:t>
      </w:r>
      <w:proofErr w:type="spellEnd"/>
    </w:p>
    <w:p w:rsidR="006565B2" w:rsidRPr="00335EE0" w:rsidRDefault="007C2966" w:rsidP="006565B2">
      <w:pPr>
        <w:pStyle w:val="ListParagraph"/>
        <w:spacing w:after="0" w:line="240" w:lineRule="auto"/>
        <w:ind w:left="360"/>
        <w:jc w:val="both"/>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w:t>
      </w:r>
      <w:r w:rsidR="006565B2" w:rsidRPr="00335EE0">
        <w:rPr>
          <w:rFonts w:ascii="Times New Roman" w:eastAsia="Times New Roman" w:hAnsi="Times New Roman" w:cs="Times New Roman"/>
          <w:lang w:eastAsia="lv-LV"/>
        </w:rPr>
        <w:tab/>
      </w:r>
      <w:r w:rsidR="006565B2" w:rsidRPr="00335EE0">
        <w:rPr>
          <w:rFonts w:ascii="Times New Roman" w:eastAsia="Times New Roman" w:hAnsi="Times New Roman" w:cs="Times New Roman"/>
          <w:lang w:eastAsia="lv-LV"/>
        </w:rPr>
        <w:tab/>
      </w:r>
    </w:p>
    <w:p w:rsidR="00091BE7" w:rsidRPr="00335EE0" w:rsidRDefault="00332037" w:rsidP="00332037">
      <w:pPr>
        <w:spacing w:after="0" w:line="240" w:lineRule="auto"/>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 xml:space="preserve">      </w:t>
      </w:r>
      <w:r w:rsidR="00091BE7" w:rsidRPr="00335EE0">
        <w:rPr>
          <w:rFonts w:ascii="Times New Roman" w:eastAsia="Times New Roman" w:hAnsi="Times New Roman" w:cs="Times New Roman"/>
          <w:lang w:eastAsia="lv-LV"/>
        </w:rPr>
        <w:t>Iepirkuma dokumentu sagatavotājs/eksperts:</w:t>
      </w:r>
    </w:p>
    <w:p w:rsidR="007C2966" w:rsidRPr="00335EE0" w:rsidRDefault="007C2966" w:rsidP="00332037">
      <w:pPr>
        <w:pStyle w:val="ListParagraph"/>
        <w:spacing w:after="0" w:line="240" w:lineRule="auto"/>
        <w:ind w:left="360"/>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 xml:space="preserve">Siguldas novada pašvaldības Teritorijas attīstības pārvaldes </w:t>
      </w:r>
    </w:p>
    <w:p w:rsidR="006565B2" w:rsidRPr="00335EE0" w:rsidRDefault="007C2966" w:rsidP="00332037">
      <w:pPr>
        <w:pStyle w:val="ListParagraph"/>
        <w:spacing w:after="0" w:line="240" w:lineRule="auto"/>
        <w:ind w:left="360"/>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 xml:space="preserve">Īpašumu un vides pārvaldības nodaļas būvinženieris                                         Anatolijs  </w:t>
      </w:r>
      <w:proofErr w:type="spellStart"/>
      <w:r w:rsidRPr="00335EE0">
        <w:rPr>
          <w:rFonts w:ascii="Times New Roman" w:eastAsia="Times New Roman" w:hAnsi="Times New Roman" w:cs="Times New Roman"/>
          <w:lang w:eastAsia="lv-LV"/>
        </w:rPr>
        <w:t>Ļitovčenko</w:t>
      </w:r>
      <w:proofErr w:type="spellEnd"/>
      <w:r w:rsidR="00761B35" w:rsidRPr="00335EE0">
        <w:rPr>
          <w:rFonts w:ascii="Times New Roman" w:eastAsia="Times New Roman" w:hAnsi="Times New Roman" w:cs="Times New Roman"/>
          <w:lang w:eastAsia="lv-LV"/>
        </w:rPr>
        <w:t xml:space="preserve">                                                                                            </w:t>
      </w:r>
      <w:r w:rsidR="006565B2" w:rsidRPr="00335EE0">
        <w:rPr>
          <w:rFonts w:ascii="Times New Roman" w:eastAsia="Times New Roman" w:hAnsi="Times New Roman" w:cs="Times New Roman"/>
          <w:lang w:eastAsia="lv-LV"/>
        </w:rPr>
        <w:t xml:space="preserve">Iepirkuma dokumentu sagatavotāja, </w:t>
      </w:r>
    </w:p>
    <w:p w:rsidR="008E0DDA" w:rsidRPr="00335EE0" w:rsidRDefault="00091BE7" w:rsidP="006565B2">
      <w:pPr>
        <w:pStyle w:val="ListParagraph"/>
        <w:spacing w:after="0" w:line="240" w:lineRule="auto"/>
        <w:ind w:left="360"/>
        <w:jc w:val="both"/>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Speciāliste iepirkumu jautājumos</w:t>
      </w:r>
      <w:r w:rsidR="008E0DDA" w:rsidRPr="00335EE0">
        <w:rPr>
          <w:rFonts w:ascii="Times New Roman" w:eastAsia="Times New Roman" w:hAnsi="Times New Roman" w:cs="Times New Roman"/>
          <w:lang w:eastAsia="lv-LV"/>
        </w:rPr>
        <w:tab/>
      </w:r>
      <w:r w:rsidR="008E0DDA" w:rsidRPr="00335EE0">
        <w:rPr>
          <w:rFonts w:ascii="Times New Roman" w:eastAsia="Times New Roman" w:hAnsi="Times New Roman" w:cs="Times New Roman"/>
          <w:lang w:eastAsia="lv-LV"/>
        </w:rPr>
        <w:tab/>
      </w:r>
      <w:r w:rsidR="008E0DDA"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t xml:space="preserve"> Līga Landsberga</w:t>
      </w:r>
    </w:p>
    <w:p w:rsidR="007C2966" w:rsidRPr="00335EE0" w:rsidRDefault="00E64874" w:rsidP="007C2966">
      <w:pPr>
        <w:numPr>
          <w:ilvl w:val="0"/>
          <w:numId w:val="1"/>
        </w:numPr>
        <w:spacing w:after="0" w:line="240" w:lineRule="auto"/>
        <w:jc w:val="both"/>
        <w:rPr>
          <w:rFonts w:ascii="Times New Roman" w:eastAsia="Times New Roman" w:hAnsi="Times New Roman" w:cs="Times New Roman"/>
          <w:lang w:eastAsia="lv-LV"/>
        </w:rPr>
      </w:pPr>
      <w:r w:rsidRPr="00335EE0">
        <w:rPr>
          <w:rFonts w:ascii="Times New Roman" w:eastAsia="Times New Roman" w:hAnsi="Times New Roman" w:cs="Times New Roman"/>
          <w:b/>
          <w:lang w:eastAsia="lv-LV"/>
        </w:rPr>
        <w:t>Iepirkuma priekšmets un tā īss raksturojums</w:t>
      </w:r>
      <w:r w:rsidR="00147D85" w:rsidRPr="00335EE0">
        <w:rPr>
          <w:rFonts w:ascii="Times New Roman" w:eastAsia="Times New Roman" w:hAnsi="Times New Roman" w:cs="Times New Roman"/>
          <w:lang w:eastAsia="lv-LV"/>
        </w:rPr>
        <w:t>:</w:t>
      </w:r>
      <w:r w:rsidR="005C77EC" w:rsidRPr="00335EE0">
        <w:rPr>
          <w:rFonts w:ascii="Times New Roman" w:eastAsia="Times New Roman" w:hAnsi="Times New Roman" w:cs="Times New Roman"/>
        </w:rPr>
        <w:t xml:space="preserve"> </w:t>
      </w:r>
      <w:r w:rsidR="00F544EF">
        <w:rPr>
          <w:rFonts w:ascii="Times New Roman" w:eastAsia="Times New Roman" w:hAnsi="Times New Roman" w:cs="Times New Roman"/>
        </w:rPr>
        <w:t>i</w:t>
      </w:r>
      <w:r w:rsidR="007C2966" w:rsidRPr="00335EE0">
        <w:rPr>
          <w:rFonts w:ascii="Times New Roman" w:eastAsia="Times New Roman" w:hAnsi="Times New Roman" w:cs="Times New Roman"/>
        </w:rPr>
        <w:t>epirkuma priekšmets ir ēkas Skolas ielā 3, Siguldā telpu atjaunošana pirmsskolas izglītības iestādes darbības nodrošināšanai, kas jāveic saskaņā ar tehnisko specifikāciju (Nolikuma 2.pielikums), darbu apraksti - apjomi (Nolikuma 3.pielikums), arhitektūras plāni (Nolikuma 3A.pielikums) un durvju specifikācijas tabula (Nolikuma 3B.pielikums)</w:t>
      </w:r>
    </w:p>
    <w:p w:rsidR="00E64874" w:rsidRPr="00335EE0" w:rsidRDefault="00E64874" w:rsidP="007C2966">
      <w:pPr>
        <w:numPr>
          <w:ilvl w:val="0"/>
          <w:numId w:val="1"/>
        </w:numPr>
        <w:spacing w:after="0" w:line="240" w:lineRule="auto"/>
        <w:jc w:val="both"/>
        <w:rPr>
          <w:rFonts w:ascii="Times New Roman" w:eastAsia="Times New Roman" w:hAnsi="Times New Roman" w:cs="Times New Roman"/>
          <w:lang w:eastAsia="lv-LV"/>
        </w:rPr>
      </w:pPr>
      <w:r w:rsidRPr="00335EE0">
        <w:rPr>
          <w:rFonts w:ascii="Times New Roman" w:eastAsia="Times New Roman" w:hAnsi="Times New Roman" w:cs="Times New Roman"/>
          <w:b/>
          <w:lang w:eastAsia="lv-LV"/>
        </w:rPr>
        <w:t xml:space="preserve">Pretendentu atlases kritēriji: </w:t>
      </w:r>
      <w:r w:rsidR="005B2A7B" w:rsidRPr="00335EE0">
        <w:rPr>
          <w:rFonts w:ascii="Times New Roman" w:eastAsia="Times New Roman" w:hAnsi="Times New Roman" w:cs="Times New Roman"/>
          <w:lang w:eastAsia="lv-LV"/>
        </w:rPr>
        <w:t>saimnieciski visizdevīgākais</w:t>
      </w:r>
      <w:r w:rsidR="005B2A7B" w:rsidRPr="00335EE0">
        <w:rPr>
          <w:rFonts w:ascii="Times New Roman" w:eastAsia="Times New Roman" w:hAnsi="Times New Roman" w:cs="Times New Roman"/>
          <w:b/>
          <w:lang w:eastAsia="lv-LV"/>
        </w:rPr>
        <w:t xml:space="preserve"> </w:t>
      </w:r>
      <w:r w:rsidR="005B2A7B" w:rsidRPr="00335EE0">
        <w:rPr>
          <w:rFonts w:ascii="Times New Roman" w:eastAsia="Calibri" w:hAnsi="Times New Roman" w:cs="Times New Roman"/>
        </w:rPr>
        <w:t>piedāvājums</w:t>
      </w:r>
      <w:r w:rsidR="00F544EF">
        <w:rPr>
          <w:rFonts w:ascii="Times New Roman" w:eastAsia="Calibri" w:hAnsi="Times New Roman" w:cs="Times New Roman"/>
        </w:rPr>
        <w:t>, kuru nosaka vērtējot cenu.</w:t>
      </w:r>
    </w:p>
    <w:p w:rsidR="00E64874" w:rsidRPr="00335EE0" w:rsidRDefault="00E64874" w:rsidP="007774D9">
      <w:pPr>
        <w:spacing w:after="0" w:line="240" w:lineRule="auto"/>
        <w:ind w:firstLine="360"/>
        <w:jc w:val="both"/>
        <w:rPr>
          <w:rFonts w:ascii="Times New Roman" w:eastAsia="Times New Roman" w:hAnsi="Times New Roman" w:cs="Times New Roman"/>
          <w:lang w:eastAsia="lv-LV"/>
        </w:rPr>
      </w:pPr>
      <w:r w:rsidRPr="00335EE0">
        <w:rPr>
          <w:rFonts w:ascii="Times New Roman" w:eastAsia="Times New Roman" w:hAnsi="Times New Roman" w:cs="Times New Roman"/>
          <w:b/>
          <w:lang w:eastAsia="lv-LV"/>
        </w:rPr>
        <w:t>Iesniedzamā piedāvājuma sastāvs:</w:t>
      </w:r>
    </w:p>
    <w:p w:rsidR="00E64874" w:rsidRPr="00335EE0" w:rsidRDefault="007774D9" w:rsidP="007774D9">
      <w:pPr>
        <w:spacing w:after="0" w:line="240" w:lineRule="auto"/>
        <w:ind w:left="284"/>
        <w:jc w:val="both"/>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 xml:space="preserve"> </w:t>
      </w:r>
      <w:r w:rsidR="00E64874" w:rsidRPr="00335EE0">
        <w:rPr>
          <w:rFonts w:ascii="Times New Roman" w:eastAsia="Times New Roman" w:hAnsi="Times New Roman" w:cs="Times New Roman"/>
          <w:lang w:eastAsia="lv-LV"/>
        </w:rPr>
        <w:t>Pretendenta nosaukums, adrese.</w:t>
      </w:r>
    </w:p>
    <w:p w:rsidR="007774D9" w:rsidRPr="00335EE0" w:rsidRDefault="00AB5ADF" w:rsidP="00C97623">
      <w:pPr>
        <w:pStyle w:val="ListParagraph"/>
        <w:keepLines/>
        <w:widowControl w:val="0"/>
        <w:numPr>
          <w:ilvl w:val="1"/>
          <w:numId w:val="2"/>
        </w:numPr>
        <w:spacing w:after="0" w:line="240" w:lineRule="auto"/>
        <w:jc w:val="both"/>
        <w:rPr>
          <w:rFonts w:ascii="Times New Roman" w:eastAsia="Times New Roman" w:hAnsi="Times New Roman" w:cs="Times New Roman"/>
          <w:b/>
          <w:lang w:eastAsia="lv-LV"/>
        </w:rPr>
      </w:pPr>
      <w:r w:rsidRPr="00335EE0">
        <w:rPr>
          <w:rFonts w:ascii="Times New Roman" w:eastAsia="Times New Roman" w:hAnsi="Times New Roman" w:cs="Times New Roman"/>
          <w:b/>
          <w:lang w:eastAsia="lv-LV"/>
        </w:rPr>
        <w:t>Atlases dokumenti</w:t>
      </w:r>
    </w:p>
    <w:p w:rsidR="00C97623" w:rsidRPr="00335EE0" w:rsidRDefault="00C97623" w:rsidP="00C97623">
      <w:pPr>
        <w:keepNext/>
        <w:spacing w:after="0" w:line="240" w:lineRule="auto"/>
        <w:ind w:left="720" w:hanging="720"/>
        <w:jc w:val="both"/>
        <w:outlineLvl w:val="2"/>
        <w:rPr>
          <w:rFonts w:ascii="Times New Roman" w:eastAsia="Times New Roman" w:hAnsi="Times New Roman" w:cs="Times New Roman"/>
          <w:bCs/>
        </w:rPr>
      </w:pPr>
      <w:r w:rsidRPr="00335EE0">
        <w:rPr>
          <w:rFonts w:ascii="Times New Roman" w:eastAsia="Times New Roman" w:hAnsi="Times New Roman" w:cs="Times New Roman"/>
          <w:bCs/>
          <w:lang w:val="de-DE"/>
        </w:rPr>
        <w:t>6.1.1</w:t>
      </w:r>
      <w:r w:rsidRPr="00335EE0">
        <w:rPr>
          <w:rFonts w:ascii="Times New Roman" w:eastAsia="Times New Roman" w:hAnsi="Times New Roman" w:cs="Times New Roman"/>
          <w:b/>
          <w:bCs/>
          <w:lang w:val="de-DE"/>
        </w:rPr>
        <w:t>.</w:t>
      </w:r>
      <w:r w:rsidRPr="00335EE0">
        <w:rPr>
          <w:rFonts w:ascii="Times New Roman" w:eastAsia="Times New Roman" w:hAnsi="Times New Roman" w:cs="Times New Roman"/>
          <w:b/>
          <w:bCs/>
          <w:lang w:val="de-DE"/>
        </w:rPr>
        <w:tab/>
      </w:r>
      <w:r w:rsidRPr="00335EE0">
        <w:rPr>
          <w:rFonts w:ascii="Times New Roman" w:eastAsia="Times New Roman" w:hAnsi="Times New Roman" w:cs="Times New Roman"/>
          <w:bCs/>
        </w:rPr>
        <w:t xml:space="preserve">Pretendenta </w:t>
      </w:r>
      <w:smartTag w:uri="schemas-tilde-lv/tildestengine" w:element="veidnes">
        <w:smartTagPr>
          <w:attr w:name="text" w:val="pieteikums"/>
          <w:attr w:name="baseform" w:val="pieteikums"/>
          <w:attr w:name="id" w:val="-1"/>
        </w:smartTagPr>
        <w:r w:rsidRPr="00335EE0">
          <w:rPr>
            <w:rFonts w:ascii="Times New Roman" w:eastAsia="Times New Roman" w:hAnsi="Times New Roman" w:cs="Times New Roman"/>
            <w:bCs/>
          </w:rPr>
          <w:t>pieteikums</w:t>
        </w:r>
      </w:smartTag>
      <w:r w:rsidRPr="00335EE0">
        <w:rPr>
          <w:rFonts w:ascii="Times New Roman" w:eastAsia="Times New Roman" w:hAnsi="Times New Roman" w:cs="Times New Roman"/>
          <w:bCs/>
        </w:rPr>
        <w:t xml:space="preserve"> dalībai iepirkumā (atbilstoši Nolikuma 1.pielikumam). Pieteikumu paraksta Pretendenta pilnvarota persona. </w:t>
      </w:r>
    </w:p>
    <w:p w:rsidR="00C97623" w:rsidRPr="00335EE0" w:rsidRDefault="00C97623" w:rsidP="00C97623">
      <w:pPr>
        <w:spacing w:after="0" w:line="240" w:lineRule="auto"/>
        <w:ind w:left="680" w:hanging="680"/>
        <w:jc w:val="both"/>
        <w:rPr>
          <w:rFonts w:ascii="Times New Roman" w:eastAsia="Times New Roman" w:hAnsi="Times New Roman" w:cs="Times New Roman"/>
        </w:rPr>
      </w:pPr>
      <w:bookmarkStart w:id="0" w:name="_Toc59334734"/>
      <w:r w:rsidRPr="00335EE0">
        <w:rPr>
          <w:rFonts w:ascii="Times New Roman" w:eastAsia="Times New Roman" w:hAnsi="Times New Roman" w:cs="Times New Roman"/>
        </w:rPr>
        <w:t>6.1.2.</w:t>
      </w:r>
      <w:r w:rsidRPr="00335EE0">
        <w:rPr>
          <w:rFonts w:ascii="Times New Roman" w:eastAsia="Times New Roman" w:hAnsi="Times New Roman" w:cs="Times New Roman"/>
        </w:rPr>
        <w:tab/>
        <w:t>Pretendenta apliecinājums par Pretendenta gada finanšu apgrozījumu par 2015.g., 2016.g., 2017.g</w:t>
      </w:r>
      <w:bookmarkEnd w:id="0"/>
      <w:r w:rsidRPr="00335EE0">
        <w:rPr>
          <w:rFonts w:ascii="Times New Roman" w:eastAsia="Times New Roman" w:hAnsi="Times New Roman" w:cs="Times New Roman"/>
        </w:rPr>
        <w:t>adu, norādot apgrozījumu par katru gadu atsevišķi un kopā atbilstoši Nolikuma 3.2.1.punktā minētajai prasībai. Uzņēmumiem, kas dibināti vēlāk  apliecinājums par gada finanšu apgrozījumu nostrādātajā periodā atbilstoši Nolikuma 3.2.2.punktā minētajai prasībai.</w:t>
      </w:r>
    </w:p>
    <w:p w:rsidR="00C97623" w:rsidRPr="00335EE0" w:rsidRDefault="00C97623" w:rsidP="00C97623">
      <w:pPr>
        <w:suppressAutoHyphens/>
        <w:spacing w:after="0" w:line="240" w:lineRule="auto"/>
        <w:ind w:left="680" w:hanging="680"/>
        <w:jc w:val="both"/>
        <w:rPr>
          <w:rFonts w:ascii="Times New Roman" w:eastAsia="Times New Roman" w:hAnsi="Times New Roman" w:cs="Times New Roman"/>
          <w:color w:val="000000"/>
          <w:lang w:eastAsia="ar-SA"/>
        </w:rPr>
      </w:pPr>
      <w:r w:rsidRPr="00335EE0">
        <w:rPr>
          <w:rFonts w:ascii="Times New Roman" w:eastAsia="Times New Roman" w:hAnsi="Times New Roman" w:cs="Times New Roman"/>
        </w:rPr>
        <w:t>6.1.3.</w:t>
      </w:r>
      <w:r w:rsidRPr="00335EE0">
        <w:rPr>
          <w:rFonts w:ascii="Times New Roman" w:eastAsia="Times New Roman" w:hAnsi="Times New Roman" w:cs="Times New Roman"/>
        </w:rPr>
        <w:tab/>
        <w:t xml:space="preserve"> Informācija par Pretendenta pieredzi, atbilstoši Nolikuma 3.3.1.punktā noteiktajām prasībām, norādot darbu pasūtītāju, objekta nosaukumu, darbu veidu, izpildes vietu, būvdarbu izpildes periodu (jānorāda arī datums, kad objekts pieņemts ekspluatācijā), apjomu (izmaksas EUR bez PVN). Saraksts ar Pretendenta veiktajiem būvdarbiem noformējams atbilstoši Nolikumam pievienotajai formai (Nolikuma 4. pielikums).</w:t>
      </w:r>
      <w:r w:rsidRPr="00335EE0">
        <w:rPr>
          <w:rFonts w:ascii="Times New Roman" w:eastAsia="Times New Roman" w:hAnsi="Times New Roman" w:cs="Times New Roman"/>
          <w:lang w:eastAsia="ar-SA"/>
        </w:rPr>
        <w:t xml:space="preserve"> Pieredzes apliecināšanai atbilstoši Nolikuma 3.3.1.punktā minētajām prasībām – jāiesniedz objektu ekspluatācijā pieņemšanas aktu kopijas.</w:t>
      </w:r>
    </w:p>
    <w:p w:rsidR="00C97623" w:rsidRPr="00335EE0" w:rsidRDefault="00C97623" w:rsidP="00C97623">
      <w:pPr>
        <w:spacing w:after="0" w:line="240" w:lineRule="auto"/>
        <w:ind w:left="680" w:hanging="680"/>
        <w:jc w:val="both"/>
        <w:rPr>
          <w:rFonts w:ascii="Times New Roman" w:eastAsia="Times New Roman" w:hAnsi="Times New Roman" w:cs="Times New Roman"/>
        </w:rPr>
      </w:pPr>
      <w:r w:rsidRPr="00335EE0">
        <w:rPr>
          <w:rFonts w:ascii="Times New Roman" w:eastAsia="Times New Roman" w:hAnsi="Times New Roman" w:cs="Times New Roman"/>
        </w:rPr>
        <w:t xml:space="preserve">6.1.4. </w:t>
      </w:r>
      <w:r w:rsidRPr="00335EE0">
        <w:rPr>
          <w:rFonts w:ascii="Times New Roman" w:eastAsia="Times New Roman" w:hAnsi="Times New Roman" w:cs="Times New Roman"/>
        </w:rPr>
        <w:tab/>
        <w:t>Atsauksme, kurā apliecināta Pretendenta pieredze un kvalitāte Nolikuma 3.3.1.punktā paredzēto būvdarbu izpildē, jābūt vismaz 1 (vienai) pozitīvai atsauksmei.</w:t>
      </w:r>
    </w:p>
    <w:p w:rsidR="00C97623" w:rsidRPr="00335EE0" w:rsidRDefault="00C97623" w:rsidP="00C97623">
      <w:pPr>
        <w:suppressAutoHyphens/>
        <w:spacing w:after="0" w:line="240" w:lineRule="auto"/>
        <w:ind w:left="680" w:hanging="680"/>
        <w:jc w:val="both"/>
        <w:rPr>
          <w:rFonts w:ascii="Times New Roman" w:eastAsia="Times New Roman" w:hAnsi="Times New Roman" w:cs="Times New Roman"/>
          <w:color w:val="000000"/>
          <w:lang w:eastAsia="ar-SA"/>
        </w:rPr>
      </w:pPr>
      <w:r w:rsidRPr="00335EE0">
        <w:rPr>
          <w:rFonts w:ascii="Times New Roman" w:eastAsia="Times New Roman" w:hAnsi="Times New Roman" w:cs="Times New Roman"/>
        </w:rPr>
        <w:t xml:space="preserve">6.1.5. </w:t>
      </w:r>
      <w:r w:rsidRPr="00335EE0">
        <w:rPr>
          <w:rFonts w:ascii="Times New Roman" w:eastAsia="Times New Roman" w:hAnsi="Times New Roman" w:cs="Times New Roman"/>
        </w:rPr>
        <w:tab/>
      </w:r>
      <w:r w:rsidRPr="00335EE0">
        <w:rPr>
          <w:rFonts w:ascii="Times New Roman" w:eastAsia="Times New Roman" w:hAnsi="Times New Roman" w:cs="Times New Roman"/>
          <w:lang w:eastAsia="ar-SA"/>
        </w:rPr>
        <w:t>Pieredzes apliecināšanai atbilstoši Nolikuma 3.3.2.punktā minētajām prasībām – jāiesniedz objekta ekspluatācijā pieņemšanas akta kopija.</w:t>
      </w:r>
      <w:r w:rsidRPr="00335EE0">
        <w:rPr>
          <w:rFonts w:ascii="Times New Roman" w:eastAsia="Times New Roman" w:hAnsi="Times New Roman" w:cs="Times New Roman"/>
          <w:color w:val="000000"/>
          <w:lang w:eastAsia="ar-SA"/>
        </w:rPr>
        <w:t xml:space="preserve"> </w:t>
      </w:r>
      <w:r w:rsidRPr="00335EE0">
        <w:rPr>
          <w:rFonts w:ascii="Times New Roman" w:eastAsia="Times New Roman" w:hAnsi="Times New Roman" w:cs="Times New Roman"/>
        </w:rPr>
        <w:t>Jāpievieno atbildīgā būvdarbu vadītāja darba līguma/uzņēmuma līgumu kopija vai apliecinājums par tā esamību,</w:t>
      </w:r>
      <w:r w:rsidRPr="00335EE0">
        <w:rPr>
          <w:rFonts w:ascii="Times New Roman" w:eastAsia="Times New Roman" w:hAnsi="Times New Roman" w:cs="Times New Roman"/>
          <w:color w:val="000000"/>
        </w:rPr>
        <w:t xml:space="preserve"> vai atbildīgā būvdarbu vadītāja </w:t>
      </w:r>
      <w:r w:rsidRPr="00335EE0">
        <w:rPr>
          <w:rFonts w:ascii="Times New Roman" w:eastAsia="Times New Roman" w:hAnsi="Times New Roman" w:cs="Times New Roman"/>
          <w:color w:val="000000"/>
        </w:rPr>
        <w:lastRenderedPageBreak/>
        <w:t>parakstīts apliecinājums par gatavību piedalīties iepirkumā un gadījumā, ja Pretendentam tiks piešķirtas līguma slēgšanas tiesības, noslēgt ar to savstarpēju līgumu par tam uzticēto darbu izpildi.</w:t>
      </w:r>
    </w:p>
    <w:p w:rsidR="00C97623" w:rsidRPr="00335EE0" w:rsidRDefault="00C97623" w:rsidP="00C97623">
      <w:pPr>
        <w:spacing w:after="0" w:line="240" w:lineRule="auto"/>
        <w:ind w:left="680" w:hanging="680"/>
        <w:jc w:val="both"/>
        <w:rPr>
          <w:rFonts w:ascii="Times New Roman" w:eastAsia="Times New Roman" w:hAnsi="Times New Roman" w:cs="Times New Roman"/>
          <w:i/>
          <w:color w:val="FF0000"/>
        </w:rPr>
      </w:pPr>
      <w:r w:rsidRPr="00335EE0">
        <w:rPr>
          <w:rFonts w:ascii="Times New Roman" w:eastAsia="Times New Roman" w:hAnsi="Times New Roman" w:cs="Times New Roman"/>
        </w:rPr>
        <w:t>6.1.6.</w:t>
      </w:r>
      <w:r w:rsidRPr="00335EE0">
        <w:rPr>
          <w:rFonts w:ascii="Times New Roman" w:eastAsia="Times New Roman" w:hAnsi="Times New Roman" w:cs="Times New Roman"/>
        </w:rPr>
        <w:tab/>
        <w:t xml:space="preserve">Informācija par atbildīgā būvdarbu vadītāja pieredzi (Nolikuma 5.pielikums). </w:t>
      </w:r>
    </w:p>
    <w:p w:rsidR="00C97623" w:rsidRPr="00335EE0" w:rsidRDefault="00C97623" w:rsidP="00C97623">
      <w:pPr>
        <w:suppressAutoHyphens/>
        <w:spacing w:after="0" w:line="240" w:lineRule="auto"/>
        <w:ind w:left="680" w:hanging="680"/>
        <w:jc w:val="both"/>
        <w:rPr>
          <w:rFonts w:ascii="Times New Roman" w:eastAsia="Times New Roman" w:hAnsi="Times New Roman" w:cs="Times New Roman"/>
          <w:color w:val="000000"/>
          <w:lang w:eastAsia="ar-SA"/>
        </w:rPr>
      </w:pPr>
      <w:r w:rsidRPr="00335EE0">
        <w:rPr>
          <w:rFonts w:ascii="Times New Roman" w:eastAsia="Times New Roman" w:hAnsi="Times New Roman" w:cs="Times New Roman"/>
          <w:color w:val="000000"/>
          <w:lang w:eastAsia="ar-SA"/>
        </w:rPr>
        <w:t xml:space="preserve">6.1.7. Darba aizsardzības koordinatora spēkā esošs sertifikāts, kas atbilst Ministru kabineta 2008.gada 8.septembra noteikumiem Nr.723 </w:t>
      </w:r>
      <w:r w:rsidRPr="00335EE0">
        <w:rPr>
          <w:rFonts w:ascii="Times New Roman" w:eastAsia="Times New Roman" w:hAnsi="Times New Roman" w:cs="Times New Roman"/>
          <w:lang w:eastAsia="ar-SA"/>
        </w:rPr>
        <w:t>„Noteikumi par prasībām kompetentām institūcijām un kompetentiem speciālistiem darba aizsardzības jautājumos un kompetences novērtēšanas kārtību”, kā arī izglītību apliecinošu dokumentu kopijas. Jāpievieno iesaistītā speciālista darba līguma/uzņēmuma līgumu kopija, vai apliecinājums par tā esamību, vai tā parakstīts apliecinājums par gatavību piedalīties iepirkumā un gadījumā, ja Pretendentam tiks piešķirtas līguma slēgšanas tiesības, noslēgt ar to savstarpēju līgumu par tam uzticēto darbu izpildi. Pieredze atbilstoši Nolikuma 3.3.3.punktā minētajām prasībām - par darbu aizsardzības koordinatoru jāiesniedz kopijas no būvdarbu žurnāla vai būvatļaujas, kā arī objektu ekspluatācijā pieņemšanas aktu kopijas.</w:t>
      </w:r>
    </w:p>
    <w:p w:rsidR="00C97623" w:rsidRPr="00335EE0" w:rsidRDefault="00C97623" w:rsidP="00C97623">
      <w:pPr>
        <w:tabs>
          <w:tab w:val="left" w:pos="900"/>
          <w:tab w:val="num" w:pos="1080"/>
        </w:tabs>
        <w:spacing w:after="0" w:line="240" w:lineRule="auto"/>
        <w:ind w:left="680" w:hanging="680"/>
        <w:jc w:val="both"/>
        <w:rPr>
          <w:rFonts w:ascii="Times New Roman" w:eastAsia="Times New Roman" w:hAnsi="Times New Roman" w:cs="Times New Roman"/>
        </w:rPr>
      </w:pPr>
      <w:r w:rsidRPr="00335EE0">
        <w:rPr>
          <w:rFonts w:ascii="Times New Roman" w:eastAsia="Times New Roman" w:hAnsi="Times New Roman" w:cs="Times New Roman"/>
        </w:rPr>
        <w:t>6.1.8.</w:t>
      </w:r>
      <w:r w:rsidRPr="00335EE0">
        <w:rPr>
          <w:rFonts w:ascii="Times New Roman" w:eastAsia="Times New Roman" w:hAnsi="Times New Roman" w:cs="Times New Roman"/>
        </w:rPr>
        <w:tab/>
        <w:t>Informācija par tehnisko personālu atbilstoši Nolikuma 6.pielikumam.</w:t>
      </w:r>
    </w:p>
    <w:p w:rsidR="00C97623" w:rsidRPr="00335EE0" w:rsidRDefault="00C97623" w:rsidP="00C97623">
      <w:pPr>
        <w:tabs>
          <w:tab w:val="left" w:pos="900"/>
          <w:tab w:val="num" w:pos="1080"/>
        </w:tabs>
        <w:spacing w:after="0" w:line="240" w:lineRule="auto"/>
        <w:ind w:left="680" w:hanging="680"/>
        <w:jc w:val="both"/>
        <w:rPr>
          <w:rFonts w:ascii="Times New Roman" w:eastAsia="Times New Roman" w:hAnsi="Times New Roman" w:cs="Times New Roman"/>
          <w:color w:val="000000"/>
        </w:rPr>
      </w:pPr>
      <w:r w:rsidRPr="00335EE0">
        <w:rPr>
          <w:rFonts w:ascii="Times New Roman" w:eastAsia="Times New Roman" w:hAnsi="Times New Roman" w:cs="Times New Roman"/>
        </w:rPr>
        <w:t>6.1.9.</w:t>
      </w:r>
      <w:r w:rsidRPr="00335EE0">
        <w:rPr>
          <w:rFonts w:ascii="Times New Roman" w:eastAsia="Times New Roman" w:hAnsi="Times New Roman" w:cs="Times New Roman"/>
        </w:rPr>
        <w:tab/>
        <w:t>Pretendenta kvalifikācijas apliecinājumam, jāiesniedz iesaistīto, speciālistu būvprakses sertifikātu numuri, darbinieku darba līguma/uzņēmuma līgumu kopijas vai Pretendentu rakstiski apliecinājumi par darba/uzņēmuma līgumu esamību, vai iesaistīto darbinieku parakstīti apliecinājumi par gatavību piedalīties iepirkumā un gadījumā, ja Pretendentam tiks piešķirtas līguma slēgšanas tiesības, noslēgt ar to savstarpējus līgumus par tiem uzticēto būvdarbu izpildi</w:t>
      </w:r>
      <w:r w:rsidRPr="00335EE0">
        <w:rPr>
          <w:rFonts w:ascii="Times New Roman" w:eastAsia="Times New Roman" w:hAnsi="Times New Roman" w:cs="Times New Roman"/>
          <w:color w:val="000000"/>
        </w:rPr>
        <w:t>.</w:t>
      </w:r>
    </w:p>
    <w:p w:rsidR="00C97623" w:rsidRPr="00335EE0" w:rsidRDefault="00C97623" w:rsidP="00F544EF">
      <w:pPr>
        <w:tabs>
          <w:tab w:val="left" w:pos="900"/>
          <w:tab w:val="num" w:pos="1080"/>
        </w:tabs>
        <w:spacing w:after="0" w:line="240" w:lineRule="auto"/>
        <w:ind w:left="680" w:hanging="680"/>
        <w:jc w:val="both"/>
        <w:rPr>
          <w:rFonts w:ascii="Times New Roman" w:eastAsia="Times New Roman" w:hAnsi="Times New Roman" w:cs="Times New Roman"/>
          <w:color w:val="000000"/>
        </w:rPr>
      </w:pPr>
      <w:r w:rsidRPr="00335EE0">
        <w:rPr>
          <w:rFonts w:ascii="Times New Roman" w:eastAsia="Times New Roman" w:hAnsi="Times New Roman" w:cs="Times New Roman"/>
          <w:color w:val="000000"/>
        </w:rPr>
        <w:t>6.1.10.</w:t>
      </w:r>
      <w:r w:rsidRPr="00335EE0">
        <w:rPr>
          <w:rFonts w:ascii="Times New Roman" w:eastAsia="Times New Roman" w:hAnsi="Times New Roman" w:cs="Times New Roman"/>
          <w:color w:val="000000"/>
        </w:rPr>
        <w:tab/>
        <w:t>Apdrošināšanas sabiedrības apliecinājumi par iespēju veikt Nolikuma 3.3.7.punktā paredzētās apdrošināšanas.</w:t>
      </w:r>
    </w:p>
    <w:p w:rsidR="00C97623" w:rsidRPr="00335EE0" w:rsidRDefault="00C97623" w:rsidP="00C97623">
      <w:pPr>
        <w:tabs>
          <w:tab w:val="left" w:pos="900"/>
          <w:tab w:val="num" w:pos="1080"/>
        </w:tabs>
        <w:spacing w:after="0" w:line="240" w:lineRule="auto"/>
        <w:ind w:left="680" w:hanging="680"/>
        <w:jc w:val="both"/>
        <w:rPr>
          <w:rFonts w:ascii="Times New Roman" w:eastAsia="Times New Roman" w:hAnsi="Times New Roman" w:cs="Times New Roman"/>
          <w:color w:val="000000"/>
        </w:rPr>
      </w:pPr>
      <w:r w:rsidRPr="00335EE0">
        <w:rPr>
          <w:rFonts w:ascii="Times New Roman" w:eastAsia="Times New Roman" w:hAnsi="Times New Roman" w:cs="Times New Roman"/>
          <w:color w:val="000000"/>
        </w:rPr>
        <w:t>6.1.11.</w:t>
      </w:r>
      <w:r w:rsidRPr="00335EE0">
        <w:rPr>
          <w:rFonts w:ascii="Times New Roman" w:eastAsia="Times New Roman" w:hAnsi="Times New Roman" w:cs="Times New Roman"/>
          <w:color w:val="000000"/>
        </w:rPr>
        <w:tab/>
        <w:t>Pretendenta rakstisks apliecinājums, ka ir iepazinies ar objektu dabā un nepastāv apstākļi, kas varētu traucēt izpildīt Nolikuma 2.1.4.punktā minēto.</w:t>
      </w:r>
    </w:p>
    <w:p w:rsidR="00C97623" w:rsidRPr="00335EE0" w:rsidRDefault="00C97623" w:rsidP="00C97623">
      <w:pPr>
        <w:keepNext/>
        <w:suppressAutoHyphens/>
        <w:spacing w:after="0" w:line="240" w:lineRule="auto"/>
        <w:ind w:left="720" w:hanging="720"/>
        <w:jc w:val="both"/>
        <w:outlineLvl w:val="1"/>
        <w:rPr>
          <w:rFonts w:ascii="Times New Roman" w:eastAsia="Calibri" w:hAnsi="Times New Roman" w:cs="Times New Roman"/>
          <w:bCs/>
          <w:i/>
          <w:iCs/>
          <w:color w:val="FF0000"/>
          <w:lang w:eastAsia="ar-SA"/>
        </w:rPr>
      </w:pPr>
      <w:r w:rsidRPr="00335EE0">
        <w:rPr>
          <w:rFonts w:ascii="Times New Roman" w:eastAsia="Times New Roman" w:hAnsi="Times New Roman" w:cs="Times New Roman"/>
          <w:bCs/>
          <w:iCs/>
          <w:color w:val="000000"/>
          <w:lang w:eastAsia="ar-SA"/>
        </w:rPr>
        <w:t>6.1.12.</w:t>
      </w:r>
      <w:r w:rsidRPr="00335EE0">
        <w:rPr>
          <w:rFonts w:ascii="Times New Roman" w:eastAsia="Times New Roman" w:hAnsi="Times New Roman" w:cs="Times New Roman"/>
          <w:bCs/>
          <w:iCs/>
          <w:color w:val="000000"/>
          <w:lang w:eastAsia="ar-SA"/>
        </w:rPr>
        <w:tab/>
        <w:t>Pretendenta rakstveida apliecinājums par to, ka Pretendents ir iepazinies ar Līguma projektā (Nolikuma 8.pielikums) paredzēto Darbu apmaksas un citiem noteikumiem un tiem pilnībā piekrīt, vienlaicīgi apliecinot to saprotamību un pamatotību.</w:t>
      </w:r>
    </w:p>
    <w:p w:rsidR="00C97623" w:rsidRPr="00335EE0" w:rsidRDefault="00C97623" w:rsidP="00C97623">
      <w:pPr>
        <w:spacing w:after="0" w:line="240" w:lineRule="auto"/>
        <w:ind w:left="680" w:hanging="680"/>
        <w:jc w:val="both"/>
        <w:rPr>
          <w:rFonts w:ascii="Times New Roman" w:eastAsia="Times New Roman" w:hAnsi="Times New Roman" w:cs="Times New Roman"/>
        </w:rPr>
      </w:pPr>
      <w:r w:rsidRPr="00335EE0">
        <w:rPr>
          <w:rFonts w:ascii="Times New Roman" w:eastAsia="Times New Roman" w:hAnsi="Times New Roman" w:cs="Times New Roman"/>
        </w:rPr>
        <w:t xml:space="preserve">6.1.13.Ja Pretendents plāno piesaistīt apakšuzņēmējus – informācija par konkrētajiem apakšuzņēmējiem un tiem nododamo darbu saraksts un apjoms. Informācija jāsagatavo un jāiesniedz pēc klātpievienotās tabulas </w:t>
      </w:r>
      <w:r w:rsidRPr="00335EE0">
        <w:rPr>
          <w:rFonts w:ascii="Times New Roman" w:eastAsia="Arial Unicode MS" w:hAnsi="Times New Roman" w:cs="Times New Roman"/>
          <w:color w:val="000000"/>
          <w:u w:color="000000"/>
          <w:bdr w:val="none" w:sz="0" w:space="0" w:color="auto" w:frame="1"/>
          <w:lang w:eastAsia="lv-LV"/>
        </w:rPr>
        <w:t>par visiem piesaistītajiem apakšuzņēmējiem</w:t>
      </w:r>
      <w:r w:rsidRPr="00335EE0">
        <w:rPr>
          <w:rFonts w:ascii="Times New Roman" w:eastAsia="Times New Roman" w:hAnsi="Times New Roman" w:cs="Times New Roman"/>
        </w:rPr>
        <w:t>.</w:t>
      </w:r>
    </w:p>
    <w:p w:rsidR="00C97623" w:rsidRPr="00335EE0" w:rsidRDefault="00C97623" w:rsidP="00C97623">
      <w:pPr>
        <w:keepNext/>
        <w:spacing w:after="0" w:line="240" w:lineRule="auto"/>
        <w:ind w:left="357"/>
        <w:outlineLvl w:val="1"/>
        <w:rPr>
          <w:rFonts w:ascii="Times New Roman" w:eastAsia="Times New Roman" w:hAnsi="Times New Roman" w:cs="Times New Roman"/>
          <w:b/>
          <w:bCs/>
          <w:iCs/>
          <w:color w:val="000000"/>
        </w:rPr>
      </w:pPr>
      <w:bookmarkStart w:id="1" w:name="_Toc61422141"/>
      <w:r w:rsidRPr="00335EE0">
        <w:rPr>
          <w:rFonts w:ascii="Times New Roman" w:eastAsia="Times New Roman" w:hAnsi="Times New Roman" w:cs="Times New Roman"/>
          <w:b/>
          <w:bCs/>
          <w:iCs/>
          <w:color w:val="000000"/>
        </w:rPr>
        <w:t>6.2.Tehniskais piedāvājums</w:t>
      </w:r>
      <w:bookmarkEnd w:id="1"/>
    </w:p>
    <w:p w:rsidR="00C97623" w:rsidRPr="00335EE0" w:rsidRDefault="00C97623" w:rsidP="00C97623">
      <w:pPr>
        <w:spacing w:after="0" w:line="240" w:lineRule="auto"/>
        <w:ind w:left="720" w:hanging="720"/>
        <w:jc w:val="both"/>
        <w:outlineLvl w:val="2"/>
        <w:rPr>
          <w:rFonts w:ascii="Times New Roman" w:eastAsia="Times New Roman" w:hAnsi="Times New Roman" w:cs="Times New Roman"/>
          <w:bCs/>
        </w:rPr>
      </w:pPr>
      <w:r w:rsidRPr="00335EE0">
        <w:rPr>
          <w:rFonts w:ascii="Times New Roman" w:eastAsia="Times New Roman" w:hAnsi="Times New Roman" w:cs="Times New Roman"/>
        </w:rPr>
        <w:t>6.2.1.</w:t>
      </w:r>
      <w:r w:rsidRPr="00335EE0">
        <w:rPr>
          <w:rFonts w:ascii="Times New Roman" w:eastAsia="Times New Roman" w:hAnsi="Times New Roman" w:cs="Times New Roman"/>
        </w:rPr>
        <w:tab/>
        <w:t xml:space="preserve">Tehniskais piedāvājums jāsagatavo saskaņā ar </w:t>
      </w:r>
      <w:r w:rsidRPr="00335EE0">
        <w:rPr>
          <w:rFonts w:ascii="Times New Roman" w:eastAsia="Times New Roman" w:hAnsi="Times New Roman" w:cs="Times New Roman"/>
          <w:bCs/>
        </w:rPr>
        <w:t>tehnisko specifikāciju (Nolikuma 2.pielikums), darbu aprakstu - apjomiem, arhitektūras plāniem un durvju specifikācijas tabulu (Nolikuma 3.pielikums).</w:t>
      </w:r>
    </w:p>
    <w:p w:rsidR="00C97623" w:rsidRPr="00335EE0" w:rsidRDefault="00C97623" w:rsidP="00C97623">
      <w:pPr>
        <w:spacing w:after="0" w:line="240" w:lineRule="auto"/>
        <w:ind w:left="720" w:hanging="720"/>
        <w:jc w:val="both"/>
        <w:outlineLvl w:val="2"/>
        <w:rPr>
          <w:rFonts w:ascii="Times New Roman" w:eastAsia="Times New Roman" w:hAnsi="Times New Roman" w:cs="Times New Roman"/>
          <w:i/>
          <w:color w:val="FF0000"/>
        </w:rPr>
      </w:pPr>
      <w:r w:rsidRPr="00335EE0">
        <w:rPr>
          <w:rFonts w:ascii="Times New Roman" w:eastAsia="Times New Roman" w:hAnsi="Times New Roman" w:cs="Times New Roman"/>
        </w:rPr>
        <w:t>6.2.2.</w:t>
      </w:r>
      <w:r w:rsidRPr="00335EE0">
        <w:rPr>
          <w:rFonts w:ascii="Times New Roman" w:eastAsia="Times New Roman" w:hAnsi="Times New Roman" w:cs="Times New Roman"/>
        </w:rPr>
        <w:tab/>
        <w:t>Tehniskā piedāvājuma sastāvs:</w:t>
      </w:r>
    </w:p>
    <w:p w:rsidR="00C97623" w:rsidRPr="00335EE0" w:rsidRDefault="00C97623" w:rsidP="00F544EF">
      <w:pPr>
        <w:spacing w:after="0" w:line="240" w:lineRule="auto"/>
        <w:ind w:left="1440" w:hanging="720"/>
        <w:jc w:val="both"/>
        <w:outlineLvl w:val="2"/>
        <w:rPr>
          <w:rFonts w:ascii="Times New Roman" w:eastAsia="Times New Roman" w:hAnsi="Times New Roman" w:cs="Times New Roman"/>
          <w:i/>
          <w:color w:val="FF0000"/>
        </w:rPr>
      </w:pPr>
      <w:r w:rsidRPr="00335EE0">
        <w:rPr>
          <w:rFonts w:ascii="Times New Roman" w:eastAsia="Times New Roman" w:hAnsi="Times New Roman" w:cs="Times New Roman"/>
        </w:rPr>
        <w:t>6.2.2.1. Darbu apjomi - tāmes, iekšdarbu apdares tabula/specifikācijas saskaņā ar tehniskajām specifikācijām;</w:t>
      </w:r>
    </w:p>
    <w:p w:rsidR="00C97623" w:rsidRPr="00335EE0" w:rsidRDefault="00C97623" w:rsidP="00C97623">
      <w:pPr>
        <w:spacing w:after="0" w:line="240" w:lineRule="auto"/>
        <w:ind w:left="720"/>
        <w:jc w:val="both"/>
        <w:outlineLvl w:val="2"/>
        <w:rPr>
          <w:rFonts w:ascii="Times New Roman" w:eastAsia="Times New Roman" w:hAnsi="Times New Roman" w:cs="Times New Roman"/>
          <w:i/>
          <w:color w:val="1F497D"/>
        </w:rPr>
      </w:pPr>
      <w:r w:rsidRPr="00335EE0">
        <w:rPr>
          <w:rFonts w:ascii="Times New Roman" w:eastAsia="Times New Roman" w:hAnsi="Times New Roman" w:cs="Times New Roman"/>
        </w:rPr>
        <w:t>6.2.2.2. Darbu izpildes laika grafiks (sastādīt katrai darbu grupai – nedēļās);</w:t>
      </w:r>
    </w:p>
    <w:p w:rsidR="00C97623" w:rsidRPr="00335EE0" w:rsidRDefault="00C97623" w:rsidP="00F544EF">
      <w:pPr>
        <w:widowControl w:val="0"/>
        <w:suppressAutoHyphens/>
        <w:spacing w:after="0" w:line="240" w:lineRule="auto"/>
        <w:ind w:left="1530" w:hanging="810"/>
        <w:jc w:val="both"/>
        <w:rPr>
          <w:rFonts w:ascii="Times New Roman" w:eastAsia="Times New Roman" w:hAnsi="Times New Roman" w:cs="Times New Roman"/>
          <w:i/>
          <w:color w:val="FF0000"/>
        </w:rPr>
      </w:pPr>
      <w:r w:rsidRPr="00335EE0">
        <w:rPr>
          <w:rFonts w:ascii="Times New Roman" w:eastAsia="Times New Roman" w:hAnsi="Times New Roman" w:cs="Times New Roman"/>
          <w:bCs/>
        </w:rPr>
        <w:t xml:space="preserve">6.2.2.3. Būvdarbu garantijas laiks (norādīt mēnešos). </w:t>
      </w:r>
      <w:r w:rsidRPr="00335EE0">
        <w:rPr>
          <w:rFonts w:ascii="Times New Roman" w:eastAsia="Times New Roman" w:hAnsi="Times New Roman" w:cs="Times New Roman"/>
        </w:rPr>
        <w:t>Pretendenta piedāvātajam būvdarbu garantijas laikam ir jābūt ne īsākam kā 60 mēneši.</w:t>
      </w:r>
    </w:p>
    <w:p w:rsidR="00C97623" w:rsidRPr="00335EE0" w:rsidRDefault="00C97623" w:rsidP="00F544EF">
      <w:pPr>
        <w:widowControl w:val="0"/>
        <w:suppressAutoHyphens/>
        <w:spacing w:after="0" w:line="240" w:lineRule="auto"/>
        <w:ind w:left="1530" w:hanging="810"/>
        <w:jc w:val="both"/>
        <w:rPr>
          <w:rFonts w:ascii="Times New Roman" w:eastAsia="Times New Roman" w:hAnsi="Times New Roman" w:cs="Times New Roman"/>
          <w:b/>
          <w:bCs/>
        </w:rPr>
      </w:pPr>
      <w:r w:rsidRPr="00335EE0">
        <w:rPr>
          <w:rFonts w:ascii="Times New Roman" w:eastAsia="Times New Roman" w:hAnsi="Times New Roman" w:cs="Times New Roman"/>
        </w:rPr>
        <w:t>6.2.2.4. Kvalitātes un Vides kvalitātes nodrošināšanas plāns. Kvalitātes nodrošināšanas plāns atspoguļo Pretendenta garantētās iespējas veikt būvdarbus, kuru kvalitāte būs atbilstoša Latvijas Republikas būvnormatīviem un iepirkuma noteikumiem.</w:t>
      </w:r>
      <w:r w:rsidRPr="00335EE0">
        <w:rPr>
          <w:rFonts w:ascii="Times New Roman" w:eastAsia="Times New Roman" w:hAnsi="Times New Roman" w:cs="Times New Roman"/>
          <w:b/>
          <w:bCs/>
        </w:rPr>
        <w:t xml:space="preserve"> </w:t>
      </w:r>
    </w:p>
    <w:p w:rsidR="00C97623" w:rsidRPr="00335EE0" w:rsidRDefault="00C97623" w:rsidP="00C97623">
      <w:pPr>
        <w:widowControl w:val="0"/>
        <w:suppressAutoHyphens/>
        <w:spacing w:after="0" w:line="240" w:lineRule="auto"/>
        <w:jc w:val="both"/>
        <w:rPr>
          <w:rFonts w:ascii="Times New Roman" w:eastAsia="Times New Roman" w:hAnsi="Times New Roman" w:cs="Times New Roman"/>
        </w:rPr>
      </w:pPr>
      <w:r w:rsidRPr="00335EE0">
        <w:rPr>
          <w:rFonts w:ascii="Times New Roman" w:eastAsia="Times New Roman" w:hAnsi="Times New Roman" w:cs="Times New Roman"/>
          <w:bCs/>
        </w:rPr>
        <w:t>6.2.3.</w:t>
      </w:r>
      <w:r w:rsidRPr="00335EE0">
        <w:rPr>
          <w:rFonts w:ascii="Times New Roman" w:eastAsia="Times New Roman" w:hAnsi="Times New Roman" w:cs="Times New Roman"/>
          <w:bCs/>
        </w:rPr>
        <w:tab/>
        <w:t>Tehnisko piedāvājumu paraksta Pretendenta pilnvarota persona.</w:t>
      </w:r>
    </w:p>
    <w:p w:rsidR="00C97623" w:rsidRPr="00335EE0" w:rsidRDefault="00C97623" w:rsidP="00C97623">
      <w:pPr>
        <w:keepNext/>
        <w:spacing w:after="0" w:line="240" w:lineRule="auto"/>
        <w:outlineLvl w:val="1"/>
        <w:rPr>
          <w:rFonts w:ascii="Times New Roman" w:eastAsia="Times New Roman" w:hAnsi="Times New Roman" w:cs="Times New Roman"/>
          <w:b/>
          <w:bCs/>
          <w:iCs/>
        </w:rPr>
      </w:pPr>
      <w:bookmarkStart w:id="2" w:name="_Toc61422142"/>
      <w:r w:rsidRPr="00335EE0">
        <w:rPr>
          <w:rFonts w:ascii="Times New Roman" w:eastAsia="Times New Roman" w:hAnsi="Times New Roman" w:cs="Times New Roman"/>
          <w:b/>
          <w:bCs/>
          <w:iCs/>
        </w:rPr>
        <w:t>6.3.Finanšu piedāvājums</w:t>
      </w:r>
      <w:bookmarkEnd w:id="2"/>
    </w:p>
    <w:p w:rsidR="00C97623" w:rsidRPr="00335EE0" w:rsidRDefault="00C97623" w:rsidP="00F544EF">
      <w:pPr>
        <w:keepNext/>
        <w:spacing w:after="0" w:line="240" w:lineRule="auto"/>
        <w:ind w:left="720" w:hanging="720"/>
        <w:jc w:val="both"/>
        <w:outlineLvl w:val="2"/>
        <w:rPr>
          <w:rFonts w:ascii="Times New Roman" w:eastAsia="Times New Roman" w:hAnsi="Times New Roman" w:cs="Times New Roman"/>
        </w:rPr>
      </w:pPr>
      <w:r w:rsidRPr="00335EE0">
        <w:rPr>
          <w:rFonts w:ascii="Times New Roman" w:eastAsia="Times New Roman" w:hAnsi="Times New Roman" w:cs="Times New Roman"/>
        </w:rPr>
        <w:t>6.3.1.</w:t>
      </w:r>
      <w:r w:rsidRPr="00335EE0">
        <w:rPr>
          <w:rFonts w:ascii="Times New Roman" w:eastAsia="Times New Roman" w:hAnsi="Times New Roman" w:cs="Times New Roman"/>
        </w:rPr>
        <w:tab/>
        <w:t xml:space="preserve">Pretendents finanšu piedāvājumā norāda kopējo cenu, par kādu Nolikumā noteiktajā termiņā tiks veikti būvdarbi. Finanšu piedāvājums jāsagatavo atbilstoši Nolikumam pievienotajai finanšu piedāvājuma formai (7.pielikums). </w:t>
      </w:r>
    </w:p>
    <w:p w:rsidR="00C97623" w:rsidRPr="00335EE0" w:rsidRDefault="00C97623" w:rsidP="00C97623">
      <w:pPr>
        <w:keepNext/>
        <w:spacing w:after="0" w:line="240" w:lineRule="auto"/>
        <w:jc w:val="both"/>
        <w:outlineLvl w:val="2"/>
        <w:rPr>
          <w:rFonts w:ascii="Times New Roman" w:eastAsia="Times New Roman" w:hAnsi="Times New Roman" w:cs="Times New Roman"/>
          <w:b/>
          <w:u w:val="single"/>
        </w:rPr>
      </w:pPr>
      <w:r w:rsidRPr="00335EE0">
        <w:rPr>
          <w:rFonts w:ascii="Times New Roman" w:eastAsia="Times New Roman" w:hAnsi="Times New Roman" w:cs="Times New Roman"/>
        </w:rPr>
        <w:t>6.3.2.</w:t>
      </w:r>
      <w:r w:rsidRPr="00335EE0">
        <w:rPr>
          <w:rFonts w:ascii="Times New Roman" w:eastAsia="Times New Roman" w:hAnsi="Times New Roman" w:cs="Times New Roman"/>
        </w:rPr>
        <w:tab/>
        <w:t xml:space="preserve">Finanšu piedāvājumā cenu norāda eiro (EUR) </w:t>
      </w:r>
      <w:r w:rsidRPr="00335EE0">
        <w:rPr>
          <w:rFonts w:ascii="Times New Roman" w:eastAsia="Times New Roman" w:hAnsi="Times New Roman" w:cs="Times New Roman"/>
          <w:bCs/>
        </w:rPr>
        <w:t>bez pievienotās vērtības nodokļa.</w:t>
      </w:r>
    </w:p>
    <w:p w:rsidR="00C97623" w:rsidRPr="00335EE0" w:rsidRDefault="00C97623" w:rsidP="00C97623">
      <w:pPr>
        <w:spacing w:after="0" w:line="240" w:lineRule="auto"/>
        <w:rPr>
          <w:rFonts w:ascii="Times New Roman" w:eastAsia="Times New Roman" w:hAnsi="Times New Roman" w:cs="Times New Roman"/>
        </w:rPr>
      </w:pPr>
      <w:r w:rsidRPr="00335EE0">
        <w:rPr>
          <w:rFonts w:ascii="Times New Roman" w:eastAsia="Times New Roman" w:hAnsi="Times New Roman" w:cs="Times New Roman"/>
        </w:rPr>
        <w:t>6.3.3.</w:t>
      </w:r>
      <w:r w:rsidRPr="00335EE0">
        <w:rPr>
          <w:rFonts w:ascii="Times New Roman" w:eastAsia="Times New Roman" w:hAnsi="Times New Roman" w:cs="Times New Roman"/>
        </w:rPr>
        <w:tab/>
      </w:r>
      <w:r w:rsidRPr="00335EE0">
        <w:rPr>
          <w:rFonts w:ascii="Times New Roman" w:eastAsia="Times New Roman" w:hAnsi="Times New Roman" w:cs="Times New Roman"/>
          <w:bCs/>
        </w:rPr>
        <w:t>Finanšu piedāvājumu paraksta Pretendenta pilnvarota persona.</w:t>
      </w:r>
    </w:p>
    <w:p w:rsidR="00E64874" w:rsidRPr="00335EE0" w:rsidRDefault="00F544EF" w:rsidP="000D41B5">
      <w:pPr>
        <w:pStyle w:val="Heading2"/>
        <w:numPr>
          <w:ilvl w:val="0"/>
          <w:numId w:val="0"/>
        </w:numPr>
        <w:spacing w:before="0" w:after="0"/>
        <w:ind w:left="720" w:hanging="660"/>
        <w:jc w:val="both"/>
        <w:rPr>
          <w:rFonts w:cs="Times New Roman"/>
          <w:sz w:val="22"/>
          <w:szCs w:val="22"/>
          <w:lang w:eastAsia="lv-LV"/>
        </w:rPr>
      </w:pPr>
      <w:r>
        <w:rPr>
          <w:rFonts w:cs="Times New Roman"/>
          <w:sz w:val="22"/>
          <w:szCs w:val="22"/>
          <w:lang w:eastAsia="lv-LV"/>
        </w:rPr>
        <w:t xml:space="preserve">7. </w:t>
      </w:r>
      <w:r w:rsidR="00C164D7" w:rsidRPr="00335EE0">
        <w:rPr>
          <w:rFonts w:cs="Times New Roman"/>
          <w:sz w:val="22"/>
          <w:szCs w:val="22"/>
          <w:lang w:eastAsia="lv-LV"/>
        </w:rPr>
        <w:t>P</w:t>
      </w:r>
      <w:r w:rsidR="00E64874" w:rsidRPr="00335EE0">
        <w:rPr>
          <w:rFonts w:cs="Times New Roman"/>
          <w:sz w:val="22"/>
          <w:szCs w:val="22"/>
          <w:lang w:eastAsia="lv-LV"/>
        </w:rPr>
        <w:t xml:space="preserve">iedāvājumu izvēles kritērijs: </w:t>
      </w:r>
    </w:p>
    <w:p w:rsidR="00E64874" w:rsidRPr="00335EE0" w:rsidRDefault="00AB5ADF" w:rsidP="00E64874">
      <w:pPr>
        <w:spacing w:after="0" w:line="240" w:lineRule="auto"/>
        <w:ind w:left="360"/>
        <w:jc w:val="both"/>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Atbilstība iepirkuma Nolikumam</w:t>
      </w:r>
      <w:r w:rsidR="00E64874" w:rsidRPr="00335EE0">
        <w:rPr>
          <w:rFonts w:ascii="Times New Roman" w:eastAsia="Times New Roman" w:hAnsi="Times New Roman" w:cs="Times New Roman"/>
          <w:lang w:eastAsia="lv-LV"/>
        </w:rPr>
        <w:t xml:space="preserve"> (Atlases dokumenti, </w:t>
      </w:r>
      <w:r w:rsidR="00BC2E1F" w:rsidRPr="00335EE0">
        <w:rPr>
          <w:rFonts w:ascii="Times New Roman" w:eastAsia="Times New Roman" w:hAnsi="Times New Roman" w:cs="Times New Roman"/>
          <w:lang w:eastAsia="lv-LV"/>
        </w:rPr>
        <w:t xml:space="preserve">Finanšu un </w:t>
      </w:r>
      <w:r w:rsidR="003740E5" w:rsidRPr="00335EE0">
        <w:rPr>
          <w:rFonts w:ascii="Times New Roman" w:eastAsia="Times New Roman" w:hAnsi="Times New Roman" w:cs="Times New Roman"/>
          <w:lang w:eastAsia="lv-LV"/>
        </w:rPr>
        <w:t>T</w:t>
      </w:r>
      <w:r w:rsidR="00BC2E1F" w:rsidRPr="00335EE0">
        <w:rPr>
          <w:rFonts w:ascii="Times New Roman" w:eastAsia="Times New Roman" w:hAnsi="Times New Roman" w:cs="Times New Roman"/>
          <w:lang w:eastAsia="lv-LV"/>
        </w:rPr>
        <w:t>ehniskais piedāvājums</w:t>
      </w:r>
      <w:r w:rsidR="00E64874" w:rsidRPr="00335EE0">
        <w:rPr>
          <w:rFonts w:ascii="Times New Roman" w:eastAsia="Times New Roman" w:hAnsi="Times New Roman" w:cs="Times New Roman"/>
          <w:lang w:eastAsia="lv-LV"/>
        </w:rPr>
        <w:t xml:space="preserve">) un </w:t>
      </w:r>
      <w:r w:rsidR="00202A46" w:rsidRPr="00335EE0">
        <w:rPr>
          <w:rFonts w:ascii="Times New Roman" w:eastAsia="Times New Roman" w:hAnsi="Times New Roman" w:cs="Times New Roman"/>
          <w:lang w:eastAsia="lv-LV"/>
        </w:rPr>
        <w:t>saimnieciski visizdevīgākais</w:t>
      </w:r>
      <w:r w:rsidR="00202A46" w:rsidRPr="00335EE0">
        <w:rPr>
          <w:rFonts w:ascii="Times New Roman" w:eastAsia="Times New Roman" w:hAnsi="Times New Roman" w:cs="Times New Roman"/>
          <w:b/>
          <w:lang w:eastAsia="lv-LV"/>
        </w:rPr>
        <w:t xml:space="preserve"> </w:t>
      </w:r>
      <w:r w:rsidR="00202A46" w:rsidRPr="00335EE0">
        <w:rPr>
          <w:rFonts w:ascii="Times New Roman" w:eastAsia="Times New Roman" w:hAnsi="Times New Roman" w:cs="Times New Roman"/>
          <w:lang w:eastAsia="lv-LV"/>
        </w:rPr>
        <w:t>piedāvājums</w:t>
      </w:r>
      <w:r w:rsidR="00F544EF">
        <w:rPr>
          <w:rFonts w:ascii="Times New Roman" w:eastAsia="Times New Roman" w:hAnsi="Times New Roman" w:cs="Times New Roman"/>
          <w:lang w:eastAsia="lv-LV"/>
        </w:rPr>
        <w:t>, kuru nosaka vērtējot cenu.</w:t>
      </w:r>
    </w:p>
    <w:p w:rsidR="00E64874" w:rsidRPr="00335EE0" w:rsidRDefault="00E64874" w:rsidP="00DC66D0">
      <w:pPr>
        <w:pStyle w:val="ListParagraph"/>
        <w:numPr>
          <w:ilvl w:val="0"/>
          <w:numId w:val="32"/>
        </w:numPr>
        <w:spacing w:after="0" w:line="240" w:lineRule="auto"/>
        <w:jc w:val="both"/>
        <w:rPr>
          <w:rFonts w:ascii="Times New Roman" w:eastAsia="Times New Roman" w:hAnsi="Times New Roman" w:cs="Times New Roman"/>
          <w:b/>
          <w:lang w:eastAsia="lv-LV"/>
        </w:rPr>
      </w:pPr>
      <w:r w:rsidRPr="00335EE0">
        <w:rPr>
          <w:rFonts w:ascii="Times New Roman" w:eastAsia="Times New Roman" w:hAnsi="Times New Roman" w:cs="Times New Roman"/>
          <w:b/>
          <w:lang w:eastAsia="lv-LV"/>
        </w:rPr>
        <w:t>Piedāvājuma iesniegšanas vieta un termiņš:</w:t>
      </w:r>
      <w:r w:rsidRPr="00335EE0">
        <w:rPr>
          <w:rFonts w:ascii="Times New Roman" w:eastAsia="Times New Roman" w:hAnsi="Times New Roman" w:cs="Times New Roman"/>
          <w:lang w:eastAsia="lv-LV"/>
        </w:rPr>
        <w:t xml:space="preserve"> </w:t>
      </w:r>
    </w:p>
    <w:p w:rsidR="00E64874" w:rsidRPr="00335EE0" w:rsidRDefault="0034077C" w:rsidP="00E64874">
      <w:pPr>
        <w:spacing w:after="0" w:line="240" w:lineRule="auto"/>
        <w:ind w:firstLine="360"/>
        <w:jc w:val="both"/>
        <w:rPr>
          <w:rFonts w:ascii="Times New Roman" w:eastAsia="Times New Roman" w:hAnsi="Times New Roman" w:cs="Times New Roman"/>
          <w:lang w:eastAsia="lv-LV"/>
        </w:rPr>
      </w:pPr>
      <w:r w:rsidRPr="00335EE0">
        <w:rPr>
          <w:rFonts w:ascii="Times New Roman" w:eastAsia="Times New Roman" w:hAnsi="Times New Roman" w:cs="Times New Roman"/>
        </w:rPr>
        <w:t>S</w:t>
      </w:r>
      <w:r w:rsidR="00810E9B" w:rsidRPr="00335EE0">
        <w:rPr>
          <w:rFonts w:ascii="Times New Roman" w:eastAsia="Times New Roman" w:hAnsi="Times New Roman" w:cs="Times New Roman"/>
        </w:rPr>
        <w:t>iguldas novada pašvaldības Administrācijas ēkā</w:t>
      </w:r>
      <w:r w:rsidRPr="00335EE0">
        <w:rPr>
          <w:rFonts w:ascii="Times New Roman" w:eastAsia="Times New Roman" w:hAnsi="Times New Roman" w:cs="Times New Roman"/>
        </w:rPr>
        <w:t>, Zinātnes ielā 7, Siguld</w:t>
      </w:r>
      <w:r w:rsidR="00810E9B" w:rsidRPr="00335EE0">
        <w:rPr>
          <w:rFonts w:ascii="Times New Roman" w:eastAsia="Times New Roman" w:hAnsi="Times New Roman" w:cs="Times New Roman"/>
        </w:rPr>
        <w:t>as pagast</w:t>
      </w:r>
      <w:r w:rsidRPr="00335EE0">
        <w:rPr>
          <w:rFonts w:ascii="Times New Roman" w:eastAsia="Times New Roman" w:hAnsi="Times New Roman" w:cs="Times New Roman"/>
        </w:rPr>
        <w:t>ā,</w:t>
      </w:r>
      <w:r w:rsidRPr="00335EE0">
        <w:rPr>
          <w:rFonts w:ascii="Times New Roman" w:eastAsia="Times New Roman" w:hAnsi="Times New Roman" w:cs="Times New Roman"/>
          <w:i/>
        </w:rPr>
        <w:t xml:space="preserve"> </w:t>
      </w:r>
      <w:r w:rsidR="00810E9B" w:rsidRPr="00335EE0">
        <w:rPr>
          <w:rFonts w:ascii="Times New Roman" w:eastAsia="Times New Roman" w:hAnsi="Times New Roman" w:cs="Times New Roman"/>
        </w:rPr>
        <w:t>2.stāvā, 209.kabinetā</w:t>
      </w:r>
      <w:r w:rsidRPr="00335EE0">
        <w:rPr>
          <w:rFonts w:ascii="Times New Roman" w:eastAsia="Times New Roman" w:hAnsi="Times New Roman" w:cs="Times New Roman"/>
        </w:rPr>
        <w:t>,</w:t>
      </w:r>
      <w:r w:rsidR="002255C7" w:rsidRPr="00335EE0">
        <w:rPr>
          <w:rFonts w:ascii="Times New Roman" w:hAnsi="Times New Roman" w:cs="Times New Roman"/>
        </w:rPr>
        <w:t xml:space="preserve"> </w:t>
      </w:r>
      <w:r w:rsidR="00E64874" w:rsidRPr="00335EE0">
        <w:rPr>
          <w:rFonts w:ascii="Times New Roman" w:eastAsia="Times New Roman" w:hAnsi="Times New Roman" w:cs="Times New Roman"/>
          <w:lang w:eastAsia="lv-LV"/>
        </w:rPr>
        <w:t xml:space="preserve">līdz </w:t>
      </w:r>
      <w:r w:rsidR="00810E9B" w:rsidRPr="00335EE0">
        <w:rPr>
          <w:rFonts w:ascii="Times New Roman" w:eastAsia="Calibri" w:hAnsi="Times New Roman" w:cs="Times New Roman"/>
        </w:rPr>
        <w:t>2018</w:t>
      </w:r>
      <w:r w:rsidR="00202A46" w:rsidRPr="00335EE0">
        <w:rPr>
          <w:rFonts w:ascii="Times New Roman" w:eastAsia="Calibri" w:hAnsi="Times New Roman" w:cs="Times New Roman"/>
        </w:rPr>
        <w:t xml:space="preserve">.gada </w:t>
      </w:r>
      <w:r w:rsidR="00C97623" w:rsidRPr="00335EE0">
        <w:rPr>
          <w:rFonts w:ascii="Times New Roman" w:eastAsia="Calibri" w:hAnsi="Times New Roman" w:cs="Times New Roman"/>
        </w:rPr>
        <w:t>18</w:t>
      </w:r>
      <w:r w:rsidR="00F6057D" w:rsidRPr="00335EE0">
        <w:rPr>
          <w:rFonts w:ascii="Times New Roman" w:eastAsia="Calibri" w:hAnsi="Times New Roman" w:cs="Times New Roman"/>
        </w:rPr>
        <w:t>.</w:t>
      </w:r>
      <w:r w:rsidR="00DC66D0" w:rsidRPr="00335EE0">
        <w:rPr>
          <w:rFonts w:ascii="Times New Roman" w:eastAsia="Calibri" w:hAnsi="Times New Roman" w:cs="Times New Roman"/>
        </w:rPr>
        <w:t>jū</w:t>
      </w:r>
      <w:r w:rsidR="00C97623" w:rsidRPr="00335EE0">
        <w:rPr>
          <w:rFonts w:ascii="Times New Roman" w:eastAsia="Calibri" w:hAnsi="Times New Roman" w:cs="Times New Roman"/>
        </w:rPr>
        <w:t>l</w:t>
      </w:r>
      <w:r w:rsidR="00DC66D0" w:rsidRPr="00335EE0">
        <w:rPr>
          <w:rFonts w:ascii="Times New Roman" w:eastAsia="Calibri" w:hAnsi="Times New Roman" w:cs="Times New Roman"/>
        </w:rPr>
        <w:t>ijam</w:t>
      </w:r>
      <w:r w:rsidR="00F44E66" w:rsidRPr="00335EE0">
        <w:rPr>
          <w:rFonts w:ascii="Times New Roman" w:eastAsia="Times New Roman" w:hAnsi="Times New Roman" w:cs="Times New Roman"/>
          <w:lang w:eastAsia="lv-LV"/>
        </w:rPr>
        <w:t xml:space="preserve"> plkst.</w:t>
      </w:r>
      <w:r w:rsidR="00202A46" w:rsidRPr="00335EE0">
        <w:rPr>
          <w:rFonts w:ascii="Times New Roman" w:eastAsia="Times New Roman" w:hAnsi="Times New Roman" w:cs="Times New Roman"/>
          <w:lang w:eastAsia="lv-LV"/>
        </w:rPr>
        <w:t>10</w:t>
      </w:r>
      <w:r w:rsidR="00E64874" w:rsidRPr="00335EE0">
        <w:rPr>
          <w:rFonts w:ascii="Times New Roman" w:eastAsia="Times New Roman" w:hAnsi="Times New Roman" w:cs="Times New Roman"/>
          <w:lang w:eastAsia="lv-LV"/>
        </w:rPr>
        <w:t>:</w:t>
      </w:r>
      <w:r w:rsidR="00810E9B" w:rsidRPr="00335EE0">
        <w:rPr>
          <w:rFonts w:ascii="Times New Roman" w:eastAsia="Times New Roman" w:hAnsi="Times New Roman" w:cs="Times New Roman"/>
          <w:lang w:eastAsia="lv-LV"/>
        </w:rPr>
        <w:t>0</w:t>
      </w:r>
      <w:r w:rsidR="00E64874" w:rsidRPr="00335EE0">
        <w:rPr>
          <w:rFonts w:ascii="Times New Roman" w:eastAsia="Times New Roman" w:hAnsi="Times New Roman" w:cs="Times New Roman"/>
          <w:lang w:eastAsia="lv-LV"/>
        </w:rPr>
        <w:t>0.</w:t>
      </w:r>
    </w:p>
    <w:p w:rsidR="00E64874" w:rsidRPr="00335EE0" w:rsidRDefault="00E64874" w:rsidP="00DC66D0">
      <w:pPr>
        <w:pStyle w:val="ListParagraph"/>
        <w:numPr>
          <w:ilvl w:val="0"/>
          <w:numId w:val="32"/>
        </w:numPr>
        <w:spacing w:after="0" w:line="240" w:lineRule="auto"/>
        <w:jc w:val="both"/>
        <w:rPr>
          <w:rFonts w:ascii="Times New Roman" w:eastAsia="Times New Roman" w:hAnsi="Times New Roman" w:cs="Times New Roman"/>
          <w:b/>
          <w:lang w:eastAsia="lv-LV"/>
        </w:rPr>
      </w:pPr>
      <w:r w:rsidRPr="00335EE0">
        <w:rPr>
          <w:rFonts w:ascii="Times New Roman" w:eastAsia="Times New Roman" w:hAnsi="Times New Roman" w:cs="Times New Roman"/>
          <w:b/>
          <w:lang w:eastAsia="lv-LV"/>
        </w:rPr>
        <w:t>Iesn</w:t>
      </w:r>
      <w:r w:rsidR="00925931" w:rsidRPr="00335EE0">
        <w:rPr>
          <w:rFonts w:ascii="Times New Roman" w:eastAsia="Times New Roman" w:hAnsi="Times New Roman" w:cs="Times New Roman"/>
          <w:b/>
          <w:lang w:eastAsia="lv-LV"/>
        </w:rPr>
        <w:t xml:space="preserve">iegtie pretendentu piedāvājumi, </w:t>
      </w:r>
      <w:r w:rsidRPr="00335EE0">
        <w:rPr>
          <w:rFonts w:ascii="Times New Roman" w:eastAsia="Times New Roman" w:hAnsi="Times New Roman" w:cs="Times New Roman"/>
          <w:b/>
          <w:lang w:eastAsia="lv-LV"/>
        </w:rPr>
        <w:t>iesniegšanas datums un laiks</w:t>
      </w:r>
      <w:r w:rsidR="00DA5840" w:rsidRPr="00335EE0">
        <w:rPr>
          <w:rFonts w:ascii="Times New Roman" w:eastAsia="Times New Roman" w:hAnsi="Times New Roman" w:cs="Times New Roman"/>
          <w:b/>
          <w:lang w:eastAsia="lv-LV"/>
        </w:rPr>
        <w:t>, piedāvātā cena</w:t>
      </w:r>
      <w:r w:rsidRPr="00335EE0">
        <w:rPr>
          <w:rFonts w:ascii="Times New Roman" w:eastAsia="Times New Roman" w:hAnsi="Times New Roman" w:cs="Times New Roman"/>
          <w:b/>
          <w:lang w:eastAsia="lv-LV"/>
        </w:rPr>
        <w:t>:</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2575"/>
        <w:gridCol w:w="2410"/>
        <w:gridCol w:w="2410"/>
      </w:tblGrid>
      <w:tr w:rsidR="00DA5840" w:rsidRPr="00335EE0" w:rsidTr="00DA5840">
        <w:trPr>
          <w:trHeight w:val="656"/>
          <w:jc w:val="center"/>
        </w:trPr>
        <w:tc>
          <w:tcPr>
            <w:tcW w:w="1389" w:type="dxa"/>
            <w:shd w:val="clear" w:color="auto" w:fill="auto"/>
            <w:vAlign w:val="center"/>
          </w:tcPr>
          <w:p w:rsidR="00DA5840" w:rsidRPr="00335EE0" w:rsidRDefault="00DA5840" w:rsidP="005B2C2F">
            <w:pPr>
              <w:spacing w:after="0" w:line="240" w:lineRule="auto"/>
              <w:jc w:val="center"/>
              <w:rPr>
                <w:rFonts w:ascii="Times New Roman" w:eastAsia="Times New Roman" w:hAnsi="Times New Roman" w:cs="Times New Roman"/>
                <w:b/>
                <w:lang w:eastAsia="lv-LV"/>
              </w:rPr>
            </w:pPr>
            <w:r w:rsidRPr="00335EE0">
              <w:rPr>
                <w:rFonts w:ascii="Times New Roman" w:eastAsia="Times New Roman" w:hAnsi="Times New Roman" w:cs="Times New Roman"/>
                <w:b/>
                <w:lang w:eastAsia="lv-LV"/>
              </w:rPr>
              <w:t>Nr.</w:t>
            </w:r>
          </w:p>
        </w:tc>
        <w:tc>
          <w:tcPr>
            <w:tcW w:w="2575" w:type="dxa"/>
            <w:vAlign w:val="center"/>
          </w:tcPr>
          <w:p w:rsidR="00DA5840" w:rsidRPr="00335EE0" w:rsidRDefault="00DA5840" w:rsidP="00732CBC">
            <w:pPr>
              <w:spacing w:after="0" w:line="240" w:lineRule="auto"/>
              <w:jc w:val="center"/>
              <w:rPr>
                <w:rFonts w:ascii="Times New Roman" w:eastAsia="Times New Roman" w:hAnsi="Times New Roman" w:cs="Times New Roman"/>
                <w:b/>
                <w:lang w:eastAsia="lv-LV"/>
              </w:rPr>
            </w:pPr>
            <w:r w:rsidRPr="00335EE0">
              <w:rPr>
                <w:rFonts w:ascii="Times New Roman" w:eastAsia="Times New Roman" w:hAnsi="Times New Roman" w:cs="Times New Roman"/>
                <w:b/>
                <w:lang w:eastAsia="lv-LV"/>
              </w:rPr>
              <w:t>Piedāvājuma iesniegšanas datums un laiks</w:t>
            </w:r>
          </w:p>
        </w:tc>
        <w:tc>
          <w:tcPr>
            <w:tcW w:w="2410" w:type="dxa"/>
            <w:shd w:val="clear" w:color="auto" w:fill="auto"/>
            <w:vAlign w:val="center"/>
          </w:tcPr>
          <w:p w:rsidR="00DA5840" w:rsidRPr="00335EE0" w:rsidRDefault="00DA5840" w:rsidP="00732CBC">
            <w:pPr>
              <w:spacing w:after="0" w:line="240" w:lineRule="auto"/>
              <w:jc w:val="center"/>
              <w:rPr>
                <w:rFonts w:ascii="Times New Roman" w:eastAsia="Times New Roman" w:hAnsi="Times New Roman" w:cs="Times New Roman"/>
                <w:b/>
                <w:lang w:eastAsia="lv-LV"/>
              </w:rPr>
            </w:pPr>
            <w:r w:rsidRPr="00335EE0">
              <w:rPr>
                <w:rFonts w:ascii="Times New Roman" w:eastAsia="Times New Roman" w:hAnsi="Times New Roman" w:cs="Times New Roman"/>
                <w:b/>
                <w:lang w:eastAsia="lv-LV"/>
              </w:rPr>
              <w:t>Pretendents</w:t>
            </w:r>
          </w:p>
        </w:tc>
        <w:tc>
          <w:tcPr>
            <w:tcW w:w="2410" w:type="dxa"/>
          </w:tcPr>
          <w:p w:rsidR="00DA5840" w:rsidRPr="00335EE0" w:rsidRDefault="00DA5840" w:rsidP="00732CBC">
            <w:pPr>
              <w:spacing w:after="0" w:line="240" w:lineRule="auto"/>
              <w:jc w:val="center"/>
              <w:rPr>
                <w:rFonts w:ascii="Times New Roman" w:eastAsia="Times New Roman" w:hAnsi="Times New Roman" w:cs="Times New Roman"/>
                <w:b/>
                <w:lang w:eastAsia="lv-LV"/>
              </w:rPr>
            </w:pPr>
            <w:r w:rsidRPr="00335EE0">
              <w:rPr>
                <w:rFonts w:ascii="Times New Roman" w:eastAsia="Times New Roman" w:hAnsi="Times New Roman" w:cs="Times New Roman"/>
                <w:b/>
                <w:lang w:eastAsia="lv-LV"/>
              </w:rPr>
              <w:t xml:space="preserve">Piedāvātā cena </w:t>
            </w:r>
          </w:p>
          <w:p w:rsidR="00DA5840" w:rsidRPr="00335EE0" w:rsidRDefault="00DA5840" w:rsidP="00732CBC">
            <w:pPr>
              <w:spacing w:after="0" w:line="240" w:lineRule="auto"/>
              <w:jc w:val="center"/>
              <w:rPr>
                <w:rFonts w:ascii="Times New Roman" w:eastAsia="Times New Roman" w:hAnsi="Times New Roman" w:cs="Times New Roman"/>
                <w:b/>
                <w:lang w:eastAsia="lv-LV"/>
              </w:rPr>
            </w:pPr>
            <w:r w:rsidRPr="00335EE0">
              <w:rPr>
                <w:rFonts w:ascii="Times New Roman" w:eastAsia="Times New Roman" w:hAnsi="Times New Roman" w:cs="Times New Roman"/>
                <w:b/>
                <w:lang w:eastAsia="lv-LV"/>
              </w:rPr>
              <w:t>EUR (bez PVN)</w:t>
            </w:r>
          </w:p>
        </w:tc>
      </w:tr>
      <w:tr w:rsidR="00DA5840" w:rsidRPr="00335EE0" w:rsidTr="008B09FA">
        <w:trPr>
          <w:trHeight w:val="213"/>
          <w:jc w:val="center"/>
        </w:trPr>
        <w:tc>
          <w:tcPr>
            <w:tcW w:w="1389" w:type="dxa"/>
            <w:shd w:val="clear" w:color="auto" w:fill="auto"/>
          </w:tcPr>
          <w:p w:rsidR="00DA5840" w:rsidRPr="00335EE0" w:rsidRDefault="00DA5840" w:rsidP="005B2C2F">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75" w:type="dxa"/>
            <w:vAlign w:val="center"/>
          </w:tcPr>
          <w:p w:rsidR="00DA5840" w:rsidRPr="00335EE0" w:rsidRDefault="00DC66D0" w:rsidP="00C97623">
            <w:pPr>
              <w:tabs>
                <w:tab w:val="left" w:pos="300"/>
              </w:tabs>
              <w:spacing w:after="0" w:line="240" w:lineRule="auto"/>
              <w:jc w:val="center"/>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1</w:t>
            </w:r>
            <w:r w:rsidR="00C97623" w:rsidRPr="00335EE0">
              <w:rPr>
                <w:rFonts w:ascii="Times New Roman" w:eastAsia="Times New Roman" w:hAnsi="Times New Roman" w:cs="Times New Roman"/>
                <w:lang w:eastAsia="lv-LV"/>
              </w:rPr>
              <w:t>8</w:t>
            </w:r>
            <w:r w:rsidR="0018591A" w:rsidRPr="00335EE0">
              <w:rPr>
                <w:rFonts w:ascii="Times New Roman" w:eastAsia="Times New Roman" w:hAnsi="Times New Roman" w:cs="Times New Roman"/>
                <w:lang w:eastAsia="lv-LV"/>
              </w:rPr>
              <w:t>.0</w:t>
            </w:r>
            <w:r w:rsidR="00C97623" w:rsidRPr="00335EE0">
              <w:rPr>
                <w:rFonts w:ascii="Times New Roman" w:eastAsia="Times New Roman" w:hAnsi="Times New Roman" w:cs="Times New Roman"/>
                <w:lang w:eastAsia="lv-LV"/>
              </w:rPr>
              <w:t>7</w:t>
            </w:r>
            <w:r w:rsidR="0018591A" w:rsidRPr="00335EE0">
              <w:rPr>
                <w:rFonts w:ascii="Times New Roman" w:eastAsia="Times New Roman" w:hAnsi="Times New Roman" w:cs="Times New Roman"/>
                <w:lang w:eastAsia="lv-LV"/>
              </w:rPr>
              <w:t>.2018. plkst. 0</w:t>
            </w:r>
            <w:r w:rsidR="00C97623" w:rsidRPr="00335EE0">
              <w:rPr>
                <w:rFonts w:ascii="Times New Roman" w:eastAsia="Times New Roman" w:hAnsi="Times New Roman" w:cs="Times New Roman"/>
                <w:lang w:eastAsia="lv-LV"/>
              </w:rPr>
              <w:t>9</w:t>
            </w:r>
            <w:r w:rsidR="0018591A" w:rsidRPr="00335EE0">
              <w:rPr>
                <w:rFonts w:ascii="Times New Roman" w:eastAsia="Times New Roman" w:hAnsi="Times New Roman" w:cs="Times New Roman"/>
                <w:lang w:eastAsia="lv-LV"/>
              </w:rPr>
              <w:t>:</w:t>
            </w:r>
            <w:r w:rsidR="00C97623" w:rsidRPr="00335EE0">
              <w:rPr>
                <w:rFonts w:ascii="Times New Roman" w:eastAsia="Times New Roman" w:hAnsi="Times New Roman" w:cs="Times New Roman"/>
                <w:lang w:eastAsia="lv-LV"/>
              </w:rPr>
              <w:t>27</w:t>
            </w:r>
          </w:p>
        </w:tc>
        <w:tc>
          <w:tcPr>
            <w:tcW w:w="2410" w:type="dxa"/>
            <w:shd w:val="clear" w:color="auto" w:fill="auto"/>
            <w:vAlign w:val="center"/>
          </w:tcPr>
          <w:p w:rsidR="00DA5840" w:rsidRPr="00335EE0" w:rsidRDefault="00C97623" w:rsidP="008B09FA">
            <w:pPr>
              <w:tabs>
                <w:tab w:val="left" w:pos="300"/>
              </w:tabs>
              <w:spacing w:after="0" w:line="240" w:lineRule="auto"/>
              <w:jc w:val="center"/>
              <w:rPr>
                <w:rFonts w:ascii="Times New Roman" w:eastAsia="Times New Roman" w:hAnsi="Times New Roman" w:cs="Times New Roman"/>
                <w:lang w:eastAsia="lv-LV"/>
              </w:rPr>
            </w:pPr>
            <w:r w:rsidRPr="00335EE0">
              <w:rPr>
                <w:rFonts w:ascii="Times New Roman" w:eastAsia="Times New Roman" w:hAnsi="Times New Roman" w:cs="Times New Roman"/>
                <w:lang w:eastAsia="ar-SA"/>
              </w:rPr>
              <w:t>SIA “</w:t>
            </w:r>
            <w:proofErr w:type="spellStart"/>
            <w:r w:rsidRPr="00335EE0">
              <w:rPr>
                <w:rFonts w:ascii="Times New Roman" w:eastAsia="Times New Roman" w:hAnsi="Times New Roman" w:cs="Times New Roman"/>
                <w:lang w:eastAsia="ar-SA"/>
              </w:rPr>
              <w:t>Wood</w:t>
            </w:r>
            <w:proofErr w:type="spellEnd"/>
            <w:r w:rsidRPr="00335EE0">
              <w:rPr>
                <w:rFonts w:ascii="Times New Roman" w:eastAsia="Times New Roman" w:hAnsi="Times New Roman" w:cs="Times New Roman"/>
                <w:lang w:eastAsia="ar-SA"/>
              </w:rPr>
              <w:t xml:space="preserve"> </w:t>
            </w:r>
            <w:proofErr w:type="spellStart"/>
            <w:r w:rsidRPr="00335EE0">
              <w:rPr>
                <w:rFonts w:ascii="Times New Roman" w:eastAsia="Times New Roman" w:hAnsi="Times New Roman" w:cs="Times New Roman"/>
                <w:lang w:eastAsia="ar-SA"/>
              </w:rPr>
              <w:t>constractions</w:t>
            </w:r>
            <w:proofErr w:type="spellEnd"/>
            <w:r w:rsidRPr="00335EE0">
              <w:rPr>
                <w:rFonts w:ascii="Times New Roman" w:eastAsia="Times New Roman" w:hAnsi="Times New Roman" w:cs="Times New Roman"/>
                <w:lang w:eastAsia="ar-SA"/>
              </w:rPr>
              <w:t>”</w:t>
            </w:r>
          </w:p>
        </w:tc>
        <w:tc>
          <w:tcPr>
            <w:tcW w:w="2410" w:type="dxa"/>
            <w:vAlign w:val="center"/>
          </w:tcPr>
          <w:p w:rsidR="00DA5840" w:rsidRPr="00335EE0" w:rsidRDefault="00C97623" w:rsidP="008B09FA">
            <w:pPr>
              <w:tabs>
                <w:tab w:val="left" w:pos="300"/>
              </w:tabs>
              <w:spacing w:after="0" w:line="240" w:lineRule="auto"/>
              <w:jc w:val="center"/>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116 310,83</w:t>
            </w:r>
          </w:p>
        </w:tc>
      </w:tr>
    </w:tbl>
    <w:p w:rsidR="003740E5" w:rsidRPr="00335EE0" w:rsidRDefault="00DC66D0" w:rsidP="00DC66D0">
      <w:pPr>
        <w:pStyle w:val="ListParagraph"/>
        <w:spacing w:after="0" w:line="240" w:lineRule="auto"/>
        <w:ind w:left="0"/>
        <w:jc w:val="both"/>
        <w:rPr>
          <w:rFonts w:ascii="Times New Roman" w:eastAsia="Times New Roman" w:hAnsi="Times New Roman" w:cs="Times New Roman"/>
          <w:b/>
          <w:lang w:eastAsia="lv-LV"/>
        </w:rPr>
      </w:pPr>
      <w:r w:rsidRPr="00335EE0">
        <w:rPr>
          <w:rFonts w:ascii="Times New Roman" w:eastAsia="Times New Roman" w:hAnsi="Times New Roman" w:cs="Times New Roman"/>
          <w:b/>
          <w:lang w:eastAsia="lv-LV"/>
        </w:rPr>
        <w:t>9.</w:t>
      </w:r>
      <w:r w:rsidR="00114D6D" w:rsidRPr="00335EE0">
        <w:rPr>
          <w:rFonts w:ascii="Times New Roman" w:eastAsia="Times New Roman" w:hAnsi="Times New Roman" w:cs="Times New Roman"/>
          <w:b/>
          <w:lang w:eastAsia="lv-LV"/>
        </w:rPr>
        <w:t>Iepirkuma</w:t>
      </w:r>
      <w:r w:rsidR="00E64874" w:rsidRPr="00335EE0">
        <w:rPr>
          <w:rFonts w:ascii="Times New Roman" w:eastAsia="Times New Roman" w:hAnsi="Times New Roman" w:cs="Times New Roman"/>
          <w:b/>
          <w:lang w:eastAsia="lv-LV"/>
        </w:rPr>
        <w:t xml:space="preserve"> komisijas kopējais piedāvājumu salīdzināšanas un vērtēšanas pārskats.</w:t>
      </w:r>
    </w:p>
    <w:p w:rsidR="00E64874" w:rsidRPr="00335EE0" w:rsidRDefault="00E40ADA" w:rsidP="00C97623">
      <w:pPr>
        <w:pStyle w:val="ListParagraph"/>
        <w:tabs>
          <w:tab w:val="num" w:pos="709"/>
        </w:tabs>
        <w:spacing w:after="0" w:line="240" w:lineRule="auto"/>
        <w:ind w:left="851"/>
        <w:jc w:val="both"/>
        <w:rPr>
          <w:rFonts w:ascii="Times New Roman" w:eastAsia="Times New Roman" w:hAnsi="Times New Roman" w:cs="Times New Roman"/>
          <w:b/>
          <w:lang w:eastAsia="lv-LV"/>
        </w:rPr>
      </w:pPr>
      <w:r w:rsidRPr="00335EE0">
        <w:rPr>
          <w:rFonts w:ascii="Times New Roman" w:eastAsia="Times New Roman" w:hAnsi="Times New Roman" w:cs="Times New Roman"/>
          <w:b/>
          <w:lang w:eastAsia="lv-LV"/>
        </w:rPr>
        <w:t xml:space="preserve">9.1. </w:t>
      </w:r>
      <w:r w:rsidR="00304FDB" w:rsidRPr="00335EE0">
        <w:rPr>
          <w:rFonts w:ascii="Times New Roman" w:eastAsia="Times New Roman" w:hAnsi="Times New Roman" w:cs="Times New Roman"/>
          <w:b/>
          <w:lang w:eastAsia="lv-LV"/>
        </w:rPr>
        <w:t>Atlases dokumenti</w:t>
      </w:r>
    </w:p>
    <w:p w:rsidR="00C97623" w:rsidRPr="00335EE0" w:rsidRDefault="00C97623" w:rsidP="00C97623">
      <w:pPr>
        <w:spacing w:after="0" w:line="240" w:lineRule="auto"/>
        <w:ind w:right="326"/>
        <w:contextualSpacing/>
        <w:jc w:val="both"/>
        <w:rPr>
          <w:rFonts w:ascii="Times New Roman" w:eastAsia="Times New Roman" w:hAnsi="Times New Roman" w:cs="Times New Roman"/>
          <w:b/>
          <w:lang w:eastAsia="lv-LV"/>
        </w:rPr>
      </w:pPr>
      <w:r w:rsidRPr="00335EE0">
        <w:rPr>
          <w:rFonts w:ascii="Times New Roman" w:eastAsia="Times New Roman" w:hAnsi="Times New Roman" w:cs="Times New Roman"/>
          <w:lang w:eastAsia="lv-LV"/>
        </w:rPr>
        <w:t>Pretendenta SIA “</w:t>
      </w:r>
      <w:proofErr w:type="spellStart"/>
      <w:r w:rsidRPr="00335EE0">
        <w:rPr>
          <w:rFonts w:ascii="Times New Roman" w:eastAsia="Times New Roman" w:hAnsi="Times New Roman" w:cs="Times New Roman"/>
          <w:lang w:eastAsia="lv-LV"/>
        </w:rPr>
        <w:t>Wood</w:t>
      </w:r>
      <w:proofErr w:type="spellEnd"/>
      <w:r w:rsidRPr="00335EE0">
        <w:rPr>
          <w:rFonts w:ascii="Times New Roman" w:eastAsia="Times New Roman" w:hAnsi="Times New Roman" w:cs="Times New Roman"/>
          <w:lang w:eastAsia="lv-LV"/>
        </w:rPr>
        <w:t xml:space="preserve"> </w:t>
      </w:r>
      <w:proofErr w:type="spellStart"/>
      <w:r w:rsidRPr="00335EE0">
        <w:rPr>
          <w:rFonts w:ascii="Times New Roman" w:eastAsia="Times New Roman" w:hAnsi="Times New Roman" w:cs="Times New Roman"/>
          <w:lang w:eastAsia="lv-LV"/>
        </w:rPr>
        <w:t>constractions</w:t>
      </w:r>
      <w:proofErr w:type="spellEnd"/>
      <w:r w:rsidRPr="00335EE0">
        <w:rPr>
          <w:rFonts w:ascii="Times New Roman" w:eastAsia="Times New Roman" w:hAnsi="Times New Roman" w:cs="Times New Roman"/>
          <w:lang w:eastAsia="lv-LV"/>
        </w:rPr>
        <w:t>” iesniegtie atlases dokumenti atbilst iepirkuma Nolikuma 4.1.punkta prasībām.</w:t>
      </w:r>
    </w:p>
    <w:p w:rsidR="00790645" w:rsidRPr="00335EE0" w:rsidRDefault="00885F70" w:rsidP="00F544EF">
      <w:pPr>
        <w:pStyle w:val="ListParagraph"/>
        <w:numPr>
          <w:ilvl w:val="1"/>
          <w:numId w:val="34"/>
        </w:numPr>
        <w:spacing w:after="0" w:line="240" w:lineRule="auto"/>
        <w:jc w:val="both"/>
        <w:rPr>
          <w:rFonts w:ascii="Times New Roman" w:eastAsia="Times New Roman" w:hAnsi="Times New Roman" w:cs="Times New Roman"/>
          <w:lang w:eastAsia="lv-LV"/>
        </w:rPr>
      </w:pPr>
      <w:r w:rsidRPr="00335EE0">
        <w:rPr>
          <w:rFonts w:ascii="Times New Roman" w:eastAsia="Times New Roman" w:hAnsi="Times New Roman" w:cs="Times New Roman"/>
          <w:b/>
          <w:lang w:eastAsia="lv-LV"/>
        </w:rPr>
        <w:t>T</w:t>
      </w:r>
      <w:r w:rsidR="00790645" w:rsidRPr="00335EE0">
        <w:rPr>
          <w:rFonts w:ascii="Times New Roman" w:eastAsia="Times New Roman" w:hAnsi="Times New Roman" w:cs="Times New Roman"/>
          <w:b/>
          <w:lang w:eastAsia="lv-LV"/>
        </w:rPr>
        <w:t>ehn</w:t>
      </w:r>
      <w:r w:rsidR="00FB6EF5" w:rsidRPr="00335EE0">
        <w:rPr>
          <w:rFonts w:ascii="Times New Roman" w:eastAsia="Times New Roman" w:hAnsi="Times New Roman" w:cs="Times New Roman"/>
          <w:b/>
          <w:lang w:eastAsia="lv-LV"/>
        </w:rPr>
        <w:t>iskais piedāvājums</w:t>
      </w:r>
      <w:r w:rsidR="00E40ADA" w:rsidRPr="00335EE0">
        <w:rPr>
          <w:rFonts w:ascii="Times New Roman" w:eastAsia="Times New Roman" w:hAnsi="Times New Roman" w:cs="Times New Roman"/>
          <w:b/>
          <w:lang w:eastAsia="lv-LV"/>
        </w:rPr>
        <w:t xml:space="preserve"> </w:t>
      </w:r>
    </w:p>
    <w:p w:rsidR="00032E29" w:rsidRPr="00335EE0" w:rsidRDefault="00032E29" w:rsidP="00032E29">
      <w:pPr>
        <w:spacing w:after="0" w:line="240" w:lineRule="auto"/>
        <w:jc w:val="both"/>
        <w:rPr>
          <w:rFonts w:ascii="Times New Roman" w:eastAsia="Times New Roman" w:hAnsi="Times New Roman" w:cs="Times New Roman"/>
          <w:lang w:eastAsia="ar-SA"/>
        </w:rPr>
      </w:pPr>
      <w:r w:rsidRPr="00335EE0">
        <w:rPr>
          <w:rFonts w:ascii="Times New Roman" w:eastAsia="Times New Roman" w:hAnsi="Times New Roman" w:cs="Times New Roman"/>
          <w:lang w:eastAsia="lv-LV"/>
        </w:rPr>
        <w:t xml:space="preserve">Siguldas novada pašvaldības Iepirkuma komisija </w:t>
      </w:r>
      <w:r w:rsidRPr="00335EE0">
        <w:rPr>
          <w:rFonts w:ascii="Times New Roman" w:eastAsia="Times New Roman" w:hAnsi="Times New Roman" w:cs="Times New Roman"/>
          <w:lang w:eastAsia="ar-SA"/>
        </w:rPr>
        <w:t>secināja, ka ir radusies aritmētiskā kļūda</w:t>
      </w:r>
      <w:r w:rsidR="00F544EF">
        <w:rPr>
          <w:rFonts w:ascii="Times New Roman" w:eastAsia="Times New Roman" w:hAnsi="Times New Roman" w:cs="Times New Roman"/>
          <w:lang w:eastAsia="ar-SA"/>
        </w:rPr>
        <w:t>.</w:t>
      </w:r>
      <w:r w:rsidRPr="00335EE0">
        <w:rPr>
          <w:rFonts w:ascii="Times New Roman" w:eastAsia="Times New Roman" w:hAnsi="Times New Roman" w:cs="Times New Roman"/>
          <w:lang w:eastAsia="ar-SA"/>
        </w:rPr>
        <w:t xml:space="preserve"> </w:t>
      </w:r>
      <w:r w:rsidR="00F544EF">
        <w:rPr>
          <w:rFonts w:ascii="Times New Roman" w:eastAsia="Times New Roman" w:hAnsi="Times New Roman" w:cs="Times New Roman"/>
          <w:lang w:eastAsia="ar-SA"/>
        </w:rPr>
        <w:t>S</w:t>
      </w:r>
      <w:r w:rsidRPr="00335EE0">
        <w:rPr>
          <w:rFonts w:ascii="Times New Roman" w:eastAsia="Times New Roman" w:hAnsi="Times New Roman" w:cs="Times New Roman"/>
          <w:lang w:eastAsia="ar-SA"/>
        </w:rPr>
        <w:t xml:space="preserve">ummējot piedāvāto telpu remonta tāmju kopējo cenu, ņemot vērā divus ciparus aiz komata, piedāvātā cena  ir </w:t>
      </w:r>
      <w:r w:rsidRPr="00335EE0">
        <w:rPr>
          <w:rFonts w:ascii="Times New Roman" w:eastAsia="Times New Roman" w:hAnsi="Times New Roman" w:cs="Times New Roman"/>
          <w:u w:val="single"/>
          <w:lang w:eastAsia="ar-SA"/>
        </w:rPr>
        <w:t>116 255,91 EUR</w:t>
      </w:r>
      <w:r w:rsidRPr="00335EE0">
        <w:rPr>
          <w:rFonts w:ascii="Times New Roman" w:eastAsia="Times New Roman" w:hAnsi="Times New Roman" w:cs="Times New Roman"/>
          <w:lang w:eastAsia="ar-SA"/>
        </w:rPr>
        <w:t xml:space="preserve"> bez PVN.</w:t>
      </w:r>
    </w:p>
    <w:p w:rsidR="00032E29" w:rsidRPr="00335EE0" w:rsidRDefault="00032E29" w:rsidP="00F544EF">
      <w:pPr>
        <w:spacing w:after="0" w:line="240" w:lineRule="auto"/>
        <w:ind w:firstLine="720"/>
        <w:jc w:val="both"/>
        <w:rPr>
          <w:rFonts w:ascii="Times New Roman" w:eastAsia="Times New Roman" w:hAnsi="Times New Roman" w:cs="Times New Roman"/>
          <w:lang w:eastAsia="ar-SA"/>
        </w:rPr>
      </w:pPr>
      <w:r w:rsidRPr="00335EE0">
        <w:rPr>
          <w:rFonts w:ascii="Times New Roman" w:eastAsia="Times New Roman" w:hAnsi="Times New Roman" w:cs="Times New Roman"/>
          <w:lang w:eastAsia="ar-SA"/>
        </w:rPr>
        <w:t xml:space="preserve"> Līdz ar to Siguldas novada pašvaldības Iepirkuma komisija rīkojās atbilstoši iepirkuma nolikuma 7.1.7. punktā noteiktajam un saskaņā ar Publisko iepirkumu likuma 41.panta devīto daļu informēja par to pretendentu. Pielikumā 20.07.2018. vēstule SIA “</w:t>
      </w:r>
      <w:proofErr w:type="spellStart"/>
      <w:r w:rsidRPr="00335EE0">
        <w:rPr>
          <w:rFonts w:ascii="Times New Roman" w:eastAsia="Times New Roman" w:hAnsi="Times New Roman" w:cs="Times New Roman"/>
          <w:lang w:eastAsia="ar-SA"/>
        </w:rPr>
        <w:t>Wood</w:t>
      </w:r>
      <w:proofErr w:type="spellEnd"/>
      <w:r w:rsidRPr="00335EE0">
        <w:rPr>
          <w:rFonts w:ascii="Times New Roman" w:eastAsia="Times New Roman" w:hAnsi="Times New Roman" w:cs="Times New Roman"/>
          <w:lang w:eastAsia="ar-SA"/>
        </w:rPr>
        <w:t xml:space="preserve"> </w:t>
      </w:r>
      <w:proofErr w:type="spellStart"/>
      <w:r w:rsidRPr="00335EE0">
        <w:rPr>
          <w:rFonts w:ascii="Times New Roman" w:eastAsia="Times New Roman" w:hAnsi="Times New Roman" w:cs="Times New Roman"/>
          <w:lang w:eastAsia="ar-SA"/>
        </w:rPr>
        <w:t>constractions</w:t>
      </w:r>
      <w:proofErr w:type="spellEnd"/>
      <w:r w:rsidRPr="00335EE0">
        <w:rPr>
          <w:rFonts w:ascii="Times New Roman" w:eastAsia="Times New Roman" w:hAnsi="Times New Roman" w:cs="Times New Roman"/>
          <w:lang w:eastAsia="ar-SA"/>
        </w:rPr>
        <w:t>” Nr. 1.3.8.-1/2207.</w:t>
      </w:r>
    </w:p>
    <w:p w:rsidR="00032E29" w:rsidRPr="00335EE0" w:rsidRDefault="00032E29" w:rsidP="00F544EF">
      <w:pPr>
        <w:spacing w:after="0" w:line="240" w:lineRule="auto"/>
        <w:ind w:right="326"/>
        <w:contextualSpacing/>
        <w:jc w:val="both"/>
        <w:rPr>
          <w:rFonts w:ascii="Times New Roman" w:eastAsia="Times New Roman" w:hAnsi="Times New Roman" w:cs="Times New Roman"/>
          <w:b/>
          <w:lang w:eastAsia="lv-LV"/>
        </w:rPr>
      </w:pPr>
      <w:r w:rsidRPr="00335EE0">
        <w:rPr>
          <w:rFonts w:ascii="Times New Roman" w:eastAsia="Times New Roman" w:hAnsi="Times New Roman" w:cs="Times New Roman"/>
          <w:lang w:eastAsia="lv-LV"/>
        </w:rPr>
        <w:t>Pretendenta SIA “</w:t>
      </w:r>
      <w:proofErr w:type="spellStart"/>
      <w:r w:rsidRPr="00335EE0">
        <w:rPr>
          <w:rFonts w:ascii="Times New Roman" w:eastAsia="Times New Roman" w:hAnsi="Times New Roman" w:cs="Times New Roman"/>
          <w:lang w:eastAsia="lv-LV"/>
        </w:rPr>
        <w:t>Wood</w:t>
      </w:r>
      <w:proofErr w:type="spellEnd"/>
      <w:r w:rsidRPr="00335EE0">
        <w:rPr>
          <w:rFonts w:ascii="Times New Roman" w:eastAsia="Times New Roman" w:hAnsi="Times New Roman" w:cs="Times New Roman"/>
          <w:lang w:eastAsia="lv-LV"/>
        </w:rPr>
        <w:t xml:space="preserve"> </w:t>
      </w:r>
      <w:proofErr w:type="spellStart"/>
      <w:r w:rsidRPr="00335EE0">
        <w:rPr>
          <w:rFonts w:ascii="Times New Roman" w:eastAsia="Times New Roman" w:hAnsi="Times New Roman" w:cs="Times New Roman"/>
          <w:lang w:eastAsia="lv-LV"/>
        </w:rPr>
        <w:t>constractions</w:t>
      </w:r>
      <w:proofErr w:type="spellEnd"/>
      <w:r w:rsidRPr="00335EE0">
        <w:rPr>
          <w:rFonts w:ascii="Times New Roman" w:eastAsia="Times New Roman" w:hAnsi="Times New Roman" w:cs="Times New Roman"/>
          <w:lang w:eastAsia="lv-LV"/>
        </w:rPr>
        <w:t>” iesniegtie tehniskā piedāvājuma dokumenti atbilst iepirkuma Nolikuma 4.2.punkta prasībām.</w:t>
      </w:r>
    </w:p>
    <w:p w:rsidR="00FB6EF5" w:rsidRPr="00F544EF" w:rsidRDefault="00FB6EF5" w:rsidP="00F544EF">
      <w:pPr>
        <w:pStyle w:val="ListParagraph"/>
        <w:numPr>
          <w:ilvl w:val="1"/>
          <w:numId w:val="34"/>
        </w:numPr>
        <w:spacing w:after="0" w:line="240" w:lineRule="auto"/>
        <w:jc w:val="both"/>
        <w:rPr>
          <w:rFonts w:ascii="Times New Roman" w:eastAsia="Times New Roman" w:hAnsi="Times New Roman" w:cs="Times New Roman"/>
          <w:b/>
          <w:lang w:eastAsia="lv-LV"/>
        </w:rPr>
      </w:pPr>
      <w:r w:rsidRPr="00F544EF">
        <w:rPr>
          <w:rFonts w:ascii="Times New Roman" w:eastAsia="Times New Roman" w:hAnsi="Times New Roman" w:cs="Times New Roman"/>
          <w:b/>
          <w:lang w:eastAsia="lv-LV"/>
        </w:rPr>
        <w:t>Finanšu piedāvājums</w:t>
      </w:r>
    </w:p>
    <w:p w:rsidR="00FB6EF5" w:rsidRPr="00335EE0" w:rsidRDefault="00032E29" w:rsidP="00FB6EF5">
      <w:pPr>
        <w:pStyle w:val="ListParagraph"/>
        <w:spacing w:line="256" w:lineRule="auto"/>
        <w:ind w:left="360" w:right="326"/>
        <w:jc w:val="both"/>
        <w:rPr>
          <w:rFonts w:ascii="Times New Roman" w:eastAsia="Times New Roman" w:hAnsi="Times New Roman" w:cs="Times New Roman"/>
          <w:b/>
          <w:lang w:eastAsia="lv-LV"/>
        </w:rPr>
      </w:pPr>
      <w:r w:rsidRPr="00335EE0">
        <w:rPr>
          <w:rFonts w:ascii="Times New Roman" w:eastAsia="Times New Roman" w:hAnsi="Times New Roman" w:cs="Times New Roman"/>
          <w:lang w:eastAsia="lv-LV"/>
        </w:rPr>
        <w:t>Pretendenta SIA “</w:t>
      </w:r>
      <w:proofErr w:type="spellStart"/>
      <w:r w:rsidRPr="00335EE0">
        <w:rPr>
          <w:rFonts w:ascii="Times New Roman" w:eastAsia="Times New Roman" w:hAnsi="Times New Roman" w:cs="Times New Roman"/>
          <w:lang w:eastAsia="lv-LV"/>
        </w:rPr>
        <w:t>Wood</w:t>
      </w:r>
      <w:proofErr w:type="spellEnd"/>
      <w:r w:rsidRPr="00335EE0">
        <w:rPr>
          <w:rFonts w:ascii="Times New Roman" w:eastAsia="Times New Roman" w:hAnsi="Times New Roman" w:cs="Times New Roman"/>
          <w:lang w:eastAsia="lv-LV"/>
        </w:rPr>
        <w:t xml:space="preserve"> </w:t>
      </w:r>
      <w:proofErr w:type="spellStart"/>
      <w:r w:rsidRPr="00335EE0">
        <w:rPr>
          <w:rFonts w:ascii="Times New Roman" w:eastAsia="Times New Roman" w:hAnsi="Times New Roman" w:cs="Times New Roman"/>
          <w:lang w:eastAsia="lv-LV"/>
        </w:rPr>
        <w:t>constractions</w:t>
      </w:r>
      <w:proofErr w:type="spellEnd"/>
      <w:r w:rsidRPr="00335EE0">
        <w:rPr>
          <w:rFonts w:ascii="Times New Roman" w:eastAsia="Times New Roman" w:hAnsi="Times New Roman" w:cs="Times New Roman"/>
          <w:lang w:eastAsia="lv-LV"/>
        </w:rPr>
        <w:t>” iesniegtie finanšu piedāvājuma dokumenti atbilst iepirkuma Nolikuma 4.3.punkta prasībām.</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540"/>
      </w:tblGrid>
      <w:tr w:rsidR="00032E29" w:rsidRPr="00032E29" w:rsidTr="00F544EF">
        <w:trPr>
          <w:cantSplit/>
          <w:trHeight w:val="585"/>
        </w:trPr>
        <w:tc>
          <w:tcPr>
            <w:tcW w:w="4820" w:type="dxa"/>
          </w:tcPr>
          <w:p w:rsidR="00032E29" w:rsidRPr="00032E29" w:rsidRDefault="00032E29" w:rsidP="00032E29">
            <w:pPr>
              <w:spacing w:after="0" w:line="240" w:lineRule="auto"/>
              <w:ind w:left="113" w:right="113"/>
              <w:jc w:val="center"/>
              <w:rPr>
                <w:rFonts w:ascii="Times New Roman" w:eastAsia="Times New Roman" w:hAnsi="Times New Roman" w:cs="Times New Roman"/>
                <w:b/>
                <w:lang w:eastAsia="lv-LV"/>
              </w:rPr>
            </w:pPr>
            <w:r w:rsidRPr="00032E29">
              <w:rPr>
                <w:rFonts w:ascii="Times New Roman" w:eastAsia="Times New Roman" w:hAnsi="Times New Roman" w:cs="Times New Roman"/>
                <w:b/>
                <w:lang w:eastAsia="lv-LV"/>
              </w:rPr>
              <w:t>Pretendents</w:t>
            </w:r>
          </w:p>
        </w:tc>
        <w:tc>
          <w:tcPr>
            <w:tcW w:w="4540" w:type="dxa"/>
          </w:tcPr>
          <w:p w:rsidR="00032E29" w:rsidRPr="00032E29" w:rsidRDefault="00032E29" w:rsidP="00032E29">
            <w:pPr>
              <w:spacing w:after="0" w:line="240" w:lineRule="auto"/>
              <w:ind w:left="113" w:right="113"/>
              <w:jc w:val="center"/>
              <w:rPr>
                <w:rFonts w:ascii="Times New Roman" w:eastAsia="Times New Roman" w:hAnsi="Times New Roman" w:cs="Times New Roman"/>
                <w:b/>
                <w:lang w:eastAsia="lv-LV"/>
              </w:rPr>
            </w:pPr>
            <w:r w:rsidRPr="00032E29">
              <w:rPr>
                <w:rFonts w:ascii="Times New Roman" w:eastAsia="Times New Roman" w:hAnsi="Times New Roman" w:cs="Times New Roman"/>
                <w:b/>
                <w:lang w:eastAsia="lv-LV"/>
              </w:rPr>
              <w:t>Piedāvātā cena EUR</w:t>
            </w:r>
          </w:p>
          <w:p w:rsidR="00032E29" w:rsidRPr="00032E29" w:rsidRDefault="00032E29" w:rsidP="00032E29">
            <w:pPr>
              <w:spacing w:after="0" w:line="240" w:lineRule="auto"/>
              <w:ind w:left="113" w:right="113"/>
              <w:jc w:val="center"/>
              <w:rPr>
                <w:rFonts w:ascii="Times New Roman" w:eastAsia="Times New Roman" w:hAnsi="Times New Roman" w:cs="Times New Roman"/>
                <w:b/>
                <w:lang w:eastAsia="lv-LV"/>
              </w:rPr>
            </w:pPr>
            <w:r w:rsidRPr="00032E29">
              <w:rPr>
                <w:rFonts w:ascii="Times New Roman" w:eastAsia="Times New Roman" w:hAnsi="Times New Roman" w:cs="Times New Roman"/>
                <w:b/>
                <w:lang w:eastAsia="lv-LV"/>
              </w:rPr>
              <w:t>(bez PVN)</w:t>
            </w:r>
          </w:p>
        </w:tc>
      </w:tr>
      <w:tr w:rsidR="00032E29" w:rsidRPr="00032E29" w:rsidTr="00F544EF">
        <w:trPr>
          <w:trHeight w:val="282"/>
        </w:trPr>
        <w:tc>
          <w:tcPr>
            <w:tcW w:w="4820" w:type="dxa"/>
            <w:shd w:val="clear" w:color="auto" w:fill="auto"/>
          </w:tcPr>
          <w:p w:rsidR="00032E29" w:rsidRPr="00032E29" w:rsidRDefault="00032E29" w:rsidP="00032E29">
            <w:pPr>
              <w:spacing w:after="120" w:line="240" w:lineRule="auto"/>
              <w:jc w:val="both"/>
              <w:rPr>
                <w:rFonts w:ascii="Times New Roman" w:eastAsia="Times New Roman" w:hAnsi="Times New Roman" w:cs="Times New Roman"/>
              </w:rPr>
            </w:pPr>
            <w:r w:rsidRPr="00032E29">
              <w:rPr>
                <w:rFonts w:ascii="Times New Roman" w:eastAsia="Times New Roman" w:hAnsi="Times New Roman" w:cs="Times New Roman"/>
                <w:lang w:eastAsia="lv-LV"/>
              </w:rPr>
              <w:t>SIA “</w:t>
            </w:r>
            <w:proofErr w:type="spellStart"/>
            <w:r w:rsidRPr="00032E29">
              <w:rPr>
                <w:rFonts w:ascii="Times New Roman" w:eastAsia="Times New Roman" w:hAnsi="Times New Roman" w:cs="Times New Roman"/>
                <w:lang w:eastAsia="lv-LV"/>
              </w:rPr>
              <w:t>Wood</w:t>
            </w:r>
            <w:proofErr w:type="spellEnd"/>
            <w:r w:rsidRPr="00032E29">
              <w:rPr>
                <w:rFonts w:ascii="Times New Roman" w:eastAsia="Times New Roman" w:hAnsi="Times New Roman" w:cs="Times New Roman"/>
                <w:lang w:eastAsia="lv-LV"/>
              </w:rPr>
              <w:t xml:space="preserve"> </w:t>
            </w:r>
            <w:proofErr w:type="spellStart"/>
            <w:r w:rsidRPr="00032E29">
              <w:rPr>
                <w:rFonts w:ascii="Times New Roman" w:eastAsia="Times New Roman" w:hAnsi="Times New Roman" w:cs="Times New Roman"/>
                <w:lang w:eastAsia="lv-LV"/>
              </w:rPr>
              <w:t>constractions</w:t>
            </w:r>
            <w:proofErr w:type="spellEnd"/>
            <w:r w:rsidRPr="00032E29">
              <w:rPr>
                <w:rFonts w:ascii="Times New Roman" w:eastAsia="Times New Roman" w:hAnsi="Times New Roman" w:cs="Times New Roman"/>
                <w:lang w:eastAsia="lv-LV"/>
              </w:rPr>
              <w:t>”</w:t>
            </w:r>
          </w:p>
        </w:tc>
        <w:tc>
          <w:tcPr>
            <w:tcW w:w="4540" w:type="dxa"/>
          </w:tcPr>
          <w:p w:rsidR="00032E29" w:rsidRPr="00032E29" w:rsidRDefault="00032E29" w:rsidP="00032E29">
            <w:pPr>
              <w:spacing w:after="120" w:line="240" w:lineRule="auto"/>
              <w:jc w:val="center"/>
              <w:rPr>
                <w:rFonts w:ascii="Times New Roman" w:eastAsia="Times New Roman" w:hAnsi="Times New Roman" w:cs="Times New Roman"/>
              </w:rPr>
            </w:pPr>
            <w:r w:rsidRPr="00032E29">
              <w:rPr>
                <w:rFonts w:ascii="Times New Roman" w:eastAsia="Times New Roman" w:hAnsi="Times New Roman" w:cs="Times New Roman"/>
              </w:rPr>
              <w:t>116 255,91</w:t>
            </w:r>
            <w:r w:rsidRPr="00335EE0">
              <w:rPr>
                <w:rFonts w:ascii="Times New Roman" w:eastAsia="Times New Roman" w:hAnsi="Times New Roman" w:cs="Times New Roman"/>
                <w:vertAlign w:val="superscript"/>
              </w:rPr>
              <w:footnoteReference w:id="1"/>
            </w:r>
          </w:p>
        </w:tc>
      </w:tr>
    </w:tbl>
    <w:p w:rsidR="00032E29" w:rsidRPr="00032E29" w:rsidRDefault="00032E29" w:rsidP="00032E29">
      <w:pPr>
        <w:spacing w:after="0" w:line="240" w:lineRule="auto"/>
        <w:jc w:val="both"/>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2018.gada 20.jūlijā, p</w:t>
      </w:r>
      <w:r w:rsidRPr="00032E29">
        <w:rPr>
          <w:rFonts w:ascii="Times New Roman" w:eastAsia="Times New Roman" w:hAnsi="Times New Roman" w:cs="Times New Roman"/>
          <w:lang w:eastAsia="lv-LV"/>
        </w:rPr>
        <w:t>amatojoties uz iepriekš minēto, Siguldas</w:t>
      </w:r>
      <w:r w:rsidRPr="00032E29">
        <w:rPr>
          <w:rFonts w:ascii="Times New Roman" w:eastAsia="Times New Roman" w:hAnsi="Times New Roman" w:cs="Times New Roman"/>
          <w:b/>
          <w:lang w:eastAsia="lv-LV"/>
        </w:rPr>
        <w:t xml:space="preserve"> </w:t>
      </w:r>
      <w:r w:rsidRPr="00032E29">
        <w:rPr>
          <w:rFonts w:ascii="Times New Roman" w:eastAsia="Times New Roman" w:hAnsi="Times New Roman" w:cs="Times New Roman"/>
          <w:lang w:eastAsia="lv-LV"/>
        </w:rPr>
        <w:t>novada pašvaldības Iepirkuma komisija (</w:t>
      </w:r>
      <w:proofErr w:type="spellStart"/>
      <w:r w:rsidRPr="00032E29">
        <w:rPr>
          <w:rFonts w:ascii="Times New Roman" w:eastAsia="Times New Roman" w:hAnsi="Times New Roman" w:cs="Times New Roman"/>
          <w:lang w:eastAsia="lv-LV"/>
        </w:rPr>
        <w:t>I.Zālīte</w:t>
      </w:r>
      <w:proofErr w:type="spellEnd"/>
      <w:r w:rsidRPr="00032E29">
        <w:rPr>
          <w:rFonts w:ascii="Times New Roman" w:eastAsia="Times New Roman" w:hAnsi="Times New Roman" w:cs="Times New Roman"/>
          <w:lang w:eastAsia="lv-LV"/>
        </w:rPr>
        <w:t xml:space="preserve">, </w:t>
      </w:r>
      <w:proofErr w:type="spellStart"/>
      <w:r w:rsidRPr="00032E29">
        <w:rPr>
          <w:rFonts w:ascii="Times New Roman" w:eastAsia="Times New Roman" w:hAnsi="Times New Roman" w:cs="Times New Roman"/>
          <w:lang w:eastAsia="lv-LV"/>
        </w:rPr>
        <w:t>R.Bete</w:t>
      </w:r>
      <w:proofErr w:type="spellEnd"/>
      <w:r w:rsidRPr="00032E29">
        <w:rPr>
          <w:rFonts w:ascii="Times New Roman" w:eastAsia="Times New Roman" w:hAnsi="Times New Roman" w:cs="Times New Roman"/>
          <w:lang w:eastAsia="lv-LV"/>
        </w:rPr>
        <w:t xml:space="preserve">, </w:t>
      </w:r>
      <w:proofErr w:type="spellStart"/>
      <w:r w:rsidRPr="00032E29">
        <w:rPr>
          <w:rFonts w:ascii="Times New Roman" w:eastAsia="Times New Roman" w:hAnsi="Times New Roman" w:cs="Times New Roman"/>
          <w:lang w:eastAsia="lv-LV"/>
        </w:rPr>
        <w:t>A.Strautmane</w:t>
      </w:r>
      <w:proofErr w:type="spellEnd"/>
      <w:r w:rsidRPr="00032E29">
        <w:rPr>
          <w:rFonts w:ascii="Times New Roman" w:eastAsia="Times New Roman" w:hAnsi="Times New Roman" w:cs="Times New Roman"/>
          <w:lang w:eastAsia="lv-LV"/>
        </w:rPr>
        <w:t xml:space="preserve">, </w:t>
      </w:r>
      <w:proofErr w:type="spellStart"/>
      <w:r w:rsidRPr="00032E29">
        <w:rPr>
          <w:rFonts w:ascii="Times New Roman" w:eastAsia="Times New Roman" w:hAnsi="Times New Roman" w:cs="Times New Roman"/>
          <w:lang w:eastAsia="lv-LV"/>
        </w:rPr>
        <w:t>A.Ozoliņš</w:t>
      </w:r>
      <w:proofErr w:type="spellEnd"/>
      <w:r w:rsidRPr="00032E29">
        <w:rPr>
          <w:rFonts w:ascii="Times New Roman" w:eastAsia="Times New Roman" w:hAnsi="Times New Roman" w:cs="Times New Roman"/>
          <w:lang w:eastAsia="lv-LV"/>
        </w:rPr>
        <w:t xml:space="preserve">, </w:t>
      </w:r>
      <w:proofErr w:type="spellStart"/>
      <w:r w:rsidRPr="00032E29">
        <w:rPr>
          <w:rFonts w:ascii="Times New Roman" w:eastAsia="Times New Roman" w:hAnsi="Times New Roman" w:cs="Times New Roman"/>
          <w:lang w:eastAsia="lv-LV"/>
        </w:rPr>
        <w:t>J.Tenkaļuka</w:t>
      </w:r>
      <w:proofErr w:type="spellEnd"/>
      <w:r w:rsidRPr="00032E29">
        <w:rPr>
          <w:rFonts w:ascii="Times New Roman" w:eastAsia="Times New Roman" w:hAnsi="Times New Roman" w:cs="Times New Roman"/>
          <w:lang w:eastAsia="lv-LV"/>
        </w:rPr>
        <w:t xml:space="preserve">) atklāti balsojot, ar 5 balsīm „par”, „pret” – nav, „atturas” – nav, nolemj, ka  </w:t>
      </w:r>
      <w:r w:rsidRPr="00032E29">
        <w:rPr>
          <w:rFonts w:ascii="Times New Roman" w:eastAsia="Calibri" w:hAnsi="Times New Roman" w:cs="Times New Roman"/>
        </w:rPr>
        <w:t>piedāvājumu,</w:t>
      </w:r>
      <w:r w:rsidRPr="00032E29">
        <w:rPr>
          <w:rFonts w:ascii="Times New Roman" w:eastAsia="Times New Roman" w:hAnsi="Times New Roman" w:cs="Times New Roman"/>
          <w:lang w:eastAsia="lv-LV"/>
        </w:rPr>
        <w:t xml:space="preserve"> kas atbilst Nolikuma prasībām un ir saimnieciski izdevīgākais iesniegusi SIA “</w:t>
      </w:r>
      <w:proofErr w:type="spellStart"/>
      <w:r w:rsidRPr="00032E29">
        <w:rPr>
          <w:rFonts w:ascii="Times New Roman" w:eastAsia="Times New Roman" w:hAnsi="Times New Roman" w:cs="Times New Roman"/>
          <w:lang w:eastAsia="lv-LV"/>
        </w:rPr>
        <w:t>Wood</w:t>
      </w:r>
      <w:proofErr w:type="spellEnd"/>
      <w:r w:rsidRPr="00032E29">
        <w:rPr>
          <w:rFonts w:ascii="Times New Roman" w:eastAsia="Times New Roman" w:hAnsi="Times New Roman" w:cs="Times New Roman"/>
          <w:lang w:eastAsia="lv-LV"/>
        </w:rPr>
        <w:t xml:space="preserve"> </w:t>
      </w:r>
      <w:proofErr w:type="spellStart"/>
      <w:r w:rsidRPr="00032E29">
        <w:rPr>
          <w:rFonts w:ascii="Times New Roman" w:eastAsia="Times New Roman" w:hAnsi="Times New Roman" w:cs="Times New Roman"/>
          <w:lang w:eastAsia="lv-LV"/>
        </w:rPr>
        <w:t>constractions</w:t>
      </w:r>
      <w:proofErr w:type="spellEnd"/>
      <w:r w:rsidRPr="00032E29">
        <w:rPr>
          <w:rFonts w:ascii="Times New Roman" w:eastAsia="Times New Roman" w:hAnsi="Times New Roman" w:cs="Times New Roman"/>
          <w:lang w:eastAsia="lv-LV"/>
        </w:rPr>
        <w:t>”</w:t>
      </w:r>
    </w:p>
    <w:p w:rsidR="00280DCA" w:rsidRPr="00335EE0" w:rsidRDefault="008453C4" w:rsidP="00F544EF">
      <w:pPr>
        <w:pStyle w:val="ListParagraph"/>
        <w:numPr>
          <w:ilvl w:val="0"/>
          <w:numId w:val="34"/>
        </w:numPr>
        <w:spacing w:after="0" w:line="240" w:lineRule="auto"/>
        <w:ind w:right="468"/>
        <w:jc w:val="both"/>
        <w:rPr>
          <w:rFonts w:ascii="Times New Roman" w:eastAsia="Times New Roman" w:hAnsi="Times New Roman" w:cs="Times New Roman"/>
          <w:b/>
          <w:lang w:eastAsia="lv-LV"/>
        </w:rPr>
      </w:pPr>
      <w:r w:rsidRPr="00335EE0">
        <w:rPr>
          <w:rFonts w:ascii="Times New Roman" w:eastAsia="Times New Roman" w:hAnsi="Times New Roman" w:cs="Times New Roman"/>
          <w:b/>
          <w:lang w:eastAsia="lv-LV"/>
        </w:rPr>
        <w:t>Lēmuma pieņemšana:</w:t>
      </w:r>
    </w:p>
    <w:p w:rsidR="00032E29" w:rsidRPr="00335EE0" w:rsidRDefault="00032E29" w:rsidP="00032E29">
      <w:pPr>
        <w:spacing w:after="0" w:line="240" w:lineRule="auto"/>
        <w:ind w:right="468" w:firstLine="720"/>
        <w:jc w:val="both"/>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rsidR="00032E29" w:rsidRPr="00335EE0" w:rsidRDefault="00032E29" w:rsidP="00032E29">
      <w:pPr>
        <w:numPr>
          <w:ilvl w:val="0"/>
          <w:numId w:val="5"/>
        </w:numPr>
        <w:spacing w:after="0" w:line="240" w:lineRule="auto"/>
        <w:ind w:left="1070" w:right="468" w:firstLine="426"/>
        <w:jc w:val="both"/>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par PIL 9. panta astotās daļas 2 punktā minēto faktu – no Valsts ieņēmumu dienesta;</w:t>
      </w:r>
    </w:p>
    <w:p w:rsidR="00032E29" w:rsidRPr="00335EE0" w:rsidRDefault="00032E29" w:rsidP="00032E29">
      <w:pPr>
        <w:numPr>
          <w:ilvl w:val="0"/>
          <w:numId w:val="5"/>
        </w:numPr>
        <w:spacing w:after="0" w:line="240" w:lineRule="auto"/>
        <w:ind w:left="1070" w:right="468" w:firstLine="426"/>
        <w:jc w:val="both"/>
        <w:rPr>
          <w:rFonts w:ascii="Times New Roman" w:eastAsia="Calibri" w:hAnsi="Times New Roman" w:cs="Times New Roman"/>
        </w:rPr>
      </w:pPr>
      <w:r w:rsidRPr="00335EE0">
        <w:rPr>
          <w:rFonts w:ascii="Times New Roman" w:eastAsia="Calibri" w:hAnsi="Times New Roman" w:cs="Times New Roman"/>
        </w:rPr>
        <w:t>par PIL 9. panta piektās daļas 1.un 5. punktā minētajiem faktiem – no Uzņēmumu reģistra.</w:t>
      </w:r>
    </w:p>
    <w:p w:rsidR="00032E29" w:rsidRPr="00335EE0" w:rsidRDefault="00032E29" w:rsidP="00032E29">
      <w:pPr>
        <w:spacing w:after="0" w:line="240" w:lineRule="auto"/>
        <w:ind w:right="468" w:firstLine="426"/>
        <w:jc w:val="both"/>
        <w:rPr>
          <w:rFonts w:ascii="Times New Roman" w:eastAsia="Times New Roman" w:hAnsi="Times New Roman" w:cs="Times New Roman"/>
          <w:lang w:eastAsia="lv-LV"/>
        </w:rPr>
      </w:pPr>
    </w:p>
    <w:p w:rsidR="00032E29" w:rsidRDefault="00032E29" w:rsidP="00032E29">
      <w:pPr>
        <w:spacing w:after="0" w:line="240" w:lineRule="auto"/>
        <w:ind w:right="468" w:firstLine="720"/>
        <w:jc w:val="both"/>
        <w:rPr>
          <w:rFonts w:ascii="Times New Roman" w:eastAsia="Times New Roman" w:hAnsi="Times New Roman" w:cs="Times New Roman"/>
          <w:lang w:eastAsia="lv-LV"/>
        </w:rPr>
      </w:pPr>
      <w:r w:rsidRPr="00335EE0">
        <w:rPr>
          <w:rFonts w:ascii="Times New Roman" w:eastAsia="Times New Roman" w:hAnsi="Times New Roman" w:cs="Times New Roman"/>
          <w:lang w:eastAsia="lv-LV"/>
        </w:rPr>
        <w:t>Pielikumā:</w:t>
      </w:r>
      <w:r w:rsidRPr="00335EE0">
        <w:rPr>
          <w:rFonts w:ascii="Times New Roman" w:eastAsia="Times New Roman" w:hAnsi="Times New Roman" w:cs="Times New Roman"/>
          <w:lang w:eastAsia="lv-LV"/>
        </w:rPr>
        <w:tab/>
      </w:r>
    </w:p>
    <w:p w:rsidR="00AA25CA" w:rsidRPr="00AA25CA" w:rsidRDefault="00AA25CA" w:rsidP="00AA25CA">
      <w:pPr>
        <w:spacing w:after="0" w:line="240" w:lineRule="auto"/>
        <w:ind w:right="468"/>
        <w:jc w:val="both"/>
        <w:rPr>
          <w:rFonts w:ascii="Times New Roman" w:eastAsia="Times New Roman" w:hAnsi="Times New Roman" w:cs="Times New Roman"/>
          <w:lang w:eastAsia="lv-LV"/>
        </w:rPr>
      </w:pPr>
      <w:r w:rsidRPr="00AA25CA">
        <w:rPr>
          <w:rFonts w:ascii="Times New Roman" w:eastAsia="Times New Roman" w:hAnsi="Times New Roman" w:cs="Times New Roman"/>
          <w:lang w:eastAsia="lv-LV"/>
        </w:rPr>
        <w:t>E-izziņas par nodokļu nomaksas statusu SIA “</w:t>
      </w:r>
      <w:proofErr w:type="spellStart"/>
      <w:r w:rsidRPr="00AA25CA">
        <w:rPr>
          <w:rFonts w:ascii="Times New Roman" w:eastAsia="Times New Roman" w:hAnsi="Times New Roman" w:cs="Times New Roman"/>
          <w:lang w:eastAsia="lv-LV"/>
        </w:rPr>
        <w:t>Wood</w:t>
      </w:r>
      <w:proofErr w:type="spellEnd"/>
      <w:r w:rsidRPr="00AA25CA">
        <w:rPr>
          <w:rFonts w:ascii="Times New Roman" w:eastAsia="Times New Roman" w:hAnsi="Times New Roman" w:cs="Times New Roman"/>
          <w:lang w:eastAsia="lv-LV"/>
        </w:rPr>
        <w:t xml:space="preserve"> </w:t>
      </w:r>
      <w:proofErr w:type="spellStart"/>
      <w:r w:rsidRPr="00AA25CA">
        <w:rPr>
          <w:rFonts w:ascii="Times New Roman" w:eastAsia="Times New Roman" w:hAnsi="Times New Roman" w:cs="Times New Roman"/>
          <w:lang w:eastAsia="lv-LV"/>
        </w:rPr>
        <w:t>constractions</w:t>
      </w:r>
      <w:proofErr w:type="spellEnd"/>
      <w:r w:rsidRPr="00AA25CA">
        <w:rPr>
          <w:rFonts w:ascii="Times New Roman" w:eastAsia="Times New Roman" w:hAnsi="Times New Roman" w:cs="Times New Roman"/>
          <w:lang w:eastAsia="lv-LV"/>
        </w:rPr>
        <w:t>” NO:Nr.31253038-9375351 uz 18.07.2018, NO Nr.31253036-9375329 uz 20.07.2018.</w:t>
      </w:r>
    </w:p>
    <w:p w:rsidR="00AA25CA" w:rsidRPr="00AA25CA" w:rsidRDefault="00AA25CA" w:rsidP="00AA25CA">
      <w:pPr>
        <w:spacing w:after="0" w:line="240" w:lineRule="auto"/>
        <w:ind w:right="468" w:hanging="141"/>
        <w:jc w:val="both"/>
        <w:rPr>
          <w:rFonts w:ascii="Times New Roman" w:eastAsia="Calibri" w:hAnsi="Times New Roman" w:cs="Times New Roman"/>
        </w:rPr>
      </w:pPr>
      <w:r w:rsidRPr="00AA25CA">
        <w:rPr>
          <w:rFonts w:ascii="Times New Roman" w:eastAsia="Calibri" w:hAnsi="Times New Roman" w:cs="Times New Roman"/>
        </w:rPr>
        <w:t xml:space="preserve">    E-izziņa par likvidācijas, maksātnespējas un saimnieciskās darbības apturēšanas procesiem</w:t>
      </w:r>
      <w:r w:rsidRPr="00AA25CA">
        <w:rPr>
          <w:rFonts w:ascii="Times New Roman" w:eastAsia="Times New Roman" w:hAnsi="Times New Roman" w:cs="Times New Roman"/>
          <w:lang w:eastAsia="lv-LV"/>
        </w:rPr>
        <w:t xml:space="preserve"> SIA “</w:t>
      </w:r>
      <w:proofErr w:type="spellStart"/>
      <w:r w:rsidRPr="00AA25CA">
        <w:rPr>
          <w:rFonts w:ascii="Times New Roman" w:eastAsia="Times New Roman" w:hAnsi="Times New Roman" w:cs="Times New Roman"/>
          <w:lang w:eastAsia="lv-LV"/>
        </w:rPr>
        <w:t>Wood</w:t>
      </w:r>
      <w:proofErr w:type="spellEnd"/>
      <w:r w:rsidRPr="00AA25CA">
        <w:rPr>
          <w:rFonts w:ascii="Times New Roman" w:eastAsia="Times New Roman" w:hAnsi="Times New Roman" w:cs="Times New Roman"/>
          <w:lang w:eastAsia="lv-LV"/>
        </w:rPr>
        <w:t xml:space="preserve"> </w:t>
      </w:r>
      <w:proofErr w:type="spellStart"/>
      <w:r w:rsidRPr="00AA25CA">
        <w:rPr>
          <w:rFonts w:ascii="Times New Roman" w:eastAsia="Times New Roman" w:hAnsi="Times New Roman" w:cs="Times New Roman"/>
          <w:lang w:eastAsia="lv-LV"/>
        </w:rPr>
        <w:t>constractions</w:t>
      </w:r>
      <w:proofErr w:type="spellEnd"/>
      <w:r w:rsidRPr="00AA25CA">
        <w:rPr>
          <w:rFonts w:ascii="Times New Roman" w:eastAsia="Times New Roman" w:hAnsi="Times New Roman" w:cs="Times New Roman"/>
          <w:lang w:eastAsia="lv-LV"/>
        </w:rPr>
        <w:t xml:space="preserve">” </w:t>
      </w:r>
      <w:r w:rsidRPr="00AA25CA">
        <w:rPr>
          <w:rFonts w:ascii="Times New Roman" w:eastAsia="Calibri" w:hAnsi="Times New Roman" w:cs="Times New Roman"/>
        </w:rPr>
        <w:t xml:space="preserve"> URA Nr.31253036-9375317</w:t>
      </w:r>
      <w:r w:rsidRPr="00AA25CA">
        <w:rPr>
          <w:rFonts w:ascii="Times New Roman" w:eastAsia="Times New Roman" w:hAnsi="Times New Roman" w:cs="Times New Roman"/>
          <w:lang w:eastAsia="lv-LV"/>
        </w:rPr>
        <w:t xml:space="preserve">. </w:t>
      </w:r>
    </w:p>
    <w:p w:rsidR="00F544EF" w:rsidRPr="00335EE0" w:rsidRDefault="00F544EF" w:rsidP="00032E29">
      <w:pPr>
        <w:spacing w:after="0" w:line="240" w:lineRule="auto"/>
        <w:ind w:right="468" w:firstLine="720"/>
        <w:jc w:val="both"/>
        <w:rPr>
          <w:rFonts w:ascii="Times New Roman" w:eastAsia="Times New Roman" w:hAnsi="Times New Roman" w:cs="Times New Roman"/>
          <w:lang w:eastAsia="lv-LV"/>
        </w:rPr>
      </w:pPr>
    </w:p>
    <w:p w:rsidR="00084B2E" w:rsidRPr="00335EE0" w:rsidRDefault="00084B2E" w:rsidP="00F544EF">
      <w:pPr>
        <w:numPr>
          <w:ilvl w:val="0"/>
          <w:numId w:val="34"/>
        </w:numPr>
        <w:spacing w:after="0" w:line="240" w:lineRule="auto"/>
        <w:ind w:right="468"/>
        <w:contextualSpacing/>
        <w:jc w:val="both"/>
        <w:rPr>
          <w:rFonts w:ascii="Times New Roman" w:eastAsia="Times New Roman" w:hAnsi="Times New Roman" w:cs="Times New Roman"/>
          <w:b/>
          <w:lang w:eastAsia="lv-LV"/>
        </w:rPr>
      </w:pPr>
      <w:r w:rsidRPr="00335EE0">
        <w:rPr>
          <w:rFonts w:ascii="Times New Roman" w:eastAsia="Times New Roman" w:hAnsi="Times New Roman" w:cs="Times New Roman"/>
          <w:b/>
          <w:lang w:eastAsia="lv-LV"/>
        </w:rPr>
        <w:t>Lēmuma pieņemšana:</w:t>
      </w:r>
    </w:p>
    <w:p w:rsidR="00032E29" w:rsidRPr="00335EE0" w:rsidRDefault="00032E29" w:rsidP="00032E29">
      <w:pPr>
        <w:spacing w:after="0" w:line="240" w:lineRule="auto"/>
        <w:ind w:right="468"/>
        <w:jc w:val="both"/>
        <w:rPr>
          <w:rFonts w:ascii="Times New Roman" w:eastAsia="Times New Roman" w:hAnsi="Times New Roman" w:cs="Times New Roman"/>
          <w:b/>
          <w:lang w:eastAsia="lv-LV"/>
        </w:rPr>
      </w:pPr>
      <w:r w:rsidRPr="00335EE0">
        <w:rPr>
          <w:rFonts w:ascii="Times New Roman" w:eastAsia="Times New Roman" w:hAnsi="Times New Roman" w:cs="Times New Roman"/>
          <w:lang w:eastAsia="lv-LV"/>
        </w:rPr>
        <w:t>2018.gada 20.jūlijā</w:t>
      </w:r>
      <w:r w:rsidRPr="00335EE0">
        <w:rPr>
          <w:rFonts w:ascii="Times New Roman" w:eastAsia="Calibri" w:hAnsi="Times New Roman" w:cs="Times New Roman"/>
        </w:rPr>
        <w:t>, pamatojoties uz iepriekš minēto, Iepirkumu komisija (</w:t>
      </w:r>
      <w:proofErr w:type="spellStart"/>
      <w:r w:rsidRPr="00335EE0">
        <w:rPr>
          <w:rFonts w:ascii="Times New Roman" w:eastAsia="Calibri" w:hAnsi="Times New Roman" w:cs="Times New Roman"/>
        </w:rPr>
        <w:t>I.Zālīte</w:t>
      </w:r>
      <w:proofErr w:type="spellEnd"/>
      <w:r w:rsidRPr="00335EE0">
        <w:rPr>
          <w:rFonts w:ascii="Times New Roman" w:eastAsia="Calibri" w:hAnsi="Times New Roman" w:cs="Times New Roman"/>
        </w:rPr>
        <w:t xml:space="preserve">, </w:t>
      </w:r>
      <w:proofErr w:type="spellStart"/>
      <w:r w:rsidRPr="00335EE0">
        <w:rPr>
          <w:rFonts w:ascii="Times New Roman" w:eastAsia="Calibri" w:hAnsi="Times New Roman" w:cs="Times New Roman"/>
        </w:rPr>
        <w:t>R.Bete</w:t>
      </w:r>
      <w:proofErr w:type="spellEnd"/>
      <w:r w:rsidRPr="00335EE0">
        <w:rPr>
          <w:rFonts w:ascii="Times New Roman" w:eastAsia="Calibri" w:hAnsi="Times New Roman" w:cs="Times New Roman"/>
        </w:rPr>
        <w:t xml:space="preserve">, </w:t>
      </w:r>
      <w:proofErr w:type="spellStart"/>
      <w:r w:rsidRPr="00335EE0">
        <w:rPr>
          <w:rFonts w:ascii="Times New Roman" w:eastAsia="Calibri" w:hAnsi="Times New Roman" w:cs="Times New Roman"/>
        </w:rPr>
        <w:t>A.Strautmane</w:t>
      </w:r>
      <w:proofErr w:type="spellEnd"/>
      <w:r w:rsidRPr="00335EE0">
        <w:rPr>
          <w:rFonts w:ascii="Times New Roman" w:eastAsia="Calibri" w:hAnsi="Times New Roman" w:cs="Times New Roman"/>
        </w:rPr>
        <w:t xml:space="preserve">, </w:t>
      </w:r>
      <w:proofErr w:type="spellStart"/>
      <w:r w:rsidRPr="00335EE0">
        <w:rPr>
          <w:rFonts w:ascii="Times New Roman" w:eastAsia="Calibri" w:hAnsi="Times New Roman" w:cs="Times New Roman"/>
        </w:rPr>
        <w:t>A.Ozoliņš</w:t>
      </w:r>
      <w:proofErr w:type="spellEnd"/>
      <w:r w:rsidRPr="00335EE0">
        <w:rPr>
          <w:rFonts w:ascii="Times New Roman" w:eastAsia="Calibri" w:hAnsi="Times New Roman" w:cs="Times New Roman"/>
        </w:rPr>
        <w:t xml:space="preserve">, </w:t>
      </w:r>
      <w:proofErr w:type="spellStart"/>
      <w:r w:rsidRPr="00335EE0">
        <w:rPr>
          <w:rFonts w:ascii="Times New Roman" w:eastAsia="Calibri" w:hAnsi="Times New Roman" w:cs="Times New Roman"/>
        </w:rPr>
        <w:t>J.Tenkaļuka</w:t>
      </w:r>
      <w:proofErr w:type="spellEnd"/>
      <w:r w:rsidRPr="00335EE0">
        <w:rPr>
          <w:rFonts w:ascii="Times New Roman" w:eastAsia="Calibri" w:hAnsi="Times New Roman" w:cs="Times New Roman"/>
        </w:rPr>
        <w:t>)</w:t>
      </w:r>
      <w:r w:rsidRPr="00335EE0">
        <w:rPr>
          <w:rFonts w:ascii="Times New Roman" w:eastAsia="Times New Roman" w:hAnsi="Times New Roman" w:cs="Times New Roman"/>
          <w:lang w:eastAsia="lv-LV"/>
        </w:rPr>
        <w:t xml:space="preserve">  </w:t>
      </w:r>
      <w:r w:rsidRPr="00335EE0">
        <w:rPr>
          <w:rFonts w:ascii="Times New Roman" w:eastAsia="Calibri" w:hAnsi="Times New Roman" w:cs="Times New Roman"/>
        </w:rPr>
        <w:t xml:space="preserve">atklāti balsojot, ar 5 balsīm „par”, „pret” – nav, „atturas” – nav, nolemj, ka  </w:t>
      </w:r>
      <w:r w:rsidRPr="00335EE0">
        <w:rPr>
          <w:rFonts w:ascii="Times New Roman" w:eastAsia="Times New Roman" w:hAnsi="Times New Roman" w:cs="Times New Roman"/>
          <w:lang w:eastAsia="lv-LV"/>
        </w:rPr>
        <w:t>ēkas Skolas ielā 3, Siguldā telpu atjaunošana pirmsskolas izglītības iestādes darbības nodrošināšanai veiks</w:t>
      </w:r>
      <w:r w:rsidRPr="00335EE0">
        <w:rPr>
          <w:rFonts w:ascii="Times New Roman" w:eastAsia="Calibri" w:hAnsi="Times New Roman" w:cs="Times New Roman"/>
        </w:rPr>
        <w:t>–</w:t>
      </w:r>
      <w:r w:rsidRPr="00335EE0">
        <w:rPr>
          <w:rFonts w:ascii="Times New Roman" w:eastAsia="Calibri" w:hAnsi="Times New Roman" w:cs="Times New Roman"/>
          <w:i/>
        </w:rPr>
        <w:t xml:space="preserve"> </w:t>
      </w:r>
      <w:r w:rsidRPr="00335EE0">
        <w:rPr>
          <w:rFonts w:ascii="Times New Roman" w:eastAsia="Times New Roman" w:hAnsi="Times New Roman" w:cs="Times New Roman"/>
          <w:lang w:eastAsia="lv-LV"/>
        </w:rPr>
        <w:t>SIA “</w:t>
      </w:r>
      <w:proofErr w:type="spellStart"/>
      <w:r w:rsidRPr="00335EE0">
        <w:rPr>
          <w:rFonts w:ascii="Times New Roman" w:eastAsia="Times New Roman" w:hAnsi="Times New Roman" w:cs="Times New Roman"/>
          <w:lang w:eastAsia="lv-LV"/>
        </w:rPr>
        <w:t>Wood</w:t>
      </w:r>
      <w:proofErr w:type="spellEnd"/>
      <w:r w:rsidRPr="00335EE0">
        <w:rPr>
          <w:rFonts w:ascii="Times New Roman" w:eastAsia="Times New Roman" w:hAnsi="Times New Roman" w:cs="Times New Roman"/>
          <w:lang w:eastAsia="lv-LV"/>
        </w:rPr>
        <w:t xml:space="preserve"> </w:t>
      </w:r>
      <w:proofErr w:type="spellStart"/>
      <w:r w:rsidRPr="00335EE0">
        <w:rPr>
          <w:rFonts w:ascii="Times New Roman" w:eastAsia="Times New Roman" w:hAnsi="Times New Roman" w:cs="Times New Roman"/>
          <w:lang w:eastAsia="lv-LV"/>
        </w:rPr>
        <w:t>constractions</w:t>
      </w:r>
      <w:proofErr w:type="spellEnd"/>
      <w:r w:rsidRPr="00335EE0">
        <w:rPr>
          <w:rFonts w:ascii="Times New Roman" w:eastAsia="Times New Roman" w:hAnsi="Times New Roman" w:cs="Times New Roman"/>
          <w:lang w:eastAsia="lv-LV"/>
        </w:rPr>
        <w:t>”.</w:t>
      </w:r>
    </w:p>
    <w:p w:rsidR="00FB6EF5" w:rsidRPr="00335EE0" w:rsidRDefault="00FB6EF5" w:rsidP="00FB6EF5">
      <w:pPr>
        <w:spacing w:after="0" w:line="240" w:lineRule="auto"/>
        <w:ind w:left="540" w:right="468"/>
        <w:contextualSpacing/>
        <w:jc w:val="both"/>
        <w:rPr>
          <w:rFonts w:ascii="Times New Roman" w:eastAsia="Times New Roman" w:hAnsi="Times New Roman" w:cs="Times New Roman"/>
          <w:b/>
          <w:lang w:eastAsia="lv-LV"/>
        </w:rPr>
      </w:pPr>
    </w:p>
    <w:p w:rsidR="00DB1689" w:rsidRPr="00335EE0" w:rsidRDefault="00084B2E" w:rsidP="00F544EF">
      <w:pPr>
        <w:pStyle w:val="ListParagraph"/>
        <w:numPr>
          <w:ilvl w:val="0"/>
          <w:numId w:val="34"/>
        </w:numPr>
        <w:spacing w:after="0" w:line="240" w:lineRule="auto"/>
        <w:ind w:right="468"/>
        <w:jc w:val="both"/>
        <w:rPr>
          <w:rFonts w:ascii="Times New Roman" w:eastAsia="Times New Roman" w:hAnsi="Times New Roman" w:cs="Times New Roman"/>
          <w:b/>
          <w:bCs/>
          <w:lang w:eastAsia="lv-LV"/>
        </w:rPr>
      </w:pPr>
      <w:r w:rsidRPr="00335EE0">
        <w:rPr>
          <w:rFonts w:ascii="Times New Roman" w:eastAsia="Times New Roman" w:hAnsi="Times New Roman" w:cs="Times New Roman"/>
          <w:b/>
          <w:bCs/>
          <w:lang w:eastAsia="lv-LV"/>
        </w:rPr>
        <w:t xml:space="preserve">Saņemtie pieprasījumi izskaidrot </w:t>
      </w:r>
      <w:r w:rsidR="00F5655A" w:rsidRPr="00335EE0">
        <w:rPr>
          <w:rFonts w:ascii="Times New Roman" w:eastAsia="Times New Roman" w:hAnsi="Times New Roman" w:cs="Times New Roman"/>
          <w:b/>
          <w:bCs/>
          <w:lang w:eastAsia="lv-LV"/>
        </w:rPr>
        <w:t>iepirkum</w:t>
      </w:r>
      <w:r w:rsidRPr="00335EE0">
        <w:rPr>
          <w:rFonts w:ascii="Times New Roman" w:eastAsia="Times New Roman" w:hAnsi="Times New Roman" w:cs="Times New Roman"/>
          <w:b/>
          <w:bCs/>
          <w:lang w:eastAsia="lv-LV"/>
        </w:rPr>
        <w:t>a nolikumu, sniegtās atbildes:</w:t>
      </w:r>
      <w:r w:rsidR="0048136A" w:rsidRPr="00335EE0">
        <w:rPr>
          <w:rFonts w:ascii="Times New Roman" w:eastAsia="Times New Roman" w:hAnsi="Times New Roman" w:cs="Times New Roman"/>
          <w:b/>
          <w:bCs/>
          <w:lang w:eastAsia="lv-LV"/>
        </w:rPr>
        <w:t xml:space="preserve"> </w:t>
      </w:r>
      <w:bookmarkStart w:id="3" w:name="_GoBack"/>
      <w:r w:rsidR="00790645" w:rsidRPr="00673AF0">
        <w:rPr>
          <w:rFonts w:ascii="Times New Roman" w:eastAsia="Times New Roman" w:hAnsi="Times New Roman" w:cs="Times New Roman"/>
          <w:bCs/>
          <w:lang w:eastAsia="lv-LV"/>
        </w:rPr>
        <w:t>Nav</w:t>
      </w:r>
      <w:bookmarkEnd w:id="3"/>
    </w:p>
    <w:p w:rsidR="00CC75CC" w:rsidRPr="00335EE0" w:rsidRDefault="00CC75CC" w:rsidP="00885F70">
      <w:pPr>
        <w:spacing w:after="0" w:line="240" w:lineRule="auto"/>
        <w:rPr>
          <w:rFonts w:ascii="Times New Roman" w:eastAsia="Times New Roman" w:hAnsi="Times New Roman" w:cs="Times New Roman"/>
          <w:lang w:eastAsia="lv-LV"/>
        </w:rPr>
      </w:pPr>
    </w:p>
    <w:p w:rsidR="00452EF9" w:rsidRPr="00335EE0" w:rsidRDefault="00452EF9" w:rsidP="00885F70">
      <w:pPr>
        <w:spacing w:after="0" w:line="240" w:lineRule="auto"/>
        <w:rPr>
          <w:rFonts w:ascii="Times New Roman" w:eastAsia="Times New Roman" w:hAnsi="Times New Roman" w:cs="Times New Roman"/>
          <w:lang w:eastAsia="lv-LV"/>
        </w:rPr>
      </w:pPr>
    </w:p>
    <w:p w:rsidR="00452EF9" w:rsidRPr="00335EE0" w:rsidRDefault="00452EF9" w:rsidP="00885F70">
      <w:pPr>
        <w:spacing w:after="0" w:line="240" w:lineRule="auto"/>
        <w:rPr>
          <w:rFonts w:ascii="Times New Roman" w:eastAsia="Times New Roman" w:hAnsi="Times New Roman" w:cs="Times New Roman"/>
          <w:lang w:eastAsia="lv-LV"/>
        </w:rPr>
      </w:pPr>
    </w:p>
    <w:p w:rsidR="008B543B" w:rsidRPr="00E64874" w:rsidRDefault="004E55C6" w:rsidP="00885F70">
      <w:pPr>
        <w:spacing w:after="0" w:line="240" w:lineRule="auto"/>
      </w:pPr>
      <w:r w:rsidRPr="00335EE0">
        <w:rPr>
          <w:rFonts w:ascii="Times New Roman" w:eastAsia="Times New Roman" w:hAnsi="Times New Roman" w:cs="Times New Roman"/>
          <w:lang w:eastAsia="lv-LV"/>
        </w:rPr>
        <w:t>Iep</w:t>
      </w:r>
      <w:r w:rsidR="00114D6D" w:rsidRPr="00335EE0">
        <w:rPr>
          <w:rFonts w:ascii="Times New Roman" w:eastAsia="Times New Roman" w:hAnsi="Times New Roman" w:cs="Times New Roman"/>
          <w:lang w:eastAsia="lv-LV"/>
        </w:rPr>
        <w:t>irkuma</w:t>
      </w:r>
      <w:r w:rsidR="00DB1689" w:rsidRPr="00335EE0">
        <w:rPr>
          <w:rFonts w:ascii="Times New Roman" w:eastAsia="Times New Roman" w:hAnsi="Times New Roman" w:cs="Times New Roman"/>
          <w:lang w:eastAsia="lv-LV"/>
        </w:rPr>
        <w:t xml:space="preserve"> komisijas priekšsēdētāja</w:t>
      </w:r>
      <w:r w:rsidRPr="00335EE0">
        <w:rPr>
          <w:rFonts w:ascii="Times New Roman" w:eastAsia="Times New Roman" w:hAnsi="Times New Roman" w:cs="Times New Roman"/>
          <w:lang w:eastAsia="lv-LV"/>
        </w:rPr>
        <w:tab/>
      </w:r>
      <w:r w:rsidRPr="00335EE0">
        <w:rPr>
          <w:rFonts w:ascii="Times New Roman" w:eastAsia="Times New Roman" w:hAnsi="Times New Roman" w:cs="Times New Roman"/>
          <w:lang w:eastAsia="lv-LV"/>
        </w:rPr>
        <w:tab/>
      </w:r>
      <w:r w:rsidR="00CC75CC" w:rsidRPr="00335EE0">
        <w:rPr>
          <w:rFonts w:ascii="Times New Roman" w:eastAsia="Times New Roman" w:hAnsi="Times New Roman" w:cs="Times New Roman"/>
          <w:lang w:eastAsia="lv-LV"/>
        </w:rPr>
        <w:tab/>
      </w:r>
      <w:r w:rsidR="00480110" w:rsidRPr="00335EE0">
        <w:rPr>
          <w:rFonts w:ascii="Times New Roman" w:eastAsia="Times New Roman" w:hAnsi="Times New Roman" w:cs="Times New Roman"/>
          <w:lang w:eastAsia="lv-LV"/>
        </w:rPr>
        <w:t xml:space="preserve">      </w:t>
      </w:r>
      <w:r w:rsidR="00BC7737" w:rsidRPr="00335EE0">
        <w:rPr>
          <w:rFonts w:ascii="Times New Roman" w:eastAsia="Times New Roman" w:hAnsi="Times New Roman" w:cs="Times New Roman"/>
          <w:lang w:eastAsia="lv-LV"/>
        </w:rPr>
        <w:t xml:space="preserve">                                </w:t>
      </w:r>
      <w:r w:rsidR="009B3FD1" w:rsidRPr="00335EE0">
        <w:rPr>
          <w:rFonts w:ascii="Times New Roman" w:eastAsia="Times New Roman" w:hAnsi="Times New Roman" w:cs="Times New Roman"/>
          <w:lang w:eastAsia="lv-LV"/>
        </w:rPr>
        <w:t xml:space="preserve"> </w:t>
      </w:r>
      <w:r w:rsidR="00BC7737" w:rsidRPr="00335EE0">
        <w:rPr>
          <w:rFonts w:ascii="Times New Roman" w:eastAsia="Times New Roman" w:hAnsi="Times New Roman" w:cs="Times New Roman"/>
          <w:lang w:eastAsia="lv-LV"/>
        </w:rPr>
        <w:t xml:space="preserve">        </w:t>
      </w:r>
      <w:r w:rsidR="00480110" w:rsidRPr="00335EE0">
        <w:rPr>
          <w:rFonts w:ascii="Times New Roman" w:eastAsia="Times New Roman" w:hAnsi="Times New Roman" w:cs="Times New Roman"/>
          <w:lang w:eastAsia="lv-LV"/>
        </w:rPr>
        <w:t xml:space="preserve"> </w:t>
      </w:r>
      <w:proofErr w:type="spellStart"/>
      <w:r w:rsidR="00BC7737" w:rsidRPr="00335EE0">
        <w:rPr>
          <w:rFonts w:ascii="Times New Roman" w:eastAsia="Times New Roman" w:hAnsi="Times New Roman" w:cs="Times New Roman"/>
          <w:lang w:eastAsia="lv-LV"/>
        </w:rPr>
        <w:t>I.Zālīte</w:t>
      </w:r>
      <w:proofErr w:type="spellEnd"/>
    </w:p>
    <w:sectPr w:rsidR="008B543B" w:rsidRPr="00E64874" w:rsidSect="00881A51">
      <w:headerReference w:type="even" r:id="rId9"/>
      <w:headerReference w:type="default" r:id="rId10"/>
      <w:pgSz w:w="11906" w:h="16838"/>
      <w:pgMar w:top="1135" w:right="746"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92C" w:rsidRDefault="00D2592C">
      <w:pPr>
        <w:spacing w:after="0" w:line="240" w:lineRule="auto"/>
      </w:pPr>
      <w:r>
        <w:separator/>
      </w:r>
    </w:p>
  </w:endnote>
  <w:endnote w:type="continuationSeparator" w:id="0">
    <w:p w:rsidR="00D2592C" w:rsidRDefault="00D2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92C" w:rsidRDefault="00D2592C">
      <w:pPr>
        <w:spacing w:after="0" w:line="240" w:lineRule="auto"/>
      </w:pPr>
      <w:r>
        <w:separator/>
      </w:r>
    </w:p>
  </w:footnote>
  <w:footnote w:type="continuationSeparator" w:id="0">
    <w:p w:rsidR="00D2592C" w:rsidRDefault="00D2592C">
      <w:pPr>
        <w:spacing w:after="0" w:line="240" w:lineRule="auto"/>
      </w:pPr>
      <w:r>
        <w:continuationSeparator/>
      </w:r>
    </w:p>
  </w:footnote>
  <w:footnote w:id="1">
    <w:p w:rsidR="00032E29" w:rsidRPr="00A87052" w:rsidRDefault="00032E29" w:rsidP="00032E29">
      <w:pPr>
        <w:pStyle w:val="FootnoteText"/>
      </w:pPr>
      <w:r>
        <w:rPr>
          <w:rStyle w:val="FootnoteReference"/>
        </w:rPr>
        <w:footnoteRef/>
      </w:r>
      <w:r>
        <w:t xml:space="preserve"> </w:t>
      </w:r>
      <w:r w:rsidRPr="00A87052">
        <w:t>Piedāvātā līgumcena</w:t>
      </w:r>
      <w:r>
        <w:t xml:space="preserve"> </w:t>
      </w:r>
      <w:r w:rsidRPr="00A87052">
        <w:t>pēc aritmētiskās kļūdas labošanas.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D25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5EE0">
      <w:rPr>
        <w:rStyle w:val="PageNumber"/>
        <w:noProof/>
      </w:rPr>
      <w:t>4</w:t>
    </w:r>
    <w:r>
      <w:rPr>
        <w:rStyle w:val="PageNumber"/>
      </w:rPr>
      <w:fldChar w:fldCharType="end"/>
    </w:r>
  </w:p>
  <w:p w:rsidR="005466C2" w:rsidRDefault="00D259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3"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7"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8" w15:restartNumberingAfterBreak="0">
    <w:nsid w:val="20DF52F5"/>
    <w:multiLevelType w:val="multilevel"/>
    <w:tmpl w:val="71C076A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9"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0"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3" w15:restartNumberingAfterBreak="0">
    <w:nsid w:val="29931A80"/>
    <w:multiLevelType w:val="multilevel"/>
    <w:tmpl w:val="BE3EF4A6"/>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6633DC7"/>
    <w:multiLevelType w:val="multilevel"/>
    <w:tmpl w:val="E44023FE"/>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8" w15:restartNumberingAfterBreak="0">
    <w:nsid w:val="4E136212"/>
    <w:multiLevelType w:val="multilevel"/>
    <w:tmpl w:val="14BA89DE"/>
    <w:lvl w:ilvl="0">
      <w:start w:val="6"/>
      <w:numFmt w:val="decimal"/>
      <w:lvlText w:val="%1"/>
      <w:lvlJc w:val="left"/>
      <w:pPr>
        <w:ind w:left="480" w:hanging="480"/>
      </w:pPr>
      <w:rPr>
        <w:rFonts w:hint="default"/>
        <w:i w:val="0"/>
        <w:color w:val="000000"/>
      </w:rPr>
    </w:lvl>
    <w:lvl w:ilvl="1">
      <w:start w:val="1"/>
      <w:numFmt w:val="decimal"/>
      <w:lvlText w:val="%1.%2"/>
      <w:lvlJc w:val="left"/>
      <w:pPr>
        <w:ind w:left="480" w:hanging="480"/>
      </w:pPr>
      <w:rPr>
        <w:rFonts w:hint="default"/>
        <w:i w:val="0"/>
        <w:color w:val="000000"/>
      </w:rPr>
    </w:lvl>
    <w:lvl w:ilvl="2">
      <w:start w:val="9"/>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19"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0"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4"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5"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7"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8"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051E46"/>
    <w:multiLevelType w:val="multilevel"/>
    <w:tmpl w:val="4DE23614"/>
    <w:lvl w:ilvl="0">
      <w:start w:val="9"/>
      <w:numFmt w:val="decimal"/>
      <w:lvlText w:val="%1."/>
      <w:lvlJc w:val="left"/>
      <w:pPr>
        <w:ind w:left="360" w:hanging="360"/>
      </w:pPr>
      <w:rPr>
        <w:rFonts w:hint="default"/>
        <w:b/>
      </w:rPr>
    </w:lvl>
    <w:lvl w:ilvl="1">
      <w:start w:val="2"/>
      <w:numFmt w:val="decimal"/>
      <w:lvlText w:val="%1.%2."/>
      <w:lvlJc w:val="left"/>
      <w:pPr>
        <w:ind w:left="1170" w:hanging="360"/>
      </w:pPr>
      <w:rPr>
        <w:rFonts w:hint="default"/>
        <w:b/>
      </w:rPr>
    </w:lvl>
    <w:lvl w:ilvl="2">
      <w:start w:val="1"/>
      <w:numFmt w:val="decimal"/>
      <w:lvlText w:val="%1.%2.%3."/>
      <w:lvlJc w:val="left"/>
      <w:pPr>
        <w:ind w:left="2340" w:hanging="720"/>
      </w:pPr>
      <w:rPr>
        <w:rFonts w:hint="default"/>
        <w:b/>
      </w:rPr>
    </w:lvl>
    <w:lvl w:ilvl="3">
      <w:start w:val="1"/>
      <w:numFmt w:val="decimal"/>
      <w:lvlText w:val="%1.%2.%3.%4."/>
      <w:lvlJc w:val="left"/>
      <w:pPr>
        <w:ind w:left="3150" w:hanging="720"/>
      </w:pPr>
      <w:rPr>
        <w:rFonts w:hint="default"/>
        <w:b/>
      </w:rPr>
    </w:lvl>
    <w:lvl w:ilvl="4">
      <w:start w:val="1"/>
      <w:numFmt w:val="decimal"/>
      <w:lvlText w:val="%1.%2.%3.%4.%5."/>
      <w:lvlJc w:val="left"/>
      <w:pPr>
        <w:ind w:left="4320" w:hanging="1080"/>
      </w:pPr>
      <w:rPr>
        <w:rFonts w:hint="default"/>
        <w:b/>
      </w:rPr>
    </w:lvl>
    <w:lvl w:ilvl="5">
      <w:start w:val="1"/>
      <w:numFmt w:val="decimal"/>
      <w:lvlText w:val="%1.%2.%3.%4.%5.%6."/>
      <w:lvlJc w:val="left"/>
      <w:pPr>
        <w:ind w:left="5130" w:hanging="1080"/>
      </w:pPr>
      <w:rPr>
        <w:rFonts w:hint="default"/>
        <w:b/>
      </w:rPr>
    </w:lvl>
    <w:lvl w:ilvl="6">
      <w:start w:val="1"/>
      <w:numFmt w:val="decimal"/>
      <w:lvlText w:val="%1.%2.%3.%4.%5.%6.%7."/>
      <w:lvlJc w:val="left"/>
      <w:pPr>
        <w:ind w:left="6300" w:hanging="1440"/>
      </w:pPr>
      <w:rPr>
        <w:rFonts w:hint="default"/>
        <w:b/>
      </w:rPr>
    </w:lvl>
    <w:lvl w:ilvl="7">
      <w:start w:val="1"/>
      <w:numFmt w:val="decimal"/>
      <w:lvlText w:val="%1.%2.%3.%4.%5.%6.%7.%8."/>
      <w:lvlJc w:val="left"/>
      <w:pPr>
        <w:ind w:left="7110" w:hanging="1440"/>
      </w:pPr>
      <w:rPr>
        <w:rFonts w:hint="default"/>
        <w:b/>
      </w:rPr>
    </w:lvl>
    <w:lvl w:ilvl="8">
      <w:start w:val="1"/>
      <w:numFmt w:val="decimal"/>
      <w:lvlText w:val="%1.%2.%3.%4.%5.%6.%7.%8.%9."/>
      <w:lvlJc w:val="left"/>
      <w:pPr>
        <w:ind w:left="8280" w:hanging="1800"/>
      </w:pPr>
      <w:rPr>
        <w:rFonts w:hint="default"/>
        <w:b/>
      </w:rPr>
    </w:lvl>
  </w:abstractNum>
  <w:abstractNum w:abstractNumId="30"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1"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6"/>
  </w:num>
  <w:num w:numId="4">
    <w:abstractNumId w:val="15"/>
  </w:num>
  <w:num w:numId="5">
    <w:abstractNumId w:val="24"/>
  </w:num>
  <w:num w:numId="6">
    <w:abstractNumId w:val="27"/>
  </w:num>
  <w:num w:numId="7">
    <w:abstractNumId w:val="21"/>
  </w:num>
  <w:num w:numId="8">
    <w:abstractNumId w:val="23"/>
  </w:num>
  <w:num w:numId="9">
    <w:abstractNumId w:val="17"/>
  </w:num>
  <w:num w:numId="10">
    <w:abstractNumId w:val="11"/>
  </w:num>
  <w:num w:numId="11">
    <w:abstractNumId w:val="30"/>
  </w:num>
  <w:num w:numId="12">
    <w:abstractNumId w:val="1"/>
  </w:num>
  <w:num w:numId="13">
    <w:abstractNumId w:val="3"/>
  </w:num>
  <w:num w:numId="14">
    <w:abstractNumId w:val="14"/>
  </w:num>
  <w:num w:numId="15">
    <w:abstractNumId w:val="25"/>
  </w:num>
  <w:num w:numId="16">
    <w:abstractNumId w:val="0"/>
  </w:num>
  <w:num w:numId="17">
    <w:abstractNumId w:val="4"/>
  </w:num>
  <w:num w:numId="18">
    <w:abstractNumId w:val="32"/>
  </w:num>
  <w:num w:numId="19">
    <w:abstractNumId w:val="19"/>
  </w:num>
  <w:num w:numId="20">
    <w:abstractNumId w:val="26"/>
  </w:num>
  <w:num w:numId="21">
    <w:abstractNumId w:val="33"/>
  </w:num>
  <w:num w:numId="22">
    <w:abstractNumId w:val="28"/>
  </w:num>
  <w:num w:numId="23">
    <w:abstractNumId w:val="31"/>
  </w:num>
  <w:num w:numId="24">
    <w:abstractNumId w:val="7"/>
  </w:num>
  <w:num w:numId="25">
    <w:abstractNumId w:val="2"/>
  </w:num>
  <w:num w:numId="26">
    <w:abstractNumId w:val="5"/>
  </w:num>
  <w:num w:numId="27">
    <w:abstractNumId w:val="9"/>
  </w:num>
  <w:num w:numId="28">
    <w:abstractNumId w:val="12"/>
  </w:num>
  <w:num w:numId="29">
    <w:abstractNumId w:val="10"/>
  </w:num>
  <w:num w:numId="30">
    <w:abstractNumId w:val="16"/>
  </w:num>
  <w:num w:numId="31">
    <w:abstractNumId w:val="8"/>
  </w:num>
  <w:num w:numId="32">
    <w:abstractNumId w:val="13"/>
  </w:num>
  <w:num w:numId="33">
    <w:abstractNumId w:val="18"/>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32E29"/>
    <w:rsid w:val="000438FE"/>
    <w:rsid w:val="00050C3E"/>
    <w:rsid w:val="00053E11"/>
    <w:rsid w:val="00061B2C"/>
    <w:rsid w:val="0006578C"/>
    <w:rsid w:val="000778E6"/>
    <w:rsid w:val="00084B2E"/>
    <w:rsid w:val="00085D43"/>
    <w:rsid w:val="00091BE7"/>
    <w:rsid w:val="000B00E7"/>
    <w:rsid w:val="000B542F"/>
    <w:rsid w:val="000C26C5"/>
    <w:rsid w:val="000C2CF0"/>
    <w:rsid w:val="000C324D"/>
    <w:rsid w:val="000D0296"/>
    <w:rsid w:val="000D41B5"/>
    <w:rsid w:val="000F246E"/>
    <w:rsid w:val="000F6862"/>
    <w:rsid w:val="001142B0"/>
    <w:rsid w:val="00114D6D"/>
    <w:rsid w:val="00127466"/>
    <w:rsid w:val="00131683"/>
    <w:rsid w:val="00131760"/>
    <w:rsid w:val="00132763"/>
    <w:rsid w:val="00137214"/>
    <w:rsid w:val="00147D85"/>
    <w:rsid w:val="00165923"/>
    <w:rsid w:val="00167DBC"/>
    <w:rsid w:val="00170FE7"/>
    <w:rsid w:val="00172004"/>
    <w:rsid w:val="001769BD"/>
    <w:rsid w:val="00185264"/>
    <w:rsid w:val="00185635"/>
    <w:rsid w:val="0018591A"/>
    <w:rsid w:val="001951BA"/>
    <w:rsid w:val="001A1372"/>
    <w:rsid w:val="001A4043"/>
    <w:rsid w:val="001D3A7A"/>
    <w:rsid w:val="001E43BE"/>
    <w:rsid w:val="001E6E19"/>
    <w:rsid w:val="001F332C"/>
    <w:rsid w:val="002008EE"/>
    <w:rsid w:val="00202A46"/>
    <w:rsid w:val="00202E2D"/>
    <w:rsid w:val="00212CA5"/>
    <w:rsid w:val="00221D89"/>
    <w:rsid w:val="002255C7"/>
    <w:rsid w:val="00232D95"/>
    <w:rsid w:val="00244C6A"/>
    <w:rsid w:val="00266812"/>
    <w:rsid w:val="00280DCA"/>
    <w:rsid w:val="00284689"/>
    <w:rsid w:val="002B044A"/>
    <w:rsid w:val="002C5CEF"/>
    <w:rsid w:val="002D1AE0"/>
    <w:rsid w:val="00304FDB"/>
    <w:rsid w:val="003161A5"/>
    <w:rsid w:val="003247CB"/>
    <w:rsid w:val="00332037"/>
    <w:rsid w:val="00335130"/>
    <w:rsid w:val="00335EE0"/>
    <w:rsid w:val="0034077C"/>
    <w:rsid w:val="003632BC"/>
    <w:rsid w:val="003740E5"/>
    <w:rsid w:val="0037775B"/>
    <w:rsid w:val="00377B47"/>
    <w:rsid w:val="003A055F"/>
    <w:rsid w:val="003B7D06"/>
    <w:rsid w:val="003D0F52"/>
    <w:rsid w:val="003D15B3"/>
    <w:rsid w:val="0041021A"/>
    <w:rsid w:val="0044627F"/>
    <w:rsid w:val="00452EF9"/>
    <w:rsid w:val="00453F6A"/>
    <w:rsid w:val="00466D97"/>
    <w:rsid w:val="00470E4E"/>
    <w:rsid w:val="00480110"/>
    <w:rsid w:val="0048136A"/>
    <w:rsid w:val="00492F37"/>
    <w:rsid w:val="004A1676"/>
    <w:rsid w:val="004D302C"/>
    <w:rsid w:val="004E55C6"/>
    <w:rsid w:val="004F7BFD"/>
    <w:rsid w:val="00516903"/>
    <w:rsid w:val="00523F86"/>
    <w:rsid w:val="00535A35"/>
    <w:rsid w:val="00537AB5"/>
    <w:rsid w:val="005B2A7B"/>
    <w:rsid w:val="005B2C2F"/>
    <w:rsid w:val="005B3D80"/>
    <w:rsid w:val="005B4C2A"/>
    <w:rsid w:val="005C77EC"/>
    <w:rsid w:val="005D233C"/>
    <w:rsid w:val="005E4529"/>
    <w:rsid w:val="005E75D7"/>
    <w:rsid w:val="005F7549"/>
    <w:rsid w:val="0060247C"/>
    <w:rsid w:val="00614BBD"/>
    <w:rsid w:val="00645CA6"/>
    <w:rsid w:val="00653CE7"/>
    <w:rsid w:val="006565B2"/>
    <w:rsid w:val="00673AF0"/>
    <w:rsid w:val="006810F7"/>
    <w:rsid w:val="00682094"/>
    <w:rsid w:val="006C4CA6"/>
    <w:rsid w:val="006D605C"/>
    <w:rsid w:val="006F57A2"/>
    <w:rsid w:val="00701D92"/>
    <w:rsid w:val="00715E50"/>
    <w:rsid w:val="007170B5"/>
    <w:rsid w:val="00732CBC"/>
    <w:rsid w:val="007338C2"/>
    <w:rsid w:val="00761B35"/>
    <w:rsid w:val="007774D9"/>
    <w:rsid w:val="00790645"/>
    <w:rsid w:val="007A4B93"/>
    <w:rsid w:val="007B07ED"/>
    <w:rsid w:val="007B3CEC"/>
    <w:rsid w:val="007B45EA"/>
    <w:rsid w:val="007C1276"/>
    <w:rsid w:val="007C2966"/>
    <w:rsid w:val="007D099B"/>
    <w:rsid w:val="007F4AC9"/>
    <w:rsid w:val="00807A00"/>
    <w:rsid w:val="00810277"/>
    <w:rsid w:val="00810E9B"/>
    <w:rsid w:val="0082241B"/>
    <w:rsid w:val="0082253F"/>
    <w:rsid w:val="00837CD3"/>
    <w:rsid w:val="00843DF3"/>
    <w:rsid w:val="008453C4"/>
    <w:rsid w:val="00862222"/>
    <w:rsid w:val="00881A51"/>
    <w:rsid w:val="00884242"/>
    <w:rsid w:val="00885F70"/>
    <w:rsid w:val="0088688B"/>
    <w:rsid w:val="008A257F"/>
    <w:rsid w:val="008B09FA"/>
    <w:rsid w:val="008B543B"/>
    <w:rsid w:val="008E0DDA"/>
    <w:rsid w:val="00900CCE"/>
    <w:rsid w:val="00905410"/>
    <w:rsid w:val="00925931"/>
    <w:rsid w:val="00936BE7"/>
    <w:rsid w:val="00947875"/>
    <w:rsid w:val="009564FA"/>
    <w:rsid w:val="009673DC"/>
    <w:rsid w:val="009709BE"/>
    <w:rsid w:val="00981FD8"/>
    <w:rsid w:val="0099051E"/>
    <w:rsid w:val="009A33F6"/>
    <w:rsid w:val="009B3FD1"/>
    <w:rsid w:val="009F63A2"/>
    <w:rsid w:val="00A116F4"/>
    <w:rsid w:val="00A32350"/>
    <w:rsid w:val="00A35B89"/>
    <w:rsid w:val="00A44019"/>
    <w:rsid w:val="00A462F3"/>
    <w:rsid w:val="00A75E6F"/>
    <w:rsid w:val="00A80D31"/>
    <w:rsid w:val="00A87B54"/>
    <w:rsid w:val="00A91025"/>
    <w:rsid w:val="00A922A6"/>
    <w:rsid w:val="00A974FF"/>
    <w:rsid w:val="00AA25CA"/>
    <w:rsid w:val="00AA412D"/>
    <w:rsid w:val="00AA569F"/>
    <w:rsid w:val="00AB5ADF"/>
    <w:rsid w:val="00AC2410"/>
    <w:rsid w:val="00AD3B90"/>
    <w:rsid w:val="00AF6406"/>
    <w:rsid w:val="00B048AC"/>
    <w:rsid w:val="00B22DFE"/>
    <w:rsid w:val="00B23AC5"/>
    <w:rsid w:val="00B37C9D"/>
    <w:rsid w:val="00B4606A"/>
    <w:rsid w:val="00B76B9E"/>
    <w:rsid w:val="00B96E5F"/>
    <w:rsid w:val="00BA5BE9"/>
    <w:rsid w:val="00BC2E1F"/>
    <w:rsid w:val="00BC7737"/>
    <w:rsid w:val="00BD3ACA"/>
    <w:rsid w:val="00C164D7"/>
    <w:rsid w:val="00C24FE9"/>
    <w:rsid w:val="00C3539E"/>
    <w:rsid w:val="00C4629C"/>
    <w:rsid w:val="00C67064"/>
    <w:rsid w:val="00C724EB"/>
    <w:rsid w:val="00C76EF4"/>
    <w:rsid w:val="00C80F12"/>
    <w:rsid w:val="00C84EF1"/>
    <w:rsid w:val="00C97623"/>
    <w:rsid w:val="00CC75CC"/>
    <w:rsid w:val="00CE68B5"/>
    <w:rsid w:val="00D04437"/>
    <w:rsid w:val="00D06191"/>
    <w:rsid w:val="00D06F36"/>
    <w:rsid w:val="00D101CD"/>
    <w:rsid w:val="00D10F82"/>
    <w:rsid w:val="00D148AB"/>
    <w:rsid w:val="00D156F7"/>
    <w:rsid w:val="00D2592C"/>
    <w:rsid w:val="00D25A05"/>
    <w:rsid w:val="00D34381"/>
    <w:rsid w:val="00D35487"/>
    <w:rsid w:val="00D41B50"/>
    <w:rsid w:val="00D844FC"/>
    <w:rsid w:val="00D97A71"/>
    <w:rsid w:val="00DA5840"/>
    <w:rsid w:val="00DB1689"/>
    <w:rsid w:val="00DB1FB6"/>
    <w:rsid w:val="00DC66D0"/>
    <w:rsid w:val="00DE6FCB"/>
    <w:rsid w:val="00E012F4"/>
    <w:rsid w:val="00E20146"/>
    <w:rsid w:val="00E40ADA"/>
    <w:rsid w:val="00E63B76"/>
    <w:rsid w:val="00E64874"/>
    <w:rsid w:val="00E746AC"/>
    <w:rsid w:val="00EA4516"/>
    <w:rsid w:val="00EB6A4B"/>
    <w:rsid w:val="00EE27D5"/>
    <w:rsid w:val="00EF3C44"/>
    <w:rsid w:val="00F00EEF"/>
    <w:rsid w:val="00F062BB"/>
    <w:rsid w:val="00F30555"/>
    <w:rsid w:val="00F44E66"/>
    <w:rsid w:val="00F53109"/>
    <w:rsid w:val="00F544EF"/>
    <w:rsid w:val="00F5655A"/>
    <w:rsid w:val="00F6057D"/>
    <w:rsid w:val="00F6783D"/>
    <w:rsid w:val="00F8408A"/>
    <w:rsid w:val="00F84D47"/>
    <w:rsid w:val="00F91ACD"/>
    <w:rsid w:val="00F92E38"/>
    <w:rsid w:val="00FA0690"/>
    <w:rsid w:val="00FB6EF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60B2A32"/>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Liga Landsberga</cp:lastModifiedBy>
  <cp:revision>2</cp:revision>
  <cp:lastPrinted>2016-07-29T10:07:00Z</cp:lastPrinted>
  <dcterms:created xsi:type="dcterms:W3CDTF">2018-07-23T14:14:00Z</dcterms:created>
  <dcterms:modified xsi:type="dcterms:W3CDTF">2018-07-23T14:14:00Z</dcterms:modified>
</cp:coreProperties>
</file>