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A938" w14:textId="77777777" w:rsidR="00B658EC" w:rsidRPr="00087159" w:rsidRDefault="00B658EC" w:rsidP="00B658EC">
      <w:pPr>
        <w:jc w:val="right"/>
        <w:rPr>
          <w:rFonts w:ascii="Times New Roman" w:hAnsi="Times New Roman"/>
          <w:b/>
          <w:sz w:val="24"/>
          <w:szCs w:val="24"/>
        </w:rPr>
      </w:pPr>
      <w:r w:rsidRPr="00087159">
        <w:rPr>
          <w:rFonts w:ascii="Times New Roman" w:hAnsi="Times New Roman"/>
          <w:b/>
          <w:sz w:val="24"/>
          <w:szCs w:val="24"/>
        </w:rPr>
        <w:t>5.pielikums</w:t>
      </w:r>
      <w:bookmarkStart w:id="0" w:name="bookmark13"/>
    </w:p>
    <w:p w14:paraId="7510B709" w14:textId="77777777" w:rsidR="00B658EC" w:rsidRPr="00087159" w:rsidRDefault="00B658EC" w:rsidP="00B658EC">
      <w:pPr>
        <w:keepNext/>
        <w:keepLines/>
        <w:widowControl w:val="0"/>
        <w:spacing w:after="0" w:line="557" w:lineRule="exact"/>
        <w:ind w:right="20"/>
        <w:jc w:val="center"/>
        <w:outlineLvl w:val="0"/>
        <w:rPr>
          <w:rFonts w:ascii="Times New Roman" w:eastAsia="Times New Roman" w:hAnsi="Times New Roman"/>
          <w:b/>
          <w:bCs/>
          <w:color w:val="000000"/>
          <w:sz w:val="28"/>
          <w:szCs w:val="28"/>
          <w:lang w:eastAsia="lv-LV" w:bidi="lv-LV"/>
        </w:rPr>
      </w:pPr>
      <w:r w:rsidRPr="00087159">
        <w:rPr>
          <w:rFonts w:ascii="Times New Roman" w:eastAsia="Times New Roman" w:hAnsi="Times New Roman"/>
          <w:b/>
          <w:bCs/>
          <w:color w:val="000000"/>
          <w:sz w:val="28"/>
          <w:szCs w:val="28"/>
          <w:lang w:eastAsia="lv-LV" w:bidi="lv-LV"/>
        </w:rPr>
        <w:t>Līguma projekts</w:t>
      </w:r>
      <w:bookmarkEnd w:id="0"/>
    </w:p>
    <w:p w14:paraId="1D4AD17A" w14:textId="77777777" w:rsidR="00B658EC" w:rsidRPr="00087159" w:rsidRDefault="00B658EC" w:rsidP="00B658EC">
      <w:pPr>
        <w:spacing w:after="0" w:line="240" w:lineRule="auto"/>
        <w:rPr>
          <w:rFonts w:ascii="Times New Roman" w:hAnsi="Times New Roman"/>
          <w:sz w:val="24"/>
          <w:szCs w:val="24"/>
        </w:rPr>
      </w:pPr>
    </w:p>
    <w:p w14:paraId="5A52FCE0" w14:textId="77777777" w:rsidR="00B658EC" w:rsidRPr="00087159" w:rsidRDefault="00B658EC" w:rsidP="00B658EC">
      <w:pPr>
        <w:spacing w:after="0" w:line="240" w:lineRule="auto"/>
        <w:rPr>
          <w:rFonts w:ascii="Times New Roman" w:hAnsi="Times New Roman"/>
          <w:sz w:val="24"/>
          <w:szCs w:val="24"/>
        </w:rPr>
      </w:pPr>
    </w:p>
    <w:p w14:paraId="3CBC091F" w14:textId="77777777" w:rsidR="00B658EC" w:rsidRPr="00087159" w:rsidRDefault="00B658EC" w:rsidP="00B658EC">
      <w:pPr>
        <w:widowControl w:val="0"/>
        <w:tabs>
          <w:tab w:val="left" w:pos="6456"/>
          <w:tab w:val="left" w:leader="underscore" w:pos="7051"/>
          <w:tab w:val="left" w:leader="underscore" w:pos="7896"/>
          <w:tab w:val="left" w:leader="underscore" w:pos="9252"/>
        </w:tabs>
        <w:spacing w:after="274" w:line="266" w:lineRule="exact"/>
        <w:jc w:val="both"/>
        <w:rPr>
          <w:rFonts w:ascii="Times New Roman" w:eastAsia="Times New Roman" w:hAnsi="Times New Roman"/>
          <w:i/>
          <w:iCs/>
          <w:sz w:val="24"/>
          <w:szCs w:val="24"/>
        </w:rPr>
      </w:pPr>
      <w:r w:rsidRPr="00087159">
        <w:rPr>
          <w:rFonts w:ascii="Times New Roman" w:eastAsia="Times New Roman" w:hAnsi="Times New Roman"/>
          <w:i/>
          <w:iCs/>
          <w:color w:val="000000"/>
          <w:sz w:val="24"/>
          <w:szCs w:val="24"/>
          <w:lang w:eastAsia="lv-LV" w:bidi="lv-LV"/>
        </w:rPr>
        <w:t>Vieta,</w:t>
      </w:r>
      <w:r w:rsidRPr="00087159">
        <w:rPr>
          <w:rFonts w:ascii="Times New Roman" w:eastAsia="Times New Roman" w:hAnsi="Times New Roman"/>
          <w:i/>
          <w:iCs/>
          <w:color w:val="000000"/>
          <w:sz w:val="24"/>
          <w:szCs w:val="24"/>
          <w:lang w:eastAsia="lv-LV" w:bidi="lv-LV"/>
        </w:rPr>
        <w:tab/>
        <w:t>20</w:t>
      </w:r>
      <w:r w:rsidRPr="00087159">
        <w:rPr>
          <w:rFonts w:ascii="Times New Roman" w:eastAsia="Times New Roman" w:hAnsi="Times New Roman"/>
          <w:i/>
          <w:iCs/>
          <w:color w:val="000000"/>
          <w:sz w:val="24"/>
          <w:szCs w:val="24"/>
          <w:shd w:val="clear" w:color="auto" w:fill="FFFFFF"/>
          <w:lang w:eastAsia="lv-LV" w:bidi="lv-LV"/>
        </w:rPr>
        <w:tab/>
      </w:r>
      <w:r w:rsidRPr="00087159">
        <w:rPr>
          <w:rFonts w:ascii="Times New Roman" w:eastAsia="Times New Roman" w:hAnsi="Times New Roman"/>
          <w:i/>
          <w:iCs/>
          <w:color w:val="000000"/>
          <w:sz w:val="24"/>
          <w:szCs w:val="24"/>
          <w:lang w:eastAsia="lv-LV" w:bidi="lv-LV"/>
        </w:rPr>
        <w:t>.gada</w:t>
      </w:r>
      <w:r w:rsidRPr="00087159">
        <w:rPr>
          <w:rFonts w:ascii="Times New Roman" w:eastAsia="Times New Roman" w:hAnsi="Times New Roman"/>
          <w:i/>
          <w:iCs/>
          <w:color w:val="000000"/>
          <w:sz w:val="24"/>
          <w:szCs w:val="24"/>
          <w:shd w:val="clear" w:color="auto" w:fill="FFFFFF"/>
          <w:lang w:eastAsia="lv-LV" w:bidi="lv-LV"/>
        </w:rPr>
        <w:tab/>
        <w:t>.</w:t>
      </w:r>
      <w:r w:rsidRPr="00087159">
        <w:rPr>
          <w:rFonts w:ascii="Times New Roman" w:eastAsia="Times New Roman" w:hAnsi="Times New Roman"/>
          <w:i/>
          <w:iCs/>
          <w:color w:val="000000"/>
          <w:sz w:val="24"/>
          <w:szCs w:val="24"/>
          <w:shd w:val="clear" w:color="auto" w:fill="FFFFFF"/>
          <w:lang w:eastAsia="lv-LV" w:bidi="lv-LV"/>
        </w:rPr>
        <w:tab/>
      </w:r>
    </w:p>
    <w:p w14:paraId="43B31DED" w14:textId="29310620" w:rsidR="00B658EC" w:rsidRPr="00087159" w:rsidRDefault="00B658EC" w:rsidP="00B658EC">
      <w:pPr>
        <w:widowControl w:val="0"/>
        <w:tabs>
          <w:tab w:val="left" w:leader="underscore" w:pos="4415"/>
          <w:tab w:val="left" w:leader="underscore" w:pos="7608"/>
        </w:tabs>
        <w:spacing w:after="0" w:line="264" w:lineRule="exact"/>
        <w:jc w:val="both"/>
        <w:rPr>
          <w:rFonts w:ascii="Times New Roman" w:hAnsi="Times New Roman"/>
          <w:sz w:val="24"/>
          <w:szCs w:val="24"/>
        </w:rPr>
      </w:pPr>
      <w:r>
        <w:rPr>
          <w:rFonts w:ascii="Times New Roman" w:hAnsi="Times New Roman"/>
          <w:b/>
          <w:bCs/>
          <w:color w:val="000000"/>
          <w:sz w:val="24"/>
          <w:szCs w:val="24"/>
          <w:shd w:val="clear" w:color="auto" w:fill="FFFFFF"/>
          <w:lang w:eastAsia="lv-LV" w:bidi="lv-LV"/>
        </w:rPr>
        <w:t>Siguldas novada pašvaldība</w:t>
      </w:r>
      <w:r w:rsidRPr="00087159">
        <w:rPr>
          <w:rFonts w:ascii="Times New Roman" w:hAnsi="Times New Roman"/>
          <w:color w:val="000000"/>
          <w:sz w:val="24"/>
          <w:szCs w:val="24"/>
          <w:lang w:eastAsia="lv-LV" w:bidi="lv-LV"/>
        </w:rPr>
        <w:t>, reģistrācijas numurs</w:t>
      </w:r>
      <w:r w:rsidRPr="00087159">
        <w:rPr>
          <w:rFonts w:ascii="Times New Roman" w:hAnsi="Times New Roman"/>
          <w:color w:val="000000"/>
          <w:sz w:val="24"/>
          <w:szCs w:val="24"/>
          <w:lang w:eastAsia="lv-LV" w:bidi="lv-LV"/>
        </w:rPr>
        <w:tab/>
        <w:t>, juridiskā adrese</w:t>
      </w:r>
      <w:r>
        <w:rPr>
          <w:rFonts w:ascii="Times New Roman" w:hAnsi="Times New Roman"/>
          <w:color w:val="000000"/>
          <w:sz w:val="24"/>
          <w:szCs w:val="24"/>
          <w:lang w:eastAsia="lv-LV" w:bidi="lv-LV"/>
        </w:rPr>
        <w:t xml:space="preserve"> __________</w:t>
      </w:r>
      <w:r w:rsidRPr="00087159">
        <w:rPr>
          <w:rFonts w:ascii="Times New Roman" w:hAnsi="Times New Roman"/>
          <w:color w:val="000000"/>
          <w:sz w:val="24"/>
          <w:szCs w:val="24"/>
          <w:lang w:eastAsia="lv-LV" w:bidi="lv-LV"/>
        </w:rPr>
        <w:tab/>
        <w:t xml:space="preserve">, tā </w:t>
      </w:r>
      <w:r w:rsidRPr="00087159">
        <w:rPr>
          <w:rFonts w:ascii="Times New Roman" w:hAnsi="Times New Roman"/>
          <w:i/>
          <w:iCs/>
          <w:color w:val="000000"/>
          <w:sz w:val="24"/>
          <w:szCs w:val="24"/>
          <w:shd w:val="clear" w:color="auto" w:fill="FFFFFF"/>
          <w:lang w:eastAsia="lv-LV" w:bidi="lv-LV"/>
        </w:rPr>
        <w:t>&lt;pilnvarotās</w:t>
      </w:r>
      <w:r>
        <w:rPr>
          <w:rFonts w:ascii="Times New Roman" w:hAnsi="Times New Roman"/>
          <w:sz w:val="24"/>
          <w:szCs w:val="24"/>
        </w:rPr>
        <w:t xml:space="preserve"> </w:t>
      </w:r>
      <w:r w:rsidRPr="00087159">
        <w:rPr>
          <w:rFonts w:ascii="Times New Roman" w:hAnsi="Times New Roman"/>
          <w:i/>
          <w:iCs/>
          <w:color w:val="000000"/>
          <w:sz w:val="24"/>
          <w:szCs w:val="24"/>
          <w:shd w:val="clear" w:color="auto" w:fill="FFFFFF"/>
          <w:lang w:eastAsia="lv-LV" w:bidi="lv-LV"/>
        </w:rPr>
        <w:t>personas amats, vārds un uzvārds&gt;</w:t>
      </w:r>
      <w:r w:rsidRPr="00087159">
        <w:rPr>
          <w:rFonts w:ascii="Times New Roman" w:hAnsi="Times New Roman"/>
          <w:color w:val="000000"/>
          <w:sz w:val="24"/>
          <w:szCs w:val="24"/>
          <w:lang w:eastAsia="lv-LV" w:bidi="lv-LV"/>
        </w:rPr>
        <w:t xml:space="preserve"> personā, kurš rīkojas saskaņā ar </w:t>
      </w:r>
      <w:r w:rsidRPr="00087159">
        <w:rPr>
          <w:rFonts w:ascii="Times New Roman" w:hAnsi="Times New Roman"/>
          <w:i/>
          <w:iCs/>
          <w:color w:val="000000"/>
          <w:sz w:val="24"/>
          <w:szCs w:val="24"/>
          <w:shd w:val="clear" w:color="auto" w:fill="FFFFFF"/>
          <w:lang w:eastAsia="lv-LV" w:bidi="lv-LV"/>
        </w:rPr>
        <w:t>&lt;pilnvarojošā dokumenta nosaukums&gt;,</w:t>
      </w:r>
      <w:r w:rsidRPr="00087159">
        <w:rPr>
          <w:rFonts w:ascii="Times New Roman" w:hAnsi="Times New Roman"/>
          <w:color w:val="000000"/>
          <w:sz w:val="24"/>
          <w:szCs w:val="24"/>
          <w:lang w:eastAsia="lv-LV" w:bidi="lv-LV"/>
        </w:rPr>
        <w:t xml:space="preserve"> turpmāk - Pasūtītājs, no vienas puses, un</w:t>
      </w:r>
    </w:p>
    <w:p w14:paraId="30C954CB" w14:textId="3A88B277" w:rsidR="00B658EC" w:rsidRPr="00087159" w:rsidRDefault="00B658EC" w:rsidP="00B658EC">
      <w:pPr>
        <w:widowControl w:val="0"/>
        <w:tabs>
          <w:tab w:val="left" w:leader="underscore" w:pos="4826"/>
          <w:tab w:val="left" w:leader="underscore" w:pos="7608"/>
        </w:tabs>
        <w:spacing w:after="0" w:line="264" w:lineRule="exact"/>
        <w:jc w:val="both"/>
        <w:rPr>
          <w:rFonts w:ascii="Times New Roman" w:hAnsi="Times New Roman"/>
          <w:sz w:val="24"/>
          <w:szCs w:val="24"/>
        </w:rPr>
      </w:pPr>
      <w:r>
        <w:rPr>
          <w:rFonts w:ascii="Times New Roman" w:hAnsi="Times New Roman"/>
          <w:b/>
          <w:bCs/>
          <w:color w:val="000000"/>
          <w:sz w:val="24"/>
          <w:szCs w:val="24"/>
          <w:shd w:val="clear" w:color="auto" w:fill="FFFFFF"/>
          <w:lang w:eastAsia="lv-LV" w:bidi="lv-LV"/>
        </w:rPr>
        <w:t>_____________________________</w:t>
      </w:r>
      <w:r w:rsidRPr="00087159">
        <w:rPr>
          <w:rFonts w:ascii="Times New Roman" w:hAnsi="Times New Roman"/>
          <w:b/>
          <w:bCs/>
          <w:color w:val="000000"/>
          <w:sz w:val="24"/>
          <w:szCs w:val="24"/>
          <w:shd w:val="clear" w:color="auto" w:fill="FFFFFF"/>
          <w:lang w:eastAsia="lv-LV" w:bidi="lv-LV"/>
        </w:rPr>
        <w:t xml:space="preserve">, </w:t>
      </w:r>
      <w:r w:rsidRPr="00087159">
        <w:rPr>
          <w:rFonts w:ascii="Times New Roman" w:hAnsi="Times New Roman"/>
          <w:color w:val="000000"/>
          <w:sz w:val="24"/>
          <w:szCs w:val="24"/>
          <w:lang w:eastAsia="lv-LV" w:bidi="lv-LV"/>
        </w:rPr>
        <w:t>reģistrācijas numurs</w:t>
      </w:r>
      <w:r w:rsidRPr="00087159">
        <w:rPr>
          <w:rFonts w:ascii="Times New Roman" w:hAnsi="Times New Roman"/>
          <w:color w:val="000000"/>
          <w:sz w:val="24"/>
          <w:szCs w:val="24"/>
          <w:lang w:eastAsia="lv-LV" w:bidi="lv-LV"/>
        </w:rPr>
        <w:tab/>
        <w:t>, juridiskā adrese</w:t>
      </w:r>
      <w:r w:rsidR="00353083">
        <w:rPr>
          <w:rFonts w:ascii="Times New Roman" w:hAnsi="Times New Roman"/>
          <w:color w:val="000000"/>
          <w:sz w:val="24"/>
          <w:szCs w:val="24"/>
          <w:lang w:eastAsia="lv-LV" w:bidi="lv-LV"/>
        </w:rPr>
        <w:t xml:space="preserve"> _________________________________</w:t>
      </w:r>
      <w:r w:rsidRPr="00087159">
        <w:rPr>
          <w:rFonts w:ascii="Times New Roman" w:hAnsi="Times New Roman"/>
          <w:color w:val="000000"/>
          <w:sz w:val="24"/>
          <w:szCs w:val="24"/>
          <w:lang w:eastAsia="lv-LV" w:bidi="lv-LV"/>
        </w:rPr>
        <w:t xml:space="preserve">, tā </w:t>
      </w:r>
      <w:r w:rsidRPr="00087159">
        <w:rPr>
          <w:rFonts w:ascii="Times New Roman" w:hAnsi="Times New Roman"/>
          <w:i/>
          <w:iCs/>
          <w:color w:val="000000"/>
          <w:sz w:val="24"/>
          <w:szCs w:val="24"/>
          <w:shd w:val="clear" w:color="auto" w:fill="FFFFFF"/>
          <w:lang w:eastAsia="lv-LV" w:bidi="lv-LV"/>
        </w:rPr>
        <w:t>&lt;pilnvarotās</w:t>
      </w:r>
      <w:r>
        <w:rPr>
          <w:rFonts w:ascii="Times New Roman" w:hAnsi="Times New Roman"/>
          <w:sz w:val="24"/>
          <w:szCs w:val="24"/>
        </w:rPr>
        <w:t xml:space="preserve"> </w:t>
      </w:r>
      <w:r w:rsidRPr="00087159">
        <w:rPr>
          <w:rFonts w:ascii="Times New Roman" w:hAnsi="Times New Roman"/>
          <w:i/>
          <w:iCs/>
          <w:color w:val="000000"/>
          <w:sz w:val="24"/>
          <w:szCs w:val="24"/>
          <w:shd w:val="clear" w:color="auto" w:fill="FFFFFF"/>
          <w:lang w:eastAsia="lv-LV" w:bidi="lv-LV"/>
        </w:rPr>
        <w:t>personas amats, vārds un uzvārds&gt;</w:t>
      </w:r>
      <w:r w:rsidRPr="00087159">
        <w:rPr>
          <w:rFonts w:ascii="Times New Roman" w:hAnsi="Times New Roman"/>
          <w:color w:val="000000"/>
          <w:sz w:val="24"/>
          <w:szCs w:val="24"/>
          <w:lang w:eastAsia="lv-LV" w:bidi="lv-LV"/>
        </w:rPr>
        <w:t xml:space="preserve"> personā, kurš rīkojas saskaņā ar </w:t>
      </w:r>
      <w:r w:rsidRPr="00087159">
        <w:rPr>
          <w:rFonts w:ascii="Times New Roman" w:hAnsi="Times New Roman"/>
          <w:i/>
          <w:iCs/>
          <w:color w:val="000000"/>
          <w:sz w:val="24"/>
          <w:szCs w:val="24"/>
          <w:shd w:val="clear" w:color="auto" w:fill="FFFFFF"/>
          <w:lang w:eastAsia="lv-LV" w:bidi="lv-LV"/>
        </w:rPr>
        <w:t>&lt;pilnvarojošā dokumenta nosaukums&gt;,</w:t>
      </w:r>
      <w:r w:rsidRPr="00087159">
        <w:rPr>
          <w:rFonts w:ascii="Times New Roman" w:hAnsi="Times New Roman"/>
          <w:color w:val="000000"/>
          <w:sz w:val="24"/>
          <w:szCs w:val="24"/>
          <w:lang w:eastAsia="lv-LV" w:bidi="lv-LV"/>
        </w:rPr>
        <w:t xml:space="preserve"> turpmāk - Izpildītājs, no otras puses,</w:t>
      </w:r>
    </w:p>
    <w:p w14:paraId="36C6AD90" w14:textId="1FA25D84" w:rsidR="00B658EC" w:rsidRPr="00087159" w:rsidRDefault="00B658EC" w:rsidP="00B658EC">
      <w:pPr>
        <w:widowControl w:val="0"/>
        <w:spacing w:after="0" w:line="264" w:lineRule="exact"/>
        <w:jc w:val="both"/>
        <w:rPr>
          <w:rFonts w:ascii="Times New Roman" w:hAnsi="Times New Roman"/>
          <w:sz w:val="24"/>
          <w:szCs w:val="24"/>
        </w:rPr>
      </w:pPr>
      <w:r w:rsidRPr="00087159">
        <w:rPr>
          <w:rFonts w:ascii="Times New Roman" w:hAnsi="Times New Roman"/>
          <w:color w:val="000000"/>
          <w:sz w:val="24"/>
          <w:szCs w:val="24"/>
          <w:lang w:eastAsia="lv-LV" w:bidi="lv-LV"/>
        </w:rPr>
        <w:t>abi kopā un katrs atsevišķi līguma tekstā saukti „Puse” vai „Puses”, ievērojot „Interneta pakalpojumu nodrošināšana Siguldas novada pašvaldībai</w:t>
      </w:r>
      <w:r>
        <w:rPr>
          <w:rFonts w:ascii="Times New Roman" w:hAnsi="Times New Roman"/>
          <w:color w:val="000000"/>
          <w:sz w:val="24"/>
          <w:szCs w:val="24"/>
          <w:lang w:eastAsia="lv-LV" w:bidi="lv-LV"/>
        </w:rPr>
        <w:t xml:space="preserve"> un iestādēm</w:t>
      </w:r>
      <w:r w:rsidRPr="00087159">
        <w:rPr>
          <w:rFonts w:ascii="Times New Roman" w:hAnsi="Times New Roman"/>
          <w:color w:val="000000"/>
          <w:sz w:val="24"/>
          <w:szCs w:val="24"/>
          <w:lang w:eastAsia="lv-LV" w:bidi="lv-LV"/>
        </w:rPr>
        <w:t>” (id</w:t>
      </w:r>
      <w:r>
        <w:rPr>
          <w:rFonts w:ascii="Times New Roman" w:hAnsi="Times New Roman"/>
          <w:color w:val="000000"/>
          <w:sz w:val="24"/>
          <w:szCs w:val="24"/>
          <w:lang w:eastAsia="lv-LV" w:bidi="lv-LV"/>
        </w:rPr>
        <w:t xml:space="preserve">entifikācijas </w:t>
      </w:r>
      <w:r w:rsidRPr="00087159">
        <w:rPr>
          <w:rFonts w:ascii="Times New Roman" w:hAnsi="Times New Roman"/>
          <w:color w:val="000000"/>
          <w:sz w:val="24"/>
          <w:szCs w:val="24"/>
          <w:lang w:eastAsia="lv-LV" w:bidi="lv-LV"/>
        </w:rPr>
        <w:t>Nr. SN</w:t>
      </w:r>
      <w:r>
        <w:rPr>
          <w:rFonts w:ascii="Times New Roman" w:hAnsi="Times New Roman"/>
          <w:color w:val="000000"/>
          <w:sz w:val="24"/>
          <w:szCs w:val="24"/>
          <w:lang w:eastAsia="lv-LV" w:bidi="lv-LV"/>
        </w:rPr>
        <w:t>P</w:t>
      </w:r>
      <w:r w:rsidRPr="00087159">
        <w:rPr>
          <w:rFonts w:ascii="Times New Roman" w:hAnsi="Times New Roman"/>
          <w:color w:val="000000"/>
          <w:sz w:val="24"/>
          <w:szCs w:val="24"/>
          <w:lang w:eastAsia="lv-LV" w:bidi="lv-LV"/>
        </w:rPr>
        <w:t xml:space="preserve"> 201</w:t>
      </w:r>
      <w:r>
        <w:rPr>
          <w:rFonts w:ascii="Times New Roman" w:hAnsi="Times New Roman"/>
          <w:color w:val="000000"/>
          <w:sz w:val="24"/>
          <w:szCs w:val="24"/>
          <w:lang w:eastAsia="lv-LV" w:bidi="lv-LV"/>
        </w:rPr>
        <w:t>9</w:t>
      </w:r>
      <w:r w:rsidRPr="00087159">
        <w:rPr>
          <w:rFonts w:ascii="Times New Roman" w:hAnsi="Times New Roman"/>
          <w:color w:val="000000"/>
          <w:sz w:val="24"/>
          <w:szCs w:val="24"/>
          <w:lang w:eastAsia="lv-LV" w:bidi="lv-LV"/>
        </w:rPr>
        <w:t>/</w:t>
      </w:r>
      <w:r>
        <w:rPr>
          <w:rFonts w:ascii="Times New Roman" w:hAnsi="Times New Roman"/>
          <w:color w:val="000000"/>
          <w:sz w:val="24"/>
          <w:szCs w:val="24"/>
          <w:lang w:eastAsia="lv-LV" w:bidi="lv-LV"/>
        </w:rPr>
        <w:t>20</w:t>
      </w:r>
      <w:r w:rsidRPr="00087159">
        <w:rPr>
          <w:rFonts w:ascii="Times New Roman" w:hAnsi="Times New Roman"/>
          <w:color w:val="000000"/>
          <w:sz w:val="24"/>
          <w:szCs w:val="24"/>
          <w:lang w:eastAsia="lv-LV" w:bidi="lv-LV"/>
        </w:rPr>
        <w:t>) (turpmāk - Iepirkums) nolikumu, rezultātu un Izpildītāja iesniegto</w:t>
      </w:r>
      <w:r w:rsidRPr="00087159">
        <w:rPr>
          <w:rFonts w:ascii="Times New Roman" w:hAnsi="Times New Roman"/>
          <w:sz w:val="24"/>
          <w:szCs w:val="24"/>
        </w:rPr>
        <w:t xml:space="preserve"> </w:t>
      </w:r>
      <w:r w:rsidRPr="00087159">
        <w:rPr>
          <w:rFonts w:ascii="Times New Roman" w:hAnsi="Times New Roman"/>
          <w:color w:val="000000"/>
          <w:sz w:val="24"/>
          <w:szCs w:val="24"/>
          <w:lang w:eastAsia="lv-LV" w:bidi="lv-LV"/>
        </w:rPr>
        <w:t xml:space="preserve">piedāvājumu, izsakot savu brīvo gribu, bez viltus, maldības vai spaidiem, noslēdz savā starpā šādu līgumu, turpmāk - Līgums, par sekojošo: </w:t>
      </w:r>
    </w:p>
    <w:p w14:paraId="7EFD4187" w14:textId="77777777" w:rsidR="00B658EC" w:rsidRPr="00087159" w:rsidRDefault="00B658EC" w:rsidP="00B658EC">
      <w:pPr>
        <w:spacing w:after="0" w:line="240" w:lineRule="auto"/>
        <w:jc w:val="both"/>
        <w:rPr>
          <w:rFonts w:ascii="Times New Roman" w:hAnsi="Times New Roman"/>
          <w:sz w:val="24"/>
          <w:szCs w:val="24"/>
        </w:rPr>
      </w:pPr>
    </w:p>
    <w:p w14:paraId="54C7DE8A" w14:textId="77777777" w:rsidR="00B658EC" w:rsidRPr="00915D15" w:rsidRDefault="00B658EC" w:rsidP="00915D15">
      <w:pPr>
        <w:pStyle w:val="Punkts"/>
      </w:pPr>
      <w:r w:rsidRPr="00915D15">
        <w:t>LĪGUMA PRIEKŠMETS</w:t>
      </w:r>
    </w:p>
    <w:p w14:paraId="32827807" w14:textId="4D5B7541"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lang w:eastAsia="ar-SA"/>
        </w:rPr>
      </w:pPr>
      <w:r w:rsidRPr="00087159">
        <w:rPr>
          <w:rFonts w:ascii="Times New Roman" w:hAnsi="Times New Roman"/>
          <w:sz w:val="24"/>
          <w:szCs w:val="24"/>
        </w:rPr>
        <w:t>Pasūtītājs uzdod un Izpildītājs apņemas ar saviem spēkiem, tehniskajiem līdzekļiem un materiāliem nodrošināt Pasūtītājam interneta nodrošināšanas pakalpojumus (turpmāk tekstā - Pakalpojums) saskaņā ar tā iesni</w:t>
      </w:r>
      <w:r>
        <w:rPr>
          <w:rFonts w:ascii="Times New Roman" w:hAnsi="Times New Roman"/>
          <w:sz w:val="24"/>
          <w:szCs w:val="24"/>
        </w:rPr>
        <w:t>e</w:t>
      </w:r>
      <w:r w:rsidRPr="00087159">
        <w:rPr>
          <w:rFonts w:ascii="Times New Roman" w:hAnsi="Times New Roman"/>
          <w:sz w:val="24"/>
          <w:szCs w:val="24"/>
        </w:rPr>
        <w:t>gto piedāvājumu Iepirkumā</w:t>
      </w:r>
      <w:r>
        <w:rPr>
          <w:rFonts w:ascii="Times New Roman" w:hAnsi="Times New Roman"/>
          <w:sz w:val="24"/>
          <w:szCs w:val="24"/>
        </w:rPr>
        <w:t>,</w:t>
      </w:r>
      <w:r w:rsidRPr="00087159">
        <w:rPr>
          <w:rFonts w:ascii="Times New Roman" w:hAnsi="Times New Roman"/>
          <w:sz w:val="24"/>
          <w:szCs w:val="24"/>
        </w:rPr>
        <w:t xml:space="preserve"> Iepirkuma tehnisko specifikāciju (</w:t>
      </w:r>
      <w:r w:rsidR="00026914">
        <w:rPr>
          <w:rFonts w:ascii="Times New Roman" w:hAnsi="Times New Roman"/>
          <w:sz w:val="24"/>
          <w:szCs w:val="24"/>
        </w:rPr>
        <w:t xml:space="preserve">Līguma </w:t>
      </w:r>
      <w:r w:rsidRPr="00087159">
        <w:rPr>
          <w:rFonts w:ascii="Times New Roman" w:hAnsi="Times New Roman"/>
          <w:sz w:val="24"/>
          <w:szCs w:val="24"/>
        </w:rPr>
        <w:t>1.pielikums)</w:t>
      </w:r>
      <w:r>
        <w:rPr>
          <w:rFonts w:ascii="Times New Roman" w:hAnsi="Times New Roman"/>
          <w:sz w:val="24"/>
          <w:szCs w:val="24"/>
        </w:rPr>
        <w:t xml:space="preserve"> un</w:t>
      </w:r>
      <w:r w:rsidRPr="00087159">
        <w:rPr>
          <w:rFonts w:ascii="Times New Roman" w:hAnsi="Times New Roman"/>
          <w:sz w:val="24"/>
          <w:szCs w:val="24"/>
        </w:rPr>
        <w:t xml:space="preserve"> Finanšu piedāvājumu (</w:t>
      </w:r>
      <w:r w:rsidR="00026914">
        <w:rPr>
          <w:rFonts w:ascii="Times New Roman" w:hAnsi="Times New Roman"/>
          <w:sz w:val="24"/>
          <w:szCs w:val="24"/>
        </w:rPr>
        <w:t xml:space="preserve">Līguma </w:t>
      </w:r>
      <w:r w:rsidRPr="00087159">
        <w:rPr>
          <w:rFonts w:ascii="Times New Roman" w:hAnsi="Times New Roman"/>
          <w:sz w:val="24"/>
          <w:szCs w:val="24"/>
        </w:rPr>
        <w:t>2.pielikums).</w:t>
      </w:r>
    </w:p>
    <w:p w14:paraId="524367C1" w14:textId="147E1EF1" w:rsidR="00B658EC" w:rsidRDefault="00B658EC" w:rsidP="00B658EC">
      <w:pPr>
        <w:numPr>
          <w:ilvl w:val="1"/>
          <w:numId w:val="1"/>
        </w:numPr>
        <w:tabs>
          <w:tab w:val="left" w:pos="709"/>
        </w:tabs>
        <w:spacing w:after="0" w:line="240" w:lineRule="auto"/>
        <w:jc w:val="both"/>
        <w:rPr>
          <w:rFonts w:ascii="Times New Roman" w:hAnsi="Times New Roman"/>
          <w:sz w:val="24"/>
          <w:szCs w:val="24"/>
          <w:lang w:eastAsia="ar-SA"/>
        </w:rPr>
      </w:pPr>
      <w:r w:rsidRPr="00087159">
        <w:rPr>
          <w:rFonts w:ascii="Times New Roman" w:hAnsi="Times New Roman"/>
          <w:sz w:val="24"/>
          <w:szCs w:val="24"/>
        </w:rPr>
        <w:t>Pakalpojumi tiek sniegti Tehniskajā specifikācijā (</w:t>
      </w:r>
      <w:r w:rsidR="00026914">
        <w:rPr>
          <w:rFonts w:ascii="Times New Roman" w:hAnsi="Times New Roman"/>
          <w:sz w:val="24"/>
          <w:szCs w:val="24"/>
        </w:rPr>
        <w:t xml:space="preserve">Līguma </w:t>
      </w:r>
      <w:r w:rsidRPr="00087159">
        <w:rPr>
          <w:rFonts w:ascii="Times New Roman" w:hAnsi="Times New Roman"/>
          <w:sz w:val="24"/>
          <w:szCs w:val="24"/>
        </w:rPr>
        <w:t>1.pielikums 1.tabula) norādītajās  adresēs.</w:t>
      </w:r>
    </w:p>
    <w:p w14:paraId="7EF02E54" w14:textId="77777777" w:rsidR="00B658EC" w:rsidRPr="00087159" w:rsidRDefault="00B658EC" w:rsidP="00B658EC">
      <w:pPr>
        <w:tabs>
          <w:tab w:val="left" w:pos="709"/>
        </w:tabs>
        <w:spacing w:after="0" w:line="240" w:lineRule="auto"/>
        <w:jc w:val="both"/>
        <w:rPr>
          <w:rFonts w:ascii="Times New Roman" w:hAnsi="Times New Roman"/>
          <w:sz w:val="24"/>
          <w:szCs w:val="24"/>
          <w:lang w:eastAsia="ar-SA"/>
        </w:rPr>
      </w:pPr>
    </w:p>
    <w:p w14:paraId="5F2E36D6" w14:textId="77777777" w:rsidR="00B658EC" w:rsidRPr="003C348D" w:rsidRDefault="00B658EC" w:rsidP="00915D15">
      <w:pPr>
        <w:pStyle w:val="Punkts"/>
      </w:pPr>
      <w:r w:rsidRPr="003C348D">
        <w:t>LĪGUMA, PAKALPOJUMA IERĪKOŠANAS UN PAKALPOJUMA IZPILDES TERMIŅŠ</w:t>
      </w:r>
    </w:p>
    <w:p w14:paraId="0AFAA65B" w14:textId="7A3793DA" w:rsidR="00B658EC" w:rsidRPr="003C348D"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 xml:space="preserve">Līgums stājas spēkā </w:t>
      </w:r>
      <w:r>
        <w:rPr>
          <w:rFonts w:ascii="Times New Roman" w:hAnsi="Times New Roman"/>
          <w:sz w:val="24"/>
          <w:szCs w:val="24"/>
        </w:rPr>
        <w:t>parakstīšanas</w:t>
      </w:r>
      <w:r w:rsidRPr="00087159">
        <w:rPr>
          <w:rFonts w:ascii="Times New Roman" w:hAnsi="Times New Roman"/>
          <w:sz w:val="24"/>
          <w:szCs w:val="24"/>
        </w:rPr>
        <w:t xml:space="preserve"> dienā un ir spēkā līdz brīdim, kad Puses ir izpildījušas visas tām no Līgumā izrietošās saistības, bet </w:t>
      </w:r>
      <w:r w:rsidR="00026914">
        <w:rPr>
          <w:rFonts w:ascii="Times New Roman" w:hAnsi="Times New Roman"/>
          <w:sz w:val="24"/>
          <w:szCs w:val="24"/>
        </w:rPr>
        <w:t xml:space="preserve">ne </w:t>
      </w:r>
      <w:r>
        <w:rPr>
          <w:rFonts w:ascii="Times New Roman" w:hAnsi="Times New Roman"/>
          <w:sz w:val="24"/>
          <w:szCs w:val="24"/>
        </w:rPr>
        <w:t>ilgāk par</w:t>
      </w:r>
      <w:r w:rsidRPr="00087159">
        <w:rPr>
          <w:rFonts w:ascii="Times New Roman" w:hAnsi="Times New Roman"/>
          <w:sz w:val="24"/>
          <w:szCs w:val="24"/>
        </w:rPr>
        <w:t xml:space="preserve"> 36 (trīsdesmit seš</w:t>
      </w:r>
      <w:r>
        <w:rPr>
          <w:rFonts w:ascii="Times New Roman" w:hAnsi="Times New Roman"/>
          <w:sz w:val="24"/>
          <w:szCs w:val="24"/>
        </w:rPr>
        <w:t>i</w:t>
      </w:r>
      <w:r w:rsidR="008A4868">
        <w:rPr>
          <w:rFonts w:ascii="Times New Roman" w:hAnsi="Times New Roman"/>
          <w:sz w:val="24"/>
          <w:szCs w:val="24"/>
        </w:rPr>
        <w:t>em</w:t>
      </w:r>
      <w:r w:rsidRPr="00087159">
        <w:rPr>
          <w:rFonts w:ascii="Times New Roman" w:hAnsi="Times New Roman"/>
          <w:sz w:val="24"/>
          <w:szCs w:val="24"/>
        </w:rPr>
        <w:t>) kalendār</w:t>
      </w:r>
      <w:r>
        <w:rPr>
          <w:rFonts w:ascii="Times New Roman" w:hAnsi="Times New Roman"/>
          <w:sz w:val="24"/>
          <w:szCs w:val="24"/>
        </w:rPr>
        <w:t>ajiem</w:t>
      </w:r>
      <w:r w:rsidRPr="00087159">
        <w:rPr>
          <w:rFonts w:ascii="Times New Roman" w:hAnsi="Times New Roman"/>
          <w:sz w:val="24"/>
          <w:szCs w:val="24"/>
        </w:rPr>
        <w:t xml:space="preserve"> mēneš</w:t>
      </w:r>
      <w:r>
        <w:rPr>
          <w:rFonts w:ascii="Times New Roman" w:hAnsi="Times New Roman"/>
          <w:sz w:val="24"/>
          <w:szCs w:val="24"/>
        </w:rPr>
        <w:t>iem</w:t>
      </w:r>
      <w:r w:rsidRPr="00087159">
        <w:rPr>
          <w:rFonts w:ascii="Times New Roman" w:hAnsi="Times New Roman"/>
          <w:sz w:val="24"/>
          <w:szCs w:val="24"/>
        </w:rPr>
        <w:t xml:space="preserve"> vai līdz brīdim, kad Pasūtītājs ir izmantojis Pakalpojumus Līguma 3.1.apakšpunktā </w:t>
      </w:r>
      <w:r w:rsidRPr="003C348D">
        <w:rPr>
          <w:rFonts w:ascii="Times New Roman" w:hAnsi="Times New Roman"/>
          <w:sz w:val="24"/>
          <w:szCs w:val="24"/>
        </w:rPr>
        <w:t xml:space="preserve">minētās </w:t>
      </w:r>
      <w:r w:rsidR="008A4868">
        <w:rPr>
          <w:rFonts w:ascii="Times New Roman" w:hAnsi="Times New Roman"/>
          <w:sz w:val="24"/>
          <w:szCs w:val="24"/>
        </w:rPr>
        <w:t>L</w:t>
      </w:r>
      <w:r w:rsidRPr="003C348D">
        <w:rPr>
          <w:rFonts w:ascii="Times New Roman" w:hAnsi="Times New Roman"/>
          <w:sz w:val="24"/>
          <w:szCs w:val="24"/>
        </w:rPr>
        <w:t>īguma summas apmērā (atkarībā no tā kurš nosacījums iestājas ātrāk).</w:t>
      </w:r>
    </w:p>
    <w:p w14:paraId="4CCCB924" w14:textId="43FE6F22" w:rsidR="00B658EC" w:rsidRPr="003C348D" w:rsidRDefault="008A4868"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Pr>
          <w:rFonts w:ascii="Times New Roman" w:hAnsi="Times New Roman"/>
          <w:sz w:val="24"/>
          <w:szCs w:val="24"/>
        </w:rPr>
        <w:t xml:space="preserve">Jebkurā no </w:t>
      </w:r>
      <w:proofErr w:type="spellStart"/>
      <w:r>
        <w:rPr>
          <w:rFonts w:ascii="Times New Roman" w:hAnsi="Times New Roman"/>
          <w:sz w:val="24"/>
          <w:szCs w:val="24"/>
        </w:rPr>
        <w:t>pieslēguma</w:t>
      </w:r>
      <w:proofErr w:type="spellEnd"/>
      <w:r>
        <w:rPr>
          <w:rFonts w:ascii="Times New Roman" w:hAnsi="Times New Roman"/>
          <w:sz w:val="24"/>
          <w:szCs w:val="24"/>
        </w:rPr>
        <w:t xml:space="preserve"> punktiem </w:t>
      </w:r>
      <w:r w:rsidRPr="00087159">
        <w:rPr>
          <w:rFonts w:ascii="Times New Roman" w:hAnsi="Times New Roman"/>
          <w:sz w:val="24"/>
          <w:szCs w:val="24"/>
        </w:rPr>
        <w:t>(1.pielikums 1.tabula</w:t>
      </w:r>
      <w:r>
        <w:rPr>
          <w:rFonts w:ascii="Times New Roman" w:hAnsi="Times New Roman"/>
          <w:sz w:val="24"/>
          <w:szCs w:val="24"/>
        </w:rPr>
        <w:t>) Interneta pakalpojuma sniedzēja maiņas gadījumā, Izpildītājs sedz visus Pakalpojuma ierīkošanas un pieslēgšanās izdevumus</w:t>
      </w:r>
      <w:r w:rsidR="00B658EC" w:rsidRPr="003C348D">
        <w:rPr>
          <w:rFonts w:ascii="Times New Roman" w:hAnsi="Times New Roman"/>
          <w:sz w:val="24"/>
          <w:szCs w:val="24"/>
        </w:rPr>
        <w:t>.</w:t>
      </w:r>
    </w:p>
    <w:p w14:paraId="64E769E0" w14:textId="77777777" w:rsidR="00B658EC" w:rsidRPr="008A4868" w:rsidRDefault="00B658EC" w:rsidP="00B658EC">
      <w:pPr>
        <w:numPr>
          <w:ilvl w:val="1"/>
          <w:numId w:val="1"/>
        </w:numPr>
        <w:tabs>
          <w:tab w:val="left" w:pos="709"/>
        </w:tabs>
        <w:autoSpaceDN w:val="0"/>
        <w:spacing w:after="0" w:line="240" w:lineRule="auto"/>
        <w:jc w:val="both"/>
        <w:rPr>
          <w:rFonts w:ascii="Times New Roman" w:hAnsi="Times New Roman"/>
          <w:sz w:val="24"/>
          <w:szCs w:val="24"/>
        </w:rPr>
      </w:pPr>
      <w:r w:rsidRPr="008A4868">
        <w:rPr>
          <w:rFonts w:ascii="Times New Roman" w:hAnsi="Times New Roman"/>
          <w:sz w:val="24"/>
          <w:szCs w:val="24"/>
        </w:rPr>
        <w:t>Pakalpojuma ierīkošanas darbu izpilde tiek apstiprināta ar pieņemšanas – nodošanas aktu (turpmāk tekstā- Akts). Minētajā aktā tiek norādīta visa aparatūra, kuru Izpildītājs uzstādījis pie Pasūtītāja Pakalpojuma izpildes nodrošināšanai. Izpildītājs sagatavo Aktu un iesniedz Pasūtītājam ne vēlāk kā ierīkošanas darbu izpildes pabeigšanas dienā. Uzstādīšanas izmaksas iekļautas Pakalpojuma nodrošināšanas izmaksās, kādas noteiktas Līguma 2.pielikumā.</w:t>
      </w:r>
    </w:p>
    <w:p w14:paraId="1CD5A160" w14:textId="77777777" w:rsidR="00B658EC" w:rsidRPr="008A4868"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8A4868">
        <w:rPr>
          <w:rFonts w:ascii="Times New Roman" w:hAnsi="Times New Roman"/>
          <w:sz w:val="24"/>
          <w:szCs w:val="24"/>
        </w:rPr>
        <w:t xml:space="preserve">Pasūtītājs pēc Akta saņemšanas pārbauda interneta </w:t>
      </w:r>
      <w:proofErr w:type="spellStart"/>
      <w:r w:rsidRPr="008A4868">
        <w:rPr>
          <w:rFonts w:ascii="Times New Roman" w:hAnsi="Times New Roman"/>
          <w:sz w:val="24"/>
          <w:szCs w:val="24"/>
        </w:rPr>
        <w:t>pieslēguma</w:t>
      </w:r>
      <w:proofErr w:type="spellEnd"/>
      <w:r w:rsidRPr="008A4868">
        <w:rPr>
          <w:rFonts w:ascii="Times New Roman" w:hAnsi="Times New Roman"/>
          <w:sz w:val="24"/>
          <w:szCs w:val="24"/>
        </w:rPr>
        <w:t xml:space="preserve"> atbilstību Līguma noteikumiem:</w:t>
      </w:r>
    </w:p>
    <w:p w14:paraId="4A9CA209" w14:textId="77777777" w:rsidR="00B658EC" w:rsidRPr="008A4868" w:rsidRDefault="00B658EC" w:rsidP="00B658EC">
      <w:pPr>
        <w:pStyle w:val="ListParagraph"/>
        <w:numPr>
          <w:ilvl w:val="2"/>
          <w:numId w:val="1"/>
        </w:numPr>
        <w:tabs>
          <w:tab w:val="left" w:pos="709"/>
        </w:tabs>
        <w:autoSpaceDN w:val="0"/>
        <w:spacing w:after="0" w:line="240" w:lineRule="auto"/>
        <w:jc w:val="both"/>
        <w:rPr>
          <w:rFonts w:ascii="Times New Roman" w:hAnsi="Times New Roman"/>
          <w:sz w:val="24"/>
          <w:szCs w:val="24"/>
        </w:rPr>
      </w:pPr>
      <w:r w:rsidRPr="008A4868">
        <w:rPr>
          <w:rFonts w:ascii="Times New Roman" w:hAnsi="Times New Roman"/>
          <w:sz w:val="24"/>
          <w:szCs w:val="24"/>
        </w:rPr>
        <w:t xml:space="preserve">ja pārbaudes laikā Pasūtītājs konstatē trūkumus, Pasūtītājs  3 (trīs) darba dienu laikā pēc interneta </w:t>
      </w:r>
      <w:proofErr w:type="spellStart"/>
      <w:r w:rsidRPr="008A4868">
        <w:rPr>
          <w:rFonts w:ascii="Times New Roman" w:hAnsi="Times New Roman"/>
          <w:sz w:val="24"/>
          <w:szCs w:val="24"/>
        </w:rPr>
        <w:t>pieslēguma</w:t>
      </w:r>
      <w:proofErr w:type="spellEnd"/>
      <w:r w:rsidRPr="008A4868">
        <w:rPr>
          <w:rFonts w:ascii="Times New Roman" w:hAnsi="Times New Roman"/>
          <w:sz w:val="24"/>
          <w:szCs w:val="24"/>
        </w:rPr>
        <w:t xml:space="preserve"> Akta saņemšanas iesniedz Izpildītājam motivētu atteikumu pieņemt interneta </w:t>
      </w:r>
      <w:proofErr w:type="spellStart"/>
      <w:r w:rsidRPr="008A4868">
        <w:rPr>
          <w:rFonts w:ascii="Times New Roman" w:hAnsi="Times New Roman"/>
          <w:sz w:val="24"/>
          <w:szCs w:val="24"/>
        </w:rPr>
        <w:t>pieslēguma</w:t>
      </w:r>
      <w:proofErr w:type="spellEnd"/>
      <w:r w:rsidRPr="008A4868">
        <w:rPr>
          <w:rFonts w:ascii="Times New Roman" w:hAnsi="Times New Roman"/>
          <w:sz w:val="24"/>
          <w:szCs w:val="24"/>
        </w:rPr>
        <w:t xml:space="preserve"> ierīkošanu;</w:t>
      </w:r>
    </w:p>
    <w:p w14:paraId="76011C04" w14:textId="18B9BC23" w:rsidR="00B658EC" w:rsidRPr="002C7A64" w:rsidRDefault="00B658EC" w:rsidP="00B658EC">
      <w:pPr>
        <w:pStyle w:val="ListParagraph"/>
        <w:numPr>
          <w:ilvl w:val="2"/>
          <w:numId w:val="1"/>
        </w:numPr>
        <w:tabs>
          <w:tab w:val="left" w:pos="709"/>
        </w:tabs>
        <w:autoSpaceDN w:val="0"/>
        <w:spacing w:after="0" w:line="240" w:lineRule="auto"/>
        <w:jc w:val="both"/>
        <w:rPr>
          <w:rFonts w:ascii="Times New Roman" w:hAnsi="Times New Roman"/>
          <w:sz w:val="24"/>
          <w:szCs w:val="24"/>
        </w:rPr>
      </w:pPr>
      <w:r w:rsidRPr="002C7A64">
        <w:rPr>
          <w:rFonts w:ascii="Times New Roman" w:hAnsi="Times New Roman"/>
          <w:sz w:val="24"/>
          <w:szCs w:val="24"/>
        </w:rPr>
        <w:t xml:space="preserve">ja pārbaudes laikā Pasūtītājs nekonstatē trūkumus, Pasūtītājs izpildītos ierīkošanas darbus pieņem un Aktu paraksta 3 </w:t>
      </w:r>
      <w:r w:rsidR="008A4868" w:rsidRPr="002C7A64">
        <w:rPr>
          <w:rFonts w:ascii="Times New Roman" w:hAnsi="Times New Roman"/>
          <w:sz w:val="24"/>
          <w:szCs w:val="24"/>
        </w:rPr>
        <w:t xml:space="preserve">(trīs) </w:t>
      </w:r>
      <w:r w:rsidRPr="002C7A64">
        <w:rPr>
          <w:rFonts w:ascii="Times New Roman" w:hAnsi="Times New Roman"/>
          <w:sz w:val="24"/>
          <w:szCs w:val="24"/>
        </w:rPr>
        <w:t xml:space="preserve">darba dienu laikā, skaitot no dienas, kad </w:t>
      </w:r>
      <w:r w:rsidRPr="002C7A64">
        <w:rPr>
          <w:rFonts w:ascii="Times New Roman" w:hAnsi="Times New Roman"/>
          <w:sz w:val="24"/>
          <w:szCs w:val="24"/>
        </w:rPr>
        <w:lastRenderedPageBreak/>
        <w:t xml:space="preserve">Pasūtītājs ir saņēmis šajā Līguma punktā noteikto Aktu, Aktu paraksta Līguma 12.3.punktā norādītā persona. </w:t>
      </w:r>
    </w:p>
    <w:p w14:paraId="4FF5D42D" w14:textId="77777777" w:rsidR="00B658EC" w:rsidRPr="00087159" w:rsidRDefault="00B658EC" w:rsidP="00B658EC">
      <w:pPr>
        <w:tabs>
          <w:tab w:val="left" w:pos="709"/>
          <w:tab w:val="num" w:pos="1080"/>
          <w:tab w:val="num" w:pos="2052"/>
        </w:tabs>
        <w:autoSpaceDN w:val="0"/>
        <w:spacing w:after="0" w:line="240" w:lineRule="auto"/>
        <w:jc w:val="both"/>
        <w:rPr>
          <w:rFonts w:ascii="Times New Roman" w:hAnsi="Times New Roman"/>
          <w:iCs/>
          <w:sz w:val="24"/>
          <w:szCs w:val="24"/>
          <w:lang w:val="x-none"/>
        </w:rPr>
      </w:pPr>
    </w:p>
    <w:p w14:paraId="24D9955F" w14:textId="77777777" w:rsidR="00B658EC" w:rsidRPr="003C348D" w:rsidRDefault="00B658EC" w:rsidP="00915D15">
      <w:pPr>
        <w:pStyle w:val="Punkts"/>
      </w:pPr>
      <w:r w:rsidRPr="003C348D">
        <w:t>LĪGUMA SUMMA UN LĪGUMA SUMMAS SAMAKSAS KĀRTĪBA</w:t>
      </w:r>
    </w:p>
    <w:p w14:paraId="4A441AE1" w14:textId="121990FB" w:rsidR="00B658EC" w:rsidRPr="00087159" w:rsidRDefault="00B658EC" w:rsidP="00B658EC">
      <w:pPr>
        <w:numPr>
          <w:ilvl w:val="1"/>
          <w:numId w:val="1"/>
        </w:numPr>
        <w:tabs>
          <w:tab w:val="left" w:pos="709"/>
        </w:tabs>
        <w:spacing w:after="0" w:line="240" w:lineRule="auto"/>
        <w:jc w:val="both"/>
        <w:rPr>
          <w:rFonts w:ascii="Times New Roman" w:hAnsi="Times New Roman"/>
          <w:bCs/>
          <w:sz w:val="24"/>
          <w:szCs w:val="24"/>
        </w:rPr>
      </w:pPr>
      <w:r w:rsidRPr="00087159">
        <w:rPr>
          <w:rFonts w:ascii="Times New Roman" w:hAnsi="Times New Roman"/>
          <w:sz w:val="24"/>
          <w:szCs w:val="24"/>
        </w:rPr>
        <w:t xml:space="preserve">Līguma summa par Līgumā noteikto Pakalpojumu izpildi </w:t>
      </w:r>
      <w:r w:rsidRPr="003C348D">
        <w:rPr>
          <w:rFonts w:ascii="Times New Roman" w:hAnsi="Times New Roman"/>
          <w:sz w:val="24"/>
          <w:szCs w:val="24"/>
        </w:rPr>
        <w:t>nepārsniedz 41</w:t>
      </w:r>
      <w:r w:rsidR="00880E4F">
        <w:rPr>
          <w:rFonts w:ascii="Times New Roman" w:hAnsi="Times New Roman"/>
          <w:sz w:val="24"/>
          <w:szCs w:val="24"/>
        </w:rPr>
        <w:t> </w:t>
      </w:r>
      <w:r w:rsidRPr="003C348D">
        <w:rPr>
          <w:rFonts w:ascii="Times New Roman" w:hAnsi="Times New Roman"/>
          <w:sz w:val="24"/>
          <w:szCs w:val="24"/>
        </w:rPr>
        <w:t>000</w:t>
      </w:r>
      <w:r w:rsidR="00880E4F">
        <w:rPr>
          <w:rFonts w:ascii="Times New Roman" w:hAnsi="Times New Roman"/>
          <w:sz w:val="24"/>
          <w:szCs w:val="24"/>
        </w:rPr>
        <w:t>,</w:t>
      </w:r>
      <w:r w:rsidRPr="003C348D">
        <w:rPr>
          <w:rFonts w:ascii="Times New Roman" w:hAnsi="Times New Roman"/>
          <w:sz w:val="24"/>
          <w:szCs w:val="24"/>
        </w:rPr>
        <w:t>0</w:t>
      </w:r>
      <w:r w:rsidR="00880E4F">
        <w:rPr>
          <w:rFonts w:ascii="Times New Roman" w:hAnsi="Times New Roman"/>
          <w:sz w:val="24"/>
          <w:szCs w:val="24"/>
        </w:rPr>
        <w:t>0</w:t>
      </w:r>
      <w:r w:rsidRPr="003C348D">
        <w:rPr>
          <w:rFonts w:ascii="Times New Roman" w:hAnsi="Times New Roman"/>
          <w:sz w:val="24"/>
          <w:szCs w:val="24"/>
        </w:rPr>
        <w:t xml:space="preserve"> EUR</w:t>
      </w:r>
      <w:r w:rsidR="002C7A64">
        <w:rPr>
          <w:rFonts w:ascii="Times New Roman" w:hAnsi="Times New Roman"/>
          <w:sz w:val="24"/>
          <w:szCs w:val="24"/>
        </w:rPr>
        <w:t xml:space="preserve"> (četrdesmit viens tūkstotis </w:t>
      </w:r>
      <w:proofErr w:type="spellStart"/>
      <w:r w:rsidR="002C7A64">
        <w:rPr>
          <w:rFonts w:ascii="Times New Roman" w:hAnsi="Times New Roman"/>
          <w:sz w:val="24"/>
          <w:szCs w:val="24"/>
        </w:rPr>
        <w:t>euro</w:t>
      </w:r>
      <w:proofErr w:type="spellEnd"/>
      <w:r w:rsidR="002C7A64">
        <w:rPr>
          <w:rFonts w:ascii="Times New Roman" w:hAnsi="Times New Roman"/>
          <w:sz w:val="24"/>
          <w:szCs w:val="24"/>
        </w:rPr>
        <w:t xml:space="preserve"> un 00 centi)</w:t>
      </w:r>
      <w:r w:rsidRPr="003C348D">
        <w:rPr>
          <w:rFonts w:ascii="Times New Roman" w:hAnsi="Times New Roman"/>
          <w:bCs/>
          <w:sz w:val="24"/>
          <w:szCs w:val="24"/>
        </w:rPr>
        <w:t>, un papildus pamatsummai tiek aprēķināts arī pievienotās vērtības nodoklis normatīvajos aktos</w:t>
      </w:r>
      <w:r w:rsidRPr="00087159">
        <w:rPr>
          <w:rFonts w:ascii="Times New Roman" w:hAnsi="Times New Roman"/>
          <w:bCs/>
          <w:sz w:val="24"/>
          <w:szCs w:val="24"/>
        </w:rPr>
        <w:t xml:space="preserve"> noteiktajā apmērā</w:t>
      </w:r>
      <w:r w:rsidRPr="00087159">
        <w:rPr>
          <w:rFonts w:ascii="Times New Roman" w:hAnsi="Times New Roman"/>
          <w:sz w:val="24"/>
          <w:szCs w:val="24"/>
        </w:rPr>
        <w:t>, turpmāk tekstā – Līguma summa.</w:t>
      </w:r>
    </w:p>
    <w:p w14:paraId="31C7FA83" w14:textId="03BC9884" w:rsidR="00B658EC" w:rsidRPr="003C348D" w:rsidRDefault="00B658EC" w:rsidP="00B658EC">
      <w:pPr>
        <w:numPr>
          <w:ilvl w:val="1"/>
          <w:numId w:val="1"/>
        </w:numPr>
        <w:tabs>
          <w:tab w:val="left" w:pos="709"/>
        </w:tabs>
        <w:spacing w:after="0" w:line="240" w:lineRule="auto"/>
        <w:jc w:val="both"/>
        <w:rPr>
          <w:rFonts w:ascii="Times New Roman" w:hAnsi="Times New Roman"/>
          <w:bCs/>
          <w:sz w:val="24"/>
          <w:szCs w:val="24"/>
        </w:rPr>
      </w:pPr>
      <w:r w:rsidRPr="003C348D">
        <w:rPr>
          <w:rFonts w:ascii="Times New Roman" w:hAnsi="Times New Roman"/>
          <w:color w:val="000000"/>
          <w:sz w:val="24"/>
          <w:szCs w:val="24"/>
          <w:lang w:eastAsia="lv-LV" w:bidi="lv-LV"/>
        </w:rPr>
        <w:t>Izpildītājs bez maksas iesniedz apmaksai rēķinu par Pasūtītājam sniegtajiem pakalpojumiem iepriekšējā</w:t>
      </w:r>
      <w:r w:rsidRPr="003C348D">
        <w:rPr>
          <w:rFonts w:ascii="Times New Roman" w:hAnsi="Times New Roman"/>
          <w:sz w:val="24"/>
          <w:szCs w:val="24"/>
        </w:rPr>
        <w:t xml:space="preserve"> </w:t>
      </w:r>
      <w:r w:rsidRPr="003C348D">
        <w:rPr>
          <w:rFonts w:ascii="Times New Roman" w:hAnsi="Times New Roman"/>
          <w:color w:val="000000"/>
          <w:sz w:val="24"/>
          <w:szCs w:val="24"/>
          <w:lang w:eastAsia="lv-LV" w:bidi="lv-LV"/>
        </w:rPr>
        <w:t xml:space="preserve">kalendārā mēnesī līdz katra mēneša 5.datumam, izsūtot to uz elektroniskā pasta adresi: </w:t>
      </w:r>
      <w:hyperlink r:id="rId7" w:history="1">
        <w:r w:rsidR="00880E4F" w:rsidRPr="00C331D7">
          <w:rPr>
            <w:rStyle w:val="Hyperlink"/>
            <w:rFonts w:ascii="Times New Roman" w:hAnsi="Times New Roman"/>
            <w:sz w:val="24"/>
            <w:szCs w:val="24"/>
            <w:lang w:eastAsia="lv-LV" w:bidi="lv-LV"/>
          </w:rPr>
          <w:t>rekini</w:t>
        </w:r>
        <w:r w:rsidR="00880E4F" w:rsidRPr="00C331D7">
          <w:rPr>
            <w:rStyle w:val="Hyperlink"/>
            <w:rFonts w:ascii="Times New Roman" w:hAnsi="Times New Roman"/>
            <w:bCs/>
            <w:sz w:val="24"/>
            <w:szCs w:val="24"/>
          </w:rPr>
          <w:t>@sigulda.lv</w:t>
        </w:r>
      </w:hyperlink>
      <w:r w:rsidR="00880E4F">
        <w:rPr>
          <w:rFonts w:ascii="Times New Roman" w:hAnsi="Times New Roman"/>
          <w:bCs/>
          <w:sz w:val="24"/>
          <w:szCs w:val="24"/>
        </w:rPr>
        <w:t xml:space="preserve"> </w:t>
      </w:r>
      <w:r w:rsidRPr="003C348D">
        <w:rPr>
          <w:rFonts w:ascii="Times New Roman" w:hAnsi="Times New Roman"/>
          <w:color w:val="000000"/>
          <w:sz w:val="24"/>
          <w:szCs w:val="24"/>
          <w:lang w:eastAsia="lv-LV" w:bidi="lv-LV"/>
        </w:rPr>
        <w:t>.</w:t>
      </w:r>
      <w:r w:rsidR="001700EE">
        <w:rPr>
          <w:rFonts w:ascii="Times New Roman" w:hAnsi="Times New Roman"/>
          <w:color w:val="000000"/>
          <w:sz w:val="24"/>
          <w:szCs w:val="24"/>
          <w:lang w:eastAsia="lv-LV" w:bidi="lv-LV"/>
        </w:rPr>
        <w:t xml:space="preserve"> </w:t>
      </w:r>
      <w:r w:rsidR="001700EE">
        <w:rPr>
          <w:rFonts w:ascii="Times New Roman" w:eastAsia="Times New Roman" w:hAnsi="Times New Roman"/>
          <w:sz w:val="24"/>
          <w:szCs w:val="24"/>
        </w:rPr>
        <w:t>Puses</w:t>
      </w:r>
      <w:r w:rsidR="001700EE" w:rsidRPr="000C0045">
        <w:rPr>
          <w:rFonts w:ascii="Times New Roman" w:eastAsia="Times New Roman" w:hAnsi="Times New Roman"/>
          <w:sz w:val="24"/>
          <w:szCs w:val="24"/>
        </w:rPr>
        <w:t xml:space="preserve"> atzīst un apstiprina, ka elektroniski sagatavots rēķins ir derīgs bez paraksta saskaņā ar likuma „Par grāmatvedību” 7.1</w:t>
      </w:r>
      <w:r w:rsidR="001700EE">
        <w:rPr>
          <w:rFonts w:ascii="Times New Roman" w:eastAsia="Times New Roman" w:hAnsi="Times New Roman"/>
          <w:sz w:val="24"/>
          <w:szCs w:val="24"/>
        </w:rPr>
        <w:t>.</w:t>
      </w:r>
      <w:r w:rsidR="001700EE" w:rsidRPr="000C0045">
        <w:rPr>
          <w:rFonts w:ascii="Times New Roman" w:eastAsia="Times New Roman" w:hAnsi="Times New Roman"/>
          <w:sz w:val="24"/>
          <w:szCs w:val="24"/>
        </w:rPr>
        <w:t>pantu un ja uz tā norādīta piezīme „Rēķins ir sagatavots elektroniski un ir derīgs bez paraksta”</w:t>
      </w:r>
      <w:r w:rsidR="001700EE">
        <w:rPr>
          <w:rFonts w:ascii="Times New Roman" w:eastAsia="Times New Roman" w:hAnsi="Times New Roman"/>
          <w:sz w:val="24"/>
          <w:szCs w:val="24"/>
        </w:rPr>
        <w:t>.</w:t>
      </w:r>
    </w:p>
    <w:p w14:paraId="5FE24616" w14:textId="77777777" w:rsidR="00B658EC" w:rsidRPr="0026284D" w:rsidRDefault="00B658EC" w:rsidP="00B658EC">
      <w:pPr>
        <w:numPr>
          <w:ilvl w:val="1"/>
          <w:numId w:val="1"/>
        </w:numPr>
        <w:tabs>
          <w:tab w:val="left" w:pos="709"/>
        </w:tabs>
        <w:spacing w:after="0" w:line="240" w:lineRule="auto"/>
        <w:jc w:val="both"/>
        <w:rPr>
          <w:rFonts w:ascii="Times New Roman" w:hAnsi="Times New Roman"/>
          <w:bCs/>
          <w:sz w:val="24"/>
          <w:szCs w:val="24"/>
        </w:rPr>
      </w:pPr>
      <w:r w:rsidRPr="0026284D">
        <w:rPr>
          <w:rFonts w:ascii="Times New Roman" w:hAnsi="Times New Roman"/>
          <w:color w:val="000000"/>
          <w:sz w:val="24"/>
          <w:szCs w:val="24"/>
          <w:lang w:eastAsia="lv-LV" w:bidi="lv-LV"/>
        </w:rPr>
        <w:t>Pasūtītājs par Līguma 1.punktā minētajiem Pakalpojumiem norēķinās 10 (desmit) dienu laikā pēc Izpildītāja rēķina, kas noformēts atbilstoši normatīvajos aktos noteiktajām prasībām, saņemšanas.</w:t>
      </w:r>
    </w:p>
    <w:p w14:paraId="06A7934F" w14:textId="7AD2C023" w:rsidR="00B658EC" w:rsidRPr="003C348D" w:rsidRDefault="00B658EC" w:rsidP="00B658EC">
      <w:pPr>
        <w:numPr>
          <w:ilvl w:val="1"/>
          <w:numId w:val="1"/>
        </w:numPr>
        <w:tabs>
          <w:tab w:val="left" w:pos="709"/>
        </w:tabs>
        <w:spacing w:after="0" w:line="240" w:lineRule="auto"/>
        <w:jc w:val="both"/>
        <w:rPr>
          <w:rFonts w:ascii="Times New Roman" w:hAnsi="Times New Roman"/>
          <w:bCs/>
          <w:sz w:val="24"/>
          <w:szCs w:val="24"/>
        </w:rPr>
      </w:pPr>
      <w:r w:rsidRPr="003C348D">
        <w:rPr>
          <w:rFonts w:ascii="Times New Roman" w:hAnsi="Times New Roman"/>
          <w:color w:val="000000"/>
          <w:sz w:val="24"/>
          <w:szCs w:val="24"/>
          <w:lang w:eastAsia="lv-LV" w:bidi="lv-LV"/>
        </w:rPr>
        <w:t>Pakalpojuma cenas ir norādītas Līguma 2.pielikumā (Finanšu piedāvājums). Cenās ir visi spēkā esošie valsts un pašvaldību nodokļi, kā arī citas izmaksas, kas saistītas ar šī Līguma izpildi, izņemot PVN.</w:t>
      </w:r>
    </w:p>
    <w:p w14:paraId="65CB04F4" w14:textId="77777777" w:rsidR="00B658EC" w:rsidRPr="00087159" w:rsidRDefault="00B658EC" w:rsidP="00B658EC">
      <w:pPr>
        <w:numPr>
          <w:ilvl w:val="1"/>
          <w:numId w:val="1"/>
        </w:numPr>
        <w:tabs>
          <w:tab w:val="left" w:pos="709"/>
        </w:tabs>
        <w:spacing w:after="0" w:line="240" w:lineRule="auto"/>
        <w:jc w:val="both"/>
        <w:rPr>
          <w:rFonts w:ascii="Times New Roman" w:hAnsi="Times New Roman"/>
          <w:bCs/>
          <w:sz w:val="24"/>
          <w:szCs w:val="24"/>
        </w:rPr>
      </w:pPr>
      <w:r w:rsidRPr="00087159">
        <w:rPr>
          <w:rFonts w:ascii="Times New Roman" w:hAnsi="Times New Roman"/>
          <w:sz w:val="24"/>
          <w:szCs w:val="24"/>
        </w:rPr>
        <w:t>Līguma summa par visu Līgumā noteikto Pakalpojuma izpildi tiek noteikta nemainīga uz visu Līguma darbības laiku, izņemot gadījumu, ja Puses vienojas par tās samazinājumu. Līguma pielikumos noteiktās Pakalpojuma pozīciju vienas vienības cenas visu Līguma darbības laiku paliek nemainīgas, izņemot gadījumu, ja Pusēm vienojoties, tās tiek samazinātas, attiecīgi samazinot arī Līguma summu.</w:t>
      </w:r>
    </w:p>
    <w:p w14:paraId="3889FAE1" w14:textId="77777777" w:rsidR="00B658EC" w:rsidRPr="00087159" w:rsidRDefault="00B658EC" w:rsidP="00B658EC">
      <w:pPr>
        <w:numPr>
          <w:ilvl w:val="1"/>
          <w:numId w:val="1"/>
        </w:numPr>
        <w:tabs>
          <w:tab w:val="left" w:pos="709"/>
        </w:tabs>
        <w:spacing w:after="0" w:line="240" w:lineRule="auto"/>
        <w:jc w:val="both"/>
        <w:rPr>
          <w:rFonts w:ascii="Times New Roman" w:hAnsi="Times New Roman"/>
          <w:bCs/>
          <w:sz w:val="24"/>
          <w:szCs w:val="24"/>
        </w:rPr>
      </w:pPr>
      <w:r w:rsidRPr="00087159">
        <w:rPr>
          <w:rFonts w:ascii="Times New Roman" w:hAnsi="Times New Roman"/>
          <w:bCs/>
          <w:sz w:val="24"/>
          <w:szCs w:val="24"/>
        </w:rPr>
        <w:t>Parakstot Līgumu, Izpildītājs apliecina, ka pilnībā ir iepazinies ar visiem noteikumiem un prasībām, kas attiecināmi uz Līgumā noteikto Pakalpojuma izpildi un iekļāvis Līguma summā visas izmaksas, kas saistītas ar šo prasību ievērošanu un visa Pakalpojuma apjoma izpildi.</w:t>
      </w:r>
    </w:p>
    <w:p w14:paraId="206A5558" w14:textId="77777777" w:rsidR="00B658EC" w:rsidRPr="009B3EE8" w:rsidRDefault="00B658EC" w:rsidP="00B658EC">
      <w:pPr>
        <w:numPr>
          <w:ilvl w:val="1"/>
          <w:numId w:val="1"/>
        </w:numPr>
        <w:tabs>
          <w:tab w:val="left" w:pos="709"/>
        </w:tabs>
        <w:spacing w:after="0" w:line="240" w:lineRule="auto"/>
        <w:jc w:val="both"/>
        <w:rPr>
          <w:rFonts w:ascii="Times New Roman" w:hAnsi="Times New Roman"/>
          <w:bCs/>
          <w:sz w:val="24"/>
          <w:szCs w:val="24"/>
        </w:rPr>
      </w:pPr>
      <w:r w:rsidRPr="00087159">
        <w:rPr>
          <w:rFonts w:ascii="Times New Roman" w:hAnsi="Times New Roman"/>
          <w:spacing w:val="4"/>
          <w:sz w:val="24"/>
          <w:szCs w:val="24"/>
        </w:rPr>
        <w:t xml:space="preserve">Pasūtītāja maksājums tiek uzskatīts par izpildītu dienā, kad Līgumā noteikts maksājums ir saņemts Izpildītāja Līgumā </w:t>
      </w:r>
      <w:r w:rsidRPr="00087159">
        <w:rPr>
          <w:rFonts w:ascii="Times New Roman" w:hAnsi="Times New Roman"/>
          <w:sz w:val="24"/>
          <w:szCs w:val="24"/>
        </w:rPr>
        <w:t>vai Izpildītāja iesniegtajā rēķinā, kura apmaksa tiek veikta atbilstoši Līgumam,</w:t>
      </w:r>
      <w:r w:rsidRPr="00087159">
        <w:rPr>
          <w:rFonts w:ascii="Times New Roman" w:hAnsi="Times New Roman"/>
          <w:spacing w:val="4"/>
          <w:sz w:val="24"/>
          <w:szCs w:val="24"/>
        </w:rPr>
        <w:t xml:space="preserve"> norādītajā Izpildītāja bankas kontā. Strīdus gadījumā Līgumā noteikts Pasūtītāja maksājums tiek uzskatīts par izpildītu dienā, kad Pasūtītājs ir iesniedzis bankā izpildei maksājuma uzdevumu par konkrēto maksājumu un tā to ir pieņēmusi izpildei.</w:t>
      </w:r>
    </w:p>
    <w:p w14:paraId="2A58CF03" w14:textId="77777777" w:rsidR="00B658EC" w:rsidRPr="00087159" w:rsidRDefault="00B658EC" w:rsidP="00B658EC">
      <w:pPr>
        <w:numPr>
          <w:ilvl w:val="1"/>
          <w:numId w:val="1"/>
        </w:numPr>
        <w:tabs>
          <w:tab w:val="left" w:pos="709"/>
        </w:tabs>
        <w:spacing w:after="0" w:line="240" w:lineRule="auto"/>
        <w:jc w:val="both"/>
        <w:rPr>
          <w:rFonts w:ascii="Times New Roman" w:hAnsi="Times New Roman"/>
          <w:bCs/>
          <w:sz w:val="24"/>
          <w:szCs w:val="24"/>
        </w:rPr>
      </w:pPr>
      <w:r>
        <w:rPr>
          <w:rFonts w:ascii="Times New Roman" w:hAnsi="Times New Roman"/>
          <w:spacing w:val="4"/>
          <w:sz w:val="24"/>
          <w:szCs w:val="24"/>
        </w:rPr>
        <w:t xml:space="preserve">Ja Izpildītājs Pakalpojumu pieejamību nenodrošina pilnā apmērā atbilstoši tehniskās specifikācijas prasībām, Izpildītājam samaksa par Pakalpojumu tiek veikta proporcionāli nodrošinātajam Pakalpojumam. </w:t>
      </w:r>
    </w:p>
    <w:p w14:paraId="2C0A68DA" w14:textId="77777777" w:rsidR="00B658EC" w:rsidRPr="00087159" w:rsidRDefault="00B658EC" w:rsidP="00B658EC">
      <w:pPr>
        <w:tabs>
          <w:tab w:val="left" w:pos="709"/>
        </w:tabs>
        <w:spacing w:after="0" w:line="240" w:lineRule="auto"/>
        <w:jc w:val="both"/>
        <w:rPr>
          <w:rFonts w:ascii="Times New Roman" w:hAnsi="Times New Roman"/>
          <w:bCs/>
          <w:sz w:val="24"/>
          <w:szCs w:val="24"/>
        </w:rPr>
      </w:pPr>
    </w:p>
    <w:p w14:paraId="266546F8" w14:textId="77777777" w:rsidR="00B658EC" w:rsidRPr="00915D15" w:rsidRDefault="00B658EC" w:rsidP="00B658EC">
      <w:pPr>
        <w:numPr>
          <w:ilvl w:val="0"/>
          <w:numId w:val="1"/>
        </w:numPr>
        <w:tabs>
          <w:tab w:val="left" w:pos="709"/>
          <w:tab w:val="num" w:pos="2052"/>
        </w:tabs>
        <w:autoSpaceDN w:val="0"/>
        <w:spacing w:after="0" w:line="240" w:lineRule="auto"/>
        <w:jc w:val="center"/>
        <w:rPr>
          <w:rFonts w:ascii="Times New Roman" w:hAnsi="Times New Roman"/>
          <w:b/>
          <w:sz w:val="24"/>
          <w:szCs w:val="24"/>
        </w:rPr>
      </w:pPr>
      <w:r w:rsidRPr="00915D15">
        <w:rPr>
          <w:rFonts w:ascii="Times New Roman" w:hAnsi="Times New Roman"/>
          <w:b/>
          <w:sz w:val="24"/>
          <w:szCs w:val="24"/>
        </w:rPr>
        <w:t>PASŪTĪTĀJA TIESĪBAS UN PIENĀKUMI</w:t>
      </w:r>
    </w:p>
    <w:p w14:paraId="16604E6B"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 xml:space="preserve">Pasūtītājs uz sava rēķina </w:t>
      </w:r>
      <w:r>
        <w:rPr>
          <w:rFonts w:ascii="Times New Roman" w:hAnsi="Times New Roman"/>
          <w:sz w:val="24"/>
          <w:szCs w:val="24"/>
        </w:rPr>
        <w:t>ierāda</w:t>
      </w:r>
      <w:r w:rsidRPr="00087159">
        <w:rPr>
          <w:rFonts w:ascii="Times New Roman" w:hAnsi="Times New Roman"/>
          <w:sz w:val="24"/>
          <w:szCs w:val="24"/>
        </w:rPr>
        <w:t xml:space="preserve"> vietu Pakalpojuma sniegšanai nepieciešamās aparatūras/kabeļu uzstādīšanai un apkalpošanai. </w:t>
      </w:r>
    </w:p>
    <w:p w14:paraId="07AD2CCD" w14:textId="77777777" w:rsidR="00B658EC"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9B3EE8">
        <w:rPr>
          <w:rFonts w:ascii="Times New Roman" w:hAnsi="Times New Roman"/>
          <w:sz w:val="24"/>
          <w:szCs w:val="24"/>
        </w:rPr>
        <w:t xml:space="preserve">Pie Pasūtītāja novietotā aparatūra, kas norādīta pieņemšanas – nodošanas aktā, ir Izpildītāja īpašums. </w:t>
      </w:r>
    </w:p>
    <w:p w14:paraId="199C645B" w14:textId="77777777" w:rsidR="00B658EC" w:rsidRPr="009B3EE8"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9B3EE8">
        <w:rPr>
          <w:rFonts w:ascii="Times New Roman" w:hAnsi="Times New Roman"/>
          <w:sz w:val="24"/>
          <w:szCs w:val="24"/>
        </w:rPr>
        <w:t xml:space="preserve">Ja Pasūtītāja vainas dēļ rodas kādi bojājumi vai kļūdas piegādātajā Pakalpojumā vai instalētajā </w:t>
      </w:r>
      <w:proofErr w:type="spellStart"/>
      <w:r w:rsidRPr="009B3EE8">
        <w:rPr>
          <w:rFonts w:ascii="Times New Roman" w:hAnsi="Times New Roman"/>
          <w:sz w:val="24"/>
          <w:szCs w:val="24"/>
        </w:rPr>
        <w:t>pieslēguma</w:t>
      </w:r>
      <w:proofErr w:type="spellEnd"/>
      <w:r w:rsidRPr="009B3EE8">
        <w:rPr>
          <w:rFonts w:ascii="Times New Roman" w:hAnsi="Times New Roman"/>
          <w:sz w:val="24"/>
          <w:szCs w:val="24"/>
        </w:rPr>
        <w:t xml:space="preserve"> aparatūrā, Pasūtītājs sedz izdevumus, kas ir saistīti ar aparatūras remontu un Pakalpojuma atjaunošanu. </w:t>
      </w:r>
    </w:p>
    <w:p w14:paraId="1FC2AD29"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Pasūtītājam ir tiesības jebkurā Līguma darbības brīdī veikt Pakalpojuma kvalitātes un atbilstības Līgumam noteikumiem pārbaudi, ko var veikt pats Pasūtītājs, kā arī Pasūtītājs pēc saviem ieskatiem ir tiesīgs pieaicināt speciālistus vai ekspertus pārbaužu veikšanai.</w:t>
      </w:r>
    </w:p>
    <w:p w14:paraId="0A79B6EB"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 xml:space="preserve">Pēc Izpildītāja pieprasījuma Pasūtītājs sniedz informāciju par pieslēgto aparatūru un tās konfigurāciju, kas ir saistīta ar Pakalpojumu, lai Izpildītājs varētu nodrošināt ar Līgumu </w:t>
      </w:r>
      <w:r w:rsidRPr="00087159">
        <w:rPr>
          <w:rFonts w:ascii="Times New Roman" w:hAnsi="Times New Roman"/>
          <w:sz w:val="24"/>
          <w:szCs w:val="24"/>
        </w:rPr>
        <w:lastRenderedPageBreak/>
        <w:t>uzņemtās saistības pret Pasūtītāju. Izpildītājs apņemas neizpaust šo informāciju citām personām, ja vien tas nav nepieciešams, lai izpildītu saistības attiecībā uz Pasūtītāju.</w:t>
      </w:r>
    </w:p>
    <w:p w14:paraId="7A6B119C"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Pasūtītājam ir pienākums Līguma darbības laikā nekavējoši brīdināt Izpildītāju par neparedzētiem apstākļiem, kādi radušies no Pasūtītāja neatkarīgu iemeslu dēļ un kuru dēļ var tikt</w:t>
      </w:r>
      <w:r w:rsidRPr="00087159">
        <w:rPr>
          <w:rFonts w:ascii="Times New Roman" w:hAnsi="Times New Roman"/>
          <w:color w:val="0000FF"/>
          <w:sz w:val="24"/>
          <w:szCs w:val="24"/>
        </w:rPr>
        <w:t xml:space="preserve"> </w:t>
      </w:r>
      <w:r w:rsidRPr="00087159">
        <w:rPr>
          <w:rFonts w:ascii="Times New Roman" w:hAnsi="Times New Roman"/>
          <w:sz w:val="24"/>
          <w:szCs w:val="24"/>
        </w:rPr>
        <w:t>traucēta Līguma izpilde.</w:t>
      </w:r>
    </w:p>
    <w:p w14:paraId="788F8F5F"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Pasūtītājam ir pienākums norīkot par Līguma izpildi un bojājumu pieteikšanu atbildīgos darbiniekus.</w:t>
      </w:r>
    </w:p>
    <w:p w14:paraId="367C1989" w14:textId="0221E8BE" w:rsidR="00B658EC"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Līguma darbības laikā, Pasūtītājs apņemas saprātīgiem līdzekļiem nodrošināt sava tīkla, darba staciju un serveru drošību pret ārēju ielaušanos/uzlaušanu/uzbrukumu un citām nesankcionētām darbībām, un neveikt darbības, kas vērstas uz Internet tīkla darba traucēšanu vai ir pretrunā ar Latvijas Republikas vai starptautisko tiesību normām. Šo prasību neizpildes gadījumā Izpildītājam ir tiesības vienpusēji pārtraukt Pakalpojuma sniegšanu un izbeigt Līgumu, par to brīdinot rakstiski Pasūtītāju 3 (trīs) darba dienas iepriekš.</w:t>
      </w:r>
    </w:p>
    <w:p w14:paraId="69EA7565" w14:textId="77777777" w:rsidR="0026284D" w:rsidRPr="00087159" w:rsidRDefault="0026284D" w:rsidP="0026284D">
      <w:pPr>
        <w:tabs>
          <w:tab w:val="left" w:pos="709"/>
        </w:tabs>
        <w:autoSpaceDN w:val="0"/>
        <w:spacing w:after="0" w:line="240" w:lineRule="auto"/>
        <w:ind w:left="792"/>
        <w:jc w:val="both"/>
        <w:rPr>
          <w:rFonts w:ascii="Times New Roman" w:hAnsi="Times New Roman"/>
          <w:sz w:val="24"/>
          <w:szCs w:val="24"/>
        </w:rPr>
      </w:pPr>
    </w:p>
    <w:p w14:paraId="51EC7782" w14:textId="77777777" w:rsidR="00B658EC" w:rsidRPr="00915D15" w:rsidRDefault="00B658EC" w:rsidP="00B658EC">
      <w:pPr>
        <w:numPr>
          <w:ilvl w:val="0"/>
          <w:numId w:val="1"/>
        </w:numPr>
        <w:tabs>
          <w:tab w:val="left" w:pos="709"/>
          <w:tab w:val="num" w:pos="2052"/>
        </w:tabs>
        <w:autoSpaceDN w:val="0"/>
        <w:spacing w:after="0" w:line="240" w:lineRule="auto"/>
        <w:jc w:val="center"/>
        <w:rPr>
          <w:rFonts w:ascii="Times New Roman" w:hAnsi="Times New Roman"/>
          <w:b/>
          <w:sz w:val="24"/>
          <w:szCs w:val="24"/>
        </w:rPr>
      </w:pPr>
      <w:r w:rsidRPr="00915D15">
        <w:rPr>
          <w:rFonts w:ascii="Times New Roman" w:hAnsi="Times New Roman"/>
          <w:b/>
          <w:sz w:val="24"/>
          <w:szCs w:val="24"/>
        </w:rPr>
        <w:t>IZPILDĪTĀJA TIESĪBAS UN PIENĀKUMI</w:t>
      </w:r>
    </w:p>
    <w:p w14:paraId="77B18ECA"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Pakalpojuma ierīkošanas darbus un Pakalpojumu pildīt atbilstoši Līgumam, tā pielikumiem un Latvijas Republikas un Eiropas Savienības normatīvajiem aktiem, noteikumiem, kas reglamentē Līgumā noteikto Pakalpojumu un tā izpildi.</w:t>
      </w:r>
    </w:p>
    <w:p w14:paraId="71BFD00B"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Pakalpojuma uzraudzību, bojājumu pieteikšanu un to novēršanu Izpildītājs nodrošina atbilstoši Līguma pielikumā esošajā Tehniskajā specifikācijā un Izpildītāja iesniegtajā piedāvājumā noteiktajam.</w:t>
      </w:r>
    </w:p>
    <w:p w14:paraId="669D2F27"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Pēc Izpildītāja pieprasījuma Pasūtītājs sniedz Izpildītājam Pakalpojuma izpildei nepieciešamo informāciju par pieslēgto aparatūru un tās konfigurāciju, kas ir saistīta ar Pakalpojuma izpildi, lai Izpildītājs varētu nodrošināt tam Līgumā noteikto saistību izpildi pret Pasūtītāju. Jebkurā gadījumā informācijas tālāknodošanai ir nepieciešama Pasūtītāja rakstiska piekrišana.</w:t>
      </w:r>
    </w:p>
    <w:p w14:paraId="3726E06E"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Izpildītājs tam Līgumā noteiktās saistības un to izpildi nav tiesīgas nodot trešajām personām bez Pasūtītāja rakstiskas piekrišanas. Par Līguma izpildē piesaistīto apakšuzņēmēju veiktā darba kvalitāti un atbilstību Līguma un tā pielikuma nosacījumiem atbild Izpildītājs.</w:t>
      </w:r>
    </w:p>
    <w:p w14:paraId="697CC010"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Pēc Izpildītāja pieprasījuma Pasūtītājs sniedz informāciju par pieslēgto aparatūru un tās konfigurāciju, kas ir saistīta ar Pakalpojumu, lai Izpildītājs varētu nodrošināt ar Līgumu uzņemtās saistības pret Pasūtītāju. Izpildītājs apņemas neizpaust šo informāciju citām personām, ja vien tas nav nepieciešams, lai izpildītu saistības attiecībā uz Pasūtītāju.</w:t>
      </w:r>
    </w:p>
    <w:p w14:paraId="71E1196D"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Izpildītājam ir tiesības veikt atsevišķus, saprātīgi nepieciešamus, ierobežojošus pasākumus, lai nodrošinātu Internet tīkla normālu darbību, brīdinot Pasūtītāju par plānotiem Pakalpojuma pārtraukumiem vism</w:t>
      </w:r>
      <w:r w:rsidRPr="007B6403">
        <w:rPr>
          <w:rFonts w:ascii="Times New Roman" w:hAnsi="Times New Roman"/>
          <w:sz w:val="24"/>
          <w:szCs w:val="24"/>
        </w:rPr>
        <w:t>az 3 (trīs) darba</w:t>
      </w:r>
      <w:r w:rsidRPr="00087159">
        <w:rPr>
          <w:rFonts w:ascii="Times New Roman" w:hAnsi="Times New Roman"/>
          <w:sz w:val="24"/>
          <w:szCs w:val="24"/>
        </w:rPr>
        <w:t xml:space="preserve"> dienas iepriekš.</w:t>
      </w:r>
    </w:p>
    <w:p w14:paraId="63994EDA" w14:textId="77777777" w:rsidR="00B658EC" w:rsidRPr="00087159" w:rsidRDefault="00B658EC" w:rsidP="00B658EC">
      <w:pPr>
        <w:tabs>
          <w:tab w:val="left" w:pos="709"/>
          <w:tab w:val="num" w:pos="1080"/>
          <w:tab w:val="num" w:pos="2052"/>
        </w:tabs>
        <w:overflowPunct w:val="0"/>
        <w:autoSpaceDE w:val="0"/>
        <w:autoSpaceDN w:val="0"/>
        <w:adjustRightInd w:val="0"/>
        <w:spacing w:after="0" w:line="240" w:lineRule="auto"/>
        <w:outlineLvl w:val="0"/>
        <w:rPr>
          <w:rFonts w:ascii="Times New Roman" w:hAnsi="Times New Roman"/>
          <w:sz w:val="24"/>
          <w:szCs w:val="24"/>
        </w:rPr>
      </w:pPr>
    </w:p>
    <w:p w14:paraId="0B72DC89" w14:textId="77777777" w:rsidR="00B658EC" w:rsidRPr="003C348D" w:rsidRDefault="00B658EC" w:rsidP="00915D15">
      <w:pPr>
        <w:pStyle w:val="Punkts"/>
      </w:pPr>
      <w:r w:rsidRPr="003C348D">
        <w:t>KONFIDENCIĀLA INFORMĀCIJA</w:t>
      </w:r>
    </w:p>
    <w:p w14:paraId="5083375B"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 xml:space="preserve">Puses apņemas neizpaust trešajām personām informāciju saistībā ar Pakalpojumu un tā detaļām, kuras bijušas pieejamas Līguma izpildes gaitā, izņemot gadījumus, kad šādas informācijas sniegšana ir noteikta tiesību aktos vai informāciju pieprasa </w:t>
      </w:r>
      <w:proofErr w:type="spellStart"/>
      <w:r w:rsidRPr="00087159">
        <w:rPr>
          <w:rFonts w:ascii="Times New Roman" w:hAnsi="Times New Roman"/>
          <w:sz w:val="24"/>
          <w:szCs w:val="24"/>
        </w:rPr>
        <w:t>tiesībsargājošās</w:t>
      </w:r>
      <w:proofErr w:type="spellEnd"/>
      <w:r w:rsidRPr="00087159">
        <w:rPr>
          <w:rFonts w:ascii="Times New Roman" w:hAnsi="Times New Roman"/>
          <w:sz w:val="24"/>
          <w:szCs w:val="24"/>
        </w:rPr>
        <w:t xml:space="preserve"> vai citas iestādes, kurām ir piešķirtas šādas tiesības, saskaņā ar Latvijas Republikas normatīvajiem aktiem.</w:t>
      </w:r>
    </w:p>
    <w:p w14:paraId="54EF71C1"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napToGrid w:val="0"/>
          <w:sz w:val="24"/>
          <w:szCs w:val="24"/>
        </w:rPr>
      </w:pPr>
      <w:r w:rsidRPr="00087159">
        <w:rPr>
          <w:rFonts w:ascii="Times New Roman" w:hAnsi="Times New Roman"/>
          <w:sz w:val="24"/>
          <w:szCs w:val="24"/>
        </w:rPr>
        <w:t>Par konfidenciālu informāciju uzskatāma:</w:t>
      </w:r>
    </w:p>
    <w:p w14:paraId="00EBCED6" w14:textId="77777777" w:rsidR="00B658EC" w:rsidRPr="00087159" w:rsidRDefault="00B658EC" w:rsidP="00B658EC">
      <w:pPr>
        <w:numPr>
          <w:ilvl w:val="2"/>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jebkura informācija un dati neatkarīgi no to formas, informācijas nesēja un iegūšanas veida, kas ir vai var būt saistīta ar Pakalpojumu, tā maksu, tehniskajiem risinājumiem, vietas piekļuves datiem;</w:t>
      </w:r>
    </w:p>
    <w:p w14:paraId="716A936C" w14:textId="77777777" w:rsidR="00B658EC" w:rsidRPr="00087159" w:rsidRDefault="00B658EC" w:rsidP="00B658EC">
      <w:pPr>
        <w:numPr>
          <w:ilvl w:val="2"/>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jebkuri ziņojumi, analīzes, pārskati un citi dokumenti, ko ir sagatavojusi kāda no Pusēm, Puses darbinieki un/vai to pilnvarotās personas, saistībā ar Līgumu un tā izpildi.</w:t>
      </w:r>
    </w:p>
    <w:p w14:paraId="20A69278"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lastRenderedPageBreak/>
        <w:t>Konfidenciālās informācijas noteikumi ir spēkā Līguma darbības laikā, kā arī pēc Līguma darbības izbeigšanās.</w:t>
      </w:r>
    </w:p>
    <w:p w14:paraId="314DCAC1"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Puses ir savstarpēji atbildīgas par Līgumā paredzēto konfidencialitātes noteikumu pārkāpšanu.</w:t>
      </w:r>
    </w:p>
    <w:p w14:paraId="10681AB1" w14:textId="77777777" w:rsidR="00B658EC" w:rsidRPr="00087159" w:rsidRDefault="00B658EC" w:rsidP="00B658EC">
      <w:pPr>
        <w:tabs>
          <w:tab w:val="left" w:pos="709"/>
          <w:tab w:val="num" w:pos="2052"/>
        </w:tabs>
        <w:autoSpaceDN w:val="0"/>
        <w:spacing w:after="0" w:line="240" w:lineRule="auto"/>
        <w:jc w:val="both"/>
        <w:rPr>
          <w:rFonts w:ascii="Times New Roman" w:hAnsi="Times New Roman"/>
          <w:sz w:val="24"/>
          <w:szCs w:val="24"/>
        </w:rPr>
      </w:pPr>
    </w:p>
    <w:p w14:paraId="04D4C435" w14:textId="77777777" w:rsidR="00B658EC" w:rsidRPr="00915D15" w:rsidRDefault="00B658EC" w:rsidP="00B658EC">
      <w:pPr>
        <w:numPr>
          <w:ilvl w:val="0"/>
          <w:numId w:val="1"/>
        </w:numPr>
        <w:tabs>
          <w:tab w:val="left" w:pos="709"/>
          <w:tab w:val="num" w:pos="2052"/>
        </w:tabs>
        <w:autoSpaceDN w:val="0"/>
        <w:spacing w:after="0" w:line="240" w:lineRule="auto"/>
        <w:jc w:val="center"/>
        <w:rPr>
          <w:rFonts w:ascii="Times New Roman" w:hAnsi="Times New Roman"/>
          <w:b/>
          <w:sz w:val="24"/>
          <w:szCs w:val="24"/>
        </w:rPr>
      </w:pPr>
      <w:r w:rsidRPr="00915D15">
        <w:rPr>
          <w:rFonts w:ascii="Times New Roman" w:hAnsi="Times New Roman"/>
          <w:b/>
          <w:sz w:val="24"/>
          <w:szCs w:val="24"/>
        </w:rPr>
        <w:t>PUŠU MANTISKĀ ATBILDĪBA</w:t>
      </w:r>
    </w:p>
    <w:p w14:paraId="7177D8CD" w14:textId="62A6A29F" w:rsidR="00B658EC" w:rsidRDefault="00B658EC" w:rsidP="00B658EC">
      <w:pPr>
        <w:numPr>
          <w:ilvl w:val="1"/>
          <w:numId w:val="1"/>
        </w:numPr>
        <w:tabs>
          <w:tab w:val="left" w:pos="720"/>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Līgumā noteikta maksājuma samaksas termiņa kavējuma gadījumā Izpildītājs ir tiesīgs prasīt no Pasūtītāja maksāt līgumsodu 0,1% apmērā no summas, kuras samaksa tiek kavēta, par katru nokavēto dienu, taču kopumā ne vairāk kā 10% no summas, kuras samaksa tiek kavēta. Uz šī Līguma punkta pamata aprēķinātie līgumsodi Pasūtītājam ir jānomaksā 15 darba dienu laikā, skaitot no dienas, kad Pasūtītājs ir saņēmis no Izpildītāju rēķinu par šajā Līguma punktā noteikto līgumsodu.</w:t>
      </w:r>
    </w:p>
    <w:p w14:paraId="1DC52F7B" w14:textId="77777777" w:rsidR="00B658EC" w:rsidRPr="003C348D" w:rsidRDefault="00B658EC" w:rsidP="00B658EC">
      <w:pPr>
        <w:numPr>
          <w:ilvl w:val="1"/>
          <w:numId w:val="1"/>
        </w:numPr>
        <w:tabs>
          <w:tab w:val="left" w:pos="720"/>
          <w:tab w:val="num" w:pos="2052"/>
        </w:tabs>
        <w:autoSpaceDN w:val="0"/>
        <w:spacing w:after="0" w:line="240" w:lineRule="auto"/>
        <w:jc w:val="both"/>
        <w:rPr>
          <w:rFonts w:ascii="Times New Roman" w:hAnsi="Times New Roman"/>
          <w:sz w:val="24"/>
          <w:szCs w:val="24"/>
        </w:rPr>
      </w:pPr>
      <w:r w:rsidRPr="003C348D">
        <w:rPr>
          <w:rFonts w:ascii="Times New Roman" w:hAnsi="Times New Roman"/>
          <w:sz w:val="24"/>
          <w:szCs w:val="24"/>
        </w:rPr>
        <w:t>Gadījumā, ja Izpildītāja vainas dēļ netiek nodrošināta Pakalpojuma izpilde, tad Pasūtītājs ir tiesīgs prasīt no Izpildītāja līgumsodu par:</w:t>
      </w:r>
    </w:p>
    <w:p w14:paraId="30BB30AA" w14:textId="77777777" w:rsidR="00B658EC" w:rsidRPr="00087159" w:rsidRDefault="00B658EC" w:rsidP="00B658EC">
      <w:pPr>
        <w:numPr>
          <w:ilvl w:val="2"/>
          <w:numId w:val="1"/>
        </w:numPr>
        <w:tabs>
          <w:tab w:val="left" w:pos="720"/>
          <w:tab w:val="num" w:pos="2052"/>
        </w:tabs>
        <w:autoSpaceDN w:val="0"/>
        <w:spacing w:after="0" w:line="240" w:lineRule="auto"/>
        <w:jc w:val="both"/>
        <w:rPr>
          <w:rFonts w:ascii="Times New Roman" w:hAnsi="Times New Roman"/>
          <w:sz w:val="24"/>
          <w:szCs w:val="24"/>
        </w:rPr>
      </w:pPr>
      <w:r>
        <w:rPr>
          <w:rFonts w:ascii="Times New Roman" w:hAnsi="Times New Roman"/>
          <w:sz w:val="24"/>
          <w:szCs w:val="24"/>
        </w:rPr>
        <w:t>b</w:t>
      </w:r>
      <w:r w:rsidRPr="00087159">
        <w:rPr>
          <w:rFonts w:ascii="Times New Roman" w:hAnsi="Times New Roman"/>
          <w:sz w:val="24"/>
          <w:szCs w:val="24"/>
        </w:rPr>
        <w:t>ojājumu novēršanas termiņa limita</w:t>
      </w:r>
      <w:r w:rsidRPr="00087159">
        <w:rPr>
          <w:rFonts w:ascii="Times New Roman" w:hAnsi="Times New Roman"/>
          <w:sz w:val="24"/>
          <w:szCs w:val="24"/>
          <w:lang w:eastAsia="en-GB"/>
        </w:rPr>
        <w:t xml:space="preserve"> </w:t>
      </w:r>
      <w:r w:rsidRPr="00087159">
        <w:rPr>
          <w:rFonts w:ascii="Times New Roman" w:hAnsi="Times New Roman"/>
          <w:sz w:val="24"/>
          <w:szCs w:val="24"/>
        </w:rPr>
        <w:t>pārkāpumu l</w:t>
      </w:r>
      <w:r w:rsidRPr="00087159">
        <w:rPr>
          <w:rFonts w:ascii="Times New Roman" w:hAnsi="Times New Roman"/>
          <w:sz w:val="24"/>
          <w:szCs w:val="24"/>
          <w:lang w:eastAsia="en-GB"/>
        </w:rPr>
        <w:t>īdz 4 (četrām) stundām</w:t>
      </w:r>
      <w:r w:rsidRPr="00087159">
        <w:rPr>
          <w:rFonts w:ascii="Times New Roman" w:hAnsi="Times New Roman"/>
          <w:sz w:val="24"/>
          <w:szCs w:val="24"/>
        </w:rPr>
        <w:t xml:space="preserve"> - 20% apmērā no mēneša abonēšanas maksas attiecīgajā objektā</w:t>
      </w:r>
      <w:r>
        <w:rPr>
          <w:rFonts w:ascii="Times New Roman" w:hAnsi="Times New Roman"/>
          <w:sz w:val="24"/>
          <w:szCs w:val="24"/>
        </w:rPr>
        <w:t>;</w:t>
      </w:r>
    </w:p>
    <w:p w14:paraId="1846BF54" w14:textId="77777777" w:rsidR="00B658EC" w:rsidRPr="00087159" w:rsidRDefault="00B658EC" w:rsidP="00B658EC">
      <w:pPr>
        <w:numPr>
          <w:ilvl w:val="2"/>
          <w:numId w:val="1"/>
        </w:numPr>
        <w:tabs>
          <w:tab w:val="left" w:pos="720"/>
          <w:tab w:val="num" w:pos="2052"/>
        </w:tabs>
        <w:autoSpaceDN w:val="0"/>
        <w:spacing w:after="0" w:line="240" w:lineRule="auto"/>
        <w:jc w:val="both"/>
        <w:rPr>
          <w:rFonts w:ascii="Times New Roman" w:hAnsi="Times New Roman"/>
          <w:sz w:val="24"/>
          <w:szCs w:val="24"/>
        </w:rPr>
      </w:pPr>
      <w:r>
        <w:rPr>
          <w:rFonts w:ascii="Times New Roman" w:hAnsi="Times New Roman"/>
          <w:sz w:val="24"/>
          <w:szCs w:val="24"/>
        </w:rPr>
        <w:t>b</w:t>
      </w:r>
      <w:r w:rsidRPr="00087159">
        <w:rPr>
          <w:rFonts w:ascii="Times New Roman" w:hAnsi="Times New Roman"/>
          <w:sz w:val="24"/>
          <w:szCs w:val="24"/>
        </w:rPr>
        <w:t>ojājumu novēršanas termiņa limita</w:t>
      </w:r>
      <w:r w:rsidRPr="00087159">
        <w:rPr>
          <w:rFonts w:ascii="Times New Roman" w:hAnsi="Times New Roman"/>
          <w:sz w:val="24"/>
          <w:szCs w:val="24"/>
          <w:lang w:eastAsia="en-GB"/>
        </w:rPr>
        <w:t xml:space="preserve"> </w:t>
      </w:r>
      <w:r w:rsidRPr="00087159">
        <w:rPr>
          <w:rFonts w:ascii="Times New Roman" w:hAnsi="Times New Roman"/>
          <w:sz w:val="24"/>
          <w:szCs w:val="24"/>
        </w:rPr>
        <w:t>pārkāpumu l</w:t>
      </w:r>
      <w:r w:rsidRPr="00087159">
        <w:rPr>
          <w:rFonts w:ascii="Times New Roman" w:hAnsi="Times New Roman"/>
          <w:sz w:val="24"/>
          <w:szCs w:val="24"/>
          <w:lang w:eastAsia="en-GB"/>
        </w:rPr>
        <w:t xml:space="preserve">īdz 8 (astoņām) stundām - </w:t>
      </w:r>
      <w:r w:rsidRPr="00087159">
        <w:rPr>
          <w:rFonts w:ascii="Times New Roman" w:hAnsi="Times New Roman"/>
          <w:sz w:val="24"/>
          <w:szCs w:val="24"/>
        </w:rPr>
        <w:t>50% apmērā no mēneša abonēšanas maksas attiecīgajā objektā</w:t>
      </w:r>
      <w:r>
        <w:rPr>
          <w:rFonts w:ascii="Times New Roman" w:hAnsi="Times New Roman"/>
          <w:sz w:val="24"/>
          <w:szCs w:val="24"/>
        </w:rPr>
        <w:t>;</w:t>
      </w:r>
    </w:p>
    <w:p w14:paraId="6D26BD9F" w14:textId="77777777" w:rsidR="00B658EC" w:rsidRPr="00087159" w:rsidRDefault="00B658EC" w:rsidP="00B658EC">
      <w:pPr>
        <w:numPr>
          <w:ilvl w:val="2"/>
          <w:numId w:val="1"/>
        </w:numPr>
        <w:tabs>
          <w:tab w:val="left" w:pos="720"/>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Pakalpojumu pieejamības atbilstoši pakalpojuma veidam 99.0% apmērā nenodrošināšana - 50% apmērā no mēneša abonēšanas maksas attiecīgajā objektā.</w:t>
      </w:r>
    </w:p>
    <w:p w14:paraId="0245813D" w14:textId="77777777" w:rsidR="00B658EC" w:rsidRPr="00087159" w:rsidRDefault="00B658EC" w:rsidP="00B658EC">
      <w:pPr>
        <w:numPr>
          <w:ilvl w:val="1"/>
          <w:numId w:val="1"/>
        </w:numPr>
        <w:tabs>
          <w:tab w:val="left" w:pos="720"/>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Izpildītājs nav atbildīgs par Pakalpojuma pārtraukumu, ja tas radies:</w:t>
      </w:r>
    </w:p>
    <w:p w14:paraId="3F7BBA08" w14:textId="77777777" w:rsidR="00B658EC" w:rsidRPr="00087159" w:rsidRDefault="00B658EC" w:rsidP="00B658EC">
      <w:pPr>
        <w:numPr>
          <w:ilvl w:val="2"/>
          <w:numId w:val="1"/>
        </w:numPr>
        <w:tabs>
          <w:tab w:val="left" w:pos="720"/>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Pasūtītāja vainas dēļ;</w:t>
      </w:r>
    </w:p>
    <w:p w14:paraId="089C9995" w14:textId="77777777" w:rsidR="00B658EC" w:rsidRPr="00087159" w:rsidRDefault="00B658EC" w:rsidP="00B658EC">
      <w:pPr>
        <w:numPr>
          <w:ilvl w:val="2"/>
          <w:numId w:val="1"/>
        </w:numPr>
        <w:tabs>
          <w:tab w:val="left" w:pos="720"/>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pie Pasūtītāja uzstādītā aparatūra nav nodrošināta ar elektroenerģiju;</w:t>
      </w:r>
    </w:p>
    <w:p w14:paraId="7ABC96FB" w14:textId="77777777" w:rsidR="00B658EC" w:rsidRPr="00087159" w:rsidRDefault="00B658EC" w:rsidP="00B658EC">
      <w:pPr>
        <w:numPr>
          <w:ilvl w:val="2"/>
          <w:numId w:val="1"/>
        </w:numPr>
        <w:tabs>
          <w:tab w:val="left" w:pos="720"/>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 xml:space="preserve">iestājies Nepārvaramas varas gadījums. </w:t>
      </w:r>
    </w:p>
    <w:p w14:paraId="2FF921AE"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Pasūtītājam, veicot Līgumā noteiktos maksājumus, ir tiesības ieturēt no tiem līgumsodus, kas Izpildītājam aprēķināti un noteikti saskaņā ar Līgumu.</w:t>
      </w:r>
    </w:p>
    <w:p w14:paraId="038DEBDA"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Līgumsodu samaksa neatbrīvo Puses no Līgumā noteikto saistību izpildes.</w:t>
      </w:r>
    </w:p>
    <w:p w14:paraId="769DC34A"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 xml:space="preserve">Ja </w:t>
      </w:r>
      <w:r>
        <w:rPr>
          <w:rFonts w:ascii="Times New Roman" w:hAnsi="Times New Roman"/>
          <w:sz w:val="24"/>
          <w:szCs w:val="24"/>
        </w:rPr>
        <w:t xml:space="preserve">Pasūtītājs nevar ieturēt no Izpildītāja līgumsodu Līguma 7.4.punktā noteiktajā kārtībā, </w:t>
      </w:r>
      <w:r w:rsidRPr="00087159">
        <w:rPr>
          <w:rFonts w:ascii="Times New Roman" w:hAnsi="Times New Roman"/>
          <w:sz w:val="24"/>
          <w:szCs w:val="24"/>
        </w:rPr>
        <w:t>Izpildītājam saskaņā ar Līgumu jāmaksā līgumsods Pasūtītājam, tad Pasūtītājs iesniedz Izpildītājam rēķinu par līgumsodu un tad līgumsods nomaksājams 15 darba dienu laikā, skaitot no dienas, kad Izpildītājs ir saņēmis no Pasūtītāja šajā Līguma punktā noteikto rēķinu.</w:t>
      </w:r>
    </w:p>
    <w:p w14:paraId="1D59D776"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Gadījumā, ja Izpildītāja vai piesaistīto apakšuzņēmēju vainas dēļ, izpildot Līgumā noteikto Pakalpojumu, tiek bojāta trešo personu un/vai Pasūtītāja manta vai nodarīts kaitējums trešo personu un/vai Pasūtītāja pārstāvju dzīvībai vai veselībai, tad visus un jebkādus zaudējumus un kompensācijas par izdarīto nodarījumu Izpildītājs sedz uz sava rēķina, kā arī Izpildītājs uzņemas visu un jebkādu atbildību par nodarījumu un tā radītajām sekām.</w:t>
      </w:r>
    </w:p>
    <w:p w14:paraId="1AAB7ACC" w14:textId="77777777" w:rsidR="00B658EC" w:rsidRPr="007B6403"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Ja uz Līguma noslēgšanas dienu kādā no Pakalpojumu ierīkošanas objektiem Pasūtītājam ir noslēgts tāds līgums, kura izbeigšanas gadījumā,  neiestājoties noteiktam termiņam, Pasūtītājam var tikt piemērots līgumsods, tad Pasūtītājs patur tiesības uz šiem objektiem neslēgt līgumu ar Izpildītāju līdz brīdim, kad Pasūtītājs var uzteikt līgumu bez soda sankciju piemērošanas (no pakalpojuma sniedzēja puses). </w:t>
      </w:r>
    </w:p>
    <w:p w14:paraId="3F92AF0A" w14:textId="77777777" w:rsidR="00B658EC" w:rsidRPr="00087159" w:rsidRDefault="00B658EC" w:rsidP="00B658EC">
      <w:pPr>
        <w:numPr>
          <w:ilvl w:val="1"/>
          <w:numId w:val="1"/>
        </w:numPr>
        <w:tabs>
          <w:tab w:val="left" w:pos="709"/>
          <w:tab w:val="num" w:pos="2052"/>
        </w:tabs>
        <w:autoSpaceDN w:val="0"/>
        <w:spacing w:after="0" w:line="240" w:lineRule="auto"/>
        <w:jc w:val="both"/>
        <w:rPr>
          <w:rFonts w:ascii="Times New Roman" w:hAnsi="Times New Roman"/>
          <w:sz w:val="24"/>
          <w:szCs w:val="24"/>
        </w:rPr>
      </w:pPr>
      <w:r w:rsidRPr="00087159">
        <w:rPr>
          <w:rFonts w:ascii="Times New Roman" w:hAnsi="Times New Roman"/>
          <w:sz w:val="24"/>
          <w:szCs w:val="24"/>
        </w:rPr>
        <w:t>Puses viena otrai ir mantiski atbildīgas par līgumsaistību pārkāpšanu, kā arī zaudējumu radīšanu kādai no Pusēm saskaņā ar Latvijas Republikas normatīvajiem aktiem un Līgumu. Puses nav atbildīgas par jebkāda veida netiešajiem zaudējumiem.</w:t>
      </w:r>
    </w:p>
    <w:p w14:paraId="7951DEAF" w14:textId="77777777" w:rsidR="00B658EC" w:rsidRPr="00087159" w:rsidRDefault="00B658EC" w:rsidP="00B658EC">
      <w:pPr>
        <w:tabs>
          <w:tab w:val="left" w:pos="709"/>
          <w:tab w:val="num" w:pos="1080"/>
          <w:tab w:val="num" w:pos="2052"/>
        </w:tabs>
        <w:overflowPunct w:val="0"/>
        <w:autoSpaceDE w:val="0"/>
        <w:autoSpaceDN w:val="0"/>
        <w:adjustRightInd w:val="0"/>
        <w:spacing w:after="0" w:line="240" w:lineRule="auto"/>
        <w:jc w:val="both"/>
        <w:outlineLvl w:val="0"/>
        <w:rPr>
          <w:rFonts w:ascii="Times New Roman" w:hAnsi="Times New Roman"/>
          <w:sz w:val="24"/>
          <w:szCs w:val="24"/>
        </w:rPr>
      </w:pPr>
    </w:p>
    <w:p w14:paraId="54D8C76D" w14:textId="77777777" w:rsidR="00B658EC" w:rsidRPr="003C348D" w:rsidRDefault="00B658EC" w:rsidP="00915D15">
      <w:pPr>
        <w:pStyle w:val="Punkts"/>
      </w:pPr>
      <w:r w:rsidRPr="003C348D">
        <w:t>LĪGUMA PIRMSTERMIŅA IZBEIGŠANA</w:t>
      </w:r>
    </w:p>
    <w:p w14:paraId="1B677126" w14:textId="77777777" w:rsidR="00B658EC" w:rsidRPr="00087159" w:rsidRDefault="00B658EC" w:rsidP="00B658EC">
      <w:pPr>
        <w:numPr>
          <w:ilvl w:val="1"/>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 xml:space="preserve">Pasūtītājam ir tiesības </w:t>
      </w:r>
      <w:r>
        <w:rPr>
          <w:rFonts w:ascii="Times New Roman" w:eastAsia="Times New Roman" w:hAnsi="Times New Roman"/>
          <w:sz w:val="24"/>
          <w:szCs w:val="24"/>
        </w:rPr>
        <w:t>izbeigt</w:t>
      </w:r>
      <w:r w:rsidRPr="00087159">
        <w:rPr>
          <w:rFonts w:ascii="Times New Roman" w:eastAsia="Times New Roman" w:hAnsi="Times New Roman"/>
          <w:sz w:val="24"/>
          <w:szCs w:val="24"/>
        </w:rPr>
        <w:t xml:space="preserve">  Līgum</w:t>
      </w:r>
      <w:r>
        <w:rPr>
          <w:rFonts w:ascii="Times New Roman" w:eastAsia="Times New Roman" w:hAnsi="Times New Roman"/>
          <w:sz w:val="24"/>
          <w:szCs w:val="24"/>
        </w:rPr>
        <w:t>u, neatlīdzinot Izpildītājam ar Līguma izbeigšanu radītos zaudējumus,</w:t>
      </w:r>
      <w:r w:rsidRPr="00087159">
        <w:rPr>
          <w:rFonts w:ascii="Times New Roman" w:eastAsia="Times New Roman" w:hAnsi="Times New Roman"/>
          <w:sz w:val="24"/>
          <w:szCs w:val="24"/>
        </w:rPr>
        <w:t xml:space="preserve"> šādos gadījumos: </w:t>
      </w:r>
    </w:p>
    <w:p w14:paraId="6A6C7C65" w14:textId="77777777" w:rsidR="00B658EC" w:rsidRPr="00087159" w:rsidRDefault="00B658EC" w:rsidP="00B658EC">
      <w:pPr>
        <w:numPr>
          <w:ilvl w:val="2"/>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 xml:space="preserve">Izpildītājs ir kavējis interneta </w:t>
      </w:r>
      <w:proofErr w:type="spellStart"/>
      <w:r w:rsidRPr="00087159">
        <w:rPr>
          <w:rFonts w:ascii="Times New Roman" w:eastAsia="Times New Roman" w:hAnsi="Times New Roman"/>
          <w:sz w:val="24"/>
          <w:szCs w:val="24"/>
        </w:rPr>
        <w:t>pieslēguma</w:t>
      </w:r>
      <w:proofErr w:type="spellEnd"/>
      <w:r w:rsidRPr="00087159">
        <w:rPr>
          <w:rFonts w:ascii="Times New Roman" w:eastAsia="Times New Roman" w:hAnsi="Times New Roman"/>
          <w:sz w:val="24"/>
          <w:szCs w:val="24"/>
        </w:rPr>
        <w:t xml:space="preserve"> izveides termiņu;</w:t>
      </w:r>
    </w:p>
    <w:p w14:paraId="5EED145E" w14:textId="77777777" w:rsidR="00B658EC" w:rsidRPr="00087159" w:rsidRDefault="00B658EC" w:rsidP="00B658EC">
      <w:pPr>
        <w:numPr>
          <w:ilvl w:val="2"/>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Izpildītāja sniegtie pakalpojumi neatbilst Līgumam un šīs neatbilstības nav vai nevar tikt novērstas saprātīgā termiņā;</w:t>
      </w:r>
    </w:p>
    <w:p w14:paraId="483346A5" w14:textId="77777777" w:rsidR="00B658EC" w:rsidRPr="00087159" w:rsidRDefault="00B658EC" w:rsidP="00B658EC">
      <w:pPr>
        <w:numPr>
          <w:ilvl w:val="2"/>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lastRenderedPageBreak/>
        <w:t>Izpildītājs Līguma noslēgšanas vai izpildes laikā sniedzis nepatiesas vai nepilnīgas ziņas vai apliecinājumus;</w:t>
      </w:r>
    </w:p>
    <w:p w14:paraId="722A0261" w14:textId="77777777" w:rsidR="00B658EC" w:rsidRPr="00087159" w:rsidRDefault="00B658EC" w:rsidP="00B658EC">
      <w:pPr>
        <w:numPr>
          <w:ilvl w:val="2"/>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Izpildītājs Līguma noslēgšanas vai izpildes laikā veicis prettiesisku darbību;</w:t>
      </w:r>
    </w:p>
    <w:p w14:paraId="50AA264B" w14:textId="77777777" w:rsidR="00B658EC" w:rsidRPr="00087159" w:rsidRDefault="00B658EC" w:rsidP="00B658EC">
      <w:pPr>
        <w:numPr>
          <w:ilvl w:val="2"/>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ir pasludināts Izpildītāja maksātnespējas process vai iestājas citi apstākļi, kas liedz vai liegs Izpildītājam turpināt Līguma izpildi saskaņā ar tā noteikumiem vai kas negatīvi ietekmē Pasūtītāja tiesības, kuras izriet no Līguma;</w:t>
      </w:r>
    </w:p>
    <w:p w14:paraId="2A8BEA2F" w14:textId="77777777" w:rsidR="00B658EC" w:rsidRPr="00087159" w:rsidRDefault="00B658EC" w:rsidP="00B658EC">
      <w:pPr>
        <w:numPr>
          <w:ilvl w:val="2"/>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Izpildītājs Pasūtītājam nodarījis zaudējumus;</w:t>
      </w:r>
    </w:p>
    <w:p w14:paraId="54A3C5DE" w14:textId="254082C0" w:rsidR="00B658EC" w:rsidRPr="00087159" w:rsidRDefault="00B658EC" w:rsidP="008E5877">
      <w:pPr>
        <w:numPr>
          <w:ilvl w:val="2"/>
          <w:numId w:val="1"/>
        </w:numPr>
        <w:tabs>
          <w:tab w:val="left" w:pos="720"/>
          <w:tab w:val="num" w:pos="1418"/>
        </w:tabs>
        <w:autoSpaceDN w:val="0"/>
        <w:spacing w:after="0" w:line="240" w:lineRule="auto"/>
        <w:jc w:val="both"/>
        <w:rPr>
          <w:rFonts w:ascii="Times New Roman" w:hAnsi="Times New Roman"/>
          <w:sz w:val="24"/>
          <w:szCs w:val="24"/>
        </w:rPr>
      </w:pPr>
      <w:r>
        <w:rPr>
          <w:rFonts w:ascii="Times New Roman" w:hAnsi="Times New Roman"/>
          <w:sz w:val="24"/>
          <w:szCs w:val="24"/>
        </w:rPr>
        <w:t>j</w:t>
      </w:r>
      <w:r w:rsidRPr="00087159">
        <w:rPr>
          <w:rFonts w:ascii="Times New Roman" w:hAnsi="Times New Roman"/>
          <w:sz w:val="24"/>
          <w:szCs w:val="24"/>
        </w:rPr>
        <w:t xml:space="preserve">a pakalpojumu pieejamība vai kvalitāte kādā no </w:t>
      </w:r>
      <w:proofErr w:type="spellStart"/>
      <w:r w:rsidRPr="00087159">
        <w:rPr>
          <w:rFonts w:ascii="Times New Roman" w:hAnsi="Times New Roman"/>
          <w:sz w:val="24"/>
          <w:szCs w:val="24"/>
        </w:rPr>
        <w:t>pieslēguma</w:t>
      </w:r>
      <w:proofErr w:type="spellEnd"/>
      <w:r w:rsidRPr="00087159">
        <w:rPr>
          <w:rFonts w:ascii="Times New Roman" w:hAnsi="Times New Roman"/>
          <w:sz w:val="24"/>
          <w:szCs w:val="24"/>
        </w:rPr>
        <w:t xml:space="preserve"> punktiem ir neatbilstoša tehniskās specifikācijas kādai no prasībām (</w:t>
      </w:r>
      <w:r w:rsidR="008E5877">
        <w:rPr>
          <w:rFonts w:ascii="Times New Roman" w:hAnsi="Times New Roman"/>
          <w:sz w:val="24"/>
          <w:szCs w:val="24"/>
        </w:rPr>
        <w:t>Līguma 1</w:t>
      </w:r>
      <w:r w:rsidRPr="00087159">
        <w:rPr>
          <w:rFonts w:ascii="Times New Roman" w:hAnsi="Times New Roman"/>
          <w:sz w:val="24"/>
          <w:szCs w:val="24"/>
        </w:rPr>
        <w:t>.pielikums) ilgāk par 1 (vienu) mēnesi 1 (viena) kalendārā gada ietvaros</w:t>
      </w:r>
      <w:r>
        <w:rPr>
          <w:rFonts w:ascii="Times New Roman" w:hAnsi="Times New Roman"/>
          <w:sz w:val="24"/>
          <w:szCs w:val="24"/>
        </w:rPr>
        <w:t>;</w:t>
      </w:r>
      <w:r w:rsidRPr="00087159">
        <w:rPr>
          <w:rFonts w:ascii="Times New Roman" w:hAnsi="Times New Roman"/>
          <w:sz w:val="24"/>
          <w:szCs w:val="24"/>
        </w:rPr>
        <w:t xml:space="preserve"> </w:t>
      </w:r>
    </w:p>
    <w:p w14:paraId="29EAC9B7" w14:textId="77777777" w:rsidR="00B658EC" w:rsidRPr="00087159" w:rsidRDefault="00B658EC" w:rsidP="00B658EC">
      <w:pPr>
        <w:numPr>
          <w:ilvl w:val="2"/>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Izpildītājs ir patvaļīgi pārtraucis Līguma izpildi, tai skaitā ja Izpildītājs nav sasniedzams juridiskajā adresē.</w:t>
      </w:r>
    </w:p>
    <w:p w14:paraId="032916CB" w14:textId="45124CCE" w:rsidR="008E5877" w:rsidRDefault="008E5877" w:rsidP="00B658EC">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Izpildītājam ir tiesības vienpusēji izbeigt šo Līgumu, par to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vismaz 30 (trīsdesmit) dienas iepriekš brīdinot, Pasūtītāju, ja Pasūtītājs vairāk kā par 1 (vienu) mēnesi nokavē šī Līguma 3.3.punktā noteikto rēķinu apmaksas termiņu.</w:t>
      </w:r>
    </w:p>
    <w:p w14:paraId="2F4932D2" w14:textId="6B7B83DE" w:rsidR="00B658EC" w:rsidRDefault="00B658EC" w:rsidP="00B658EC">
      <w:pPr>
        <w:numPr>
          <w:ilvl w:val="1"/>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 xml:space="preserve">Tiesību atkāpties no Līguma vai prasīt Līguma </w:t>
      </w:r>
      <w:r>
        <w:rPr>
          <w:rFonts w:ascii="Times New Roman" w:eastAsia="Times New Roman" w:hAnsi="Times New Roman"/>
          <w:sz w:val="24"/>
          <w:szCs w:val="24"/>
        </w:rPr>
        <w:t>izbeigšanu</w:t>
      </w:r>
      <w:r w:rsidRPr="00087159">
        <w:rPr>
          <w:rFonts w:ascii="Times New Roman" w:eastAsia="Times New Roman" w:hAnsi="Times New Roman"/>
          <w:sz w:val="24"/>
          <w:szCs w:val="24"/>
        </w:rPr>
        <w:t xml:space="preserve"> var izlietot, ja </w:t>
      </w:r>
      <w:r>
        <w:rPr>
          <w:rFonts w:ascii="Times New Roman" w:eastAsia="Times New Roman" w:hAnsi="Times New Roman"/>
          <w:sz w:val="24"/>
          <w:szCs w:val="24"/>
        </w:rPr>
        <w:t>Puse</w:t>
      </w:r>
      <w:r w:rsidRPr="00087159">
        <w:rPr>
          <w:rFonts w:ascii="Times New Roman" w:eastAsia="Times New Roman" w:hAnsi="Times New Roman"/>
          <w:sz w:val="24"/>
          <w:szCs w:val="24"/>
        </w:rPr>
        <w:t xml:space="preserve"> ir  brīdināt</w:t>
      </w:r>
      <w:r>
        <w:rPr>
          <w:rFonts w:ascii="Times New Roman" w:eastAsia="Times New Roman" w:hAnsi="Times New Roman"/>
          <w:sz w:val="24"/>
          <w:szCs w:val="24"/>
        </w:rPr>
        <w:t>a</w:t>
      </w:r>
      <w:r w:rsidRPr="00087159">
        <w:rPr>
          <w:rFonts w:ascii="Times New Roman" w:eastAsia="Times New Roman" w:hAnsi="Times New Roman"/>
          <w:sz w:val="24"/>
          <w:szCs w:val="24"/>
        </w:rPr>
        <w:t xml:space="preserve"> par iespējamo vai plānoto Līguma </w:t>
      </w:r>
      <w:r>
        <w:rPr>
          <w:rFonts w:ascii="Times New Roman" w:eastAsia="Times New Roman" w:hAnsi="Times New Roman"/>
          <w:sz w:val="24"/>
          <w:szCs w:val="24"/>
        </w:rPr>
        <w:t>izbeigšanu</w:t>
      </w:r>
      <w:r w:rsidRPr="00087159">
        <w:rPr>
          <w:rFonts w:ascii="Times New Roman" w:eastAsia="Times New Roman" w:hAnsi="Times New Roman"/>
          <w:sz w:val="24"/>
          <w:szCs w:val="24"/>
        </w:rPr>
        <w:t xml:space="preserve"> un nav novērsis </w:t>
      </w:r>
      <w:r w:rsidR="008E5877">
        <w:rPr>
          <w:rFonts w:ascii="Times New Roman" w:eastAsia="Times New Roman" w:hAnsi="Times New Roman"/>
          <w:sz w:val="24"/>
          <w:szCs w:val="24"/>
        </w:rPr>
        <w:t>L</w:t>
      </w:r>
      <w:r w:rsidRPr="00087159">
        <w:rPr>
          <w:rFonts w:ascii="Times New Roman" w:eastAsia="Times New Roman" w:hAnsi="Times New Roman"/>
          <w:sz w:val="24"/>
          <w:szCs w:val="24"/>
        </w:rPr>
        <w:t xml:space="preserve">īguma </w:t>
      </w:r>
      <w:r>
        <w:rPr>
          <w:rFonts w:ascii="Times New Roman" w:eastAsia="Times New Roman" w:hAnsi="Times New Roman"/>
          <w:sz w:val="24"/>
          <w:szCs w:val="24"/>
        </w:rPr>
        <w:t>izbeigšanās</w:t>
      </w:r>
      <w:r w:rsidRPr="00087159">
        <w:rPr>
          <w:rFonts w:ascii="Times New Roman" w:eastAsia="Times New Roman" w:hAnsi="Times New Roman"/>
          <w:sz w:val="24"/>
          <w:szCs w:val="24"/>
        </w:rPr>
        <w:t xml:space="preserve"> pamatu Līgumā  noteiktajā termiņā.</w:t>
      </w:r>
      <w:bookmarkStart w:id="1" w:name="p182"/>
      <w:bookmarkStart w:id="2" w:name="p-475280"/>
      <w:bookmarkEnd w:id="1"/>
      <w:bookmarkEnd w:id="2"/>
    </w:p>
    <w:p w14:paraId="57D5A3AA" w14:textId="529B81F5" w:rsidR="00915D15" w:rsidRPr="00915D15" w:rsidRDefault="00915D15" w:rsidP="00915D15">
      <w:pPr>
        <w:numPr>
          <w:ilvl w:val="1"/>
          <w:numId w:val="1"/>
        </w:numPr>
        <w:shd w:val="clear" w:color="auto" w:fill="FFFFFF" w:themeFill="background1"/>
        <w:tabs>
          <w:tab w:val="left" w:pos="574"/>
        </w:tabs>
        <w:spacing w:after="0" w:line="240" w:lineRule="auto"/>
        <w:jc w:val="both"/>
        <w:rPr>
          <w:rFonts w:ascii="Times New Roman" w:hAnsi="Times New Roman"/>
          <w:color w:val="000000"/>
          <w:sz w:val="24"/>
          <w:szCs w:val="24"/>
          <w:bdr w:val="none" w:sz="0" w:space="0" w:color="auto" w:frame="1"/>
          <w:lang w:eastAsia="lv-LV"/>
        </w:rPr>
      </w:pPr>
      <w:r w:rsidRPr="00915D15">
        <w:rPr>
          <w:rFonts w:ascii="Times New Roman" w:hAnsi="Times New Roman"/>
          <w:color w:val="000000"/>
          <w:sz w:val="24"/>
          <w:szCs w:val="24"/>
          <w:bdr w:val="none" w:sz="0" w:space="0" w:color="auto" w:frame="1"/>
          <w:lang w:eastAsia="lv-LV"/>
        </w:rPr>
        <w:t>P</w:t>
      </w:r>
      <w:r>
        <w:rPr>
          <w:rFonts w:ascii="Times New Roman" w:hAnsi="Times New Roman"/>
          <w:color w:val="000000"/>
          <w:sz w:val="24"/>
          <w:szCs w:val="24"/>
          <w:bdr w:val="none" w:sz="0" w:space="0" w:color="auto" w:frame="1"/>
          <w:lang w:eastAsia="lv-LV"/>
        </w:rPr>
        <w:t>asūtītāj</w:t>
      </w:r>
      <w:r w:rsidRPr="00915D15">
        <w:rPr>
          <w:rFonts w:ascii="Times New Roman" w:hAnsi="Times New Roman"/>
          <w:color w:val="000000"/>
          <w:sz w:val="24"/>
          <w:szCs w:val="24"/>
          <w:bdr w:val="none" w:sz="0" w:space="0" w:color="auto" w:frame="1"/>
          <w:lang w:eastAsia="lv-LV"/>
        </w:rPr>
        <w:t xml:space="preserve">am ir tiesības vienpusēji atkāpties no Līgumu, rakstiski paziņojot par to </w:t>
      </w:r>
      <w:r>
        <w:rPr>
          <w:rFonts w:ascii="Times New Roman" w:hAnsi="Times New Roman"/>
          <w:color w:val="000000"/>
          <w:sz w:val="24"/>
          <w:szCs w:val="24"/>
          <w:bdr w:val="none" w:sz="0" w:space="0" w:color="auto" w:frame="1"/>
          <w:lang w:eastAsia="lv-LV"/>
        </w:rPr>
        <w:t>Izpildītā</w:t>
      </w:r>
      <w:r w:rsidRPr="00915D15">
        <w:rPr>
          <w:rFonts w:ascii="Times New Roman" w:hAnsi="Times New Roman"/>
          <w:color w:val="000000"/>
          <w:sz w:val="24"/>
          <w:szCs w:val="24"/>
          <w:bdr w:val="none" w:sz="0" w:space="0" w:color="auto" w:frame="1"/>
          <w:lang w:eastAsia="lv-LV"/>
        </w:rPr>
        <w:t>jam 3</w:t>
      </w:r>
      <w:r w:rsidR="008E5877">
        <w:rPr>
          <w:rFonts w:ascii="Times New Roman" w:hAnsi="Times New Roman"/>
          <w:color w:val="000000"/>
          <w:sz w:val="24"/>
          <w:szCs w:val="24"/>
          <w:bdr w:val="none" w:sz="0" w:space="0" w:color="auto" w:frame="1"/>
          <w:lang w:eastAsia="lv-LV"/>
        </w:rPr>
        <w:t xml:space="preserve"> </w:t>
      </w:r>
      <w:r w:rsidRPr="00915D15">
        <w:rPr>
          <w:rFonts w:ascii="Times New Roman" w:hAnsi="Times New Roman"/>
          <w:color w:val="000000"/>
          <w:sz w:val="24"/>
          <w:szCs w:val="24"/>
          <w:bdr w:val="none" w:sz="0" w:space="0" w:color="auto" w:frame="1"/>
          <w:lang w:eastAsia="lv-LV"/>
        </w:rPr>
        <w:t xml:space="preserve">(trīs) kalendārās dienas iepriekš, ja </w:t>
      </w:r>
      <w:r w:rsidRPr="00915D15">
        <w:rPr>
          <w:rFonts w:ascii="Times New Roman" w:eastAsia="Times New Roman" w:hAnsi="Times New Roman"/>
          <w:sz w:val="24"/>
          <w:szCs w:val="24"/>
          <w:lang w:eastAsia="ar-SA"/>
        </w:rPr>
        <w:t xml:space="preserve">Līgumu nav iespējams izpildīt, tādēļ,  ka </w:t>
      </w:r>
      <w:r>
        <w:rPr>
          <w:rFonts w:ascii="Times New Roman" w:eastAsia="Times New Roman" w:hAnsi="Times New Roman"/>
          <w:sz w:val="24"/>
          <w:szCs w:val="24"/>
          <w:lang w:eastAsia="ar-SA"/>
        </w:rPr>
        <w:t>Izpildītā</w:t>
      </w:r>
      <w:r w:rsidRPr="00915D15">
        <w:rPr>
          <w:rFonts w:ascii="Times New Roman" w:eastAsia="Times New Roman" w:hAnsi="Times New Roman"/>
          <w:sz w:val="24"/>
          <w:szCs w:val="24"/>
          <w:lang w:eastAsia="ar-SA"/>
        </w:rPr>
        <w:t>jam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915D15">
        <w:rPr>
          <w:rFonts w:ascii="Times New Roman" w:eastAsia="Times New Roman" w:hAnsi="Times New Roman"/>
          <w:sz w:val="24"/>
          <w:szCs w:val="24"/>
          <w:vertAlign w:val="superscript"/>
          <w:lang w:eastAsia="ar-SA"/>
        </w:rPr>
        <w:t>1</w:t>
      </w:r>
      <w:r w:rsidRPr="00915D15">
        <w:rPr>
          <w:rFonts w:ascii="Times New Roman" w:eastAsia="Times New Roman" w:hAnsi="Times New Roman"/>
          <w:sz w:val="24"/>
          <w:szCs w:val="24"/>
          <w:lang w:eastAsia="ar-SA"/>
        </w:rPr>
        <w:t>.panta trešā daļa).</w:t>
      </w:r>
    </w:p>
    <w:p w14:paraId="262F64C1" w14:textId="77777777" w:rsidR="00B658EC" w:rsidRPr="00087159" w:rsidRDefault="00B658EC" w:rsidP="00B658EC">
      <w:pPr>
        <w:spacing w:after="0" w:line="240" w:lineRule="auto"/>
        <w:ind w:left="792"/>
        <w:jc w:val="both"/>
        <w:rPr>
          <w:rFonts w:ascii="Times New Roman" w:eastAsia="Times New Roman" w:hAnsi="Times New Roman"/>
          <w:sz w:val="24"/>
          <w:szCs w:val="24"/>
        </w:rPr>
      </w:pPr>
    </w:p>
    <w:p w14:paraId="06737197" w14:textId="5316DC87" w:rsidR="00915D15" w:rsidRPr="00915D15" w:rsidRDefault="00B658EC" w:rsidP="00915D15">
      <w:pPr>
        <w:pStyle w:val="Punkts"/>
      </w:pPr>
      <w:r w:rsidRPr="00915D15">
        <w:t>NEPĀRVARAMA VARA</w:t>
      </w:r>
    </w:p>
    <w:p w14:paraId="3B8F51E6" w14:textId="269A60DB" w:rsidR="00B658EC" w:rsidRPr="00915D15" w:rsidRDefault="00B658EC" w:rsidP="00915D15">
      <w:pPr>
        <w:pStyle w:val="ListParagraph"/>
        <w:numPr>
          <w:ilvl w:val="1"/>
          <w:numId w:val="4"/>
        </w:numPr>
        <w:spacing w:after="0" w:line="240" w:lineRule="auto"/>
        <w:jc w:val="both"/>
        <w:rPr>
          <w:rFonts w:ascii="Times New Roman" w:eastAsia="Times New Roman" w:hAnsi="Times New Roman"/>
          <w:sz w:val="24"/>
          <w:szCs w:val="24"/>
        </w:rPr>
      </w:pPr>
      <w:r w:rsidRPr="00915D15">
        <w:rPr>
          <w:rFonts w:ascii="Times New Roman" w:eastAsia="Times New Roman" w:hAnsi="Times New Roman"/>
          <w:sz w:val="24"/>
          <w:szCs w:val="24"/>
        </w:rPr>
        <w:t xml:space="preserve">Par nepārvaramo varu uzskatāmi posts vai nelaime, kuru nebija iespējams ne paredzēt, ne novērst. Šāda nepārvarama vara ietver sevī apstākļus, kuri iziet ārpus Puses kontroles un atbildības (dabas katastrofas, ūdens plūdi, ugunsgrēks, zemestrīce un citas stihiskas nelaimes, kā arī karš un karadarbība, streiki, valdības lēmumi, izmaiņas normatīvos aktos un citi apstākļi, kas neiekļaujas Pušu iespējamās kontroles robežās). </w:t>
      </w:r>
    </w:p>
    <w:p w14:paraId="0445B0FD" w14:textId="21FE751D" w:rsidR="00B658EC" w:rsidRPr="00087159" w:rsidRDefault="00B658EC" w:rsidP="00B658EC">
      <w:pPr>
        <w:numPr>
          <w:ilvl w:val="1"/>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 xml:space="preserve">Ja Puse nav spējīga pilnīgi vai daļēji izpildīt </w:t>
      </w:r>
      <w:r w:rsidR="008E5877">
        <w:rPr>
          <w:rFonts w:ascii="Times New Roman" w:eastAsia="Times New Roman" w:hAnsi="Times New Roman"/>
          <w:sz w:val="24"/>
          <w:szCs w:val="24"/>
        </w:rPr>
        <w:t>L</w:t>
      </w:r>
      <w:r w:rsidRPr="00087159">
        <w:rPr>
          <w:rFonts w:ascii="Times New Roman" w:eastAsia="Times New Roman" w:hAnsi="Times New Roman"/>
          <w:sz w:val="24"/>
          <w:szCs w:val="24"/>
        </w:rPr>
        <w:t xml:space="preserve">īguma saistības nepārvaramas varas iestāšanās rezultātā, </w:t>
      </w:r>
      <w:r w:rsidR="008E5877">
        <w:rPr>
          <w:rFonts w:ascii="Times New Roman" w:eastAsia="Times New Roman" w:hAnsi="Times New Roman"/>
          <w:sz w:val="24"/>
          <w:szCs w:val="24"/>
        </w:rPr>
        <w:t>L</w:t>
      </w:r>
      <w:r w:rsidRPr="00087159">
        <w:rPr>
          <w:rFonts w:ascii="Times New Roman" w:eastAsia="Times New Roman" w:hAnsi="Times New Roman"/>
          <w:sz w:val="24"/>
          <w:szCs w:val="24"/>
        </w:rPr>
        <w:t>īguma izpilde tiek atlikta līdz doto apstākļu darbības beigām, bet ne ilgāk kā uz laiku līdz 2 (divām) nedēļām.</w:t>
      </w:r>
    </w:p>
    <w:p w14:paraId="00A38885" w14:textId="4045B041" w:rsidR="00B658EC" w:rsidRPr="00087159" w:rsidRDefault="00B658EC" w:rsidP="00B658EC">
      <w:pPr>
        <w:numPr>
          <w:ilvl w:val="1"/>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 xml:space="preserve">Pēc </w:t>
      </w:r>
      <w:r w:rsidR="008E5877">
        <w:rPr>
          <w:rFonts w:ascii="Times New Roman" w:eastAsia="Times New Roman" w:hAnsi="Times New Roman"/>
          <w:sz w:val="24"/>
          <w:szCs w:val="24"/>
        </w:rPr>
        <w:t>L</w:t>
      </w:r>
      <w:r w:rsidRPr="00087159">
        <w:rPr>
          <w:rFonts w:ascii="Times New Roman" w:eastAsia="Times New Roman" w:hAnsi="Times New Roman"/>
          <w:sz w:val="24"/>
          <w:szCs w:val="24"/>
        </w:rPr>
        <w:t xml:space="preserve">īguma 9.2.apakšpunktā minētā termiņa beigām </w:t>
      </w:r>
      <w:r w:rsidR="008E5877">
        <w:rPr>
          <w:rFonts w:ascii="Times New Roman" w:eastAsia="Times New Roman" w:hAnsi="Times New Roman"/>
          <w:sz w:val="24"/>
          <w:szCs w:val="24"/>
        </w:rPr>
        <w:t>L</w:t>
      </w:r>
      <w:r w:rsidRPr="00087159">
        <w:rPr>
          <w:rFonts w:ascii="Times New Roman" w:eastAsia="Times New Roman" w:hAnsi="Times New Roman"/>
          <w:sz w:val="24"/>
          <w:szCs w:val="24"/>
        </w:rPr>
        <w:t xml:space="preserve">īgums var tikt izbeigts vai, savstarpēji vienojoties, var tikt pagarināts. Par </w:t>
      </w:r>
      <w:r w:rsidR="008E5877">
        <w:rPr>
          <w:rFonts w:ascii="Times New Roman" w:eastAsia="Times New Roman" w:hAnsi="Times New Roman"/>
          <w:sz w:val="24"/>
          <w:szCs w:val="24"/>
        </w:rPr>
        <w:t>L</w:t>
      </w:r>
      <w:r w:rsidRPr="00087159">
        <w:rPr>
          <w:rFonts w:ascii="Times New Roman" w:eastAsia="Times New Roman" w:hAnsi="Times New Roman"/>
          <w:sz w:val="24"/>
          <w:szCs w:val="24"/>
        </w:rPr>
        <w:t xml:space="preserve">īguma izbeigšanu otru Pusi rakstiski brīdina 5 (piecas) darba dienas iepriekš. </w:t>
      </w:r>
    </w:p>
    <w:p w14:paraId="1CB9090C" w14:textId="1C74E61F" w:rsidR="00B658EC" w:rsidRPr="00087159" w:rsidRDefault="00B658EC" w:rsidP="00B658EC">
      <w:pPr>
        <w:numPr>
          <w:ilvl w:val="1"/>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 xml:space="preserve">Ja nepārvaramas varas apstākļu dēļ </w:t>
      </w:r>
      <w:r w:rsidR="008E5877">
        <w:rPr>
          <w:rFonts w:ascii="Times New Roman" w:eastAsia="Times New Roman" w:hAnsi="Times New Roman"/>
          <w:sz w:val="24"/>
          <w:szCs w:val="24"/>
        </w:rPr>
        <w:t>L</w:t>
      </w:r>
      <w:r w:rsidRPr="00087159">
        <w:rPr>
          <w:rFonts w:ascii="Times New Roman" w:eastAsia="Times New Roman" w:hAnsi="Times New Roman"/>
          <w:sz w:val="24"/>
          <w:szCs w:val="24"/>
        </w:rPr>
        <w:t xml:space="preserve">īgums tiek izbeigts, neviena Puse nevar prasīt atlīdzināt zaudējumus, kas radušies </w:t>
      </w:r>
      <w:r w:rsidR="008E5877">
        <w:rPr>
          <w:rFonts w:ascii="Times New Roman" w:eastAsia="Times New Roman" w:hAnsi="Times New Roman"/>
          <w:sz w:val="24"/>
          <w:szCs w:val="24"/>
        </w:rPr>
        <w:t>L</w:t>
      </w:r>
      <w:r w:rsidRPr="00087159">
        <w:rPr>
          <w:rFonts w:ascii="Times New Roman" w:eastAsia="Times New Roman" w:hAnsi="Times New Roman"/>
          <w:sz w:val="24"/>
          <w:szCs w:val="24"/>
        </w:rPr>
        <w:t xml:space="preserve">īguma izbeigšanas rezultātā. </w:t>
      </w:r>
    </w:p>
    <w:p w14:paraId="019CC3B7" w14:textId="45FC9139" w:rsidR="00B658EC" w:rsidRPr="00087159" w:rsidRDefault="00B658EC" w:rsidP="00B658EC">
      <w:pPr>
        <w:numPr>
          <w:ilvl w:val="1"/>
          <w:numId w:val="1"/>
        </w:numPr>
        <w:spacing w:after="0" w:line="240" w:lineRule="auto"/>
        <w:jc w:val="both"/>
        <w:rPr>
          <w:rFonts w:ascii="Times New Roman" w:eastAsia="Times New Roman" w:hAnsi="Times New Roman"/>
          <w:sz w:val="24"/>
          <w:szCs w:val="24"/>
        </w:rPr>
      </w:pPr>
      <w:r w:rsidRPr="00087159">
        <w:rPr>
          <w:rFonts w:ascii="Times New Roman" w:eastAsia="Times New Roman" w:hAnsi="Times New Roman"/>
          <w:sz w:val="24"/>
          <w:szCs w:val="24"/>
        </w:rPr>
        <w:t>Puse, kura nokļuvusi nepārvaramas varas apstākļos, bez kavēšanās 3 (trīs) darba dienu laikā rakstiski informē otr</w:t>
      </w:r>
      <w:r w:rsidR="008E5877">
        <w:rPr>
          <w:rFonts w:ascii="Times New Roman" w:eastAsia="Times New Roman" w:hAnsi="Times New Roman"/>
          <w:sz w:val="24"/>
          <w:szCs w:val="24"/>
        </w:rPr>
        <w:t>u</w:t>
      </w:r>
      <w:r w:rsidRPr="00087159">
        <w:rPr>
          <w:rFonts w:ascii="Times New Roman" w:eastAsia="Times New Roman" w:hAnsi="Times New Roman"/>
          <w:sz w:val="24"/>
          <w:szCs w:val="24"/>
        </w:rPr>
        <w:t xml:space="preserve"> Pusi par šādu apstākļu rašanos vai izbeigšanos. Ja paziņojums šajā laikā nav izdarīts, vainīgā Puse zaudē tiesības atsaukties uz nepārvaramu varu.</w:t>
      </w:r>
    </w:p>
    <w:p w14:paraId="760D04DA" w14:textId="77777777" w:rsidR="00B658EC" w:rsidRPr="00087159" w:rsidRDefault="00B658EC" w:rsidP="00B658EC">
      <w:pPr>
        <w:tabs>
          <w:tab w:val="left" w:pos="709"/>
        </w:tabs>
        <w:spacing w:after="0" w:line="240" w:lineRule="auto"/>
        <w:rPr>
          <w:rFonts w:ascii="Times New Roman" w:hAnsi="Times New Roman"/>
          <w:bCs/>
          <w:sz w:val="24"/>
          <w:szCs w:val="24"/>
        </w:rPr>
      </w:pPr>
      <w:r w:rsidRPr="00087159">
        <w:rPr>
          <w:rFonts w:ascii="Times New Roman" w:hAnsi="Times New Roman"/>
          <w:bCs/>
          <w:sz w:val="24"/>
          <w:szCs w:val="24"/>
        </w:rPr>
        <w:t xml:space="preserve"> </w:t>
      </w:r>
    </w:p>
    <w:p w14:paraId="6C801EAF" w14:textId="77777777" w:rsidR="00B658EC" w:rsidRPr="003C348D" w:rsidRDefault="00B658EC" w:rsidP="00915D15">
      <w:pPr>
        <w:pStyle w:val="Punkts"/>
        <w:numPr>
          <w:ilvl w:val="0"/>
          <w:numId w:val="3"/>
        </w:numPr>
      </w:pPr>
      <w:r w:rsidRPr="003C348D">
        <w:t>LĪGUMA GROZĪJUMI</w:t>
      </w:r>
    </w:p>
    <w:p w14:paraId="0A261A89" w14:textId="77777777"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sz w:val="24"/>
          <w:szCs w:val="24"/>
        </w:rPr>
        <w:t>Jebkuri grozījumi Līgumā jānoformē rakstiski un jāparaksta Pusēm. Rakstiski noformēti un Pušu parakstīti Līguma grozījumi kļūst par Līguma neatņemamu sastāvdaļu.</w:t>
      </w:r>
    </w:p>
    <w:p w14:paraId="72D4B017" w14:textId="77777777" w:rsidR="00B658EC" w:rsidRPr="00087159" w:rsidRDefault="00B658EC" w:rsidP="00B658EC">
      <w:pPr>
        <w:numPr>
          <w:ilvl w:val="1"/>
          <w:numId w:val="1"/>
        </w:numPr>
        <w:tabs>
          <w:tab w:val="left" w:pos="709"/>
        </w:tabs>
        <w:spacing w:after="0" w:line="240" w:lineRule="auto"/>
        <w:jc w:val="both"/>
        <w:rPr>
          <w:rFonts w:ascii="Times New Roman" w:hAnsi="Times New Roman"/>
          <w:bCs/>
          <w:sz w:val="24"/>
          <w:szCs w:val="24"/>
        </w:rPr>
      </w:pPr>
      <w:r w:rsidRPr="00087159">
        <w:rPr>
          <w:rFonts w:ascii="Times New Roman" w:hAnsi="Times New Roman"/>
          <w:bCs/>
          <w:sz w:val="24"/>
          <w:szCs w:val="24"/>
        </w:rPr>
        <w:t xml:space="preserve">Gadījumā, ja mainās kādas Puses rekvizīti, nosaukums, norādītās kontaktpersonas, tiesiskā forma, tad par šādām izmaiņām Puse informē otru Pusi nekavējoši </w:t>
      </w:r>
      <w:proofErr w:type="spellStart"/>
      <w:r w:rsidRPr="00087159">
        <w:rPr>
          <w:rFonts w:ascii="Times New Roman" w:hAnsi="Times New Roman"/>
          <w:bCs/>
          <w:sz w:val="24"/>
          <w:szCs w:val="24"/>
        </w:rPr>
        <w:t>rakstveidā</w:t>
      </w:r>
      <w:proofErr w:type="spellEnd"/>
      <w:r w:rsidRPr="00087159">
        <w:rPr>
          <w:rFonts w:ascii="Times New Roman" w:hAnsi="Times New Roman"/>
          <w:bCs/>
          <w:sz w:val="24"/>
          <w:szCs w:val="24"/>
        </w:rPr>
        <w:t xml:space="preserve">. </w:t>
      </w:r>
    </w:p>
    <w:p w14:paraId="647456A4" w14:textId="06B2F7A4"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bCs/>
          <w:sz w:val="24"/>
          <w:szCs w:val="24"/>
        </w:rPr>
        <w:t xml:space="preserve">Puses ar rakstisku vienošanos var samazināt Līguma summu un/vai </w:t>
      </w:r>
      <w:r w:rsidRPr="00087159">
        <w:rPr>
          <w:rFonts w:ascii="Times New Roman" w:hAnsi="Times New Roman"/>
          <w:sz w:val="24"/>
          <w:szCs w:val="24"/>
        </w:rPr>
        <w:t xml:space="preserve">Pakalpojuma pozīciju vienas vienības cenas, kas norādītas Līguma pielikumos, attiecīgi samazinot arī </w:t>
      </w:r>
      <w:r w:rsidR="00A06FAF">
        <w:rPr>
          <w:rFonts w:ascii="Times New Roman" w:hAnsi="Times New Roman"/>
          <w:sz w:val="24"/>
          <w:szCs w:val="24"/>
        </w:rPr>
        <w:t>L</w:t>
      </w:r>
      <w:r w:rsidRPr="00087159">
        <w:rPr>
          <w:rFonts w:ascii="Times New Roman" w:hAnsi="Times New Roman"/>
          <w:sz w:val="24"/>
          <w:szCs w:val="24"/>
        </w:rPr>
        <w:t>īguma summu, ja Līguma darbības laikā iestājas apstākļi, kas ir par pamatu cenas samazinājumam.</w:t>
      </w:r>
    </w:p>
    <w:p w14:paraId="5E2CCE2F" w14:textId="48FED8FD" w:rsidR="00B658EC" w:rsidRPr="00087159" w:rsidRDefault="00B658EC" w:rsidP="00B658EC">
      <w:pPr>
        <w:numPr>
          <w:ilvl w:val="1"/>
          <w:numId w:val="1"/>
        </w:numPr>
        <w:tabs>
          <w:tab w:val="left" w:pos="709"/>
        </w:tabs>
        <w:spacing w:after="0" w:line="240" w:lineRule="auto"/>
        <w:jc w:val="both"/>
        <w:rPr>
          <w:rFonts w:ascii="Times New Roman" w:hAnsi="Times New Roman"/>
          <w:bCs/>
          <w:sz w:val="24"/>
          <w:szCs w:val="24"/>
        </w:rPr>
      </w:pPr>
      <w:r w:rsidRPr="00087159">
        <w:rPr>
          <w:rFonts w:ascii="Times New Roman" w:hAnsi="Times New Roman"/>
          <w:sz w:val="24"/>
          <w:szCs w:val="24"/>
        </w:rPr>
        <w:lastRenderedPageBreak/>
        <w:t xml:space="preserve">Līguma izpildes termiņus </w:t>
      </w:r>
      <w:r w:rsidRPr="00087159">
        <w:rPr>
          <w:rFonts w:ascii="Times New Roman" w:hAnsi="Times New Roman"/>
          <w:caps/>
          <w:sz w:val="24"/>
          <w:szCs w:val="24"/>
        </w:rPr>
        <w:t>P</w:t>
      </w:r>
      <w:r w:rsidRPr="00087159">
        <w:rPr>
          <w:rFonts w:ascii="Times New Roman" w:hAnsi="Times New Roman"/>
          <w:sz w:val="24"/>
          <w:szCs w:val="24"/>
        </w:rPr>
        <w:t xml:space="preserve">uses var grozīt </w:t>
      </w:r>
      <w:proofErr w:type="spellStart"/>
      <w:r w:rsidRPr="00087159">
        <w:rPr>
          <w:rFonts w:ascii="Times New Roman" w:hAnsi="Times New Roman"/>
          <w:sz w:val="24"/>
          <w:szCs w:val="24"/>
        </w:rPr>
        <w:t>rakstveidā</w:t>
      </w:r>
      <w:proofErr w:type="spellEnd"/>
      <w:r w:rsidRPr="00087159">
        <w:rPr>
          <w:rFonts w:ascii="Times New Roman" w:hAnsi="Times New Roman"/>
          <w:sz w:val="24"/>
          <w:szCs w:val="24"/>
        </w:rPr>
        <w:t xml:space="preserve"> vienojoties. Kopējais Līguma termiņa pagarinājums var būt ne vairāk kā 3 </w:t>
      </w:r>
      <w:r w:rsidR="00A06FAF">
        <w:rPr>
          <w:rFonts w:ascii="Times New Roman" w:hAnsi="Times New Roman"/>
          <w:sz w:val="24"/>
          <w:szCs w:val="24"/>
        </w:rPr>
        <w:t xml:space="preserve">(trīs) </w:t>
      </w:r>
      <w:r w:rsidRPr="00087159">
        <w:rPr>
          <w:rFonts w:ascii="Times New Roman" w:hAnsi="Times New Roman"/>
          <w:sz w:val="24"/>
          <w:szCs w:val="24"/>
        </w:rPr>
        <w:t xml:space="preserve">kalendārās nedēļas, izņemot gadījumu, ja iestājas nepārvaramas varas apstākļi. Līguma izpildes termiņus ar Pušu rakstisku vienošanos var grozīt šādos gadījumos: </w:t>
      </w:r>
    </w:p>
    <w:p w14:paraId="77EEBD88" w14:textId="77777777" w:rsidR="00B658EC" w:rsidRPr="00087159" w:rsidRDefault="00B658EC" w:rsidP="00B658EC">
      <w:pPr>
        <w:numPr>
          <w:ilvl w:val="2"/>
          <w:numId w:val="1"/>
        </w:numPr>
        <w:tabs>
          <w:tab w:val="left" w:pos="709"/>
        </w:tabs>
        <w:spacing w:after="0" w:line="240" w:lineRule="auto"/>
        <w:contextualSpacing/>
        <w:jc w:val="both"/>
        <w:rPr>
          <w:rFonts w:ascii="Times New Roman" w:hAnsi="Times New Roman"/>
          <w:bCs/>
          <w:sz w:val="24"/>
          <w:szCs w:val="24"/>
        </w:rPr>
      </w:pPr>
      <w:r w:rsidRPr="00087159">
        <w:rPr>
          <w:rFonts w:ascii="Times New Roman" w:hAnsi="Times New Roman"/>
          <w:sz w:val="24"/>
          <w:szCs w:val="24"/>
        </w:rPr>
        <w:t>ja iestājas nepārvaramas varas apstākļi;</w:t>
      </w:r>
    </w:p>
    <w:p w14:paraId="1CEA1028" w14:textId="77777777" w:rsidR="00B658EC" w:rsidRPr="00087159" w:rsidRDefault="00B658EC" w:rsidP="00B658EC">
      <w:pPr>
        <w:numPr>
          <w:ilvl w:val="2"/>
          <w:numId w:val="1"/>
        </w:numPr>
        <w:tabs>
          <w:tab w:val="left" w:pos="709"/>
        </w:tabs>
        <w:spacing w:after="0" w:line="240" w:lineRule="auto"/>
        <w:contextualSpacing/>
        <w:jc w:val="both"/>
        <w:rPr>
          <w:rFonts w:ascii="Times New Roman" w:hAnsi="Times New Roman"/>
          <w:bCs/>
          <w:sz w:val="24"/>
          <w:szCs w:val="24"/>
        </w:rPr>
      </w:pPr>
      <w:r w:rsidRPr="00087159">
        <w:rPr>
          <w:rFonts w:ascii="Times New Roman" w:hAnsi="Times New Roman"/>
          <w:sz w:val="24"/>
          <w:szCs w:val="24"/>
        </w:rPr>
        <w:t>notiek Pakalpojuma vai tā daļas izpildes apturēšana no Izpildītāja neatkarīgu iemeslu dēļ.</w:t>
      </w:r>
    </w:p>
    <w:p w14:paraId="5A7A8AD9" w14:textId="77777777"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sz w:val="24"/>
          <w:szCs w:val="24"/>
        </w:rPr>
        <w:t xml:space="preserve">Citi būtiski Līguma grozījumi, kas nav atrunāti Līgumā, tiek veikti atbilstoši Publisko iepirkumu </w:t>
      </w:r>
      <w:r w:rsidRPr="003C348D">
        <w:rPr>
          <w:rFonts w:ascii="Times New Roman" w:hAnsi="Times New Roman"/>
          <w:sz w:val="24"/>
          <w:szCs w:val="24"/>
        </w:rPr>
        <w:t>likuma 61.pantam.</w:t>
      </w:r>
    </w:p>
    <w:p w14:paraId="2A2D8924" w14:textId="77777777" w:rsidR="00B658EC" w:rsidRPr="00087159" w:rsidRDefault="00B658EC" w:rsidP="00B658EC">
      <w:pPr>
        <w:tabs>
          <w:tab w:val="left" w:pos="709"/>
        </w:tabs>
        <w:snapToGrid w:val="0"/>
        <w:spacing w:after="0" w:line="240" w:lineRule="auto"/>
        <w:ind w:left="360"/>
        <w:jc w:val="center"/>
        <w:rPr>
          <w:rFonts w:ascii="Times New Roman" w:eastAsia="Times New Roman" w:hAnsi="Times New Roman"/>
          <w:iCs/>
        </w:rPr>
      </w:pPr>
    </w:p>
    <w:p w14:paraId="2FF2E98B" w14:textId="77777777" w:rsidR="00B658EC" w:rsidRPr="003C348D" w:rsidRDefault="00B658EC" w:rsidP="00915D15">
      <w:pPr>
        <w:pStyle w:val="Punkts"/>
      </w:pPr>
      <w:r w:rsidRPr="003C348D">
        <w:t>STRĪDU IZŠĶIRŠANAS KĀRTĪBA</w:t>
      </w:r>
    </w:p>
    <w:p w14:paraId="14F64D92" w14:textId="77777777"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sz w:val="24"/>
          <w:szCs w:val="24"/>
        </w:rPr>
        <w:t xml:space="preserve">Strīdus un domstarpības, kas Pusēm var rasties Līguma izpildes gaitā par Līgumu un tā izpildi, Puses risina pārrunu ceļā, noformējot to </w:t>
      </w:r>
      <w:proofErr w:type="spellStart"/>
      <w:r w:rsidRPr="00087159">
        <w:rPr>
          <w:rFonts w:ascii="Times New Roman" w:hAnsi="Times New Roman"/>
          <w:sz w:val="24"/>
          <w:szCs w:val="24"/>
        </w:rPr>
        <w:t>rakstveidā</w:t>
      </w:r>
      <w:proofErr w:type="spellEnd"/>
      <w:r w:rsidRPr="00087159">
        <w:rPr>
          <w:rFonts w:ascii="Times New Roman" w:hAnsi="Times New Roman"/>
          <w:sz w:val="24"/>
          <w:szCs w:val="24"/>
        </w:rPr>
        <w:t xml:space="preserve"> un parakstot Pusēm.</w:t>
      </w:r>
    </w:p>
    <w:p w14:paraId="480A85DF" w14:textId="77777777"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sz w:val="24"/>
          <w:szCs w:val="24"/>
        </w:rPr>
        <w:t>Ja strīdus un domstarpības nav iespējams atrisināt pārrunu ceļā, tad tie nododami izšķiršanai Latvijas Republikas tiesā, Latvijas Republikas normatīvajos aktos noteiktajā kārtībā.</w:t>
      </w:r>
    </w:p>
    <w:p w14:paraId="56BE9FD1" w14:textId="77777777" w:rsidR="00B658EC" w:rsidRPr="00087159" w:rsidRDefault="00B658EC" w:rsidP="00B658EC">
      <w:pPr>
        <w:tabs>
          <w:tab w:val="left" w:pos="709"/>
        </w:tabs>
        <w:snapToGrid w:val="0"/>
        <w:spacing w:after="0" w:line="240" w:lineRule="auto"/>
        <w:ind w:left="360"/>
        <w:jc w:val="center"/>
        <w:rPr>
          <w:rFonts w:ascii="Times New Roman" w:eastAsia="Times New Roman" w:hAnsi="Times New Roman"/>
          <w:iCs/>
        </w:rPr>
      </w:pPr>
    </w:p>
    <w:p w14:paraId="6A05ECAA" w14:textId="77777777" w:rsidR="00B658EC" w:rsidRPr="003C348D" w:rsidRDefault="00B658EC" w:rsidP="00915D15">
      <w:pPr>
        <w:pStyle w:val="Punkts"/>
      </w:pPr>
      <w:r w:rsidRPr="003C348D">
        <w:t>CITI NOTEIKUMI</w:t>
      </w:r>
    </w:p>
    <w:p w14:paraId="00552A80" w14:textId="77777777"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sz w:val="24"/>
          <w:szCs w:val="24"/>
        </w:rPr>
        <w:t>Līgums, tiesības un pienākumi, kas izriet no tā, ir saistoši Pusēm un to tiesību un saistību pārņēmējiem, pilnvarniekiem.</w:t>
      </w:r>
    </w:p>
    <w:p w14:paraId="5E4C23D3" w14:textId="77777777"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sz w:val="24"/>
          <w:szCs w:val="24"/>
        </w:rPr>
        <w:t>Visus jautājumus, kas nav regulēti Līgumā, Puses risina atbilstoši spēkā esošajiem Latvijas Republikas normatīvajiem aktiem.</w:t>
      </w:r>
    </w:p>
    <w:p w14:paraId="2A073FC1" w14:textId="29F87F2F" w:rsidR="00B658EC" w:rsidRPr="007B6403" w:rsidRDefault="00B658EC" w:rsidP="00B658EC">
      <w:pPr>
        <w:numPr>
          <w:ilvl w:val="1"/>
          <w:numId w:val="1"/>
        </w:numPr>
        <w:tabs>
          <w:tab w:val="left" w:pos="709"/>
        </w:tabs>
        <w:spacing w:after="0" w:line="240" w:lineRule="auto"/>
        <w:jc w:val="both"/>
        <w:rPr>
          <w:rFonts w:ascii="Times New Roman" w:hAnsi="Times New Roman"/>
          <w:sz w:val="24"/>
          <w:szCs w:val="24"/>
        </w:rPr>
      </w:pPr>
      <w:r w:rsidRPr="007B6403">
        <w:rPr>
          <w:rFonts w:ascii="Times New Roman" w:hAnsi="Times New Roman"/>
          <w:sz w:val="24"/>
          <w:szCs w:val="24"/>
        </w:rPr>
        <w:t>Līguma izpildi koordinējošā per</w:t>
      </w:r>
      <w:r w:rsidR="008A4868">
        <w:rPr>
          <w:rFonts w:ascii="Times New Roman" w:hAnsi="Times New Roman"/>
          <w:sz w:val="24"/>
          <w:szCs w:val="24"/>
        </w:rPr>
        <w:t>s</w:t>
      </w:r>
      <w:r w:rsidRPr="007B6403">
        <w:rPr>
          <w:rFonts w:ascii="Times New Roman" w:hAnsi="Times New Roman"/>
          <w:sz w:val="24"/>
          <w:szCs w:val="24"/>
        </w:rPr>
        <w:t>on</w:t>
      </w:r>
      <w:r w:rsidR="008A4868">
        <w:rPr>
          <w:rFonts w:ascii="Times New Roman" w:hAnsi="Times New Roman"/>
          <w:sz w:val="24"/>
          <w:szCs w:val="24"/>
        </w:rPr>
        <w:t>a</w:t>
      </w:r>
      <w:r w:rsidRPr="007B6403">
        <w:rPr>
          <w:rFonts w:ascii="Times New Roman" w:hAnsi="Times New Roman"/>
          <w:sz w:val="24"/>
          <w:szCs w:val="24"/>
        </w:rPr>
        <w:t xml:space="preserve"> no Pasūtītāja puses ir _________________, tālr.: ______, e-pasts:__________</w:t>
      </w:r>
    </w:p>
    <w:p w14:paraId="732598C4" w14:textId="77777777" w:rsidR="00B658EC" w:rsidRPr="007B6403" w:rsidRDefault="00B658EC" w:rsidP="00B658EC">
      <w:pPr>
        <w:numPr>
          <w:ilvl w:val="1"/>
          <w:numId w:val="1"/>
        </w:numPr>
        <w:tabs>
          <w:tab w:val="left" w:pos="709"/>
        </w:tabs>
        <w:spacing w:after="0" w:line="240" w:lineRule="auto"/>
        <w:jc w:val="both"/>
        <w:rPr>
          <w:rFonts w:ascii="Times New Roman" w:hAnsi="Times New Roman"/>
          <w:sz w:val="24"/>
          <w:szCs w:val="24"/>
        </w:rPr>
      </w:pPr>
      <w:r w:rsidRPr="007B6403">
        <w:rPr>
          <w:rFonts w:ascii="Times New Roman" w:hAnsi="Times New Roman"/>
          <w:color w:val="000000"/>
          <w:sz w:val="24"/>
          <w:szCs w:val="24"/>
          <w:lang w:eastAsia="lv-LV" w:bidi="lv-LV"/>
        </w:rPr>
        <w:t>Līguma izpildi koordinējošā persona no Izpildītāja puses ir ____________________, tālr.: _________, e-pasts: ______________.</w:t>
      </w:r>
    </w:p>
    <w:p w14:paraId="04628640" w14:textId="77777777" w:rsidR="00B658EC" w:rsidRPr="007B6403" w:rsidRDefault="00B658EC" w:rsidP="00B658EC">
      <w:pPr>
        <w:numPr>
          <w:ilvl w:val="1"/>
          <w:numId w:val="1"/>
        </w:numPr>
        <w:tabs>
          <w:tab w:val="left" w:pos="709"/>
        </w:tabs>
        <w:spacing w:after="0" w:line="240" w:lineRule="auto"/>
        <w:jc w:val="both"/>
        <w:rPr>
          <w:rFonts w:ascii="Times New Roman" w:hAnsi="Times New Roman"/>
          <w:sz w:val="24"/>
          <w:szCs w:val="24"/>
        </w:rPr>
      </w:pPr>
      <w:r w:rsidRPr="007B6403">
        <w:rPr>
          <w:rFonts w:ascii="Times New Roman" w:hAnsi="Times New Roman"/>
          <w:sz w:val="24"/>
          <w:szCs w:val="24"/>
        </w:rPr>
        <w:t>Līguma 12.3. un 12.4.apakšpunktos noteiktās Pušu kontaktpersonas ir tiesīgas attiecīgās Puses vārdā parakstīt Pieņemšanas – nodošanas aktus, Defekta aktus un citus dokumentus, kā arī citus ar Līguma izpildi saistītus organizatoriskus jautājumus.</w:t>
      </w:r>
    </w:p>
    <w:p w14:paraId="52C50038" w14:textId="77777777" w:rsidR="00B658EC" w:rsidRPr="007B6403" w:rsidRDefault="00B658EC" w:rsidP="00B658EC">
      <w:pPr>
        <w:numPr>
          <w:ilvl w:val="1"/>
          <w:numId w:val="1"/>
        </w:numPr>
        <w:tabs>
          <w:tab w:val="left" w:pos="709"/>
        </w:tabs>
        <w:spacing w:after="0" w:line="240" w:lineRule="auto"/>
        <w:jc w:val="both"/>
        <w:rPr>
          <w:rFonts w:ascii="Times New Roman" w:hAnsi="Times New Roman"/>
          <w:sz w:val="24"/>
          <w:szCs w:val="24"/>
        </w:rPr>
      </w:pPr>
      <w:r w:rsidRPr="007B6403">
        <w:rPr>
          <w:rFonts w:ascii="Times New Roman" w:hAnsi="Times New Roman"/>
          <w:color w:val="000000"/>
          <w:sz w:val="24"/>
          <w:szCs w:val="24"/>
          <w:lang w:eastAsia="lv-LV" w:bidi="lv-LV"/>
        </w:rPr>
        <w:t xml:space="preserve">Pusēm ir pienākums nekavējoties </w:t>
      </w:r>
      <w:proofErr w:type="spellStart"/>
      <w:r w:rsidRPr="007B6403">
        <w:rPr>
          <w:rFonts w:ascii="Times New Roman" w:hAnsi="Times New Roman"/>
          <w:color w:val="000000"/>
          <w:sz w:val="24"/>
          <w:szCs w:val="24"/>
          <w:lang w:eastAsia="lv-LV" w:bidi="lv-LV"/>
        </w:rPr>
        <w:t>rakstveidā</w:t>
      </w:r>
      <w:proofErr w:type="spellEnd"/>
      <w:r w:rsidRPr="007B6403">
        <w:rPr>
          <w:rFonts w:ascii="Times New Roman" w:hAnsi="Times New Roman"/>
          <w:color w:val="000000"/>
          <w:sz w:val="24"/>
          <w:szCs w:val="24"/>
          <w:lang w:eastAsia="lv-LV" w:bidi="lv-LV"/>
        </w:rPr>
        <w:t xml:space="preserve"> informēt vienai otru par izmaiņām Līgumā norādītajos rekvizītos, sakaru līdzekļu numuru nomaiņu, adrešu un kredītiestāžu rekvizītu maiņu. Ja kāda Puse nav sniegusi informāciju par izmaiņām, tā uzņemas atbildību par zaudējumiem, kas šajā sakarā radušies otrai Pusei.</w:t>
      </w:r>
    </w:p>
    <w:p w14:paraId="6AA63C4F" w14:textId="77777777" w:rsidR="00B658EC" w:rsidRPr="002E4E8A"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sz w:val="24"/>
          <w:szCs w:val="24"/>
        </w:rPr>
        <w:t xml:space="preserve">10 (desmit) dienu laikā no Līguma izbeigšanās dienas Izpildītājs demontē </w:t>
      </w:r>
      <w:r>
        <w:rPr>
          <w:rFonts w:ascii="Times New Roman" w:hAnsi="Times New Roman"/>
          <w:sz w:val="24"/>
          <w:szCs w:val="24"/>
        </w:rPr>
        <w:t xml:space="preserve">Pakalpojumus sniegšanai </w:t>
      </w:r>
      <w:r w:rsidRPr="00087159">
        <w:rPr>
          <w:rFonts w:ascii="Times New Roman" w:hAnsi="Times New Roman"/>
          <w:sz w:val="24"/>
          <w:szCs w:val="24"/>
        </w:rPr>
        <w:t xml:space="preserve">uzstādīto </w:t>
      </w:r>
      <w:r>
        <w:rPr>
          <w:rFonts w:ascii="Times New Roman" w:hAnsi="Times New Roman"/>
          <w:sz w:val="24"/>
          <w:szCs w:val="24"/>
        </w:rPr>
        <w:t>infrastruktūru (</w:t>
      </w:r>
      <w:proofErr w:type="spellStart"/>
      <w:r>
        <w:rPr>
          <w:rFonts w:ascii="Times New Roman" w:hAnsi="Times New Roman"/>
          <w:sz w:val="24"/>
          <w:szCs w:val="24"/>
        </w:rPr>
        <w:t>t.sk.</w:t>
      </w:r>
      <w:r w:rsidRPr="00087159">
        <w:rPr>
          <w:rFonts w:ascii="Times New Roman" w:hAnsi="Times New Roman"/>
          <w:sz w:val="24"/>
          <w:szCs w:val="24"/>
        </w:rPr>
        <w:t>aparatūru</w:t>
      </w:r>
      <w:proofErr w:type="spellEnd"/>
      <w:r>
        <w:rPr>
          <w:rFonts w:ascii="Times New Roman" w:hAnsi="Times New Roman"/>
          <w:sz w:val="24"/>
          <w:szCs w:val="24"/>
        </w:rPr>
        <w:t xml:space="preserve"> un kabeļus).</w:t>
      </w:r>
      <w:r w:rsidRPr="00087159">
        <w:rPr>
          <w:rFonts w:ascii="Times New Roman" w:hAnsi="Times New Roman"/>
          <w:sz w:val="24"/>
          <w:szCs w:val="24"/>
        </w:rPr>
        <w:t xml:space="preserve"> </w:t>
      </w:r>
      <w:r>
        <w:rPr>
          <w:rFonts w:ascii="Times New Roman" w:hAnsi="Times New Roman"/>
          <w:sz w:val="24"/>
          <w:szCs w:val="24"/>
        </w:rPr>
        <w:t xml:space="preserve"> </w:t>
      </w:r>
      <w:r w:rsidRPr="002E4E8A">
        <w:rPr>
          <w:rFonts w:ascii="Times New Roman" w:hAnsi="Times New Roman"/>
          <w:sz w:val="24"/>
          <w:szCs w:val="24"/>
        </w:rPr>
        <w:t xml:space="preserve">Izpildītāja infrastruktūras  demontāžu  Puses  fiksē  „Aktā  par </w:t>
      </w:r>
      <w:r>
        <w:rPr>
          <w:rFonts w:ascii="Times New Roman" w:hAnsi="Times New Roman"/>
          <w:sz w:val="24"/>
          <w:szCs w:val="24"/>
        </w:rPr>
        <w:t xml:space="preserve"> </w:t>
      </w:r>
      <w:r w:rsidRPr="002E4E8A">
        <w:rPr>
          <w:rFonts w:ascii="Times New Roman" w:hAnsi="Times New Roman"/>
          <w:sz w:val="24"/>
          <w:szCs w:val="24"/>
        </w:rPr>
        <w:t>Izpildītāja  infrastruktūras  elementu  demontāžu”</w:t>
      </w:r>
      <w:r>
        <w:rPr>
          <w:rFonts w:ascii="Times New Roman" w:hAnsi="Times New Roman"/>
          <w:sz w:val="24"/>
          <w:szCs w:val="24"/>
        </w:rPr>
        <w:t xml:space="preserve">. </w:t>
      </w:r>
      <w:r w:rsidRPr="002E4E8A">
        <w:rPr>
          <w:rFonts w:ascii="Times New Roman" w:hAnsi="Times New Roman"/>
          <w:sz w:val="24"/>
          <w:szCs w:val="24"/>
        </w:rPr>
        <w:t>Visas Izpildītāja iekārtu demontāžas darbības šī Līguma ietvaros, tiek veiktas uz Izpildītāja rēķina. Šajā Līguma punktā minēto aktu sagatavo un iesniedz Pasūtītājam Izpildītājs.</w:t>
      </w:r>
      <w:r>
        <w:rPr>
          <w:rFonts w:ascii="Times New Roman" w:hAnsi="Times New Roman"/>
          <w:sz w:val="24"/>
          <w:szCs w:val="24"/>
        </w:rPr>
        <w:t xml:space="preserve"> </w:t>
      </w:r>
      <w:r w:rsidRPr="002E4E8A">
        <w:rPr>
          <w:rFonts w:ascii="Times New Roman" w:hAnsi="Times New Roman"/>
          <w:sz w:val="24"/>
          <w:szCs w:val="24"/>
        </w:rPr>
        <w:t xml:space="preserve">Ja Līguma  norādītajā  termiņā  Izpildītājs  nedemontē </w:t>
      </w:r>
      <w:r>
        <w:rPr>
          <w:rFonts w:ascii="Times New Roman" w:hAnsi="Times New Roman"/>
          <w:sz w:val="24"/>
          <w:szCs w:val="24"/>
        </w:rPr>
        <w:t xml:space="preserve"> </w:t>
      </w:r>
      <w:r w:rsidRPr="002E4E8A">
        <w:rPr>
          <w:rFonts w:ascii="Times New Roman" w:hAnsi="Times New Roman"/>
          <w:sz w:val="24"/>
          <w:szCs w:val="24"/>
        </w:rPr>
        <w:t>norādītos elementus, tad bez papildus saskaņošanas ar Izpildītāju, Pasūtītājam ir  tiesības ar tiem rīkoties pēc saviem ieskatiem, tas ir, par atlīdzību vai bez  atlīdzības  uzglabāt  tos  pats  vai  nodot  glabāšanā  par  atlīdzību vai  bez atlīdzības  trešajām  personām, vai arī  veikt  minēto  infrastruktūras  elementu utilizāciju.</w:t>
      </w:r>
    </w:p>
    <w:p w14:paraId="066485FC" w14:textId="193A0F0A"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sz w:val="24"/>
          <w:szCs w:val="24"/>
        </w:rPr>
        <w:t xml:space="preserve">Līgums sastādīts un parakstīts 2 </w:t>
      </w:r>
      <w:r w:rsidR="00A06FAF">
        <w:rPr>
          <w:rFonts w:ascii="Times New Roman" w:hAnsi="Times New Roman"/>
          <w:sz w:val="24"/>
          <w:szCs w:val="24"/>
        </w:rPr>
        <w:t xml:space="preserve">(divos) </w:t>
      </w:r>
      <w:r w:rsidRPr="00087159">
        <w:rPr>
          <w:rFonts w:ascii="Times New Roman" w:hAnsi="Times New Roman"/>
          <w:sz w:val="24"/>
          <w:szCs w:val="24"/>
        </w:rPr>
        <w:t xml:space="preserve">eksemplāros. Līgumam ir 2 </w:t>
      </w:r>
      <w:r w:rsidR="00A06FAF">
        <w:rPr>
          <w:rFonts w:ascii="Times New Roman" w:hAnsi="Times New Roman"/>
          <w:sz w:val="24"/>
          <w:szCs w:val="24"/>
        </w:rPr>
        <w:t xml:space="preserve">(divi) </w:t>
      </w:r>
      <w:r w:rsidRPr="00087159">
        <w:rPr>
          <w:rFonts w:ascii="Times New Roman" w:hAnsi="Times New Roman"/>
          <w:sz w:val="24"/>
          <w:szCs w:val="24"/>
        </w:rPr>
        <w:t xml:space="preserve">pielikumi, kas ir Līguma neatņemamas sastāvdaļas. Viens Līguma eksemplārs </w:t>
      </w:r>
      <w:r w:rsidR="00A06FAF">
        <w:rPr>
          <w:rFonts w:ascii="Times New Roman" w:hAnsi="Times New Roman"/>
          <w:sz w:val="24"/>
          <w:szCs w:val="24"/>
        </w:rPr>
        <w:t xml:space="preserve">- </w:t>
      </w:r>
      <w:r w:rsidRPr="00087159">
        <w:rPr>
          <w:rFonts w:ascii="Times New Roman" w:hAnsi="Times New Roman"/>
          <w:sz w:val="24"/>
          <w:szCs w:val="24"/>
        </w:rPr>
        <w:t xml:space="preserve">Pasūtītājam, </w:t>
      </w:r>
      <w:r w:rsidR="00A06FAF">
        <w:rPr>
          <w:rFonts w:ascii="Times New Roman" w:hAnsi="Times New Roman"/>
          <w:sz w:val="24"/>
          <w:szCs w:val="24"/>
        </w:rPr>
        <w:t>otr</w:t>
      </w:r>
      <w:r w:rsidRPr="00087159">
        <w:rPr>
          <w:rFonts w:ascii="Times New Roman" w:hAnsi="Times New Roman"/>
          <w:sz w:val="24"/>
          <w:szCs w:val="24"/>
        </w:rPr>
        <w:t>s</w:t>
      </w:r>
      <w:r w:rsidR="00A06FAF">
        <w:rPr>
          <w:rFonts w:ascii="Times New Roman" w:hAnsi="Times New Roman"/>
          <w:sz w:val="24"/>
          <w:szCs w:val="24"/>
        </w:rPr>
        <w:t xml:space="preserve"> -</w:t>
      </w:r>
      <w:r w:rsidRPr="00087159">
        <w:rPr>
          <w:rFonts w:ascii="Times New Roman" w:hAnsi="Times New Roman"/>
          <w:sz w:val="24"/>
          <w:szCs w:val="24"/>
        </w:rPr>
        <w:t xml:space="preserve"> Izpildītājam. Abiem Līguma eksemplāriem ir vienāds juridisks spēks.</w:t>
      </w:r>
    </w:p>
    <w:p w14:paraId="5974BB82" w14:textId="22CACCD0" w:rsidR="00B658EC" w:rsidRPr="00087159" w:rsidRDefault="00B658EC" w:rsidP="00B658EC">
      <w:pPr>
        <w:numPr>
          <w:ilvl w:val="1"/>
          <w:numId w:val="1"/>
        </w:numPr>
        <w:tabs>
          <w:tab w:val="left" w:pos="709"/>
        </w:tabs>
        <w:spacing w:after="0" w:line="240" w:lineRule="auto"/>
        <w:jc w:val="both"/>
        <w:rPr>
          <w:rFonts w:ascii="Times New Roman" w:hAnsi="Times New Roman"/>
          <w:sz w:val="24"/>
          <w:szCs w:val="24"/>
        </w:rPr>
      </w:pPr>
      <w:r w:rsidRPr="00087159">
        <w:rPr>
          <w:rFonts w:ascii="Times New Roman" w:hAnsi="Times New Roman"/>
          <w:sz w:val="24"/>
          <w:szCs w:val="24"/>
        </w:rPr>
        <w:t xml:space="preserve"> Līgumam pievienotas šādas tā neatņemamas sastāvdaļas – Pielikums Nr.1 (Tehniskā specifikācija) un Pielikums Nr.2 (Finanšu piedāvājums).</w:t>
      </w:r>
    </w:p>
    <w:p w14:paraId="6E4A5572" w14:textId="77777777" w:rsidR="00B658EC" w:rsidRPr="00087159" w:rsidRDefault="00B658EC" w:rsidP="00B658EC">
      <w:pPr>
        <w:tabs>
          <w:tab w:val="left" w:pos="709"/>
        </w:tabs>
        <w:rPr>
          <w:rFonts w:ascii="Times New Roman" w:hAnsi="Times New Roman"/>
          <w:sz w:val="24"/>
          <w:szCs w:val="24"/>
        </w:rPr>
      </w:pPr>
      <w:r w:rsidRPr="00087159">
        <w:rPr>
          <w:rFonts w:ascii="Times New Roman" w:hAnsi="Times New Roman"/>
          <w:sz w:val="24"/>
          <w:szCs w:val="24"/>
        </w:rPr>
        <w:tab/>
      </w:r>
      <w:r w:rsidRPr="00087159">
        <w:rPr>
          <w:rFonts w:ascii="Times New Roman" w:hAnsi="Times New Roman"/>
          <w:sz w:val="24"/>
          <w:szCs w:val="24"/>
        </w:rPr>
        <w:tab/>
      </w:r>
    </w:p>
    <w:p w14:paraId="34BCF3D8" w14:textId="77777777" w:rsidR="00B658EC" w:rsidRPr="00087159" w:rsidRDefault="00B658EC" w:rsidP="00B658EC">
      <w:pPr>
        <w:tabs>
          <w:tab w:val="left" w:pos="709"/>
        </w:tabs>
        <w:snapToGrid w:val="0"/>
        <w:spacing w:after="0" w:line="240" w:lineRule="auto"/>
        <w:ind w:left="360" w:hanging="360"/>
        <w:jc w:val="center"/>
        <w:rPr>
          <w:rFonts w:ascii="Times New Roman" w:eastAsia="Times New Roman" w:hAnsi="Times New Roman"/>
          <w:b/>
          <w:bCs/>
          <w:sz w:val="28"/>
          <w:szCs w:val="28"/>
        </w:rPr>
      </w:pPr>
      <w:r w:rsidRPr="00087159">
        <w:rPr>
          <w:rFonts w:ascii="Times New Roman" w:eastAsia="Times New Roman" w:hAnsi="Times New Roman"/>
          <w:iCs/>
        </w:rPr>
        <w:t xml:space="preserve"> PUŠU REKVIZĪTI UN PARAKSTI:</w:t>
      </w:r>
    </w:p>
    <w:p w14:paraId="5D946638" w14:textId="77777777" w:rsidR="00F4658F" w:rsidRDefault="00F4658F">
      <w:bookmarkStart w:id="3" w:name="_GoBack"/>
      <w:bookmarkEnd w:id="3"/>
    </w:p>
    <w:sectPr w:rsidR="00F4658F" w:rsidSect="00A06FAF">
      <w:headerReference w:type="default" r:id="rId8"/>
      <w:footerReference w:type="even" r:id="rId9"/>
      <w:footerReference w:type="default" r:id="rId10"/>
      <w:pgSz w:w="11906" w:h="16838" w:code="9"/>
      <w:pgMar w:top="56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B388" w14:textId="77777777" w:rsidR="0012629D" w:rsidRDefault="0012629D" w:rsidP="00B658EC">
      <w:pPr>
        <w:spacing w:after="0" w:line="240" w:lineRule="auto"/>
      </w:pPr>
      <w:r>
        <w:separator/>
      </w:r>
    </w:p>
  </w:endnote>
  <w:endnote w:type="continuationSeparator" w:id="0">
    <w:p w14:paraId="60A9A421" w14:textId="77777777" w:rsidR="0012629D" w:rsidRDefault="0012629D" w:rsidP="00B6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511D" w14:textId="77777777" w:rsidR="0039695F" w:rsidRDefault="007A0202" w:rsidP="00087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FCDD4" w14:textId="77777777" w:rsidR="0039695F" w:rsidRDefault="00126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E355" w14:textId="77777777" w:rsidR="0039695F" w:rsidRDefault="007A0202" w:rsidP="00087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2370015" w14:textId="77777777" w:rsidR="0039695F" w:rsidRDefault="0012629D" w:rsidP="00087159">
    <w:pPr>
      <w:pStyle w:val="Footer"/>
      <w:pBdr>
        <w:top w:val="single" w:sz="4" w:space="1" w:color="auto"/>
      </w:pBd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6914" w14:textId="77777777" w:rsidR="0012629D" w:rsidRDefault="0012629D" w:rsidP="00B658EC">
      <w:pPr>
        <w:spacing w:after="0" w:line="240" w:lineRule="auto"/>
      </w:pPr>
      <w:r>
        <w:separator/>
      </w:r>
    </w:p>
  </w:footnote>
  <w:footnote w:type="continuationSeparator" w:id="0">
    <w:p w14:paraId="2463B4AB" w14:textId="77777777" w:rsidR="0012629D" w:rsidRDefault="0012629D" w:rsidP="00B65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3DC6" w14:textId="77777777" w:rsidR="0039695F" w:rsidRPr="00D51EA5" w:rsidRDefault="0012629D" w:rsidP="00087159">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1AED"/>
    <w:multiLevelType w:val="multilevel"/>
    <w:tmpl w:val="AFE8CD6E"/>
    <w:numStyleLink w:val="ImportedStyle4"/>
  </w:abstractNum>
  <w:abstractNum w:abstractNumId="1"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7AED1633"/>
    <w:multiLevelType w:val="multilevel"/>
    <w:tmpl w:val="AF467FF2"/>
    <w:lvl w:ilvl="0">
      <w:start w:val="1"/>
      <w:numFmt w:val="decimal"/>
      <w:pStyle w:val="Punkts"/>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num>
  <w:num w:numId="3">
    <w:abstractNumId w:val="2"/>
    <w:lvlOverride w:ilvl="0">
      <w:startOverride w:val="10"/>
    </w:lvlOverride>
  </w:num>
  <w:num w:numId="4">
    <w:abstractNumId w:val="2"/>
    <w:lvlOverride w:ilvl="0">
      <w:startOverride w:val="9"/>
    </w:lvlOverride>
    <w:lvlOverride w:ilvl="1">
      <w:startOverride w:val="1"/>
    </w:lvlOverride>
  </w:num>
  <w:num w:numId="5">
    <w:abstractNumId w:val="0"/>
    <w:lvlOverride w:ilvl="0">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CD"/>
    <w:rsid w:val="00026914"/>
    <w:rsid w:val="0012629D"/>
    <w:rsid w:val="001700EE"/>
    <w:rsid w:val="00223FCD"/>
    <w:rsid w:val="0026284D"/>
    <w:rsid w:val="002C7A64"/>
    <w:rsid w:val="00353083"/>
    <w:rsid w:val="005461CC"/>
    <w:rsid w:val="00617C45"/>
    <w:rsid w:val="00755903"/>
    <w:rsid w:val="007A0202"/>
    <w:rsid w:val="00880E4F"/>
    <w:rsid w:val="008A4868"/>
    <w:rsid w:val="008E5877"/>
    <w:rsid w:val="00915D15"/>
    <w:rsid w:val="00A06FAF"/>
    <w:rsid w:val="00B37AB5"/>
    <w:rsid w:val="00B658EC"/>
    <w:rsid w:val="00BB0E00"/>
    <w:rsid w:val="00D765FA"/>
    <w:rsid w:val="00EE1A9E"/>
    <w:rsid w:val="00F46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FF1B"/>
  <w15:chartTrackingRefBased/>
  <w15:docId w15:val="{D009254C-95A4-4E8D-AFD8-17DED440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58EC"/>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rsid w:val="00B658EC"/>
    <w:rPr>
      <w:rFonts w:ascii="Times New Roman" w:eastAsia="Times New Roman" w:hAnsi="Times New Roman" w:cs="Times New Roman"/>
      <w:sz w:val="24"/>
      <w:szCs w:val="24"/>
      <w:lang w:val="en-GB"/>
    </w:rPr>
  </w:style>
  <w:style w:type="paragraph" w:styleId="Header">
    <w:name w:val="header"/>
    <w:basedOn w:val="Normal"/>
    <w:link w:val="HeaderChar"/>
    <w:uiPriority w:val="99"/>
    <w:rsid w:val="00B658EC"/>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B658EC"/>
    <w:rPr>
      <w:rFonts w:ascii="Times New Roman" w:eastAsia="Times New Roman" w:hAnsi="Times New Roman" w:cs="Times New Roman"/>
      <w:sz w:val="24"/>
      <w:szCs w:val="24"/>
      <w:lang w:val="en-GB"/>
    </w:rPr>
  </w:style>
  <w:style w:type="character" w:styleId="PageNumber">
    <w:name w:val="page number"/>
    <w:basedOn w:val="DefaultParagraphFont"/>
    <w:rsid w:val="00B658EC"/>
  </w:style>
  <w:style w:type="character" w:styleId="CommentReference">
    <w:name w:val="annotation reference"/>
    <w:semiHidden/>
    <w:rsid w:val="00B658EC"/>
    <w:rPr>
      <w:sz w:val="16"/>
      <w:szCs w:val="16"/>
    </w:rPr>
  </w:style>
  <w:style w:type="paragraph" w:styleId="CommentText">
    <w:name w:val="annotation text"/>
    <w:basedOn w:val="Normal"/>
    <w:link w:val="CommentTextChar"/>
    <w:semiHidden/>
    <w:rsid w:val="00B658E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658EC"/>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B658EC"/>
    <w:pPr>
      <w:ind w:left="720"/>
      <w:contextualSpacing/>
    </w:pPr>
  </w:style>
  <w:style w:type="character" w:customStyle="1" w:styleId="ListParagraphChar">
    <w:name w:val="List Paragraph Char"/>
    <w:link w:val="ListParagraph"/>
    <w:uiPriority w:val="34"/>
    <w:rsid w:val="00B658EC"/>
    <w:rPr>
      <w:rFonts w:ascii="Calibri" w:eastAsia="Calibri" w:hAnsi="Calibri" w:cs="Times New Roman"/>
    </w:rPr>
  </w:style>
  <w:style w:type="paragraph" w:customStyle="1" w:styleId="Punkts">
    <w:name w:val="Punkts"/>
    <w:basedOn w:val="Normal"/>
    <w:autoRedefine/>
    <w:rsid w:val="00915D15"/>
    <w:pPr>
      <w:numPr>
        <w:numId w:val="1"/>
      </w:numPr>
      <w:tabs>
        <w:tab w:val="left" w:pos="709"/>
      </w:tabs>
      <w:snapToGrid w:val="0"/>
      <w:spacing w:after="0" w:line="240" w:lineRule="auto"/>
      <w:jc w:val="center"/>
    </w:pPr>
    <w:rPr>
      <w:rFonts w:ascii="Times New Roman" w:eastAsia="Times New Roman" w:hAnsi="Times New Roman"/>
      <w:b/>
      <w:iCs/>
    </w:rPr>
  </w:style>
  <w:style w:type="paragraph" w:styleId="BalloonText">
    <w:name w:val="Balloon Text"/>
    <w:basedOn w:val="Normal"/>
    <w:link w:val="BalloonTextChar"/>
    <w:uiPriority w:val="99"/>
    <w:semiHidden/>
    <w:unhideWhenUsed/>
    <w:rsid w:val="00B65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EC"/>
    <w:rPr>
      <w:rFonts w:ascii="Segoe UI" w:eastAsia="Calibri" w:hAnsi="Segoe UI" w:cs="Segoe UI"/>
      <w:sz w:val="18"/>
      <w:szCs w:val="18"/>
    </w:rPr>
  </w:style>
  <w:style w:type="numbering" w:customStyle="1" w:styleId="ImportedStyle4">
    <w:name w:val="Imported Style 4"/>
    <w:rsid w:val="00915D15"/>
    <w:pPr>
      <w:numPr>
        <w:numId w:val="6"/>
      </w:numPr>
    </w:pPr>
  </w:style>
  <w:style w:type="character" w:styleId="Hyperlink">
    <w:name w:val="Hyperlink"/>
    <w:basedOn w:val="DefaultParagraphFont"/>
    <w:uiPriority w:val="99"/>
    <w:unhideWhenUsed/>
    <w:rsid w:val="00880E4F"/>
    <w:rPr>
      <w:color w:val="0563C1" w:themeColor="hyperlink"/>
      <w:u w:val="single"/>
    </w:rPr>
  </w:style>
  <w:style w:type="character" w:styleId="UnresolvedMention">
    <w:name w:val="Unresolved Mention"/>
    <w:basedOn w:val="DefaultParagraphFont"/>
    <w:uiPriority w:val="99"/>
    <w:semiHidden/>
    <w:unhideWhenUsed/>
    <w:rsid w:val="00880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12919</Words>
  <Characters>7365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Abzalone</dc:creator>
  <cp:keywords/>
  <dc:description/>
  <cp:lastModifiedBy>Inguna Abzalone</cp:lastModifiedBy>
  <cp:revision>12</cp:revision>
  <dcterms:created xsi:type="dcterms:W3CDTF">2019-05-29T11:38:00Z</dcterms:created>
  <dcterms:modified xsi:type="dcterms:W3CDTF">2019-05-31T06:08:00Z</dcterms:modified>
</cp:coreProperties>
</file>