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B07" w:rsidRPr="00E44171" w:rsidRDefault="00642B07" w:rsidP="00642B07">
      <w:pPr>
        <w:spacing w:after="280" w:line="266" w:lineRule="exact"/>
        <w:ind w:right="140"/>
        <w:jc w:val="right"/>
        <w:rPr>
          <w:rFonts w:ascii="Times New Roman" w:hAnsi="Times New Roman" w:cs="Times New Roman"/>
          <w:b/>
          <w:sz w:val="24"/>
          <w:szCs w:val="24"/>
        </w:rPr>
      </w:pPr>
      <w:r w:rsidRPr="00E44171">
        <w:rPr>
          <w:rFonts w:ascii="Times New Roman" w:hAnsi="Times New Roman" w:cs="Times New Roman"/>
          <w:b/>
          <w:sz w:val="24"/>
          <w:szCs w:val="24"/>
        </w:rPr>
        <w:t>6.pielikums</w:t>
      </w:r>
    </w:p>
    <w:p w:rsidR="00642B07" w:rsidRPr="00E44171" w:rsidRDefault="00642B07" w:rsidP="00642B07">
      <w:pPr>
        <w:spacing w:after="280" w:line="266" w:lineRule="exact"/>
        <w:ind w:right="140"/>
        <w:jc w:val="center"/>
        <w:rPr>
          <w:rFonts w:ascii="Times New Roman" w:hAnsi="Times New Roman" w:cs="Times New Roman"/>
          <w:sz w:val="24"/>
          <w:szCs w:val="24"/>
        </w:rPr>
      </w:pPr>
      <w:r w:rsidRPr="00E44171">
        <w:rPr>
          <w:rFonts w:ascii="Times New Roman" w:hAnsi="Times New Roman" w:cs="Times New Roman"/>
          <w:color w:val="000000"/>
          <w:sz w:val="24"/>
          <w:szCs w:val="24"/>
          <w:lang w:eastAsia="lv-LV" w:bidi="lv-LV"/>
        </w:rPr>
        <w:t>IEPIRKUMA LĪGUMA PROJEKTS</w:t>
      </w:r>
    </w:p>
    <w:p w:rsidR="00642B07" w:rsidRPr="00E44171" w:rsidRDefault="00642B07" w:rsidP="00642B07">
      <w:pPr>
        <w:pStyle w:val="Heading40"/>
        <w:keepNext/>
        <w:keepLines/>
        <w:shd w:val="clear" w:color="auto" w:fill="auto"/>
        <w:spacing w:before="0" w:after="280"/>
        <w:ind w:right="140"/>
        <w:rPr>
          <w:rFonts w:ascii="Times New Roman" w:hAnsi="Times New Roman" w:cs="Times New Roman"/>
          <w:sz w:val="24"/>
          <w:szCs w:val="24"/>
        </w:rPr>
      </w:pPr>
      <w:r w:rsidRPr="00E44171">
        <w:rPr>
          <w:rFonts w:ascii="Times New Roman" w:hAnsi="Times New Roman" w:cs="Times New Roman"/>
          <w:color w:val="000000"/>
          <w:sz w:val="24"/>
          <w:szCs w:val="24"/>
          <w:lang w:bidi="lv-LV"/>
        </w:rPr>
        <w:t>LĪGUMS</w:t>
      </w:r>
      <w:r w:rsidR="00B52C0E">
        <w:rPr>
          <w:rFonts w:ascii="Times New Roman" w:hAnsi="Times New Roman" w:cs="Times New Roman"/>
          <w:color w:val="000000"/>
          <w:sz w:val="24"/>
          <w:szCs w:val="24"/>
          <w:lang w:bidi="lv-LV"/>
        </w:rPr>
        <w:t xml:space="preserve"> Nr._______</w:t>
      </w:r>
    </w:p>
    <w:p w:rsidR="00642B07" w:rsidRPr="00E44171" w:rsidRDefault="00642B07" w:rsidP="00642B07">
      <w:pPr>
        <w:spacing w:after="280" w:line="266" w:lineRule="exact"/>
        <w:jc w:val="both"/>
        <w:rPr>
          <w:rFonts w:ascii="Times New Roman" w:hAnsi="Times New Roman" w:cs="Times New Roman"/>
          <w:sz w:val="24"/>
          <w:szCs w:val="24"/>
        </w:rPr>
      </w:pPr>
      <w:r>
        <w:rPr>
          <w:rFonts w:ascii="Times New Roman" w:hAnsi="Times New Roman" w:cs="Times New Roman"/>
          <w:color w:val="000000"/>
          <w:sz w:val="24"/>
          <w:szCs w:val="24"/>
          <w:lang w:eastAsia="lv-LV" w:bidi="lv-LV"/>
        </w:rPr>
        <w:t>Sigulda, 2017.gada __.____________</w:t>
      </w:r>
    </w:p>
    <w:p w:rsidR="00642B07" w:rsidRPr="00E44171" w:rsidRDefault="00642B07" w:rsidP="00642B07">
      <w:pPr>
        <w:spacing w:line="240" w:lineRule="auto"/>
        <w:jc w:val="both"/>
        <w:rPr>
          <w:rFonts w:ascii="Times New Roman" w:hAnsi="Times New Roman" w:cs="Times New Roman"/>
          <w:sz w:val="24"/>
          <w:szCs w:val="24"/>
        </w:rPr>
      </w:pPr>
      <w:r w:rsidRPr="00E44171">
        <w:rPr>
          <w:rFonts w:ascii="Times New Roman" w:hAnsi="Times New Roman" w:cs="Times New Roman"/>
          <w:b/>
          <w:sz w:val="24"/>
          <w:szCs w:val="24"/>
        </w:rPr>
        <w:t xml:space="preserve">Siguldas novada </w:t>
      </w:r>
      <w:r>
        <w:rPr>
          <w:rFonts w:ascii="Times New Roman" w:hAnsi="Times New Roman" w:cs="Times New Roman"/>
          <w:b/>
          <w:sz w:val="24"/>
          <w:szCs w:val="24"/>
        </w:rPr>
        <w:t>pašvaldība</w:t>
      </w:r>
      <w:r w:rsidRPr="00E44171">
        <w:rPr>
          <w:rFonts w:ascii="Times New Roman" w:hAnsi="Times New Roman" w:cs="Times New Roman"/>
          <w:sz w:val="24"/>
          <w:szCs w:val="24"/>
        </w:rPr>
        <w:t xml:space="preserve">, reģistrācijas Nr. 90000048152, juridiskā adrese Pils iela 16, Sigulda, Siguldas novads, LV – 2150, tās izpilddirektores Jeļenas </w:t>
      </w:r>
      <w:proofErr w:type="spellStart"/>
      <w:r w:rsidRPr="00E44171">
        <w:rPr>
          <w:rFonts w:ascii="Times New Roman" w:hAnsi="Times New Roman" w:cs="Times New Roman"/>
          <w:sz w:val="24"/>
          <w:szCs w:val="24"/>
        </w:rPr>
        <w:t>Zarandijas</w:t>
      </w:r>
      <w:proofErr w:type="spellEnd"/>
      <w:r w:rsidRPr="00E44171">
        <w:rPr>
          <w:rFonts w:ascii="Times New Roman" w:hAnsi="Times New Roman" w:cs="Times New Roman"/>
          <w:sz w:val="24"/>
          <w:szCs w:val="24"/>
        </w:rPr>
        <w:t xml:space="preserve"> personā, </w:t>
      </w:r>
      <w:r>
        <w:rPr>
          <w:rFonts w:ascii="Times New Roman" w:hAnsi="Times New Roman" w:cs="Times New Roman"/>
          <w:sz w:val="24"/>
          <w:szCs w:val="24"/>
        </w:rPr>
        <w:t xml:space="preserve">kura darbojas saskaņā ar </w:t>
      </w:r>
      <w:r w:rsidRPr="00D710AD">
        <w:rPr>
          <w:rFonts w:ascii="Times New Roman" w:eastAsia="Calibri" w:hAnsi="Times New Roman" w:cs="Times New Roman"/>
          <w:color w:val="000000"/>
          <w:sz w:val="24"/>
          <w:szCs w:val="24"/>
          <w:bdr w:val="nil"/>
          <w:lang w:eastAsia="lv-LV"/>
        </w:rPr>
        <w:t xml:space="preserve">2017.gada 16.jūnija Siguldas novada </w:t>
      </w:r>
      <w:r>
        <w:rPr>
          <w:rFonts w:ascii="Times New Roman" w:eastAsia="Calibri" w:hAnsi="Times New Roman" w:cs="Times New Roman"/>
          <w:color w:val="000000"/>
          <w:sz w:val="24"/>
          <w:szCs w:val="24"/>
          <w:bdr w:val="nil"/>
          <w:lang w:eastAsia="lv-LV"/>
        </w:rPr>
        <w:t>pašvaldības</w:t>
      </w:r>
      <w:r w:rsidRPr="00D710AD">
        <w:rPr>
          <w:rFonts w:ascii="Times New Roman" w:eastAsia="Calibri" w:hAnsi="Times New Roman" w:cs="Times New Roman"/>
          <w:color w:val="000000"/>
          <w:sz w:val="24"/>
          <w:szCs w:val="24"/>
          <w:bdr w:val="nil"/>
          <w:lang w:eastAsia="lv-LV"/>
        </w:rPr>
        <w:t xml:space="preserve"> Saistošajiem noteikumiem Nr.18 „Siguldas novada pašvaldības nolikums” (protokols Nr.11 §1)</w:t>
      </w:r>
      <w:r w:rsidRPr="00E44171">
        <w:rPr>
          <w:rFonts w:ascii="Times New Roman" w:hAnsi="Times New Roman" w:cs="Times New Roman"/>
          <w:sz w:val="24"/>
          <w:szCs w:val="24"/>
        </w:rPr>
        <w:t>, turpmāk tekstā saukts PASŪTĪTĀJS, no vienas puses, un</w:t>
      </w:r>
    </w:p>
    <w:p w:rsidR="00642B07" w:rsidRDefault="00642B07" w:rsidP="00642B07">
      <w:pPr>
        <w:pStyle w:val="Bodytext20"/>
        <w:shd w:val="clear" w:color="auto" w:fill="auto"/>
        <w:tabs>
          <w:tab w:val="left" w:leader="underscore" w:pos="3414"/>
          <w:tab w:val="left" w:leader="underscore" w:pos="6024"/>
        </w:tabs>
        <w:spacing w:line="240" w:lineRule="auto"/>
        <w:ind w:firstLine="0"/>
        <w:jc w:val="both"/>
        <w:rPr>
          <w:rFonts w:ascii="Times New Roman" w:hAnsi="Times New Roman" w:cs="Times New Roman"/>
          <w:color w:val="000000"/>
          <w:sz w:val="24"/>
          <w:szCs w:val="24"/>
          <w:lang w:bidi="lv-LV"/>
        </w:rPr>
      </w:pPr>
      <w:r w:rsidRPr="00E44171">
        <w:rPr>
          <w:rFonts w:ascii="Times New Roman" w:hAnsi="Times New Roman" w:cs="Times New Roman"/>
          <w:color w:val="000000"/>
          <w:sz w:val="24"/>
          <w:szCs w:val="24"/>
          <w:lang w:bidi="lv-LV"/>
        </w:rPr>
        <w:tab/>
      </w:r>
      <w:r>
        <w:rPr>
          <w:rFonts w:ascii="Times New Roman" w:hAnsi="Times New Roman" w:cs="Times New Roman"/>
          <w:color w:val="000000"/>
          <w:sz w:val="24"/>
          <w:szCs w:val="24"/>
          <w:lang w:bidi="lv-LV"/>
        </w:rPr>
        <w:t xml:space="preserve">, </w:t>
      </w:r>
      <w:proofErr w:type="spellStart"/>
      <w:r w:rsidRPr="00E44171">
        <w:rPr>
          <w:rFonts w:ascii="Times New Roman" w:hAnsi="Times New Roman" w:cs="Times New Roman"/>
          <w:color w:val="000000"/>
          <w:sz w:val="24"/>
          <w:szCs w:val="24"/>
          <w:lang w:bidi="lv-LV"/>
        </w:rPr>
        <w:t>reģ</w:t>
      </w:r>
      <w:proofErr w:type="spellEnd"/>
      <w:r w:rsidRPr="00E44171">
        <w:rPr>
          <w:rFonts w:ascii="Times New Roman" w:hAnsi="Times New Roman" w:cs="Times New Roman"/>
          <w:color w:val="000000"/>
          <w:sz w:val="24"/>
          <w:szCs w:val="24"/>
          <w:lang w:bidi="lv-LV"/>
        </w:rPr>
        <w:t>. Nr.</w:t>
      </w:r>
      <w:r w:rsidRPr="00E44171">
        <w:rPr>
          <w:rFonts w:ascii="Times New Roman" w:hAnsi="Times New Roman" w:cs="Times New Roman"/>
          <w:color w:val="000000"/>
          <w:sz w:val="24"/>
          <w:szCs w:val="24"/>
          <w:lang w:bidi="lv-LV"/>
        </w:rPr>
        <w:tab/>
      </w:r>
      <w:r>
        <w:rPr>
          <w:rFonts w:ascii="Times New Roman" w:hAnsi="Times New Roman" w:cs="Times New Roman"/>
          <w:color w:val="000000"/>
          <w:sz w:val="24"/>
          <w:szCs w:val="24"/>
          <w:lang w:bidi="lv-LV"/>
        </w:rPr>
        <w:t>,</w:t>
      </w:r>
      <w:r w:rsidRPr="00E44171">
        <w:rPr>
          <w:rFonts w:ascii="Times New Roman" w:hAnsi="Times New Roman" w:cs="Times New Roman"/>
          <w:color w:val="000000"/>
          <w:sz w:val="24"/>
          <w:szCs w:val="24"/>
          <w:lang w:bidi="lv-LV"/>
        </w:rPr>
        <w:tab/>
        <w:t>___</w:t>
      </w:r>
      <w:r>
        <w:rPr>
          <w:rFonts w:ascii="Times New Roman" w:hAnsi="Times New Roman" w:cs="Times New Roman"/>
          <w:color w:val="000000"/>
          <w:sz w:val="24"/>
          <w:szCs w:val="24"/>
          <w:lang w:bidi="lv-LV"/>
        </w:rPr>
        <w:t xml:space="preserve">____ </w:t>
      </w:r>
      <w:r w:rsidRPr="00E44171">
        <w:rPr>
          <w:rFonts w:ascii="Times New Roman" w:hAnsi="Times New Roman" w:cs="Times New Roman"/>
          <w:color w:val="000000"/>
          <w:sz w:val="24"/>
          <w:szCs w:val="24"/>
          <w:lang w:bidi="lv-LV"/>
        </w:rPr>
        <w:t>personā, kurš</w:t>
      </w:r>
      <w:r w:rsidRPr="00E44171">
        <w:rPr>
          <w:rFonts w:ascii="Times New Roman" w:hAnsi="Times New Roman" w:cs="Times New Roman"/>
          <w:sz w:val="24"/>
          <w:szCs w:val="24"/>
        </w:rPr>
        <w:t xml:space="preserve"> </w:t>
      </w:r>
      <w:r w:rsidRPr="00E44171">
        <w:rPr>
          <w:rFonts w:ascii="Times New Roman" w:hAnsi="Times New Roman" w:cs="Times New Roman"/>
          <w:color w:val="000000"/>
          <w:sz w:val="24"/>
          <w:szCs w:val="24"/>
          <w:lang w:bidi="lv-LV"/>
        </w:rPr>
        <w:t>darbojas saskaņā ar</w:t>
      </w:r>
      <w:r w:rsidRPr="00E44171">
        <w:rPr>
          <w:rFonts w:ascii="Times New Roman" w:hAnsi="Times New Roman" w:cs="Times New Roman"/>
          <w:color w:val="000000"/>
          <w:sz w:val="24"/>
          <w:szCs w:val="24"/>
          <w:lang w:bidi="lv-LV"/>
        </w:rPr>
        <w:tab/>
      </w:r>
      <w:r>
        <w:rPr>
          <w:rFonts w:ascii="Times New Roman" w:hAnsi="Times New Roman" w:cs="Times New Roman"/>
          <w:color w:val="000000"/>
          <w:sz w:val="24"/>
          <w:szCs w:val="24"/>
          <w:lang w:bidi="lv-LV"/>
        </w:rPr>
        <w:t xml:space="preserve">, </w:t>
      </w:r>
      <w:r w:rsidRPr="00E44171">
        <w:rPr>
          <w:rFonts w:ascii="Times New Roman" w:hAnsi="Times New Roman" w:cs="Times New Roman"/>
          <w:color w:val="000000"/>
          <w:sz w:val="24"/>
          <w:szCs w:val="24"/>
          <w:lang w:bidi="lv-LV"/>
        </w:rPr>
        <w:t>turpmāk tekstā IZPILDĪTĀJS, no otras puses</w:t>
      </w:r>
      <w:r>
        <w:rPr>
          <w:rFonts w:ascii="Times New Roman" w:hAnsi="Times New Roman" w:cs="Times New Roman"/>
          <w:color w:val="000000"/>
          <w:sz w:val="24"/>
          <w:szCs w:val="24"/>
          <w:lang w:bidi="lv-LV"/>
        </w:rPr>
        <w:t>,</w:t>
      </w:r>
      <w:r w:rsidRPr="00E44171">
        <w:rPr>
          <w:rFonts w:ascii="Times New Roman" w:hAnsi="Times New Roman" w:cs="Times New Roman"/>
          <w:color w:val="000000"/>
          <w:sz w:val="24"/>
          <w:szCs w:val="24"/>
          <w:lang w:bidi="lv-LV"/>
        </w:rPr>
        <w:t xml:space="preserve"> </w:t>
      </w:r>
      <w:r w:rsidRPr="00ED2936">
        <w:rPr>
          <w:rFonts w:ascii="Times New Roman" w:hAnsi="Times New Roman" w:cs="Times New Roman"/>
          <w:color w:val="000000"/>
          <w:sz w:val="24"/>
          <w:szCs w:val="24"/>
          <w:lang w:bidi="lv-LV"/>
        </w:rPr>
        <w:t>abi kopā turpmāk saukti</w:t>
      </w:r>
      <w:r>
        <w:rPr>
          <w:rFonts w:ascii="Times New Roman" w:hAnsi="Times New Roman" w:cs="Times New Roman"/>
          <w:color w:val="000000"/>
          <w:sz w:val="24"/>
          <w:szCs w:val="24"/>
          <w:lang w:bidi="lv-LV"/>
        </w:rPr>
        <w:t xml:space="preserve"> Līdzēji,</w:t>
      </w:r>
      <w:r w:rsidRPr="00ED2936">
        <w:rPr>
          <w:rFonts w:ascii="Times New Roman" w:hAnsi="Times New Roman" w:cs="Times New Roman"/>
          <w:color w:val="000000"/>
          <w:sz w:val="24"/>
          <w:szCs w:val="24"/>
          <w:lang w:bidi="lv-LV"/>
        </w:rPr>
        <w:t xml:space="preserve"> katrs</w:t>
      </w:r>
      <w:r w:rsidRPr="00ED2936">
        <w:rPr>
          <w:rFonts w:ascii="Times New Roman" w:hAnsi="Times New Roman" w:cs="Times New Roman"/>
          <w:sz w:val="24"/>
          <w:szCs w:val="24"/>
        </w:rPr>
        <w:t xml:space="preserve"> </w:t>
      </w:r>
      <w:r w:rsidRPr="00ED2936">
        <w:rPr>
          <w:rFonts w:ascii="Times New Roman" w:hAnsi="Times New Roman" w:cs="Times New Roman"/>
          <w:color w:val="000000"/>
          <w:sz w:val="24"/>
          <w:szCs w:val="24"/>
          <w:lang w:bidi="lv-LV"/>
        </w:rPr>
        <w:t xml:space="preserve">atsevišķi </w:t>
      </w:r>
      <w:r>
        <w:rPr>
          <w:rFonts w:ascii="Times New Roman" w:hAnsi="Times New Roman" w:cs="Times New Roman"/>
          <w:color w:val="000000"/>
          <w:sz w:val="24"/>
          <w:szCs w:val="24"/>
          <w:lang w:bidi="lv-LV"/>
        </w:rPr>
        <w:t>- Līdzējs</w:t>
      </w:r>
      <w:r w:rsidRPr="00ED2936">
        <w:rPr>
          <w:rFonts w:ascii="Times New Roman" w:hAnsi="Times New Roman" w:cs="Times New Roman"/>
          <w:color w:val="000000"/>
          <w:sz w:val="24"/>
          <w:szCs w:val="24"/>
          <w:lang w:bidi="lv-LV"/>
        </w:rPr>
        <w:t>,</w:t>
      </w:r>
      <w:r w:rsidRPr="00ED2936">
        <w:rPr>
          <w:rFonts w:ascii="Times New Roman" w:hAnsi="Times New Roman" w:cs="Times New Roman"/>
          <w:sz w:val="24"/>
          <w:szCs w:val="24"/>
        </w:rPr>
        <w:t xml:space="preserve"> </w:t>
      </w:r>
      <w:r w:rsidRPr="00ED2936">
        <w:rPr>
          <w:rFonts w:ascii="Times New Roman" w:hAnsi="Times New Roman" w:cs="Times New Roman"/>
          <w:color w:val="000000"/>
          <w:sz w:val="24"/>
          <w:szCs w:val="24"/>
          <w:lang w:bidi="lv-LV"/>
        </w:rPr>
        <w:t>saskaņā ar iepirkuma “</w:t>
      </w:r>
      <w:r w:rsidRPr="00ED2936">
        <w:rPr>
          <w:rFonts w:ascii="Times New Roman" w:hAnsi="Times New Roman" w:cs="Times New Roman"/>
          <w:sz w:val="24"/>
          <w:szCs w:val="24"/>
        </w:rPr>
        <w:t xml:space="preserve">Apsardzes un ugunsdzēsības signalizācijas iekārtu apkalpošana un objektu tehniskās apsardzes nodrošināšana Siguldas novada </w:t>
      </w:r>
      <w:r>
        <w:rPr>
          <w:rFonts w:ascii="Times New Roman" w:hAnsi="Times New Roman" w:cs="Times New Roman"/>
          <w:sz w:val="24"/>
          <w:szCs w:val="24"/>
        </w:rPr>
        <w:t>pašvaldībā</w:t>
      </w:r>
      <w:r w:rsidRPr="00ED2936">
        <w:rPr>
          <w:rFonts w:ascii="Times New Roman" w:hAnsi="Times New Roman" w:cs="Times New Roman"/>
          <w:sz w:val="24"/>
          <w:szCs w:val="24"/>
        </w:rPr>
        <w:t xml:space="preserve"> un tās iestādēs</w:t>
      </w:r>
      <w:r w:rsidRPr="00ED2936">
        <w:rPr>
          <w:rFonts w:ascii="Times New Roman" w:hAnsi="Times New Roman" w:cs="Times New Roman"/>
          <w:color w:val="000000"/>
          <w:sz w:val="24"/>
          <w:szCs w:val="24"/>
          <w:lang w:bidi="lv-LV"/>
        </w:rPr>
        <w:t>"</w:t>
      </w:r>
      <w:r w:rsidRPr="00ED2936">
        <w:rPr>
          <w:rFonts w:ascii="Times New Roman" w:hAnsi="Times New Roman" w:cs="Times New Roman"/>
          <w:sz w:val="24"/>
          <w:szCs w:val="24"/>
        </w:rPr>
        <w:t xml:space="preserve"> </w:t>
      </w:r>
      <w:r w:rsidRPr="00ED2936">
        <w:rPr>
          <w:rFonts w:ascii="Times New Roman" w:hAnsi="Times New Roman" w:cs="Times New Roman"/>
          <w:color w:val="000000"/>
          <w:sz w:val="24"/>
          <w:szCs w:val="24"/>
          <w:lang w:bidi="lv-LV"/>
        </w:rPr>
        <w:t>(identifikācijas Nr</w:t>
      </w:r>
      <w:r>
        <w:rPr>
          <w:rFonts w:ascii="Times New Roman" w:hAnsi="Times New Roman" w:cs="Times New Roman"/>
          <w:color w:val="000000"/>
          <w:sz w:val="24"/>
          <w:szCs w:val="24"/>
          <w:lang w:bidi="lv-LV"/>
        </w:rPr>
        <w:t>. SND 2017/41</w:t>
      </w:r>
      <w:r w:rsidRPr="00ED2936">
        <w:rPr>
          <w:rFonts w:ascii="Times New Roman" w:hAnsi="Times New Roman" w:cs="Times New Roman"/>
          <w:color w:val="000000"/>
          <w:sz w:val="24"/>
          <w:szCs w:val="24"/>
          <w:lang w:bidi="lv-LV"/>
        </w:rPr>
        <w:t>)  rezultātiem</w:t>
      </w:r>
      <w:r>
        <w:rPr>
          <w:rFonts w:ascii="Times New Roman" w:hAnsi="Times New Roman" w:cs="Times New Roman"/>
          <w:color w:val="000000"/>
          <w:sz w:val="24"/>
          <w:szCs w:val="24"/>
          <w:lang w:bidi="lv-LV"/>
        </w:rPr>
        <w:t>, noslēdz šo</w:t>
      </w:r>
      <w:r w:rsidRPr="00ED2936">
        <w:rPr>
          <w:rFonts w:ascii="Times New Roman" w:hAnsi="Times New Roman" w:cs="Times New Roman"/>
          <w:color w:val="000000"/>
          <w:sz w:val="24"/>
          <w:szCs w:val="24"/>
          <w:lang w:bidi="lv-LV"/>
        </w:rPr>
        <w:t xml:space="preserve"> līgumu</w:t>
      </w:r>
      <w:r>
        <w:rPr>
          <w:rFonts w:ascii="Times New Roman" w:hAnsi="Times New Roman" w:cs="Times New Roman"/>
          <w:sz w:val="24"/>
          <w:szCs w:val="24"/>
        </w:rPr>
        <w:t xml:space="preserve">, </w:t>
      </w:r>
      <w:r>
        <w:rPr>
          <w:rFonts w:ascii="Times New Roman" w:hAnsi="Times New Roman" w:cs="Times New Roman"/>
          <w:color w:val="000000"/>
          <w:sz w:val="24"/>
          <w:szCs w:val="24"/>
          <w:lang w:bidi="lv-LV"/>
        </w:rPr>
        <w:t>turpmāk tekstā – Līgums, par sekojošo</w:t>
      </w:r>
      <w:r w:rsidRPr="00ED2936">
        <w:rPr>
          <w:rFonts w:ascii="Times New Roman" w:hAnsi="Times New Roman" w:cs="Times New Roman"/>
          <w:color w:val="000000"/>
          <w:sz w:val="24"/>
          <w:szCs w:val="24"/>
          <w:lang w:bidi="lv-LV"/>
        </w:rPr>
        <w:t>:</w:t>
      </w:r>
    </w:p>
    <w:p w:rsidR="00642B07" w:rsidRPr="00ED2936" w:rsidRDefault="00642B07" w:rsidP="00642B07">
      <w:pPr>
        <w:pStyle w:val="Bodytext20"/>
        <w:shd w:val="clear" w:color="auto" w:fill="auto"/>
        <w:tabs>
          <w:tab w:val="left" w:leader="underscore" w:pos="3414"/>
          <w:tab w:val="left" w:leader="underscore" w:pos="6024"/>
        </w:tabs>
        <w:spacing w:line="240" w:lineRule="auto"/>
        <w:ind w:firstLine="0"/>
        <w:jc w:val="both"/>
        <w:rPr>
          <w:rFonts w:ascii="Times New Roman" w:hAnsi="Times New Roman" w:cs="Times New Roman"/>
          <w:color w:val="000000"/>
          <w:sz w:val="24"/>
          <w:szCs w:val="24"/>
          <w:lang w:bidi="lv-LV"/>
        </w:rPr>
      </w:pPr>
    </w:p>
    <w:p w:rsidR="00642B07" w:rsidRPr="00766630" w:rsidRDefault="00642B07" w:rsidP="00642B07">
      <w:pPr>
        <w:pStyle w:val="Heading40"/>
        <w:keepNext/>
        <w:keepLines/>
        <w:numPr>
          <w:ilvl w:val="0"/>
          <w:numId w:val="1"/>
        </w:numPr>
        <w:shd w:val="clear" w:color="auto" w:fill="auto"/>
        <w:tabs>
          <w:tab w:val="left" w:pos="613"/>
        </w:tabs>
        <w:spacing w:before="0" w:after="0" w:line="274" w:lineRule="exact"/>
        <w:ind w:left="280"/>
        <w:rPr>
          <w:rFonts w:ascii="Times New Roman" w:hAnsi="Times New Roman" w:cs="Times New Roman"/>
          <w:sz w:val="24"/>
          <w:szCs w:val="24"/>
        </w:rPr>
      </w:pPr>
      <w:r w:rsidRPr="00766630">
        <w:rPr>
          <w:rFonts w:ascii="Times New Roman" w:hAnsi="Times New Roman" w:cs="Times New Roman"/>
          <w:color w:val="000000"/>
          <w:sz w:val="24"/>
          <w:szCs w:val="24"/>
          <w:lang w:bidi="lv-LV"/>
        </w:rPr>
        <w:t>LĪGUMA PRIEKŠMETS</w:t>
      </w:r>
    </w:p>
    <w:p w:rsidR="00642B07" w:rsidRPr="00766630" w:rsidRDefault="00642B07" w:rsidP="00642B07">
      <w:pPr>
        <w:numPr>
          <w:ilvl w:val="1"/>
          <w:numId w:val="1"/>
        </w:numPr>
        <w:tabs>
          <w:tab w:val="left" w:pos="567"/>
        </w:tabs>
        <w:spacing w:after="0" w:line="240" w:lineRule="auto"/>
        <w:ind w:left="284" w:hanging="284"/>
        <w:jc w:val="both"/>
        <w:rPr>
          <w:rFonts w:ascii="Times New Roman" w:hAnsi="Times New Roman" w:cs="Times New Roman"/>
          <w:sz w:val="24"/>
          <w:szCs w:val="24"/>
          <w:lang w:eastAsia="lv-LV"/>
        </w:rPr>
      </w:pPr>
      <w:r w:rsidRPr="00766630">
        <w:rPr>
          <w:rFonts w:ascii="Times New Roman" w:hAnsi="Times New Roman" w:cs="Times New Roman"/>
          <w:bCs/>
          <w:sz w:val="24"/>
          <w:szCs w:val="24"/>
          <w:lang w:eastAsia="lv-LV"/>
        </w:rPr>
        <w:t>Pasūtītājs</w:t>
      </w:r>
      <w:r w:rsidRPr="00766630">
        <w:rPr>
          <w:rFonts w:ascii="Times New Roman" w:hAnsi="Times New Roman" w:cs="Times New Roman"/>
          <w:sz w:val="24"/>
          <w:szCs w:val="24"/>
          <w:lang w:eastAsia="lv-LV"/>
        </w:rPr>
        <w:t xml:space="preserve"> </w:t>
      </w:r>
      <w:proofErr w:type="spellStart"/>
      <w:r w:rsidRPr="00766630">
        <w:rPr>
          <w:rFonts w:ascii="Times New Roman" w:hAnsi="Times New Roman" w:cs="Times New Roman"/>
          <w:sz w:val="24"/>
          <w:szCs w:val="24"/>
          <w:lang w:eastAsia="lv-LV"/>
        </w:rPr>
        <w:t>pasūta</w:t>
      </w:r>
      <w:proofErr w:type="spellEnd"/>
      <w:r w:rsidRPr="00766630">
        <w:rPr>
          <w:rFonts w:ascii="Times New Roman" w:hAnsi="Times New Roman" w:cs="Times New Roman"/>
          <w:sz w:val="24"/>
          <w:szCs w:val="24"/>
          <w:lang w:eastAsia="lv-LV"/>
        </w:rPr>
        <w:t xml:space="preserve">, bet </w:t>
      </w:r>
      <w:r w:rsidRPr="00766630">
        <w:rPr>
          <w:rFonts w:ascii="Times New Roman" w:hAnsi="Times New Roman" w:cs="Times New Roman"/>
          <w:bCs/>
          <w:sz w:val="24"/>
          <w:szCs w:val="24"/>
          <w:lang w:eastAsia="lv-LV"/>
        </w:rPr>
        <w:t>Izpildītājs</w:t>
      </w:r>
      <w:r w:rsidRPr="00766630">
        <w:rPr>
          <w:rFonts w:ascii="Times New Roman" w:hAnsi="Times New Roman" w:cs="Times New Roman"/>
          <w:sz w:val="24"/>
          <w:szCs w:val="24"/>
          <w:lang w:eastAsia="lv-LV"/>
        </w:rPr>
        <w:t xml:space="preserve"> saskaņā ar spēkā esošajiem Latvijas Republikas tiesību aktiem veic apsardzes un ugunsdzēsības signalizācijas iekārtu apkalpošanu, turpmāk Līguma tekstā saukta Apkalpošana, un nodrošina tehnisko apsardzi, turpmāk Līguma tekstā saukta Apsardze, Siguldas novada pašvaldībai un tās iestādēm, turpmāk Līguma tekstā saukti Objekti. </w:t>
      </w:r>
    </w:p>
    <w:p w:rsidR="00642B07" w:rsidRPr="00486D06" w:rsidRDefault="00642B07" w:rsidP="00642B07">
      <w:pPr>
        <w:pStyle w:val="ListParagraph"/>
        <w:numPr>
          <w:ilvl w:val="1"/>
          <w:numId w:val="1"/>
        </w:numPr>
        <w:spacing w:after="0" w:line="240" w:lineRule="auto"/>
        <w:ind w:left="567" w:hanging="567"/>
        <w:jc w:val="both"/>
        <w:rPr>
          <w:rFonts w:ascii="Times New Roman" w:hAnsi="Times New Roman" w:cs="Times New Roman"/>
          <w:sz w:val="24"/>
          <w:szCs w:val="24"/>
          <w:lang w:eastAsia="lv-LV"/>
        </w:rPr>
      </w:pPr>
      <w:r w:rsidRPr="00486D06">
        <w:rPr>
          <w:rFonts w:ascii="Times New Roman" w:hAnsi="Times New Roman" w:cs="Times New Roman"/>
          <w:sz w:val="24"/>
          <w:szCs w:val="24"/>
          <w:lang w:eastAsia="lv-LV"/>
        </w:rPr>
        <w:t>Objekts Apsardzes sakarā Līguma izpratnē ir noslēdzamas telpas, kurās uzstādīta apsardzes signalizācijas sistēma (turpmāk – Sistēma).</w:t>
      </w:r>
    </w:p>
    <w:p w:rsidR="00642B07" w:rsidRPr="009E74A3" w:rsidRDefault="00642B07" w:rsidP="00642B07">
      <w:pPr>
        <w:numPr>
          <w:ilvl w:val="1"/>
          <w:numId w:val="1"/>
        </w:numPr>
        <w:tabs>
          <w:tab w:val="left" w:pos="567"/>
        </w:tabs>
        <w:spacing w:after="0" w:line="240" w:lineRule="auto"/>
        <w:ind w:left="284" w:hanging="284"/>
        <w:jc w:val="both"/>
        <w:rPr>
          <w:rFonts w:ascii="Times New Roman" w:hAnsi="Times New Roman" w:cs="Times New Roman"/>
          <w:sz w:val="24"/>
          <w:szCs w:val="24"/>
          <w:lang w:eastAsia="lv-LV"/>
        </w:rPr>
      </w:pPr>
      <w:r w:rsidRPr="0043363B">
        <w:rPr>
          <w:rFonts w:ascii="Times New Roman" w:hAnsi="Times New Roman" w:cs="Times New Roman"/>
          <w:sz w:val="24"/>
          <w:szCs w:val="24"/>
          <w:lang w:eastAsia="lv-LV"/>
        </w:rPr>
        <w:t>Apkalpošanas un Apsardzes sniegšanas kārtība no</w:t>
      </w:r>
      <w:r>
        <w:rPr>
          <w:rFonts w:ascii="Times New Roman" w:hAnsi="Times New Roman" w:cs="Times New Roman"/>
          <w:sz w:val="24"/>
          <w:szCs w:val="24"/>
          <w:lang w:eastAsia="lv-LV"/>
        </w:rPr>
        <w:t>teikta šī Līguma</w:t>
      </w:r>
      <w:r w:rsidRPr="0043363B">
        <w:rPr>
          <w:rFonts w:ascii="Times New Roman" w:hAnsi="Times New Roman" w:cs="Times New Roman"/>
          <w:sz w:val="24"/>
          <w:szCs w:val="24"/>
          <w:lang w:eastAsia="lv-LV"/>
        </w:rPr>
        <w:t xml:space="preserve"> </w:t>
      </w:r>
      <w:r w:rsidRPr="00E44171">
        <w:rPr>
          <w:rFonts w:ascii="Times New Roman" w:eastAsia="Times New Roman" w:hAnsi="Times New Roman" w:cs="Times New Roman"/>
          <w:sz w:val="24"/>
          <w:szCs w:val="24"/>
        </w:rPr>
        <w:t>Tehnisk</w:t>
      </w:r>
      <w:r>
        <w:rPr>
          <w:rFonts w:ascii="Times New Roman" w:eastAsia="Times New Roman" w:hAnsi="Times New Roman" w:cs="Times New Roman"/>
          <w:sz w:val="24"/>
          <w:szCs w:val="24"/>
        </w:rPr>
        <w:t>ajā specifikācijā</w:t>
      </w:r>
      <w:r w:rsidRPr="00E44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1.Pielikums), </w:t>
      </w:r>
      <w:r>
        <w:rPr>
          <w:rFonts w:ascii="Times New Roman" w:hAnsi="Times New Roman" w:cs="Times New Roman"/>
          <w:sz w:val="24"/>
          <w:szCs w:val="24"/>
        </w:rPr>
        <w:t>Sarakstā ar uzstādītajām</w:t>
      </w:r>
      <w:r w:rsidRPr="00E44171">
        <w:rPr>
          <w:rFonts w:ascii="Times New Roman" w:hAnsi="Times New Roman" w:cs="Times New Roman"/>
          <w:sz w:val="24"/>
          <w:szCs w:val="24"/>
        </w:rPr>
        <w:t xml:space="preserve"> signalizācijas  iekārt</w:t>
      </w:r>
      <w:r>
        <w:rPr>
          <w:rFonts w:ascii="Times New Roman" w:hAnsi="Times New Roman" w:cs="Times New Roman"/>
          <w:sz w:val="24"/>
          <w:szCs w:val="24"/>
        </w:rPr>
        <w:t xml:space="preserve">ām (2.Pielikums),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Mobilās grupas ierašanās laikos objektā (3.Pielikums), </w:t>
      </w:r>
      <w:r w:rsidRPr="0065247A">
        <w:rPr>
          <w:rFonts w:ascii="Times New Roman" w:hAnsi="Times New Roman" w:cs="Times New Roman"/>
          <w:sz w:val="24"/>
          <w:szCs w:val="24"/>
        </w:rPr>
        <w:t>Ugunsgrēka</w:t>
      </w:r>
      <w:r w:rsidRPr="0065247A">
        <w:rPr>
          <w:rFonts w:ascii="Times New Roman" w:hAnsi="Times New Roman" w:cs="Times New Roman"/>
          <w:bCs/>
          <w:sz w:val="24"/>
          <w:szCs w:val="24"/>
        </w:rPr>
        <w:t xml:space="preserve"> atklāšanas un trauksmes signalizācijas sistē</w:t>
      </w:r>
      <w:r>
        <w:rPr>
          <w:rFonts w:ascii="Times New Roman" w:hAnsi="Times New Roman" w:cs="Times New Roman"/>
          <w:bCs/>
          <w:sz w:val="24"/>
          <w:szCs w:val="24"/>
        </w:rPr>
        <w:t xml:space="preserve">mas tehniskās apkopes reglamentā (4.pielikums),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Bojājumu novēršanas laikos objektā</w:t>
      </w:r>
      <w:r>
        <w:rPr>
          <w:rFonts w:ascii="Times New Roman" w:eastAsia="Times New Roman" w:hAnsi="Times New Roman" w:cs="Times New Roman"/>
          <w:sz w:val="24"/>
          <w:szCs w:val="24"/>
        </w:rPr>
        <w:t xml:space="preserve"> (5.Pielikums).</w:t>
      </w:r>
    </w:p>
    <w:p w:rsidR="00642B07" w:rsidRPr="009E74A3" w:rsidRDefault="00642B07" w:rsidP="00642B07">
      <w:pPr>
        <w:pStyle w:val="ListParagraph"/>
        <w:numPr>
          <w:ilvl w:val="1"/>
          <w:numId w:val="1"/>
        </w:numPr>
        <w:spacing w:after="0" w:line="240" w:lineRule="auto"/>
        <w:ind w:hanging="720"/>
        <w:jc w:val="both"/>
        <w:rPr>
          <w:rFonts w:ascii="Times New Roman" w:hAnsi="Times New Roman" w:cs="Times New Roman"/>
          <w:sz w:val="24"/>
          <w:szCs w:val="24"/>
          <w:lang w:eastAsia="lv-LV"/>
        </w:rPr>
      </w:pPr>
      <w:r w:rsidRPr="009E74A3">
        <w:rPr>
          <w:rFonts w:ascii="Times New Roman" w:hAnsi="Times New Roman" w:cs="Times New Roman"/>
          <w:sz w:val="24"/>
          <w:szCs w:val="24"/>
          <w:lang w:eastAsia="lv-LV"/>
        </w:rPr>
        <w:t>Apsardze nozīmē šādas darbības:</w:t>
      </w:r>
    </w:p>
    <w:p w:rsidR="00642B07" w:rsidRPr="0043363B" w:rsidRDefault="00642B07" w:rsidP="00642B07">
      <w:pPr>
        <w:numPr>
          <w:ilvl w:val="2"/>
          <w:numId w:val="1"/>
        </w:numPr>
        <w:spacing w:after="0" w:line="240" w:lineRule="auto"/>
        <w:ind w:left="284" w:hanging="284"/>
        <w:jc w:val="both"/>
        <w:rPr>
          <w:rFonts w:ascii="Times New Roman" w:hAnsi="Times New Roman" w:cs="Times New Roman"/>
          <w:bCs/>
          <w:sz w:val="24"/>
          <w:szCs w:val="24"/>
          <w:lang w:eastAsia="lv-LV"/>
        </w:rPr>
      </w:pPr>
      <w:r w:rsidRPr="0043363B">
        <w:rPr>
          <w:rFonts w:ascii="Times New Roman" w:hAnsi="Times New Roman" w:cs="Times New Roman"/>
          <w:sz w:val="24"/>
          <w:szCs w:val="24"/>
          <w:lang w:eastAsia="lv-LV"/>
        </w:rPr>
        <w:t xml:space="preserve">Objektu pieslēgšana </w:t>
      </w:r>
      <w:r w:rsidRPr="0043363B">
        <w:rPr>
          <w:rFonts w:ascii="Times New Roman" w:hAnsi="Times New Roman" w:cs="Times New Roman"/>
          <w:bCs/>
          <w:sz w:val="24"/>
          <w:szCs w:val="24"/>
          <w:lang w:eastAsia="lv-LV"/>
        </w:rPr>
        <w:t>Izpildītāja</w:t>
      </w:r>
      <w:r w:rsidRPr="0043363B">
        <w:rPr>
          <w:rFonts w:ascii="Times New Roman" w:hAnsi="Times New Roman" w:cs="Times New Roman"/>
          <w:sz w:val="24"/>
          <w:szCs w:val="24"/>
          <w:lang w:eastAsia="lv-LV"/>
        </w:rPr>
        <w:t xml:space="preserve"> centrālajai apsardzes pultij, turpmāk Līgumā saukta CAP, ar tehnisku iespēju saņemt trauksmes signālu uz CAP no Objektos uzstādītajām apsardzes signalizācijas iekārtām gadījumos, kad ir notikusi prettiesiska ielaušanās vai prettiesiska iekļūšana attiecīgā Objektā, vai apsardzes signalizācijas iekārta ir nosūtījusi trauksmes signālu uz CAP citu iemeslu dēļ;</w:t>
      </w:r>
    </w:p>
    <w:p w:rsidR="00642B07" w:rsidRPr="0043363B" w:rsidRDefault="00642B07" w:rsidP="00642B07">
      <w:pPr>
        <w:numPr>
          <w:ilvl w:val="2"/>
          <w:numId w:val="1"/>
        </w:numPr>
        <w:spacing w:after="0" w:line="240" w:lineRule="auto"/>
        <w:ind w:left="284" w:hanging="284"/>
        <w:jc w:val="both"/>
        <w:rPr>
          <w:rFonts w:ascii="Times New Roman" w:hAnsi="Times New Roman" w:cs="Times New Roman"/>
          <w:sz w:val="24"/>
          <w:szCs w:val="24"/>
          <w:lang w:eastAsia="lv-LV"/>
        </w:rPr>
      </w:pPr>
      <w:r w:rsidRPr="0043363B">
        <w:rPr>
          <w:rFonts w:ascii="Times New Roman" w:hAnsi="Times New Roman" w:cs="Times New Roman"/>
          <w:bCs/>
          <w:sz w:val="24"/>
          <w:szCs w:val="24"/>
          <w:lang w:eastAsia="lv-LV"/>
        </w:rPr>
        <w:t>Izpildītāja</w:t>
      </w:r>
      <w:r w:rsidRPr="0043363B">
        <w:rPr>
          <w:rFonts w:ascii="Times New Roman" w:hAnsi="Times New Roman" w:cs="Times New Roman"/>
          <w:sz w:val="24"/>
          <w:szCs w:val="24"/>
          <w:lang w:eastAsia="lv-LV"/>
        </w:rPr>
        <w:t xml:space="preserve"> mobilās grupas ierašanos Objektā, no kura ir saņemts trauksmes signāls uz CAP, ievērojot Līguma </w:t>
      </w:r>
      <w:r>
        <w:rPr>
          <w:rFonts w:ascii="Times New Roman" w:hAnsi="Times New Roman" w:cs="Times New Roman"/>
          <w:sz w:val="24"/>
          <w:szCs w:val="24"/>
          <w:lang w:eastAsia="lv-LV"/>
        </w:rPr>
        <w:t>3</w:t>
      </w:r>
      <w:r w:rsidRPr="0043363B">
        <w:rPr>
          <w:rFonts w:ascii="Times New Roman" w:hAnsi="Times New Roman" w:cs="Times New Roman"/>
          <w:sz w:val="24"/>
          <w:szCs w:val="24"/>
          <w:lang w:eastAsia="lv-LV"/>
        </w:rPr>
        <w:t>.pielikumā noteikto ierašanās termiņu, ar nolūku izdarīt visu iespējamo, lai novērstu Objektā prettiesiskās darbības.</w:t>
      </w:r>
    </w:p>
    <w:p w:rsidR="00642B07" w:rsidRPr="0043363B" w:rsidRDefault="00642B07" w:rsidP="00642B07">
      <w:pPr>
        <w:numPr>
          <w:ilvl w:val="1"/>
          <w:numId w:val="1"/>
        </w:numPr>
        <w:spacing w:after="0" w:line="240" w:lineRule="auto"/>
        <w:ind w:left="284" w:hanging="284"/>
        <w:jc w:val="both"/>
        <w:rPr>
          <w:rFonts w:ascii="Times New Roman" w:hAnsi="Times New Roman" w:cs="Times New Roman"/>
          <w:sz w:val="24"/>
          <w:szCs w:val="24"/>
          <w:lang w:eastAsia="lv-LV"/>
        </w:rPr>
      </w:pPr>
      <w:r w:rsidRPr="0043363B">
        <w:rPr>
          <w:rFonts w:ascii="Times New Roman" w:hAnsi="Times New Roman" w:cs="Times New Roman"/>
          <w:sz w:val="24"/>
          <w:szCs w:val="24"/>
          <w:lang w:eastAsia="lv-LV"/>
        </w:rPr>
        <w:t xml:space="preserve">Apkalpošana nozīmē atbilstoši Latvijas Republikas normatīvajiem tiesību aktiem:  </w:t>
      </w:r>
    </w:p>
    <w:p w:rsidR="00642B07" w:rsidRPr="0043363B" w:rsidRDefault="00642B07" w:rsidP="00642B07">
      <w:pPr>
        <w:numPr>
          <w:ilvl w:val="2"/>
          <w:numId w:val="1"/>
        </w:numPr>
        <w:spacing w:after="0" w:line="240" w:lineRule="auto"/>
        <w:ind w:left="284" w:hanging="284"/>
        <w:jc w:val="both"/>
        <w:rPr>
          <w:rFonts w:ascii="Times New Roman" w:hAnsi="Times New Roman" w:cs="Times New Roman"/>
          <w:sz w:val="24"/>
          <w:szCs w:val="24"/>
          <w:lang w:eastAsia="lv-LV"/>
        </w:rPr>
      </w:pPr>
      <w:r w:rsidRPr="0043363B">
        <w:rPr>
          <w:rFonts w:ascii="Times New Roman" w:hAnsi="Times New Roman" w:cs="Times New Roman"/>
          <w:sz w:val="24"/>
          <w:szCs w:val="24"/>
          <w:lang w:eastAsia="lv-LV"/>
        </w:rPr>
        <w:t xml:space="preserve">Objektos uzstādīto apsardzes un ugunsdzēsības signalizācijas iekārtu, kas norādītas Līguma </w:t>
      </w:r>
      <w:r>
        <w:rPr>
          <w:rFonts w:ascii="Times New Roman" w:hAnsi="Times New Roman" w:cs="Times New Roman"/>
          <w:sz w:val="24"/>
          <w:szCs w:val="24"/>
          <w:lang w:eastAsia="lv-LV"/>
        </w:rPr>
        <w:t>2</w:t>
      </w:r>
      <w:r w:rsidRPr="0043363B">
        <w:rPr>
          <w:rFonts w:ascii="Times New Roman" w:hAnsi="Times New Roman" w:cs="Times New Roman"/>
          <w:sz w:val="24"/>
          <w:szCs w:val="24"/>
          <w:lang w:eastAsia="lv-LV"/>
        </w:rPr>
        <w:t xml:space="preserve">.pielikumā, profilaktiskās pārbaudes un uzturēšanu darba kārtībā; </w:t>
      </w:r>
    </w:p>
    <w:p w:rsidR="00642B07" w:rsidRPr="0043363B" w:rsidRDefault="00642B07" w:rsidP="00642B07">
      <w:pPr>
        <w:numPr>
          <w:ilvl w:val="2"/>
          <w:numId w:val="1"/>
        </w:numPr>
        <w:spacing w:after="0" w:line="240" w:lineRule="auto"/>
        <w:ind w:left="284" w:hanging="284"/>
        <w:jc w:val="both"/>
        <w:rPr>
          <w:rFonts w:ascii="Times New Roman" w:hAnsi="Times New Roman" w:cs="Times New Roman"/>
          <w:sz w:val="24"/>
          <w:szCs w:val="24"/>
          <w:lang w:eastAsia="lv-LV"/>
        </w:rPr>
      </w:pPr>
      <w:r w:rsidRPr="0043363B">
        <w:rPr>
          <w:rFonts w:ascii="Times New Roman" w:hAnsi="Times New Roman" w:cs="Times New Roman"/>
          <w:sz w:val="24"/>
          <w:szCs w:val="24"/>
          <w:lang w:eastAsia="lv-LV"/>
        </w:rPr>
        <w:t>Savlaicīgi un atbilstoši tehniskās apkalpošanas reglamentam un tā termiņiem izpildītāja veiktas ugunsdzēsības signalizācijas regulāras pārbaudes, atbilstoši Līguma 4.pielikumam;</w:t>
      </w:r>
    </w:p>
    <w:p w:rsidR="00642B07" w:rsidRPr="0043363B" w:rsidRDefault="00642B07" w:rsidP="00642B07">
      <w:pPr>
        <w:numPr>
          <w:ilvl w:val="2"/>
          <w:numId w:val="1"/>
        </w:numPr>
        <w:spacing w:after="0" w:line="240" w:lineRule="auto"/>
        <w:ind w:left="284" w:hanging="284"/>
        <w:jc w:val="both"/>
        <w:rPr>
          <w:rFonts w:ascii="Times New Roman" w:hAnsi="Times New Roman" w:cs="Times New Roman"/>
          <w:sz w:val="24"/>
          <w:szCs w:val="24"/>
          <w:lang w:eastAsia="lv-LV"/>
        </w:rPr>
      </w:pPr>
      <w:r w:rsidRPr="0043363B">
        <w:rPr>
          <w:rFonts w:ascii="Times New Roman" w:hAnsi="Times New Roman" w:cs="Times New Roman"/>
          <w:sz w:val="24"/>
          <w:szCs w:val="24"/>
          <w:lang w:eastAsia="lv-LV"/>
        </w:rPr>
        <w:t>Nodrošināt, lai pie ugunsaizsardzības signalizācijas vadības paneļa atrastos nepieciešamā informācija, t.sk. – aizsargājamo telpu (zonu) saraksts, lietošanas instrukcija un cita dokumentācija atbilstoši tiesību aktu prasībām vai pasūtītāja norādījumiem.</w:t>
      </w:r>
    </w:p>
    <w:p w:rsidR="00642B07" w:rsidRPr="003F572F" w:rsidRDefault="00642B07" w:rsidP="00642B07">
      <w:pPr>
        <w:numPr>
          <w:ilvl w:val="2"/>
          <w:numId w:val="1"/>
        </w:numPr>
        <w:spacing w:after="0" w:line="240" w:lineRule="auto"/>
        <w:ind w:left="284" w:hanging="284"/>
        <w:jc w:val="both"/>
        <w:rPr>
          <w:rFonts w:ascii="Times New Roman" w:hAnsi="Times New Roman" w:cs="Times New Roman"/>
          <w:sz w:val="24"/>
          <w:szCs w:val="24"/>
          <w:lang w:eastAsia="lv-LV"/>
        </w:rPr>
      </w:pPr>
      <w:r w:rsidRPr="0043363B">
        <w:rPr>
          <w:rFonts w:ascii="Times New Roman" w:hAnsi="Times New Roman" w:cs="Times New Roman"/>
          <w:sz w:val="24"/>
          <w:szCs w:val="24"/>
          <w:lang w:eastAsia="lv-LV"/>
        </w:rPr>
        <w:lastRenderedPageBreak/>
        <w:t>Veikt regulārus un korektus ierakstus iekārtu pārbaužu un r</w:t>
      </w:r>
      <w:r>
        <w:rPr>
          <w:rFonts w:ascii="Times New Roman" w:hAnsi="Times New Roman" w:cs="Times New Roman"/>
          <w:sz w:val="24"/>
          <w:szCs w:val="24"/>
          <w:lang w:eastAsia="lv-LV"/>
        </w:rPr>
        <w:t xml:space="preserve">emontu darbu </w:t>
      </w:r>
      <w:r w:rsidRPr="003F572F">
        <w:rPr>
          <w:rFonts w:ascii="Times New Roman" w:hAnsi="Times New Roman" w:cs="Times New Roman"/>
          <w:sz w:val="24"/>
          <w:szCs w:val="24"/>
          <w:lang w:eastAsia="lv-LV"/>
        </w:rPr>
        <w:t>izpildes žurnālos.</w:t>
      </w:r>
    </w:p>
    <w:p w:rsidR="00642B07" w:rsidRPr="00892002" w:rsidRDefault="00642B07" w:rsidP="00642B07">
      <w:pPr>
        <w:numPr>
          <w:ilvl w:val="2"/>
          <w:numId w:val="1"/>
        </w:numPr>
        <w:spacing w:after="0" w:line="240" w:lineRule="auto"/>
        <w:ind w:left="720" w:hanging="720"/>
        <w:jc w:val="both"/>
        <w:rPr>
          <w:rFonts w:ascii="Times New Roman" w:hAnsi="Times New Roman" w:cs="Times New Roman"/>
          <w:b/>
          <w:sz w:val="24"/>
          <w:szCs w:val="24"/>
          <w:lang w:eastAsia="lv-LV"/>
        </w:rPr>
      </w:pPr>
      <w:r w:rsidRPr="003F572F">
        <w:rPr>
          <w:rFonts w:ascii="Times New Roman" w:hAnsi="Times New Roman" w:cs="Times New Roman"/>
          <w:sz w:val="24"/>
          <w:szCs w:val="24"/>
          <w:lang w:eastAsia="lv-LV"/>
        </w:rPr>
        <w:t>Veikt apsardzes un ugunsdzēsības signalizācijas sistēmu nepieciešamos remontus, kuru nepieciešamība tiek konstatēta pie regulārajām pārbaudēm un apstiprināti ar Izpildītāja un Pasūtītāja parakstītu aktu.</w:t>
      </w:r>
    </w:p>
    <w:p w:rsidR="00ED6198" w:rsidRPr="00ED6198" w:rsidRDefault="00ED6198" w:rsidP="00ED6198">
      <w:pPr>
        <w:pStyle w:val="ListParagraph"/>
        <w:numPr>
          <w:ilvl w:val="1"/>
          <w:numId w:val="1"/>
        </w:numPr>
        <w:spacing w:after="0" w:line="240" w:lineRule="auto"/>
        <w:ind w:hanging="720"/>
        <w:jc w:val="both"/>
        <w:rPr>
          <w:rFonts w:ascii="Times New Roman" w:hAnsi="Times New Roman" w:cs="Times New Roman"/>
          <w:b/>
          <w:sz w:val="24"/>
          <w:szCs w:val="24"/>
          <w:lang w:eastAsia="lv-LV"/>
        </w:rPr>
      </w:pPr>
      <w:bookmarkStart w:id="0" w:name="_Hlk488663183"/>
      <w:r w:rsidRPr="00ED6198">
        <w:rPr>
          <w:rFonts w:ascii="Times New Roman" w:eastAsia="Times New Roman" w:hAnsi="Times New Roman" w:cs="Times New Roman"/>
          <w:sz w:val="24"/>
          <w:szCs w:val="20"/>
        </w:rPr>
        <w:t>Objektu</w:t>
      </w:r>
      <w:r w:rsidRPr="00ED6198">
        <w:rPr>
          <w:rFonts w:ascii="Times New Roman" w:eastAsia="Times New Roman" w:hAnsi="Times New Roman" w:cs="Times New Roman"/>
          <w:sz w:val="24"/>
          <w:szCs w:val="20"/>
        </w:rPr>
        <w:t xml:space="preserve"> skaits Līguma darbības laikā var tikt </w:t>
      </w:r>
      <w:bookmarkStart w:id="1" w:name="_GoBack"/>
      <w:bookmarkEnd w:id="1"/>
      <w:r w:rsidRPr="00ED6198">
        <w:rPr>
          <w:rFonts w:ascii="Times New Roman" w:eastAsia="Times New Roman" w:hAnsi="Times New Roman" w:cs="Times New Roman"/>
          <w:sz w:val="24"/>
          <w:szCs w:val="20"/>
        </w:rPr>
        <w:t xml:space="preserve">papildināts vai </w:t>
      </w:r>
      <w:r w:rsidRPr="00ED6198">
        <w:rPr>
          <w:rFonts w:ascii="Times New Roman" w:eastAsia="Times New Roman" w:hAnsi="Times New Roman" w:cs="Times New Roman"/>
          <w:sz w:val="24"/>
          <w:szCs w:val="20"/>
        </w:rPr>
        <w:t>grozīts pēc Pasūtītāja</w:t>
      </w:r>
      <w:r w:rsidRPr="00ED6198">
        <w:rPr>
          <w:rFonts w:ascii="Times New Roman" w:eastAsia="Times New Roman" w:hAnsi="Times New Roman" w:cs="Times New Roman"/>
          <w:sz w:val="24"/>
          <w:szCs w:val="20"/>
        </w:rPr>
        <w:t xml:space="preserve"> rakstveida pieprasījuma</w:t>
      </w:r>
      <w:bookmarkEnd w:id="0"/>
      <w:r w:rsidRPr="00ED6198">
        <w:rPr>
          <w:rFonts w:ascii="Times New Roman" w:eastAsia="Times New Roman" w:hAnsi="Times New Roman" w:cs="Times New Roman"/>
          <w:sz w:val="24"/>
          <w:szCs w:val="20"/>
        </w:rPr>
        <w:t xml:space="preserve">. </w:t>
      </w:r>
    </w:p>
    <w:p w:rsidR="00642B07" w:rsidRPr="003F572F" w:rsidRDefault="00642B07" w:rsidP="00642B07">
      <w:pPr>
        <w:spacing w:after="0" w:line="240" w:lineRule="auto"/>
        <w:jc w:val="both"/>
        <w:rPr>
          <w:b/>
          <w:lang w:eastAsia="lv-LV"/>
        </w:rPr>
      </w:pPr>
    </w:p>
    <w:p w:rsidR="00642B07" w:rsidRPr="00B52C0E" w:rsidRDefault="00642B07" w:rsidP="00642B07">
      <w:pPr>
        <w:pStyle w:val="ListParagraph"/>
        <w:numPr>
          <w:ilvl w:val="0"/>
          <w:numId w:val="1"/>
        </w:numPr>
        <w:spacing w:after="0" w:line="240" w:lineRule="auto"/>
        <w:ind w:left="0"/>
        <w:jc w:val="center"/>
        <w:rPr>
          <w:rFonts w:ascii="Times New Roman" w:hAnsi="Times New Roman" w:cs="Times New Roman"/>
          <w:b/>
          <w:sz w:val="24"/>
          <w:szCs w:val="24"/>
        </w:rPr>
      </w:pPr>
      <w:r w:rsidRPr="00B52C0E">
        <w:rPr>
          <w:rFonts w:ascii="Times New Roman" w:hAnsi="Times New Roman" w:cs="Times New Roman"/>
          <w:b/>
          <w:sz w:val="24"/>
          <w:szCs w:val="24"/>
          <w:lang w:eastAsia="lv-LV"/>
        </w:rPr>
        <w:t>Līguma summa un s</w:t>
      </w:r>
      <w:r w:rsidRPr="00B52C0E">
        <w:rPr>
          <w:rFonts w:ascii="Times New Roman" w:hAnsi="Times New Roman" w:cs="Times New Roman"/>
          <w:b/>
          <w:bCs/>
          <w:sz w:val="24"/>
          <w:szCs w:val="24"/>
          <w:lang w:eastAsia="lv-LV"/>
        </w:rPr>
        <w:t>amaksas kārtība</w:t>
      </w:r>
    </w:p>
    <w:p w:rsidR="00642B07" w:rsidRPr="00F014AF" w:rsidRDefault="00642B07" w:rsidP="00B52C0E">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lang w:eastAsia="lv-LV"/>
        </w:rPr>
      </w:pPr>
      <w:r>
        <w:rPr>
          <w:rFonts w:ascii="Times New Roman" w:hAnsi="Times New Roman" w:cs="Times New Roman"/>
          <w:sz w:val="24"/>
          <w:szCs w:val="24"/>
          <w:lang w:val="lv-LV"/>
        </w:rPr>
        <w:t>L</w:t>
      </w:r>
      <w:r w:rsidRPr="00F014AF">
        <w:rPr>
          <w:rFonts w:ascii="Times New Roman" w:hAnsi="Times New Roman" w:cs="Times New Roman"/>
          <w:sz w:val="24"/>
          <w:szCs w:val="24"/>
          <w:lang w:val="lv-LV"/>
        </w:rPr>
        <w:t xml:space="preserve">īguma summa par visā Līguma darbības laikā noteikto </w:t>
      </w:r>
      <w:r w:rsidRPr="00F014AF">
        <w:rPr>
          <w:rFonts w:ascii="Times New Roman" w:hAnsi="Times New Roman" w:cs="Times New Roman"/>
          <w:sz w:val="24"/>
          <w:szCs w:val="24"/>
          <w:lang w:val="lv-LV" w:eastAsia="lv-LV"/>
        </w:rPr>
        <w:t>Apkalpošanu un Apsardzi</w:t>
      </w:r>
      <w:r w:rsidRPr="00F014AF">
        <w:rPr>
          <w:rFonts w:ascii="Times New Roman" w:hAnsi="Times New Roman" w:cs="Times New Roman"/>
          <w:sz w:val="24"/>
          <w:szCs w:val="24"/>
          <w:lang w:val="lv-LV"/>
        </w:rPr>
        <w:t xml:space="preserve">, ieskaitot nodokļus, nodevas un citus ar Līguma izpildi saistītos izdevumus, tiek noteikta </w:t>
      </w:r>
      <w:r>
        <w:rPr>
          <w:rFonts w:ascii="Times New Roman" w:hAnsi="Times New Roman" w:cs="Times New Roman"/>
          <w:b/>
          <w:bCs/>
          <w:sz w:val="24"/>
          <w:szCs w:val="24"/>
          <w:lang w:val="lv-LV"/>
        </w:rPr>
        <w:t>_____</w:t>
      </w:r>
      <w:r w:rsidRPr="00F014AF">
        <w:rPr>
          <w:rFonts w:ascii="Times New Roman" w:hAnsi="Times New Roman" w:cs="Times New Roman"/>
          <w:b/>
          <w:bCs/>
          <w:sz w:val="24"/>
          <w:szCs w:val="24"/>
          <w:lang w:val="lv-LV"/>
        </w:rPr>
        <w:t xml:space="preserve"> EUR </w:t>
      </w:r>
      <w:r w:rsidRPr="00F014AF">
        <w:rPr>
          <w:rFonts w:ascii="Times New Roman" w:hAnsi="Times New Roman" w:cs="Times New Roman"/>
          <w:bCs/>
          <w:sz w:val="24"/>
          <w:szCs w:val="24"/>
          <w:lang w:val="lv-LV"/>
        </w:rPr>
        <w:t>(</w:t>
      </w:r>
      <w:r>
        <w:rPr>
          <w:rFonts w:ascii="Times New Roman" w:hAnsi="Times New Roman" w:cs="Times New Roman"/>
          <w:bCs/>
          <w:sz w:val="24"/>
          <w:szCs w:val="24"/>
          <w:lang w:val="lv-LV"/>
        </w:rPr>
        <w:t>_</w:t>
      </w:r>
      <w:r w:rsidRPr="00F014AF">
        <w:rPr>
          <w:rFonts w:ascii="Times New Roman" w:hAnsi="Times New Roman" w:cs="Times New Roman"/>
          <w:bCs/>
          <w:sz w:val="24"/>
          <w:szCs w:val="24"/>
          <w:lang w:val="lv-LV"/>
        </w:rPr>
        <w:t>)</w:t>
      </w:r>
      <w:r>
        <w:rPr>
          <w:rFonts w:ascii="Times New Roman" w:hAnsi="Times New Roman" w:cs="Times New Roman"/>
          <w:bCs/>
          <w:sz w:val="24"/>
          <w:szCs w:val="24"/>
          <w:lang w:val="lv-LV"/>
        </w:rPr>
        <w:t xml:space="preserve"> </w:t>
      </w:r>
      <w:r w:rsidRPr="00F014AF">
        <w:rPr>
          <w:rFonts w:ascii="Times New Roman" w:hAnsi="Times New Roman" w:cs="Times New Roman"/>
          <w:b/>
          <w:bCs/>
          <w:sz w:val="24"/>
          <w:szCs w:val="24"/>
          <w:lang w:val="lv-LV"/>
        </w:rPr>
        <w:t xml:space="preserve">un PVN </w:t>
      </w:r>
      <w:r>
        <w:rPr>
          <w:rFonts w:ascii="Times New Roman" w:hAnsi="Times New Roman" w:cs="Times New Roman"/>
          <w:b/>
          <w:bCs/>
          <w:sz w:val="24"/>
          <w:szCs w:val="24"/>
          <w:lang w:val="lv-LV"/>
        </w:rPr>
        <w:t>21</w:t>
      </w:r>
      <w:r w:rsidRPr="00F014AF">
        <w:rPr>
          <w:rFonts w:ascii="Times New Roman" w:hAnsi="Times New Roman" w:cs="Times New Roman"/>
          <w:b/>
          <w:bCs/>
          <w:sz w:val="24"/>
          <w:szCs w:val="24"/>
          <w:lang w:val="lv-LV"/>
        </w:rPr>
        <w:t xml:space="preserve">% - </w:t>
      </w:r>
      <w:r>
        <w:rPr>
          <w:rFonts w:ascii="Times New Roman" w:hAnsi="Times New Roman" w:cs="Times New Roman"/>
          <w:b/>
          <w:bCs/>
          <w:sz w:val="24"/>
          <w:szCs w:val="24"/>
          <w:lang w:val="lv-LV"/>
        </w:rPr>
        <w:t>___</w:t>
      </w:r>
      <w:r w:rsidRPr="00F014AF">
        <w:rPr>
          <w:rFonts w:ascii="Times New Roman" w:hAnsi="Times New Roman" w:cs="Times New Roman"/>
          <w:b/>
          <w:bCs/>
          <w:sz w:val="24"/>
          <w:szCs w:val="24"/>
          <w:lang w:val="lv-LV"/>
        </w:rPr>
        <w:t xml:space="preserve"> EUR </w:t>
      </w:r>
      <w:r w:rsidRPr="00F014AF">
        <w:rPr>
          <w:rFonts w:ascii="Times New Roman" w:hAnsi="Times New Roman" w:cs="Times New Roman"/>
          <w:bCs/>
          <w:sz w:val="24"/>
          <w:szCs w:val="24"/>
          <w:lang w:val="lv-LV"/>
        </w:rPr>
        <w:t>(</w:t>
      </w:r>
      <w:r>
        <w:rPr>
          <w:rFonts w:ascii="Times New Roman" w:hAnsi="Times New Roman" w:cs="Times New Roman"/>
          <w:bCs/>
          <w:sz w:val="24"/>
          <w:szCs w:val="24"/>
          <w:lang w:val="lv-LV"/>
        </w:rPr>
        <w:t>_),</w:t>
      </w:r>
      <w:r>
        <w:rPr>
          <w:rFonts w:ascii="Times New Roman" w:hAnsi="Times New Roman" w:cs="Times New Roman"/>
          <w:b/>
          <w:bCs/>
          <w:sz w:val="24"/>
          <w:szCs w:val="24"/>
          <w:lang w:val="lv-LV"/>
        </w:rPr>
        <w:t xml:space="preserve"> k</w:t>
      </w:r>
      <w:r w:rsidRPr="00F014AF">
        <w:rPr>
          <w:rFonts w:ascii="Times New Roman" w:hAnsi="Times New Roman" w:cs="Times New Roman"/>
          <w:b/>
          <w:bCs/>
          <w:sz w:val="24"/>
          <w:szCs w:val="24"/>
          <w:lang w:val="lv-LV"/>
        </w:rPr>
        <w:t>opā</w:t>
      </w:r>
      <w:r w:rsidRPr="00F014AF">
        <w:rPr>
          <w:rFonts w:ascii="Times New Roman" w:hAnsi="Times New Roman" w:cs="Times New Roman"/>
          <w:sz w:val="24"/>
          <w:szCs w:val="24"/>
          <w:lang w:val="lv-LV"/>
        </w:rPr>
        <w:t xml:space="preserve"> </w:t>
      </w:r>
      <w:r>
        <w:rPr>
          <w:rFonts w:ascii="Times New Roman" w:hAnsi="Times New Roman" w:cs="Times New Roman"/>
          <w:b/>
          <w:bCs/>
          <w:sz w:val="24"/>
          <w:szCs w:val="24"/>
          <w:lang w:val="lv-LV"/>
        </w:rPr>
        <w:t xml:space="preserve">__ </w:t>
      </w:r>
      <w:r w:rsidRPr="00F014AF">
        <w:rPr>
          <w:rFonts w:ascii="Times New Roman" w:hAnsi="Times New Roman" w:cs="Times New Roman"/>
          <w:b/>
          <w:bCs/>
          <w:sz w:val="24"/>
          <w:szCs w:val="24"/>
          <w:lang w:val="lv-LV"/>
        </w:rPr>
        <w:t>EUR</w:t>
      </w:r>
      <w:r>
        <w:rPr>
          <w:rFonts w:ascii="Times New Roman" w:hAnsi="Times New Roman" w:cs="Times New Roman"/>
          <w:b/>
          <w:bCs/>
          <w:sz w:val="24"/>
          <w:szCs w:val="24"/>
          <w:lang w:val="lv-LV"/>
        </w:rPr>
        <w:t xml:space="preserve"> </w:t>
      </w:r>
      <w:r w:rsidRPr="00F014AF">
        <w:rPr>
          <w:rFonts w:ascii="Times New Roman" w:hAnsi="Times New Roman" w:cs="Times New Roman"/>
          <w:bCs/>
          <w:sz w:val="24"/>
          <w:szCs w:val="24"/>
          <w:lang w:val="lv-LV"/>
        </w:rPr>
        <w:t>(</w:t>
      </w:r>
      <w:r>
        <w:rPr>
          <w:rFonts w:ascii="Times New Roman" w:hAnsi="Times New Roman" w:cs="Times New Roman"/>
          <w:bCs/>
          <w:sz w:val="24"/>
          <w:szCs w:val="24"/>
          <w:lang w:val="lv-LV"/>
        </w:rPr>
        <w:t>__</w:t>
      </w:r>
      <w:r w:rsidRPr="00F014AF">
        <w:rPr>
          <w:rFonts w:ascii="Times New Roman" w:hAnsi="Times New Roman" w:cs="Times New Roman"/>
          <w:bCs/>
          <w:sz w:val="24"/>
          <w:szCs w:val="24"/>
          <w:lang w:val="lv-LV"/>
        </w:rPr>
        <w:t>)</w:t>
      </w:r>
      <w:r>
        <w:rPr>
          <w:rFonts w:ascii="Times New Roman" w:hAnsi="Times New Roman" w:cs="Times New Roman"/>
          <w:bCs/>
          <w:sz w:val="24"/>
          <w:szCs w:val="24"/>
          <w:lang w:val="lv-LV"/>
        </w:rPr>
        <w:t>.</w:t>
      </w:r>
    </w:p>
    <w:p w:rsidR="00642B07" w:rsidRDefault="00642B07" w:rsidP="00642B07">
      <w:pPr>
        <w:pStyle w:val="ListParagraph"/>
        <w:numPr>
          <w:ilvl w:val="1"/>
          <w:numId w:val="2"/>
        </w:numPr>
        <w:tabs>
          <w:tab w:val="left" w:pos="540"/>
          <w:tab w:val="left" w:pos="567"/>
        </w:tabs>
        <w:spacing w:after="0" w:line="240" w:lineRule="auto"/>
        <w:jc w:val="both"/>
        <w:rPr>
          <w:rFonts w:ascii="Times New Roman" w:hAnsi="Times New Roman" w:cs="Times New Roman"/>
          <w:sz w:val="24"/>
          <w:szCs w:val="24"/>
          <w:lang w:eastAsia="lv-LV"/>
        </w:rPr>
      </w:pPr>
      <w:r w:rsidRPr="0059529E">
        <w:rPr>
          <w:rFonts w:ascii="Times New Roman" w:hAnsi="Times New Roman" w:cs="Times New Roman"/>
          <w:sz w:val="24"/>
          <w:szCs w:val="24"/>
          <w:lang w:eastAsia="lv-LV"/>
        </w:rPr>
        <w:t xml:space="preserve">Pasūtītājs maksā Izpildītājam par Apkalpošanu un Apsardzi ___ EUR (_______________), plus PVN, mēnesī, kas noteikta saskaņā ar Izpildītāja iesniegto Finanšu piedāvājumu (Līguma </w:t>
      </w:r>
      <w:r>
        <w:rPr>
          <w:rFonts w:ascii="Times New Roman" w:hAnsi="Times New Roman" w:cs="Times New Roman"/>
          <w:sz w:val="24"/>
          <w:szCs w:val="24"/>
          <w:lang w:eastAsia="lv-LV"/>
        </w:rPr>
        <w:t>6</w:t>
      </w:r>
      <w:r w:rsidRPr="0059529E">
        <w:rPr>
          <w:rFonts w:ascii="Times New Roman" w:hAnsi="Times New Roman" w:cs="Times New Roman"/>
          <w:sz w:val="24"/>
          <w:szCs w:val="24"/>
          <w:lang w:eastAsia="lv-LV"/>
        </w:rPr>
        <w:t>.pielikums)</w:t>
      </w:r>
      <w:r>
        <w:rPr>
          <w:rFonts w:ascii="Times New Roman" w:hAnsi="Times New Roman" w:cs="Times New Roman"/>
          <w:sz w:val="24"/>
          <w:szCs w:val="24"/>
          <w:lang w:eastAsia="lv-LV"/>
        </w:rPr>
        <w:t>.</w:t>
      </w:r>
    </w:p>
    <w:p w:rsidR="00642B07" w:rsidRPr="00BF04E9" w:rsidRDefault="00642B07" w:rsidP="00642B07">
      <w:pPr>
        <w:numPr>
          <w:ilvl w:val="1"/>
          <w:numId w:val="2"/>
        </w:numPr>
        <w:tabs>
          <w:tab w:val="left" w:pos="540"/>
          <w:tab w:val="left" w:pos="567"/>
        </w:tabs>
        <w:spacing w:after="0" w:line="240" w:lineRule="auto"/>
        <w:jc w:val="both"/>
        <w:rPr>
          <w:rFonts w:ascii="Times New Roman" w:hAnsi="Times New Roman" w:cs="Times New Roman"/>
          <w:b/>
          <w:sz w:val="24"/>
          <w:szCs w:val="24"/>
          <w:lang w:eastAsia="lv-LV"/>
        </w:rPr>
      </w:pPr>
      <w:r w:rsidRPr="00BF04E9">
        <w:rPr>
          <w:rFonts w:ascii="Times New Roman" w:hAnsi="Times New Roman" w:cs="Times New Roman"/>
          <w:sz w:val="24"/>
          <w:szCs w:val="24"/>
          <w:lang w:eastAsia="lv-LV"/>
        </w:rPr>
        <w:t>Ikmēneša apkopes veikšanas apstiprinājums ir  Izpildītāja pārstāvja veikts ieraksts iekārtu pārbaužu un remontu darbu izpildes žurnālā, kuru apstiprinājis Pasūtītāja pilnvarots pārstāvis – iestādes vadītājs.</w:t>
      </w:r>
    </w:p>
    <w:p w:rsidR="00642B07" w:rsidRDefault="00642B07" w:rsidP="00642B07">
      <w:pPr>
        <w:pStyle w:val="ListParagraph"/>
        <w:numPr>
          <w:ilvl w:val="1"/>
          <w:numId w:val="2"/>
        </w:numPr>
        <w:tabs>
          <w:tab w:val="left" w:pos="540"/>
          <w:tab w:val="left" w:pos="567"/>
        </w:tabs>
        <w:spacing w:after="0" w:line="240" w:lineRule="auto"/>
        <w:jc w:val="both"/>
        <w:rPr>
          <w:rFonts w:ascii="Times New Roman" w:hAnsi="Times New Roman" w:cs="Times New Roman"/>
          <w:sz w:val="24"/>
          <w:szCs w:val="24"/>
          <w:lang w:eastAsia="lv-LV"/>
        </w:rPr>
      </w:pPr>
      <w:r w:rsidRPr="0059529E">
        <w:rPr>
          <w:rFonts w:ascii="Times New Roman" w:hAnsi="Times New Roman" w:cs="Times New Roman"/>
          <w:sz w:val="24"/>
          <w:szCs w:val="24"/>
          <w:lang w:eastAsia="lv-LV"/>
        </w:rPr>
        <w:t xml:space="preserve">Līguma summas samaksu </w:t>
      </w:r>
      <w:r w:rsidRPr="0059529E">
        <w:rPr>
          <w:rFonts w:ascii="Times New Roman" w:hAnsi="Times New Roman" w:cs="Times New Roman"/>
          <w:bCs/>
          <w:sz w:val="24"/>
          <w:szCs w:val="24"/>
          <w:lang w:eastAsia="lv-LV"/>
        </w:rPr>
        <w:t>Pasūtītājs</w:t>
      </w:r>
      <w:r w:rsidRPr="0059529E">
        <w:rPr>
          <w:rFonts w:ascii="Times New Roman" w:hAnsi="Times New Roman" w:cs="Times New Roman"/>
          <w:sz w:val="24"/>
          <w:szCs w:val="24"/>
          <w:lang w:eastAsia="lv-LV"/>
        </w:rPr>
        <w:t xml:space="preserve"> veic 1 (vienu) reizi mēnesī par pagājušo mēnesi, 10 (desmit) darba dienu laikā no</w:t>
      </w:r>
      <w:r w:rsidRPr="0059529E">
        <w:rPr>
          <w:rFonts w:ascii="Times New Roman" w:hAnsi="Times New Roman" w:cs="Times New Roman"/>
          <w:bCs/>
          <w:sz w:val="24"/>
          <w:szCs w:val="24"/>
          <w:lang w:eastAsia="lv-LV"/>
        </w:rPr>
        <w:t xml:space="preserve"> Izpildītāja</w:t>
      </w:r>
      <w:r w:rsidRPr="0059529E">
        <w:rPr>
          <w:rFonts w:ascii="Times New Roman" w:hAnsi="Times New Roman" w:cs="Times New Roman"/>
          <w:sz w:val="24"/>
          <w:szCs w:val="24"/>
          <w:lang w:eastAsia="lv-LV"/>
        </w:rPr>
        <w:t xml:space="preserve"> iesniegtā rēķina saņemšanas dienas, nepieciešamo naudas summu ieskaitot Izpildītāja rēķinā norādītajā bankas kontā.</w:t>
      </w:r>
    </w:p>
    <w:p w:rsidR="00642B07" w:rsidRDefault="00642B07" w:rsidP="00642B07">
      <w:pPr>
        <w:pStyle w:val="ListParagraph"/>
        <w:numPr>
          <w:ilvl w:val="1"/>
          <w:numId w:val="2"/>
        </w:numPr>
        <w:tabs>
          <w:tab w:val="left" w:pos="540"/>
          <w:tab w:val="left" w:pos="567"/>
        </w:tabs>
        <w:spacing w:after="0" w:line="240" w:lineRule="auto"/>
        <w:jc w:val="both"/>
        <w:rPr>
          <w:rFonts w:ascii="Times New Roman" w:hAnsi="Times New Roman" w:cs="Times New Roman"/>
          <w:sz w:val="24"/>
          <w:szCs w:val="24"/>
          <w:lang w:eastAsia="lv-LV"/>
        </w:rPr>
      </w:pPr>
      <w:r w:rsidRPr="0059529E">
        <w:rPr>
          <w:rFonts w:ascii="Times New Roman" w:hAnsi="Times New Roman" w:cs="Times New Roman"/>
          <w:sz w:val="24"/>
          <w:szCs w:val="24"/>
          <w:lang w:eastAsia="lv-LV"/>
        </w:rPr>
        <w:t>Par Līguma 2.</w:t>
      </w:r>
      <w:r w:rsidR="00532A6B">
        <w:rPr>
          <w:rFonts w:ascii="Times New Roman" w:hAnsi="Times New Roman" w:cs="Times New Roman"/>
          <w:sz w:val="24"/>
          <w:szCs w:val="24"/>
          <w:lang w:eastAsia="lv-LV"/>
        </w:rPr>
        <w:t>4</w:t>
      </w:r>
      <w:r w:rsidRPr="0059529E">
        <w:rPr>
          <w:rFonts w:ascii="Times New Roman" w:hAnsi="Times New Roman" w:cs="Times New Roman"/>
          <w:sz w:val="24"/>
          <w:szCs w:val="24"/>
          <w:lang w:eastAsia="lv-LV"/>
        </w:rPr>
        <w:t xml:space="preserve">.punktā noteikto apmaksas termiņa nokavējumu </w:t>
      </w:r>
      <w:r w:rsidRPr="0059529E">
        <w:rPr>
          <w:rFonts w:ascii="Times New Roman" w:hAnsi="Times New Roman" w:cs="Times New Roman"/>
          <w:bCs/>
          <w:sz w:val="24"/>
          <w:szCs w:val="24"/>
          <w:lang w:eastAsia="lv-LV"/>
        </w:rPr>
        <w:t>Pasūtītājs</w:t>
      </w:r>
      <w:r w:rsidRPr="0059529E">
        <w:rPr>
          <w:rFonts w:ascii="Times New Roman" w:hAnsi="Times New Roman" w:cs="Times New Roman"/>
          <w:sz w:val="24"/>
          <w:szCs w:val="24"/>
          <w:lang w:eastAsia="lv-LV"/>
        </w:rPr>
        <w:t xml:space="preserve"> maksā </w:t>
      </w:r>
      <w:r w:rsidRPr="0059529E">
        <w:rPr>
          <w:rFonts w:ascii="Times New Roman" w:hAnsi="Times New Roman" w:cs="Times New Roman"/>
          <w:bCs/>
          <w:sz w:val="24"/>
          <w:szCs w:val="24"/>
          <w:lang w:eastAsia="lv-LV"/>
        </w:rPr>
        <w:t>Izpildītājam</w:t>
      </w:r>
      <w:r w:rsidRPr="0059529E">
        <w:rPr>
          <w:rFonts w:ascii="Times New Roman" w:hAnsi="Times New Roman" w:cs="Times New Roman"/>
          <w:sz w:val="24"/>
          <w:szCs w:val="24"/>
          <w:lang w:eastAsia="lv-LV"/>
        </w:rPr>
        <w:t xml:space="preserve"> līgumsodu 0,1 % (nulle komats viens procenti) apmērā no savlaicīgi nesamaksātās summas par katru nokavējuma dienu, bet kopā ne vairāk kā 10% (desmit procenti) no kavētās maksājuma summas.</w:t>
      </w:r>
    </w:p>
    <w:p w:rsidR="00642B07" w:rsidRPr="0059529E" w:rsidRDefault="00642B07" w:rsidP="00642B07">
      <w:pPr>
        <w:numPr>
          <w:ilvl w:val="1"/>
          <w:numId w:val="2"/>
        </w:numPr>
        <w:tabs>
          <w:tab w:val="left" w:pos="540"/>
          <w:tab w:val="left" w:pos="567"/>
        </w:tabs>
        <w:spacing w:after="0" w:line="240" w:lineRule="auto"/>
        <w:jc w:val="both"/>
        <w:rPr>
          <w:rFonts w:ascii="Times New Roman" w:hAnsi="Times New Roman" w:cs="Times New Roman"/>
          <w:b/>
          <w:sz w:val="24"/>
          <w:szCs w:val="24"/>
          <w:lang w:eastAsia="lv-LV"/>
        </w:rPr>
      </w:pPr>
      <w:r w:rsidRPr="0059529E">
        <w:rPr>
          <w:rFonts w:ascii="Times New Roman" w:hAnsi="Times New Roman" w:cs="Times New Roman"/>
          <w:sz w:val="24"/>
          <w:szCs w:val="24"/>
          <w:lang w:eastAsia="lv-LV"/>
        </w:rPr>
        <w:t>Pasūtītājs maksā Izpildītājam par Līguma 1.5.5.punktā minēto remontdarbu veikšanu pēc Izpildītāja iesniegtā rēķina</w:t>
      </w:r>
      <w:r w:rsidR="00B52C0E">
        <w:rPr>
          <w:rFonts w:ascii="Times New Roman" w:hAnsi="Times New Roman" w:cs="Times New Roman"/>
          <w:sz w:val="24"/>
          <w:szCs w:val="24"/>
          <w:lang w:eastAsia="lv-LV"/>
        </w:rPr>
        <w:t xml:space="preserve">, rēķinu iesniegt Līguma 11.1.punktā minētajām kontaktpersonām, kā arī nosūtīt elektroniski uz e-pasta adresi: </w:t>
      </w:r>
      <w:hyperlink r:id="rId5" w:history="1">
        <w:r w:rsidR="00B52C0E" w:rsidRPr="00745FA7">
          <w:rPr>
            <w:rStyle w:val="Hyperlink"/>
            <w:rFonts w:ascii="Times New Roman" w:hAnsi="Times New Roman" w:cs="Times New Roman"/>
            <w:sz w:val="24"/>
            <w:szCs w:val="24"/>
            <w:lang w:eastAsia="lv-LV"/>
          </w:rPr>
          <w:t>rekini@sigulda.lv</w:t>
        </w:r>
      </w:hyperlink>
      <w:r w:rsidR="00B52C0E">
        <w:rPr>
          <w:rFonts w:ascii="Times New Roman" w:hAnsi="Times New Roman" w:cs="Times New Roman"/>
          <w:sz w:val="24"/>
          <w:szCs w:val="24"/>
          <w:lang w:eastAsia="lv-LV"/>
        </w:rPr>
        <w:t xml:space="preserve"> </w:t>
      </w:r>
      <w:r w:rsidRPr="0059529E">
        <w:rPr>
          <w:rFonts w:ascii="Times New Roman" w:hAnsi="Times New Roman" w:cs="Times New Roman"/>
          <w:sz w:val="24"/>
          <w:szCs w:val="24"/>
          <w:lang w:eastAsia="lv-LV"/>
        </w:rPr>
        <w:t>, kam pievienots par katru Objektu parakstīts pieņemšanas-nodošanas akts par mēnesī paveiktajiem darbiem un kuru parakstīj</w:t>
      </w:r>
      <w:r>
        <w:rPr>
          <w:rFonts w:ascii="Times New Roman" w:hAnsi="Times New Roman" w:cs="Times New Roman"/>
          <w:sz w:val="24"/>
          <w:szCs w:val="24"/>
          <w:lang w:eastAsia="lv-LV"/>
        </w:rPr>
        <w:t>is</w:t>
      </w:r>
      <w:r w:rsidRPr="0059529E">
        <w:rPr>
          <w:rFonts w:ascii="Times New Roman" w:hAnsi="Times New Roman" w:cs="Times New Roman"/>
          <w:sz w:val="24"/>
          <w:szCs w:val="24"/>
          <w:lang w:eastAsia="lv-LV"/>
        </w:rPr>
        <w:t xml:space="preserve"> Izpildītāja pārstāvis un Pasūtītāja pilnvarots pārstāvis – iestādes vadītājs.</w:t>
      </w:r>
    </w:p>
    <w:p w:rsidR="00642B07" w:rsidRPr="0059529E" w:rsidRDefault="00642B07" w:rsidP="00642B07">
      <w:pPr>
        <w:pStyle w:val="ListParagraph"/>
        <w:numPr>
          <w:ilvl w:val="1"/>
          <w:numId w:val="2"/>
        </w:numPr>
        <w:tabs>
          <w:tab w:val="left" w:pos="540"/>
          <w:tab w:val="left" w:pos="567"/>
        </w:tabs>
        <w:spacing w:after="0" w:line="240" w:lineRule="auto"/>
        <w:jc w:val="both"/>
        <w:rPr>
          <w:rFonts w:ascii="Times New Roman" w:hAnsi="Times New Roman" w:cs="Times New Roman"/>
          <w:sz w:val="24"/>
          <w:szCs w:val="24"/>
          <w:lang w:eastAsia="lv-LV"/>
        </w:rPr>
      </w:pPr>
      <w:r w:rsidRPr="0059529E">
        <w:rPr>
          <w:rFonts w:ascii="Times New Roman" w:hAnsi="Times New Roman" w:cs="Times New Roman"/>
          <w:sz w:val="24"/>
          <w:szCs w:val="24"/>
          <w:lang w:eastAsia="lv-LV"/>
        </w:rPr>
        <w:t>Visi parakstītie pieņemšanas-nodošanas akti kļūst par rēķina neatņemamu sastāvdaļu.</w:t>
      </w:r>
    </w:p>
    <w:p w:rsidR="00642B07" w:rsidRDefault="00642B07" w:rsidP="00642B07">
      <w:pPr>
        <w:spacing w:after="0" w:line="240" w:lineRule="auto"/>
        <w:jc w:val="both"/>
        <w:rPr>
          <w:rFonts w:ascii="Times New Roman" w:hAnsi="Times New Roman" w:cs="Times New Roman"/>
          <w:sz w:val="24"/>
          <w:szCs w:val="24"/>
          <w:lang w:eastAsia="lv-LV"/>
        </w:rPr>
      </w:pPr>
    </w:p>
    <w:p w:rsidR="00642B07" w:rsidRPr="00E00A0D" w:rsidRDefault="00642B07" w:rsidP="00642B07">
      <w:pPr>
        <w:pStyle w:val="ListParagraph"/>
        <w:numPr>
          <w:ilvl w:val="0"/>
          <w:numId w:val="2"/>
        </w:numPr>
        <w:spacing w:after="0" w:line="240" w:lineRule="auto"/>
        <w:jc w:val="center"/>
        <w:rPr>
          <w:rFonts w:ascii="Times New Roman" w:hAnsi="Times New Roman" w:cs="Times New Roman"/>
          <w:b/>
          <w:bCs/>
          <w:sz w:val="24"/>
          <w:szCs w:val="24"/>
          <w:lang w:eastAsia="lv-LV"/>
        </w:rPr>
      </w:pPr>
      <w:r w:rsidRPr="003006F2">
        <w:rPr>
          <w:rFonts w:ascii="Times New Roman" w:hAnsi="Times New Roman" w:cs="Times New Roman"/>
          <w:b/>
          <w:sz w:val="24"/>
          <w:szCs w:val="24"/>
          <w:lang w:eastAsia="lv-LV"/>
        </w:rPr>
        <w:t>Līdzēju pienākumi un tiesības</w:t>
      </w:r>
    </w:p>
    <w:p w:rsidR="00642B07" w:rsidRPr="002B6623" w:rsidRDefault="00642B07" w:rsidP="00642B07">
      <w:pPr>
        <w:pStyle w:val="ListParagraph"/>
        <w:numPr>
          <w:ilvl w:val="1"/>
          <w:numId w:val="2"/>
        </w:numPr>
        <w:spacing w:after="0" w:line="240" w:lineRule="auto"/>
        <w:jc w:val="both"/>
        <w:rPr>
          <w:rFonts w:ascii="Times New Roman" w:hAnsi="Times New Roman" w:cs="Times New Roman"/>
          <w:b/>
          <w:bCs/>
          <w:sz w:val="24"/>
          <w:szCs w:val="24"/>
          <w:lang w:eastAsia="lv-LV"/>
        </w:rPr>
      </w:pPr>
      <w:r w:rsidRPr="002B6623">
        <w:rPr>
          <w:rFonts w:ascii="Times New Roman" w:hAnsi="Times New Roman" w:cs="Times New Roman"/>
          <w:b/>
          <w:bCs/>
          <w:sz w:val="24"/>
          <w:szCs w:val="24"/>
          <w:lang w:eastAsia="lv-LV"/>
        </w:rPr>
        <w:t>Izpildītāja pienākumi:</w:t>
      </w:r>
    </w:p>
    <w:p w:rsidR="00642B07" w:rsidRPr="003006F2" w:rsidRDefault="00642B07" w:rsidP="00642B07">
      <w:pPr>
        <w:numPr>
          <w:ilvl w:val="2"/>
          <w:numId w:val="2"/>
        </w:numPr>
        <w:tabs>
          <w:tab w:val="left" w:pos="-3600"/>
        </w:tabs>
        <w:spacing w:after="0" w:line="240" w:lineRule="auto"/>
        <w:ind w:left="284" w:hanging="284"/>
        <w:jc w:val="both"/>
        <w:rPr>
          <w:rFonts w:ascii="Times New Roman" w:hAnsi="Times New Roman" w:cs="Times New Roman"/>
          <w:bCs/>
          <w:sz w:val="24"/>
          <w:szCs w:val="24"/>
          <w:lang w:eastAsia="lv-LV"/>
        </w:rPr>
      </w:pPr>
      <w:r w:rsidRPr="003006F2">
        <w:rPr>
          <w:rFonts w:ascii="Times New Roman" w:hAnsi="Times New Roman" w:cs="Times New Roman"/>
          <w:bCs/>
          <w:sz w:val="24"/>
          <w:szCs w:val="24"/>
          <w:lang w:eastAsia="lv-LV"/>
        </w:rPr>
        <w:t>nodrošināt Objektu un tajos esošo materiālo vērtību Apsardzi;</w:t>
      </w:r>
    </w:p>
    <w:p w:rsidR="00642B07" w:rsidRPr="003006F2" w:rsidRDefault="00642B07" w:rsidP="00642B07">
      <w:pPr>
        <w:numPr>
          <w:ilvl w:val="2"/>
          <w:numId w:val="2"/>
        </w:numPr>
        <w:tabs>
          <w:tab w:val="left" w:pos="-3600"/>
        </w:tabs>
        <w:spacing w:after="0" w:line="240" w:lineRule="auto"/>
        <w:ind w:left="284" w:hanging="284"/>
        <w:jc w:val="both"/>
        <w:rPr>
          <w:rFonts w:ascii="Times New Roman" w:hAnsi="Times New Roman" w:cs="Times New Roman"/>
          <w:sz w:val="24"/>
          <w:szCs w:val="24"/>
          <w:lang w:eastAsia="lv-LV"/>
        </w:rPr>
      </w:pPr>
      <w:r w:rsidRPr="003006F2">
        <w:rPr>
          <w:rFonts w:ascii="Times New Roman" w:hAnsi="Times New Roman" w:cs="Times New Roman"/>
          <w:bCs/>
          <w:sz w:val="24"/>
          <w:szCs w:val="24"/>
          <w:lang w:eastAsia="lv-LV"/>
        </w:rPr>
        <w:t xml:space="preserve">pēc trauksmes signāla saņemšanas paziņot par to Pasūtītāja atbildīgajām personām, kuru saraksts pievienots Līgumam kā Līguma </w:t>
      </w:r>
      <w:r>
        <w:rPr>
          <w:rFonts w:ascii="Times New Roman" w:hAnsi="Times New Roman" w:cs="Times New Roman"/>
          <w:bCs/>
          <w:sz w:val="24"/>
          <w:szCs w:val="24"/>
          <w:lang w:eastAsia="lv-LV"/>
        </w:rPr>
        <w:t>7</w:t>
      </w:r>
      <w:r w:rsidRPr="003006F2">
        <w:rPr>
          <w:rFonts w:ascii="Times New Roman" w:hAnsi="Times New Roman" w:cs="Times New Roman"/>
          <w:bCs/>
          <w:sz w:val="24"/>
          <w:szCs w:val="24"/>
          <w:lang w:eastAsia="lv-LV"/>
        </w:rPr>
        <w:t>.pielikums, un nodrošināt</w:t>
      </w:r>
      <w:r w:rsidRPr="003006F2">
        <w:rPr>
          <w:rFonts w:ascii="Times New Roman" w:hAnsi="Times New Roman" w:cs="Times New Roman"/>
          <w:sz w:val="24"/>
          <w:szCs w:val="24"/>
          <w:lang w:eastAsia="lv-LV"/>
        </w:rPr>
        <w:t xml:space="preserve"> mobilās grupas ierašanos Objektos Līguma </w:t>
      </w:r>
      <w:r>
        <w:rPr>
          <w:rFonts w:ascii="Times New Roman" w:hAnsi="Times New Roman" w:cs="Times New Roman"/>
          <w:sz w:val="24"/>
          <w:szCs w:val="24"/>
          <w:lang w:eastAsia="lv-LV"/>
        </w:rPr>
        <w:t>3</w:t>
      </w:r>
      <w:r w:rsidRPr="003006F2">
        <w:rPr>
          <w:rFonts w:ascii="Times New Roman" w:hAnsi="Times New Roman" w:cs="Times New Roman"/>
          <w:sz w:val="24"/>
          <w:szCs w:val="24"/>
          <w:lang w:eastAsia="lv-LV"/>
        </w:rPr>
        <w:t>.pielikumā norādītajos termiņos, kā arī veikt visu iespējamo, lai novērstu prettiesisku darbību veikšanu Objektos;</w:t>
      </w:r>
    </w:p>
    <w:p w:rsidR="00642B07" w:rsidRPr="003006F2" w:rsidRDefault="00642B07" w:rsidP="00642B07">
      <w:pPr>
        <w:numPr>
          <w:ilvl w:val="2"/>
          <w:numId w:val="2"/>
        </w:numPr>
        <w:tabs>
          <w:tab w:val="left" w:pos="-3600"/>
        </w:tabs>
        <w:spacing w:after="0" w:line="240" w:lineRule="auto"/>
        <w:ind w:left="284" w:hanging="284"/>
        <w:jc w:val="both"/>
        <w:rPr>
          <w:rFonts w:ascii="Times New Roman" w:hAnsi="Times New Roman" w:cs="Times New Roman"/>
          <w:sz w:val="24"/>
          <w:szCs w:val="24"/>
          <w:lang w:eastAsia="lv-LV"/>
        </w:rPr>
      </w:pPr>
      <w:r w:rsidRPr="003006F2">
        <w:rPr>
          <w:rFonts w:ascii="Times New Roman" w:hAnsi="Times New Roman" w:cs="Times New Roman"/>
          <w:sz w:val="24"/>
          <w:szCs w:val="24"/>
          <w:lang w:eastAsia="lv-LV"/>
        </w:rPr>
        <w:t xml:space="preserve">gadījumā, ja Objektu apsardzes signalizācijas iekārta nav atjaunojusi savu darbību pēc trauksmes signāla pārraidīšanas, apsargāt Objektus bez papildus maksas 2 (divas) stundas, un, ja nepieciešams, iespēju robežās nodrošināt Pasūtītāja ierašanos Objektos; </w:t>
      </w:r>
    </w:p>
    <w:p w:rsidR="00642B07" w:rsidRPr="003006F2" w:rsidRDefault="00642B07" w:rsidP="00642B07">
      <w:pPr>
        <w:numPr>
          <w:ilvl w:val="2"/>
          <w:numId w:val="2"/>
        </w:numPr>
        <w:tabs>
          <w:tab w:val="left" w:pos="-3600"/>
        </w:tabs>
        <w:spacing w:after="0" w:line="240" w:lineRule="auto"/>
        <w:ind w:left="284" w:hanging="284"/>
        <w:jc w:val="both"/>
        <w:rPr>
          <w:rFonts w:ascii="Times New Roman" w:hAnsi="Times New Roman" w:cs="Times New Roman"/>
          <w:sz w:val="24"/>
          <w:szCs w:val="24"/>
          <w:lang w:eastAsia="lv-LV"/>
        </w:rPr>
      </w:pPr>
      <w:r w:rsidRPr="003006F2">
        <w:rPr>
          <w:rFonts w:ascii="Times New Roman" w:hAnsi="Times New Roman" w:cs="Times New Roman"/>
          <w:sz w:val="24"/>
          <w:szCs w:val="24"/>
          <w:lang w:eastAsia="lv-LV"/>
        </w:rPr>
        <w:t>pēc iepriekšējā punktā minētā divu stundu termiņa izbeigšanās, apsargāt Objektus par samaksu EUR____ plus PVN, stundā līdz Pasūtītāja pilnvarotā pārstāvja ierašanās brīdim;</w:t>
      </w:r>
    </w:p>
    <w:p w:rsidR="00642B07" w:rsidRPr="003006F2" w:rsidRDefault="00642B07" w:rsidP="00642B07">
      <w:pPr>
        <w:numPr>
          <w:ilvl w:val="2"/>
          <w:numId w:val="2"/>
        </w:numPr>
        <w:tabs>
          <w:tab w:val="left" w:pos="-3600"/>
        </w:tabs>
        <w:spacing w:after="0" w:line="240" w:lineRule="auto"/>
        <w:ind w:left="284" w:hanging="284"/>
        <w:jc w:val="both"/>
        <w:rPr>
          <w:rFonts w:ascii="Times New Roman" w:hAnsi="Times New Roman" w:cs="Times New Roman"/>
          <w:sz w:val="24"/>
          <w:szCs w:val="24"/>
          <w:lang w:eastAsia="lv-LV"/>
        </w:rPr>
      </w:pPr>
      <w:r w:rsidRPr="003006F2">
        <w:rPr>
          <w:rFonts w:ascii="Times New Roman" w:hAnsi="Times New Roman" w:cs="Times New Roman"/>
          <w:sz w:val="24"/>
          <w:szCs w:val="24"/>
          <w:lang w:eastAsia="lv-LV"/>
        </w:rPr>
        <w:t>neizpaust trešajām personām konfidenciālu informāciju par Pasūtītāju un Objektiem, kā arī neizpaust Objektu pults numurus un signalizācijas lietošanas noteikumus;</w:t>
      </w:r>
    </w:p>
    <w:p w:rsidR="00892737" w:rsidRDefault="00642B07" w:rsidP="00642B07">
      <w:pPr>
        <w:numPr>
          <w:ilvl w:val="2"/>
          <w:numId w:val="2"/>
        </w:numPr>
        <w:tabs>
          <w:tab w:val="left" w:pos="-3600"/>
        </w:tabs>
        <w:spacing w:after="0" w:line="240" w:lineRule="auto"/>
        <w:ind w:left="284" w:hanging="284"/>
        <w:jc w:val="both"/>
        <w:rPr>
          <w:rFonts w:ascii="Times New Roman" w:hAnsi="Times New Roman" w:cs="Times New Roman"/>
          <w:sz w:val="24"/>
          <w:szCs w:val="24"/>
          <w:lang w:eastAsia="lv-LV"/>
        </w:rPr>
      </w:pPr>
      <w:r w:rsidRPr="003006F2">
        <w:rPr>
          <w:rFonts w:ascii="Times New Roman" w:hAnsi="Times New Roman" w:cs="Times New Roman"/>
          <w:sz w:val="24"/>
          <w:szCs w:val="24"/>
          <w:lang w:eastAsia="lv-LV"/>
        </w:rPr>
        <w:t>pieslēgt Objektus CAP kontrolei</w:t>
      </w:r>
      <w:r w:rsidR="00C80C66">
        <w:rPr>
          <w:rFonts w:ascii="Times New Roman" w:hAnsi="Times New Roman" w:cs="Times New Roman"/>
          <w:sz w:val="24"/>
          <w:szCs w:val="24"/>
          <w:lang w:eastAsia="lv-LV"/>
        </w:rPr>
        <w:t>.</w:t>
      </w:r>
    </w:p>
    <w:p w:rsidR="00642B07" w:rsidRPr="00A07703" w:rsidRDefault="00642B07" w:rsidP="00642B07">
      <w:pPr>
        <w:numPr>
          <w:ilvl w:val="1"/>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b/>
          <w:bCs/>
          <w:sz w:val="24"/>
          <w:szCs w:val="24"/>
          <w:lang w:eastAsia="lv-LV"/>
        </w:rPr>
        <w:t>Izpildītājam</w:t>
      </w:r>
      <w:r w:rsidRPr="00A07703">
        <w:rPr>
          <w:rFonts w:ascii="Times New Roman" w:hAnsi="Times New Roman" w:cs="Times New Roman"/>
          <w:b/>
          <w:sz w:val="24"/>
          <w:szCs w:val="24"/>
          <w:lang w:eastAsia="lv-LV"/>
        </w:rPr>
        <w:t xml:space="preserve"> ir tiesības:</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nepieslēgt Objektu centrālās apsardzes pults kontrolei, ja ir bojāta Objekta elektroapgāde;</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lastRenderedPageBreak/>
        <w:t xml:space="preserve">vienpusēji lauzt Līgumu, par to </w:t>
      </w:r>
      <w:proofErr w:type="spellStart"/>
      <w:r w:rsidRPr="00A07703">
        <w:rPr>
          <w:rFonts w:ascii="Times New Roman" w:hAnsi="Times New Roman" w:cs="Times New Roman"/>
          <w:sz w:val="24"/>
          <w:szCs w:val="24"/>
          <w:lang w:eastAsia="lv-LV"/>
        </w:rPr>
        <w:t>rakstveidā</w:t>
      </w:r>
      <w:proofErr w:type="spellEnd"/>
      <w:r w:rsidRPr="00A07703">
        <w:rPr>
          <w:rFonts w:ascii="Times New Roman" w:hAnsi="Times New Roman" w:cs="Times New Roman"/>
          <w:sz w:val="24"/>
          <w:szCs w:val="24"/>
          <w:lang w:eastAsia="lv-LV"/>
        </w:rPr>
        <w:t xml:space="preserve"> vismaz 30 (trīsdesmit) dienas iepriekš brīdinot </w:t>
      </w:r>
      <w:r w:rsidRPr="00A07703">
        <w:rPr>
          <w:rFonts w:ascii="Times New Roman" w:hAnsi="Times New Roman" w:cs="Times New Roman"/>
          <w:bCs/>
          <w:sz w:val="24"/>
          <w:szCs w:val="24"/>
          <w:lang w:eastAsia="lv-LV"/>
        </w:rPr>
        <w:t>Pasūtītāju</w:t>
      </w:r>
      <w:r w:rsidRPr="00A07703">
        <w:rPr>
          <w:rFonts w:ascii="Times New Roman" w:hAnsi="Times New Roman" w:cs="Times New Roman"/>
          <w:sz w:val="24"/>
          <w:szCs w:val="24"/>
          <w:lang w:eastAsia="lv-LV"/>
        </w:rPr>
        <w:t xml:space="preserve">, ja </w:t>
      </w:r>
      <w:r w:rsidRPr="00A07703">
        <w:rPr>
          <w:rFonts w:ascii="Times New Roman" w:hAnsi="Times New Roman" w:cs="Times New Roman"/>
          <w:bCs/>
          <w:sz w:val="24"/>
          <w:szCs w:val="24"/>
          <w:lang w:eastAsia="lv-LV"/>
        </w:rPr>
        <w:t>Pasūtītājs</w:t>
      </w:r>
      <w:r w:rsidRPr="00A07703">
        <w:rPr>
          <w:rFonts w:ascii="Times New Roman" w:hAnsi="Times New Roman" w:cs="Times New Roman"/>
          <w:sz w:val="24"/>
          <w:szCs w:val="24"/>
          <w:lang w:eastAsia="lv-LV"/>
        </w:rPr>
        <w:t xml:space="preserve"> vairāk kā par vienu mēnesi nokavē šī Līguma </w:t>
      </w:r>
      <w:r>
        <w:rPr>
          <w:rFonts w:ascii="Times New Roman" w:hAnsi="Times New Roman" w:cs="Times New Roman"/>
          <w:sz w:val="24"/>
          <w:szCs w:val="24"/>
          <w:lang w:eastAsia="lv-LV"/>
        </w:rPr>
        <w:t>2</w:t>
      </w:r>
      <w:r w:rsidR="00532A6B">
        <w:rPr>
          <w:rFonts w:ascii="Times New Roman" w:hAnsi="Times New Roman" w:cs="Times New Roman"/>
          <w:sz w:val="24"/>
          <w:szCs w:val="24"/>
          <w:lang w:eastAsia="lv-LV"/>
        </w:rPr>
        <w:t>.4</w:t>
      </w:r>
      <w:r w:rsidRPr="00A07703">
        <w:rPr>
          <w:rFonts w:ascii="Times New Roman" w:hAnsi="Times New Roman" w:cs="Times New Roman"/>
          <w:sz w:val="24"/>
          <w:szCs w:val="24"/>
          <w:lang w:eastAsia="lv-LV"/>
        </w:rPr>
        <w:t>.punktā noteikto rēķinu apmaksas termiņu;</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vienpusēji lauzt Līgumu daļā par atsevišķu Objektu, par to </w:t>
      </w:r>
      <w:proofErr w:type="spellStart"/>
      <w:r w:rsidRPr="00A07703">
        <w:rPr>
          <w:rFonts w:ascii="Times New Roman" w:hAnsi="Times New Roman" w:cs="Times New Roman"/>
          <w:sz w:val="24"/>
          <w:szCs w:val="24"/>
          <w:lang w:eastAsia="lv-LV"/>
        </w:rPr>
        <w:t>rakstveidā</w:t>
      </w:r>
      <w:proofErr w:type="spellEnd"/>
      <w:r w:rsidRPr="00A07703">
        <w:rPr>
          <w:rFonts w:ascii="Times New Roman" w:hAnsi="Times New Roman" w:cs="Times New Roman"/>
          <w:sz w:val="24"/>
          <w:szCs w:val="24"/>
          <w:lang w:eastAsia="lv-LV"/>
        </w:rPr>
        <w:t xml:space="preserve"> vismaz 30 (trīsdesmit) dienas iepriekš brīdinot </w:t>
      </w:r>
      <w:r w:rsidRPr="00A07703">
        <w:rPr>
          <w:rFonts w:ascii="Times New Roman" w:hAnsi="Times New Roman" w:cs="Times New Roman"/>
          <w:bCs/>
          <w:sz w:val="24"/>
          <w:szCs w:val="24"/>
          <w:lang w:eastAsia="lv-LV"/>
        </w:rPr>
        <w:t>Pasūtītāju</w:t>
      </w:r>
      <w:r w:rsidRPr="00A07703">
        <w:rPr>
          <w:rFonts w:ascii="Times New Roman" w:hAnsi="Times New Roman" w:cs="Times New Roman"/>
          <w:sz w:val="24"/>
          <w:szCs w:val="24"/>
          <w:lang w:eastAsia="lv-LV"/>
        </w:rPr>
        <w:t xml:space="preserve">, ja kādā no Objektiem ilglaicīgi nav iespējams atjaunot elektroenerģijas padevi, vai </w:t>
      </w:r>
      <w:r w:rsidRPr="00A07703">
        <w:rPr>
          <w:rFonts w:ascii="Times New Roman" w:hAnsi="Times New Roman" w:cs="Times New Roman"/>
          <w:bCs/>
          <w:sz w:val="24"/>
          <w:szCs w:val="24"/>
          <w:lang w:eastAsia="lv-LV"/>
        </w:rPr>
        <w:t>Pasūtītājs</w:t>
      </w:r>
      <w:r w:rsidRPr="00A07703">
        <w:rPr>
          <w:rFonts w:ascii="Times New Roman" w:hAnsi="Times New Roman" w:cs="Times New Roman"/>
          <w:sz w:val="24"/>
          <w:szCs w:val="24"/>
          <w:lang w:eastAsia="lv-LV"/>
        </w:rPr>
        <w:t xml:space="preserve"> ir zaudējis Objekta lietošanas vai īpašuma tiesības.</w:t>
      </w:r>
    </w:p>
    <w:p w:rsidR="00642B07" w:rsidRPr="00A07703" w:rsidRDefault="00642B07" w:rsidP="00642B07">
      <w:pPr>
        <w:numPr>
          <w:ilvl w:val="1"/>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b/>
          <w:bCs/>
          <w:sz w:val="24"/>
          <w:szCs w:val="24"/>
          <w:lang w:eastAsia="lv-LV"/>
        </w:rPr>
        <w:t>Pasūtītāja pilnvarotajiem pārstāvjiem (Līguma 7.pielikums)</w:t>
      </w:r>
      <w:r w:rsidRPr="00A07703">
        <w:rPr>
          <w:rFonts w:ascii="Times New Roman" w:hAnsi="Times New Roman" w:cs="Times New Roman"/>
          <w:b/>
          <w:i/>
          <w:color w:val="FF0000"/>
          <w:sz w:val="24"/>
          <w:szCs w:val="24"/>
          <w:lang w:eastAsia="lv-LV"/>
        </w:rPr>
        <w:t xml:space="preserve"> </w:t>
      </w:r>
      <w:r w:rsidRPr="00A07703">
        <w:rPr>
          <w:rFonts w:ascii="Times New Roman" w:hAnsi="Times New Roman" w:cs="Times New Roman"/>
          <w:b/>
          <w:sz w:val="24"/>
          <w:szCs w:val="24"/>
          <w:lang w:eastAsia="lv-LV"/>
        </w:rPr>
        <w:t>ir pienākums:</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nodrošināt </w:t>
      </w:r>
      <w:r w:rsidRPr="00A07703">
        <w:rPr>
          <w:rFonts w:ascii="Times New Roman" w:hAnsi="Times New Roman" w:cs="Times New Roman"/>
          <w:bCs/>
          <w:sz w:val="24"/>
          <w:szCs w:val="24"/>
          <w:lang w:eastAsia="lv-LV"/>
        </w:rPr>
        <w:t>Izpildītāja</w:t>
      </w:r>
      <w:r w:rsidRPr="00A07703">
        <w:rPr>
          <w:rFonts w:ascii="Times New Roman" w:hAnsi="Times New Roman" w:cs="Times New Roman"/>
          <w:sz w:val="24"/>
          <w:szCs w:val="24"/>
          <w:lang w:eastAsia="lv-LV"/>
        </w:rPr>
        <w:t xml:space="preserve"> pārstāvjiem iespēju iekļūt Objektos;</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pēc </w:t>
      </w:r>
      <w:r w:rsidRPr="00A07703">
        <w:rPr>
          <w:rFonts w:ascii="Times New Roman" w:hAnsi="Times New Roman" w:cs="Times New Roman"/>
          <w:bCs/>
          <w:sz w:val="24"/>
          <w:szCs w:val="24"/>
          <w:lang w:eastAsia="lv-LV"/>
        </w:rPr>
        <w:t xml:space="preserve">Izpildītāja </w:t>
      </w:r>
      <w:r w:rsidRPr="00A07703">
        <w:rPr>
          <w:rFonts w:ascii="Times New Roman" w:hAnsi="Times New Roman" w:cs="Times New Roman"/>
          <w:sz w:val="24"/>
          <w:szCs w:val="24"/>
          <w:lang w:eastAsia="lv-LV"/>
        </w:rPr>
        <w:t xml:space="preserve">pieprasījuma iepazīstināt </w:t>
      </w:r>
      <w:r w:rsidRPr="00A07703">
        <w:rPr>
          <w:rFonts w:ascii="Times New Roman" w:hAnsi="Times New Roman" w:cs="Times New Roman"/>
          <w:bCs/>
          <w:sz w:val="24"/>
          <w:szCs w:val="24"/>
          <w:lang w:eastAsia="lv-LV"/>
        </w:rPr>
        <w:t>Izpildītāja</w:t>
      </w:r>
      <w:r w:rsidRPr="00A07703">
        <w:rPr>
          <w:rFonts w:ascii="Times New Roman" w:hAnsi="Times New Roman" w:cs="Times New Roman"/>
          <w:sz w:val="24"/>
          <w:szCs w:val="24"/>
          <w:lang w:eastAsia="lv-LV"/>
        </w:rPr>
        <w:t xml:space="preserve"> pārstāvi ar Objektiem, tur esošajām apsardzes un signalizācijas sistēmām, kā arī citiem Objektos esošajiem </w:t>
      </w:r>
      <w:r w:rsidRPr="00A07703">
        <w:rPr>
          <w:rFonts w:ascii="Times New Roman" w:hAnsi="Times New Roman" w:cs="Times New Roman"/>
          <w:bCs/>
          <w:sz w:val="24"/>
          <w:szCs w:val="24"/>
          <w:lang w:eastAsia="lv-LV"/>
        </w:rPr>
        <w:t>Izpildītāja</w:t>
      </w:r>
      <w:r w:rsidRPr="00A07703">
        <w:rPr>
          <w:rFonts w:ascii="Times New Roman" w:hAnsi="Times New Roman" w:cs="Times New Roman"/>
          <w:sz w:val="24"/>
          <w:szCs w:val="24"/>
          <w:lang w:eastAsia="lv-LV"/>
        </w:rPr>
        <w:t xml:space="preserve"> darbam nepieciešamajiem tehniskajiem un speciālajiem līdzekļiem, to lietošanas instrukcijām;</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nodrošināt Objektu elektrotīklu uzturēšanu kārtībā un aprīkot Objektus ar autonomu </w:t>
      </w:r>
      <w:proofErr w:type="spellStart"/>
      <w:r w:rsidRPr="00A07703">
        <w:rPr>
          <w:rFonts w:ascii="Times New Roman" w:hAnsi="Times New Roman" w:cs="Times New Roman"/>
          <w:sz w:val="24"/>
          <w:szCs w:val="24"/>
          <w:lang w:eastAsia="lv-LV"/>
        </w:rPr>
        <w:t>elektrobarošanu</w:t>
      </w:r>
      <w:proofErr w:type="spellEnd"/>
      <w:r w:rsidRPr="00A07703">
        <w:rPr>
          <w:rFonts w:ascii="Times New Roman" w:hAnsi="Times New Roman" w:cs="Times New Roman"/>
          <w:sz w:val="24"/>
          <w:szCs w:val="24"/>
          <w:lang w:eastAsia="lv-LV"/>
        </w:rPr>
        <w:t xml:space="preserve"> tā, lai apsardzes un ugunsdrošības signalizācijas sistēmas būtu pastāvīgi nodrošinātas ar spriegumu neatkarīgi no piegādātāja piegādātās elektroenerģijas;</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pārliecināties vai pirms apsardzes signalizācijas ieslēgšanas Objektos nav palikuši cilvēki vai dzīvnieki;</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atstājot Objektu, pārliecināties, vai apsardzes signalizācija ieslēgta apsardzes režīmā;</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signalizācijas iekārtu bojājumu gadījumā, neatstājot Objektu, nekavējoties informēt Izpildītāju par bojājumu;</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saudzīgi izturēties pret signalizācijas sistēmu elementiem, kā arī nodrošināt, lai signalizācijas sistēmu devēji nebūtu aizsegti ar mēbelēm, augiem vai citiem priekšmetiem;</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neizpaust nepiederošām personām Objektu pults numurus un signalizācijas lietošanas noteikumus;</w:t>
      </w:r>
    </w:p>
    <w:p w:rsidR="00642B07" w:rsidRPr="00A07703"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savlaicīgi norēķināties ar </w:t>
      </w:r>
      <w:r w:rsidRPr="00A07703">
        <w:rPr>
          <w:rFonts w:ascii="Times New Roman" w:hAnsi="Times New Roman" w:cs="Times New Roman"/>
          <w:bCs/>
          <w:sz w:val="24"/>
          <w:szCs w:val="24"/>
          <w:lang w:eastAsia="lv-LV"/>
        </w:rPr>
        <w:t xml:space="preserve">Izpildītāju un </w:t>
      </w:r>
      <w:r w:rsidRPr="00A07703">
        <w:rPr>
          <w:rFonts w:ascii="Times New Roman" w:hAnsi="Times New Roman" w:cs="Times New Roman"/>
          <w:sz w:val="24"/>
          <w:szCs w:val="24"/>
          <w:lang w:eastAsia="lv-LV"/>
        </w:rPr>
        <w:t>Līguma 2.nodaļā noteiktajā kārtībā, pamatojoties uz izrakstīto rēķinu, kurā atšifrētas izmaksas katrā objektā, un iesniegtajiem, kopā ar Pasūtītāja pilnvaroto pārstāvju-iestādes vadītāju parakstītiem pieņemšanas-nodošanas aktiem par veiktajiem remontdarbiem, ja tādi ir veikti;</w:t>
      </w:r>
    </w:p>
    <w:p w:rsidR="00642B07" w:rsidRPr="00A07703" w:rsidRDefault="00642B07" w:rsidP="00642B07">
      <w:pPr>
        <w:numPr>
          <w:ilvl w:val="2"/>
          <w:numId w:val="2"/>
        </w:numPr>
        <w:tabs>
          <w:tab w:val="left" w:pos="-3600"/>
          <w:tab w:val="left" w:pos="9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neieiet Objektos bez </w:t>
      </w:r>
      <w:r w:rsidRPr="00A07703">
        <w:rPr>
          <w:rFonts w:ascii="Times New Roman" w:hAnsi="Times New Roman" w:cs="Times New Roman"/>
          <w:bCs/>
          <w:sz w:val="24"/>
          <w:szCs w:val="24"/>
          <w:lang w:eastAsia="lv-LV"/>
        </w:rPr>
        <w:t>Izpildītāja</w:t>
      </w:r>
      <w:r w:rsidRPr="00A07703">
        <w:rPr>
          <w:rFonts w:ascii="Times New Roman" w:hAnsi="Times New Roman" w:cs="Times New Roman"/>
          <w:sz w:val="24"/>
          <w:szCs w:val="24"/>
          <w:lang w:eastAsia="lv-LV"/>
        </w:rPr>
        <w:t xml:space="preserve"> pārstāvja klātbūtnes, ja ir konstatēti acīmredzami perimetra bojājumi (izsists stikls, bojātas durvis, sienas, jumts u.c.);</w:t>
      </w:r>
    </w:p>
    <w:p w:rsidR="00642B07" w:rsidRPr="00A07703" w:rsidRDefault="00642B07" w:rsidP="00642B07">
      <w:pPr>
        <w:numPr>
          <w:ilvl w:val="2"/>
          <w:numId w:val="2"/>
        </w:numPr>
        <w:tabs>
          <w:tab w:val="left" w:pos="-3600"/>
          <w:tab w:val="left" w:pos="9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atslēgt Objektus no apsardzes saskaņā ar Izpildītāja instrukcijām;</w:t>
      </w:r>
    </w:p>
    <w:p w:rsidR="00642B07" w:rsidRPr="00A07703" w:rsidRDefault="00642B07" w:rsidP="00642B07">
      <w:pPr>
        <w:numPr>
          <w:ilvl w:val="2"/>
          <w:numId w:val="2"/>
        </w:numPr>
        <w:tabs>
          <w:tab w:val="left" w:pos="-3600"/>
          <w:tab w:val="left" w:pos="9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ar šī Līguma </w:t>
      </w:r>
      <w:r w:rsidR="00FA7521">
        <w:rPr>
          <w:rFonts w:ascii="Times New Roman" w:hAnsi="Times New Roman" w:cs="Times New Roman"/>
          <w:sz w:val="24"/>
          <w:szCs w:val="24"/>
          <w:lang w:eastAsia="lv-LV"/>
        </w:rPr>
        <w:t>8</w:t>
      </w:r>
      <w:r w:rsidRPr="00A07703">
        <w:rPr>
          <w:rFonts w:ascii="Times New Roman" w:hAnsi="Times New Roman" w:cs="Times New Roman"/>
          <w:sz w:val="24"/>
          <w:szCs w:val="24"/>
          <w:lang w:eastAsia="lv-LV"/>
        </w:rPr>
        <w:t xml:space="preserve">.pielikumā noteikto pārstāvju starpniecību, divu stundu laikā pēc </w:t>
      </w:r>
      <w:r w:rsidRPr="00A07703">
        <w:rPr>
          <w:rFonts w:ascii="Times New Roman" w:hAnsi="Times New Roman" w:cs="Times New Roman"/>
          <w:bCs/>
          <w:sz w:val="24"/>
          <w:szCs w:val="24"/>
          <w:lang w:eastAsia="lv-LV"/>
        </w:rPr>
        <w:t>Izpildītāja</w:t>
      </w:r>
      <w:r w:rsidRPr="00A07703">
        <w:rPr>
          <w:rFonts w:ascii="Times New Roman" w:hAnsi="Times New Roman" w:cs="Times New Roman"/>
          <w:sz w:val="24"/>
          <w:szCs w:val="24"/>
          <w:lang w:eastAsia="lv-LV"/>
        </w:rPr>
        <w:t xml:space="preserve"> telefoniska paziņojuma attiecīgajam pārstāvim, kas noteikts šī Līguma </w:t>
      </w:r>
      <w:r>
        <w:rPr>
          <w:rFonts w:ascii="Times New Roman" w:hAnsi="Times New Roman" w:cs="Times New Roman"/>
          <w:sz w:val="24"/>
          <w:szCs w:val="24"/>
          <w:lang w:eastAsia="lv-LV"/>
        </w:rPr>
        <w:t>7.</w:t>
      </w:r>
      <w:r w:rsidRPr="00A07703">
        <w:rPr>
          <w:rFonts w:ascii="Times New Roman" w:hAnsi="Times New Roman" w:cs="Times New Roman"/>
          <w:sz w:val="24"/>
          <w:szCs w:val="24"/>
          <w:lang w:eastAsia="lv-LV"/>
        </w:rPr>
        <w:t>pielikumā, ierasties Objektā, ja ir saņemts trauksmes signāls;</w:t>
      </w:r>
    </w:p>
    <w:p w:rsidR="00642B07" w:rsidRPr="00A07703" w:rsidRDefault="00642B07" w:rsidP="00642B07">
      <w:pPr>
        <w:numPr>
          <w:ilvl w:val="2"/>
          <w:numId w:val="2"/>
        </w:numPr>
        <w:tabs>
          <w:tab w:val="left" w:pos="-3600"/>
          <w:tab w:val="left" w:pos="9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zādzības vai laupīšanas gadījumā saskaņot ar </w:t>
      </w:r>
      <w:r w:rsidRPr="00A07703">
        <w:rPr>
          <w:rFonts w:ascii="Times New Roman" w:hAnsi="Times New Roman" w:cs="Times New Roman"/>
          <w:bCs/>
          <w:sz w:val="24"/>
          <w:szCs w:val="24"/>
          <w:lang w:eastAsia="lv-LV"/>
        </w:rPr>
        <w:t>Izpildītāju</w:t>
      </w:r>
      <w:r w:rsidRPr="00A07703">
        <w:rPr>
          <w:rFonts w:ascii="Times New Roman" w:hAnsi="Times New Roman" w:cs="Times New Roman"/>
          <w:sz w:val="24"/>
          <w:szCs w:val="24"/>
          <w:lang w:eastAsia="lv-LV"/>
        </w:rPr>
        <w:t xml:space="preserve"> inventarizācijas laiku, pieaicinot </w:t>
      </w:r>
      <w:r w:rsidRPr="00A07703">
        <w:rPr>
          <w:rFonts w:ascii="Times New Roman" w:hAnsi="Times New Roman" w:cs="Times New Roman"/>
          <w:bCs/>
          <w:sz w:val="24"/>
          <w:szCs w:val="24"/>
          <w:lang w:eastAsia="lv-LV"/>
        </w:rPr>
        <w:t>Izpildītāja</w:t>
      </w:r>
      <w:r w:rsidRPr="00A07703">
        <w:rPr>
          <w:rFonts w:ascii="Times New Roman" w:hAnsi="Times New Roman" w:cs="Times New Roman"/>
          <w:sz w:val="24"/>
          <w:szCs w:val="24"/>
          <w:lang w:eastAsia="lv-LV"/>
        </w:rPr>
        <w:t xml:space="preserve"> pārstāvi vai pārstāvjus;</w:t>
      </w:r>
    </w:p>
    <w:p w:rsidR="00642B07" w:rsidRPr="00A07703" w:rsidRDefault="00642B07" w:rsidP="00642B07">
      <w:pPr>
        <w:numPr>
          <w:ilvl w:val="2"/>
          <w:numId w:val="2"/>
        </w:numPr>
        <w:tabs>
          <w:tab w:val="left" w:pos="-3600"/>
          <w:tab w:val="left" w:pos="90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pēc </w:t>
      </w:r>
      <w:r w:rsidRPr="00A07703">
        <w:rPr>
          <w:rFonts w:ascii="Times New Roman" w:hAnsi="Times New Roman" w:cs="Times New Roman"/>
          <w:bCs/>
          <w:sz w:val="24"/>
          <w:szCs w:val="24"/>
          <w:lang w:eastAsia="lv-LV"/>
        </w:rPr>
        <w:t>Izpildītāja</w:t>
      </w:r>
      <w:r w:rsidRPr="00A07703">
        <w:rPr>
          <w:rFonts w:ascii="Times New Roman" w:hAnsi="Times New Roman" w:cs="Times New Roman"/>
          <w:sz w:val="24"/>
          <w:szCs w:val="24"/>
          <w:lang w:eastAsia="lv-LV"/>
        </w:rPr>
        <w:t xml:space="preserve"> rekomendācijas nodrošināt Objektu apsardzes sistēmu uzlabošanas darbu veikšanu;</w:t>
      </w:r>
    </w:p>
    <w:p w:rsidR="00642B07" w:rsidRPr="00A07703" w:rsidRDefault="00642B07" w:rsidP="00642B07">
      <w:pPr>
        <w:numPr>
          <w:ilvl w:val="2"/>
          <w:numId w:val="2"/>
        </w:numPr>
        <w:tabs>
          <w:tab w:val="left" w:pos="-3600"/>
          <w:tab w:val="left" w:pos="900"/>
        </w:tabs>
        <w:spacing w:after="0" w:line="240" w:lineRule="auto"/>
        <w:jc w:val="both"/>
        <w:rPr>
          <w:rFonts w:ascii="Times New Roman" w:hAnsi="Times New Roman" w:cs="Times New Roman"/>
          <w:bCs/>
          <w:sz w:val="24"/>
          <w:szCs w:val="24"/>
          <w:lang w:eastAsia="lv-LV"/>
        </w:rPr>
      </w:pPr>
      <w:r w:rsidRPr="00A07703">
        <w:rPr>
          <w:rFonts w:ascii="Times New Roman" w:hAnsi="Times New Roman" w:cs="Times New Roman"/>
          <w:sz w:val="24"/>
          <w:szCs w:val="24"/>
          <w:lang w:eastAsia="lv-LV"/>
        </w:rPr>
        <w:t>rūpīgi izturēties pret savu īpašumu un ievērot piesardzības pasākumus, piemēram, aizejot aizslēgt telpas un aizvērt logus, neatstāt ieslēgtas elektroiekārtas, kas var izraisīt ugunsgrēku, neatstāt mantas brīvi pieejamas nepiederošām personām.</w:t>
      </w:r>
    </w:p>
    <w:p w:rsidR="00642B07" w:rsidRPr="00A07703" w:rsidRDefault="00642B07" w:rsidP="00642B07">
      <w:pPr>
        <w:numPr>
          <w:ilvl w:val="1"/>
          <w:numId w:val="2"/>
        </w:numPr>
        <w:tabs>
          <w:tab w:val="left" w:pos="-3600"/>
          <w:tab w:val="left" w:pos="540"/>
          <w:tab w:val="left" w:pos="567"/>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bCs/>
          <w:sz w:val="24"/>
          <w:szCs w:val="24"/>
          <w:lang w:eastAsia="lv-LV"/>
        </w:rPr>
        <w:t>Pasūtītājam</w:t>
      </w:r>
      <w:r w:rsidRPr="00A07703">
        <w:rPr>
          <w:rFonts w:ascii="Times New Roman" w:hAnsi="Times New Roman" w:cs="Times New Roman"/>
          <w:sz w:val="24"/>
          <w:szCs w:val="24"/>
          <w:lang w:eastAsia="lv-LV"/>
        </w:rPr>
        <w:t xml:space="preserve"> ir tiesības vienpusēji lauzt Līgumu par to </w:t>
      </w:r>
      <w:proofErr w:type="spellStart"/>
      <w:r w:rsidRPr="00A07703">
        <w:rPr>
          <w:rFonts w:ascii="Times New Roman" w:hAnsi="Times New Roman" w:cs="Times New Roman"/>
          <w:sz w:val="24"/>
          <w:szCs w:val="24"/>
          <w:lang w:eastAsia="lv-LV"/>
        </w:rPr>
        <w:t>rakstveidā</w:t>
      </w:r>
      <w:proofErr w:type="spellEnd"/>
      <w:r w:rsidRPr="00A07703">
        <w:rPr>
          <w:rFonts w:ascii="Times New Roman" w:hAnsi="Times New Roman" w:cs="Times New Roman"/>
          <w:sz w:val="24"/>
          <w:szCs w:val="24"/>
          <w:lang w:eastAsia="lv-LV"/>
        </w:rPr>
        <w:t xml:space="preserve"> vismaz 30 (trīsdesmit) dienas iepriekš brīdinot </w:t>
      </w:r>
      <w:r w:rsidRPr="00A07703">
        <w:rPr>
          <w:rFonts w:ascii="Times New Roman" w:hAnsi="Times New Roman" w:cs="Times New Roman"/>
          <w:bCs/>
          <w:sz w:val="24"/>
          <w:szCs w:val="24"/>
          <w:lang w:eastAsia="lv-LV"/>
        </w:rPr>
        <w:t>Izpildītāju</w:t>
      </w:r>
      <w:r w:rsidRPr="00A07703">
        <w:rPr>
          <w:rFonts w:ascii="Times New Roman" w:hAnsi="Times New Roman" w:cs="Times New Roman"/>
          <w:sz w:val="24"/>
          <w:szCs w:val="24"/>
          <w:lang w:eastAsia="lv-LV"/>
        </w:rPr>
        <w:t xml:space="preserve">, gadījumā, ja </w:t>
      </w:r>
      <w:r w:rsidRPr="00A07703">
        <w:rPr>
          <w:rFonts w:ascii="Times New Roman" w:hAnsi="Times New Roman" w:cs="Times New Roman"/>
          <w:bCs/>
          <w:sz w:val="24"/>
          <w:szCs w:val="24"/>
          <w:lang w:eastAsia="lv-LV"/>
        </w:rPr>
        <w:t>Izpildītājs</w:t>
      </w:r>
      <w:r w:rsidRPr="00A07703">
        <w:rPr>
          <w:rFonts w:ascii="Times New Roman" w:hAnsi="Times New Roman" w:cs="Times New Roman"/>
          <w:sz w:val="24"/>
          <w:szCs w:val="24"/>
          <w:lang w:eastAsia="lv-LV"/>
        </w:rPr>
        <w:t xml:space="preserve"> nepilda savas ar šo Līgumu uzņemtās saistības vai veic prettiesiskas darbības, un 15 (piecpadsmit) dienu laikā pēc </w:t>
      </w:r>
      <w:r w:rsidRPr="00A07703">
        <w:rPr>
          <w:rFonts w:ascii="Times New Roman" w:hAnsi="Times New Roman" w:cs="Times New Roman"/>
          <w:bCs/>
          <w:sz w:val="24"/>
          <w:szCs w:val="24"/>
          <w:lang w:eastAsia="lv-LV"/>
        </w:rPr>
        <w:t xml:space="preserve">Pasūtītāja </w:t>
      </w:r>
      <w:r w:rsidRPr="00A07703">
        <w:rPr>
          <w:rFonts w:ascii="Times New Roman" w:hAnsi="Times New Roman" w:cs="Times New Roman"/>
          <w:sz w:val="24"/>
          <w:szCs w:val="24"/>
          <w:lang w:eastAsia="lv-LV"/>
        </w:rPr>
        <w:t>rakstiska brīdinājuma nav novērsis pārkāpuma sekas un/vai samaksājis Līgumā noteikto līgumsodu.</w:t>
      </w:r>
    </w:p>
    <w:p w:rsidR="00642B07" w:rsidRPr="00A07703" w:rsidRDefault="00642B07" w:rsidP="00850FC5">
      <w:pPr>
        <w:numPr>
          <w:ilvl w:val="1"/>
          <w:numId w:val="2"/>
        </w:numPr>
        <w:tabs>
          <w:tab w:val="left" w:pos="-3600"/>
          <w:tab w:val="left" w:pos="540"/>
          <w:tab w:val="left" w:pos="567"/>
        </w:tabs>
        <w:spacing w:after="12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Līdzēji ir savstarpēji atbildīgi par savlaicīgu informācijas sniegšanu viens otram gadījumos, ja tiek mainīti to rekvizīti.</w:t>
      </w:r>
    </w:p>
    <w:p w:rsidR="00642B07" w:rsidRPr="00A07703" w:rsidRDefault="00642B07" w:rsidP="00E00A0D">
      <w:pPr>
        <w:numPr>
          <w:ilvl w:val="0"/>
          <w:numId w:val="2"/>
        </w:numPr>
        <w:spacing w:after="0" w:line="240" w:lineRule="auto"/>
        <w:jc w:val="center"/>
        <w:rPr>
          <w:rFonts w:ascii="Times New Roman" w:hAnsi="Times New Roman" w:cs="Times New Roman"/>
          <w:b/>
          <w:sz w:val="24"/>
          <w:szCs w:val="24"/>
          <w:lang w:eastAsia="lv-LV"/>
        </w:rPr>
      </w:pPr>
      <w:r w:rsidRPr="00A07703">
        <w:rPr>
          <w:rFonts w:ascii="Times New Roman" w:hAnsi="Times New Roman" w:cs="Times New Roman"/>
          <w:b/>
          <w:sz w:val="24"/>
          <w:szCs w:val="24"/>
          <w:lang w:eastAsia="lv-LV"/>
        </w:rPr>
        <w:t>Kārtība trauksmes signāla gadījumā</w:t>
      </w:r>
    </w:p>
    <w:p w:rsidR="00642B07" w:rsidRPr="00A07703" w:rsidRDefault="00642B07" w:rsidP="00642B07">
      <w:pPr>
        <w:numPr>
          <w:ilvl w:val="1"/>
          <w:numId w:val="2"/>
        </w:numPr>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lastRenderedPageBreak/>
        <w:t xml:space="preserve">Trauksmes signāla saņemšanas gadījumā pēc ierašanās Objektā </w:t>
      </w:r>
      <w:r w:rsidRPr="00A07703">
        <w:rPr>
          <w:rFonts w:ascii="Times New Roman" w:hAnsi="Times New Roman" w:cs="Times New Roman"/>
          <w:bCs/>
          <w:sz w:val="24"/>
          <w:szCs w:val="24"/>
          <w:lang w:eastAsia="lv-LV"/>
        </w:rPr>
        <w:t>Izpildītāja</w:t>
      </w:r>
      <w:r w:rsidRPr="00A07703">
        <w:rPr>
          <w:rFonts w:ascii="Times New Roman" w:hAnsi="Times New Roman" w:cs="Times New Roman"/>
          <w:sz w:val="24"/>
          <w:szCs w:val="24"/>
          <w:lang w:eastAsia="lv-LV"/>
        </w:rPr>
        <w:t xml:space="preserve"> mobilā grupa iespēju robežās, ievērojot draudu raksturu un apstākļus, veic šādas darbības:</w:t>
      </w:r>
    </w:p>
    <w:p w:rsidR="00642B07" w:rsidRPr="00A07703" w:rsidRDefault="00642B07" w:rsidP="00642B07">
      <w:pPr>
        <w:numPr>
          <w:ilvl w:val="2"/>
          <w:numId w:val="2"/>
        </w:numPr>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rPr>
        <w:t>izsauc Pasūtītāja pilnvaroto personu</w:t>
      </w:r>
      <w:r>
        <w:rPr>
          <w:rFonts w:ascii="Times New Roman" w:hAnsi="Times New Roman" w:cs="Times New Roman"/>
          <w:sz w:val="24"/>
          <w:szCs w:val="24"/>
        </w:rPr>
        <w:t xml:space="preserve"> (Līguma 7.pielikums)</w:t>
      </w:r>
      <w:r w:rsidRPr="00A07703">
        <w:rPr>
          <w:rFonts w:ascii="Times New Roman" w:hAnsi="Times New Roman" w:cs="Times New Roman"/>
          <w:sz w:val="24"/>
          <w:szCs w:val="24"/>
        </w:rPr>
        <w:t xml:space="preserve">, ja trauksmes signāls saņemts pēc iestādes darba laika beigām; </w:t>
      </w:r>
    </w:p>
    <w:p w:rsidR="00642B07" w:rsidRPr="00A07703" w:rsidRDefault="00642B07" w:rsidP="00642B07">
      <w:pPr>
        <w:numPr>
          <w:ilvl w:val="2"/>
          <w:numId w:val="2"/>
        </w:numPr>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kopā ar Pasūtītāja pilnvaroto personu, noskaidro iemeslu trauksmes signāla raidīšanai, apseko Objektu no ārpuses un iekšpuses,  pārbauda, vai Objektā visi logi un durvis ir aizvērti;</w:t>
      </w:r>
    </w:p>
    <w:p w:rsidR="00642B07" w:rsidRPr="00A07703" w:rsidRDefault="00642B07" w:rsidP="00642B07">
      <w:pPr>
        <w:numPr>
          <w:ilvl w:val="2"/>
          <w:numId w:val="2"/>
        </w:numPr>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cenšas novērst  jebkura veida draudus Objektā, ja tādi tiek konstatēti;</w:t>
      </w:r>
    </w:p>
    <w:p w:rsidR="00642B07" w:rsidRPr="00A07703" w:rsidRDefault="00642B07" w:rsidP="00642B07">
      <w:pPr>
        <w:numPr>
          <w:ilvl w:val="2"/>
          <w:numId w:val="2"/>
        </w:numPr>
        <w:spacing w:after="0" w:line="240" w:lineRule="auto"/>
        <w:jc w:val="both"/>
        <w:rPr>
          <w:rFonts w:ascii="Times New Roman" w:hAnsi="Times New Roman" w:cs="Times New Roman"/>
          <w:b/>
          <w:sz w:val="24"/>
          <w:szCs w:val="24"/>
        </w:rPr>
      </w:pPr>
      <w:r w:rsidRPr="00A07703">
        <w:rPr>
          <w:rFonts w:ascii="Times New Roman" w:hAnsi="Times New Roman" w:cs="Times New Roman"/>
          <w:sz w:val="24"/>
          <w:szCs w:val="24"/>
          <w:lang w:eastAsia="lv-LV"/>
        </w:rPr>
        <w:t xml:space="preserve">ja Objektā notiek prettiesiskas darbības - cenšas tās pārtraukt, vajadzības gadījumā, ievērojot normatīvajos aktos noteikto kārtību, aiztur personas, kas veic prettiesiskās darbības un nodod tās Valsts vai pašvaldības policijas amatpersonām; </w:t>
      </w:r>
    </w:p>
    <w:p w:rsidR="00642B07" w:rsidRPr="00A07703" w:rsidRDefault="00642B07" w:rsidP="00642B07">
      <w:pPr>
        <w:numPr>
          <w:ilvl w:val="2"/>
          <w:numId w:val="2"/>
        </w:numPr>
        <w:spacing w:after="0" w:line="240" w:lineRule="auto"/>
        <w:jc w:val="both"/>
        <w:rPr>
          <w:rFonts w:ascii="Times New Roman" w:hAnsi="Times New Roman" w:cs="Times New Roman"/>
          <w:b/>
          <w:sz w:val="24"/>
          <w:szCs w:val="24"/>
        </w:rPr>
      </w:pPr>
      <w:r w:rsidRPr="00A07703">
        <w:rPr>
          <w:rFonts w:ascii="Times New Roman" w:hAnsi="Times New Roman" w:cs="Times New Roman"/>
          <w:sz w:val="24"/>
          <w:szCs w:val="24"/>
        </w:rPr>
        <w:t>ja Objektā izcēlies ugunsgrēks, nekavējoties, izsauc Valsts ugunsdzēsības un glābšanas dienestu un Pasūtītāja pilnvaroto personu;</w:t>
      </w:r>
    </w:p>
    <w:p w:rsidR="00642B07" w:rsidRPr="00A07703" w:rsidRDefault="00642B07" w:rsidP="00642B07">
      <w:pPr>
        <w:numPr>
          <w:ilvl w:val="2"/>
          <w:numId w:val="2"/>
        </w:numPr>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atjauno Objektā sabiedrisko un Pasūtītāja iekšējo kārtību.</w:t>
      </w:r>
    </w:p>
    <w:p w:rsidR="00642B07" w:rsidRPr="00A07703" w:rsidRDefault="00642B07" w:rsidP="00642B07">
      <w:pPr>
        <w:numPr>
          <w:ilvl w:val="1"/>
          <w:numId w:val="2"/>
        </w:numPr>
        <w:tabs>
          <w:tab w:val="left" w:pos="567"/>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bCs/>
          <w:sz w:val="24"/>
          <w:szCs w:val="24"/>
          <w:lang w:eastAsia="lv-LV"/>
        </w:rPr>
        <w:t>Izpildītājs</w:t>
      </w:r>
      <w:r w:rsidRPr="00A07703">
        <w:rPr>
          <w:rFonts w:ascii="Times New Roman" w:hAnsi="Times New Roman" w:cs="Times New Roman"/>
          <w:sz w:val="24"/>
          <w:szCs w:val="24"/>
          <w:lang w:eastAsia="lv-LV"/>
        </w:rPr>
        <w:t xml:space="preserve"> paziņo attiecīgajam </w:t>
      </w:r>
      <w:r w:rsidRPr="00A07703">
        <w:rPr>
          <w:rFonts w:ascii="Times New Roman" w:hAnsi="Times New Roman" w:cs="Times New Roman"/>
          <w:bCs/>
          <w:sz w:val="24"/>
          <w:szCs w:val="24"/>
          <w:lang w:eastAsia="lv-LV"/>
        </w:rPr>
        <w:t>Pasūtītāja</w:t>
      </w:r>
      <w:r w:rsidRPr="00A07703">
        <w:rPr>
          <w:rFonts w:ascii="Times New Roman" w:hAnsi="Times New Roman" w:cs="Times New Roman"/>
          <w:sz w:val="24"/>
          <w:szCs w:val="24"/>
          <w:lang w:eastAsia="lv-LV"/>
        </w:rPr>
        <w:t xml:space="preserve"> pilnvarotajam pārstāvim (Līguma </w:t>
      </w:r>
      <w:r>
        <w:rPr>
          <w:rFonts w:ascii="Times New Roman" w:hAnsi="Times New Roman" w:cs="Times New Roman"/>
          <w:sz w:val="24"/>
          <w:szCs w:val="24"/>
          <w:lang w:eastAsia="lv-LV"/>
        </w:rPr>
        <w:t>7</w:t>
      </w:r>
      <w:r w:rsidRPr="00A07703">
        <w:rPr>
          <w:rFonts w:ascii="Times New Roman" w:hAnsi="Times New Roman" w:cs="Times New Roman"/>
          <w:sz w:val="24"/>
          <w:szCs w:val="24"/>
          <w:lang w:eastAsia="lv-LV"/>
        </w:rPr>
        <w:t>.pielikums) par trauksmes signāla saņemšanu no Sistēmas.</w:t>
      </w:r>
    </w:p>
    <w:p w:rsidR="00642B07" w:rsidRPr="00A07703" w:rsidRDefault="00642B07" w:rsidP="00642B07">
      <w:pPr>
        <w:numPr>
          <w:ilvl w:val="1"/>
          <w:numId w:val="2"/>
        </w:numPr>
        <w:tabs>
          <w:tab w:val="left" w:pos="567"/>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Ja Sistēma ir atjaunojusi savu darbību pēc trauksmes signāla saņemšanas un nav konstatētas ielaušanās pēdas Objektā (durvis un logi ir veseli un aizvērti), </w:t>
      </w:r>
      <w:r w:rsidRPr="00A07703">
        <w:rPr>
          <w:rFonts w:ascii="Times New Roman" w:hAnsi="Times New Roman" w:cs="Times New Roman"/>
          <w:bCs/>
          <w:sz w:val="24"/>
          <w:szCs w:val="24"/>
          <w:lang w:eastAsia="lv-LV"/>
        </w:rPr>
        <w:t>Izpildītājs</w:t>
      </w:r>
      <w:r w:rsidRPr="00A07703">
        <w:rPr>
          <w:rFonts w:ascii="Times New Roman" w:hAnsi="Times New Roman" w:cs="Times New Roman"/>
          <w:sz w:val="24"/>
          <w:szCs w:val="24"/>
          <w:lang w:eastAsia="lv-LV"/>
        </w:rPr>
        <w:t xml:space="preserve"> rīkojas atbilstoši </w:t>
      </w:r>
      <w:r w:rsidRPr="00A07703">
        <w:rPr>
          <w:rFonts w:ascii="Times New Roman" w:hAnsi="Times New Roman" w:cs="Times New Roman"/>
          <w:bCs/>
          <w:sz w:val="24"/>
          <w:szCs w:val="24"/>
          <w:lang w:eastAsia="lv-LV"/>
        </w:rPr>
        <w:t>Pasūtītāja</w:t>
      </w:r>
      <w:r w:rsidRPr="00A07703">
        <w:rPr>
          <w:rFonts w:ascii="Times New Roman" w:hAnsi="Times New Roman" w:cs="Times New Roman"/>
          <w:sz w:val="24"/>
          <w:szCs w:val="24"/>
          <w:lang w:eastAsia="lv-LV"/>
        </w:rPr>
        <w:t xml:space="preserve"> pilnvarotā pārstāvja norādījumiem:</w:t>
      </w:r>
    </w:p>
    <w:p w:rsidR="00642B07" w:rsidRPr="00A07703" w:rsidRDefault="00642B07" w:rsidP="00642B07">
      <w:pPr>
        <w:numPr>
          <w:ilvl w:val="2"/>
          <w:numId w:val="2"/>
        </w:numPr>
        <w:tabs>
          <w:tab w:val="left" w:pos="426"/>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 xml:space="preserve">nodrošina Objekta ārējo apsardzi savu iespēju robežās līdz </w:t>
      </w:r>
      <w:r w:rsidRPr="00A07703">
        <w:rPr>
          <w:rFonts w:ascii="Times New Roman" w:hAnsi="Times New Roman" w:cs="Times New Roman"/>
          <w:bCs/>
          <w:sz w:val="24"/>
          <w:szCs w:val="24"/>
          <w:lang w:eastAsia="lv-LV"/>
        </w:rPr>
        <w:t>Pasūtītāja</w:t>
      </w:r>
      <w:r w:rsidRPr="00A07703">
        <w:rPr>
          <w:rFonts w:ascii="Times New Roman" w:hAnsi="Times New Roman" w:cs="Times New Roman"/>
          <w:sz w:val="24"/>
          <w:szCs w:val="24"/>
          <w:lang w:eastAsia="lv-LV"/>
        </w:rPr>
        <w:t xml:space="preserve"> pilnvarotā pārstāvja ierašanās brīdim, ievērojot Līguma </w:t>
      </w:r>
      <w:r>
        <w:rPr>
          <w:rFonts w:ascii="Times New Roman" w:hAnsi="Times New Roman" w:cs="Times New Roman"/>
          <w:sz w:val="24"/>
          <w:szCs w:val="24"/>
          <w:lang w:eastAsia="lv-LV"/>
        </w:rPr>
        <w:t>3</w:t>
      </w:r>
      <w:r w:rsidRPr="00A07703">
        <w:rPr>
          <w:rFonts w:ascii="Times New Roman" w:hAnsi="Times New Roman" w:cs="Times New Roman"/>
          <w:sz w:val="24"/>
          <w:szCs w:val="24"/>
          <w:lang w:eastAsia="lv-LV"/>
        </w:rPr>
        <w:t xml:space="preserve">.1.4.punktā noteikto maksu un Līguma </w:t>
      </w:r>
      <w:r>
        <w:rPr>
          <w:rFonts w:ascii="Times New Roman" w:hAnsi="Times New Roman" w:cs="Times New Roman"/>
          <w:sz w:val="24"/>
          <w:szCs w:val="24"/>
          <w:lang w:eastAsia="lv-LV"/>
        </w:rPr>
        <w:t>4</w:t>
      </w:r>
      <w:r w:rsidRPr="00A07703">
        <w:rPr>
          <w:rFonts w:ascii="Times New Roman" w:hAnsi="Times New Roman" w:cs="Times New Roman"/>
          <w:sz w:val="24"/>
          <w:szCs w:val="24"/>
          <w:lang w:eastAsia="lv-LV"/>
        </w:rPr>
        <w:t>.5.punktā noteikto kārtību; vai</w:t>
      </w:r>
    </w:p>
    <w:p w:rsidR="00642B07" w:rsidRPr="00A07703" w:rsidRDefault="00642B07" w:rsidP="00642B07">
      <w:pPr>
        <w:numPr>
          <w:ilvl w:val="2"/>
          <w:numId w:val="2"/>
        </w:numPr>
        <w:tabs>
          <w:tab w:val="left" w:pos="1080"/>
        </w:tabs>
        <w:spacing w:after="0" w:line="240" w:lineRule="auto"/>
        <w:jc w:val="both"/>
        <w:rPr>
          <w:rFonts w:ascii="Times New Roman" w:hAnsi="Times New Roman" w:cs="Times New Roman"/>
          <w:b/>
          <w:sz w:val="24"/>
          <w:szCs w:val="24"/>
          <w:lang w:eastAsia="lv-LV"/>
        </w:rPr>
      </w:pPr>
      <w:r w:rsidRPr="00A07703">
        <w:rPr>
          <w:rFonts w:ascii="Times New Roman" w:hAnsi="Times New Roman" w:cs="Times New Roman"/>
          <w:sz w:val="24"/>
          <w:szCs w:val="24"/>
          <w:lang w:eastAsia="lv-LV"/>
        </w:rPr>
        <w:t>atstāj Objektu (Objekta teritoriju).</w:t>
      </w:r>
    </w:p>
    <w:p w:rsidR="00642B07" w:rsidRPr="00A07703" w:rsidRDefault="00642B07" w:rsidP="00642B07">
      <w:pPr>
        <w:numPr>
          <w:ilvl w:val="1"/>
          <w:numId w:val="2"/>
        </w:numPr>
        <w:tabs>
          <w:tab w:val="left" w:pos="567"/>
        </w:tabs>
        <w:spacing w:after="0" w:line="240" w:lineRule="auto"/>
        <w:jc w:val="both"/>
        <w:rPr>
          <w:rFonts w:ascii="Times New Roman" w:hAnsi="Times New Roman" w:cs="Times New Roman"/>
          <w:bCs/>
          <w:sz w:val="24"/>
          <w:szCs w:val="24"/>
          <w:lang w:eastAsia="lv-LV"/>
        </w:rPr>
      </w:pPr>
      <w:r w:rsidRPr="00A07703">
        <w:rPr>
          <w:rFonts w:ascii="Times New Roman" w:hAnsi="Times New Roman" w:cs="Times New Roman"/>
          <w:sz w:val="24"/>
          <w:szCs w:val="24"/>
          <w:lang w:eastAsia="lv-LV"/>
        </w:rPr>
        <w:t xml:space="preserve">Ja Sistēma nav atjaunojusi savu darbību pēc trauksmes signāla saņemšanas, neatkarīgi no tā, vai ir vai nav konstatētas ielaušanās pēdas Objektā, </w:t>
      </w:r>
      <w:r w:rsidRPr="00A07703">
        <w:rPr>
          <w:rFonts w:ascii="Times New Roman" w:hAnsi="Times New Roman" w:cs="Times New Roman"/>
          <w:bCs/>
          <w:sz w:val="24"/>
          <w:szCs w:val="24"/>
          <w:lang w:eastAsia="lv-LV"/>
        </w:rPr>
        <w:t>Izpildītājs</w:t>
      </w:r>
      <w:r w:rsidRPr="00A07703">
        <w:rPr>
          <w:rFonts w:ascii="Times New Roman" w:hAnsi="Times New Roman" w:cs="Times New Roman"/>
          <w:sz w:val="24"/>
          <w:szCs w:val="24"/>
          <w:lang w:eastAsia="lv-LV"/>
        </w:rPr>
        <w:t xml:space="preserve"> neieiet Objektā un nodrošina Objekta ārējo apsardzi savu iespēju robežās līdz </w:t>
      </w:r>
      <w:r w:rsidRPr="00A07703">
        <w:rPr>
          <w:rFonts w:ascii="Times New Roman" w:hAnsi="Times New Roman" w:cs="Times New Roman"/>
          <w:bCs/>
          <w:sz w:val="24"/>
          <w:szCs w:val="24"/>
          <w:lang w:eastAsia="lv-LV"/>
        </w:rPr>
        <w:t>Pasūtītāja</w:t>
      </w:r>
      <w:r w:rsidRPr="00A07703">
        <w:rPr>
          <w:rFonts w:ascii="Times New Roman" w:hAnsi="Times New Roman" w:cs="Times New Roman"/>
          <w:sz w:val="24"/>
          <w:szCs w:val="24"/>
          <w:lang w:eastAsia="lv-LV"/>
        </w:rPr>
        <w:t xml:space="preserve"> pilnvarotā pārstāvja ierašanās brīdim. </w:t>
      </w:r>
    </w:p>
    <w:p w:rsidR="00642B07" w:rsidRPr="00A07703" w:rsidRDefault="00642B07" w:rsidP="00642B07">
      <w:pPr>
        <w:numPr>
          <w:ilvl w:val="1"/>
          <w:numId w:val="2"/>
        </w:numPr>
        <w:tabs>
          <w:tab w:val="left" w:pos="567"/>
        </w:tabs>
        <w:spacing w:after="120" w:line="240" w:lineRule="auto"/>
        <w:jc w:val="both"/>
        <w:rPr>
          <w:rFonts w:ascii="Times New Roman" w:hAnsi="Times New Roman" w:cs="Times New Roman"/>
          <w:b/>
          <w:sz w:val="24"/>
          <w:szCs w:val="24"/>
          <w:lang w:eastAsia="lv-LV"/>
        </w:rPr>
      </w:pPr>
      <w:r w:rsidRPr="00A07703">
        <w:rPr>
          <w:rFonts w:ascii="Times New Roman" w:hAnsi="Times New Roman" w:cs="Times New Roman"/>
          <w:bCs/>
          <w:sz w:val="24"/>
          <w:szCs w:val="24"/>
          <w:lang w:eastAsia="lv-LV"/>
        </w:rPr>
        <w:t>Izpildītājam</w:t>
      </w:r>
      <w:r w:rsidRPr="00A07703">
        <w:rPr>
          <w:rFonts w:ascii="Times New Roman" w:hAnsi="Times New Roman" w:cs="Times New Roman"/>
          <w:sz w:val="24"/>
          <w:szCs w:val="24"/>
          <w:lang w:eastAsia="lv-LV"/>
        </w:rPr>
        <w:t xml:space="preserve"> ir pienākums nodrošināt Objekta ārējo apsardzi ne vairāk par </w:t>
      </w:r>
      <w:r w:rsidR="00E00A0D">
        <w:rPr>
          <w:rFonts w:ascii="Times New Roman" w:hAnsi="Times New Roman" w:cs="Times New Roman"/>
          <w:sz w:val="24"/>
          <w:szCs w:val="24"/>
          <w:lang w:eastAsia="lv-LV"/>
        </w:rPr>
        <w:t>1 (vienu</w:t>
      </w:r>
      <w:r w:rsidRPr="00A07703">
        <w:rPr>
          <w:rFonts w:ascii="Times New Roman" w:hAnsi="Times New Roman" w:cs="Times New Roman"/>
          <w:sz w:val="24"/>
          <w:szCs w:val="24"/>
          <w:lang w:eastAsia="lv-LV"/>
        </w:rPr>
        <w:t>)</w:t>
      </w:r>
      <w:r w:rsidR="00E00A0D">
        <w:rPr>
          <w:rFonts w:ascii="Times New Roman" w:hAnsi="Times New Roman" w:cs="Times New Roman"/>
          <w:sz w:val="24"/>
          <w:szCs w:val="24"/>
          <w:lang w:eastAsia="lv-LV"/>
        </w:rPr>
        <w:t xml:space="preserve"> stundu</w:t>
      </w:r>
      <w:r w:rsidRPr="00A07703">
        <w:rPr>
          <w:rFonts w:ascii="Times New Roman" w:hAnsi="Times New Roman" w:cs="Times New Roman"/>
          <w:sz w:val="24"/>
          <w:szCs w:val="24"/>
          <w:lang w:eastAsia="lv-LV"/>
        </w:rPr>
        <w:t xml:space="preserve"> no ierašanās brīža Objektā</w:t>
      </w:r>
      <w:r w:rsidR="00E00A0D">
        <w:rPr>
          <w:rFonts w:ascii="Times New Roman" w:hAnsi="Times New Roman" w:cs="Times New Roman"/>
          <w:sz w:val="24"/>
          <w:szCs w:val="24"/>
          <w:lang w:eastAsia="lv-LV"/>
        </w:rPr>
        <w:t xml:space="preserve"> par šajā līgumā noteikto maksu</w:t>
      </w:r>
      <w:r w:rsidRPr="00A07703">
        <w:rPr>
          <w:rFonts w:ascii="Times New Roman" w:hAnsi="Times New Roman" w:cs="Times New Roman"/>
          <w:sz w:val="24"/>
          <w:szCs w:val="24"/>
          <w:lang w:eastAsia="lv-LV"/>
        </w:rPr>
        <w:t xml:space="preserve">. Ja </w:t>
      </w:r>
      <w:r w:rsidRPr="00A07703">
        <w:rPr>
          <w:rFonts w:ascii="Times New Roman" w:hAnsi="Times New Roman" w:cs="Times New Roman"/>
          <w:bCs/>
          <w:sz w:val="24"/>
          <w:szCs w:val="24"/>
          <w:lang w:eastAsia="lv-LV"/>
        </w:rPr>
        <w:t>Pasūtītāja</w:t>
      </w:r>
      <w:r w:rsidRPr="00A07703">
        <w:rPr>
          <w:rFonts w:ascii="Times New Roman" w:hAnsi="Times New Roman" w:cs="Times New Roman"/>
          <w:sz w:val="24"/>
          <w:szCs w:val="24"/>
          <w:lang w:eastAsia="lv-LV"/>
        </w:rPr>
        <w:t xml:space="preserve"> p</w:t>
      </w:r>
      <w:r w:rsidR="00E00A0D">
        <w:rPr>
          <w:rFonts w:ascii="Times New Roman" w:hAnsi="Times New Roman" w:cs="Times New Roman"/>
          <w:sz w:val="24"/>
          <w:szCs w:val="24"/>
          <w:lang w:eastAsia="lv-LV"/>
        </w:rPr>
        <w:t>ilnvarotais pārstāvis neierodas stundas</w:t>
      </w:r>
      <w:r w:rsidRPr="00A07703">
        <w:rPr>
          <w:rFonts w:ascii="Times New Roman" w:hAnsi="Times New Roman" w:cs="Times New Roman"/>
          <w:sz w:val="24"/>
          <w:szCs w:val="24"/>
          <w:lang w:eastAsia="lv-LV"/>
        </w:rPr>
        <w:t xml:space="preserve"> laikā no paziņošanas brīža, </w:t>
      </w:r>
      <w:r w:rsidRPr="00A07703">
        <w:rPr>
          <w:rFonts w:ascii="Times New Roman" w:hAnsi="Times New Roman" w:cs="Times New Roman"/>
          <w:bCs/>
          <w:sz w:val="24"/>
          <w:szCs w:val="24"/>
          <w:lang w:eastAsia="lv-LV"/>
        </w:rPr>
        <w:t>Izpildītājs</w:t>
      </w:r>
      <w:r w:rsidRPr="00A07703">
        <w:rPr>
          <w:rFonts w:ascii="Times New Roman" w:hAnsi="Times New Roman" w:cs="Times New Roman"/>
          <w:sz w:val="24"/>
          <w:szCs w:val="24"/>
          <w:lang w:eastAsia="lv-LV"/>
        </w:rPr>
        <w:t xml:space="preserve"> turpina Objekta ārējo apsardzi un ir tiesīgs saņemt samaksu šī Līguma </w:t>
      </w:r>
      <w:r>
        <w:rPr>
          <w:rFonts w:ascii="Times New Roman" w:hAnsi="Times New Roman" w:cs="Times New Roman"/>
          <w:sz w:val="24"/>
          <w:szCs w:val="24"/>
          <w:lang w:eastAsia="lv-LV"/>
        </w:rPr>
        <w:t>3</w:t>
      </w:r>
      <w:r w:rsidRPr="00A07703">
        <w:rPr>
          <w:rFonts w:ascii="Times New Roman" w:hAnsi="Times New Roman" w:cs="Times New Roman"/>
          <w:sz w:val="24"/>
          <w:szCs w:val="24"/>
          <w:lang w:eastAsia="lv-LV"/>
        </w:rPr>
        <w:t>.1.4.punktā noteiktajā apmērā un kārtībā.</w:t>
      </w:r>
    </w:p>
    <w:p w:rsidR="00642B07" w:rsidRPr="002B6623" w:rsidRDefault="00642B07" w:rsidP="00642B07">
      <w:pPr>
        <w:numPr>
          <w:ilvl w:val="1"/>
          <w:numId w:val="2"/>
        </w:numPr>
        <w:tabs>
          <w:tab w:val="left" w:pos="567"/>
        </w:tabs>
        <w:spacing w:after="120" w:line="240" w:lineRule="auto"/>
        <w:jc w:val="both"/>
        <w:rPr>
          <w:rFonts w:ascii="Times New Roman" w:hAnsi="Times New Roman" w:cs="Times New Roman"/>
          <w:b/>
          <w:sz w:val="24"/>
          <w:szCs w:val="24"/>
          <w:lang w:eastAsia="lv-LV"/>
        </w:rPr>
      </w:pPr>
      <w:r w:rsidRPr="002B6623">
        <w:rPr>
          <w:rFonts w:ascii="Times New Roman" w:hAnsi="Times New Roman" w:cs="Times New Roman"/>
          <w:sz w:val="24"/>
          <w:szCs w:val="24"/>
          <w:lang w:eastAsia="lv-LV"/>
        </w:rPr>
        <w:t xml:space="preserve">Gadījumā, ja pēc paziņojuma saņemšanas </w:t>
      </w:r>
      <w:r w:rsidRPr="002B6623">
        <w:rPr>
          <w:rFonts w:ascii="Times New Roman" w:hAnsi="Times New Roman" w:cs="Times New Roman"/>
          <w:bCs/>
          <w:sz w:val="24"/>
          <w:szCs w:val="24"/>
          <w:lang w:eastAsia="lv-LV"/>
        </w:rPr>
        <w:t>Pasūtītāja</w:t>
      </w:r>
      <w:r w:rsidRPr="002B6623">
        <w:rPr>
          <w:rFonts w:ascii="Times New Roman" w:hAnsi="Times New Roman" w:cs="Times New Roman"/>
          <w:sz w:val="24"/>
          <w:szCs w:val="24"/>
          <w:lang w:eastAsia="lv-LV"/>
        </w:rPr>
        <w:t xml:space="preserve"> pilnvarotais pārstāvis atsakās ierasties Objektā, tad Izpildītājam ir tiesības pārtraukt Objekta tehnisko apsardzi un Objekta ārējo apsardzi un atstāt Objektu (Objekta teritoriju). Šādā gadījumā Izpildītājs nav atbildīgs par Objektam,</w:t>
      </w:r>
      <w:r w:rsidRPr="002B6623">
        <w:rPr>
          <w:rFonts w:ascii="Times New Roman" w:hAnsi="Times New Roman" w:cs="Times New Roman"/>
          <w:bCs/>
          <w:sz w:val="24"/>
          <w:szCs w:val="24"/>
          <w:lang w:eastAsia="lv-LV"/>
        </w:rPr>
        <w:t xml:space="preserve"> Pasūtītājam</w:t>
      </w:r>
      <w:r w:rsidRPr="002B6623">
        <w:rPr>
          <w:rFonts w:ascii="Times New Roman" w:hAnsi="Times New Roman" w:cs="Times New Roman"/>
          <w:sz w:val="24"/>
          <w:szCs w:val="24"/>
          <w:lang w:eastAsia="lv-LV"/>
        </w:rPr>
        <w:t xml:space="preserve"> vai trešajām personām nodarītajiem zaudējumiem un visu risku par Objektu uzņemas </w:t>
      </w:r>
      <w:r w:rsidRPr="002B6623">
        <w:rPr>
          <w:rFonts w:ascii="Times New Roman" w:hAnsi="Times New Roman" w:cs="Times New Roman"/>
          <w:bCs/>
          <w:sz w:val="24"/>
          <w:szCs w:val="24"/>
          <w:lang w:eastAsia="lv-LV"/>
        </w:rPr>
        <w:t>Pasūtītājs</w:t>
      </w:r>
      <w:r w:rsidRPr="002B6623">
        <w:rPr>
          <w:rFonts w:ascii="Times New Roman" w:hAnsi="Times New Roman" w:cs="Times New Roman"/>
          <w:sz w:val="24"/>
          <w:szCs w:val="24"/>
          <w:lang w:eastAsia="lv-LV"/>
        </w:rPr>
        <w:t>.</w:t>
      </w:r>
    </w:p>
    <w:p w:rsidR="00642B07" w:rsidRPr="00E00A0D" w:rsidRDefault="00642B07" w:rsidP="00642B07">
      <w:pPr>
        <w:numPr>
          <w:ilvl w:val="1"/>
          <w:numId w:val="2"/>
        </w:numPr>
        <w:tabs>
          <w:tab w:val="left" w:pos="567"/>
        </w:tabs>
        <w:spacing w:after="120" w:line="240" w:lineRule="auto"/>
        <w:jc w:val="both"/>
        <w:rPr>
          <w:rFonts w:ascii="Times New Roman" w:hAnsi="Times New Roman" w:cs="Times New Roman"/>
          <w:b/>
          <w:sz w:val="24"/>
          <w:szCs w:val="24"/>
          <w:lang w:eastAsia="lv-LV"/>
        </w:rPr>
      </w:pPr>
      <w:r w:rsidRPr="002B6623">
        <w:rPr>
          <w:rFonts w:ascii="Times New Roman" w:hAnsi="Times New Roman" w:cs="Times New Roman"/>
          <w:sz w:val="24"/>
          <w:szCs w:val="24"/>
          <w:lang w:eastAsia="lv-LV"/>
        </w:rPr>
        <w:t>Nākamajā darba dienā Izpildītājs paziņo attiecīgajam Pasūtītāja piln</w:t>
      </w:r>
      <w:r w:rsidR="00E00A0D">
        <w:rPr>
          <w:rFonts w:ascii="Times New Roman" w:hAnsi="Times New Roman" w:cs="Times New Roman"/>
          <w:sz w:val="24"/>
          <w:szCs w:val="24"/>
          <w:lang w:eastAsia="lv-LV"/>
        </w:rPr>
        <w:t>varotajam pārstāvim par Līguma 4</w:t>
      </w:r>
      <w:r w:rsidRPr="002B6623">
        <w:rPr>
          <w:rFonts w:ascii="Times New Roman" w:hAnsi="Times New Roman" w:cs="Times New Roman"/>
          <w:sz w:val="24"/>
          <w:szCs w:val="24"/>
          <w:lang w:eastAsia="lv-LV"/>
        </w:rPr>
        <w:t>.</w:t>
      </w:r>
      <w:r>
        <w:rPr>
          <w:rFonts w:ascii="Times New Roman" w:hAnsi="Times New Roman" w:cs="Times New Roman"/>
          <w:sz w:val="24"/>
          <w:szCs w:val="24"/>
          <w:lang w:eastAsia="lv-LV"/>
        </w:rPr>
        <w:t>6</w:t>
      </w:r>
      <w:r w:rsidRPr="002B6623">
        <w:rPr>
          <w:rFonts w:ascii="Times New Roman" w:hAnsi="Times New Roman" w:cs="Times New Roman"/>
          <w:sz w:val="24"/>
          <w:szCs w:val="24"/>
          <w:lang w:eastAsia="lv-LV"/>
        </w:rPr>
        <w:t>.punktā minēto gadījumu,</w:t>
      </w:r>
      <w:r w:rsidRPr="002B6623">
        <w:rPr>
          <w:rFonts w:ascii="Times New Roman" w:hAnsi="Times New Roman" w:cs="Times New Roman"/>
          <w:color w:val="FF0000"/>
          <w:sz w:val="24"/>
          <w:szCs w:val="24"/>
          <w:lang w:eastAsia="lv-LV"/>
        </w:rPr>
        <w:t xml:space="preserve"> </w:t>
      </w:r>
      <w:r w:rsidRPr="002B6623">
        <w:rPr>
          <w:rFonts w:ascii="Times New Roman" w:hAnsi="Times New Roman" w:cs="Times New Roman"/>
          <w:sz w:val="24"/>
          <w:szCs w:val="24"/>
          <w:lang w:eastAsia="lv-LV"/>
        </w:rPr>
        <w:t>sniedzot detalizētu informāciju rakstiski.</w:t>
      </w:r>
    </w:p>
    <w:p w:rsidR="00642B07" w:rsidRPr="002B6623" w:rsidRDefault="00642B07" w:rsidP="00850FC5">
      <w:pPr>
        <w:numPr>
          <w:ilvl w:val="0"/>
          <w:numId w:val="2"/>
        </w:numPr>
        <w:spacing w:before="120" w:after="0" w:line="240" w:lineRule="auto"/>
        <w:jc w:val="center"/>
        <w:rPr>
          <w:rFonts w:ascii="Times New Roman" w:hAnsi="Times New Roman" w:cs="Times New Roman"/>
          <w:b/>
          <w:bCs/>
          <w:sz w:val="24"/>
          <w:szCs w:val="24"/>
        </w:rPr>
      </w:pPr>
      <w:r w:rsidRPr="002B6623">
        <w:rPr>
          <w:rFonts w:ascii="Times New Roman" w:hAnsi="Times New Roman" w:cs="Times New Roman"/>
          <w:b/>
          <w:sz w:val="24"/>
          <w:szCs w:val="24"/>
        </w:rPr>
        <w:t>Sistēmas lietošanas kārtība</w:t>
      </w:r>
    </w:p>
    <w:p w:rsidR="00642B07" w:rsidRPr="002B6623" w:rsidRDefault="00642B07" w:rsidP="00642B07">
      <w:pPr>
        <w:numPr>
          <w:ilvl w:val="1"/>
          <w:numId w:val="2"/>
        </w:numPr>
        <w:tabs>
          <w:tab w:val="left" w:pos="567"/>
        </w:tabs>
        <w:spacing w:after="0" w:line="240" w:lineRule="auto"/>
        <w:jc w:val="both"/>
        <w:rPr>
          <w:rFonts w:ascii="Times New Roman" w:hAnsi="Times New Roman" w:cs="Times New Roman"/>
          <w:bCs/>
          <w:sz w:val="24"/>
          <w:szCs w:val="24"/>
        </w:rPr>
      </w:pPr>
      <w:r w:rsidRPr="002B6623">
        <w:rPr>
          <w:rFonts w:ascii="Times New Roman" w:hAnsi="Times New Roman" w:cs="Times New Roman"/>
          <w:bCs/>
          <w:sz w:val="24"/>
          <w:szCs w:val="24"/>
        </w:rPr>
        <w:t>Pasūtītāja pilnvarotais pārstāvis</w:t>
      </w:r>
      <w:r w:rsidRPr="002B6623">
        <w:rPr>
          <w:rFonts w:ascii="Times New Roman" w:hAnsi="Times New Roman" w:cs="Times New Roman"/>
          <w:sz w:val="24"/>
          <w:szCs w:val="24"/>
        </w:rPr>
        <w:t xml:space="preserve"> apliecina, ka tam ir zināmi Sistēmas efektīvas un pareizas darbības noteikumi.</w:t>
      </w:r>
    </w:p>
    <w:p w:rsidR="00642B07" w:rsidRPr="002B6623" w:rsidRDefault="00642B07" w:rsidP="00642B07">
      <w:pPr>
        <w:numPr>
          <w:ilvl w:val="1"/>
          <w:numId w:val="2"/>
        </w:numPr>
        <w:tabs>
          <w:tab w:val="left" w:pos="567"/>
        </w:tabs>
        <w:spacing w:after="0" w:line="240" w:lineRule="auto"/>
        <w:jc w:val="both"/>
        <w:rPr>
          <w:rFonts w:ascii="Times New Roman" w:hAnsi="Times New Roman" w:cs="Times New Roman"/>
          <w:bCs/>
          <w:sz w:val="24"/>
          <w:szCs w:val="24"/>
        </w:rPr>
      </w:pPr>
      <w:r w:rsidRPr="002B6623">
        <w:rPr>
          <w:rFonts w:ascii="Times New Roman" w:hAnsi="Times New Roman" w:cs="Times New Roman"/>
          <w:bCs/>
          <w:sz w:val="24"/>
          <w:szCs w:val="24"/>
        </w:rPr>
        <w:t>Pasūtītāja pilnvarotais pārstāvis</w:t>
      </w:r>
      <w:r w:rsidRPr="002B6623">
        <w:rPr>
          <w:rFonts w:ascii="Times New Roman" w:hAnsi="Times New Roman" w:cs="Times New Roman"/>
          <w:sz w:val="24"/>
          <w:szCs w:val="24"/>
        </w:rPr>
        <w:t xml:space="preserve"> apliecina, ka ir pilnībā informēts par Sistēmas izvietojumu Objektā, ka nav pretenziju pret Sistēmas izvietojumu Objektā un necels pretenzijas pret Izpildītāju par zaudējumiem, kuri radušies trešajām personām iekļūstot Objektā caur Objekta telpām vai vietām, kuras nav aprīkotas ar Sistēmu.</w:t>
      </w:r>
    </w:p>
    <w:p w:rsidR="00642B07" w:rsidRPr="002B6623" w:rsidRDefault="00642B07" w:rsidP="00642B07">
      <w:pPr>
        <w:numPr>
          <w:ilvl w:val="1"/>
          <w:numId w:val="2"/>
        </w:numPr>
        <w:tabs>
          <w:tab w:val="left" w:pos="567"/>
        </w:tabs>
        <w:spacing w:after="0" w:line="240" w:lineRule="auto"/>
        <w:jc w:val="both"/>
        <w:rPr>
          <w:rFonts w:ascii="Times New Roman" w:hAnsi="Times New Roman" w:cs="Times New Roman"/>
          <w:b/>
          <w:sz w:val="24"/>
          <w:szCs w:val="24"/>
        </w:rPr>
      </w:pPr>
      <w:r w:rsidRPr="002B6623">
        <w:rPr>
          <w:rFonts w:ascii="Times New Roman" w:hAnsi="Times New Roman" w:cs="Times New Roman"/>
          <w:bCs/>
          <w:sz w:val="24"/>
          <w:szCs w:val="24"/>
        </w:rPr>
        <w:t>Pasūtītājam</w:t>
      </w:r>
      <w:r w:rsidRPr="002B6623">
        <w:rPr>
          <w:rFonts w:ascii="Times New Roman" w:hAnsi="Times New Roman" w:cs="Times New Roman"/>
          <w:sz w:val="24"/>
          <w:szCs w:val="24"/>
        </w:rPr>
        <w:t xml:space="preserve"> </w:t>
      </w:r>
      <w:r>
        <w:rPr>
          <w:rFonts w:ascii="Times New Roman" w:hAnsi="Times New Roman" w:cs="Times New Roman"/>
          <w:sz w:val="24"/>
          <w:szCs w:val="24"/>
        </w:rPr>
        <w:t xml:space="preserve">ir pienākums </w:t>
      </w:r>
      <w:r w:rsidRPr="002B6623">
        <w:rPr>
          <w:rFonts w:ascii="Times New Roman" w:hAnsi="Times New Roman" w:cs="Times New Roman"/>
          <w:sz w:val="24"/>
          <w:szCs w:val="24"/>
        </w:rPr>
        <w:t>Sistēmas pārbūvi vai Sistēmas jaunu izbūvi Līguma darbības laikā saskaņot ar Izpildītāju.</w:t>
      </w:r>
    </w:p>
    <w:p w:rsidR="00642B07" w:rsidRPr="002B6623" w:rsidRDefault="00642B07" w:rsidP="00E00A0D">
      <w:pPr>
        <w:numPr>
          <w:ilvl w:val="0"/>
          <w:numId w:val="2"/>
        </w:numPr>
        <w:spacing w:before="120" w:after="0" w:line="240" w:lineRule="auto"/>
        <w:jc w:val="center"/>
        <w:rPr>
          <w:rFonts w:ascii="Times New Roman" w:hAnsi="Times New Roman" w:cs="Times New Roman"/>
          <w:b/>
          <w:bCs/>
          <w:sz w:val="24"/>
          <w:szCs w:val="24"/>
        </w:rPr>
      </w:pPr>
      <w:r w:rsidRPr="002B6623">
        <w:rPr>
          <w:rFonts w:ascii="Times New Roman" w:hAnsi="Times New Roman" w:cs="Times New Roman"/>
          <w:b/>
          <w:sz w:val="24"/>
          <w:szCs w:val="24"/>
        </w:rPr>
        <w:t>Pasūtītāja apliecinājumi</w:t>
      </w:r>
    </w:p>
    <w:p w:rsidR="00642B07" w:rsidRPr="00B32EDE" w:rsidRDefault="00642B07" w:rsidP="00642B07">
      <w:pPr>
        <w:pStyle w:val="ListParagraph"/>
        <w:numPr>
          <w:ilvl w:val="1"/>
          <w:numId w:val="2"/>
        </w:numPr>
        <w:tabs>
          <w:tab w:val="left" w:pos="567"/>
        </w:tabs>
        <w:spacing w:after="0" w:line="240" w:lineRule="auto"/>
        <w:jc w:val="both"/>
        <w:rPr>
          <w:rFonts w:ascii="Times New Roman" w:hAnsi="Times New Roman" w:cs="Times New Roman"/>
          <w:bCs/>
          <w:sz w:val="24"/>
          <w:szCs w:val="24"/>
        </w:rPr>
      </w:pPr>
      <w:r w:rsidRPr="00B32EDE">
        <w:rPr>
          <w:rFonts w:ascii="Times New Roman" w:hAnsi="Times New Roman" w:cs="Times New Roman"/>
          <w:bCs/>
          <w:sz w:val="24"/>
          <w:szCs w:val="24"/>
        </w:rPr>
        <w:t>Pasūtītājs</w:t>
      </w:r>
      <w:r w:rsidRPr="00B32EDE">
        <w:rPr>
          <w:rFonts w:ascii="Times New Roman" w:hAnsi="Times New Roman" w:cs="Times New Roman"/>
          <w:sz w:val="24"/>
          <w:szCs w:val="24"/>
        </w:rPr>
        <w:t xml:space="preserve"> apliecina, ka viņam ir Objekta telpu lietošanas un valdījuma tiesības, tai skaitā tiesības nepieļaut citu personu atrašanos Objektā bez </w:t>
      </w:r>
      <w:r w:rsidRPr="00B32EDE">
        <w:rPr>
          <w:rFonts w:ascii="Times New Roman" w:hAnsi="Times New Roman" w:cs="Times New Roman"/>
          <w:bCs/>
          <w:sz w:val="24"/>
          <w:szCs w:val="24"/>
        </w:rPr>
        <w:t>Pasūtītāja</w:t>
      </w:r>
      <w:r w:rsidRPr="00B32EDE">
        <w:rPr>
          <w:rFonts w:ascii="Times New Roman" w:hAnsi="Times New Roman" w:cs="Times New Roman"/>
          <w:sz w:val="24"/>
          <w:szCs w:val="24"/>
        </w:rPr>
        <w:t xml:space="preserve"> piekrišanas.</w:t>
      </w:r>
    </w:p>
    <w:p w:rsidR="00642B07" w:rsidRPr="002B6623" w:rsidRDefault="00642B07" w:rsidP="00642B07">
      <w:pPr>
        <w:numPr>
          <w:ilvl w:val="1"/>
          <w:numId w:val="2"/>
        </w:numPr>
        <w:tabs>
          <w:tab w:val="left" w:pos="567"/>
        </w:tabs>
        <w:spacing w:after="0" w:line="240" w:lineRule="auto"/>
        <w:jc w:val="both"/>
        <w:rPr>
          <w:rFonts w:ascii="Times New Roman" w:hAnsi="Times New Roman" w:cs="Times New Roman"/>
          <w:b/>
          <w:sz w:val="24"/>
          <w:szCs w:val="24"/>
        </w:rPr>
      </w:pPr>
      <w:r w:rsidRPr="002B6623">
        <w:rPr>
          <w:rFonts w:ascii="Times New Roman" w:hAnsi="Times New Roman" w:cs="Times New Roman"/>
          <w:bCs/>
          <w:sz w:val="24"/>
          <w:szCs w:val="24"/>
        </w:rPr>
        <w:lastRenderedPageBreak/>
        <w:t>Izpildītājam</w:t>
      </w:r>
      <w:r w:rsidRPr="002B6623">
        <w:rPr>
          <w:rFonts w:ascii="Times New Roman" w:hAnsi="Times New Roman" w:cs="Times New Roman"/>
          <w:sz w:val="24"/>
          <w:szCs w:val="24"/>
        </w:rPr>
        <w:t xml:space="preserve"> ir pienākums kopīgi ar </w:t>
      </w:r>
      <w:r w:rsidRPr="002B6623">
        <w:rPr>
          <w:rFonts w:ascii="Times New Roman" w:hAnsi="Times New Roman" w:cs="Times New Roman"/>
          <w:bCs/>
          <w:sz w:val="24"/>
          <w:szCs w:val="24"/>
        </w:rPr>
        <w:t>Pasūtītāja pilnvaroto pārstāvi un</w:t>
      </w:r>
      <w:r w:rsidRPr="002B6623">
        <w:rPr>
          <w:rFonts w:ascii="Times New Roman" w:hAnsi="Times New Roman" w:cs="Times New Roman"/>
          <w:sz w:val="24"/>
          <w:szCs w:val="24"/>
        </w:rPr>
        <w:t xml:space="preserve"> attiecīgu apdrošināšanas sabiedrības pārstāvi pārbaudīt konkrēto zaudējumu gadījumu apstākļus.</w:t>
      </w:r>
    </w:p>
    <w:p w:rsidR="00642B07" w:rsidRPr="002B6623" w:rsidRDefault="00642B07" w:rsidP="00850FC5">
      <w:pPr>
        <w:numPr>
          <w:ilvl w:val="1"/>
          <w:numId w:val="2"/>
        </w:numPr>
        <w:tabs>
          <w:tab w:val="left" w:pos="567"/>
        </w:tabs>
        <w:spacing w:after="120" w:line="240" w:lineRule="auto"/>
        <w:jc w:val="both"/>
        <w:rPr>
          <w:rFonts w:ascii="Times New Roman" w:hAnsi="Times New Roman" w:cs="Times New Roman"/>
          <w:b/>
          <w:sz w:val="24"/>
          <w:szCs w:val="24"/>
        </w:rPr>
      </w:pPr>
      <w:r w:rsidRPr="002B6623">
        <w:rPr>
          <w:rFonts w:ascii="Times New Roman" w:hAnsi="Times New Roman" w:cs="Times New Roman"/>
          <w:sz w:val="24"/>
          <w:szCs w:val="24"/>
        </w:rPr>
        <w:t xml:space="preserve">Zaudējumu nodarīšanas gadījumā </w:t>
      </w:r>
      <w:r w:rsidRPr="002B6623">
        <w:rPr>
          <w:rFonts w:ascii="Times New Roman" w:hAnsi="Times New Roman" w:cs="Times New Roman"/>
          <w:bCs/>
          <w:sz w:val="24"/>
          <w:szCs w:val="24"/>
        </w:rPr>
        <w:t>Izpildītājs</w:t>
      </w:r>
      <w:r w:rsidRPr="002B6623">
        <w:rPr>
          <w:rFonts w:ascii="Times New Roman" w:hAnsi="Times New Roman" w:cs="Times New Roman"/>
          <w:sz w:val="24"/>
          <w:szCs w:val="24"/>
        </w:rPr>
        <w:t xml:space="preserve"> apņemas sadarboties un sniegt </w:t>
      </w:r>
      <w:r w:rsidRPr="002B6623">
        <w:rPr>
          <w:rFonts w:ascii="Times New Roman" w:hAnsi="Times New Roman" w:cs="Times New Roman"/>
          <w:bCs/>
          <w:sz w:val="24"/>
          <w:szCs w:val="24"/>
        </w:rPr>
        <w:t>Pasūtītājam, Pasūtītāja pilnvarotajam pārstāvim</w:t>
      </w:r>
      <w:r w:rsidRPr="002B6623">
        <w:rPr>
          <w:rFonts w:ascii="Times New Roman" w:hAnsi="Times New Roman" w:cs="Times New Roman"/>
          <w:sz w:val="24"/>
          <w:szCs w:val="24"/>
        </w:rPr>
        <w:t xml:space="preserve"> un attiecīgajai apdrošināšanas sabiedrībai patiesu un visu tās rīcībā esošu informāciju par attiecīgo zaudējumu nodarīšanas gadījumu.</w:t>
      </w:r>
    </w:p>
    <w:p w:rsidR="00642B07" w:rsidRPr="002B6623" w:rsidRDefault="00642B07" w:rsidP="00642B07">
      <w:pPr>
        <w:numPr>
          <w:ilvl w:val="0"/>
          <w:numId w:val="2"/>
        </w:numPr>
        <w:tabs>
          <w:tab w:val="left" w:pos="-3600"/>
        </w:tabs>
        <w:spacing w:after="0" w:line="240" w:lineRule="auto"/>
        <w:jc w:val="center"/>
        <w:rPr>
          <w:rFonts w:ascii="Times New Roman" w:hAnsi="Times New Roman" w:cs="Times New Roman"/>
          <w:b/>
          <w:bCs/>
          <w:sz w:val="24"/>
          <w:szCs w:val="24"/>
          <w:lang w:eastAsia="lv-LV"/>
        </w:rPr>
      </w:pPr>
      <w:r w:rsidRPr="002B6623">
        <w:rPr>
          <w:rFonts w:ascii="Times New Roman" w:hAnsi="Times New Roman" w:cs="Times New Roman"/>
          <w:b/>
          <w:sz w:val="24"/>
          <w:szCs w:val="24"/>
          <w:lang w:eastAsia="lv-LV"/>
        </w:rPr>
        <w:t>Līdzēju atbildība</w:t>
      </w:r>
    </w:p>
    <w:p w:rsidR="00642B07" w:rsidRPr="002B6623" w:rsidRDefault="00642B07" w:rsidP="00642B07">
      <w:pPr>
        <w:numPr>
          <w:ilvl w:val="1"/>
          <w:numId w:val="2"/>
        </w:numPr>
        <w:tabs>
          <w:tab w:val="left" w:pos="-3600"/>
          <w:tab w:val="left" w:pos="540"/>
          <w:tab w:val="left" w:pos="567"/>
        </w:tabs>
        <w:spacing w:after="0" w:line="240" w:lineRule="auto"/>
        <w:jc w:val="both"/>
        <w:rPr>
          <w:rFonts w:ascii="Times New Roman" w:hAnsi="Times New Roman" w:cs="Times New Roman"/>
          <w:bCs/>
          <w:sz w:val="24"/>
          <w:szCs w:val="24"/>
        </w:rPr>
      </w:pPr>
      <w:r w:rsidRPr="002B6623">
        <w:rPr>
          <w:rFonts w:ascii="Times New Roman" w:hAnsi="Times New Roman" w:cs="Times New Roman"/>
          <w:bCs/>
          <w:sz w:val="24"/>
          <w:szCs w:val="24"/>
          <w:lang w:eastAsia="lv-LV"/>
        </w:rPr>
        <w:t>Izpildītājs</w:t>
      </w:r>
      <w:r w:rsidRPr="002B6623">
        <w:rPr>
          <w:rFonts w:ascii="Times New Roman" w:hAnsi="Times New Roman" w:cs="Times New Roman"/>
          <w:sz w:val="24"/>
          <w:szCs w:val="24"/>
          <w:lang w:eastAsia="lv-LV"/>
        </w:rPr>
        <w:t xml:space="preserve"> atmaksā </w:t>
      </w:r>
      <w:r w:rsidRPr="002B6623">
        <w:rPr>
          <w:rFonts w:ascii="Times New Roman" w:hAnsi="Times New Roman" w:cs="Times New Roman"/>
          <w:bCs/>
          <w:sz w:val="24"/>
          <w:szCs w:val="24"/>
          <w:lang w:eastAsia="lv-LV"/>
        </w:rPr>
        <w:t>Pasūtītājam</w:t>
      </w:r>
      <w:r w:rsidRPr="002B6623">
        <w:rPr>
          <w:rFonts w:ascii="Times New Roman" w:hAnsi="Times New Roman" w:cs="Times New Roman"/>
          <w:sz w:val="24"/>
          <w:szCs w:val="24"/>
          <w:lang w:eastAsia="lv-LV"/>
        </w:rPr>
        <w:t xml:space="preserve"> tikai materiālos tiešos zaudējumus, pamatojoties uz </w:t>
      </w:r>
      <w:r w:rsidRPr="002B6623">
        <w:rPr>
          <w:rFonts w:ascii="Times New Roman" w:hAnsi="Times New Roman" w:cs="Times New Roman"/>
          <w:bCs/>
          <w:sz w:val="24"/>
          <w:szCs w:val="24"/>
          <w:lang w:eastAsia="lv-LV"/>
        </w:rPr>
        <w:t>Līguma</w:t>
      </w:r>
      <w:r w:rsidRPr="002B662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8</w:t>
      </w:r>
      <w:r w:rsidRPr="002B6623">
        <w:rPr>
          <w:rFonts w:ascii="Times New Roman" w:hAnsi="Times New Roman" w:cs="Times New Roman"/>
          <w:sz w:val="24"/>
          <w:szCs w:val="24"/>
          <w:lang w:eastAsia="lv-LV"/>
        </w:rPr>
        <w:t xml:space="preserve">.1.punktā minētajiem dokumentiem, faktiski nodarīto zaudējumu apmērā, ja zaudējums nodarīts sakarā ar </w:t>
      </w:r>
      <w:r w:rsidRPr="002B6623">
        <w:rPr>
          <w:rFonts w:ascii="Times New Roman" w:hAnsi="Times New Roman" w:cs="Times New Roman"/>
          <w:bCs/>
          <w:sz w:val="24"/>
          <w:szCs w:val="24"/>
          <w:lang w:eastAsia="lv-LV"/>
        </w:rPr>
        <w:t>Izpildītāja</w:t>
      </w:r>
      <w:r w:rsidRPr="002B6623">
        <w:rPr>
          <w:rFonts w:ascii="Times New Roman" w:hAnsi="Times New Roman" w:cs="Times New Roman"/>
          <w:sz w:val="24"/>
          <w:szCs w:val="24"/>
          <w:lang w:eastAsia="lv-LV"/>
        </w:rPr>
        <w:t xml:space="preserve"> pienākumu nepildīšanu vai nolaidīgu pildīšanu. </w:t>
      </w:r>
    </w:p>
    <w:p w:rsidR="00642B07" w:rsidRPr="002B6623" w:rsidRDefault="00642B07" w:rsidP="00642B07">
      <w:pPr>
        <w:numPr>
          <w:ilvl w:val="1"/>
          <w:numId w:val="2"/>
        </w:numPr>
        <w:tabs>
          <w:tab w:val="left" w:pos="540"/>
          <w:tab w:val="left" w:pos="567"/>
          <w:tab w:val="left" w:pos="900"/>
        </w:tabs>
        <w:spacing w:after="0" w:line="240" w:lineRule="auto"/>
        <w:jc w:val="both"/>
        <w:rPr>
          <w:rFonts w:ascii="Times New Roman" w:hAnsi="Times New Roman" w:cs="Times New Roman"/>
          <w:bCs/>
          <w:sz w:val="24"/>
          <w:szCs w:val="24"/>
        </w:rPr>
      </w:pPr>
      <w:r w:rsidRPr="002B6623">
        <w:rPr>
          <w:rFonts w:ascii="Times New Roman" w:hAnsi="Times New Roman" w:cs="Times New Roman"/>
          <w:bCs/>
          <w:sz w:val="24"/>
          <w:szCs w:val="24"/>
        </w:rPr>
        <w:t>Izpildītājs</w:t>
      </w:r>
      <w:r w:rsidRPr="002B6623">
        <w:rPr>
          <w:rFonts w:ascii="Times New Roman" w:hAnsi="Times New Roman" w:cs="Times New Roman"/>
          <w:sz w:val="24"/>
          <w:szCs w:val="24"/>
        </w:rPr>
        <w:t xml:space="preserve"> neatbild par zaudējumiem, ja no </w:t>
      </w:r>
      <w:r w:rsidRPr="002B6623">
        <w:rPr>
          <w:rFonts w:ascii="Times New Roman" w:hAnsi="Times New Roman" w:cs="Times New Roman"/>
          <w:bCs/>
          <w:sz w:val="24"/>
          <w:szCs w:val="24"/>
        </w:rPr>
        <w:t>Izpildītāja</w:t>
      </w:r>
      <w:r w:rsidRPr="002B6623">
        <w:rPr>
          <w:rFonts w:ascii="Times New Roman" w:hAnsi="Times New Roman" w:cs="Times New Roman"/>
          <w:sz w:val="24"/>
          <w:szCs w:val="24"/>
        </w:rPr>
        <w:t xml:space="preserve"> puses tiek izpildīti visi Līguma noteikumi.</w:t>
      </w:r>
    </w:p>
    <w:p w:rsidR="00642B07" w:rsidRPr="002B6623" w:rsidRDefault="00642B07" w:rsidP="00642B07">
      <w:pPr>
        <w:numPr>
          <w:ilvl w:val="1"/>
          <w:numId w:val="2"/>
        </w:numPr>
        <w:tabs>
          <w:tab w:val="left" w:pos="540"/>
          <w:tab w:val="left" w:pos="567"/>
          <w:tab w:val="left" w:pos="900"/>
        </w:tabs>
        <w:spacing w:after="0" w:line="240" w:lineRule="auto"/>
        <w:jc w:val="both"/>
        <w:rPr>
          <w:rFonts w:ascii="Times New Roman" w:hAnsi="Times New Roman" w:cs="Times New Roman"/>
          <w:bCs/>
          <w:sz w:val="24"/>
          <w:szCs w:val="24"/>
        </w:rPr>
      </w:pPr>
      <w:r w:rsidRPr="002B6623">
        <w:rPr>
          <w:rFonts w:ascii="Times New Roman" w:hAnsi="Times New Roman" w:cs="Times New Roman"/>
          <w:bCs/>
          <w:sz w:val="24"/>
          <w:szCs w:val="24"/>
        </w:rPr>
        <w:t>Izpildītājs</w:t>
      </w:r>
      <w:r w:rsidRPr="002B6623">
        <w:rPr>
          <w:rFonts w:ascii="Times New Roman" w:hAnsi="Times New Roman" w:cs="Times New Roman"/>
          <w:sz w:val="24"/>
          <w:szCs w:val="24"/>
        </w:rPr>
        <w:t xml:space="preserve"> neatbild par </w:t>
      </w:r>
      <w:r w:rsidRPr="002B6623">
        <w:rPr>
          <w:rFonts w:ascii="Times New Roman" w:hAnsi="Times New Roman" w:cs="Times New Roman"/>
          <w:bCs/>
          <w:sz w:val="24"/>
          <w:szCs w:val="24"/>
        </w:rPr>
        <w:t>Pasūtītājam</w:t>
      </w:r>
      <w:r w:rsidRPr="002B6623">
        <w:rPr>
          <w:rFonts w:ascii="Times New Roman" w:hAnsi="Times New Roman" w:cs="Times New Roman"/>
          <w:sz w:val="24"/>
          <w:szCs w:val="24"/>
        </w:rPr>
        <w:t xml:space="preserve"> nodarītajiem zaudējumiem, ja zaudējums radies sakarā ar </w:t>
      </w:r>
      <w:r w:rsidRPr="002B6623">
        <w:rPr>
          <w:rFonts w:ascii="Times New Roman" w:hAnsi="Times New Roman" w:cs="Times New Roman"/>
          <w:bCs/>
          <w:sz w:val="24"/>
          <w:szCs w:val="24"/>
        </w:rPr>
        <w:t>Pasūtītāja</w:t>
      </w:r>
      <w:r w:rsidRPr="002B6623">
        <w:rPr>
          <w:rFonts w:ascii="Times New Roman" w:hAnsi="Times New Roman" w:cs="Times New Roman"/>
          <w:sz w:val="24"/>
          <w:szCs w:val="24"/>
        </w:rPr>
        <w:t xml:space="preserve"> pilnvarotās personas pienākumu nepildīšanu vai </w:t>
      </w:r>
      <w:r w:rsidRPr="002B6623">
        <w:rPr>
          <w:rFonts w:ascii="Times New Roman" w:hAnsi="Times New Roman" w:cs="Times New Roman"/>
          <w:bCs/>
          <w:sz w:val="24"/>
          <w:szCs w:val="24"/>
        </w:rPr>
        <w:t>Izpildītājs</w:t>
      </w:r>
      <w:r w:rsidRPr="002B6623">
        <w:rPr>
          <w:rFonts w:ascii="Times New Roman" w:hAnsi="Times New Roman" w:cs="Times New Roman"/>
          <w:sz w:val="24"/>
          <w:szCs w:val="24"/>
        </w:rPr>
        <w:t xml:space="preserve"> nav varējis pienācīgi izpildīt savus pienākumus sakarā ar </w:t>
      </w:r>
      <w:r w:rsidRPr="002B6623">
        <w:rPr>
          <w:rFonts w:ascii="Times New Roman" w:hAnsi="Times New Roman" w:cs="Times New Roman"/>
          <w:bCs/>
          <w:sz w:val="24"/>
          <w:szCs w:val="24"/>
        </w:rPr>
        <w:t>Pasūtītāja</w:t>
      </w:r>
      <w:r w:rsidRPr="002B6623">
        <w:rPr>
          <w:rFonts w:ascii="Times New Roman" w:hAnsi="Times New Roman" w:cs="Times New Roman"/>
          <w:sz w:val="24"/>
          <w:szCs w:val="24"/>
        </w:rPr>
        <w:t xml:space="preserve"> pilnvarotās personas pienākumu nepildīšanu.</w:t>
      </w:r>
    </w:p>
    <w:p w:rsidR="00642B07" w:rsidRPr="002B6623" w:rsidRDefault="00642B07" w:rsidP="00642B07">
      <w:pPr>
        <w:numPr>
          <w:ilvl w:val="1"/>
          <w:numId w:val="2"/>
        </w:numPr>
        <w:tabs>
          <w:tab w:val="left" w:pos="540"/>
          <w:tab w:val="left" w:pos="567"/>
          <w:tab w:val="left" w:pos="900"/>
        </w:tabs>
        <w:spacing w:after="0" w:line="240" w:lineRule="auto"/>
        <w:jc w:val="both"/>
        <w:rPr>
          <w:rFonts w:ascii="Times New Roman" w:hAnsi="Times New Roman" w:cs="Times New Roman"/>
          <w:bCs/>
          <w:sz w:val="24"/>
          <w:szCs w:val="24"/>
        </w:rPr>
      </w:pPr>
      <w:r w:rsidRPr="002B6623">
        <w:rPr>
          <w:rFonts w:ascii="Times New Roman" w:hAnsi="Times New Roman" w:cs="Times New Roman"/>
          <w:bCs/>
          <w:sz w:val="24"/>
          <w:szCs w:val="24"/>
        </w:rPr>
        <w:t>Izpildītājs</w:t>
      </w:r>
      <w:r w:rsidRPr="002B6623">
        <w:rPr>
          <w:rFonts w:ascii="Times New Roman" w:hAnsi="Times New Roman" w:cs="Times New Roman"/>
          <w:sz w:val="24"/>
          <w:szCs w:val="24"/>
        </w:rPr>
        <w:t xml:space="preserve"> nav atbildīgs par zaudējumiem vai citām nelabvēlīgām sekām, kas radušās sakarā ar pārtraukumiem vai traucējumiem </w:t>
      </w:r>
      <w:r w:rsidRPr="002B6623">
        <w:rPr>
          <w:rFonts w:ascii="Times New Roman" w:hAnsi="Times New Roman" w:cs="Times New Roman"/>
          <w:bCs/>
          <w:sz w:val="24"/>
          <w:szCs w:val="24"/>
        </w:rPr>
        <w:t xml:space="preserve">Pasūtītāja, Pasūtītāja </w:t>
      </w:r>
      <w:r w:rsidRPr="002B6623">
        <w:rPr>
          <w:rFonts w:ascii="Times New Roman" w:hAnsi="Times New Roman" w:cs="Times New Roman"/>
          <w:sz w:val="24"/>
          <w:szCs w:val="24"/>
        </w:rPr>
        <w:t>pilnvarotās personas vai trešo personu pārvaldījumā esošo elektroenerģijas iekārtu vai radiosakaru, vai telefonsakaru iekārtu darbībā.</w:t>
      </w:r>
    </w:p>
    <w:p w:rsidR="00642B07" w:rsidRPr="00E00A0D" w:rsidRDefault="00642B07" w:rsidP="00642B07">
      <w:pPr>
        <w:numPr>
          <w:ilvl w:val="1"/>
          <w:numId w:val="2"/>
        </w:numPr>
        <w:tabs>
          <w:tab w:val="left" w:pos="540"/>
          <w:tab w:val="left" w:pos="567"/>
          <w:tab w:val="left" w:pos="900"/>
        </w:tabs>
        <w:spacing w:after="0" w:line="240" w:lineRule="auto"/>
        <w:jc w:val="both"/>
        <w:rPr>
          <w:rFonts w:ascii="Times New Roman" w:hAnsi="Times New Roman" w:cs="Times New Roman"/>
          <w:bCs/>
          <w:sz w:val="24"/>
          <w:szCs w:val="24"/>
        </w:rPr>
      </w:pPr>
      <w:r w:rsidRPr="002B6623">
        <w:rPr>
          <w:rFonts w:ascii="Times New Roman" w:hAnsi="Times New Roman" w:cs="Times New Roman"/>
          <w:bCs/>
          <w:sz w:val="24"/>
          <w:szCs w:val="24"/>
        </w:rPr>
        <w:t>Izpildītājs</w:t>
      </w:r>
      <w:r w:rsidRPr="002B6623">
        <w:rPr>
          <w:rFonts w:ascii="Times New Roman" w:hAnsi="Times New Roman" w:cs="Times New Roman"/>
          <w:sz w:val="24"/>
          <w:szCs w:val="24"/>
        </w:rPr>
        <w:t xml:space="preserve"> nav atbildīgs par zaudējumiem, ja zaudējums radies sakarā ar to, ka </w:t>
      </w:r>
      <w:r w:rsidRPr="002B6623">
        <w:rPr>
          <w:rFonts w:ascii="Times New Roman" w:hAnsi="Times New Roman" w:cs="Times New Roman"/>
          <w:bCs/>
          <w:sz w:val="24"/>
          <w:szCs w:val="24"/>
        </w:rPr>
        <w:t xml:space="preserve">Pasūtītājs, Pasūtītāja </w:t>
      </w:r>
      <w:r w:rsidRPr="002B6623">
        <w:rPr>
          <w:rFonts w:ascii="Times New Roman" w:hAnsi="Times New Roman" w:cs="Times New Roman"/>
          <w:sz w:val="24"/>
          <w:szCs w:val="24"/>
        </w:rPr>
        <w:t>pilnvarotā persona vai cita ar to saistīta persona nav nodrošinājusi Sistēmas koda slepenību vai ir nodevusi Sistēmas kodu trešajai personai.</w:t>
      </w:r>
    </w:p>
    <w:p w:rsidR="00E00A0D" w:rsidRPr="002B6623" w:rsidRDefault="00E00A0D" w:rsidP="00E00A0D">
      <w:pPr>
        <w:tabs>
          <w:tab w:val="left" w:pos="540"/>
          <w:tab w:val="left" w:pos="567"/>
          <w:tab w:val="left" w:pos="900"/>
        </w:tabs>
        <w:spacing w:after="0" w:line="240" w:lineRule="auto"/>
        <w:ind w:left="360"/>
        <w:jc w:val="both"/>
        <w:rPr>
          <w:rFonts w:ascii="Times New Roman" w:hAnsi="Times New Roman" w:cs="Times New Roman"/>
          <w:bCs/>
          <w:sz w:val="24"/>
          <w:szCs w:val="24"/>
        </w:rPr>
      </w:pPr>
    </w:p>
    <w:p w:rsidR="00642B07" w:rsidRDefault="00642B07" w:rsidP="00642B07">
      <w:pPr>
        <w:numPr>
          <w:ilvl w:val="0"/>
          <w:numId w:val="2"/>
        </w:numPr>
        <w:tabs>
          <w:tab w:val="left" w:pos="-3600"/>
        </w:tabs>
        <w:spacing w:after="0" w:line="240" w:lineRule="auto"/>
        <w:jc w:val="center"/>
        <w:rPr>
          <w:rFonts w:ascii="Times New Roman" w:hAnsi="Times New Roman" w:cs="Times New Roman"/>
          <w:b/>
          <w:sz w:val="24"/>
          <w:szCs w:val="24"/>
          <w:lang w:eastAsia="lv-LV"/>
        </w:rPr>
      </w:pPr>
      <w:r w:rsidRPr="003F572F">
        <w:rPr>
          <w:rFonts w:ascii="Times New Roman" w:hAnsi="Times New Roman" w:cs="Times New Roman"/>
          <w:b/>
          <w:sz w:val="24"/>
          <w:szCs w:val="24"/>
          <w:lang w:eastAsia="lv-LV"/>
        </w:rPr>
        <w:t>Zaudējumu atlīdzības kārtība</w:t>
      </w:r>
    </w:p>
    <w:p w:rsidR="00642B07" w:rsidRPr="003F572F" w:rsidRDefault="00642B07" w:rsidP="00642B07">
      <w:pPr>
        <w:numPr>
          <w:ilvl w:val="1"/>
          <w:numId w:val="2"/>
        </w:numPr>
        <w:tabs>
          <w:tab w:val="left" w:pos="-3600"/>
          <w:tab w:val="left" w:pos="540"/>
          <w:tab w:val="left" w:pos="567"/>
        </w:tabs>
        <w:spacing w:after="0" w:line="240" w:lineRule="auto"/>
        <w:jc w:val="both"/>
        <w:rPr>
          <w:rFonts w:ascii="Times New Roman" w:hAnsi="Times New Roman" w:cs="Times New Roman"/>
          <w:b/>
          <w:sz w:val="24"/>
          <w:szCs w:val="24"/>
          <w:lang w:eastAsia="lv-LV"/>
        </w:rPr>
      </w:pPr>
      <w:r w:rsidRPr="003F572F">
        <w:rPr>
          <w:rFonts w:ascii="Times New Roman" w:hAnsi="Times New Roman" w:cs="Times New Roman"/>
          <w:sz w:val="24"/>
          <w:szCs w:val="24"/>
          <w:lang w:eastAsia="lv-LV"/>
        </w:rPr>
        <w:t xml:space="preserve">Ja prettiesisku darbību rezultātā </w:t>
      </w:r>
      <w:r w:rsidRPr="003F572F">
        <w:rPr>
          <w:rFonts w:ascii="Times New Roman" w:hAnsi="Times New Roman" w:cs="Times New Roman"/>
          <w:bCs/>
          <w:sz w:val="24"/>
          <w:szCs w:val="24"/>
          <w:lang w:eastAsia="lv-LV"/>
        </w:rPr>
        <w:t>Pasūtītājam</w:t>
      </w:r>
      <w:r w:rsidRPr="003F572F">
        <w:rPr>
          <w:rFonts w:ascii="Times New Roman" w:hAnsi="Times New Roman" w:cs="Times New Roman"/>
          <w:sz w:val="24"/>
          <w:szCs w:val="24"/>
          <w:lang w:eastAsia="lv-LV"/>
        </w:rPr>
        <w:t xml:space="preserve"> nodarīti zaudējumi, </w:t>
      </w:r>
      <w:r w:rsidRPr="003F572F">
        <w:rPr>
          <w:rFonts w:ascii="Times New Roman" w:hAnsi="Times New Roman" w:cs="Times New Roman"/>
          <w:bCs/>
          <w:sz w:val="24"/>
          <w:szCs w:val="24"/>
          <w:lang w:eastAsia="lv-LV"/>
        </w:rPr>
        <w:t>Pasūtītājs</w:t>
      </w:r>
      <w:r w:rsidRPr="003F572F">
        <w:rPr>
          <w:rFonts w:ascii="Times New Roman" w:hAnsi="Times New Roman" w:cs="Times New Roman"/>
          <w:sz w:val="24"/>
          <w:szCs w:val="24"/>
          <w:lang w:eastAsia="lv-LV"/>
        </w:rPr>
        <w:t xml:space="preserve"> savlaicīgi, bet ne vēlāk kā 14 (četrpadsmit) dienu laikā pēc notikuma, iesniedz </w:t>
      </w:r>
      <w:r w:rsidRPr="003F572F">
        <w:rPr>
          <w:rFonts w:ascii="Times New Roman" w:hAnsi="Times New Roman" w:cs="Times New Roman"/>
          <w:bCs/>
          <w:sz w:val="24"/>
          <w:szCs w:val="24"/>
          <w:lang w:eastAsia="lv-LV"/>
        </w:rPr>
        <w:t>Izpildītājam</w:t>
      </w:r>
      <w:r w:rsidRPr="003F572F">
        <w:rPr>
          <w:rFonts w:ascii="Times New Roman" w:hAnsi="Times New Roman" w:cs="Times New Roman"/>
          <w:sz w:val="24"/>
          <w:szCs w:val="24"/>
          <w:lang w:eastAsia="lv-LV"/>
        </w:rPr>
        <w:t xml:space="preserve"> sekojošus dokumentus:</w:t>
      </w:r>
    </w:p>
    <w:p w:rsidR="00642B07" w:rsidRPr="003F572F" w:rsidRDefault="00642B07" w:rsidP="00642B07">
      <w:pPr>
        <w:numPr>
          <w:ilvl w:val="2"/>
          <w:numId w:val="2"/>
        </w:numPr>
        <w:tabs>
          <w:tab w:val="left" w:pos="-3600"/>
        </w:tabs>
        <w:spacing w:after="0" w:line="240" w:lineRule="auto"/>
        <w:jc w:val="both"/>
        <w:rPr>
          <w:rFonts w:ascii="Times New Roman" w:hAnsi="Times New Roman" w:cs="Times New Roman"/>
          <w:b/>
          <w:sz w:val="24"/>
          <w:szCs w:val="24"/>
          <w:lang w:eastAsia="lv-LV"/>
        </w:rPr>
      </w:pPr>
      <w:r w:rsidRPr="003F572F">
        <w:rPr>
          <w:rFonts w:ascii="Times New Roman" w:hAnsi="Times New Roman" w:cs="Times New Roman"/>
          <w:sz w:val="24"/>
          <w:szCs w:val="24"/>
          <w:lang w:eastAsia="lv-LV"/>
        </w:rPr>
        <w:t xml:space="preserve">pretenziju, aprakstot zaudējumu nodarīšanas apstākļus, zaudējumu raksturu, zaudējumu apmēru, vai uzskata </w:t>
      </w:r>
      <w:r w:rsidRPr="003F572F">
        <w:rPr>
          <w:rFonts w:ascii="Times New Roman" w:hAnsi="Times New Roman" w:cs="Times New Roman"/>
          <w:bCs/>
          <w:sz w:val="24"/>
          <w:szCs w:val="24"/>
          <w:lang w:eastAsia="lv-LV"/>
        </w:rPr>
        <w:t>Izpildītāju</w:t>
      </w:r>
      <w:r w:rsidRPr="003F572F">
        <w:rPr>
          <w:rFonts w:ascii="Times New Roman" w:hAnsi="Times New Roman" w:cs="Times New Roman"/>
          <w:sz w:val="24"/>
          <w:szCs w:val="24"/>
          <w:lang w:eastAsia="lv-LV"/>
        </w:rPr>
        <w:t xml:space="preserve"> par vainīgu un faktus, kas pamato Izpildītāja vainu un cēloņsakarību, kā arī citu svarīgu informāciju;</w:t>
      </w:r>
    </w:p>
    <w:p w:rsidR="00642B07" w:rsidRPr="003F572F" w:rsidRDefault="00642B07" w:rsidP="00642B07">
      <w:pPr>
        <w:numPr>
          <w:ilvl w:val="2"/>
          <w:numId w:val="2"/>
        </w:numPr>
        <w:tabs>
          <w:tab w:val="left" w:pos="-3600"/>
        </w:tabs>
        <w:spacing w:after="0" w:line="240" w:lineRule="auto"/>
        <w:jc w:val="both"/>
        <w:rPr>
          <w:rFonts w:ascii="Times New Roman" w:hAnsi="Times New Roman" w:cs="Times New Roman"/>
          <w:bCs/>
          <w:sz w:val="24"/>
          <w:szCs w:val="24"/>
          <w:lang w:eastAsia="lv-LV"/>
        </w:rPr>
      </w:pPr>
      <w:r w:rsidRPr="003F572F">
        <w:rPr>
          <w:rFonts w:ascii="Times New Roman" w:hAnsi="Times New Roman" w:cs="Times New Roman"/>
          <w:bCs/>
          <w:sz w:val="24"/>
          <w:szCs w:val="24"/>
          <w:lang w:eastAsia="lv-LV"/>
        </w:rPr>
        <w:t>Pasūtītāja</w:t>
      </w:r>
      <w:r w:rsidRPr="003F572F">
        <w:rPr>
          <w:rFonts w:ascii="Times New Roman" w:hAnsi="Times New Roman" w:cs="Times New Roman"/>
          <w:sz w:val="24"/>
          <w:szCs w:val="24"/>
          <w:lang w:eastAsia="lv-LV"/>
        </w:rPr>
        <w:t xml:space="preserve"> iesniegumu ar bojāto vai zudušo mantu uzskaiti un vērtību, kā arī atmaksājamo kopējo zaudējumu summu.</w:t>
      </w:r>
    </w:p>
    <w:p w:rsidR="00642B07" w:rsidRPr="003F572F" w:rsidRDefault="00642B07" w:rsidP="00642B07">
      <w:pPr>
        <w:numPr>
          <w:ilvl w:val="1"/>
          <w:numId w:val="2"/>
        </w:numPr>
        <w:tabs>
          <w:tab w:val="left" w:pos="540"/>
          <w:tab w:val="left" w:pos="567"/>
        </w:tabs>
        <w:spacing w:after="0" w:line="240" w:lineRule="auto"/>
        <w:jc w:val="both"/>
        <w:rPr>
          <w:rFonts w:ascii="Times New Roman" w:hAnsi="Times New Roman" w:cs="Times New Roman"/>
          <w:b/>
          <w:sz w:val="24"/>
          <w:szCs w:val="24"/>
          <w:lang w:eastAsia="lv-LV"/>
        </w:rPr>
      </w:pPr>
      <w:r w:rsidRPr="003F572F">
        <w:rPr>
          <w:rFonts w:ascii="Times New Roman" w:hAnsi="Times New Roman" w:cs="Times New Roman"/>
          <w:sz w:val="24"/>
          <w:szCs w:val="24"/>
          <w:lang w:eastAsia="lv-LV"/>
        </w:rPr>
        <w:t xml:space="preserve">Ievērojot Līguma </w:t>
      </w:r>
      <w:r>
        <w:rPr>
          <w:rFonts w:ascii="Times New Roman" w:hAnsi="Times New Roman" w:cs="Times New Roman"/>
          <w:sz w:val="24"/>
          <w:szCs w:val="24"/>
          <w:lang w:eastAsia="lv-LV"/>
        </w:rPr>
        <w:t>7</w:t>
      </w:r>
      <w:r w:rsidRPr="003F572F">
        <w:rPr>
          <w:rFonts w:ascii="Times New Roman" w:hAnsi="Times New Roman" w:cs="Times New Roman"/>
          <w:sz w:val="24"/>
          <w:szCs w:val="24"/>
          <w:lang w:eastAsia="lv-LV"/>
        </w:rPr>
        <w:t xml:space="preserve">.1.punktu, </w:t>
      </w:r>
      <w:r w:rsidRPr="003F572F">
        <w:rPr>
          <w:rFonts w:ascii="Times New Roman" w:hAnsi="Times New Roman" w:cs="Times New Roman"/>
          <w:bCs/>
          <w:sz w:val="24"/>
          <w:szCs w:val="24"/>
          <w:lang w:eastAsia="lv-LV"/>
        </w:rPr>
        <w:t>Izpildītājam</w:t>
      </w:r>
      <w:r w:rsidRPr="003F572F">
        <w:rPr>
          <w:rFonts w:ascii="Times New Roman" w:hAnsi="Times New Roman" w:cs="Times New Roman"/>
          <w:sz w:val="24"/>
          <w:szCs w:val="24"/>
          <w:lang w:eastAsia="lv-LV"/>
        </w:rPr>
        <w:t xml:space="preserve"> ir jāatmaksā zaudējums </w:t>
      </w:r>
      <w:r w:rsidRPr="003F572F">
        <w:rPr>
          <w:rFonts w:ascii="Times New Roman" w:hAnsi="Times New Roman" w:cs="Times New Roman"/>
          <w:bCs/>
          <w:sz w:val="24"/>
          <w:szCs w:val="24"/>
          <w:lang w:eastAsia="lv-LV"/>
        </w:rPr>
        <w:t>Pasūtītājam</w:t>
      </w:r>
      <w:r w:rsidRPr="003F572F">
        <w:rPr>
          <w:rFonts w:ascii="Times New Roman" w:hAnsi="Times New Roman" w:cs="Times New Roman"/>
          <w:sz w:val="24"/>
          <w:szCs w:val="24"/>
          <w:lang w:eastAsia="lv-LV"/>
        </w:rPr>
        <w:t xml:space="preserve"> pilnā apmērā ne vēlāk kā 2 (divu) mēnešu laikā no Līguma </w:t>
      </w:r>
      <w:r>
        <w:rPr>
          <w:rFonts w:ascii="Times New Roman" w:hAnsi="Times New Roman" w:cs="Times New Roman"/>
          <w:sz w:val="24"/>
          <w:szCs w:val="24"/>
          <w:lang w:eastAsia="lv-LV"/>
        </w:rPr>
        <w:t>8</w:t>
      </w:r>
      <w:r w:rsidRPr="003F572F">
        <w:rPr>
          <w:rFonts w:ascii="Times New Roman" w:hAnsi="Times New Roman" w:cs="Times New Roman"/>
          <w:sz w:val="24"/>
          <w:szCs w:val="24"/>
          <w:lang w:eastAsia="lv-LV"/>
        </w:rPr>
        <w:t xml:space="preserve">.1.punktā noteiktā apdrošināšanas akciju sabiedrības lēmuma pieņemšanas dienas. Gadījumā, ja </w:t>
      </w:r>
      <w:r w:rsidRPr="003F572F">
        <w:rPr>
          <w:rFonts w:ascii="Times New Roman" w:hAnsi="Times New Roman" w:cs="Times New Roman"/>
          <w:bCs/>
          <w:sz w:val="24"/>
          <w:szCs w:val="24"/>
          <w:lang w:eastAsia="lv-LV"/>
        </w:rPr>
        <w:t>Izpildītājs</w:t>
      </w:r>
      <w:r w:rsidRPr="003F572F">
        <w:rPr>
          <w:rFonts w:ascii="Times New Roman" w:hAnsi="Times New Roman" w:cs="Times New Roman"/>
          <w:sz w:val="24"/>
          <w:szCs w:val="24"/>
          <w:lang w:eastAsia="lv-LV"/>
        </w:rPr>
        <w:t xml:space="preserve"> kavē Līguma </w:t>
      </w:r>
      <w:r>
        <w:rPr>
          <w:rFonts w:ascii="Times New Roman" w:hAnsi="Times New Roman" w:cs="Times New Roman"/>
          <w:sz w:val="24"/>
          <w:szCs w:val="24"/>
          <w:lang w:eastAsia="lv-LV"/>
        </w:rPr>
        <w:t>8</w:t>
      </w:r>
      <w:r w:rsidRPr="003F572F">
        <w:rPr>
          <w:rFonts w:ascii="Times New Roman" w:hAnsi="Times New Roman" w:cs="Times New Roman"/>
          <w:sz w:val="24"/>
          <w:szCs w:val="24"/>
          <w:lang w:eastAsia="lv-LV"/>
        </w:rPr>
        <w:t>.2.punktā noteikto zaudējumu atmaksas termiņu, tam ir pienākums maksāt Pasūtītājam kavējuma procentus 0,5 % (pus procenta) apmērā no zaudējumu summas par katru nokavējuma dienu.</w:t>
      </w:r>
    </w:p>
    <w:p w:rsidR="00642B07" w:rsidRDefault="00642B07" w:rsidP="00642B07">
      <w:pPr>
        <w:numPr>
          <w:ilvl w:val="1"/>
          <w:numId w:val="2"/>
        </w:numPr>
        <w:tabs>
          <w:tab w:val="left" w:pos="540"/>
          <w:tab w:val="left" w:pos="567"/>
        </w:tabs>
        <w:spacing w:after="0" w:line="240" w:lineRule="auto"/>
        <w:jc w:val="both"/>
        <w:rPr>
          <w:rFonts w:ascii="Times New Roman" w:hAnsi="Times New Roman" w:cs="Times New Roman"/>
          <w:b/>
          <w:sz w:val="24"/>
          <w:szCs w:val="24"/>
          <w:lang w:eastAsia="lv-LV"/>
        </w:rPr>
      </w:pPr>
      <w:r w:rsidRPr="003F572F">
        <w:rPr>
          <w:rFonts w:ascii="Times New Roman" w:hAnsi="Times New Roman" w:cs="Times New Roman"/>
          <w:sz w:val="24"/>
          <w:szCs w:val="24"/>
          <w:lang w:eastAsia="lv-LV"/>
        </w:rPr>
        <w:t xml:space="preserve">Par Līguma </w:t>
      </w:r>
      <w:r>
        <w:rPr>
          <w:rFonts w:ascii="Times New Roman" w:hAnsi="Times New Roman" w:cs="Times New Roman"/>
          <w:sz w:val="24"/>
          <w:szCs w:val="24"/>
          <w:lang w:eastAsia="lv-LV"/>
        </w:rPr>
        <w:t>3</w:t>
      </w:r>
      <w:r w:rsidRPr="003F572F">
        <w:rPr>
          <w:rFonts w:ascii="Times New Roman" w:hAnsi="Times New Roman" w:cs="Times New Roman"/>
          <w:sz w:val="24"/>
          <w:szCs w:val="24"/>
          <w:lang w:eastAsia="lv-LV"/>
        </w:rPr>
        <w:t xml:space="preserve">.pielikumā noteikto mobilās vienības ierašanās termiņu Objektā ikreizēju nokavējumu, </w:t>
      </w:r>
      <w:r w:rsidRPr="003F572F">
        <w:rPr>
          <w:rFonts w:ascii="Times New Roman" w:hAnsi="Times New Roman" w:cs="Times New Roman"/>
          <w:bCs/>
          <w:sz w:val="24"/>
          <w:szCs w:val="24"/>
          <w:lang w:eastAsia="lv-LV"/>
        </w:rPr>
        <w:t>Izpildītājs</w:t>
      </w:r>
      <w:r w:rsidRPr="003F572F">
        <w:rPr>
          <w:rFonts w:ascii="Times New Roman" w:hAnsi="Times New Roman" w:cs="Times New Roman"/>
          <w:sz w:val="24"/>
          <w:szCs w:val="24"/>
          <w:lang w:eastAsia="lv-LV"/>
        </w:rPr>
        <w:t xml:space="preserve"> maksā </w:t>
      </w:r>
      <w:r w:rsidRPr="003F572F">
        <w:rPr>
          <w:rFonts w:ascii="Times New Roman" w:hAnsi="Times New Roman" w:cs="Times New Roman"/>
          <w:bCs/>
          <w:sz w:val="24"/>
          <w:szCs w:val="24"/>
          <w:lang w:eastAsia="lv-LV"/>
        </w:rPr>
        <w:t>Pasūtītājam</w:t>
      </w:r>
      <w:r>
        <w:rPr>
          <w:rFonts w:ascii="Times New Roman" w:hAnsi="Times New Roman" w:cs="Times New Roman"/>
          <w:sz w:val="24"/>
          <w:szCs w:val="24"/>
          <w:lang w:eastAsia="lv-LV"/>
        </w:rPr>
        <w:t xml:space="preserve"> līgumsodu 5</w:t>
      </w:r>
      <w:r w:rsidRPr="003F572F">
        <w:rPr>
          <w:rFonts w:ascii="Times New Roman" w:hAnsi="Times New Roman" w:cs="Times New Roman"/>
          <w:sz w:val="24"/>
          <w:szCs w:val="24"/>
          <w:lang w:eastAsia="lv-LV"/>
        </w:rPr>
        <w:t xml:space="preserve">% (piecu procentu) apmērā no Līguma </w:t>
      </w:r>
      <w:r>
        <w:rPr>
          <w:rFonts w:ascii="Times New Roman" w:hAnsi="Times New Roman" w:cs="Times New Roman"/>
          <w:sz w:val="24"/>
          <w:szCs w:val="24"/>
          <w:lang w:eastAsia="lv-LV"/>
        </w:rPr>
        <w:t>2</w:t>
      </w:r>
      <w:r w:rsidRPr="003F572F">
        <w:rPr>
          <w:rFonts w:ascii="Times New Roman" w:hAnsi="Times New Roman" w:cs="Times New Roman"/>
          <w:sz w:val="24"/>
          <w:szCs w:val="24"/>
          <w:lang w:eastAsia="lv-LV"/>
        </w:rPr>
        <w:t xml:space="preserve">.2.punktā noteiktās Līguma summas par katru nokavējuma minūti, </w:t>
      </w:r>
      <w:r>
        <w:rPr>
          <w:rFonts w:ascii="Times New Roman" w:hAnsi="Times New Roman" w:cs="Times New Roman"/>
          <w:sz w:val="24"/>
          <w:szCs w:val="24"/>
        </w:rPr>
        <w:t>bet ne vairāk kā 10</w:t>
      </w:r>
      <w:r w:rsidRPr="003F572F">
        <w:rPr>
          <w:rFonts w:ascii="Times New Roman" w:hAnsi="Times New Roman" w:cs="Times New Roman"/>
          <w:sz w:val="24"/>
          <w:szCs w:val="24"/>
        </w:rPr>
        <w:t xml:space="preserve">% no Līguma </w:t>
      </w:r>
      <w:r>
        <w:rPr>
          <w:rFonts w:ascii="Times New Roman" w:hAnsi="Times New Roman" w:cs="Times New Roman"/>
          <w:sz w:val="24"/>
          <w:szCs w:val="24"/>
          <w:lang w:eastAsia="lv-LV"/>
        </w:rPr>
        <w:t>2</w:t>
      </w:r>
      <w:r w:rsidRPr="003F572F">
        <w:rPr>
          <w:rFonts w:ascii="Times New Roman" w:hAnsi="Times New Roman" w:cs="Times New Roman"/>
          <w:sz w:val="24"/>
          <w:szCs w:val="24"/>
          <w:lang w:eastAsia="lv-LV"/>
        </w:rPr>
        <w:t>.2.punktā noteiktās Līguma summas.</w:t>
      </w:r>
    </w:p>
    <w:p w:rsidR="00642B07" w:rsidRPr="003F572F" w:rsidRDefault="00642B07" w:rsidP="00642B07">
      <w:pPr>
        <w:numPr>
          <w:ilvl w:val="1"/>
          <w:numId w:val="2"/>
        </w:numPr>
        <w:tabs>
          <w:tab w:val="left" w:pos="540"/>
          <w:tab w:val="left" w:pos="567"/>
        </w:tabs>
        <w:spacing w:after="0" w:line="240" w:lineRule="auto"/>
        <w:jc w:val="both"/>
        <w:rPr>
          <w:rFonts w:ascii="Times New Roman" w:hAnsi="Times New Roman" w:cs="Times New Roman"/>
          <w:b/>
          <w:sz w:val="24"/>
          <w:szCs w:val="24"/>
          <w:lang w:eastAsia="lv-LV"/>
        </w:rPr>
      </w:pPr>
      <w:r w:rsidRPr="003F572F">
        <w:rPr>
          <w:rFonts w:ascii="Times New Roman" w:hAnsi="Times New Roman" w:cs="Times New Roman"/>
          <w:sz w:val="24"/>
          <w:szCs w:val="24"/>
          <w:lang w:eastAsia="lv-LV"/>
        </w:rPr>
        <w:t xml:space="preserve">Par Apkalpošanas neveikšanu atbilstoši Līgumā un Līguma 4.pielikumā noteiktai kārtībai (Apkalpošanas neveikšanu noteiktajos termiņos un/vai apmēros, ko apliecina ieraksta žurnālos trūkums vai citi fakti), Izpildītājs maksā Pasūtītājam līgumsodu 5 % (piecu procentu) apmērā no Līguma </w:t>
      </w:r>
      <w:r>
        <w:rPr>
          <w:rFonts w:ascii="Times New Roman" w:hAnsi="Times New Roman" w:cs="Times New Roman"/>
          <w:sz w:val="24"/>
          <w:szCs w:val="24"/>
          <w:lang w:eastAsia="lv-LV"/>
        </w:rPr>
        <w:t>2</w:t>
      </w:r>
      <w:r w:rsidRPr="003F572F">
        <w:rPr>
          <w:rFonts w:ascii="Times New Roman" w:hAnsi="Times New Roman" w:cs="Times New Roman"/>
          <w:sz w:val="24"/>
          <w:szCs w:val="24"/>
          <w:lang w:eastAsia="lv-LV"/>
        </w:rPr>
        <w:t xml:space="preserve">.2.punktā noteiktās Līguma summas par katru pārkāpuma gadījumu, </w:t>
      </w:r>
      <w:r w:rsidRPr="003F572F">
        <w:rPr>
          <w:rFonts w:ascii="Times New Roman" w:hAnsi="Times New Roman" w:cs="Times New Roman"/>
          <w:sz w:val="24"/>
          <w:szCs w:val="24"/>
        </w:rPr>
        <w:t xml:space="preserve">bet ne vairāk kā 10% no Līguma </w:t>
      </w:r>
      <w:r>
        <w:rPr>
          <w:rFonts w:ascii="Times New Roman" w:hAnsi="Times New Roman" w:cs="Times New Roman"/>
          <w:sz w:val="24"/>
          <w:szCs w:val="24"/>
          <w:lang w:eastAsia="lv-LV"/>
        </w:rPr>
        <w:t>2</w:t>
      </w:r>
      <w:r w:rsidRPr="003F572F">
        <w:rPr>
          <w:rFonts w:ascii="Times New Roman" w:hAnsi="Times New Roman" w:cs="Times New Roman"/>
          <w:sz w:val="24"/>
          <w:szCs w:val="24"/>
          <w:lang w:eastAsia="lv-LV"/>
        </w:rPr>
        <w:t>.2.punktā noteiktās Līguma summas.</w:t>
      </w:r>
    </w:p>
    <w:p w:rsidR="00642B07" w:rsidRPr="003F572F" w:rsidRDefault="00642B07" w:rsidP="00642B07">
      <w:pPr>
        <w:widowControl w:val="0"/>
        <w:numPr>
          <w:ilvl w:val="1"/>
          <w:numId w:val="2"/>
        </w:numPr>
        <w:shd w:val="clear" w:color="auto" w:fill="FFFFFF"/>
        <w:tabs>
          <w:tab w:val="left" w:pos="653"/>
        </w:tabs>
        <w:autoSpaceDE w:val="0"/>
        <w:autoSpaceDN w:val="0"/>
        <w:adjustRightInd w:val="0"/>
        <w:spacing w:after="0" w:line="280" w:lineRule="exact"/>
        <w:ind w:right="6"/>
        <w:jc w:val="both"/>
        <w:rPr>
          <w:rFonts w:ascii="Times New Roman" w:hAnsi="Times New Roman" w:cs="Times New Roman"/>
          <w:b/>
          <w:spacing w:val="-14"/>
          <w:sz w:val="24"/>
          <w:szCs w:val="24"/>
        </w:rPr>
      </w:pPr>
      <w:r w:rsidRPr="003F572F">
        <w:rPr>
          <w:rFonts w:ascii="Times New Roman" w:hAnsi="Times New Roman" w:cs="Times New Roman"/>
          <w:spacing w:val="-5"/>
          <w:sz w:val="24"/>
          <w:szCs w:val="24"/>
        </w:rPr>
        <w:t xml:space="preserve">Uz šī Līguma pamata aprēķinātie līgumsodi Līdzējiem ir jānomaksā 5 (piecu) dienu laikā, skaitot no </w:t>
      </w:r>
      <w:r w:rsidRPr="003F572F">
        <w:rPr>
          <w:rFonts w:ascii="Times New Roman" w:hAnsi="Times New Roman" w:cs="Times New Roman"/>
          <w:spacing w:val="-3"/>
          <w:sz w:val="24"/>
          <w:szCs w:val="24"/>
        </w:rPr>
        <w:t xml:space="preserve">dienas, kad Līdzējs saņēmis attiecīgu Rēķinu. Pasūtītājam </w:t>
      </w:r>
      <w:r w:rsidRPr="003F572F">
        <w:rPr>
          <w:rFonts w:ascii="Times New Roman" w:hAnsi="Times New Roman" w:cs="Times New Roman"/>
          <w:spacing w:val="-4"/>
          <w:sz w:val="24"/>
          <w:szCs w:val="24"/>
        </w:rPr>
        <w:t xml:space="preserve">ir tiesības vienpersoniski, Latvijas Republikas normatīvajos aktos noteiktajā </w:t>
      </w:r>
      <w:r w:rsidRPr="003F572F">
        <w:rPr>
          <w:rFonts w:ascii="Times New Roman" w:hAnsi="Times New Roman" w:cs="Times New Roman"/>
          <w:sz w:val="24"/>
          <w:szCs w:val="24"/>
        </w:rPr>
        <w:t xml:space="preserve">kārtībā, samazināt Izpildītājam maksājamo atlīdzību par </w:t>
      </w:r>
      <w:r w:rsidRPr="003F572F">
        <w:rPr>
          <w:rFonts w:ascii="Times New Roman" w:hAnsi="Times New Roman" w:cs="Times New Roman"/>
          <w:spacing w:val="-4"/>
          <w:sz w:val="24"/>
          <w:szCs w:val="24"/>
        </w:rPr>
        <w:t xml:space="preserve">aprēķinātās kavējuma naudas un/vai </w:t>
      </w:r>
      <w:r w:rsidRPr="003F572F">
        <w:rPr>
          <w:rFonts w:ascii="Times New Roman" w:hAnsi="Times New Roman" w:cs="Times New Roman"/>
          <w:sz w:val="24"/>
          <w:szCs w:val="24"/>
        </w:rPr>
        <w:t>Līgumsoda summu.</w:t>
      </w:r>
    </w:p>
    <w:p w:rsidR="00642B07" w:rsidRDefault="00642B07" w:rsidP="00642B07">
      <w:pPr>
        <w:spacing w:after="0" w:line="240" w:lineRule="auto"/>
        <w:jc w:val="both"/>
        <w:rPr>
          <w:rFonts w:ascii="Times New Roman" w:hAnsi="Times New Roman" w:cs="Times New Roman"/>
          <w:sz w:val="24"/>
          <w:szCs w:val="24"/>
          <w:lang w:eastAsia="lv-LV"/>
        </w:rPr>
      </w:pPr>
    </w:p>
    <w:p w:rsidR="00642B07" w:rsidRPr="00B32EDE" w:rsidRDefault="00642B07" w:rsidP="00642B07">
      <w:pPr>
        <w:pStyle w:val="ListParagraph"/>
        <w:widowControl w:val="0"/>
        <w:numPr>
          <w:ilvl w:val="0"/>
          <w:numId w:val="2"/>
        </w:numPr>
        <w:spacing w:after="0" w:line="240" w:lineRule="auto"/>
        <w:jc w:val="center"/>
        <w:rPr>
          <w:rFonts w:ascii="Times New Roman" w:hAnsi="Times New Roman" w:cs="Times New Roman"/>
          <w:b/>
          <w:bCs/>
          <w:sz w:val="24"/>
          <w:szCs w:val="24"/>
        </w:rPr>
      </w:pPr>
      <w:r w:rsidRPr="00B32EDE">
        <w:rPr>
          <w:rFonts w:ascii="Times New Roman" w:eastAsia="Calibri" w:hAnsi="Times New Roman" w:cs="Times New Roman"/>
          <w:b/>
          <w:sz w:val="24"/>
          <w:szCs w:val="24"/>
        </w:rPr>
        <w:lastRenderedPageBreak/>
        <w:t>Apakšlīgumi</w:t>
      </w:r>
    </w:p>
    <w:p w:rsidR="00642B07" w:rsidRPr="00B32EDE" w:rsidRDefault="00642B07" w:rsidP="00642B07">
      <w:pPr>
        <w:widowControl w:val="0"/>
        <w:numPr>
          <w:ilvl w:val="1"/>
          <w:numId w:val="2"/>
        </w:numPr>
        <w:tabs>
          <w:tab w:val="left" w:pos="3686"/>
        </w:tabs>
        <w:spacing w:after="0" w:line="240" w:lineRule="auto"/>
        <w:jc w:val="both"/>
        <w:rPr>
          <w:rFonts w:ascii="Times New Roman" w:hAnsi="Times New Roman" w:cs="Times New Roman"/>
          <w:b/>
          <w:sz w:val="24"/>
          <w:szCs w:val="24"/>
        </w:rPr>
      </w:pPr>
      <w:r w:rsidRPr="00B32EDE">
        <w:rPr>
          <w:rFonts w:ascii="Times New Roman" w:hAnsi="Times New Roman" w:cs="Times New Roman"/>
          <w:bCs/>
          <w:sz w:val="24"/>
          <w:szCs w:val="24"/>
        </w:rPr>
        <w:t>Izpildītājs</w:t>
      </w:r>
      <w:r w:rsidRPr="00B32EDE">
        <w:rPr>
          <w:rFonts w:ascii="Times New Roman" w:hAnsi="Times New Roman" w:cs="Times New Roman"/>
          <w:sz w:val="24"/>
          <w:szCs w:val="24"/>
        </w:rPr>
        <w:t xml:space="preserve"> slēdz līgumus par noteiktu darbu </w:t>
      </w:r>
      <w:r w:rsidR="00850FC5">
        <w:rPr>
          <w:rFonts w:ascii="Times New Roman" w:hAnsi="Times New Roman" w:cs="Times New Roman"/>
          <w:sz w:val="24"/>
          <w:szCs w:val="24"/>
        </w:rPr>
        <w:t>izpildi ar</w:t>
      </w:r>
      <w:r w:rsidRPr="00B32EDE">
        <w:rPr>
          <w:rFonts w:ascii="Times New Roman" w:hAnsi="Times New Roman" w:cs="Times New Roman"/>
          <w:sz w:val="24"/>
          <w:szCs w:val="24"/>
        </w:rPr>
        <w:t xml:space="preserve"> piedāvājumā norādītajiem apakšuzņēmējiem. Noslēgtā apakšuzņēmuma līguma noteikumi nedrīkst būt pretrunā Līguma noteikumiem un iepirkuma dokumentācijai. </w:t>
      </w:r>
    </w:p>
    <w:p w:rsidR="00642B07" w:rsidRPr="00B32EDE" w:rsidRDefault="00642B07" w:rsidP="00642B07">
      <w:pPr>
        <w:numPr>
          <w:ilvl w:val="1"/>
          <w:numId w:val="2"/>
        </w:numPr>
        <w:spacing w:after="0" w:line="240" w:lineRule="auto"/>
        <w:jc w:val="both"/>
        <w:rPr>
          <w:rFonts w:ascii="Times New Roman" w:hAnsi="Times New Roman" w:cs="Times New Roman"/>
          <w:bCs/>
          <w:sz w:val="24"/>
          <w:szCs w:val="24"/>
        </w:rPr>
      </w:pPr>
      <w:r w:rsidRPr="00B32EDE">
        <w:rPr>
          <w:rFonts w:ascii="Times New Roman" w:hAnsi="Times New Roman" w:cs="Times New Roman"/>
          <w:sz w:val="24"/>
          <w:szCs w:val="24"/>
        </w:rPr>
        <w:t xml:space="preserve"> Līguma darbības laikā piedāvājumā norādīto personālu un apakšuzņēmējus var mainīt tikai ar </w:t>
      </w:r>
      <w:r w:rsidRPr="00B32EDE">
        <w:rPr>
          <w:rFonts w:ascii="Times New Roman" w:hAnsi="Times New Roman" w:cs="Times New Roman"/>
          <w:bCs/>
          <w:sz w:val="24"/>
          <w:szCs w:val="24"/>
        </w:rPr>
        <w:t>Pasūtītāja</w:t>
      </w:r>
      <w:r w:rsidRPr="00B32EDE">
        <w:rPr>
          <w:rFonts w:ascii="Times New Roman" w:hAnsi="Times New Roman" w:cs="Times New Roman"/>
          <w:sz w:val="24"/>
          <w:szCs w:val="24"/>
        </w:rPr>
        <w:t xml:space="preserve"> rakstveida piekrišanu. </w:t>
      </w:r>
    </w:p>
    <w:p w:rsidR="00642B07" w:rsidRPr="00B32EDE" w:rsidRDefault="00642B07" w:rsidP="00642B07">
      <w:pPr>
        <w:numPr>
          <w:ilvl w:val="1"/>
          <w:numId w:val="2"/>
        </w:numPr>
        <w:spacing w:after="0" w:line="240" w:lineRule="auto"/>
        <w:jc w:val="both"/>
        <w:rPr>
          <w:rFonts w:ascii="Times New Roman" w:hAnsi="Times New Roman" w:cs="Times New Roman"/>
          <w:sz w:val="24"/>
          <w:szCs w:val="24"/>
        </w:rPr>
      </w:pPr>
      <w:r w:rsidRPr="00B32EDE">
        <w:rPr>
          <w:rFonts w:ascii="Times New Roman" w:hAnsi="Times New Roman" w:cs="Times New Roman"/>
          <w:bCs/>
          <w:sz w:val="24"/>
          <w:szCs w:val="24"/>
        </w:rPr>
        <w:t xml:space="preserve">Izpildītājs </w:t>
      </w:r>
      <w:r w:rsidRPr="00B32EDE">
        <w:rPr>
          <w:rFonts w:ascii="Times New Roman" w:hAnsi="Times New Roman" w:cs="Times New Roman"/>
          <w:sz w:val="24"/>
          <w:szCs w:val="24"/>
        </w:rPr>
        <w:t>koordinē apakšuzņēmēju darbību un uzņemas pilnu atbildību par apakšuzņēmēju darbu izpildes kvalitāti, darbu izpildes termiņu u.c. Līguma noteikumu ievērošanu.</w:t>
      </w:r>
    </w:p>
    <w:p w:rsidR="00642B07" w:rsidRPr="00B32EDE" w:rsidRDefault="00642B07" w:rsidP="00850FC5">
      <w:pPr>
        <w:numPr>
          <w:ilvl w:val="1"/>
          <w:numId w:val="2"/>
        </w:numPr>
        <w:spacing w:after="120" w:line="240" w:lineRule="auto"/>
        <w:jc w:val="both"/>
        <w:rPr>
          <w:rFonts w:ascii="Times New Roman" w:hAnsi="Times New Roman" w:cs="Times New Roman"/>
          <w:b/>
          <w:sz w:val="24"/>
          <w:szCs w:val="24"/>
          <w:lang w:eastAsia="lv-LV"/>
        </w:rPr>
      </w:pPr>
      <w:r w:rsidRPr="00B32EDE">
        <w:rPr>
          <w:rFonts w:ascii="Times New Roman" w:hAnsi="Times New Roman" w:cs="Times New Roman"/>
          <w:sz w:val="24"/>
          <w:szCs w:val="24"/>
        </w:rPr>
        <w:t xml:space="preserve"> </w:t>
      </w:r>
      <w:r w:rsidRPr="00B32EDE">
        <w:rPr>
          <w:rFonts w:ascii="Times New Roman" w:hAnsi="Times New Roman" w:cs="Times New Roman"/>
          <w:bCs/>
          <w:sz w:val="24"/>
          <w:szCs w:val="24"/>
        </w:rPr>
        <w:t>Izpildītājs</w:t>
      </w:r>
      <w:r w:rsidRPr="00B32EDE">
        <w:rPr>
          <w:rFonts w:ascii="Times New Roman" w:hAnsi="Times New Roman" w:cs="Times New Roman"/>
          <w:sz w:val="24"/>
          <w:szCs w:val="24"/>
        </w:rPr>
        <w:t xml:space="preserve"> uzņemas pilnu atbildību par veiktajiem norēķiniem ar tā piesaistītajiem apakšuzņēmējiem, t.sk. arī </w:t>
      </w:r>
      <w:r w:rsidRPr="00B32EDE">
        <w:rPr>
          <w:rFonts w:ascii="Times New Roman" w:hAnsi="Times New Roman" w:cs="Times New Roman"/>
          <w:bCs/>
          <w:sz w:val="24"/>
          <w:szCs w:val="24"/>
        </w:rPr>
        <w:t>Izpildītāja</w:t>
      </w:r>
      <w:r w:rsidRPr="00B32EDE">
        <w:rPr>
          <w:rFonts w:ascii="Times New Roman" w:hAnsi="Times New Roman" w:cs="Times New Roman"/>
          <w:sz w:val="24"/>
          <w:szCs w:val="24"/>
        </w:rPr>
        <w:t xml:space="preserve"> maksātnespējas procesa gadījumā. </w:t>
      </w:r>
      <w:r w:rsidRPr="00B32EDE">
        <w:rPr>
          <w:rFonts w:ascii="Times New Roman" w:hAnsi="Times New Roman" w:cs="Times New Roman"/>
          <w:bCs/>
          <w:sz w:val="24"/>
          <w:szCs w:val="24"/>
        </w:rPr>
        <w:t>Pasūtītājs</w:t>
      </w:r>
      <w:r w:rsidRPr="00B32EDE">
        <w:rPr>
          <w:rFonts w:ascii="Times New Roman" w:hAnsi="Times New Roman" w:cs="Times New Roman"/>
          <w:sz w:val="24"/>
          <w:szCs w:val="24"/>
        </w:rPr>
        <w:t xml:space="preserve"> nenes nekādu atbildību, t.sk. arī materiālu, par </w:t>
      </w:r>
      <w:r w:rsidRPr="00B32EDE">
        <w:rPr>
          <w:rFonts w:ascii="Times New Roman" w:hAnsi="Times New Roman" w:cs="Times New Roman"/>
          <w:bCs/>
          <w:sz w:val="24"/>
          <w:szCs w:val="24"/>
        </w:rPr>
        <w:t>Izpildītāja</w:t>
      </w:r>
      <w:r w:rsidRPr="00B32EDE">
        <w:rPr>
          <w:rFonts w:ascii="Times New Roman" w:hAnsi="Times New Roman" w:cs="Times New Roman"/>
          <w:sz w:val="24"/>
          <w:szCs w:val="24"/>
        </w:rPr>
        <w:t xml:space="preserve"> savlaicīgi, vai vispār neveiktiem norēķiniem ar tā piesaistītajiem apakšuzņēmējiem.</w:t>
      </w:r>
    </w:p>
    <w:p w:rsidR="00642B07" w:rsidRDefault="00642B07" w:rsidP="00642B07">
      <w:pPr>
        <w:numPr>
          <w:ilvl w:val="0"/>
          <w:numId w:val="2"/>
        </w:numPr>
        <w:spacing w:after="0" w:line="240" w:lineRule="auto"/>
        <w:ind w:left="709" w:hanging="709"/>
        <w:jc w:val="center"/>
        <w:rPr>
          <w:rFonts w:ascii="Times New Roman" w:hAnsi="Times New Roman" w:cs="Times New Roman"/>
          <w:b/>
          <w:sz w:val="24"/>
          <w:szCs w:val="24"/>
        </w:rPr>
      </w:pPr>
      <w:r w:rsidRPr="00B32EDE">
        <w:rPr>
          <w:rFonts w:ascii="Times New Roman" w:hAnsi="Times New Roman" w:cs="Times New Roman"/>
          <w:b/>
          <w:sz w:val="24"/>
          <w:szCs w:val="24"/>
        </w:rPr>
        <w:t>Nepārvarama vara</w:t>
      </w:r>
    </w:p>
    <w:p w:rsidR="00642B07" w:rsidRPr="00B32EDE" w:rsidRDefault="00642B07" w:rsidP="00642B07">
      <w:pPr>
        <w:numPr>
          <w:ilvl w:val="1"/>
          <w:numId w:val="2"/>
        </w:numPr>
        <w:tabs>
          <w:tab w:val="left" w:pos="567"/>
        </w:tabs>
        <w:spacing w:after="0" w:line="240" w:lineRule="auto"/>
        <w:ind w:left="540" w:hanging="540"/>
        <w:jc w:val="both"/>
        <w:rPr>
          <w:rFonts w:ascii="Times New Roman" w:hAnsi="Times New Roman" w:cs="Times New Roman"/>
          <w:b/>
          <w:sz w:val="24"/>
          <w:szCs w:val="24"/>
        </w:rPr>
      </w:pPr>
      <w:r w:rsidRPr="00B32EDE">
        <w:rPr>
          <w:rFonts w:ascii="Times New Roman" w:hAnsi="Times New Roman" w:cs="Times New Roman"/>
          <w:sz w:val="24"/>
          <w:szCs w:val="24"/>
        </w:rPr>
        <w:t>Līdzēji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Līdzējiem nav iespējams ietekmēt.</w:t>
      </w:r>
    </w:p>
    <w:p w:rsidR="00642B07" w:rsidRPr="00B32EDE" w:rsidRDefault="00642B07" w:rsidP="00642B07">
      <w:pPr>
        <w:numPr>
          <w:ilvl w:val="1"/>
          <w:numId w:val="2"/>
        </w:numPr>
        <w:tabs>
          <w:tab w:val="left" w:pos="567"/>
        </w:tabs>
        <w:spacing w:after="0" w:line="240" w:lineRule="auto"/>
        <w:ind w:left="540" w:hanging="540"/>
        <w:jc w:val="both"/>
        <w:rPr>
          <w:rFonts w:ascii="Times New Roman" w:hAnsi="Times New Roman" w:cs="Times New Roman"/>
          <w:b/>
          <w:sz w:val="24"/>
          <w:szCs w:val="24"/>
        </w:rPr>
      </w:pPr>
      <w:r w:rsidRPr="00B32EDE">
        <w:rPr>
          <w:rFonts w:ascii="Times New Roman" w:hAnsi="Times New Roman" w:cs="Times New Roman"/>
          <w:sz w:val="24"/>
          <w:szCs w:val="24"/>
        </w:rPr>
        <w:t>Līdzējam, kuru ietekmējuši nepārvaramas varas apstākļi, ir nekavējoties par to jāziņo otram Līdzējam (pievienojot paziņojumam visu tās rīcībā esošo informāciju par nepārvaramas varas gadījumu un šī gadījuma izraisītajām sekām) un jāpieliek visas pūles, lai mazinātu nepārvaramas varas apstākļu sekas. Ja minētie apstākļi aizkavē vai pārtrauc Līdzēju saistību izpildi, tad tādējādi ietekmētais saistību izpildes laiks un Līguma termiņi ir pagarināmi par laika periodu, kas vienāds ar nepārvaramas varas apstākļu darbības periodu un laiku.</w:t>
      </w:r>
    </w:p>
    <w:p w:rsidR="00642B07" w:rsidRPr="00B32EDE" w:rsidRDefault="00642B07" w:rsidP="005C4505">
      <w:pPr>
        <w:numPr>
          <w:ilvl w:val="1"/>
          <w:numId w:val="2"/>
        </w:numPr>
        <w:tabs>
          <w:tab w:val="left" w:pos="567"/>
        </w:tabs>
        <w:spacing w:after="120" w:line="240" w:lineRule="auto"/>
        <w:ind w:left="540" w:hanging="540"/>
        <w:jc w:val="both"/>
        <w:rPr>
          <w:rFonts w:ascii="Times New Roman" w:hAnsi="Times New Roman" w:cs="Times New Roman"/>
          <w:b/>
          <w:sz w:val="24"/>
          <w:szCs w:val="24"/>
          <w:lang w:eastAsia="lv-LV"/>
        </w:rPr>
      </w:pPr>
      <w:r w:rsidRPr="00B32EDE">
        <w:rPr>
          <w:rFonts w:ascii="Times New Roman" w:hAnsi="Times New Roman" w:cs="Times New Roman"/>
          <w:sz w:val="24"/>
          <w:szCs w:val="24"/>
        </w:rPr>
        <w:t>Ja nepārvaramas varas apstākļu rezultātā Līdzējs nevar izpildīt no Līguma izrietošās saistības ilgāk kā 30 (trīsdesmit) kalendārās dienas pēc kārtas, tad Līdzējam ir tiesības izbeigt Līgumu.</w:t>
      </w:r>
    </w:p>
    <w:p w:rsidR="00642B07" w:rsidRPr="00B32EDE" w:rsidRDefault="00642B07" w:rsidP="00642B07">
      <w:pPr>
        <w:numPr>
          <w:ilvl w:val="0"/>
          <w:numId w:val="2"/>
        </w:numPr>
        <w:spacing w:after="0" w:line="240" w:lineRule="auto"/>
        <w:ind w:left="709" w:hanging="709"/>
        <w:jc w:val="center"/>
        <w:rPr>
          <w:rFonts w:ascii="Times New Roman" w:hAnsi="Times New Roman" w:cs="Times New Roman"/>
          <w:b/>
          <w:bCs/>
          <w:sz w:val="24"/>
          <w:szCs w:val="24"/>
        </w:rPr>
      </w:pPr>
      <w:r w:rsidRPr="00B32EDE">
        <w:rPr>
          <w:rFonts w:ascii="Times New Roman" w:hAnsi="Times New Roman" w:cs="Times New Roman"/>
          <w:b/>
          <w:sz w:val="24"/>
          <w:szCs w:val="24"/>
        </w:rPr>
        <w:t>Pasūtītāja pilnvarotie pārstāvji</w:t>
      </w:r>
    </w:p>
    <w:p w:rsidR="00642B07" w:rsidRPr="00B32EDE" w:rsidRDefault="00642B07" w:rsidP="00F677A2">
      <w:pPr>
        <w:numPr>
          <w:ilvl w:val="1"/>
          <w:numId w:val="2"/>
        </w:numPr>
        <w:tabs>
          <w:tab w:val="left" w:pos="709"/>
        </w:tabs>
        <w:spacing w:after="0" w:line="240" w:lineRule="auto"/>
        <w:ind w:left="709" w:hanging="709"/>
        <w:jc w:val="both"/>
        <w:rPr>
          <w:rFonts w:ascii="Times New Roman" w:hAnsi="Times New Roman" w:cs="Times New Roman"/>
          <w:bCs/>
          <w:sz w:val="24"/>
          <w:szCs w:val="24"/>
        </w:rPr>
      </w:pPr>
      <w:r w:rsidRPr="00B32EDE">
        <w:rPr>
          <w:rFonts w:ascii="Times New Roman" w:hAnsi="Times New Roman" w:cs="Times New Roman"/>
          <w:bCs/>
          <w:sz w:val="24"/>
          <w:szCs w:val="24"/>
        </w:rPr>
        <w:t>Pasūtītājs</w:t>
      </w:r>
      <w:r w:rsidRPr="00B32EDE">
        <w:rPr>
          <w:rFonts w:ascii="Times New Roman" w:hAnsi="Times New Roman" w:cs="Times New Roman"/>
          <w:sz w:val="24"/>
          <w:szCs w:val="24"/>
        </w:rPr>
        <w:t xml:space="preserve"> ar šo pilnvaro noteiktos pilnvarotos pārstāvjus (Līguma </w:t>
      </w:r>
      <w:r>
        <w:rPr>
          <w:rFonts w:ascii="Times New Roman" w:hAnsi="Times New Roman" w:cs="Times New Roman"/>
          <w:sz w:val="24"/>
          <w:szCs w:val="24"/>
        </w:rPr>
        <w:t>7</w:t>
      </w:r>
      <w:r w:rsidRPr="00B32EDE">
        <w:rPr>
          <w:rFonts w:ascii="Times New Roman" w:hAnsi="Times New Roman" w:cs="Times New Roman"/>
          <w:sz w:val="24"/>
          <w:szCs w:val="24"/>
        </w:rPr>
        <w:t xml:space="preserve">.pielikums) pārstāvēt </w:t>
      </w:r>
      <w:r w:rsidRPr="00B32EDE">
        <w:rPr>
          <w:rFonts w:ascii="Times New Roman" w:hAnsi="Times New Roman" w:cs="Times New Roman"/>
          <w:bCs/>
          <w:sz w:val="24"/>
          <w:szCs w:val="24"/>
        </w:rPr>
        <w:t>Pasūtītāju</w:t>
      </w:r>
      <w:r w:rsidRPr="00B32EDE">
        <w:rPr>
          <w:rFonts w:ascii="Times New Roman" w:hAnsi="Times New Roman" w:cs="Times New Roman"/>
          <w:sz w:val="24"/>
          <w:szCs w:val="24"/>
        </w:rPr>
        <w:t xml:space="preserve"> un veikt visas nepieciešamās darbības sakarā ar trauksmes signāla saņemšanu no Sistēmas.</w:t>
      </w:r>
    </w:p>
    <w:p w:rsidR="00642B07" w:rsidRPr="00B32EDE" w:rsidRDefault="00642B07" w:rsidP="00642B07">
      <w:pPr>
        <w:numPr>
          <w:ilvl w:val="1"/>
          <w:numId w:val="2"/>
        </w:numPr>
        <w:tabs>
          <w:tab w:val="left" w:pos="709"/>
        </w:tabs>
        <w:spacing w:after="0" w:line="240" w:lineRule="auto"/>
        <w:ind w:left="720" w:hanging="720"/>
        <w:jc w:val="both"/>
        <w:rPr>
          <w:rFonts w:ascii="Times New Roman" w:hAnsi="Times New Roman" w:cs="Times New Roman"/>
          <w:bCs/>
          <w:sz w:val="24"/>
          <w:szCs w:val="24"/>
        </w:rPr>
      </w:pPr>
      <w:r w:rsidRPr="00B32EDE">
        <w:rPr>
          <w:rFonts w:ascii="Times New Roman" w:hAnsi="Times New Roman" w:cs="Times New Roman"/>
          <w:bCs/>
          <w:sz w:val="24"/>
          <w:szCs w:val="24"/>
        </w:rPr>
        <w:t>Pasūtītāja pilnvarotajam pārstāvim - iestādes vadītājam</w:t>
      </w:r>
      <w:r w:rsidRPr="00B32EDE">
        <w:rPr>
          <w:rFonts w:ascii="Times New Roman" w:hAnsi="Times New Roman" w:cs="Times New Roman"/>
          <w:sz w:val="24"/>
          <w:szCs w:val="24"/>
        </w:rPr>
        <w:t xml:space="preserve"> ir pienākums nodrošināt vismaz 1 (viena) pārstāvja ierašanos Objektā 2 (divu) stundu laikā pēc Izpildītāja telefoniska paziņojuma saņemšanas par trauksmes signāla saņemšanu.</w:t>
      </w:r>
    </w:p>
    <w:p w:rsidR="00642B07" w:rsidRPr="00B32EDE" w:rsidRDefault="00642B07" w:rsidP="00642B07">
      <w:pPr>
        <w:numPr>
          <w:ilvl w:val="1"/>
          <w:numId w:val="2"/>
        </w:numPr>
        <w:tabs>
          <w:tab w:val="left" w:pos="709"/>
        </w:tabs>
        <w:spacing w:after="0" w:line="240" w:lineRule="auto"/>
        <w:ind w:left="720" w:hanging="720"/>
        <w:jc w:val="both"/>
        <w:rPr>
          <w:rFonts w:ascii="Times New Roman" w:hAnsi="Times New Roman" w:cs="Times New Roman"/>
          <w:bCs/>
          <w:sz w:val="24"/>
          <w:szCs w:val="24"/>
        </w:rPr>
      </w:pPr>
      <w:r w:rsidRPr="00B32EDE">
        <w:rPr>
          <w:rFonts w:ascii="Times New Roman" w:hAnsi="Times New Roman" w:cs="Times New Roman"/>
          <w:bCs/>
          <w:sz w:val="24"/>
          <w:szCs w:val="24"/>
        </w:rPr>
        <w:t>Pasūtītāja pilnvarotajam pārstāvim – iestādes vadītājam</w:t>
      </w:r>
      <w:r w:rsidRPr="00B32EDE">
        <w:rPr>
          <w:rFonts w:ascii="Times New Roman" w:hAnsi="Times New Roman" w:cs="Times New Roman"/>
          <w:sz w:val="24"/>
          <w:szCs w:val="24"/>
        </w:rPr>
        <w:t xml:space="preserve"> ir pienākums nodrošināt, lai vismaz 1 (viens) no pārstāvjiem būtu sazvanāms pa norādīto tālruņa numuru nepārtraukti 24 (divdesmit četras) stundas diennaktī.</w:t>
      </w:r>
    </w:p>
    <w:p w:rsidR="00642B07" w:rsidRPr="009A0C5C" w:rsidRDefault="00642B07" w:rsidP="00642B07">
      <w:pPr>
        <w:numPr>
          <w:ilvl w:val="1"/>
          <w:numId w:val="2"/>
        </w:numPr>
        <w:tabs>
          <w:tab w:val="left" w:pos="709"/>
        </w:tabs>
        <w:spacing w:after="0" w:line="240" w:lineRule="auto"/>
        <w:ind w:left="720" w:hanging="720"/>
        <w:jc w:val="both"/>
        <w:rPr>
          <w:rFonts w:ascii="Times New Roman" w:hAnsi="Times New Roman" w:cs="Times New Roman"/>
          <w:b/>
          <w:sz w:val="24"/>
          <w:szCs w:val="24"/>
          <w:lang w:eastAsia="lv-LV"/>
        </w:rPr>
      </w:pPr>
      <w:r w:rsidRPr="00B32EDE">
        <w:rPr>
          <w:rFonts w:ascii="Times New Roman" w:hAnsi="Times New Roman" w:cs="Times New Roman"/>
          <w:bCs/>
          <w:sz w:val="24"/>
          <w:szCs w:val="24"/>
        </w:rPr>
        <w:t>Pasūtītāja pilnvarotajam pārstāvim – iestādes vadītājam</w:t>
      </w:r>
      <w:r w:rsidRPr="00B32EDE">
        <w:rPr>
          <w:rFonts w:ascii="Times New Roman" w:hAnsi="Times New Roman" w:cs="Times New Roman"/>
          <w:sz w:val="24"/>
          <w:szCs w:val="24"/>
        </w:rPr>
        <w:t xml:space="preserve"> ir pienākums nekavējoties ziņot </w:t>
      </w:r>
      <w:r w:rsidRPr="00B32EDE">
        <w:rPr>
          <w:rFonts w:ascii="Times New Roman" w:hAnsi="Times New Roman" w:cs="Times New Roman"/>
          <w:bCs/>
          <w:sz w:val="24"/>
          <w:szCs w:val="24"/>
        </w:rPr>
        <w:t>Izpildītājam</w:t>
      </w:r>
      <w:r w:rsidRPr="00B32EDE">
        <w:rPr>
          <w:rFonts w:ascii="Times New Roman" w:hAnsi="Times New Roman" w:cs="Times New Roman"/>
          <w:sz w:val="24"/>
          <w:szCs w:val="24"/>
        </w:rPr>
        <w:t xml:space="preserve"> par tālruņa numura, adreses, pilnvaroto pārstāvju vai citām izmaiņām.</w:t>
      </w:r>
    </w:p>
    <w:p w:rsidR="00642B07" w:rsidRPr="00B32EDE" w:rsidRDefault="00642B07" w:rsidP="00642B07">
      <w:pPr>
        <w:tabs>
          <w:tab w:val="left" w:pos="709"/>
        </w:tabs>
        <w:spacing w:after="0" w:line="240" w:lineRule="auto"/>
        <w:jc w:val="both"/>
        <w:rPr>
          <w:rFonts w:ascii="Times New Roman" w:hAnsi="Times New Roman" w:cs="Times New Roman"/>
          <w:b/>
          <w:sz w:val="24"/>
          <w:szCs w:val="24"/>
          <w:lang w:eastAsia="lv-LV"/>
        </w:rPr>
      </w:pPr>
    </w:p>
    <w:p w:rsidR="00642B07" w:rsidRPr="009A0C5C" w:rsidRDefault="00642B07" w:rsidP="00642B07">
      <w:pPr>
        <w:numPr>
          <w:ilvl w:val="0"/>
          <w:numId w:val="2"/>
        </w:numPr>
        <w:spacing w:after="0" w:line="240" w:lineRule="auto"/>
        <w:jc w:val="center"/>
        <w:rPr>
          <w:rFonts w:ascii="Times New Roman" w:hAnsi="Times New Roman" w:cs="Times New Roman"/>
          <w:b/>
          <w:sz w:val="24"/>
          <w:szCs w:val="24"/>
          <w:lang w:eastAsia="lv-LV"/>
        </w:rPr>
      </w:pPr>
      <w:r w:rsidRPr="009A0C5C">
        <w:rPr>
          <w:rFonts w:ascii="Times New Roman" w:hAnsi="Times New Roman" w:cs="Times New Roman"/>
          <w:b/>
          <w:sz w:val="24"/>
          <w:szCs w:val="24"/>
          <w:lang w:eastAsia="lv-LV"/>
        </w:rPr>
        <w:t>Strīdu izskatīšanas kārtība.</w:t>
      </w:r>
    </w:p>
    <w:p w:rsidR="00642B07" w:rsidRPr="009A0C5C" w:rsidRDefault="00642B07" w:rsidP="00642B07">
      <w:pPr>
        <w:numPr>
          <w:ilvl w:val="1"/>
          <w:numId w:val="2"/>
        </w:numPr>
        <w:tabs>
          <w:tab w:val="left" w:pos="600"/>
          <w:tab w:val="left" w:pos="6300"/>
        </w:tabs>
        <w:spacing w:after="0" w:line="240" w:lineRule="auto"/>
        <w:ind w:left="600" w:hanging="600"/>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Visas domstarpības un strīdus, kas radušies Līguma izpildes gaitā, Līdzēji cenšas atrisināt sarunu ceļā.</w:t>
      </w:r>
    </w:p>
    <w:p w:rsidR="00642B07" w:rsidRPr="009A0C5C" w:rsidRDefault="00642B07" w:rsidP="005C4505">
      <w:pPr>
        <w:numPr>
          <w:ilvl w:val="1"/>
          <w:numId w:val="2"/>
        </w:numPr>
        <w:tabs>
          <w:tab w:val="left" w:pos="600"/>
          <w:tab w:val="left" w:pos="6300"/>
        </w:tabs>
        <w:spacing w:after="120" w:line="240" w:lineRule="auto"/>
        <w:ind w:left="600" w:hanging="600"/>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Strīdi un nesaskaņas, ko Līdzēji neatrisina sarunu ceļā, tiek izskatīti saskaņā ar spēkā esošajiem Latvijas Republikas tiesību aktiem.</w:t>
      </w:r>
    </w:p>
    <w:p w:rsidR="00642B07" w:rsidRPr="001666F9" w:rsidRDefault="00642B07" w:rsidP="00642B07">
      <w:pPr>
        <w:numPr>
          <w:ilvl w:val="0"/>
          <w:numId w:val="2"/>
        </w:numPr>
        <w:tabs>
          <w:tab w:val="left" w:pos="284"/>
        </w:tabs>
        <w:spacing w:after="0" w:line="240" w:lineRule="auto"/>
        <w:jc w:val="center"/>
        <w:rPr>
          <w:rFonts w:ascii="Times New Roman" w:hAnsi="Times New Roman" w:cs="Times New Roman"/>
          <w:b/>
          <w:sz w:val="24"/>
          <w:szCs w:val="24"/>
          <w:lang w:eastAsia="lv-LV"/>
        </w:rPr>
      </w:pPr>
      <w:r w:rsidRPr="001666F9">
        <w:rPr>
          <w:rFonts w:ascii="Times New Roman" w:hAnsi="Times New Roman" w:cs="Times New Roman"/>
          <w:b/>
          <w:sz w:val="24"/>
          <w:szCs w:val="24"/>
          <w:lang w:eastAsia="lv-LV"/>
        </w:rPr>
        <w:t>Citi Līguma noteikumi.</w:t>
      </w:r>
    </w:p>
    <w:p w:rsidR="00642B07" w:rsidRPr="001666F9" w:rsidRDefault="00642B07" w:rsidP="00642B07">
      <w:pPr>
        <w:pStyle w:val="ListParagraph"/>
        <w:widowControl w:val="0"/>
        <w:numPr>
          <w:ilvl w:val="1"/>
          <w:numId w:val="2"/>
        </w:numPr>
        <w:spacing w:after="0" w:line="274" w:lineRule="exact"/>
        <w:ind w:left="709" w:hanging="709"/>
        <w:jc w:val="both"/>
        <w:rPr>
          <w:rFonts w:ascii="Times New Roman" w:hAnsi="Times New Roman" w:cs="Times New Roman"/>
          <w:sz w:val="24"/>
          <w:szCs w:val="24"/>
        </w:rPr>
      </w:pPr>
      <w:r w:rsidRPr="001666F9">
        <w:rPr>
          <w:rFonts w:ascii="Times New Roman" w:hAnsi="Times New Roman" w:cs="Times New Roman"/>
          <w:sz w:val="24"/>
          <w:szCs w:val="24"/>
          <w:lang w:eastAsia="lv-LV"/>
        </w:rPr>
        <w:t xml:space="preserve">Līgums stājas spēkā ar tā parakstīšanas brīdi un ir spēkā </w:t>
      </w:r>
      <w:r w:rsidR="00F677A2">
        <w:rPr>
          <w:rFonts w:ascii="Times New Roman" w:hAnsi="Times New Roman" w:cs="Times New Roman"/>
          <w:sz w:val="24"/>
          <w:szCs w:val="24"/>
          <w:lang w:eastAsia="lv-LV"/>
        </w:rPr>
        <w:t>36 (trīsdesmit sešus) mēnešus t.i., līdz 20__.gada ___________</w:t>
      </w:r>
      <w:r w:rsidRPr="001666F9">
        <w:rPr>
          <w:rFonts w:ascii="Times New Roman" w:hAnsi="Times New Roman" w:cs="Times New Roman"/>
          <w:sz w:val="24"/>
          <w:szCs w:val="24"/>
        </w:rPr>
        <w:t xml:space="preserve">. </w:t>
      </w:r>
    </w:p>
    <w:p w:rsidR="00642B07" w:rsidRPr="009A0C5C" w:rsidRDefault="00642B07" w:rsidP="00642B07">
      <w:pPr>
        <w:numPr>
          <w:ilvl w:val="1"/>
          <w:numId w:val="2"/>
        </w:numPr>
        <w:tabs>
          <w:tab w:val="left" w:pos="709"/>
          <w:tab w:val="left" w:pos="851"/>
        </w:tabs>
        <w:spacing w:after="0" w:line="240" w:lineRule="auto"/>
        <w:ind w:left="709" w:hanging="709"/>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lastRenderedPageBreak/>
        <w:t>Visi Līguma grozījumi un papildinājumi ir sastādāmi</w:t>
      </w:r>
      <w:r w:rsidR="00ED6198">
        <w:rPr>
          <w:rFonts w:ascii="Times New Roman" w:hAnsi="Times New Roman" w:cs="Times New Roman"/>
          <w:sz w:val="24"/>
          <w:szCs w:val="24"/>
          <w:lang w:eastAsia="lv-LV"/>
        </w:rPr>
        <w:t xml:space="preserve"> saskaņā ar Publisko iepirkumu likuma 61.panta piekto daļu</w:t>
      </w:r>
      <w:r w:rsidRPr="009A0C5C">
        <w:rPr>
          <w:rFonts w:ascii="Times New Roman" w:hAnsi="Times New Roman" w:cs="Times New Roman"/>
          <w:sz w:val="24"/>
          <w:szCs w:val="24"/>
          <w:lang w:eastAsia="lv-LV"/>
        </w:rPr>
        <w:t>, Līdzējiem rakstiski vienojoties, un ir pievienojami Līgumam kā pielikumi, un no to parakstīšanas dienas kļūst par Līguma neatņemamām sastāvdaļām. Tie ir saistoši Līdzējiem.</w:t>
      </w:r>
    </w:p>
    <w:p w:rsidR="00642B07" w:rsidRPr="009A0C5C" w:rsidRDefault="00642B07" w:rsidP="00642B07">
      <w:pPr>
        <w:numPr>
          <w:ilvl w:val="1"/>
          <w:numId w:val="2"/>
        </w:numPr>
        <w:tabs>
          <w:tab w:val="left" w:pos="709"/>
          <w:tab w:val="left" w:pos="851"/>
        </w:tabs>
        <w:autoSpaceDE w:val="0"/>
        <w:spacing w:after="0" w:line="240" w:lineRule="auto"/>
        <w:ind w:left="709" w:hanging="709"/>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Ja kāds no Līguma noteikumiem zaudē spēku, tas neietekmē pārējo Līguma noteikumu spēkā esamību.</w:t>
      </w:r>
    </w:p>
    <w:p w:rsidR="00642B07" w:rsidRPr="009A0C5C" w:rsidRDefault="00642B07" w:rsidP="00642B07">
      <w:pPr>
        <w:numPr>
          <w:ilvl w:val="1"/>
          <w:numId w:val="2"/>
        </w:numPr>
        <w:tabs>
          <w:tab w:val="left" w:pos="709"/>
          <w:tab w:val="left" w:pos="851"/>
        </w:tabs>
        <w:autoSpaceDE w:val="0"/>
        <w:spacing w:after="0" w:line="240" w:lineRule="auto"/>
        <w:ind w:left="709" w:hanging="709"/>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Papildus Līgumam Līdzēji apņemas parakstīt arī citus nepieciešamos dokumentus un veikt visas darbības, kas ir pamatotas un nepieciešamas, lai veicinātu Līguma pienācīgu izpildi, tā mērķa sasniegšanu un Līdzēju tiesību realizēšanu.</w:t>
      </w:r>
    </w:p>
    <w:p w:rsidR="00642B07" w:rsidRPr="009A0C5C" w:rsidRDefault="00642B07" w:rsidP="00642B07">
      <w:pPr>
        <w:numPr>
          <w:ilvl w:val="1"/>
          <w:numId w:val="2"/>
        </w:numPr>
        <w:tabs>
          <w:tab w:val="left" w:pos="709"/>
          <w:tab w:val="left" w:pos="851"/>
        </w:tabs>
        <w:autoSpaceDE w:val="0"/>
        <w:spacing w:after="0" w:line="240" w:lineRule="auto"/>
        <w:ind w:left="709" w:hanging="709"/>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 xml:space="preserve">Līgums ir saistošs Līdzējiem, to pilnvarotajām personām, kā arī tiesību un saistību pārņēmējiem. </w:t>
      </w:r>
    </w:p>
    <w:p w:rsidR="00642B07" w:rsidRPr="009A0C5C" w:rsidRDefault="00642B07" w:rsidP="00642B07">
      <w:pPr>
        <w:numPr>
          <w:ilvl w:val="1"/>
          <w:numId w:val="2"/>
        </w:numPr>
        <w:tabs>
          <w:tab w:val="left" w:pos="709"/>
          <w:tab w:val="left" w:pos="851"/>
        </w:tabs>
        <w:autoSpaceDE w:val="0"/>
        <w:spacing w:after="0" w:line="240" w:lineRule="auto"/>
        <w:ind w:left="709" w:hanging="709"/>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 xml:space="preserve">Visi paziņojumi un pretenzijas, kas saistītas ar Līguma izpildi, ir iesniedzamas rakstiski otram Līdzējam Līguma 14.punktā norādītajā adresē, un tās ir uzskatāmas par saņemtām atbilstoši Paziņošanas likuma normām. </w:t>
      </w:r>
    </w:p>
    <w:p w:rsidR="00642B07" w:rsidRPr="00666923" w:rsidRDefault="00642B07" w:rsidP="00642B07">
      <w:pPr>
        <w:numPr>
          <w:ilvl w:val="1"/>
          <w:numId w:val="2"/>
        </w:numPr>
        <w:tabs>
          <w:tab w:val="left" w:pos="709"/>
          <w:tab w:val="left" w:pos="851"/>
        </w:tabs>
        <w:autoSpaceDE w:val="0"/>
        <w:spacing w:after="0" w:line="240" w:lineRule="auto"/>
        <w:ind w:left="709" w:hanging="709"/>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Līdzēji apņemas nekavējoties paziņot viens otram par savas atrašanās vietas, pārstāvja, bankas rekvizītu un citas būtiskās informācijas izmaiņām, kas var ietekmēt Līguma pienācīgu izpildi. Līdzēji uzņemas pilnu atbildību par šī pienākuma savlaicīgu nepildīšanu.</w:t>
      </w:r>
    </w:p>
    <w:p w:rsidR="00666923" w:rsidRPr="00AD48BD" w:rsidRDefault="00D9010A" w:rsidP="00642B07">
      <w:pPr>
        <w:numPr>
          <w:ilvl w:val="1"/>
          <w:numId w:val="2"/>
        </w:numPr>
        <w:tabs>
          <w:tab w:val="left" w:pos="709"/>
          <w:tab w:val="left" w:pos="851"/>
        </w:tabs>
        <w:autoSpaceDE w:val="0"/>
        <w:spacing w:after="0" w:line="240" w:lineRule="auto"/>
        <w:ind w:left="709" w:hanging="709"/>
        <w:jc w:val="both"/>
        <w:rPr>
          <w:rFonts w:ascii="Times New Roman" w:hAnsi="Times New Roman" w:cs="Times New Roman"/>
          <w:b/>
          <w:sz w:val="24"/>
          <w:szCs w:val="24"/>
          <w:lang w:eastAsia="lv-LV"/>
        </w:rPr>
      </w:pPr>
      <w:r w:rsidRPr="00AD48BD">
        <w:rPr>
          <w:rFonts w:ascii="Times New Roman" w:hAnsi="Times New Roman" w:cs="Times New Roman"/>
          <w:sz w:val="24"/>
          <w:szCs w:val="24"/>
          <w:lang w:eastAsia="lv-LV"/>
        </w:rPr>
        <w:t>Izpildītāja diennakts tālrunis _____</w:t>
      </w:r>
      <w:r w:rsidR="00336656">
        <w:rPr>
          <w:rFonts w:ascii="Times New Roman" w:hAnsi="Times New Roman" w:cs="Times New Roman"/>
          <w:sz w:val="24"/>
          <w:szCs w:val="24"/>
          <w:lang w:eastAsia="lv-LV"/>
        </w:rPr>
        <w:t xml:space="preserve">__________ </w:t>
      </w:r>
      <w:r w:rsidRPr="00AD48BD">
        <w:rPr>
          <w:rFonts w:ascii="Times New Roman" w:hAnsi="Times New Roman" w:cs="Times New Roman"/>
          <w:sz w:val="24"/>
          <w:szCs w:val="24"/>
          <w:lang w:eastAsia="lv-LV"/>
        </w:rPr>
        <w:t>izsaukumu vai bojājumu</w:t>
      </w:r>
      <w:r w:rsidR="00336656" w:rsidRPr="00336656">
        <w:rPr>
          <w:rFonts w:ascii="Times New Roman" w:hAnsi="Times New Roman" w:cs="Times New Roman"/>
          <w:sz w:val="24"/>
          <w:szCs w:val="24"/>
          <w:lang w:eastAsia="lv-LV"/>
        </w:rPr>
        <w:t xml:space="preserve"> </w:t>
      </w:r>
      <w:r w:rsidR="00336656">
        <w:rPr>
          <w:rFonts w:ascii="Times New Roman" w:hAnsi="Times New Roman" w:cs="Times New Roman"/>
          <w:sz w:val="24"/>
          <w:szCs w:val="24"/>
          <w:lang w:eastAsia="lv-LV"/>
        </w:rPr>
        <w:t>pieteikšanai</w:t>
      </w:r>
      <w:r w:rsidRPr="00AD48BD">
        <w:rPr>
          <w:rFonts w:ascii="Times New Roman" w:hAnsi="Times New Roman" w:cs="Times New Roman"/>
          <w:sz w:val="24"/>
          <w:szCs w:val="24"/>
          <w:lang w:eastAsia="lv-LV"/>
        </w:rPr>
        <w:t>, nepieciešamības gadījumā.</w:t>
      </w:r>
    </w:p>
    <w:p w:rsidR="00642B07" w:rsidRPr="009A0C5C" w:rsidRDefault="00642B07" w:rsidP="00642B07">
      <w:pPr>
        <w:numPr>
          <w:ilvl w:val="1"/>
          <w:numId w:val="2"/>
        </w:numPr>
        <w:tabs>
          <w:tab w:val="left" w:pos="709"/>
          <w:tab w:val="left" w:pos="851"/>
        </w:tabs>
        <w:spacing w:after="0" w:line="240" w:lineRule="auto"/>
        <w:ind w:left="709" w:hanging="709"/>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Līgums ir sa</w:t>
      </w:r>
      <w:r w:rsidR="00E359F4">
        <w:rPr>
          <w:rFonts w:ascii="Times New Roman" w:hAnsi="Times New Roman" w:cs="Times New Roman"/>
          <w:sz w:val="24"/>
          <w:szCs w:val="24"/>
          <w:lang w:eastAsia="lv-LV"/>
        </w:rPr>
        <w:t>stādīts latviešu valodā ar asto</w:t>
      </w:r>
      <w:r w:rsidRPr="009A0C5C">
        <w:rPr>
          <w:rFonts w:ascii="Times New Roman" w:hAnsi="Times New Roman" w:cs="Times New Roman"/>
          <w:sz w:val="24"/>
          <w:szCs w:val="24"/>
          <w:lang w:eastAsia="lv-LV"/>
        </w:rPr>
        <w:t>ņiem pielikumiem, divos eksemplāros ar vienādu juridisko spēku, pa vienam Līguma eksemplāram glabājas pie katra Līdzēja.</w:t>
      </w:r>
    </w:p>
    <w:p w:rsidR="00642B07" w:rsidRPr="009A0C5C" w:rsidRDefault="00642B07" w:rsidP="00642B07">
      <w:pPr>
        <w:numPr>
          <w:ilvl w:val="1"/>
          <w:numId w:val="2"/>
        </w:numPr>
        <w:tabs>
          <w:tab w:val="left" w:pos="709"/>
          <w:tab w:val="left" w:pos="851"/>
        </w:tabs>
        <w:spacing w:after="0" w:line="240" w:lineRule="auto"/>
        <w:ind w:left="709" w:hanging="709"/>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Līguma pielikumi:</w:t>
      </w:r>
    </w:p>
    <w:p w:rsidR="00642B07" w:rsidRPr="009A0C5C" w:rsidRDefault="00642B07" w:rsidP="00642B07">
      <w:pPr>
        <w:numPr>
          <w:ilvl w:val="2"/>
          <w:numId w:val="2"/>
        </w:numPr>
        <w:tabs>
          <w:tab w:val="left" w:pos="709"/>
          <w:tab w:val="left" w:pos="851"/>
        </w:tabs>
        <w:spacing w:after="0" w:line="240" w:lineRule="auto"/>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Līguma 1.pielikums – Tehniskā specifikācija</w:t>
      </w:r>
      <w:r>
        <w:rPr>
          <w:rFonts w:ascii="Times New Roman" w:hAnsi="Times New Roman" w:cs="Times New Roman"/>
          <w:sz w:val="24"/>
          <w:szCs w:val="24"/>
          <w:lang w:eastAsia="lv-LV"/>
        </w:rPr>
        <w:t>;</w:t>
      </w:r>
      <w:r w:rsidRPr="009A0C5C">
        <w:rPr>
          <w:rFonts w:ascii="Times New Roman" w:hAnsi="Times New Roman" w:cs="Times New Roman"/>
          <w:sz w:val="24"/>
          <w:szCs w:val="24"/>
          <w:lang w:eastAsia="lv-LV"/>
        </w:rPr>
        <w:t xml:space="preserve"> </w:t>
      </w:r>
    </w:p>
    <w:p w:rsidR="00642B07" w:rsidRPr="000F253A" w:rsidRDefault="00642B07" w:rsidP="00642B07">
      <w:pPr>
        <w:numPr>
          <w:ilvl w:val="2"/>
          <w:numId w:val="2"/>
        </w:numPr>
        <w:tabs>
          <w:tab w:val="left" w:pos="709"/>
          <w:tab w:val="left" w:pos="851"/>
        </w:tabs>
        <w:spacing w:after="0" w:line="240" w:lineRule="auto"/>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 xml:space="preserve">Līguma 2.pielikums – </w:t>
      </w:r>
      <w:r>
        <w:rPr>
          <w:rFonts w:ascii="Times New Roman" w:hAnsi="Times New Roman" w:cs="Times New Roman"/>
          <w:sz w:val="24"/>
          <w:szCs w:val="24"/>
        </w:rPr>
        <w:t>Saraksts ar uzstādītajām</w:t>
      </w:r>
      <w:r w:rsidRPr="00E44171">
        <w:rPr>
          <w:rFonts w:ascii="Times New Roman" w:hAnsi="Times New Roman" w:cs="Times New Roman"/>
          <w:sz w:val="24"/>
          <w:szCs w:val="24"/>
        </w:rPr>
        <w:t xml:space="preserve"> signalizācijas  iekārt</w:t>
      </w:r>
      <w:r>
        <w:rPr>
          <w:rFonts w:ascii="Times New Roman" w:hAnsi="Times New Roman" w:cs="Times New Roman"/>
          <w:sz w:val="24"/>
          <w:szCs w:val="24"/>
        </w:rPr>
        <w:t>ām;</w:t>
      </w:r>
    </w:p>
    <w:p w:rsidR="00642B07" w:rsidRPr="009A0C5C" w:rsidRDefault="00642B07" w:rsidP="00642B07">
      <w:pPr>
        <w:numPr>
          <w:ilvl w:val="2"/>
          <w:numId w:val="2"/>
        </w:numPr>
        <w:tabs>
          <w:tab w:val="left" w:pos="709"/>
          <w:tab w:val="left" w:pos="851"/>
        </w:tabs>
        <w:spacing w:after="0" w:line="240" w:lineRule="auto"/>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 xml:space="preserve">Līguma 3.pielikums </w:t>
      </w:r>
      <w:r>
        <w:rPr>
          <w:rFonts w:ascii="Times New Roman" w:hAnsi="Times New Roman" w:cs="Times New Roman"/>
          <w:sz w:val="24"/>
          <w:szCs w:val="24"/>
          <w:lang w:eastAsia="lv-LV"/>
        </w:rPr>
        <w:t xml:space="preserve">– </w:t>
      </w:r>
      <w:r w:rsidRPr="009A0C5C">
        <w:rPr>
          <w:rFonts w:ascii="Times New Roman" w:hAnsi="Times New Roman" w:cs="Times New Roman"/>
          <w:sz w:val="24"/>
          <w:szCs w:val="24"/>
          <w:lang w:eastAsia="lv-LV"/>
        </w:rPr>
        <w:t xml:space="preserve">Mobilās grupas ierašanās </w:t>
      </w:r>
      <w:r>
        <w:rPr>
          <w:rFonts w:ascii="Times New Roman" w:hAnsi="Times New Roman" w:cs="Times New Roman"/>
          <w:sz w:val="24"/>
          <w:szCs w:val="24"/>
          <w:lang w:eastAsia="lv-LV"/>
        </w:rPr>
        <w:t>laiki objektā;</w:t>
      </w:r>
    </w:p>
    <w:p w:rsidR="00642B07" w:rsidRPr="000F253A" w:rsidRDefault="00E359F4" w:rsidP="00642B07">
      <w:pPr>
        <w:numPr>
          <w:ilvl w:val="2"/>
          <w:numId w:val="2"/>
        </w:numPr>
        <w:tabs>
          <w:tab w:val="left" w:pos="709"/>
          <w:tab w:val="left" w:pos="851"/>
        </w:tabs>
        <w:spacing w:after="0" w:line="240" w:lineRule="auto"/>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Līguma </w:t>
      </w:r>
      <w:r w:rsidR="00642B07" w:rsidRPr="009A0C5C">
        <w:rPr>
          <w:rFonts w:ascii="Times New Roman" w:hAnsi="Times New Roman" w:cs="Times New Roman"/>
          <w:sz w:val="24"/>
          <w:szCs w:val="24"/>
          <w:lang w:eastAsia="lv-LV"/>
        </w:rPr>
        <w:t xml:space="preserve">4.pielikums – </w:t>
      </w:r>
      <w:r w:rsidR="00642B07" w:rsidRPr="0065247A">
        <w:rPr>
          <w:rFonts w:ascii="Times New Roman" w:hAnsi="Times New Roman" w:cs="Times New Roman"/>
          <w:sz w:val="24"/>
          <w:szCs w:val="24"/>
        </w:rPr>
        <w:t>Ugunsgrēka</w:t>
      </w:r>
      <w:r w:rsidR="00642B07" w:rsidRPr="0065247A">
        <w:rPr>
          <w:rFonts w:ascii="Times New Roman" w:hAnsi="Times New Roman" w:cs="Times New Roman"/>
          <w:bCs/>
          <w:sz w:val="24"/>
          <w:szCs w:val="24"/>
        </w:rPr>
        <w:t xml:space="preserve"> atklāšanas un trauksmes signalizācijas sistē</w:t>
      </w:r>
      <w:r w:rsidR="00642B07">
        <w:rPr>
          <w:rFonts w:ascii="Times New Roman" w:hAnsi="Times New Roman" w:cs="Times New Roman"/>
          <w:bCs/>
          <w:sz w:val="24"/>
          <w:szCs w:val="24"/>
        </w:rPr>
        <w:t>mas tehniskās apkopes reglaments</w:t>
      </w:r>
      <w:r w:rsidR="00642B07" w:rsidRPr="009A0C5C">
        <w:rPr>
          <w:rFonts w:ascii="Times New Roman" w:hAnsi="Times New Roman" w:cs="Times New Roman"/>
          <w:sz w:val="24"/>
          <w:szCs w:val="24"/>
          <w:lang w:eastAsia="lv-LV"/>
        </w:rPr>
        <w:t>;</w:t>
      </w:r>
    </w:p>
    <w:p w:rsidR="00642B07" w:rsidRPr="000F253A" w:rsidRDefault="00642B07" w:rsidP="00642B07">
      <w:pPr>
        <w:numPr>
          <w:ilvl w:val="2"/>
          <w:numId w:val="2"/>
        </w:numPr>
        <w:tabs>
          <w:tab w:val="left" w:pos="709"/>
          <w:tab w:val="left" w:pos="851"/>
        </w:tabs>
        <w:spacing w:after="0" w:line="240" w:lineRule="auto"/>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 xml:space="preserve">Līguma 5.pielikums </w:t>
      </w:r>
      <w:r>
        <w:rPr>
          <w:rFonts w:ascii="Times New Roman" w:hAnsi="Times New Roman" w:cs="Times New Roman"/>
          <w:sz w:val="24"/>
          <w:szCs w:val="24"/>
          <w:lang w:eastAsia="lv-LV"/>
        </w:rPr>
        <w:t xml:space="preserve">– </w:t>
      </w:r>
      <w:r>
        <w:rPr>
          <w:rFonts w:ascii="Times New Roman" w:hAnsi="Times New Roman" w:cs="Times New Roman"/>
          <w:bCs/>
          <w:sz w:val="24"/>
          <w:szCs w:val="24"/>
        </w:rPr>
        <w:t>Bojājumu novēršanas laiks objektā;</w:t>
      </w:r>
    </w:p>
    <w:p w:rsidR="00642B07" w:rsidRPr="000F253A" w:rsidRDefault="00642B07" w:rsidP="00642B07">
      <w:pPr>
        <w:numPr>
          <w:ilvl w:val="2"/>
          <w:numId w:val="2"/>
        </w:numPr>
        <w:tabs>
          <w:tab w:val="left" w:pos="709"/>
          <w:tab w:val="left" w:pos="851"/>
        </w:tabs>
        <w:spacing w:after="0" w:line="240" w:lineRule="auto"/>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 xml:space="preserve">Līguma </w:t>
      </w:r>
      <w:r>
        <w:rPr>
          <w:rFonts w:ascii="Times New Roman" w:hAnsi="Times New Roman" w:cs="Times New Roman"/>
          <w:sz w:val="24"/>
          <w:szCs w:val="24"/>
          <w:lang w:eastAsia="lv-LV"/>
        </w:rPr>
        <w:t>6</w:t>
      </w:r>
      <w:r w:rsidRPr="009A0C5C">
        <w:rPr>
          <w:rFonts w:ascii="Times New Roman" w:hAnsi="Times New Roman" w:cs="Times New Roman"/>
          <w:sz w:val="24"/>
          <w:szCs w:val="24"/>
          <w:lang w:eastAsia="lv-LV"/>
        </w:rPr>
        <w:t>.</w:t>
      </w:r>
      <w:r w:rsidR="00E359F4">
        <w:rPr>
          <w:rFonts w:ascii="Times New Roman" w:hAnsi="Times New Roman" w:cs="Times New Roman"/>
          <w:sz w:val="24"/>
          <w:szCs w:val="24"/>
          <w:lang w:eastAsia="lv-LV"/>
        </w:rPr>
        <w:t>pielikums – Finanšu piedāvājums;</w:t>
      </w:r>
    </w:p>
    <w:p w:rsidR="00642B07" w:rsidRPr="009A0C5C" w:rsidRDefault="00642B07" w:rsidP="00642B07">
      <w:pPr>
        <w:numPr>
          <w:ilvl w:val="2"/>
          <w:numId w:val="2"/>
        </w:numPr>
        <w:tabs>
          <w:tab w:val="left" w:pos="709"/>
          <w:tab w:val="left" w:pos="851"/>
        </w:tabs>
        <w:spacing w:after="0" w:line="240" w:lineRule="auto"/>
        <w:jc w:val="both"/>
        <w:rPr>
          <w:rFonts w:ascii="Times New Roman" w:hAnsi="Times New Roman" w:cs="Times New Roman"/>
          <w:b/>
          <w:sz w:val="24"/>
          <w:szCs w:val="24"/>
          <w:lang w:eastAsia="lv-LV"/>
        </w:rPr>
      </w:pPr>
      <w:r w:rsidRPr="009A0C5C">
        <w:rPr>
          <w:rFonts w:ascii="Times New Roman" w:hAnsi="Times New Roman" w:cs="Times New Roman"/>
          <w:sz w:val="24"/>
          <w:szCs w:val="24"/>
          <w:lang w:eastAsia="lv-LV"/>
        </w:rPr>
        <w:t xml:space="preserve">Līguma </w:t>
      </w:r>
      <w:r>
        <w:rPr>
          <w:rFonts w:ascii="Times New Roman" w:hAnsi="Times New Roman" w:cs="Times New Roman"/>
          <w:sz w:val="24"/>
          <w:szCs w:val="24"/>
          <w:lang w:eastAsia="lv-LV"/>
        </w:rPr>
        <w:t>7</w:t>
      </w:r>
      <w:r w:rsidRPr="009A0C5C">
        <w:rPr>
          <w:rFonts w:ascii="Times New Roman" w:hAnsi="Times New Roman" w:cs="Times New Roman"/>
          <w:sz w:val="24"/>
          <w:szCs w:val="24"/>
          <w:lang w:eastAsia="lv-LV"/>
        </w:rPr>
        <w:t>.pielikums – Pasūtītāja pilnvaroto pārstāvju saraksts;</w:t>
      </w:r>
    </w:p>
    <w:p w:rsidR="00642B07" w:rsidRPr="000F253A" w:rsidRDefault="00642B07" w:rsidP="00642B07">
      <w:pPr>
        <w:numPr>
          <w:ilvl w:val="2"/>
          <w:numId w:val="2"/>
        </w:numPr>
        <w:tabs>
          <w:tab w:val="left" w:pos="709"/>
          <w:tab w:val="left" w:pos="851"/>
        </w:tabs>
        <w:spacing w:after="0" w:line="240" w:lineRule="auto"/>
        <w:jc w:val="both"/>
        <w:rPr>
          <w:rFonts w:ascii="Times New Roman" w:hAnsi="Times New Roman" w:cs="Times New Roman"/>
          <w:b/>
          <w:sz w:val="24"/>
          <w:szCs w:val="24"/>
          <w:lang w:eastAsia="lv-LV"/>
        </w:rPr>
      </w:pPr>
      <w:r>
        <w:rPr>
          <w:rFonts w:ascii="Times New Roman" w:hAnsi="Times New Roman" w:cs="Times New Roman"/>
          <w:sz w:val="24"/>
          <w:szCs w:val="24"/>
          <w:lang w:eastAsia="lv-LV"/>
        </w:rPr>
        <w:t>Līguma 8</w:t>
      </w:r>
      <w:r w:rsidRPr="009A0C5C">
        <w:rPr>
          <w:rFonts w:ascii="Times New Roman" w:hAnsi="Times New Roman" w:cs="Times New Roman"/>
          <w:sz w:val="24"/>
          <w:szCs w:val="24"/>
          <w:lang w:eastAsia="lv-LV"/>
        </w:rPr>
        <w:t>.pielikums – Izpi</w:t>
      </w:r>
      <w:r>
        <w:rPr>
          <w:rFonts w:ascii="Times New Roman" w:hAnsi="Times New Roman" w:cs="Times New Roman"/>
          <w:sz w:val="24"/>
          <w:szCs w:val="24"/>
          <w:lang w:eastAsia="lv-LV"/>
        </w:rPr>
        <w:t>ldītāja pārstāvji – speciālisti.</w:t>
      </w:r>
    </w:p>
    <w:p w:rsidR="00642B07" w:rsidRPr="009A0C5C" w:rsidRDefault="00642B07" w:rsidP="00642B07">
      <w:pPr>
        <w:tabs>
          <w:tab w:val="left" w:pos="709"/>
          <w:tab w:val="left" w:pos="851"/>
        </w:tabs>
        <w:spacing w:after="0" w:line="240" w:lineRule="auto"/>
        <w:jc w:val="both"/>
        <w:rPr>
          <w:rFonts w:ascii="Times New Roman" w:hAnsi="Times New Roman" w:cs="Times New Roman"/>
          <w:b/>
          <w:sz w:val="24"/>
          <w:szCs w:val="24"/>
          <w:lang w:eastAsia="lv-LV"/>
        </w:rPr>
      </w:pPr>
    </w:p>
    <w:p w:rsidR="00642B07" w:rsidRPr="009306B5" w:rsidRDefault="00642B07" w:rsidP="00642B07">
      <w:pPr>
        <w:numPr>
          <w:ilvl w:val="0"/>
          <w:numId w:val="2"/>
        </w:numPr>
        <w:spacing w:after="0" w:line="240" w:lineRule="auto"/>
        <w:jc w:val="center"/>
        <w:rPr>
          <w:rFonts w:ascii="Times New Roman" w:hAnsi="Times New Roman" w:cs="Times New Roman"/>
          <w:b/>
          <w:sz w:val="24"/>
          <w:szCs w:val="24"/>
          <w:lang w:eastAsia="lv-LV"/>
        </w:rPr>
      </w:pPr>
      <w:r w:rsidRPr="009306B5">
        <w:rPr>
          <w:rFonts w:ascii="Times New Roman" w:hAnsi="Times New Roman" w:cs="Times New Roman"/>
          <w:b/>
          <w:sz w:val="24"/>
          <w:szCs w:val="24"/>
          <w:lang w:eastAsia="lv-LV"/>
        </w:rPr>
        <w:t>Līdzēju r</w:t>
      </w:r>
      <w:r>
        <w:rPr>
          <w:rFonts w:ascii="Times New Roman" w:hAnsi="Times New Roman" w:cs="Times New Roman"/>
          <w:b/>
          <w:sz w:val="24"/>
          <w:szCs w:val="24"/>
          <w:lang w:eastAsia="lv-LV"/>
        </w:rPr>
        <w:t>ekvizīti un paraksti</w:t>
      </w:r>
    </w:p>
    <w:p w:rsidR="00642B07" w:rsidRPr="009306B5" w:rsidRDefault="00642B07" w:rsidP="00642B07">
      <w:pPr>
        <w:tabs>
          <w:tab w:val="left" w:pos="4820"/>
        </w:tabs>
        <w:spacing w:after="0" w:line="240" w:lineRule="auto"/>
        <w:rPr>
          <w:rFonts w:ascii="Times New Roman" w:hAnsi="Times New Roman" w:cs="Times New Roman"/>
          <w:sz w:val="24"/>
          <w:szCs w:val="24"/>
        </w:rPr>
      </w:pPr>
      <w:r w:rsidRPr="009306B5">
        <w:rPr>
          <w:rFonts w:ascii="Times New Roman" w:hAnsi="Times New Roman" w:cs="Times New Roman"/>
          <w:b/>
          <w:sz w:val="24"/>
          <w:szCs w:val="24"/>
          <w:lang w:eastAsia="lv-LV"/>
        </w:rPr>
        <w:t>Pasūtītājs:</w:t>
      </w:r>
      <w:r w:rsidRPr="009306B5">
        <w:rPr>
          <w:rFonts w:ascii="Times New Roman" w:hAnsi="Times New Roman" w:cs="Times New Roman"/>
          <w:sz w:val="24"/>
          <w:szCs w:val="24"/>
          <w:lang w:eastAsia="lv-LV"/>
        </w:rPr>
        <w:tab/>
      </w:r>
      <w:r w:rsidRPr="009306B5">
        <w:rPr>
          <w:rFonts w:ascii="Times New Roman" w:hAnsi="Times New Roman" w:cs="Times New Roman"/>
          <w:b/>
          <w:sz w:val="24"/>
          <w:szCs w:val="24"/>
          <w:lang w:eastAsia="lv-LV"/>
        </w:rPr>
        <w:t>Izpildītājs:</w:t>
      </w:r>
    </w:p>
    <w:tbl>
      <w:tblPr>
        <w:tblW w:w="9605" w:type="dxa"/>
        <w:tblLayout w:type="fixed"/>
        <w:tblLook w:val="0000" w:firstRow="0" w:lastRow="0" w:firstColumn="0" w:lastColumn="0" w:noHBand="0" w:noVBand="0"/>
      </w:tblPr>
      <w:tblGrid>
        <w:gridCol w:w="5035"/>
        <w:gridCol w:w="4570"/>
      </w:tblGrid>
      <w:tr w:rsidR="00642B07" w:rsidRPr="0095015C" w:rsidTr="00D24176">
        <w:tc>
          <w:tcPr>
            <w:tcW w:w="5035" w:type="dxa"/>
            <w:shd w:val="clear" w:color="auto" w:fill="auto"/>
          </w:tcPr>
          <w:p w:rsidR="00642B07" w:rsidRPr="0095015C" w:rsidRDefault="00642B07" w:rsidP="00D24176">
            <w:pPr>
              <w:tabs>
                <w:tab w:val="left" w:pos="4820"/>
              </w:tabs>
              <w:suppressAutoHyphens/>
              <w:spacing w:after="0" w:line="280" w:lineRule="exact"/>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Siguldas novada pašvaldība</w:t>
            </w:r>
          </w:p>
          <w:p w:rsidR="00642B07" w:rsidRPr="0095015C" w:rsidRDefault="00642B07" w:rsidP="00D24176">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reģ.Nr.90000048152</w:t>
            </w:r>
          </w:p>
          <w:p w:rsidR="00642B07" w:rsidRPr="0095015C" w:rsidRDefault="00642B07" w:rsidP="00D24176">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 xml:space="preserve">PVN </w:t>
            </w:r>
            <w:proofErr w:type="spellStart"/>
            <w:r w:rsidRPr="0095015C">
              <w:rPr>
                <w:rFonts w:ascii="Times New Roman" w:eastAsia="Times New Roman" w:hAnsi="Times New Roman" w:cs="Times New Roman"/>
                <w:kern w:val="1"/>
                <w:sz w:val="24"/>
                <w:szCs w:val="24"/>
                <w:lang w:eastAsia="ar-SA"/>
              </w:rPr>
              <w:t>reģ</w:t>
            </w:r>
            <w:proofErr w:type="spellEnd"/>
            <w:r w:rsidRPr="0095015C">
              <w:rPr>
                <w:rFonts w:ascii="Times New Roman" w:eastAsia="Times New Roman" w:hAnsi="Times New Roman" w:cs="Times New Roman"/>
                <w:kern w:val="1"/>
                <w:sz w:val="24"/>
                <w:szCs w:val="24"/>
                <w:lang w:eastAsia="ar-SA"/>
              </w:rPr>
              <w:t>. Nr. LV90000048152</w:t>
            </w:r>
          </w:p>
          <w:p w:rsidR="00642B07" w:rsidRPr="0095015C" w:rsidRDefault="00642B07" w:rsidP="00D24176">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 xml:space="preserve">Pils iela 16, </w:t>
            </w:r>
            <w:r w:rsidR="00E359F4">
              <w:rPr>
                <w:rFonts w:ascii="Times New Roman" w:eastAsia="Times New Roman" w:hAnsi="Times New Roman" w:cs="Times New Roman"/>
                <w:kern w:val="1"/>
                <w:sz w:val="24"/>
                <w:szCs w:val="24"/>
                <w:lang w:eastAsia="ar-SA"/>
              </w:rPr>
              <w:t xml:space="preserve">Sigulda, </w:t>
            </w:r>
            <w:r w:rsidRPr="0095015C">
              <w:rPr>
                <w:rFonts w:ascii="Times New Roman" w:eastAsia="Times New Roman" w:hAnsi="Times New Roman" w:cs="Times New Roman"/>
                <w:kern w:val="1"/>
                <w:sz w:val="24"/>
                <w:szCs w:val="24"/>
                <w:lang w:eastAsia="ar-SA"/>
              </w:rPr>
              <w:t>LV - 2150</w:t>
            </w:r>
          </w:p>
          <w:p w:rsidR="00642B07" w:rsidRPr="0095015C" w:rsidRDefault="00642B07" w:rsidP="00D24176">
            <w:pPr>
              <w:suppressAutoHyphens/>
              <w:spacing w:after="0" w:line="280" w:lineRule="exact"/>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konta Nr. LV15UNLA0027800130404</w:t>
            </w:r>
          </w:p>
          <w:p w:rsidR="00642B07" w:rsidRPr="0095015C" w:rsidRDefault="00642B07" w:rsidP="00D24176">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Banka</w:t>
            </w:r>
            <w:r w:rsidRPr="0095015C">
              <w:rPr>
                <w:rFonts w:ascii="Times New Roman" w:eastAsia="Times New Roman" w:hAnsi="Times New Roman" w:cs="Times New Roman"/>
                <w:b/>
                <w:kern w:val="1"/>
                <w:sz w:val="24"/>
                <w:szCs w:val="24"/>
                <w:lang w:eastAsia="ar-SA"/>
              </w:rPr>
              <w:t xml:space="preserve">: </w:t>
            </w:r>
            <w:r w:rsidRPr="0095015C">
              <w:rPr>
                <w:rFonts w:ascii="Times New Roman" w:eastAsia="Times New Roman" w:hAnsi="Times New Roman" w:cs="Times New Roman"/>
                <w:kern w:val="1"/>
                <w:sz w:val="24"/>
                <w:szCs w:val="24"/>
                <w:lang w:eastAsia="ar-SA"/>
              </w:rPr>
              <w:t>AS SEB BANKA, Siguldas filiāle</w:t>
            </w:r>
          </w:p>
          <w:p w:rsidR="00642B07" w:rsidRPr="0095015C" w:rsidRDefault="00642B07" w:rsidP="00D24176">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Bankas kods: UNLALV2X</w:t>
            </w:r>
          </w:p>
          <w:p w:rsidR="00642B07" w:rsidRPr="0095015C" w:rsidRDefault="00642B07" w:rsidP="00D24176">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ab/>
            </w:r>
            <w:r w:rsidRPr="0095015C">
              <w:rPr>
                <w:rFonts w:ascii="Times New Roman" w:eastAsia="Times New Roman" w:hAnsi="Times New Roman" w:cs="Times New Roman"/>
                <w:kern w:val="1"/>
                <w:sz w:val="24"/>
                <w:szCs w:val="24"/>
                <w:lang w:eastAsia="ar-SA"/>
              </w:rPr>
              <w:tab/>
            </w:r>
          </w:p>
          <w:p w:rsidR="00642B07" w:rsidRPr="0095015C" w:rsidRDefault="00642B07" w:rsidP="00D24176">
            <w:pPr>
              <w:suppressAutoHyphens/>
              <w:spacing w:after="0" w:line="280" w:lineRule="exact"/>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____________________</w:t>
            </w:r>
            <w:r>
              <w:rPr>
                <w:rFonts w:ascii="Times New Roman" w:eastAsia="Times New Roman" w:hAnsi="Times New Roman" w:cs="Times New Roman"/>
                <w:kern w:val="1"/>
                <w:sz w:val="24"/>
                <w:szCs w:val="24"/>
                <w:lang w:eastAsia="ar-SA"/>
              </w:rPr>
              <w:t>______</w:t>
            </w:r>
          </w:p>
          <w:p w:rsidR="00642B07" w:rsidRPr="0095015C" w:rsidRDefault="00642B07" w:rsidP="00D24176">
            <w:pPr>
              <w:suppressAutoHyphens/>
              <w:spacing w:after="0" w:line="280" w:lineRule="exact"/>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 xml:space="preserve">Izpilddirektore </w:t>
            </w:r>
            <w:r w:rsidRPr="0095015C">
              <w:rPr>
                <w:rFonts w:ascii="Times New Roman" w:eastAsia="Times New Roman" w:hAnsi="Times New Roman" w:cs="Times New Roman"/>
                <w:kern w:val="1"/>
                <w:sz w:val="24"/>
                <w:szCs w:val="24"/>
                <w:lang w:eastAsia="ar-SA"/>
              </w:rPr>
              <w:t xml:space="preserve">Jeļena </w:t>
            </w:r>
            <w:proofErr w:type="spellStart"/>
            <w:r w:rsidRPr="0095015C">
              <w:rPr>
                <w:rFonts w:ascii="Times New Roman" w:eastAsia="Times New Roman" w:hAnsi="Times New Roman" w:cs="Times New Roman"/>
                <w:kern w:val="1"/>
                <w:sz w:val="24"/>
                <w:szCs w:val="24"/>
                <w:lang w:eastAsia="ar-SA"/>
              </w:rPr>
              <w:t>Zarandija</w:t>
            </w:r>
            <w:proofErr w:type="spellEnd"/>
          </w:p>
        </w:tc>
        <w:tc>
          <w:tcPr>
            <w:tcW w:w="4570" w:type="dxa"/>
            <w:shd w:val="clear" w:color="auto" w:fill="auto"/>
          </w:tcPr>
          <w:p w:rsidR="00642B07" w:rsidRPr="0095015C" w:rsidRDefault="00642B07" w:rsidP="00D24176">
            <w:pPr>
              <w:suppressAutoHyphens/>
              <w:spacing w:after="0" w:line="280" w:lineRule="exact"/>
              <w:rPr>
                <w:rFonts w:ascii="Times New Roman" w:eastAsia="SimSun" w:hAnsi="Times New Roman" w:cs="font164"/>
                <w:kern w:val="1"/>
                <w:sz w:val="24"/>
                <w:lang w:eastAsia="ar-SA"/>
              </w:rPr>
            </w:pPr>
          </w:p>
        </w:tc>
      </w:tr>
    </w:tbl>
    <w:p w:rsidR="00A85A9F" w:rsidRDefault="00A85A9F"/>
    <w:sectPr w:rsidR="00A85A9F" w:rsidSect="00B52C0E">
      <w:pgSz w:w="11906" w:h="16838"/>
      <w:pgMar w:top="993"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64">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4C75"/>
    <w:multiLevelType w:val="multilevel"/>
    <w:tmpl w:val="EF4A9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285190"/>
    <w:multiLevelType w:val="multilevel"/>
    <w:tmpl w:val="E8DE4A3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51"/>
    <w:rsid w:val="00336656"/>
    <w:rsid w:val="003C4651"/>
    <w:rsid w:val="00532A6B"/>
    <w:rsid w:val="005C4505"/>
    <w:rsid w:val="00642B07"/>
    <w:rsid w:val="00666923"/>
    <w:rsid w:val="00850FC5"/>
    <w:rsid w:val="00892002"/>
    <w:rsid w:val="00892737"/>
    <w:rsid w:val="00A85A9F"/>
    <w:rsid w:val="00AC6EC6"/>
    <w:rsid w:val="00AD48BD"/>
    <w:rsid w:val="00B52C0E"/>
    <w:rsid w:val="00B72577"/>
    <w:rsid w:val="00BF04E9"/>
    <w:rsid w:val="00C80C66"/>
    <w:rsid w:val="00D3533C"/>
    <w:rsid w:val="00D9010A"/>
    <w:rsid w:val="00E00A0D"/>
    <w:rsid w:val="00E359F4"/>
    <w:rsid w:val="00ED6198"/>
    <w:rsid w:val="00F677A2"/>
    <w:rsid w:val="00FA7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2603"/>
  <w15:chartTrackingRefBased/>
  <w15:docId w15:val="{BA8960F4-B637-4C2C-ABE6-C2A32604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07"/>
    <w:pPr>
      <w:ind w:left="720"/>
      <w:contextualSpacing/>
    </w:pPr>
  </w:style>
  <w:style w:type="character" w:customStyle="1" w:styleId="Bodytext2">
    <w:name w:val="Body text (2)_"/>
    <w:link w:val="Bodytext20"/>
    <w:rsid w:val="00642B07"/>
    <w:rPr>
      <w:rFonts w:ascii="Calibri" w:eastAsia="Calibri" w:hAnsi="Calibri" w:cs="Calibri"/>
      <w:shd w:val="clear" w:color="auto" w:fill="FFFFFF"/>
    </w:rPr>
  </w:style>
  <w:style w:type="character" w:customStyle="1" w:styleId="Heading4">
    <w:name w:val="Heading #4_"/>
    <w:link w:val="Heading40"/>
    <w:rsid w:val="00642B07"/>
    <w:rPr>
      <w:rFonts w:ascii="Calibri" w:eastAsia="Calibri" w:hAnsi="Calibri" w:cs="Calibri"/>
      <w:b/>
      <w:bCs/>
      <w:shd w:val="clear" w:color="auto" w:fill="FFFFFF"/>
    </w:rPr>
  </w:style>
  <w:style w:type="paragraph" w:customStyle="1" w:styleId="Bodytext20">
    <w:name w:val="Body text (2)"/>
    <w:basedOn w:val="Normal"/>
    <w:link w:val="Bodytext2"/>
    <w:rsid w:val="00642B07"/>
    <w:pPr>
      <w:widowControl w:val="0"/>
      <w:shd w:val="clear" w:color="auto" w:fill="FFFFFF"/>
      <w:spacing w:after="0" w:line="264" w:lineRule="exact"/>
      <w:ind w:hanging="760"/>
    </w:pPr>
    <w:rPr>
      <w:rFonts w:ascii="Calibri" w:eastAsia="Calibri" w:hAnsi="Calibri" w:cs="Calibri"/>
    </w:rPr>
  </w:style>
  <w:style w:type="paragraph" w:customStyle="1" w:styleId="Heading40">
    <w:name w:val="Heading #4"/>
    <w:basedOn w:val="Normal"/>
    <w:link w:val="Heading4"/>
    <w:rsid w:val="00642B07"/>
    <w:pPr>
      <w:widowControl w:val="0"/>
      <w:shd w:val="clear" w:color="auto" w:fill="FFFFFF"/>
      <w:spacing w:before="480" w:after="480" w:line="268" w:lineRule="exact"/>
      <w:jc w:val="center"/>
      <w:outlineLvl w:val="3"/>
    </w:pPr>
    <w:rPr>
      <w:rFonts w:ascii="Calibri" w:eastAsia="Calibri" w:hAnsi="Calibri" w:cs="Calibri"/>
      <w:b/>
      <w:bCs/>
    </w:rPr>
  </w:style>
  <w:style w:type="paragraph" w:styleId="HTMLPreformatted">
    <w:name w:val="HTML Preformatted"/>
    <w:basedOn w:val="Normal"/>
    <w:link w:val="HTMLPreformattedChar"/>
    <w:rsid w:val="00642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zh-CN"/>
    </w:rPr>
  </w:style>
  <w:style w:type="character" w:customStyle="1" w:styleId="HTMLPreformattedChar">
    <w:name w:val="HTML Preformatted Char"/>
    <w:basedOn w:val="DefaultParagraphFont"/>
    <w:link w:val="HTMLPreformatted"/>
    <w:rsid w:val="00642B07"/>
    <w:rPr>
      <w:rFonts w:ascii="Courier New" w:eastAsia="Courier New" w:hAnsi="Courier New" w:cs="Courier New"/>
      <w:sz w:val="20"/>
      <w:szCs w:val="20"/>
      <w:lang w:val="en-GB" w:eastAsia="zh-CN"/>
    </w:rPr>
  </w:style>
  <w:style w:type="character" w:styleId="Hyperlink">
    <w:name w:val="Hyperlink"/>
    <w:basedOn w:val="DefaultParagraphFont"/>
    <w:uiPriority w:val="99"/>
    <w:unhideWhenUsed/>
    <w:rsid w:val="00B52C0E"/>
    <w:rPr>
      <w:color w:val="0563C1" w:themeColor="hyperlink"/>
      <w:u w:val="single"/>
    </w:rPr>
  </w:style>
  <w:style w:type="character" w:styleId="UnresolvedMention">
    <w:name w:val="Unresolved Mention"/>
    <w:basedOn w:val="DefaultParagraphFont"/>
    <w:uiPriority w:val="99"/>
    <w:semiHidden/>
    <w:unhideWhenUsed/>
    <w:rsid w:val="00B52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14454</Words>
  <Characters>8240</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Inguna.Abzalone</dc:creator>
  <cp:keywords/>
  <dc:description/>
  <cp:lastModifiedBy>Inguna.Abzalone</cp:lastModifiedBy>
  <cp:revision>15</cp:revision>
  <dcterms:created xsi:type="dcterms:W3CDTF">2017-07-20T07:13:00Z</dcterms:created>
  <dcterms:modified xsi:type="dcterms:W3CDTF">2017-07-24T09:39:00Z</dcterms:modified>
</cp:coreProperties>
</file>