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D10" w:rsidRPr="00301D10" w:rsidRDefault="00301D10" w:rsidP="00301D10">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301D10">
        <w:rPr>
          <w:rFonts w:ascii="Times New Roman" w:eastAsia="Calibri" w:hAnsi="Times New Roman" w:cs="Calibri"/>
          <w:b/>
          <w:bCs/>
          <w:color w:val="000000"/>
          <w:sz w:val="24"/>
          <w:szCs w:val="24"/>
          <w:u w:color="000000"/>
          <w:bdr w:val="nil"/>
          <w:lang w:eastAsia="lv-LV"/>
        </w:rPr>
        <w:t>APSTIPRINĀTS</w:t>
      </w:r>
    </w:p>
    <w:p w:rsidR="00301D10" w:rsidRPr="00301D10" w:rsidRDefault="00301D10" w:rsidP="00301D10">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Siguldas novada pašvaldības</w:t>
      </w:r>
    </w:p>
    <w:p w:rsidR="00301D10" w:rsidRPr="00301D10" w:rsidRDefault="00301D10" w:rsidP="00301D10">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Iepirkuma komisijas sēdē</w:t>
      </w:r>
    </w:p>
    <w:p w:rsidR="00301D10" w:rsidRPr="00CB06D2" w:rsidRDefault="00301D10" w:rsidP="00301D10">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CB06D2">
        <w:rPr>
          <w:rFonts w:ascii="Times New Roman" w:eastAsia="Calibri" w:hAnsi="Times New Roman" w:cs="Calibri"/>
          <w:color w:val="000000"/>
          <w:sz w:val="24"/>
          <w:szCs w:val="24"/>
          <w:u w:color="000000"/>
          <w:bdr w:val="nil"/>
          <w:lang w:eastAsia="lv-LV"/>
        </w:rPr>
        <w:t>2019.gada 13.maijā</w:t>
      </w:r>
    </w:p>
    <w:p w:rsidR="00301D10" w:rsidRPr="00301D10" w:rsidRDefault="00301D10" w:rsidP="00301D10">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(protokols Nr.19)</w:t>
      </w: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highlight w:val="yellow"/>
          <w:u w:color="000000"/>
          <w:bdr w:val="nil"/>
          <w:shd w:val="clear" w:color="auto" w:fill="FFFF00"/>
          <w:lang w:eastAsia="lv-LV"/>
        </w:rPr>
      </w:pPr>
      <w:r w:rsidRPr="00301D10">
        <w:rPr>
          <w:rFonts w:ascii="Times New Roman" w:eastAsia="Times New Roman" w:hAnsi="Times New Roman" w:cs="Times New Roman"/>
          <w:noProof/>
          <w:color w:val="000000"/>
          <w:sz w:val="24"/>
          <w:szCs w:val="24"/>
          <w:highlight w:val="yellow"/>
          <w:u w:color="000000"/>
          <w:bdr w:val="nil"/>
          <w:shd w:val="clear" w:color="auto" w:fill="FFFF00"/>
          <w:lang w:eastAsia="lv-LV"/>
        </w:rPr>
        <w:drawing>
          <wp:inline distT="0" distB="0" distL="0" distR="0" wp14:anchorId="175BAC97" wp14:editId="32F8E46A">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301D10">
        <w:rPr>
          <w:rFonts w:ascii="Times New Roman" w:eastAsia="Calibri" w:hAnsi="Times New Roman" w:cs="Calibri"/>
          <w:b/>
          <w:bCs/>
          <w:color w:val="000000"/>
          <w:sz w:val="32"/>
          <w:szCs w:val="32"/>
          <w:u w:color="000000"/>
          <w:bdr w:val="nil"/>
          <w:lang w:eastAsia="lv-LV"/>
        </w:rPr>
        <w:t>IEPIRKUMA</w:t>
      </w: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301D10">
        <w:rPr>
          <w:rFonts w:ascii="Times New Roman" w:eastAsia="Calibri" w:hAnsi="Times New Roman" w:cs="Calibri"/>
          <w:color w:val="000000"/>
          <w:sz w:val="28"/>
          <w:szCs w:val="28"/>
          <w:u w:color="000000"/>
          <w:bdr w:val="nil"/>
          <w:lang w:eastAsia="lv-LV"/>
        </w:rPr>
        <w:t>(pamatojoties uz Publisko iepirkumu likuma 9.pantu)</w:t>
      </w: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36"/>
          <w:szCs w:val="36"/>
          <w:highlight w:val="yellow"/>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36"/>
          <w:szCs w:val="36"/>
          <w:u w:color="000000"/>
          <w:bdr w:val="nil"/>
          <w:lang w:eastAsia="lv-LV"/>
        </w:rPr>
      </w:pPr>
      <w:r w:rsidRPr="00301D10">
        <w:rPr>
          <w:rFonts w:ascii="Times New Roman" w:eastAsia="Calibri" w:hAnsi="Times New Roman" w:cs="Calibri"/>
          <w:b/>
          <w:bCs/>
          <w:color w:val="000000"/>
          <w:sz w:val="36"/>
          <w:szCs w:val="36"/>
          <w:u w:color="000000"/>
          <w:bdr w:val="nil"/>
          <w:lang w:eastAsia="lv-LV"/>
        </w:rPr>
        <w:t>“Siguldas 1.pamatskolas ēkas II un III kārtas pārbūves darbu būvuzraudzība”</w:t>
      </w: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highlight w:val="yellow"/>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301D10">
        <w:rPr>
          <w:rFonts w:ascii="Times New Roman" w:eastAsia="Calibri" w:hAnsi="Times New Roman" w:cs="Calibri"/>
          <w:b/>
          <w:bCs/>
          <w:color w:val="000000"/>
          <w:sz w:val="28"/>
          <w:szCs w:val="28"/>
          <w:u w:color="000000"/>
          <w:bdr w:val="nil"/>
          <w:lang w:eastAsia="lv-LV"/>
        </w:rPr>
        <w:t xml:space="preserve"> (identifikācijas Nr. SNP 2019/19)</w:t>
      </w: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highlight w:val="yellow"/>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highlight w:val="yellow"/>
          <w:u w:color="000000"/>
          <w:bdr w:val="nil"/>
          <w:shd w:val="clear" w:color="auto" w:fill="FFFF00"/>
          <w:lang w:eastAsia="lv-LV"/>
        </w:rPr>
      </w:pP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301D10">
        <w:rPr>
          <w:rFonts w:ascii="Times New Roman" w:eastAsia="Calibri" w:hAnsi="Times New Roman" w:cs="Calibri"/>
          <w:b/>
          <w:bCs/>
          <w:color w:val="000000"/>
          <w:sz w:val="32"/>
          <w:szCs w:val="32"/>
          <w:u w:color="000000"/>
          <w:bdr w:val="nil"/>
          <w:lang w:eastAsia="lv-LV"/>
        </w:rPr>
        <w:t>NOLIKUMS</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Siguldas novads</w:t>
      </w:r>
      <w:r w:rsidRPr="00301D10">
        <w:rPr>
          <w:rFonts w:ascii="Times New Roman" w:eastAsia="Calibri" w:hAnsi="Times New Roman" w:cs="Calibri"/>
          <w:color w:val="000000"/>
          <w:sz w:val="24"/>
          <w:szCs w:val="24"/>
          <w:u w:color="000000"/>
          <w:bdr w:val="nil"/>
          <w:lang w:eastAsia="lv-LV"/>
        </w:rPr>
        <w:tab/>
      </w:r>
      <w:bookmarkStart w:id="0" w:name="_Ref38341330"/>
      <w:r w:rsidRPr="00301D10">
        <w:rPr>
          <w:rFonts w:ascii="Times New Roman" w:eastAsia="Calibri" w:hAnsi="Times New Roman" w:cs="Calibri"/>
          <w:color w:val="000000"/>
          <w:sz w:val="24"/>
          <w:szCs w:val="24"/>
          <w:u w:color="000000"/>
          <w:bdr w:val="nil"/>
          <w:lang w:eastAsia="lv-LV"/>
        </w:rPr>
        <w:t>2019</w:t>
      </w: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highlight w:val="yellow"/>
          <w:u w:color="000000"/>
          <w:bdr w:val="nil"/>
          <w:lang w:eastAsia="lv-LV"/>
        </w:rPr>
      </w:pPr>
    </w:p>
    <w:p w:rsidR="00301D10" w:rsidRPr="00301D10" w:rsidRDefault="00301D10" w:rsidP="00C44B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1. Vispārīgā informācija</w:t>
      </w:r>
      <w:bookmarkEnd w:id="0"/>
    </w:p>
    <w:p w:rsidR="00301D10" w:rsidRPr="00301D10" w:rsidRDefault="00301D10" w:rsidP="00C44B66">
      <w:pPr>
        <w:keepNext/>
        <w:pBdr>
          <w:top w:val="nil"/>
          <w:left w:val="nil"/>
          <w:bottom w:val="nil"/>
          <w:right w:val="nil"/>
          <w:between w:val="nil"/>
          <w:bar w:val="nil"/>
        </w:pBdr>
        <w:spacing w:after="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 xml:space="preserve">1.1. Iepirkuma identifikācijas numurs </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SNP 2019/19</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 xml:space="preserve">1.2. Pasūtītājs </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        </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b/>
          <w:bCs/>
          <w:color w:val="000000"/>
          <w:sz w:val="24"/>
          <w:szCs w:val="24"/>
          <w:u w:color="000000"/>
          <w:bdr w:val="nil"/>
          <w:lang w:eastAsia="lv-LV"/>
        </w:rPr>
        <w:t>1.2.1.</w:t>
      </w:r>
      <w:r w:rsidRPr="00301D10">
        <w:rPr>
          <w:rFonts w:ascii="Times New Roman" w:eastAsia="Calibri" w:hAnsi="Times New Roman" w:cs="Calibri"/>
          <w:b/>
          <w:bCs/>
          <w:color w:val="000000"/>
          <w:sz w:val="24"/>
          <w:szCs w:val="24"/>
          <w:u w:color="000000"/>
          <w:bdr w:val="nil"/>
          <w:lang w:eastAsia="lv-LV"/>
        </w:rPr>
        <w:tab/>
        <w:t>Siguldas novada pašvaldība</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 Pasūtītāja rekvizīti:</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Darba laiki:</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Pils iela 16, Siguldā</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Pirmdiena</w:t>
      </w:r>
      <w:r w:rsidRPr="00301D10">
        <w:rPr>
          <w:rFonts w:ascii="Times New Roman" w:eastAsia="Calibri" w:hAnsi="Times New Roman" w:cs="Calibri"/>
          <w:color w:val="000000"/>
          <w:sz w:val="24"/>
          <w:szCs w:val="24"/>
          <w:u w:color="000000"/>
          <w:bdr w:val="nil"/>
          <w:lang w:eastAsia="lv-LV"/>
        </w:rPr>
        <w:tab/>
        <w:t>8:00 – 13:00 14:00 – 18:00</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301D10">
        <w:rPr>
          <w:rFonts w:ascii="Times New Roman" w:eastAsia="Calibri" w:hAnsi="Times New Roman" w:cs="Calibri"/>
          <w:color w:val="000000"/>
          <w:sz w:val="24"/>
          <w:szCs w:val="24"/>
          <w:u w:color="000000"/>
          <w:bdr w:val="nil"/>
          <w:lang w:eastAsia="lv-LV"/>
        </w:rPr>
        <w:t>Reģ</w:t>
      </w:r>
      <w:proofErr w:type="spellEnd"/>
      <w:r w:rsidRPr="00301D10">
        <w:rPr>
          <w:rFonts w:ascii="Times New Roman" w:eastAsia="Calibri" w:hAnsi="Times New Roman" w:cs="Calibri"/>
          <w:color w:val="000000"/>
          <w:sz w:val="24"/>
          <w:szCs w:val="24"/>
          <w:u w:color="000000"/>
          <w:bdr w:val="nil"/>
          <w:lang w:eastAsia="lv-LV"/>
        </w:rPr>
        <w:t>. Nr.90000048152</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Otrdiena</w:t>
      </w:r>
      <w:r w:rsidRPr="00301D10">
        <w:rPr>
          <w:rFonts w:ascii="Times New Roman" w:eastAsia="Calibri" w:hAnsi="Times New Roman" w:cs="Calibri"/>
          <w:color w:val="000000"/>
          <w:sz w:val="24"/>
          <w:szCs w:val="24"/>
          <w:u w:color="000000"/>
          <w:bdr w:val="nil"/>
          <w:lang w:eastAsia="lv-LV"/>
        </w:rPr>
        <w:tab/>
        <w:t>8:00 – 13:00 14:00 – 17:00</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Konts: LV15UNLA0027800130404</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Trešdiena</w:t>
      </w:r>
      <w:r w:rsidRPr="00301D10">
        <w:rPr>
          <w:rFonts w:ascii="Times New Roman" w:eastAsia="Calibri" w:hAnsi="Times New Roman" w:cs="Calibri"/>
          <w:color w:val="000000"/>
          <w:sz w:val="24"/>
          <w:szCs w:val="24"/>
          <w:u w:color="000000"/>
          <w:bdr w:val="nil"/>
          <w:lang w:eastAsia="lv-LV"/>
        </w:rPr>
        <w:tab/>
        <w:t>8:00 – 13:00 14:00 – 17:00</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Tālruņa nr.67970844</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Ceturtdiena</w:t>
      </w:r>
      <w:r w:rsidRPr="00301D10">
        <w:rPr>
          <w:rFonts w:ascii="Times New Roman" w:eastAsia="Calibri" w:hAnsi="Times New Roman" w:cs="Calibri"/>
          <w:color w:val="000000"/>
          <w:sz w:val="24"/>
          <w:szCs w:val="24"/>
          <w:u w:color="000000"/>
          <w:bdr w:val="nil"/>
          <w:lang w:eastAsia="lv-LV"/>
        </w:rPr>
        <w:tab/>
        <w:t xml:space="preserve">8:00 – 13:00 14:00 – 18:00 </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e-pasta adrese: </w:t>
      </w:r>
      <w:hyperlink r:id="rId8" w:history="1">
        <w:r w:rsidRPr="00301D10">
          <w:rPr>
            <w:rFonts w:ascii="Times New Roman" w:eastAsia="Calibri" w:hAnsi="Times New Roman" w:cs="Times New Roman"/>
            <w:color w:val="0563C1" w:themeColor="hyperlink"/>
            <w:sz w:val="24"/>
            <w:szCs w:val="24"/>
            <w:u w:val="single"/>
            <w:bdr w:val="nil"/>
            <w:lang w:eastAsia="lv-LV"/>
          </w:rPr>
          <w:t>pasts@sigulda.lv</w:t>
        </w:r>
      </w:hyperlink>
      <w:r w:rsidRPr="00301D10">
        <w:rPr>
          <w:rFonts w:ascii="Times New Roman" w:eastAsia="Times New Roman" w:hAnsi="Times New Roman" w:cs="Times New Roman"/>
          <w:color w:val="000000"/>
          <w:sz w:val="24"/>
          <w:szCs w:val="24"/>
          <w:u w:color="000000"/>
          <w:bdr w:val="nil"/>
          <w:lang w:eastAsia="lv-LV"/>
        </w:rPr>
        <w:tab/>
      </w:r>
      <w:r w:rsidRPr="00301D10">
        <w:rPr>
          <w:rFonts w:ascii="Times New Roman" w:eastAsia="Times New Roman" w:hAnsi="Times New Roman" w:cs="Times New Roman"/>
          <w:color w:val="000000"/>
          <w:sz w:val="24"/>
          <w:szCs w:val="24"/>
          <w:u w:color="000000"/>
          <w:bdr w:val="nil"/>
          <w:lang w:eastAsia="lv-LV"/>
        </w:rPr>
        <w:tab/>
        <w:t>Piektdiena</w:t>
      </w:r>
      <w:r w:rsidRPr="00301D10">
        <w:rPr>
          <w:rFonts w:ascii="Times New Roman" w:eastAsia="Times New Roman" w:hAnsi="Times New Roman" w:cs="Times New Roman"/>
          <w:color w:val="000000"/>
          <w:sz w:val="24"/>
          <w:szCs w:val="24"/>
          <w:u w:color="000000"/>
          <w:bdr w:val="nil"/>
          <w:lang w:eastAsia="lv-LV"/>
        </w:rPr>
        <w:tab/>
        <w:t xml:space="preserve">8:00 </w:t>
      </w:r>
      <w:r w:rsidRPr="00301D10">
        <w:rPr>
          <w:rFonts w:ascii="Times New Roman" w:eastAsia="Calibri" w:hAnsi="Times New Roman" w:cs="Calibri"/>
          <w:color w:val="000000"/>
          <w:sz w:val="24"/>
          <w:szCs w:val="24"/>
          <w:u w:color="000000"/>
          <w:bdr w:val="nil"/>
          <w:lang w:eastAsia="lv-LV"/>
        </w:rPr>
        <w:t xml:space="preserve">– 14:00     </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01D10">
        <w:rPr>
          <w:rFonts w:ascii="Times New Roman" w:eastAsia="Calibri" w:hAnsi="Times New Roman" w:cs="Calibri"/>
          <w:b/>
          <w:bCs/>
          <w:color w:val="000000"/>
          <w:sz w:val="24"/>
          <w:szCs w:val="24"/>
          <w:u w:color="000000"/>
          <w:bdr w:val="nil"/>
          <w:lang w:eastAsia="lv-LV"/>
        </w:rPr>
        <w:t>1.2.2.</w:t>
      </w:r>
      <w:r w:rsidRPr="00301D10">
        <w:rPr>
          <w:rFonts w:ascii="Times New Roman" w:eastAsia="Calibri" w:hAnsi="Times New Roman" w:cs="Calibri"/>
          <w:b/>
          <w:bCs/>
          <w:color w:val="000000"/>
          <w:sz w:val="24"/>
          <w:szCs w:val="24"/>
          <w:u w:color="000000"/>
          <w:bdr w:val="nil"/>
          <w:lang w:eastAsia="lv-LV"/>
        </w:rPr>
        <w:tab/>
        <w:t>Iepirkuma komisijas izveidošanas pamatojums:</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Iepirkuma komisijas priekšsēdētāja</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 xml:space="preserve">            Inga Zālīte</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Iepirkuma komisijas priekšsēdētājas vietniece </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 xml:space="preserve">Rudīte </w:t>
      </w:r>
      <w:proofErr w:type="spellStart"/>
      <w:r w:rsidRPr="00301D10">
        <w:rPr>
          <w:rFonts w:ascii="Times New Roman" w:eastAsia="Calibri" w:hAnsi="Times New Roman" w:cs="Calibri"/>
          <w:color w:val="000000"/>
          <w:sz w:val="24"/>
          <w:szCs w:val="24"/>
          <w:u w:color="000000"/>
          <w:bdr w:val="nil"/>
          <w:lang w:eastAsia="lv-LV"/>
        </w:rPr>
        <w:t>Bete</w:t>
      </w:r>
      <w:proofErr w:type="spellEnd"/>
    </w:p>
    <w:p w:rsidR="00301D10" w:rsidRPr="00301D10" w:rsidRDefault="00301D10" w:rsidP="00301D10">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Komisijas locekļi</w:t>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 xml:space="preserve">Anita </w:t>
      </w:r>
      <w:proofErr w:type="spellStart"/>
      <w:r w:rsidRPr="00301D10">
        <w:rPr>
          <w:rFonts w:ascii="Times New Roman" w:eastAsia="Calibri" w:hAnsi="Times New Roman" w:cs="Calibri"/>
          <w:color w:val="000000"/>
          <w:sz w:val="24"/>
          <w:szCs w:val="24"/>
          <w:u w:color="000000"/>
          <w:bdr w:val="nil"/>
          <w:lang w:eastAsia="lv-LV"/>
        </w:rPr>
        <w:t>Strautmane</w:t>
      </w:r>
      <w:proofErr w:type="spellEnd"/>
    </w:p>
    <w:p w:rsidR="00301D10" w:rsidRPr="00301D10" w:rsidRDefault="00301D10" w:rsidP="00301D10">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r>
      <w:r w:rsidRPr="00301D10">
        <w:rPr>
          <w:rFonts w:ascii="Times New Roman" w:eastAsia="Calibri" w:hAnsi="Times New Roman" w:cs="Calibri"/>
          <w:color w:val="000000"/>
          <w:sz w:val="24"/>
          <w:szCs w:val="24"/>
          <w:u w:color="000000"/>
          <w:bdr w:val="nil"/>
          <w:lang w:eastAsia="lv-LV"/>
        </w:rPr>
        <w:tab/>
        <w:t>Andis Ozoliņš</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                                                                                                            Signe </w:t>
      </w:r>
      <w:proofErr w:type="spellStart"/>
      <w:r w:rsidRPr="00301D10">
        <w:rPr>
          <w:rFonts w:ascii="Times New Roman" w:eastAsia="Calibri" w:hAnsi="Times New Roman" w:cs="Calibri"/>
          <w:color w:val="000000"/>
          <w:sz w:val="24"/>
          <w:szCs w:val="24"/>
          <w:u w:color="000000"/>
          <w:bdr w:val="nil"/>
          <w:lang w:eastAsia="lv-LV"/>
        </w:rPr>
        <w:t>Pavasare</w:t>
      </w:r>
      <w:proofErr w:type="spellEnd"/>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b/>
          <w:bCs/>
          <w:color w:val="000000"/>
          <w:sz w:val="24"/>
          <w:szCs w:val="24"/>
          <w:u w:color="000000"/>
          <w:bdr w:val="nil"/>
          <w:lang w:eastAsia="lv-LV"/>
        </w:rPr>
        <w:t>1.2.3.</w:t>
      </w:r>
      <w:r w:rsidRPr="00301D10">
        <w:rPr>
          <w:rFonts w:ascii="Times New Roman" w:eastAsia="Calibri" w:hAnsi="Times New Roman" w:cs="Calibri"/>
          <w:color w:val="000000"/>
          <w:sz w:val="24"/>
          <w:szCs w:val="24"/>
          <w:u w:color="000000"/>
          <w:bdr w:val="nil"/>
          <w:lang w:eastAsia="lv-LV"/>
        </w:rPr>
        <w:t xml:space="preserve"> </w:t>
      </w:r>
      <w:r w:rsidRPr="00301D10">
        <w:rPr>
          <w:rFonts w:ascii="Times New Roman" w:eastAsia="Calibri" w:hAnsi="Times New Roman" w:cs="Calibri"/>
          <w:b/>
          <w:bCs/>
          <w:color w:val="000000"/>
          <w:sz w:val="24"/>
          <w:szCs w:val="24"/>
          <w:u w:color="000000"/>
          <w:bdr w:val="nil"/>
          <w:lang w:eastAsia="lv-LV"/>
        </w:rPr>
        <w:t>Kontaktpersonas:</w:t>
      </w:r>
      <w:r w:rsidRPr="00301D10">
        <w:rPr>
          <w:rFonts w:ascii="Times New Roman" w:eastAsia="Times New Roman" w:hAnsi="Times New Roman" w:cs="Times New Roman"/>
          <w:color w:val="000000"/>
          <w:sz w:val="24"/>
          <w:szCs w:val="24"/>
          <w:u w:color="000000"/>
          <w:bdr w:val="nil"/>
          <w:lang w:eastAsia="lv-LV"/>
        </w:rPr>
        <w:tab/>
      </w:r>
    </w:p>
    <w:p w:rsidR="00301D10" w:rsidRPr="00301D10" w:rsidRDefault="00301D10" w:rsidP="00301D10">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1.2.3.1. Par iepirkuma procedūru:</w:t>
      </w:r>
    </w:p>
    <w:p w:rsidR="00301D10" w:rsidRDefault="00301D10" w:rsidP="00C44B66">
      <w:pPr>
        <w:pBdr>
          <w:top w:val="nil"/>
          <w:left w:val="nil"/>
          <w:bottom w:val="nil"/>
          <w:right w:val="nil"/>
          <w:between w:val="nil"/>
          <w:bar w:val="nil"/>
        </w:pBdr>
        <w:tabs>
          <w:tab w:val="left" w:pos="9034"/>
        </w:tabs>
        <w:spacing w:after="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Līga Landsberga, tālrunis 67800949, e-pasta adrese: </w:t>
      </w:r>
      <w:hyperlink r:id="rId9" w:history="1">
        <w:r w:rsidRPr="00301D10">
          <w:rPr>
            <w:rFonts w:ascii="Times New Roman" w:eastAsia="Calibri" w:hAnsi="Times New Roman" w:cs="Times New Roman"/>
            <w:color w:val="0000FF"/>
            <w:sz w:val="24"/>
            <w:szCs w:val="24"/>
            <w:u w:val="single" w:color="0000FF"/>
            <w:bdr w:val="nil"/>
            <w:lang w:eastAsia="lv-LV"/>
          </w:rPr>
          <w:t>liga.landsberga@sigulda.lv</w:t>
        </w:r>
      </w:hyperlink>
      <w:r w:rsidRPr="00301D10">
        <w:rPr>
          <w:rFonts w:ascii="Times New Roman" w:eastAsia="Calibri" w:hAnsi="Times New Roman" w:cs="Calibri"/>
          <w:color w:val="000000"/>
          <w:sz w:val="24"/>
          <w:szCs w:val="24"/>
          <w:u w:color="000000"/>
          <w:bdr w:val="nil"/>
          <w:lang w:eastAsia="lv-LV"/>
        </w:rPr>
        <w:t xml:space="preserve"> </w:t>
      </w:r>
    </w:p>
    <w:p w:rsidR="00DB275D" w:rsidRDefault="00DB275D" w:rsidP="00C44B66">
      <w:pPr>
        <w:pBdr>
          <w:top w:val="nil"/>
          <w:left w:val="nil"/>
          <w:bottom w:val="nil"/>
          <w:right w:val="nil"/>
          <w:between w:val="nil"/>
          <w:bar w:val="nil"/>
        </w:pBdr>
        <w:tabs>
          <w:tab w:val="left" w:pos="9034"/>
        </w:tabs>
        <w:spacing w:after="0" w:line="240" w:lineRule="auto"/>
        <w:jc w:val="both"/>
        <w:rPr>
          <w:rFonts w:ascii="Times New Roman" w:eastAsia="Calibri" w:hAnsi="Times New Roman" w:cs="Calibri"/>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 xml:space="preserve">vai </w:t>
      </w:r>
    </w:p>
    <w:p w:rsidR="00DB275D" w:rsidRPr="00DB275D" w:rsidRDefault="00DB275D" w:rsidP="00C44B66">
      <w:pPr>
        <w:spacing w:after="0" w:line="240" w:lineRule="auto"/>
        <w:jc w:val="both"/>
        <w:rPr>
          <w:rFonts w:ascii="Times New Roman" w:eastAsia="Calibri" w:hAnsi="Times New Roman" w:cs="Times New Roman"/>
          <w:bCs/>
          <w:color w:val="0563C1"/>
          <w:sz w:val="24"/>
          <w:szCs w:val="24"/>
          <w:u w:val="single"/>
        </w:rPr>
      </w:pPr>
      <w:r w:rsidRPr="00DB275D">
        <w:rPr>
          <w:rFonts w:ascii="Times New Roman" w:eastAsia="Calibri" w:hAnsi="Times New Roman" w:cs="Times New Roman"/>
          <w:bCs/>
          <w:sz w:val="24"/>
          <w:szCs w:val="24"/>
        </w:rPr>
        <w:t xml:space="preserve">Inguna </w:t>
      </w:r>
      <w:proofErr w:type="spellStart"/>
      <w:r w:rsidRPr="00DB275D">
        <w:rPr>
          <w:rFonts w:ascii="Times New Roman" w:eastAsia="Calibri" w:hAnsi="Times New Roman" w:cs="Times New Roman"/>
          <w:bCs/>
          <w:sz w:val="24"/>
          <w:szCs w:val="24"/>
        </w:rPr>
        <w:t>Abzalone</w:t>
      </w:r>
      <w:proofErr w:type="spellEnd"/>
      <w:r w:rsidRPr="00DB275D">
        <w:rPr>
          <w:rFonts w:ascii="Times New Roman" w:eastAsia="Calibri" w:hAnsi="Times New Roman" w:cs="Times New Roman"/>
          <w:bCs/>
          <w:sz w:val="24"/>
          <w:szCs w:val="24"/>
        </w:rPr>
        <w:t xml:space="preserve">, tālr. Nr.67800949, e-pasta adrese: </w:t>
      </w:r>
      <w:hyperlink r:id="rId10" w:history="1">
        <w:r w:rsidRPr="00DB275D">
          <w:rPr>
            <w:rFonts w:ascii="Times New Roman" w:eastAsia="Calibri" w:hAnsi="Times New Roman" w:cs="Times New Roman"/>
            <w:bCs/>
            <w:color w:val="0563C1"/>
            <w:sz w:val="24"/>
            <w:szCs w:val="24"/>
            <w:u w:val="single"/>
          </w:rPr>
          <w:t>iepirkumi@sigulda.lv</w:t>
        </w:r>
      </w:hyperlink>
    </w:p>
    <w:p w:rsidR="00301D10" w:rsidRPr="00301D10" w:rsidRDefault="00301D10" w:rsidP="00301D10">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1.2.3.2. Par tehniskiem jautājumiem:</w:t>
      </w:r>
    </w:p>
    <w:p w:rsidR="00301D10" w:rsidRPr="00301D10" w:rsidRDefault="00301D10" w:rsidP="00301D10">
      <w:pPr>
        <w:spacing w:after="0" w:line="240" w:lineRule="auto"/>
        <w:contextualSpacing/>
        <w:jc w:val="both"/>
        <w:rPr>
          <w:rFonts w:ascii="Times New Roman" w:eastAsia="Times New Roman" w:hAnsi="Times New Roman" w:cs="Times New Roman"/>
          <w:sz w:val="24"/>
          <w:szCs w:val="24"/>
          <w:lang w:val="en-US"/>
        </w:rPr>
      </w:pPr>
      <w:r w:rsidRPr="00301D10">
        <w:rPr>
          <w:rFonts w:ascii="Times New Roman" w:eastAsia="Calibri" w:hAnsi="Times New Roman" w:cs="Times New Roman"/>
          <w:sz w:val="24"/>
          <w:szCs w:val="24"/>
        </w:rPr>
        <w:t xml:space="preserve">Teritorijas attīstības pārvaldes vietnieks būvniecības jautājumos </w:t>
      </w:r>
      <w:r w:rsidRPr="00301D10">
        <w:rPr>
          <w:rFonts w:ascii="Times New Roman" w:eastAsia="Times New Roman" w:hAnsi="Times New Roman" w:cs="Times New Roman"/>
          <w:color w:val="000000"/>
          <w:sz w:val="24"/>
          <w:szCs w:val="24"/>
        </w:rPr>
        <w:t xml:space="preserve">Andris </w:t>
      </w:r>
      <w:proofErr w:type="spellStart"/>
      <w:r w:rsidRPr="00301D10">
        <w:rPr>
          <w:rFonts w:ascii="Times New Roman" w:eastAsia="Times New Roman" w:hAnsi="Times New Roman" w:cs="Times New Roman"/>
          <w:color w:val="000000"/>
          <w:sz w:val="24"/>
          <w:szCs w:val="24"/>
        </w:rPr>
        <w:t>Magaļinskis</w:t>
      </w:r>
      <w:proofErr w:type="spellEnd"/>
      <w:r w:rsidRPr="00301D10">
        <w:rPr>
          <w:rFonts w:ascii="Times New Roman" w:eastAsia="Times New Roman" w:hAnsi="Times New Roman" w:cs="Times New Roman"/>
          <w:color w:val="000000"/>
          <w:sz w:val="24"/>
          <w:szCs w:val="24"/>
        </w:rPr>
        <w:t>, tālruņa</w:t>
      </w:r>
      <w:r w:rsidRPr="00301D10">
        <w:rPr>
          <w:rFonts w:ascii="Times New Roman" w:eastAsia="Times New Roman" w:hAnsi="Times New Roman" w:cs="Times New Roman"/>
          <w:color w:val="000000"/>
          <w:sz w:val="24"/>
          <w:szCs w:val="24"/>
          <w:lang w:val="en-US"/>
        </w:rPr>
        <w:t xml:space="preserve"> nr. </w:t>
      </w:r>
      <w:r w:rsidRPr="00301D10">
        <w:rPr>
          <w:rFonts w:ascii="Times New Roman" w:eastAsia="Times New Roman" w:hAnsi="Times New Roman" w:cs="Times New Roman"/>
          <w:sz w:val="24"/>
          <w:szCs w:val="24"/>
          <w:lang w:val="en-US"/>
        </w:rPr>
        <w:t>29439833</w:t>
      </w:r>
      <w:r w:rsidRPr="00301D10">
        <w:rPr>
          <w:rFonts w:ascii="Times New Roman" w:eastAsia="Times New Roman" w:hAnsi="Times New Roman" w:cs="Times New Roman"/>
          <w:color w:val="000000"/>
          <w:sz w:val="24"/>
          <w:szCs w:val="24"/>
          <w:lang w:val="en-US"/>
        </w:rPr>
        <w:t xml:space="preserve"> e-pasta </w:t>
      </w:r>
      <w:proofErr w:type="spellStart"/>
      <w:r w:rsidRPr="00301D10">
        <w:rPr>
          <w:rFonts w:ascii="Times New Roman" w:eastAsia="Times New Roman" w:hAnsi="Times New Roman" w:cs="Times New Roman"/>
          <w:color w:val="000000"/>
          <w:sz w:val="24"/>
          <w:szCs w:val="24"/>
          <w:lang w:val="en-US"/>
        </w:rPr>
        <w:t>adrese</w:t>
      </w:r>
      <w:proofErr w:type="spellEnd"/>
      <w:r w:rsidRPr="00301D10">
        <w:rPr>
          <w:rFonts w:ascii="Times New Roman" w:eastAsia="Times New Roman" w:hAnsi="Times New Roman" w:cs="Times New Roman"/>
          <w:color w:val="000000"/>
          <w:sz w:val="24"/>
          <w:szCs w:val="24"/>
          <w:lang w:val="en-US"/>
        </w:rPr>
        <w:t xml:space="preserve">: </w:t>
      </w:r>
      <w:hyperlink r:id="rId11" w:history="1">
        <w:r w:rsidRPr="00301D10">
          <w:rPr>
            <w:rFonts w:ascii="Times New Roman" w:eastAsia="Times New Roman" w:hAnsi="Times New Roman" w:cs="Times New Roman"/>
            <w:color w:val="0563C1"/>
            <w:sz w:val="24"/>
            <w:szCs w:val="24"/>
            <w:u w:val="single"/>
            <w:lang w:val="en-US"/>
          </w:rPr>
          <w:t>andris.magalinskis@sigulda.lv</w:t>
        </w:r>
      </w:hyperlink>
      <w:r w:rsidRPr="00301D10">
        <w:rPr>
          <w:rFonts w:ascii="Times New Roman" w:eastAsia="Times New Roman" w:hAnsi="Times New Roman" w:cs="Times New Roman"/>
          <w:color w:val="1155CC"/>
          <w:sz w:val="24"/>
          <w:szCs w:val="24"/>
          <w:u w:val="single"/>
          <w:lang w:val="en-US"/>
        </w:rPr>
        <w:t>.</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 xml:space="preserve">1.3. Iepirkuma priekšmets </w:t>
      </w:r>
    </w:p>
    <w:p w:rsidR="00301D10" w:rsidRPr="00301D10" w:rsidRDefault="00301D10" w:rsidP="00C44B66">
      <w:pPr>
        <w:spacing w:after="0"/>
        <w:ind w:left="567" w:hanging="567"/>
        <w:jc w:val="both"/>
        <w:rPr>
          <w:rFonts w:ascii="Times New Roman" w:eastAsia="Calibri" w:hAnsi="Times New Roman" w:cs="Times New Roman"/>
          <w:bCs/>
          <w:i/>
          <w:color w:val="FF0000"/>
          <w:sz w:val="24"/>
          <w:szCs w:val="24"/>
          <w:lang w:eastAsia="ar-SA"/>
        </w:rPr>
      </w:pPr>
      <w:bookmarkStart w:id="1" w:name="_Hlk515977771"/>
      <w:bookmarkStart w:id="2" w:name="_Hlk525027262"/>
      <w:r w:rsidRPr="00301D10">
        <w:rPr>
          <w:rFonts w:ascii="Times New Roman" w:eastAsia="Calibri" w:hAnsi="Times New Roman" w:cs="Times New Roman"/>
          <w:bCs/>
          <w:sz w:val="24"/>
          <w:szCs w:val="24"/>
          <w:lang w:eastAsia="ar-SA"/>
        </w:rPr>
        <w:t>1.3.1. Saskaņā ar SIA “</w:t>
      </w:r>
      <w:proofErr w:type="spellStart"/>
      <w:r w:rsidRPr="00301D10">
        <w:rPr>
          <w:rFonts w:ascii="Times New Roman" w:eastAsia="Calibri" w:hAnsi="Times New Roman" w:cs="Times New Roman"/>
          <w:bCs/>
          <w:sz w:val="24"/>
          <w:szCs w:val="24"/>
          <w:lang w:eastAsia="ar-SA"/>
        </w:rPr>
        <w:t>Būvdizains</w:t>
      </w:r>
      <w:proofErr w:type="spellEnd"/>
      <w:r w:rsidRPr="00301D10">
        <w:rPr>
          <w:rFonts w:ascii="Times New Roman" w:eastAsia="Calibri" w:hAnsi="Times New Roman" w:cs="Times New Roman"/>
          <w:bCs/>
          <w:sz w:val="24"/>
          <w:szCs w:val="24"/>
          <w:lang w:eastAsia="ar-SA"/>
        </w:rPr>
        <w:t>” izstrādāto būvprojektu “Siguldas 1.pamatskolas pārbūve Pulkveža Brieža ielā 105, Siguldā” (6. pielikums) būvuzraudzības veikšanu Siguldas 1.pamatskolas ēkas pārbūvei Pulkveža Brieža ielā 105, Siguldā, Siguldas novadā saskaņā ar Tehnisko specifikāciju (2.pielikums).</w:t>
      </w:r>
    </w:p>
    <w:bookmarkEnd w:id="1"/>
    <w:bookmarkEnd w:id="2"/>
    <w:p w:rsidR="00301D10" w:rsidRPr="00301D10" w:rsidRDefault="00301D10" w:rsidP="00C44B66">
      <w:pPr>
        <w:spacing w:after="0" w:line="240" w:lineRule="auto"/>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rPr>
        <w:t xml:space="preserve">1.3.2.CPV kods: </w:t>
      </w:r>
      <w:r w:rsidRPr="00301D10">
        <w:rPr>
          <w:rFonts w:ascii="Times New Roman" w:eastAsia="Calibri" w:hAnsi="Times New Roman" w:cs="Times New Roman"/>
          <w:sz w:val="24"/>
          <w:szCs w:val="24"/>
        </w:rPr>
        <w:t>71247000-1</w:t>
      </w:r>
      <w:r w:rsidRPr="00301D10">
        <w:rPr>
          <w:rFonts w:ascii="Times New Roman" w:eastAsia="Times New Roman" w:hAnsi="Times New Roman" w:cs="Times New Roman"/>
          <w:sz w:val="24"/>
          <w:szCs w:val="24"/>
        </w:rPr>
        <w:t xml:space="preserve"> (b</w:t>
      </w:r>
      <w:r w:rsidRPr="00301D10">
        <w:rPr>
          <w:rFonts w:ascii="Times New Roman" w:eastAsia="Calibri" w:hAnsi="Times New Roman" w:cs="Times New Roman"/>
          <w:sz w:val="24"/>
          <w:szCs w:val="24"/>
        </w:rPr>
        <w:t>ūvdarbu uzraudzība)</w:t>
      </w:r>
    </w:p>
    <w:p w:rsidR="00301D10" w:rsidRPr="00301D10" w:rsidRDefault="00301D10" w:rsidP="00C44B66">
      <w:pPr>
        <w:spacing w:after="0" w:line="240" w:lineRule="auto"/>
        <w:ind w:left="567" w:hanging="567"/>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1.3.3.</w:t>
      </w:r>
      <w:r w:rsidRPr="00301D10">
        <w:rPr>
          <w:rFonts w:ascii="Times New Roman" w:eastAsia="Times New Roman" w:hAnsi="Times New Roman" w:cs="Times New Roman"/>
          <w:sz w:val="24"/>
          <w:szCs w:val="24"/>
        </w:rPr>
        <w:t xml:space="preserve">Pretendentam jānodrošina personāla pieejamība Nolikuma 2. pielikumā Tehniskā specifikācija izvirzītajām prasībām būvuzraudzības veikšanai norādītajā periodā. Uzraudzības pienākumi jāsāk pildīt 2 (divas) dienas pirms būvdarbu sākuma un jābeidz pēc būvdarbu pabeigšanas, </w:t>
      </w:r>
      <w:bookmarkStart w:id="3" w:name="_GoBack"/>
      <w:bookmarkEnd w:id="3"/>
      <w:r w:rsidRPr="00301D10">
        <w:rPr>
          <w:rFonts w:ascii="Times New Roman" w:eastAsia="Times New Roman" w:hAnsi="Times New Roman" w:cs="Times New Roman"/>
          <w:sz w:val="24"/>
          <w:szCs w:val="24"/>
        </w:rPr>
        <w:t>būvobjekta nodošanas ekspluatācijā un Pabeigšanas atskaites (Uzraudzības noslēguma ziņojuma) iesniegšanas Pasūtītājam, kā arī pēc būvdarbu pabeigšanas, Pretendentam ir jāveic būves garantijas perioda apsekošana un jāuzrauga defektu labošanas darbi.</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1.4.</w:t>
      </w:r>
      <w:r w:rsidRPr="00301D10">
        <w:rPr>
          <w:rFonts w:ascii="Times New Roman" w:eastAsia="Calibri" w:hAnsi="Times New Roman" w:cs="Calibri"/>
          <w:b/>
          <w:bCs/>
          <w:color w:val="000000"/>
          <w:sz w:val="26"/>
          <w:szCs w:val="26"/>
          <w:u w:color="000000"/>
          <w:bdr w:val="nil"/>
          <w:lang w:eastAsia="lv-LV"/>
        </w:rPr>
        <w:tab/>
        <w:t>Iepirkuma dokumentu saņemšana</w:t>
      </w:r>
    </w:p>
    <w:p w:rsidR="00301D10" w:rsidRPr="00301D10" w:rsidRDefault="00301D10" w:rsidP="00301D10">
      <w:pPr>
        <w:suppressAutoHyphens/>
        <w:spacing w:after="0" w:line="240" w:lineRule="auto"/>
        <w:ind w:left="567" w:hanging="567"/>
        <w:contextualSpacing/>
        <w:jc w:val="both"/>
        <w:rPr>
          <w:rFonts w:ascii="Calibri" w:eastAsia="Calibri" w:hAnsi="Calibri" w:cs="Calibri"/>
          <w:sz w:val="28"/>
          <w:szCs w:val="24"/>
        </w:rPr>
      </w:pPr>
      <w:r w:rsidRPr="00301D10">
        <w:rPr>
          <w:rFonts w:ascii="Times New Roman" w:eastAsia="Times New Roman" w:hAnsi="Times New Roman" w:cs="Times New Roman"/>
          <w:sz w:val="24"/>
          <w:szCs w:val="24"/>
        </w:rPr>
        <w:t xml:space="preserve">1.4.1. </w:t>
      </w:r>
      <w:r w:rsidRPr="00301D10">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2" w:history="1">
        <w:r w:rsidRPr="00301D10">
          <w:rPr>
            <w:rFonts w:ascii="Times New Roman" w:eastAsia="Calibri" w:hAnsi="Times New Roman" w:cs="Times New Roman"/>
            <w:color w:val="0563C1"/>
            <w:sz w:val="24"/>
            <w:u w:val="single"/>
          </w:rPr>
          <w:t>https://www.eis.gov.lv/EKEIS/Supplier/</w:t>
        </w:r>
      </w:hyperlink>
      <w:r w:rsidRPr="00301D10">
        <w:rPr>
          <w:rFonts w:ascii="Times New Roman" w:eastAsia="Calibri" w:hAnsi="Times New Roman" w:cs="Times New Roman"/>
          <w:sz w:val="24"/>
          <w:szCs w:val="24"/>
        </w:rPr>
        <w:t xml:space="preserve"> un </w:t>
      </w:r>
      <w:r w:rsidRPr="00301D10">
        <w:rPr>
          <w:rFonts w:ascii="Times New Roman" w:eastAsia="Times New Roman" w:hAnsi="Times New Roman" w:cs="Times New Roman"/>
          <w:sz w:val="24"/>
          <w:szCs w:val="24"/>
        </w:rPr>
        <w:t xml:space="preserve">Siguldas novada pašvaldības tīmekļvietnē </w:t>
      </w:r>
      <w:hyperlink r:id="rId13" w:history="1">
        <w:r w:rsidRPr="00301D10">
          <w:rPr>
            <w:rFonts w:ascii="Times New Roman" w:eastAsia="Times New Roman" w:hAnsi="Times New Roman" w:cs="Times New Roman"/>
            <w:color w:val="0000FF"/>
            <w:sz w:val="24"/>
            <w:szCs w:val="24"/>
            <w:u w:val="single"/>
          </w:rPr>
          <w:t>www.sigulda.lv</w:t>
        </w:r>
      </w:hyperlink>
      <w:r w:rsidRPr="00301D10">
        <w:rPr>
          <w:rFonts w:ascii="Times New Roman" w:eastAsia="Times New Roman" w:hAnsi="Times New Roman" w:cs="Times New Roman"/>
          <w:sz w:val="24"/>
          <w:szCs w:val="24"/>
        </w:rPr>
        <w:t xml:space="preserve">. </w:t>
      </w:r>
    </w:p>
    <w:p w:rsidR="00301D10" w:rsidRPr="00301D10" w:rsidRDefault="00301D10" w:rsidP="00301D10">
      <w:pPr>
        <w:suppressAutoHyphens/>
        <w:spacing w:after="0" w:line="240" w:lineRule="auto"/>
        <w:ind w:left="567" w:hanging="567"/>
        <w:contextualSpacing/>
        <w:jc w:val="both"/>
        <w:rPr>
          <w:rFonts w:ascii="Calibri" w:eastAsia="Calibri" w:hAnsi="Calibri" w:cs="Calibri"/>
          <w:sz w:val="28"/>
          <w:szCs w:val="24"/>
        </w:rPr>
      </w:pPr>
      <w:r w:rsidRPr="00301D10">
        <w:rPr>
          <w:rFonts w:ascii="Times New Roman" w:eastAsia="Times New Roman" w:hAnsi="Times New Roman" w:cs="Times New Roman"/>
          <w:sz w:val="24"/>
          <w:szCs w:val="24"/>
        </w:rPr>
        <w:t>1.4.2.</w:t>
      </w:r>
      <w:r w:rsidRPr="00301D10">
        <w:rPr>
          <w:rFonts w:ascii="Times New Roman" w:eastAsia="Times New Roman" w:hAnsi="Times New Roman" w:cs="Times New Roman"/>
          <w:sz w:val="24"/>
          <w:szCs w:val="24"/>
        </w:rPr>
        <w:tab/>
      </w:r>
      <w:r w:rsidRPr="00301D10">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4" w:history="1">
        <w:r w:rsidRPr="00301D10">
          <w:rPr>
            <w:rFonts w:ascii="Times New Roman" w:eastAsia="Calibri" w:hAnsi="Times New Roman" w:cs="Times New Roman"/>
            <w:color w:val="0563C1"/>
            <w:sz w:val="24"/>
            <w:u w:val="single"/>
          </w:rPr>
          <w:t>https://www.eis.gov.lv/EKEIS/Supplier/</w:t>
        </w:r>
      </w:hyperlink>
      <w:r w:rsidRPr="00301D10">
        <w:rPr>
          <w:rFonts w:ascii="Times New Roman" w:eastAsia="Calibri" w:hAnsi="Times New Roman" w:cs="Times New Roman"/>
          <w:sz w:val="24"/>
        </w:rPr>
        <w:t xml:space="preserve"> </w:t>
      </w:r>
      <w:r w:rsidRPr="00301D10">
        <w:rPr>
          <w:rFonts w:ascii="Times New Roman" w:eastAsia="Calibri" w:hAnsi="Times New Roman" w:cs="Times New Roman"/>
          <w:sz w:val="24"/>
          <w:szCs w:val="24"/>
        </w:rPr>
        <w:t xml:space="preserve">un </w:t>
      </w:r>
      <w:r w:rsidRPr="00301D10">
        <w:rPr>
          <w:rFonts w:ascii="Times New Roman" w:eastAsia="Times New Roman" w:hAnsi="Times New Roman" w:cs="Times New Roman"/>
          <w:sz w:val="24"/>
          <w:szCs w:val="24"/>
        </w:rPr>
        <w:t xml:space="preserve">Siguldas novada pašvaldības tīmekļvietnē </w:t>
      </w:r>
      <w:hyperlink r:id="rId15" w:history="1">
        <w:r w:rsidRPr="00301D10">
          <w:rPr>
            <w:rFonts w:ascii="Times New Roman" w:eastAsia="Times New Roman" w:hAnsi="Times New Roman" w:cs="Times New Roman"/>
            <w:color w:val="0000FF"/>
            <w:sz w:val="24"/>
            <w:szCs w:val="24"/>
            <w:u w:val="single"/>
          </w:rPr>
          <w:t>www.sigulda.lv</w:t>
        </w:r>
      </w:hyperlink>
      <w:r w:rsidRPr="00301D10">
        <w:rPr>
          <w:rFonts w:ascii="Times New Roman" w:eastAsia="Times New Roman" w:hAnsi="Times New Roman" w:cs="Times New Roman"/>
          <w:sz w:val="24"/>
          <w:szCs w:val="24"/>
        </w:rPr>
        <w:t xml:space="preserve">. </w:t>
      </w:r>
    </w:p>
    <w:p w:rsidR="00301D10" w:rsidRPr="00301D10" w:rsidRDefault="00301D10" w:rsidP="00301D10">
      <w:pPr>
        <w:suppressAutoHyphens/>
        <w:spacing w:after="0" w:line="240" w:lineRule="auto"/>
        <w:ind w:left="567" w:hanging="567"/>
        <w:contextualSpacing/>
        <w:jc w:val="both"/>
        <w:rPr>
          <w:rFonts w:ascii="Calibri" w:eastAsia="Calibri" w:hAnsi="Calibri" w:cs="Calibri"/>
          <w:sz w:val="28"/>
          <w:szCs w:val="24"/>
        </w:rPr>
      </w:pPr>
      <w:r w:rsidRPr="00301D10">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 xml:space="preserve">1.5. Līguma izpildes laiks </w:t>
      </w:r>
    </w:p>
    <w:p w:rsidR="00301D10" w:rsidRPr="00301D10" w:rsidRDefault="00301D10" w:rsidP="00301D1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1.5.1. Ar uzvarējušo Pretendentu tiks slēgti 2 (divi) līgumi:</w:t>
      </w:r>
    </w:p>
    <w:p w:rsidR="00301D10" w:rsidRPr="00301D10" w:rsidRDefault="00301D10" w:rsidP="00301D10">
      <w:pPr>
        <w:widowControl w:val="0"/>
        <w:pBdr>
          <w:top w:val="nil"/>
          <w:left w:val="nil"/>
          <w:bottom w:val="nil"/>
          <w:right w:val="nil"/>
          <w:between w:val="nil"/>
        </w:pBdr>
        <w:suppressAutoHyphens/>
        <w:spacing w:after="0" w:line="240" w:lineRule="auto"/>
        <w:ind w:left="1276" w:hanging="850"/>
        <w:jc w:val="both"/>
        <w:rPr>
          <w:rFonts w:ascii="Times New Roman" w:eastAsia="Times New Roman" w:hAnsi="Times New Roman" w:cs="Times New Roman"/>
          <w:bCs/>
          <w:color w:val="000000"/>
          <w:sz w:val="24"/>
          <w:szCs w:val="24"/>
        </w:rPr>
      </w:pPr>
      <w:r w:rsidRPr="00301D10">
        <w:rPr>
          <w:rFonts w:ascii="Times New Roman" w:eastAsia="Times New Roman" w:hAnsi="Times New Roman" w:cs="Times New Roman"/>
          <w:color w:val="000000"/>
          <w:sz w:val="24"/>
          <w:szCs w:val="24"/>
        </w:rPr>
        <w:t>1.5.1.1. II kārtas – Siguldas 1.pamatskolas ēkas pārbūve</w:t>
      </w:r>
      <w:r w:rsidRPr="00301D10">
        <w:rPr>
          <w:rFonts w:ascii="Times New Roman" w:eastAsia="Times New Roman" w:hAnsi="Times New Roman" w:cs="Times New Roman"/>
          <w:bCs/>
          <w:color w:val="000000"/>
          <w:sz w:val="24"/>
          <w:szCs w:val="24"/>
        </w:rPr>
        <w:t>s Pulkveža Brieža ielā 105, Siguldā būvuzraudzība;</w:t>
      </w:r>
    </w:p>
    <w:p w:rsidR="00301D10" w:rsidRPr="00301D10" w:rsidRDefault="00301D10" w:rsidP="00301D10">
      <w:pPr>
        <w:widowControl w:val="0"/>
        <w:pBdr>
          <w:top w:val="nil"/>
          <w:left w:val="nil"/>
          <w:bottom w:val="nil"/>
          <w:right w:val="nil"/>
          <w:between w:val="nil"/>
        </w:pBdr>
        <w:suppressAutoHyphens/>
        <w:spacing w:after="0" w:line="240" w:lineRule="auto"/>
        <w:ind w:left="1276" w:hanging="850"/>
        <w:jc w:val="both"/>
        <w:rPr>
          <w:rFonts w:ascii="Times New Roman" w:eastAsia="Times New Roman" w:hAnsi="Times New Roman" w:cs="Times New Roman"/>
          <w:bCs/>
          <w:color w:val="000000"/>
          <w:sz w:val="24"/>
          <w:szCs w:val="24"/>
        </w:rPr>
      </w:pPr>
      <w:r w:rsidRPr="00301D10">
        <w:rPr>
          <w:rFonts w:ascii="Times New Roman" w:eastAsia="Times New Roman" w:hAnsi="Times New Roman" w:cs="Times New Roman"/>
          <w:bCs/>
          <w:color w:val="000000"/>
          <w:sz w:val="24"/>
          <w:szCs w:val="24"/>
        </w:rPr>
        <w:t xml:space="preserve">1.5.1.2. III kārtas – </w:t>
      </w:r>
      <w:r w:rsidRPr="00301D10">
        <w:rPr>
          <w:rFonts w:ascii="Times New Roman" w:eastAsia="Times New Roman" w:hAnsi="Times New Roman" w:cs="Times New Roman"/>
          <w:color w:val="000000"/>
          <w:sz w:val="24"/>
          <w:szCs w:val="24"/>
        </w:rPr>
        <w:t>Siguldas 1.pamatskolas ēkas pārbūve</w:t>
      </w:r>
      <w:r w:rsidRPr="00301D10">
        <w:rPr>
          <w:rFonts w:ascii="Times New Roman" w:eastAsia="Times New Roman" w:hAnsi="Times New Roman" w:cs="Times New Roman"/>
          <w:bCs/>
          <w:color w:val="000000"/>
          <w:sz w:val="24"/>
          <w:szCs w:val="24"/>
        </w:rPr>
        <w:t>s Pulkveža Brieža ielā 105, Siguldā būvuzraudzība.</w:t>
      </w:r>
    </w:p>
    <w:p w:rsidR="00301D10" w:rsidRPr="00301D10" w:rsidRDefault="00301D10" w:rsidP="00301D10">
      <w:pPr>
        <w:widowControl w:val="0"/>
        <w:pBdr>
          <w:top w:val="nil"/>
          <w:left w:val="nil"/>
          <w:bottom w:val="nil"/>
          <w:right w:val="nil"/>
          <w:between w:val="nil"/>
        </w:pBdr>
        <w:suppressAutoHyphens/>
        <w:spacing w:after="0" w:line="240" w:lineRule="auto"/>
        <w:ind w:left="1276" w:hanging="850"/>
        <w:jc w:val="both"/>
        <w:rPr>
          <w:rFonts w:ascii="Times New Roman" w:eastAsia="Times New Roman" w:hAnsi="Times New Roman" w:cs="Times New Roman"/>
          <w:bCs/>
          <w:color w:val="000000"/>
          <w:sz w:val="24"/>
          <w:szCs w:val="24"/>
        </w:rPr>
      </w:pPr>
      <w:r w:rsidRPr="00301D10">
        <w:rPr>
          <w:rFonts w:ascii="Times New Roman" w:eastAsia="Times New Roman" w:hAnsi="Times New Roman" w:cs="Times New Roman"/>
          <w:bCs/>
          <w:color w:val="000000"/>
          <w:sz w:val="24"/>
          <w:szCs w:val="24"/>
        </w:rPr>
        <w:t>Abi iepirkuma līgumi tiks noslēgti vienlaicīgi.</w:t>
      </w:r>
    </w:p>
    <w:p w:rsidR="00301D10" w:rsidRPr="00301D10" w:rsidRDefault="00301D10" w:rsidP="00301D1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r w:rsidRPr="00301D10">
        <w:rPr>
          <w:rFonts w:ascii="Times New Roman" w:eastAsia="Times New Roman" w:hAnsi="Times New Roman" w:cs="Times New Roman"/>
          <w:bCs/>
          <w:color w:val="000000"/>
          <w:sz w:val="24"/>
          <w:szCs w:val="24"/>
        </w:rPr>
        <w:t>1.5.2. Līguma izpildes termiņi būvuzraudzībai:</w:t>
      </w:r>
    </w:p>
    <w:p w:rsidR="00301D10" w:rsidRPr="00301D10" w:rsidRDefault="00301D10" w:rsidP="00301D10">
      <w:pPr>
        <w:widowControl w:val="0"/>
        <w:pBdr>
          <w:top w:val="nil"/>
          <w:left w:val="nil"/>
          <w:bottom w:val="nil"/>
          <w:right w:val="nil"/>
          <w:between w:val="nil"/>
        </w:pBdr>
        <w:suppressAutoHyphens/>
        <w:spacing w:after="0" w:line="240" w:lineRule="auto"/>
        <w:ind w:left="993" w:hanging="993"/>
        <w:jc w:val="both"/>
        <w:rPr>
          <w:rFonts w:ascii="Times New Roman" w:eastAsia="Times New Roman" w:hAnsi="Times New Roman" w:cs="Times New Roman"/>
          <w:bCs/>
          <w:color w:val="000000"/>
          <w:sz w:val="24"/>
          <w:szCs w:val="24"/>
        </w:rPr>
      </w:pPr>
      <w:r w:rsidRPr="00301D10">
        <w:rPr>
          <w:rFonts w:ascii="Times New Roman" w:eastAsia="Times New Roman" w:hAnsi="Times New Roman" w:cs="Times New Roman"/>
          <w:bCs/>
          <w:color w:val="000000"/>
          <w:sz w:val="24"/>
          <w:szCs w:val="24"/>
        </w:rPr>
        <w:t xml:space="preserve">        1.5.2.1. II kārtas būvuzraudzība jāveic no 2019.gada 3.jūnija līdz 2019.gada 16.septembrim, saskaņā ar 1.3.3.apakšpunktu;</w:t>
      </w:r>
    </w:p>
    <w:p w:rsidR="00301D10" w:rsidRPr="00301D10" w:rsidRDefault="00301D10" w:rsidP="00301D10">
      <w:pPr>
        <w:widowControl w:val="0"/>
        <w:pBdr>
          <w:top w:val="nil"/>
          <w:left w:val="nil"/>
          <w:bottom w:val="nil"/>
          <w:right w:val="nil"/>
          <w:between w:val="nil"/>
        </w:pBdr>
        <w:suppressAutoHyphens/>
        <w:spacing w:after="0" w:line="240" w:lineRule="auto"/>
        <w:ind w:left="851" w:hanging="284"/>
        <w:jc w:val="both"/>
        <w:rPr>
          <w:rFonts w:ascii="Times New Roman" w:eastAsia="Times New Roman" w:hAnsi="Times New Roman" w:cs="Times New Roman"/>
          <w:bCs/>
          <w:color w:val="000000"/>
          <w:sz w:val="24"/>
          <w:szCs w:val="24"/>
        </w:rPr>
      </w:pPr>
      <w:r w:rsidRPr="00301D10">
        <w:rPr>
          <w:rFonts w:ascii="Times New Roman" w:eastAsia="Times New Roman" w:hAnsi="Times New Roman" w:cs="Times New Roman"/>
          <w:bCs/>
          <w:color w:val="000000"/>
          <w:sz w:val="24"/>
          <w:szCs w:val="24"/>
        </w:rPr>
        <w:t>1.5.2.2. III kārta - būvuzraudzība jāveic no 2020.gada 1.jūnija līdz 2020.gada 14.septembrim, saskaņā ar 1.3.3.apakšpunktu.</w:t>
      </w:r>
    </w:p>
    <w:p w:rsidR="00301D10" w:rsidRPr="00301D10" w:rsidRDefault="00301D10" w:rsidP="00301D10">
      <w:pPr>
        <w:spacing w:after="0" w:line="240" w:lineRule="auto"/>
        <w:ind w:left="709" w:hanging="709"/>
        <w:jc w:val="both"/>
        <w:rPr>
          <w:rFonts w:ascii="Times New Roman" w:eastAsia="Times New Roman" w:hAnsi="Times New Roman" w:cs="Times New Roman"/>
          <w:bCs/>
          <w:color w:val="000000"/>
          <w:sz w:val="24"/>
          <w:szCs w:val="24"/>
        </w:rPr>
      </w:pPr>
      <w:r w:rsidRPr="00301D10">
        <w:rPr>
          <w:rFonts w:ascii="Times New Roman" w:eastAsia="Times New Roman" w:hAnsi="Times New Roman" w:cs="Times New Roman"/>
          <w:bCs/>
          <w:color w:val="000000"/>
          <w:sz w:val="24"/>
          <w:szCs w:val="24"/>
        </w:rPr>
        <w:t xml:space="preserve">1.5.3. </w:t>
      </w:r>
      <w:r w:rsidRPr="00301D10">
        <w:rPr>
          <w:rFonts w:ascii="Times New Roman" w:eastAsia="Times New Roman" w:hAnsi="Times New Roman" w:cs="Times New Roman"/>
          <w:sz w:val="24"/>
          <w:szCs w:val="24"/>
        </w:rPr>
        <w:t xml:space="preserve">Pēc objekta pieņemšanas ekspluatācijā, garantijas laikā, ja būs nepieciešams, nodrošināt atzinuma/-u sagatavošanu par pārbūves laikā radušos trūkumu konstatāciju un novēršanu. </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1.6. Piedāvājuma iesniegšanas vieta, datums, laiks un kārtība</w:t>
      </w:r>
    </w:p>
    <w:p w:rsidR="00301D10" w:rsidRPr="00301D10" w:rsidRDefault="00301D10" w:rsidP="00301D10">
      <w:pPr>
        <w:spacing w:before="120" w:after="120" w:line="240" w:lineRule="auto"/>
        <w:ind w:left="624" w:hanging="624"/>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1.6.1. Pretendenti piedāvājumus var iesniegt </w:t>
      </w:r>
      <w:r w:rsidRPr="00DB275D">
        <w:rPr>
          <w:rFonts w:ascii="Times New Roman" w:eastAsia="Times New Roman" w:hAnsi="Times New Roman" w:cs="Times New Roman"/>
          <w:sz w:val="24"/>
          <w:szCs w:val="24"/>
        </w:rPr>
        <w:t xml:space="preserve">līdz </w:t>
      </w:r>
      <w:r w:rsidRPr="00DB275D">
        <w:rPr>
          <w:rFonts w:ascii="Times New Roman" w:eastAsia="Times New Roman" w:hAnsi="Times New Roman" w:cs="Times New Roman"/>
          <w:b/>
          <w:sz w:val="24"/>
          <w:szCs w:val="24"/>
        </w:rPr>
        <w:t xml:space="preserve">2019.gada </w:t>
      </w:r>
      <w:r w:rsidR="00DB275D" w:rsidRPr="00DB275D">
        <w:rPr>
          <w:rFonts w:ascii="Times New Roman" w:eastAsia="Times New Roman" w:hAnsi="Times New Roman" w:cs="Times New Roman"/>
          <w:b/>
          <w:sz w:val="24"/>
          <w:szCs w:val="24"/>
        </w:rPr>
        <w:t>24</w:t>
      </w:r>
      <w:r w:rsidRPr="00DB275D">
        <w:rPr>
          <w:rFonts w:ascii="Times New Roman" w:eastAsia="Times New Roman" w:hAnsi="Times New Roman" w:cs="Times New Roman"/>
          <w:b/>
          <w:sz w:val="24"/>
          <w:szCs w:val="24"/>
        </w:rPr>
        <w:t>.</w:t>
      </w:r>
      <w:r w:rsidR="00DB275D" w:rsidRPr="00DB275D">
        <w:rPr>
          <w:rFonts w:ascii="Times New Roman" w:eastAsia="Times New Roman" w:hAnsi="Times New Roman" w:cs="Times New Roman"/>
          <w:b/>
          <w:sz w:val="24"/>
          <w:szCs w:val="24"/>
        </w:rPr>
        <w:t>maijā</w:t>
      </w:r>
      <w:r w:rsidRPr="00DB275D">
        <w:rPr>
          <w:rFonts w:ascii="Times New Roman" w:eastAsia="Times New Roman" w:hAnsi="Times New Roman" w:cs="Times New Roman"/>
          <w:b/>
          <w:sz w:val="24"/>
          <w:szCs w:val="24"/>
        </w:rPr>
        <w:t xml:space="preserve"> plkst.10.00 </w:t>
      </w:r>
      <w:r w:rsidRPr="00DB275D">
        <w:rPr>
          <w:rFonts w:ascii="Times New Roman" w:eastAsia="Times New Roman" w:hAnsi="Times New Roman" w:cs="Times New Roman"/>
          <w:sz w:val="24"/>
          <w:szCs w:val="24"/>
        </w:rPr>
        <w:t>209</w:t>
      </w:r>
      <w:r w:rsidRPr="00301D10">
        <w:rPr>
          <w:rFonts w:ascii="Times New Roman" w:eastAsia="Times New Roman" w:hAnsi="Times New Roman" w:cs="Times New Roman"/>
          <w:sz w:val="24"/>
          <w:szCs w:val="24"/>
        </w:rPr>
        <w:t xml:space="preserve">.kabinetā, 2.stāvā, Zinātnes ielā 7, </w:t>
      </w:r>
      <w:proofErr w:type="spellStart"/>
      <w:r w:rsidRPr="00301D10">
        <w:rPr>
          <w:rFonts w:ascii="Times New Roman" w:eastAsia="Times New Roman" w:hAnsi="Times New Roman" w:cs="Times New Roman"/>
          <w:sz w:val="24"/>
          <w:szCs w:val="24"/>
        </w:rPr>
        <w:t>Peltēs</w:t>
      </w:r>
      <w:proofErr w:type="spellEnd"/>
      <w:r w:rsidRPr="00301D10">
        <w:rPr>
          <w:rFonts w:ascii="Times New Roman" w:eastAsia="Times New Roman" w:hAnsi="Times New Roman" w:cs="Times New Roman"/>
          <w:sz w:val="24"/>
          <w:szCs w:val="24"/>
        </w:rPr>
        <w:t>, Siguldas pagastā, Siguldas novadā, pie jaunākā speciālista iepirkumu jautājumos,</w:t>
      </w:r>
      <w:r w:rsidRPr="00301D10">
        <w:rPr>
          <w:rFonts w:ascii="Times New Roman" w:eastAsia="Times New Roman" w:hAnsi="Times New Roman" w:cs="Times New Roman"/>
          <w:i/>
          <w:sz w:val="24"/>
          <w:szCs w:val="24"/>
        </w:rPr>
        <w:t xml:space="preserve"> </w:t>
      </w:r>
      <w:r w:rsidRPr="00301D10">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301D10" w:rsidRPr="00301D10" w:rsidRDefault="00301D10" w:rsidP="00301D10">
      <w:pPr>
        <w:spacing w:before="120" w:after="120" w:line="240" w:lineRule="auto"/>
        <w:ind w:left="624" w:hanging="624"/>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1.6.2.</w:t>
      </w:r>
      <w:r w:rsidRPr="00301D10">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1.7. Piedāvājuma nodrošinājums</w:t>
      </w:r>
    </w:p>
    <w:p w:rsidR="00301D10" w:rsidRPr="00301D10" w:rsidRDefault="00301D10" w:rsidP="00301D10">
      <w:pPr>
        <w:spacing w:before="120" w:after="120" w:line="240" w:lineRule="auto"/>
        <w:ind w:left="624" w:hanging="624"/>
        <w:jc w:val="both"/>
        <w:rPr>
          <w:rFonts w:ascii="Times New Roman" w:eastAsia="Calibri" w:hAnsi="Times New Roman" w:cs="Calibri"/>
          <w:b/>
          <w:bCs/>
          <w:color w:val="000000"/>
          <w:sz w:val="24"/>
          <w:szCs w:val="24"/>
          <w:u w:color="000000"/>
          <w:bdr w:val="nil"/>
          <w:lang w:eastAsia="lv-LV"/>
        </w:rPr>
      </w:pPr>
      <w:r w:rsidRPr="00301D10">
        <w:rPr>
          <w:rFonts w:ascii="Times New Roman" w:eastAsia="Times New Roman" w:hAnsi="Times New Roman" w:cs="Times New Roman"/>
          <w:sz w:val="24"/>
          <w:szCs w:val="24"/>
        </w:rPr>
        <w:t>Piedāvājuma nodrošinājums nav jāiesniedz.</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1.8. Piedāvājuma noformēšana</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1.8.1.</w:t>
      </w:r>
      <w:r w:rsidRPr="00301D10">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1.8.1.1. pasūtītāja nosaukums un adrese;</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1.8.1.2. pretendenta nosaukums un adrese; </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1.8.1.3. atzīme: </w:t>
      </w:r>
    </w:p>
    <w:p w:rsidR="00301D10" w:rsidRPr="00301D10" w:rsidRDefault="00301D10" w:rsidP="00301D10">
      <w:pPr>
        <w:spacing w:after="0" w:line="240" w:lineRule="auto"/>
        <w:ind w:left="720"/>
        <w:jc w:val="center"/>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 xml:space="preserve">Piedāvājums iepirkumam </w:t>
      </w:r>
    </w:p>
    <w:p w:rsidR="00301D10" w:rsidRPr="00301D10" w:rsidRDefault="00301D10" w:rsidP="00301D10">
      <w:pPr>
        <w:spacing w:after="0" w:line="240" w:lineRule="auto"/>
        <w:ind w:left="720"/>
        <w:jc w:val="center"/>
        <w:rPr>
          <w:rFonts w:ascii="Times New Roman" w:eastAsia="Times New Roman" w:hAnsi="Times New Roman" w:cs="Times New Roman"/>
          <w:b/>
          <w:sz w:val="24"/>
          <w:szCs w:val="24"/>
        </w:rPr>
      </w:pPr>
      <w:bookmarkStart w:id="4" w:name="_Hlk3114329"/>
      <w:r w:rsidRPr="00301D10">
        <w:rPr>
          <w:rFonts w:ascii="Times New Roman" w:eastAsia="Times New Roman" w:hAnsi="Times New Roman" w:cs="Times New Roman"/>
          <w:b/>
          <w:bCs/>
          <w:sz w:val="24"/>
          <w:szCs w:val="24"/>
        </w:rPr>
        <w:t>“</w:t>
      </w:r>
      <w:r w:rsidRPr="00301D10">
        <w:rPr>
          <w:rFonts w:ascii="Times New Roman" w:eastAsia="Calibri" w:hAnsi="Times New Roman" w:cs="Calibri"/>
          <w:b/>
          <w:bCs/>
          <w:color w:val="000000"/>
          <w:sz w:val="24"/>
          <w:szCs w:val="24"/>
          <w:u w:color="000000"/>
          <w:bdr w:val="nil"/>
          <w:lang w:eastAsia="lv-LV"/>
        </w:rPr>
        <w:t>Siguldas 1.pamatskolas ēkas II un III kārtas pārbūves būvuzraudzība</w:t>
      </w:r>
      <w:r w:rsidRPr="00301D10">
        <w:rPr>
          <w:rFonts w:ascii="Times New Roman" w:eastAsia="Times New Roman" w:hAnsi="Times New Roman" w:cs="Times New Roman"/>
          <w:b/>
          <w:bCs/>
          <w:sz w:val="24"/>
          <w:szCs w:val="24"/>
        </w:rPr>
        <w:t>”</w:t>
      </w:r>
    </w:p>
    <w:bookmarkEnd w:id="4"/>
    <w:p w:rsidR="00301D10" w:rsidRPr="00301D10" w:rsidRDefault="00301D10" w:rsidP="00301D10">
      <w:pPr>
        <w:spacing w:after="0" w:line="240" w:lineRule="auto"/>
        <w:ind w:left="720"/>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Identifikācijas Nr. SNP 2019/19 </w:t>
      </w:r>
    </w:p>
    <w:p w:rsidR="00301D10" w:rsidRPr="00DB275D" w:rsidRDefault="00301D10" w:rsidP="00301D10">
      <w:pPr>
        <w:spacing w:after="0" w:line="240" w:lineRule="auto"/>
        <w:ind w:left="720"/>
        <w:jc w:val="center"/>
        <w:rPr>
          <w:rFonts w:ascii="Times New Roman" w:eastAsia="Times New Roman" w:hAnsi="Times New Roman" w:cs="Times New Roman"/>
          <w:b/>
          <w:sz w:val="24"/>
          <w:szCs w:val="24"/>
        </w:rPr>
      </w:pPr>
      <w:r w:rsidRPr="00DB275D">
        <w:rPr>
          <w:rFonts w:ascii="Times New Roman" w:eastAsia="Times New Roman" w:hAnsi="Times New Roman" w:cs="Times New Roman"/>
          <w:b/>
          <w:sz w:val="24"/>
          <w:szCs w:val="24"/>
        </w:rPr>
        <w:t xml:space="preserve">neatvērt līdz </w:t>
      </w:r>
      <w:r w:rsidR="00DB275D" w:rsidRPr="00DB275D">
        <w:rPr>
          <w:rFonts w:ascii="Times New Roman" w:eastAsia="Times New Roman" w:hAnsi="Times New Roman" w:cs="Times New Roman"/>
          <w:b/>
          <w:sz w:val="24"/>
          <w:szCs w:val="24"/>
        </w:rPr>
        <w:t>24</w:t>
      </w:r>
      <w:r w:rsidRPr="00DB275D">
        <w:rPr>
          <w:rFonts w:ascii="Times New Roman" w:eastAsia="Times New Roman" w:hAnsi="Times New Roman" w:cs="Times New Roman"/>
          <w:b/>
          <w:sz w:val="24"/>
          <w:szCs w:val="24"/>
        </w:rPr>
        <w:t>.</w:t>
      </w:r>
      <w:r w:rsidR="00DB275D" w:rsidRPr="00DB275D">
        <w:rPr>
          <w:rFonts w:ascii="Times New Roman" w:eastAsia="Times New Roman" w:hAnsi="Times New Roman" w:cs="Times New Roman"/>
          <w:b/>
          <w:sz w:val="24"/>
          <w:szCs w:val="24"/>
        </w:rPr>
        <w:t>05</w:t>
      </w:r>
      <w:r w:rsidRPr="00DB275D">
        <w:rPr>
          <w:rFonts w:ascii="Times New Roman" w:eastAsia="Times New Roman" w:hAnsi="Times New Roman" w:cs="Times New Roman"/>
          <w:b/>
          <w:sz w:val="24"/>
          <w:szCs w:val="24"/>
        </w:rPr>
        <w:t xml:space="preserve">.2019. plkst.10:00” </w:t>
      </w: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1.8.2. Piedāvājums sastāv no trim daļām:</w:t>
      </w:r>
    </w:p>
    <w:p w:rsidR="00301D10" w:rsidRPr="00301D10" w:rsidRDefault="00301D10" w:rsidP="00301D10">
      <w:pPr>
        <w:numPr>
          <w:ilvl w:val="3"/>
          <w:numId w:val="4"/>
        </w:numPr>
        <w:pBdr>
          <w:top w:val="nil"/>
          <w:left w:val="nil"/>
          <w:bottom w:val="nil"/>
          <w:right w:val="nil"/>
          <w:between w:val="nil"/>
          <w:bar w:val="nil"/>
        </w:pBdr>
        <w:tabs>
          <w:tab w:val="left" w:pos="720"/>
        </w:tabs>
        <w:spacing w:after="0" w:line="240" w:lineRule="auto"/>
        <w:contextualSpacing/>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pretendentu atlases dokumentiem (1 oriģināls un 1 kopija);</w:t>
      </w:r>
    </w:p>
    <w:p w:rsidR="00301D10" w:rsidRPr="00301D10" w:rsidRDefault="00301D10" w:rsidP="00301D10">
      <w:pPr>
        <w:numPr>
          <w:ilvl w:val="3"/>
          <w:numId w:val="4"/>
        </w:numPr>
        <w:pBdr>
          <w:top w:val="nil"/>
          <w:left w:val="nil"/>
          <w:bottom w:val="nil"/>
          <w:right w:val="nil"/>
          <w:between w:val="nil"/>
          <w:bar w:val="nil"/>
        </w:pBdr>
        <w:tabs>
          <w:tab w:val="left" w:pos="720"/>
        </w:tabs>
        <w:spacing w:after="0" w:line="240" w:lineRule="auto"/>
        <w:contextualSpacing/>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tehniskā piedāvājuma (1 oriģināls un 1 kopija);</w:t>
      </w:r>
    </w:p>
    <w:p w:rsidR="00301D10" w:rsidRPr="00301D10" w:rsidRDefault="00301D10" w:rsidP="00301D10">
      <w:pPr>
        <w:numPr>
          <w:ilvl w:val="3"/>
          <w:numId w:val="4"/>
        </w:numPr>
        <w:pBdr>
          <w:top w:val="nil"/>
          <w:left w:val="nil"/>
          <w:bottom w:val="nil"/>
          <w:right w:val="nil"/>
          <w:between w:val="nil"/>
          <w:bar w:val="nil"/>
        </w:pBdr>
        <w:tabs>
          <w:tab w:val="left" w:pos="720"/>
        </w:tabs>
        <w:spacing w:after="0" w:line="240" w:lineRule="auto"/>
        <w:contextualSpacing/>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finanšu piedāvājuma (1 oriģināls un 1 kopija). </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301D10">
        <w:rPr>
          <w:rFonts w:ascii="Times New Roman" w:eastAsia="Calibri" w:hAnsi="Times New Roman" w:cs="Calibri"/>
          <w:color w:val="000000"/>
          <w:sz w:val="24"/>
          <w:szCs w:val="24"/>
          <w:u w:color="000000"/>
          <w:bdr w:val="nil"/>
          <w:lang w:eastAsia="lv-LV"/>
        </w:rPr>
        <w:t>cauršūtiem</w:t>
      </w:r>
      <w:proofErr w:type="spellEnd"/>
      <w:r w:rsidRPr="00301D10">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1.8.4.</w:t>
      </w:r>
      <w:r w:rsidRPr="00301D10">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1.8.6.</w:t>
      </w:r>
      <w:r w:rsidRPr="00301D10">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1.8.7.</w:t>
      </w:r>
      <w:r w:rsidRPr="00301D10">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1.9. Informācijas sniegšana un apmaiņa</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1.9.1.</w:t>
      </w:r>
      <w:r w:rsidRPr="00301D10">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1.9.2.</w:t>
      </w:r>
      <w:r w:rsidRPr="00301D10">
        <w:rPr>
          <w:rFonts w:ascii="Times New Roman" w:eastAsia="Calibri" w:hAnsi="Times New Roman" w:cs="Calibri"/>
          <w:color w:val="000000"/>
          <w:sz w:val="24"/>
          <w:szCs w:val="24"/>
          <w:u w:color="000000"/>
          <w:bdr w:val="nil"/>
          <w:lang w:eastAsia="lv-LV"/>
        </w:rPr>
        <w:tab/>
        <w:t>P</w:t>
      </w:r>
      <w:r w:rsidRPr="00301D10">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6" w:history="1">
        <w:r w:rsidRPr="00301D10">
          <w:rPr>
            <w:rFonts w:ascii="Times New Roman" w:eastAsia="Calibri" w:hAnsi="Times New Roman" w:cs="Times New Roman"/>
            <w:color w:val="0563C1"/>
            <w:sz w:val="24"/>
            <w:u w:val="single"/>
          </w:rPr>
          <w:t>https://www.eis.gov.lv/EKEIS/Supplier/</w:t>
        </w:r>
      </w:hyperlink>
      <w:r w:rsidRPr="00301D10">
        <w:rPr>
          <w:rFonts w:ascii="Times New Roman" w:eastAsia="Calibri" w:hAnsi="Times New Roman" w:cs="Times New Roman"/>
          <w:sz w:val="24"/>
        </w:rPr>
        <w:t xml:space="preserve"> </w:t>
      </w:r>
      <w:r w:rsidRPr="00301D10">
        <w:rPr>
          <w:rFonts w:ascii="Times New Roman" w:eastAsia="Calibri" w:hAnsi="Times New Roman" w:cs="Times New Roman"/>
          <w:sz w:val="24"/>
          <w:szCs w:val="24"/>
        </w:rPr>
        <w:t xml:space="preserve">un </w:t>
      </w:r>
      <w:r w:rsidRPr="00301D10">
        <w:rPr>
          <w:rFonts w:ascii="Times New Roman" w:eastAsia="Times New Roman" w:hAnsi="Times New Roman" w:cs="Times New Roman"/>
          <w:sz w:val="24"/>
          <w:szCs w:val="24"/>
        </w:rPr>
        <w:t xml:space="preserve">Siguldas novada pašvaldības tīmekļvietnē </w:t>
      </w:r>
      <w:hyperlink r:id="rId17" w:history="1">
        <w:r w:rsidRPr="00301D10">
          <w:rPr>
            <w:rFonts w:ascii="Times New Roman" w:eastAsia="Times New Roman" w:hAnsi="Times New Roman" w:cs="Times New Roman"/>
            <w:color w:val="0000FF"/>
            <w:sz w:val="24"/>
            <w:szCs w:val="24"/>
            <w:u w:val="single"/>
          </w:rPr>
          <w:t>www.sigulda.lv</w:t>
        </w:r>
      </w:hyperlink>
      <w:r w:rsidRPr="00301D10">
        <w:rPr>
          <w:rFonts w:ascii="Times New Roman" w:eastAsia="Times New Roman" w:hAnsi="Times New Roman" w:cs="Times New Roman"/>
          <w:sz w:val="24"/>
          <w:szCs w:val="24"/>
        </w:rPr>
        <w:t>.</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1.9.3.</w:t>
      </w:r>
      <w:r w:rsidRPr="00301D10">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301D10">
        <w:rPr>
          <w:rFonts w:ascii="Times New Roman" w:eastAsia="Calibri" w:hAnsi="Times New Roman" w:cs="Calibri"/>
          <w:b/>
          <w:bCs/>
          <w:kern w:val="32"/>
          <w:sz w:val="26"/>
          <w:szCs w:val="26"/>
          <w:u w:color="000000"/>
          <w:bdr w:val="nil"/>
          <w:lang w:eastAsia="lv-LV"/>
        </w:rPr>
        <w:t>2. Informācija par iepirkuma priekšmetu</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 xml:space="preserve">2.1. Iepirkuma priekšmeta apraksts </w:t>
      </w:r>
    </w:p>
    <w:p w:rsidR="00301D10" w:rsidRPr="00D8283C" w:rsidRDefault="00301D10" w:rsidP="00301D10">
      <w:pPr>
        <w:spacing w:after="0" w:line="240" w:lineRule="auto"/>
        <w:ind w:left="680" w:hanging="680"/>
        <w:jc w:val="both"/>
        <w:rPr>
          <w:rFonts w:ascii="Times New Roman" w:eastAsia="Times New Roman" w:hAnsi="Times New Roman" w:cs="Times New Roman"/>
          <w:b/>
          <w:sz w:val="24"/>
          <w:szCs w:val="24"/>
        </w:rPr>
      </w:pPr>
      <w:r w:rsidRPr="00301D10">
        <w:rPr>
          <w:rFonts w:ascii="Times New Roman" w:eastAsia="Calibri" w:hAnsi="Times New Roman" w:cs="Calibri"/>
          <w:color w:val="000000"/>
          <w:sz w:val="24"/>
          <w:szCs w:val="24"/>
          <w:u w:color="000000"/>
          <w:bdr w:val="nil"/>
          <w:lang w:eastAsia="lv-LV"/>
        </w:rPr>
        <w:t xml:space="preserve">2.1.1. </w:t>
      </w:r>
      <w:r w:rsidRPr="00301D10">
        <w:rPr>
          <w:rFonts w:ascii="Times New Roman" w:eastAsia="Times New Roman" w:hAnsi="Times New Roman" w:cs="Times New Roman"/>
          <w:sz w:val="24"/>
          <w:szCs w:val="24"/>
        </w:rPr>
        <w:t xml:space="preserve">Iepirkuma priekšmets ir būvuzraudzības pakalpojumi </w:t>
      </w:r>
      <w:bookmarkStart w:id="5" w:name="_Hlk2876039"/>
      <w:r w:rsidRPr="00301D10">
        <w:rPr>
          <w:rFonts w:ascii="Times New Roman" w:eastAsia="Times New Roman" w:hAnsi="Times New Roman" w:cs="Times New Roman"/>
          <w:sz w:val="24"/>
          <w:szCs w:val="24"/>
        </w:rPr>
        <w:t xml:space="preserve">Siguldas </w:t>
      </w:r>
      <w:r w:rsidRPr="00D8283C">
        <w:rPr>
          <w:rFonts w:ascii="Times New Roman" w:eastAsia="Times New Roman" w:hAnsi="Times New Roman" w:cs="Times New Roman"/>
          <w:sz w:val="24"/>
          <w:szCs w:val="24"/>
        </w:rPr>
        <w:t xml:space="preserve">1.pamatskolas ēkas </w:t>
      </w:r>
      <w:r w:rsidRPr="00D8283C">
        <w:rPr>
          <w:rFonts w:ascii="Times New Roman" w:eastAsia="Calibri" w:hAnsi="Times New Roman" w:cs="Calibri"/>
          <w:bCs/>
          <w:color w:val="000000"/>
          <w:sz w:val="24"/>
          <w:szCs w:val="24"/>
          <w:u w:color="000000"/>
          <w:bdr w:val="nil"/>
          <w:lang w:eastAsia="lv-LV"/>
        </w:rPr>
        <w:t>II un III kārtas būvniecības darbiem</w:t>
      </w:r>
      <w:r w:rsidRPr="00D8283C">
        <w:rPr>
          <w:rFonts w:ascii="Times New Roman" w:eastAsia="Times New Roman" w:hAnsi="Times New Roman" w:cs="Times New Roman"/>
          <w:sz w:val="24"/>
          <w:szCs w:val="24"/>
        </w:rPr>
        <w:t xml:space="preserve"> Siguldā, </w:t>
      </w:r>
      <w:bookmarkEnd w:id="5"/>
      <w:r w:rsidRPr="00D8283C">
        <w:rPr>
          <w:rFonts w:ascii="Times New Roman" w:eastAsia="Times New Roman" w:hAnsi="Times New Roman" w:cs="Times New Roman"/>
          <w:sz w:val="24"/>
          <w:szCs w:val="24"/>
        </w:rPr>
        <w:t>kas jāveic saskaņā ar iepirkuma Nolikumu un tā pielikumiem.</w:t>
      </w:r>
    </w:p>
    <w:p w:rsidR="00301D10" w:rsidRPr="00301D10" w:rsidRDefault="00301D10" w:rsidP="00301D10">
      <w:pPr>
        <w:spacing w:before="120" w:after="120" w:line="240" w:lineRule="auto"/>
        <w:ind w:firstLine="720"/>
        <w:jc w:val="both"/>
        <w:rPr>
          <w:rFonts w:ascii="Times New Roman" w:eastAsia="Times New Roman" w:hAnsi="Times New Roman" w:cs="Times New Roman"/>
          <w:sz w:val="24"/>
          <w:szCs w:val="24"/>
        </w:rPr>
      </w:pPr>
      <w:r w:rsidRPr="00D8283C">
        <w:rPr>
          <w:rFonts w:ascii="Times New Roman" w:eastAsia="Times New Roman" w:hAnsi="Times New Roman" w:cs="Times New Roman"/>
          <w:sz w:val="24"/>
          <w:szCs w:val="24"/>
        </w:rPr>
        <w:t>CPV kods:</w:t>
      </w:r>
      <w:r w:rsidRPr="00D8283C">
        <w:rPr>
          <w:rFonts w:ascii="Times New Roman" w:eastAsia="Calibri" w:hAnsi="Times New Roman" w:cs="Times New Roman"/>
          <w:sz w:val="24"/>
          <w:szCs w:val="24"/>
        </w:rPr>
        <w:t xml:space="preserve"> 71247000-1</w:t>
      </w:r>
      <w:r w:rsidRPr="00D8283C">
        <w:rPr>
          <w:rFonts w:ascii="Times New Roman" w:eastAsia="Times New Roman" w:hAnsi="Times New Roman" w:cs="Times New Roman"/>
          <w:sz w:val="24"/>
          <w:szCs w:val="24"/>
        </w:rPr>
        <w:t xml:space="preserve"> (b</w:t>
      </w:r>
      <w:r w:rsidRPr="00D8283C">
        <w:rPr>
          <w:rFonts w:ascii="Times New Roman" w:eastAsia="Calibri" w:hAnsi="Times New Roman" w:cs="Times New Roman"/>
          <w:sz w:val="24"/>
          <w:szCs w:val="24"/>
        </w:rPr>
        <w:t>ūvdarbu uzraudzība)</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Times New Roman" w:hAnsi="Times New Roman" w:cs="Times New Roman"/>
          <w:color w:val="000000"/>
          <w:sz w:val="24"/>
          <w:szCs w:val="24"/>
          <w:u w:color="000000"/>
          <w:bdr w:val="nil"/>
          <w:lang w:eastAsia="lv-LV"/>
        </w:rPr>
        <w:t>2.1.2.</w:t>
      </w:r>
      <w:r w:rsidRPr="00301D10">
        <w:rPr>
          <w:rFonts w:ascii="Times New Roman" w:eastAsia="Times New Roman" w:hAnsi="Times New Roman" w:cs="Times New Roman"/>
          <w:color w:val="000000"/>
          <w:sz w:val="24"/>
          <w:szCs w:val="24"/>
          <w:u w:color="000000"/>
          <w:bdr w:val="nil"/>
          <w:lang w:eastAsia="lv-LV"/>
        </w:rPr>
        <w:tab/>
        <w:t>Pretendentam nav tiesību iesniegt piedāvājuma variantus.</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Times New Roman" w:hAnsi="Times New Roman" w:cs="Times New Roman"/>
          <w:color w:val="000000"/>
          <w:sz w:val="24"/>
          <w:szCs w:val="24"/>
          <w:u w:color="000000"/>
          <w:bdr w:val="nil"/>
          <w:lang w:eastAsia="lv-LV"/>
        </w:rPr>
        <w:t xml:space="preserve">2.1.3.  </w:t>
      </w:r>
      <w:r w:rsidRPr="00301D10">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p>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u w:color="000000"/>
          <w:bdr w:val="nil"/>
          <w:lang w:eastAsia="lv-LV"/>
        </w:rPr>
      </w:pPr>
      <w:r w:rsidRPr="00301D10">
        <w:rPr>
          <w:rFonts w:ascii="Times New Roman" w:eastAsia="Calibri" w:hAnsi="Times New Roman" w:cs="Calibri"/>
          <w:b/>
          <w:bCs/>
          <w:color w:val="000000"/>
          <w:kern w:val="32"/>
          <w:sz w:val="26"/>
          <w:szCs w:val="26"/>
          <w:u w:color="000000"/>
          <w:bdr w:val="nil"/>
          <w:lang w:eastAsia="lv-LV"/>
        </w:rPr>
        <w:t>3. Prasības un iesniedzamie dokumenti</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301D10" w:rsidRPr="00301D10" w:rsidTr="00301D10">
        <w:tc>
          <w:tcPr>
            <w:tcW w:w="4905" w:type="dxa"/>
            <w:shd w:val="clear" w:color="auto" w:fill="D9D9D9"/>
          </w:tcPr>
          <w:p w:rsidR="00301D10" w:rsidRPr="00301D10" w:rsidRDefault="00301D10" w:rsidP="00301D10">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301D10">
              <w:rPr>
                <w:rFonts w:ascii="Times New Roman" w:eastAsia="Calibri" w:hAnsi="Times New Roman" w:cs="Times New Roman"/>
                <w:b/>
                <w:color w:val="000000"/>
                <w:sz w:val="24"/>
                <w:szCs w:val="24"/>
              </w:rPr>
              <w:t>Prasības</w:t>
            </w:r>
          </w:p>
        </w:tc>
        <w:tc>
          <w:tcPr>
            <w:tcW w:w="4369" w:type="dxa"/>
            <w:shd w:val="clear" w:color="auto" w:fill="D9D9D9"/>
          </w:tcPr>
          <w:p w:rsidR="00301D10" w:rsidRPr="00301D10" w:rsidRDefault="00301D10" w:rsidP="00301D10">
            <w:pPr>
              <w:widowControl w:val="0"/>
              <w:spacing w:after="0" w:line="240" w:lineRule="auto"/>
              <w:jc w:val="both"/>
              <w:rPr>
                <w:rFonts w:ascii="Times New Roman" w:eastAsia="Calibri" w:hAnsi="Times New Roman" w:cs="Times New Roman"/>
                <w:b/>
                <w:color w:val="000000"/>
                <w:sz w:val="24"/>
                <w:szCs w:val="24"/>
              </w:rPr>
            </w:pPr>
            <w:r w:rsidRPr="00301D10">
              <w:rPr>
                <w:rFonts w:ascii="Times New Roman" w:eastAsia="Calibri" w:hAnsi="Times New Roman" w:cs="Times New Roman"/>
                <w:b/>
                <w:color w:val="000000"/>
                <w:sz w:val="24"/>
                <w:szCs w:val="24"/>
              </w:rPr>
              <w:t>Atbilstības pārbaude, iesniedzamie dokumenti</w:t>
            </w:r>
          </w:p>
        </w:tc>
      </w:tr>
      <w:tr w:rsidR="00301D10" w:rsidRPr="00301D10" w:rsidTr="00301D10">
        <w:tc>
          <w:tcPr>
            <w:tcW w:w="0" w:type="auto"/>
            <w:gridSpan w:val="2"/>
            <w:shd w:val="clear" w:color="auto" w:fill="D9D9D9"/>
          </w:tcPr>
          <w:p w:rsidR="00301D10" w:rsidRPr="00301D10" w:rsidRDefault="00301D10" w:rsidP="00301D10">
            <w:pPr>
              <w:widowControl w:val="0"/>
              <w:spacing w:after="0" w:line="240" w:lineRule="auto"/>
              <w:jc w:val="center"/>
              <w:rPr>
                <w:rFonts w:ascii="Times New Roman" w:eastAsia="Calibri" w:hAnsi="Times New Roman" w:cs="Times New Roman"/>
                <w:b/>
                <w:color w:val="000000"/>
                <w:sz w:val="24"/>
                <w:szCs w:val="24"/>
              </w:rPr>
            </w:pPr>
            <w:r w:rsidRPr="00301D10">
              <w:rPr>
                <w:rFonts w:ascii="Times New Roman" w:eastAsia="Calibri" w:hAnsi="Times New Roman" w:cs="Times New Roman"/>
                <w:b/>
                <w:color w:val="000000"/>
                <w:sz w:val="24"/>
                <w:szCs w:val="24"/>
              </w:rPr>
              <w:t>Pieteikums dalībai iepirkumā</w:t>
            </w:r>
          </w:p>
        </w:tc>
      </w:tr>
      <w:tr w:rsidR="00301D10" w:rsidRPr="00301D10" w:rsidTr="00301D10">
        <w:tc>
          <w:tcPr>
            <w:tcW w:w="4905" w:type="dxa"/>
            <w:shd w:val="clear" w:color="auto" w:fill="auto"/>
          </w:tcPr>
          <w:p w:rsidR="00301D10" w:rsidRPr="00301D10" w:rsidRDefault="00301D10" w:rsidP="00301D10">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301D10">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rsidR="00301D10" w:rsidRPr="00301D10" w:rsidRDefault="00301D10" w:rsidP="00301D10">
            <w:pPr>
              <w:widowControl w:val="0"/>
              <w:spacing w:after="0" w:line="240" w:lineRule="auto"/>
              <w:jc w:val="both"/>
              <w:rPr>
                <w:rFonts w:ascii="Times New Roman" w:eastAsia="Calibri" w:hAnsi="Times New Roman" w:cs="Times New Roman"/>
                <w:color w:val="000000"/>
                <w:sz w:val="24"/>
                <w:szCs w:val="24"/>
              </w:rPr>
            </w:pPr>
            <w:r w:rsidRPr="00301D10">
              <w:rPr>
                <w:rFonts w:ascii="Times New Roman" w:eastAsia="Calibri" w:hAnsi="Times New Roman" w:cs="Times New Roman"/>
                <w:bCs/>
                <w:color w:val="000000"/>
                <w:sz w:val="24"/>
                <w:szCs w:val="24"/>
                <w:lang w:bidi="lv-LV"/>
              </w:rPr>
              <w:t xml:space="preserve">3.1.1. Pieteikums dalībai iepirkumā, ko </w:t>
            </w:r>
            <w:r w:rsidRPr="00301D10">
              <w:rPr>
                <w:rFonts w:ascii="Times New Roman" w:eastAsia="Calibri" w:hAnsi="Times New Roman" w:cs="Times New Roman"/>
                <w:color w:val="000000"/>
                <w:sz w:val="24"/>
                <w:szCs w:val="24"/>
              </w:rPr>
              <w:t xml:space="preserve">sagatavo atbilstoši pievienotajai formai (Nolikuma 1.pielikums). </w:t>
            </w:r>
          </w:p>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color w:val="000000"/>
                <w:sz w:val="24"/>
                <w:szCs w:val="24"/>
              </w:rPr>
              <w:t xml:space="preserve">3.1.2. </w:t>
            </w:r>
            <w:r w:rsidRPr="00301D10">
              <w:rPr>
                <w:rFonts w:ascii="Times New Roman" w:eastAsia="Calibri"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iepirkumā. Jāiesniedz visu personu apvienības dalībnieku apliecināts apliecinājums, ka uzvaras gadījumā līdz iepirkumu līguma noslēgšanai personu apvienība </w:t>
            </w:r>
            <w:r w:rsidRPr="00301D10">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color w:val="000000"/>
                <w:sz w:val="24"/>
                <w:szCs w:val="24"/>
              </w:rPr>
              <w:t xml:space="preserve">3.1.3. </w:t>
            </w:r>
            <w:r w:rsidRPr="00301D10">
              <w:rPr>
                <w:rFonts w:ascii="Times New Roman" w:eastAsia="Calibri" w:hAnsi="Times New Roman" w:cs="Times New Roman"/>
                <w:sz w:val="24"/>
                <w:szCs w:val="24"/>
              </w:rPr>
              <w:t>Pilnvara vai cits dokuments, kas ļauj piedāvājumu parakstījušai personai uzņemties saistības pretendenta vārdā.</w:t>
            </w:r>
          </w:p>
        </w:tc>
      </w:tr>
      <w:tr w:rsidR="00301D10" w:rsidRPr="00301D10" w:rsidTr="00301D10">
        <w:tc>
          <w:tcPr>
            <w:tcW w:w="0" w:type="auto"/>
            <w:gridSpan w:val="2"/>
            <w:shd w:val="clear" w:color="auto" w:fill="BFBFBF"/>
          </w:tcPr>
          <w:p w:rsidR="00301D10" w:rsidRPr="00301D10" w:rsidRDefault="00301D10" w:rsidP="00301D10">
            <w:pPr>
              <w:widowControl w:val="0"/>
              <w:spacing w:after="0" w:line="240" w:lineRule="auto"/>
              <w:jc w:val="center"/>
              <w:rPr>
                <w:rFonts w:ascii="Times New Roman" w:eastAsia="Calibri" w:hAnsi="Times New Roman" w:cs="Times New Roman"/>
                <w:b/>
                <w:bCs/>
                <w:color w:val="000000"/>
                <w:sz w:val="24"/>
                <w:szCs w:val="24"/>
                <w:lang w:bidi="lv-LV"/>
              </w:rPr>
            </w:pPr>
            <w:r w:rsidRPr="00301D10">
              <w:rPr>
                <w:rFonts w:ascii="Times New Roman" w:eastAsia="Calibri" w:hAnsi="Times New Roman" w:cs="Times New Roman"/>
                <w:b/>
                <w:bCs/>
                <w:color w:val="000000"/>
                <w:sz w:val="24"/>
                <w:szCs w:val="24"/>
                <w:lang w:bidi="lv-LV"/>
              </w:rPr>
              <w:t>Atlases dokumenti</w:t>
            </w:r>
          </w:p>
        </w:tc>
      </w:tr>
      <w:tr w:rsidR="00301D10" w:rsidRPr="00301D10" w:rsidTr="00301D10">
        <w:tc>
          <w:tcPr>
            <w:tcW w:w="4905" w:type="dxa"/>
            <w:shd w:val="clear" w:color="auto" w:fill="auto"/>
          </w:tcPr>
          <w:p w:rsidR="00301D10" w:rsidRPr="00301D10" w:rsidRDefault="00301D10" w:rsidP="00301D10">
            <w:pPr>
              <w:widowControl w:val="0"/>
              <w:spacing w:before="120" w:after="120"/>
              <w:jc w:val="both"/>
              <w:rPr>
                <w:rFonts w:ascii="Cambria" w:eastAsia="Calibri" w:hAnsi="Cambria" w:cs="Times New Roman"/>
                <w:szCs w:val="24"/>
              </w:rPr>
            </w:pPr>
            <w:r w:rsidRPr="00301D10">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301D10">
              <w:rPr>
                <w:rFonts w:ascii="Cambria" w:eastAsia="Calibri" w:hAnsi="Cambria" w:cs="Times New Roman"/>
                <w:sz w:val="24"/>
                <w:szCs w:val="24"/>
              </w:rPr>
              <w:t xml:space="preserve"> </w:t>
            </w:r>
          </w:p>
          <w:p w:rsidR="00301D10" w:rsidRPr="00301D10" w:rsidRDefault="00301D10" w:rsidP="00301D10">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8" w:history="1">
              <w:r w:rsidRPr="00D8283C">
                <w:rPr>
                  <w:rFonts w:ascii="Times New Roman" w:eastAsia="Calibri" w:hAnsi="Times New Roman" w:cs="Times New Roman"/>
                  <w:color w:val="2F5496" w:themeColor="accent1" w:themeShade="BF"/>
                  <w:sz w:val="24"/>
                  <w:szCs w:val="24"/>
                  <w:u w:val="single"/>
                </w:rPr>
                <w:t>www.ur.gov.lv</w:t>
              </w:r>
            </w:hyperlink>
            <w:r w:rsidRPr="00D8283C">
              <w:rPr>
                <w:rFonts w:ascii="Times New Roman" w:eastAsia="Calibri" w:hAnsi="Times New Roman" w:cs="Times New Roman"/>
                <w:color w:val="2F5496" w:themeColor="accent1" w:themeShade="BF"/>
                <w:sz w:val="24"/>
                <w:szCs w:val="24"/>
              </w:rPr>
              <w:t>.</w:t>
            </w:r>
          </w:p>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3.2.2. Par tiesībām veikt būvdarbu būvuzraudzību Pasūtītāja iepirkuma komisija pārliecināsies Būvniecības informācijas sistēmā </w:t>
            </w:r>
            <w:hyperlink r:id="rId19" w:history="1">
              <w:r w:rsidRPr="00301D10">
                <w:rPr>
                  <w:rFonts w:ascii="Times New Roman" w:eastAsia="Calibri" w:hAnsi="Times New Roman" w:cs="Times New Roman"/>
                  <w:color w:val="0563C1"/>
                  <w:sz w:val="24"/>
                  <w:szCs w:val="24"/>
                  <w:u w:val="single"/>
                </w:rPr>
                <w:t>www.bis.g</w:t>
              </w:r>
              <w:proofErr w:type="spellStart"/>
              <w:r w:rsidRPr="00301D10">
                <w:rPr>
                  <w:rFonts w:ascii="Times New Roman" w:eastAsia="Calibri" w:hAnsi="Times New Roman" w:cs="Times New Roman"/>
                  <w:color w:val="0563C1"/>
                  <w:sz w:val="24"/>
                  <w:szCs w:val="24"/>
                  <w:u w:val="single"/>
                  <w:lang w:val="en-US"/>
                </w:rPr>
                <w:t>ov</w:t>
              </w:r>
              <w:proofErr w:type="spellEnd"/>
              <w:r w:rsidRPr="00301D10">
                <w:rPr>
                  <w:rFonts w:ascii="Times New Roman" w:eastAsia="Calibri" w:hAnsi="Times New Roman" w:cs="Times New Roman"/>
                  <w:color w:val="0563C1"/>
                  <w:sz w:val="24"/>
                  <w:szCs w:val="24"/>
                  <w:u w:val="single"/>
                  <w:lang w:val="en-US"/>
                </w:rPr>
                <w:t>.</w:t>
              </w:r>
              <w:r w:rsidRPr="00301D10">
                <w:rPr>
                  <w:rFonts w:ascii="Times New Roman" w:eastAsia="Calibri" w:hAnsi="Times New Roman" w:cs="Times New Roman"/>
                  <w:color w:val="0563C1"/>
                  <w:sz w:val="24"/>
                  <w:szCs w:val="24"/>
                  <w:u w:val="single"/>
                </w:rPr>
                <w:t>lv</w:t>
              </w:r>
            </w:hyperlink>
          </w:p>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301D10" w:rsidRPr="00301D10" w:rsidRDefault="00301D10" w:rsidP="00301D10">
            <w:pPr>
              <w:widowControl w:val="0"/>
              <w:tabs>
                <w:tab w:val="left" w:pos="829"/>
              </w:tabs>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301D10" w:rsidRPr="00301D10" w:rsidRDefault="00301D10" w:rsidP="00301D10">
            <w:pPr>
              <w:widowControl w:val="0"/>
              <w:tabs>
                <w:tab w:val="left" w:pos="829"/>
              </w:tabs>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301D10" w:rsidRPr="00301D10" w:rsidRDefault="00301D10" w:rsidP="00301D10">
            <w:pPr>
              <w:widowControl w:val="0"/>
              <w:tabs>
                <w:tab w:val="left" w:pos="829"/>
              </w:tabs>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vai</w:t>
            </w:r>
          </w:p>
          <w:p w:rsidR="00301D10" w:rsidRPr="00301D10" w:rsidRDefault="00301D10" w:rsidP="00301D10">
            <w:pPr>
              <w:widowControl w:val="0"/>
              <w:tabs>
                <w:tab w:val="left" w:pos="829"/>
              </w:tabs>
              <w:spacing w:after="0" w:line="240" w:lineRule="auto"/>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301D10" w:rsidRPr="00301D10" w:rsidTr="00301D10">
        <w:tc>
          <w:tcPr>
            <w:tcW w:w="4905" w:type="dxa"/>
            <w:shd w:val="clear" w:color="auto" w:fill="auto"/>
          </w:tcPr>
          <w:p w:rsidR="00301D10" w:rsidRPr="00301D10" w:rsidRDefault="00301D10" w:rsidP="00301D10">
            <w:pPr>
              <w:widowControl w:val="0"/>
              <w:spacing w:before="120" w:after="120"/>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301D10" w:rsidRPr="00301D10" w:rsidRDefault="00301D10" w:rsidP="00301D10">
            <w:pPr>
              <w:widowControl w:val="0"/>
              <w:spacing w:before="120" w:after="120"/>
              <w:jc w:val="both"/>
              <w:rPr>
                <w:rFonts w:ascii="Times New Roman" w:eastAsia="Calibri" w:hAnsi="Times New Roman" w:cs="Times New Roman"/>
                <w:sz w:val="24"/>
                <w:szCs w:val="24"/>
              </w:rPr>
            </w:pPr>
            <w:r w:rsidRPr="00301D10">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301D10">
              <w:rPr>
                <w:rFonts w:ascii="Times New Roman" w:eastAsia="Calibri" w:hAnsi="Times New Roman" w:cs="Times New Roman"/>
                <w:sz w:val="24"/>
                <w:szCs w:val="24"/>
              </w:rPr>
              <w:t>.</w:t>
            </w:r>
          </w:p>
        </w:tc>
        <w:tc>
          <w:tcPr>
            <w:tcW w:w="4369" w:type="dxa"/>
            <w:shd w:val="clear" w:color="auto" w:fill="auto"/>
          </w:tcPr>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301D10" w:rsidRPr="00301D10" w:rsidTr="00301D10">
        <w:tc>
          <w:tcPr>
            <w:tcW w:w="4905" w:type="dxa"/>
            <w:shd w:val="clear" w:color="auto" w:fill="auto"/>
          </w:tcPr>
          <w:p w:rsidR="00301D10" w:rsidRPr="00301D10" w:rsidRDefault="00301D10" w:rsidP="00301D10">
            <w:pPr>
              <w:widowControl w:val="0"/>
              <w:spacing w:before="120" w:after="120"/>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301D10" w:rsidRPr="00301D10" w:rsidRDefault="00301D10" w:rsidP="00301D10">
            <w:pPr>
              <w:widowControl w:val="0"/>
              <w:spacing w:before="120" w:after="120"/>
              <w:jc w:val="both"/>
              <w:rPr>
                <w:rFonts w:ascii="Times New Roman" w:eastAsia="Calibri" w:hAnsi="Times New Roman" w:cs="Times New Roman"/>
                <w:sz w:val="24"/>
                <w:szCs w:val="24"/>
              </w:rPr>
            </w:pPr>
            <w:r w:rsidRPr="00301D10">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301D10">
              <w:rPr>
                <w:rFonts w:ascii="Times New Roman" w:eastAsia="Calibri" w:hAnsi="Times New Roman" w:cs="Times New Roman"/>
                <w:sz w:val="24"/>
                <w:szCs w:val="24"/>
              </w:rPr>
              <w:t>.</w:t>
            </w:r>
          </w:p>
        </w:tc>
        <w:tc>
          <w:tcPr>
            <w:tcW w:w="4369" w:type="dxa"/>
            <w:shd w:val="clear" w:color="auto" w:fill="auto"/>
          </w:tcPr>
          <w:p w:rsidR="00301D10" w:rsidRPr="00301D10" w:rsidRDefault="00301D10" w:rsidP="00301D10">
            <w:pPr>
              <w:widowControl w:val="0"/>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3.4.</w:t>
            </w:r>
            <w:r w:rsidR="00D8283C">
              <w:rPr>
                <w:rFonts w:ascii="Times New Roman" w:eastAsia="Calibri" w:hAnsi="Times New Roman" w:cs="Times New Roman"/>
                <w:sz w:val="24"/>
                <w:szCs w:val="24"/>
              </w:rPr>
              <w:t>1.</w:t>
            </w:r>
            <w:r w:rsidRPr="00301D10">
              <w:rPr>
                <w:rFonts w:ascii="Times New Roman" w:eastAsia="Calibri" w:hAnsi="Times New Roman" w:cs="Times New Roman"/>
                <w:sz w:val="24"/>
                <w:szCs w:val="24"/>
              </w:rPr>
              <w:t xml:space="preserve"> Pretendents pierāda Pasūtītāja Iepirkuma komisijai, ka tā rīcībā būs nepieciešamie resursi, iesniedzot šo personu apliecinājumu vai vienošanos par nepieciešamo resursu nodošanu Pretendenta rīcībā.</w:t>
            </w:r>
          </w:p>
          <w:p w:rsidR="00301D10" w:rsidRPr="00301D10" w:rsidRDefault="00301D10" w:rsidP="00301D10">
            <w:pPr>
              <w:widowControl w:val="0"/>
              <w:spacing w:after="0" w:line="240" w:lineRule="auto"/>
              <w:jc w:val="both"/>
              <w:rPr>
                <w:rFonts w:ascii="Times New Roman" w:eastAsia="Calibri" w:hAnsi="Times New Roman" w:cs="Times New Roman"/>
                <w:i/>
                <w:sz w:val="24"/>
                <w:szCs w:val="24"/>
              </w:rPr>
            </w:pPr>
          </w:p>
          <w:p w:rsidR="00301D10" w:rsidRPr="00301D10" w:rsidRDefault="00301D10" w:rsidP="00301D10">
            <w:pPr>
              <w:widowControl w:val="0"/>
              <w:spacing w:after="0" w:line="240" w:lineRule="auto"/>
              <w:jc w:val="both"/>
              <w:rPr>
                <w:rFonts w:ascii="Times New Roman" w:eastAsia="Calibri" w:hAnsi="Times New Roman" w:cs="Times New Roman"/>
                <w:i/>
                <w:sz w:val="24"/>
                <w:szCs w:val="24"/>
              </w:rPr>
            </w:pPr>
          </w:p>
          <w:p w:rsidR="00301D10" w:rsidRPr="00301D10" w:rsidRDefault="00301D10" w:rsidP="00301D10">
            <w:pPr>
              <w:widowControl w:val="0"/>
              <w:spacing w:after="0" w:line="240" w:lineRule="auto"/>
              <w:jc w:val="both"/>
              <w:rPr>
                <w:rFonts w:ascii="Times New Roman" w:eastAsia="Calibri" w:hAnsi="Times New Roman" w:cs="Times New Roman"/>
                <w:i/>
                <w:sz w:val="24"/>
                <w:szCs w:val="24"/>
              </w:rPr>
            </w:pPr>
          </w:p>
          <w:p w:rsidR="00301D10" w:rsidRPr="00301D10" w:rsidRDefault="00301D10" w:rsidP="00301D10">
            <w:pPr>
              <w:widowControl w:val="0"/>
              <w:spacing w:after="0" w:line="240" w:lineRule="auto"/>
              <w:jc w:val="both"/>
              <w:rPr>
                <w:rFonts w:ascii="Times New Roman" w:eastAsia="Calibri" w:hAnsi="Times New Roman" w:cs="Times New Roman"/>
                <w:i/>
                <w:sz w:val="24"/>
                <w:szCs w:val="24"/>
              </w:rPr>
            </w:pPr>
          </w:p>
          <w:p w:rsidR="00301D10" w:rsidRPr="00301D10" w:rsidRDefault="00301D10" w:rsidP="00301D10">
            <w:pPr>
              <w:widowControl w:val="0"/>
              <w:spacing w:after="0" w:line="240" w:lineRule="auto"/>
              <w:jc w:val="both"/>
              <w:rPr>
                <w:rFonts w:ascii="Times New Roman" w:eastAsia="Calibri" w:hAnsi="Times New Roman" w:cs="Times New Roman"/>
                <w:i/>
                <w:sz w:val="24"/>
                <w:szCs w:val="24"/>
              </w:rPr>
            </w:pPr>
          </w:p>
          <w:p w:rsidR="00301D10" w:rsidRPr="00301D10" w:rsidRDefault="00301D10" w:rsidP="00301D10">
            <w:pPr>
              <w:widowControl w:val="0"/>
              <w:spacing w:after="0" w:line="240" w:lineRule="auto"/>
              <w:jc w:val="both"/>
              <w:rPr>
                <w:rFonts w:ascii="Times New Roman" w:eastAsia="Calibri" w:hAnsi="Times New Roman" w:cs="Times New Roman"/>
                <w:sz w:val="24"/>
                <w:szCs w:val="24"/>
              </w:rPr>
            </w:pPr>
          </w:p>
        </w:tc>
      </w:tr>
      <w:tr w:rsidR="00301D10" w:rsidRPr="00301D10" w:rsidTr="00301D10">
        <w:tc>
          <w:tcPr>
            <w:tcW w:w="4905" w:type="dxa"/>
            <w:shd w:val="clear" w:color="auto" w:fill="auto"/>
          </w:tcPr>
          <w:p w:rsidR="00301D10" w:rsidRPr="00301D10" w:rsidRDefault="00301D10" w:rsidP="00301D10">
            <w:pPr>
              <w:widowControl w:val="0"/>
              <w:spacing w:before="120" w:after="120"/>
              <w:jc w:val="both"/>
              <w:rPr>
                <w:rFonts w:ascii="Times New Roman" w:eastAsia="Times New Roman" w:hAnsi="Times New Roman"/>
                <w:sz w:val="24"/>
                <w:szCs w:val="24"/>
              </w:rPr>
            </w:pPr>
            <w:r w:rsidRPr="00301D10">
              <w:rPr>
                <w:rFonts w:ascii="Times New Roman" w:eastAsia="Calibri" w:hAnsi="Times New Roman" w:cs="Times New Roman"/>
                <w:sz w:val="24"/>
                <w:szCs w:val="24"/>
              </w:rPr>
              <w:t xml:space="preserve">3.5. </w:t>
            </w:r>
            <w:r w:rsidRPr="00301D10">
              <w:rPr>
                <w:rFonts w:ascii="Times New Roman" w:eastAsia="Times New Roman" w:hAnsi="Times New Roman" w:cs="Times New Roman"/>
                <w:sz w:val="24"/>
                <w:szCs w:val="24"/>
              </w:rPr>
              <w:t>Pretendenta gada finanšu apgrozījums, par iepriekšējiem trīs pārskata gadiem ne mazāk kā 38</w:t>
            </w:r>
            <w:r w:rsidRPr="00301D10">
              <w:rPr>
                <w:rFonts w:ascii="Times New Roman" w:eastAsia="Times New Roman" w:hAnsi="Times New Roman" w:cs="Times New Roman"/>
                <w:color w:val="FF0000"/>
                <w:sz w:val="24"/>
                <w:szCs w:val="24"/>
              </w:rPr>
              <w:t> </w:t>
            </w:r>
            <w:r w:rsidRPr="00301D10">
              <w:rPr>
                <w:rFonts w:ascii="Times New Roman" w:eastAsia="Times New Roman" w:hAnsi="Times New Roman" w:cs="Times New Roman"/>
                <w:sz w:val="24"/>
                <w:szCs w:val="24"/>
              </w:rPr>
              <w:t xml:space="preserve">000,00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w:t>
            </w:r>
          </w:p>
          <w:p w:rsidR="00301D10" w:rsidRPr="00301D10" w:rsidRDefault="00301D10" w:rsidP="00301D10">
            <w:pPr>
              <w:widowControl w:val="0"/>
              <w:spacing w:after="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Pretendenti, kas dibināti vēlāk, apliecina, ka katra gada finanšu apgrozījums nostrādātajā periodā nav mazāk kā 38 000,00</w:t>
            </w:r>
            <w:r w:rsidRPr="00301D10">
              <w:rPr>
                <w:rFonts w:ascii="Times New Roman" w:eastAsia="Times New Roman" w:hAnsi="Times New Roman" w:cs="Times New Roman"/>
                <w:color w:val="FF0000"/>
                <w:sz w:val="24"/>
                <w:szCs w:val="24"/>
              </w:rPr>
              <w:t xml:space="preserve">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xml:space="preserve">. </w:t>
            </w:r>
          </w:p>
          <w:p w:rsidR="00301D10" w:rsidRPr="00301D10" w:rsidRDefault="00301D10" w:rsidP="00301D10">
            <w:pPr>
              <w:widowControl w:val="0"/>
              <w:spacing w:before="120" w:after="120"/>
              <w:jc w:val="both"/>
              <w:rPr>
                <w:rFonts w:ascii="Times New Roman" w:eastAsia="Times New Roman" w:hAnsi="Times New Roman" w:cs="Times New Roman"/>
                <w:i/>
                <w:color w:val="FF0000"/>
                <w:sz w:val="24"/>
                <w:szCs w:val="24"/>
              </w:rPr>
            </w:pPr>
            <w:r w:rsidRPr="00301D10">
              <w:rPr>
                <w:rFonts w:ascii="Times New Roman" w:eastAsia="Times New Roman" w:hAnsi="Times New Roman" w:cs="Times New Roman"/>
                <w:sz w:val="24"/>
                <w:szCs w:val="24"/>
                <w:lang w:eastAsia="zh-CN"/>
              </w:rPr>
              <w:t>Ja Pretendents ir personu apvienība</w:t>
            </w:r>
            <w:r w:rsidRPr="00301D10">
              <w:rPr>
                <w:rFonts w:ascii="Times New Roman" w:eastAsia="Times New Roman" w:hAnsi="Times New Roman" w:cs="Times New Roman"/>
                <w:sz w:val="24"/>
                <w:szCs w:val="24"/>
                <w:vertAlign w:val="superscript"/>
                <w:lang w:eastAsia="zh-CN"/>
              </w:rPr>
              <w:footnoteReference w:id="1"/>
            </w:r>
            <w:r w:rsidRPr="00301D10">
              <w:rPr>
                <w:rFonts w:ascii="Times New Roman" w:eastAsia="Times New Roman" w:hAnsi="Times New Roman" w:cs="Times New Roman"/>
                <w:sz w:val="24"/>
                <w:szCs w:val="24"/>
                <w:lang w:eastAsia="zh-CN"/>
              </w:rPr>
              <w:t>, tās saimnieciskais un finansiālais stāvoklis ir atbilstošs konkrētā līguma izpildei,</w:t>
            </w:r>
            <w:r w:rsidRPr="00301D10">
              <w:rPr>
                <w:rFonts w:ascii="Times New Roman" w:eastAsia="Times New Roman" w:hAnsi="Times New Roman" w:cs="Times New Roman"/>
                <w:color w:val="00B050"/>
                <w:sz w:val="24"/>
                <w:szCs w:val="24"/>
                <w:lang w:eastAsia="zh-CN"/>
              </w:rPr>
              <w:t xml:space="preserve"> </w:t>
            </w:r>
            <w:r w:rsidRPr="00301D10">
              <w:rPr>
                <w:rFonts w:ascii="Times New Roman" w:eastAsia="Times New Roman" w:hAnsi="Times New Roman" w:cs="Times New Roman"/>
                <w:sz w:val="24"/>
                <w:szCs w:val="24"/>
                <w:lang w:eastAsia="zh-CN"/>
              </w:rPr>
              <w:t xml:space="preserve">ja kopā visu personu apvienībā iesaistīto dalībnieku finanšu apgrozījums katrā no </w:t>
            </w:r>
            <w:r w:rsidRPr="00301D10">
              <w:rPr>
                <w:rFonts w:ascii="Times New Roman" w:eastAsia="Times New Roman" w:hAnsi="Times New Roman" w:cs="Times New Roman"/>
                <w:sz w:val="24"/>
                <w:szCs w:val="24"/>
              </w:rPr>
              <w:t xml:space="preserve">iepriekšējiem trīs pārskata gadiem </w:t>
            </w:r>
            <w:r w:rsidRPr="00301D10">
              <w:rPr>
                <w:rFonts w:ascii="Times New Roman" w:eastAsia="Times New Roman" w:hAnsi="Times New Roman" w:cs="Times New Roman"/>
                <w:sz w:val="24"/>
                <w:szCs w:val="24"/>
                <w:lang w:eastAsia="zh-CN"/>
              </w:rPr>
              <w:t>ir ne mazāk kā 38</w:t>
            </w:r>
            <w:r w:rsidRPr="00301D10">
              <w:rPr>
                <w:rFonts w:ascii="Times New Roman" w:eastAsia="Times New Roman" w:hAnsi="Times New Roman" w:cs="Times New Roman"/>
                <w:color w:val="FF0000"/>
                <w:sz w:val="24"/>
                <w:szCs w:val="24"/>
                <w:lang w:eastAsia="zh-CN"/>
              </w:rPr>
              <w:t> </w:t>
            </w:r>
            <w:r w:rsidRPr="00301D10">
              <w:rPr>
                <w:rFonts w:ascii="Times New Roman" w:eastAsia="Times New Roman" w:hAnsi="Times New Roman" w:cs="Times New Roman"/>
                <w:sz w:val="24"/>
                <w:szCs w:val="24"/>
                <w:lang w:eastAsia="zh-CN"/>
              </w:rPr>
              <w:t xml:space="preserve">000,00 </w:t>
            </w:r>
            <w:proofErr w:type="spellStart"/>
            <w:r w:rsidRPr="00301D10">
              <w:rPr>
                <w:rFonts w:ascii="Times New Roman" w:eastAsia="Times New Roman" w:hAnsi="Times New Roman" w:cs="Times New Roman"/>
                <w:sz w:val="24"/>
                <w:szCs w:val="24"/>
                <w:lang w:eastAsia="zh-CN"/>
              </w:rPr>
              <w:t>euro</w:t>
            </w:r>
            <w:proofErr w:type="spellEnd"/>
            <w:r w:rsidRPr="00301D10">
              <w:rPr>
                <w:rFonts w:ascii="Times New Roman" w:eastAsia="Times New Roman" w:hAnsi="Times New Roman" w:cs="Times New Roman"/>
                <w:sz w:val="24"/>
                <w:szCs w:val="24"/>
                <w:lang w:eastAsia="zh-CN"/>
              </w:rPr>
              <w:t>.</w:t>
            </w:r>
            <w:r w:rsidRPr="00301D10">
              <w:rPr>
                <w:rFonts w:ascii="Times New Roman" w:eastAsia="Times New Roman" w:hAnsi="Times New Roman" w:cs="Times New Roman"/>
                <w:i/>
                <w:sz w:val="24"/>
                <w:szCs w:val="24"/>
              </w:rPr>
              <w:t xml:space="preserve"> </w:t>
            </w:r>
          </w:p>
          <w:p w:rsidR="00301D10" w:rsidRPr="00301D10" w:rsidRDefault="00301D10" w:rsidP="00301D10">
            <w:pPr>
              <w:widowControl w:val="0"/>
              <w:spacing w:before="120" w:after="120"/>
              <w:jc w:val="both"/>
              <w:rPr>
                <w:rFonts w:ascii="Times New Roman" w:eastAsia="Calibri" w:hAnsi="Times New Roman" w:cs="Times New Roman"/>
                <w:sz w:val="24"/>
                <w:szCs w:val="24"/>
              </w:rPr>
            </w:pPr>
            <w:r w:rsidRPr="00301D10">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rsidR="00301D10" w:rsidRPr="00301D10" w:rsidRDefault="00301D10" w:rsidP="00301D10">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sz w:val="24"/>
                <w:szCs w:val="24"/>
              </w:rPr>
              <w:t xml:space="preserve">3.5.1. </w:t>
            </w:r>
            <w:r w:rsidRPr="00301D10">
              <w:rPr>
                <w:rFonts w:ascii="Times New Roman" w:eastAsia="Times New Roman" w:hAnsi="Times New Roman" w:cs="Times New Roman"/>
                <w:color w:val="000000"/>
                <w:sz w:val="24"/>
                <w:szCs w:val="24"/>
              </w:rPr>
              <w:t xml:space="preserve">Pretendenta apliecinājums par Pretendenta gada finanšu apgrozījumu par </w:t>
            </w:r>
            <w:r w:rsidRPr="00301D10">
              <w:rPr>
                <w:rFonts w:ascii="Times New Roman" w:eastAsia="Times New Roman" w:hAnsi="Times New Roman" w:cs="Times New Roman"/>
                <w:sz w:val="24"/>
                <w:szCs w:val="24"/>
              </w:rPr>
              <w:t>iepriekšējiem trīs pārskata gadiem</w:t>
            </w:r>
            <w:r w:rsidRPr="00301D10">
              <w:rPr>
                <w:rFonts w:ascii="Times New Roman" w:eastAsia="Times New Roman" w:hAnsi="Times New Roman" w:cs="Times New Roman"/>
                <w:color w:val="000000"/>
                <w:sz w:val="24"/>
                <w:szCs w:val="24"/>
              </w:rPr>
              <w:t>, norādot apgrozījumu par katru gadu atsevišķi. Pretendentiem, kas dibināti vēlāk apliecinājums par gada finanšu apgrozījumu nostrādātajā periodā.</w:t>
            </w:r>
          </w:p>
          <w:p w:rsidR="00301D10" w:rsidRPr="00301D10" w:rsidRDefault="00301D10" w:rsidP="00301D10">
            <w:pPr>
              <w:spacing w:after="0" w:line="240" w:lineRule="auto"/>
              <w:ind w:left="19" w:hanging="19"/>
              <w:jc w:val="both"/>
              <w:rPr>
                <w:rFonts w:ascii="Times New Roman" w:eastAsia="Times New Roman" w:hAnsi="Times New Roman" w:cs="Times New Roman"/>
                <w:color w:val="000000"/>
                <w:sz w:val="24"/>
                <w:szCs w:val="24"/>
                <w:lang w:eastAsia="zh-CN"/>
              </w:rPr>
            </w:pPr>
            <w:r w:rsidRPr="00301D10">
              <w:rPr>
                <w:rFonts w:ascii="Times New Roman" w:eastAsia="Times New Roman" w:hAnsi="Times New Roman" w:cs="Times New Roman"/>
                <w:color w:val="000000"/>
                <w:sz w:val="24"/>
                <w:szCs w:val="24"/>
                <w:lang w:eastAsia="zh-CN"/>
              </w:rPr>
              <w:t xml:space="preserve">Apliecinājumam pievieno Pretendenta gada pārskata izdruku no Valsts ieņēmumu dienesta Elektroniskās deklarēšanas sistēmas. </w:t>
            </w:r>
          </w:p>
          <w:p w:rsidR="00301D10" w:rsidRPr="00301D10" w:rsidRDefault="00301D10" w:rsidP="00301D10">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lang w:eastAsia="zh-CN"/>
              </w:rPr>
              <w:t>3.5.3. Ja Pretendents ir reģistrēts ārvalstī, lai apliecinātu atbilstību Nolikuma 3.5.punkta prasībām, Pretendentam ir tiesības iesniegt līdzvērtīgus dokumentus atbilstoši to reģistrācijas valsts normatīvajam regulējumam.</w:t>
            </w:r>
          </w:p>
          <w:p w:rsidR="00301D10" w:rsidRPr="00301D10" w:rsidRDefault="00301D10" w:rsidP="00301D10">
            <w:pPr>
              <w:widowControl w:val="0"/>
              <w:pBdr>
                <w:top w:val="nil"/>
                <w:left w:val="nil"/>
                <w:bottom w:val="nil"/>
                <w:right w:val="nil"/>
                <w:between w:val="nil"/>
              </w:pBdr>
              <w:spacing w:before="120" w:after="120" w:line="240" w:lineRule="auto"/>
              <w:jc w:val="both"/>
              <w:rPr>
                <w:rFonts w:ascii="Times New Roman" w:eastAsia="Calibri" w:hAnsi="Times New Roman" w:cs="Times New Roman"/>
                <w:sz w:val="24"/>
                <w:szCs w:val="24"/>
              </w:rPr>
            </w:pPr>
            <w:r w:rsidRPr="00301D10">
              <w:rPr>
                <w:rFonts w:ascii="Times New Roman" w:eastAsia="Calibri" w:hAnsi="Times New Roman" w:cs="Times New Roman"/>
                <w:i/>
                <w:sz w:val="24"/>
                <w:szCs w:val="24"/>
              </w:rPr>
              <w:t xml:space="preserve"> </w:t>
            </w:r>
          </w:p>
        </w:tc>
      </w:tr>
      <w:tr w:rsidR="00301D10" w:rsidRPr="00301D10" w:rsidTr="00301D10">
        <w:trPr>
          <w:trHeight w:val="1833"/>
        </w:trPr>
        <w:tc>
          <w:tcPr>
            <w:tcW w:w="4905" w:type="dxa"/>
            <w:shd w:val="clear" w:color="auto" w:fill="auto"/>
          </w:tcPr>
          <w:p w:rsidR="00301D10" w:rsidRPr="00301D10" w:rsidRDefault="00301D10" w:rsidP="00301D10">
            <w:pPr>
              <w:spacing w:after="0" w:line="240" w:lineRule="auto"/>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3.6. Pretendents ir apdrošinājis profesionālo un civiltiesisko atbildību par kopējo summu EUR     500 000 (pieci simti tūkstoši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xml:space="preserve">) apmērā, kur viena apdrošināšanas gadījuma summa ir vismaz EUR 500 000 (pieci simti tūkstoši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xml:space="preserve">) apmērā. Apdrošināšanas ņēmēja pašrisks ne vairāk kā EUR 3000 (trīs tūkstoši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xml:space="preserve">) apmērā. </w:t>
            </w:r>
          </w:p>
        </w:tc>
        <w:tc>
          <w:tcPr>
            <w:tcW w:w="4369" w:type="dxa"/>
            <w:shd w:val="clear" w:color="auto" w:fill="auto"/>
          </w:tcPr>
          <w:p w:rsidR="00301D10" w:rsidRPr="00301D10" w:rsidRDefault="00301D10" w:rsidP="00301D10">
            <w:pPr>
              <w:tabs>
                <w:tab w:val="left" w:pos="720"/>
                <w:tab w:val="left" w:pos="900"/>
                <w:tab w:val="left" w:pos="1620"/>
              </w:tabs>
              <w:spacing w:after="0" w:line="240" w:lineRule="auto"/>
              <w:ind w:left="-19" w:firstLine="19"/>
              <w:jc w:val="both"/>
              <w:rPr>
                <w:rFonts w:ascii="Times New Roman" w:eastAsia="Calibri" w:hAnsi="Times New Roman" w:cs="Times New Roman"/>
                <w:bCs/>
                <w:sz w:val="24"/>
                <w:szCs w:val="24"/>
                <w:highlight w:val="cyan"/>
              </w:rPr>
            </w:pPr>
            <w:r w:rsidRPr="00301D10">
              <w:rPr>
                <w:rFonts w:ascii="Times New Roman" w:eastAsia="Calibri" w:hAnsi="Times New Roman" w:cs="Times New Roman"/>
                <w:bCs/>
                <w:sz w:val="24"/>
                <w:szCs w:val="24"/>
              </w:rPr>
              <w:t xml:space="preserve">3.6.1. </w:t>
            </w:r>
            <w:r w:rsidRPr="00301D10">
              <w:rPr>
                <w:rFonts w:ascii="Times New Roman" w:eastAsia="Times New Roman" w:hAnsi="Times New Roman" w:cs="Times New Roman"/>
                <w:sz w:val="24"/>
                <w:szCs w:val="24"/>
              </w:rPr>
              <w:tab/>
            </w:r>
            <w:r w:rsidRPr="00301D10">
              <w:rPr>
                <w:rFonts w:ascii="Times New Roman" w:eastAsia="Times New Roman" w:hAnsi="Times New Roman" w:cs="Times New Roman"/>
                <w:sz w:val="24"/>
                <w:szCs w:val="20"/>
              </w:rPr>
              <w:t xml:space="preserve">Informācija (apdrošināšanas sabiedrības apliecinājums vai apdrošināšanas polises kopija) par Nolikuma 3.6.punktā paredzēto civiltiesiskās atbildības apdrošināšanu. </w:t>
            </w:r>
          </w:p>
        </w:tc>
      </w:tr>
      <w:tr w:rsidR="00301D10" w:rsidRPr="00301D10" w:rsidTr="00301D10">
        <w:trPr>
          <w:trHeight w:val="1833"/>
        </w:trPr>
        <w:tc>
          <w:tcPr>
            <w:tcW w:w="4905" w:type="dxa"/>
            <w:shd w:val="clear" w:color="auto" w:fill="auto"/>
          </w:tcPr>
          <w:p w:rsidR="00301D10" w:rsidRPr="00D8283C" w:rsidRDefault="00301D10" w:rsidP="00301D10">
            <w:pPr>
              <w:spacing w:after="0" w:line="240" w:lineRule="auto"/>
              <w:ind w:left="66" w:hanging="66"/>
              <w:jc w:val="both"/>
              <w:rPr>
                <w:rFonts w:ascii="Times New Roman" w:eastAsia="Times New Roman" w:hAnsi="Times New Roman" w:cs="Times New Roman"/>
                <w:color w:val="000000"/>
                <w:sz w:val="24"/>
                <w:szCs w:val="24"/>
              </w:rPr>
            </w:pPr>
            <w:r w:rsidRPr="00301D10">
              <w:rPr>
                <w:rFonts w:ascii="Times New Roman" w:hAnsi="Times New Roman"/>
                <w:sz w:val="24"/>
                <w:szCs w:val="24"/>
              </w:rPr>
              <w:t>3.7</w:t>
            </w:r>
            <w:r w:rsidRPr="00D8283C">
              <w:rPr>
                <w:rFonts w:ascii="Times New Roman" w:hAnsi="Times New Roman"/>
                <w:sz w:val="24"/>
                <w:szCs w:val="24"/>
              </w:rPr>
              <w:t xml:space="preserve">. </w:t>
            </w:r>
            <w:r w:rsidRPr="00D8283C">
              <w:rPr>
                <w:rFonts w:ascii="Times New Roman" w:eastAsia="Times New Roman" w:hAnsi="Times New Roman" w:cs="Times New Roman"/>
                <w:color w:val="000000"/>
                <w:sz w:val="24"/>
                <w:szCs w:val="24"/>
              </w:rPr>
              <w:t>Pretendentam</w:t>
            </w:r>
            <w:bookmarkStart w:id="6" w:name="_Hlk525208922"/>
            <w:r w:rsidRPr="00D8283C">
              <w:rPr>
                <w:rFonts w:ascii="Times New Roman" w:eastAsia="Times New Roman" w:hAnsi="Times New Roman" w:cs="Times New Roman"/>
                <w:color w:val="000000"/>
                <w:sz w:val="24"/>
                <w:szCs w:val="24"/>
              </w:rPr>
              <w:t xml:space="preserve">, </w:t>
            </w:r>
            <w:r w:rsidRPr="00D8283C">
              <w:rPr>
                <w:rFonts w:ascii="Times New Roman" w:eastAsia="Calibri" w:hAnsi="Times New Roman" w:cs="Times New Roman"/>
                <w:sz w:val="24"/>
                <w:szCs w:val="24"/>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D8283C">
              <w:rPr>
                <w:rFonts w:ascii="Times New Roman" w:eastAsia="Times New Roman" w:hAnsi="Times New Roman" w:cs="Times New Roman"/>
                <w:color w:val="000000"/>
                <w:sz w:val="24"/>
                <w:szCs w:val="24"/>
              </w:rPr>
              <w:t xml:space="preserve">iepriekšējo </w:t>
            </w:r>
            <w:bookmarkEnd w:id="6"/>
            <w:r w:rsidRPr="00D8283C">
              <w:rPr>
                <w:rFonts w:ascii="Times New Roman" w:eastAsia="Times New Roman" w:hAnsi="Times New Roman" w:cs="Times New Roman"/>
                <w:color w:val="000000"/>
                <w:sz w:val="24"/>
                <w:szCs w:val="24"/>
              </w:rPr>
              <w:t>5 (piecu) gadu laika līdz piedāvājuma iesniegšanas termiņa beigām ir pieredze būvuzraudzības veikšanā ēkas pārbūvē, izbūvē un/vai atjaunošanā kurā:</w:t>
            </w:r>
          </w:p>
          <w:p w:rsidR="00301D10" w:rsidRPr="00D8283C" w:rsidRDefault="00301D10" w:rsidP="00301D10">
            <w:pPr>
              <w:spacing w:after="0" w:line="240" w:lineRule="auto"/>
              <w:contextualSpacing/>
              <w:jc w:val="both"/>
              <w:rPr>
                <w:rFonts w:ascii="Times New Roman" w:eastAsia="Times New Roman" w:hAnsi="Times New Roman" w:cs="Times New Roman"/>
                <w:color w:val="000000"/>
                <w:sz w:val="24"/>
                <w:szCs w:val="24"/>
              </w:rPr>
            </w:pPr>
            <w:r w:rsidRPr="00D8283C">
              <w:rPr>
                <w:rFonts w:ascii="Times New Roman" w:eastAsia="Times New Roman" w:hAnsi="Times New Roman" w:cs="Times New Roman"/>
                <w:color w:val="000000"/>
                <w:sz w:val="24"/>
                <w:szCs w:val="24"/>
              </w:rPr>
              <w:t xml:space="preserve">a) vienai no ēkām </w:t>
            </w:r>
            <w:r w:rsidRPr="00D8283C">
              <w:rPr>
                <w:rFonts w:ascii="Times New Roman" w:eastAsia="Times New Roman" w:hAnsi="Times New Roman" w:cs="Arial"/>
                <w:bCs/>
                <w:sz w:val="24"/>
                <w:szCs w:val="24"/>
                <w:lang w:eastAsia="ar-SA"/>
              </w:rPr>
              <w:t xml:space="preserve">lietojums atbilst </w:t>
            </w:r>
            <w:proofErr w:type="spellStart"/>
            <w:r w:rsidRPr="00D8283C">
              <w:rPr>
                <w:rFonts w:ascii="Times New Roman" w:eastAsia="Times New Roman" w:hAnsi="Times New Roman" w:cs="Arial"/>
                <w:bCs/>
                <w:sz w:val="24"/>
                <w:szCs w:val="24"/>
                <w:lang w:eastAsia="ar-SA"/>
              </w:rPr>
              <w:t>plašizklaides</w:t>
            </w:r>
            <w:proofErr w:type="spellEnd"/>
            <w:r w:rsidRPr="00D8283C">
              <w:rPr>
                <w:rFonts w:ascii="Times New Roman" w:eastAsia="Times New Roman" w:hAnsi="Times New Roman" w:cs="Arial"/>
                <w:bCs/>
                <w:sz w:val="24"/>
                <w:szCs w:val="24"/>
                <w:lang w:eastAsia="ar-SA"/>
              </w:rPr>
              <w:t xml:space="preserve"> pasākumu, izglītības, slimnīcu vai veselības aprūpes iestāžu  vajadzībām</w:t>
            </w:r>
            <w:r w:rsidRPr="00D8283C">
              <w:rPr>
                <w:rFonts w:ascii="Times New Roman" w:eastAsia="Times New Roman" w:hAnsi="Times New Roman" w:cs="Times New Roman"/>
                <w:color w:val="000000"/>
                <w:sz w:val="24"/>
                <w:szCs w:val="24"/>
              </w:rPr>
              <w:t>;</w:t>
            </w:r>
          </w:p>
          <w:p w:rsidR="00301D10" w:rsidRPr="00D8283C" w:rsidRDefault="00301D10" w:rsidP="00301D10">
            <w:pPr>
              <w:spacing w:after="0" w:line="240" w:lineRule="auto"/>
              <w:contextualSpacing/>
              <w:jc w:val="both"/>
              <w:rPr>
                <w:rFonts w:ascii="Times New Roman" w:eastAsia="Times New Roman" w:hAnsi="Times New Roman" w:cs="Arial"/>
                <w:bCs/>
                <w:sz w:val="24"/>
                <w:szCs w:val="24"/>
                <w:lang w:eastAsia="ar-SA"/>
              </w:rPr>
            </w:pPr>
            <w:r w:rsidRPr="00D8283C">
              <w:rPr>
                <w:rFonts w:ascii="Times New Roman" w:eastAsia="Times New Roman" w:hAnsi="Times New Roman" w:cs="Times New Roman"/>
                <w:color w:val="000000"/>
                <w:sz w:val="24"/>
                <w:szCs w:val="24"/>
              </w:rPr>
              <w:t xml:space="preserve">b)  vienā no ēkām </w:t>
            </w:r>
            <w:r w:rsidRPr="00D8283C">
              <w:rPr>
                <w:rFonts w:ascii="Times New Roman" w:eastAsia="Times New Roman" w:hAnsi="Times New Roman" w:cs="Arial"/>
                <w:bCs/>
                <w:sz w:val="24"/>
                <w:szCs w:val="24"/>
                <w:lang w:eastAsia="ar-SA"/>
              </w:rPr>
              <w:t xml:space="preserve">būvdarbu izpildes vērtība ir ne mazāka kā 1 000 000,00 </w:t>
            </w:r>
            <w:proofErr w:type="spellStart"/>
            <w:r w:rsidRPr="00D8283C">
              <w:rPr>
                <w:rFonts w:ascii="Times New Roman" w:eastAsia="Times New Roman" w:hAnsi="Times New Roman" w:cs="Arial"/>
                <w:bCs/>
                <w:sz w:val="24"/>
                <w:szCs w:val="24"/>
                <w:lang w:eastAsia="ar-SA"/>
              </w:rPr>
              <w:t>euro</w:t>
            </w:r>
            <w:proofErr w:type="spellEnd"/>
            <w:r w:rsidRPr="00D8283C">
              <w:rPr>
                <w:rFonts w:ascii="Times New Roman" w:eastAsia="Times New Roman" w:hAnsi="Times New Roman" w:cs="Arial"/>
                <w:bCs/>
                <w:sz w:val="24"/>
                <w:szCs w:val="24"/>
                <w:lang w:eastAsia="ar-SA"/>
              </w:rPr>
              <w:t xml:space="preserve"> bez pievienotās vērtības nodokļa;</w:t>
            </w:r>
          </w:p>
          <w:p w:rsidR="00301D10" w:rsidRPr="00D8283C" w:rsidRDefault="00301D10" w:rsidP="00301D10">
            <w:pPr>
              <w:spacing w:after="0" w:line="240" w:lineRule="auto"/>
              <w:contextualSpacing/>
              <w:jc w:val="both"/>
              <w:rPr>
                <w:rFonts w:ascii="Times New Roman" w:eastAsia="Times New Roman" w:hAnsi="Times New Roman" w:cs="Times New Roman"/>
                <w:sz w:val="24"/>
                <w:szCs w:val="24"/>
              </w:rPr>
            </w:pPr>
            <w:r w:rsidRPr="00D8283C">
              <w:rPr>
                <w:rFonts w:ascii="Times New Roman" w:eastAsia="Times New Roman" w:hAnsi="Times New Roman" w:cs="Times New Roman"/>
                <w:sz w:val="24"/>
                <w:szCs w:val="24"/>
              </w:rPr>
              <w:t>c) vienā no a vai b punktā norādītajām ēkām kopējā veikto būvdarbu platība ir ne mazāka kā 1000 m² (viens tūkstotis kvadrātmetri).</w:t>
            </w:r>
          </w:p>
          <w:p w:rsidR="00301D10" w:rsidRPr="00301D10" w:rsidRDefault="00301D10" w:rsidP="00301D10">
            <w:pPr>
              <w:spacing w:after="0" w:line="240" w:lineRule="auto"/>
              <w:ind w:left="66" w:hanging="66"/>
              <w:jc w:val="both"/>
              <w:rPr>
                <w:rFonts w:ascii="Times New Roman" w:eastAsia="Times New Roman" w:hAnsi="Times New Roman" w:cs="Times New Roman"/>
                <w:sz w:val="24"/>
                <w:szCs w:val="24"/>
              </w:rPr>
            </w:pPr>
            <w:r w:rsidRPr="00D8283C">
              <w:rPr>
                <w:rFonts w:ascii="Times New Roman" w:eastAsia="Times New Roman" w:hAnsi="Times New Roman" w:cs="Arial"/>
                <w:bCs/>
                <w:sz w:val="24"/>
                <w:szCs w:val="24"/>
                <w:lang w:eastAsia="ar-SA"/>
              </w:rPr>
              <w:t>Būvdarbiem ir jābūt pilnībā pabeigtiem un būvēm ir jābūt pieņemtiem ekspluatācijā.</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p w:rsidR="00301D10" w:rsidRPr="00301D10" w:rsidRDefault="00301D10" w:rsidP="00301D10">
            <w:pPr>
              <w:keepNext/>
              <w:suppressAutoHyphens/>
              <w:spacing w:after="0" w:line="240" w:lineRule="auto"/>
              <w:jc w:val="both"/>
              <w:outlineLvl w:val="2"/>
              <w:rPr>
                <w:rFonts w:ascii="Times New Roman" w:eastAsia="Times New Roman" w:hAnsi="Times New Roman" w:cs="Arial"/>
                <w:bCs/>
                <w:sz w:val="24"/>
                <w:szCs w:val="24"/>
                <w:lang w:eastAsia="ar-SA"/>
              </w:rPr>
            </w:pPr>
          </w:p>
        </w:tc>
        <w:tc>
          <w:tcPr>
            <w:tcW w:w="4369" w:type="dxa"/>
            <w:tcBorders>
              <w:bottom w:val="single" w:sz="4" w:space="0" w:color="auto"/>
            </w:tcBorders>
            <w:shd w:val="clear" w:color="auto" w:fill="auto"/>
          </w:tcPr>
          <w:p w:rsidR="00301D10" w:rsidRPr="00301D10" w:rsidRDefault="00301D10" w:rsidP="00301D10">
            <w:pPr>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301D10">
              <w:rPr>
                <w:rFonts w:ascii="Times New Roman" w:eastAsia="Calibri" w:hAnsi="Times New Roman" w:cs="Times New Roman"/>
                <w:bCs/>
                <w:sz w:val="24"/>
                <w:szCs w:val="24"/>
              </w:rPr>
              <w:t xml:space="preserve">3.7.1. </w:t>
            </w:r>
            <w:r w:rsidRPr="00301D10">
              <w:rPr>
                <w:rFonts w:ascii="Times New Roman" w:eastAsia="Arial Unicode MS" w:hAnsi="Times New Roman" w:cs="Arial Unicode MS"/>
                <w:color w:val="000000"/>
                <w:sz w:val="24"/>
                <w:szCs w:val="24"/>
                <w:u w:color="000000"/>
                <w:bdr w:val="nil"/>
                <w:lang w:eastAsia="lv-LV"/>
              </w:rPr>
              <w:t xml:space="preserve">Informācija par Pretendenta pieredzi, atbilstoši 3.7.punktā noteiktajām prasībām, </w:t>
            </w:r>
          </w:p>
          <w:p w:rsidR="00301D10" w:rsidRPr="00301D10" w:rsidRDefault="00301D10" w:rsidP="00301D10">
            <w:pPr>
              <w:spacing w:after="0" w:line="240" w:lineRule="auto"/>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Saraksts par Pretendenta sniegtajiem pakalpojumiem  noformējams atbilstoši Nolikumam pievienotajai formai (Nolikuma 3.</w:t>
            </w:r>
            <w:r w:rsidRPr="00301D10">
              <w:rPr>
                <w:rFonts w:ascii="Times New Roman" w:eastAsia="Times New Roman" w:hAnsi="Times New Roman" w:cs="Times New Roman"/>
                <w:i/>
                <w:color w:val="FF0000"/>
                <w:sz w:val="24"/>
                <w:szCs w:val="24"/>
              </w:rPr>
              <w:t xml:space="preserve"> </w:t>
            </w:r>
            <w:r w:rsidRPr="00301D10">
              <w:rPr>
                <w:rFonts w:ascii="Times New Roman" w:eastAsia="Times New Roman" w:hAnsi="Times New Roman" w:cs="Times New Roman"/>
                <w:sz w:val="24"/>
                <w:szCs w:val="24"/>
              </w:rPr>
              <w:t>pielikums).</w:t>
            </w:r>
          </w:p>
          <w:p w:rsidR="00301D10" w:rsidRPr="00301D10" w:rsidRDefault="00301D10" w:rsidP="00301D10">
            <w:pPr>
              <w:tabs>
                <w:tab w:val="left" w:pos="900"/>
                <w:tab w:val="left" w:pos="1620"/>
              </w:tabs>
              <w:spacing w:after="0" w:line="240" w:lineRule="auto"/>
              <w:ind w:left="-19"/>
              <w:jc w:val="both"/>
              <w:rPr>
                <w:rFonts w:ascii="Times New Roman" w:eastAsia="Times New Roman" w:hAnsi="Times New Roman" w:cs="Times New Roman"/>
                <w:bCs/>
                <w:sz w:val="24"/>
                <w:szCs w:val="24"/>
              </w:rPr>
            </w:pPr>
            <w:r w:rsidRPr="00301D10">
              <w:rPr>
                <w:rFonts w:ascii="Times New Roman" w:eastAsia="Times New Roman" w:hAnsi="Times New Roman" w:cs="Times New Roman"/>
                <w:color w:val="000000"/>
                <w:sz w:val="24"/>
                <w:szCs w:val="24"/>
                <w:bdr w:val="none" w:sz="0" w:space="0" w:color="auto" w:frame="1"/>
                <w:lang w:eastAsia="lv-LV"/>
              </w:rPr>
              <w:t>3.7.2.</w:t>
            </w:r>
            <w:r w:rsidRPr="00301D10">
              <w:rPr>
                <w:rFonts w:ascii="Times New Roman" w:eastAsia="Times New Roman" w:hAnsi="Times New Roman" w:cs="Times New Roman"/>
                <w:color w:val="000000"/>
                <w:sz w:val="24"/>
                <w:szCs w:val="24"/>
                <w:bdr w:val="none" w:sz="0" w:space="0" w:color="auto" w:frame="1"/>
                <w:lang w:eastAsia="lv-LV"/>
              </w:rPr>
              <w:tab/>
              <w:t>Atsauksmes, kurās apliecināta Pretendenta pieredze un kvalitāte Nolikuma 3.7.punktā paredzēto darbu izpildē, jābūt vismaz 2 (divām) pozitīvām atsauksmēm.</w:t>
            </w:r>
            <w:r w:rsidRPr="00301D10">
              <w:rPr>
                <w:rFonts w:ascii="Times New Roman" w:eastAsia="Times New Roman" w:hAnsi="Times New Roman" w:cs="Times New Roman"/>
                <w:bCs/>
                <w:sz w:val="24"/>
                <w:szCs w:val="24"/>
              </w:rPr>
              <w:t xml:space="preserve"> </w:t>
            </w:r>
          </w:p>
          <w:p w:rsidR="00301D10" w:rsidRPr="00301D10" w:rsidRDefault="00301D10" w:rsidP="00301D10">
            <w:pPr>
              <w:widowControl w:val="0"/>
              <w:spacing w:after="0" w:line="240" w:lineRule="auto"/>
              <w:jc w:val="both"/>
              <w:rPr>
                <w:rFonts w:ascii="Times New Roman" w:eastAsia="Times New Roman" w:hAnsi="Times New Roman" w:cs="Times New Roman"/>
                <w:bCs/>
                <w:sz w:val="24"/>
                <w:szCs w:val="24"/>
              </w:rPr>
            </w:pPr>
            <w:r w:rsidRPr="00301D10">
              <w:rPr>
                <w:rFonts w:ascii="Times New Roman" w:eastAsia="Calibri" w:hAnsi="Times New Roman" w:cs="Times New Roman"/>
                <w:bCs/>
                <w:sz w:val="24"/>
                <w:szCs w:val="24"/>
              </w:rPr>
              <w:t xml:space="preserve">3.7.3.Pretendentam ir jāsniedz </w:t>
            </w:r>
            <w:r w:rsidRPr="00301D10">
              <w:rPr>
                <w:rFonts w:ascii="Times New Roman" w:eastAsia="Times New Roman" w:hAnsi="Times New Roman" w:cs="Times New Roman"/>
                <w:bCs/>
                <w:sz w:val="24"/>
                <w:szCs w:val="24"/>
              </w:rPr>
              <w:t>2 (divi) akti par objekta nodošanu vai pieņemšanu ekspluatācijā, kuros norādīta informācija atbilstoši Nolikuma 3.7.punkta prasībām.</w:t>
            </w:r>
          </w:p>
          <w:p w:rsidR="00301D10" w:rsidRPr="00301D10" w:rsidRDefault="00301D10" w:rsidP="00301D10">
            <w:pPr>
              <w:spacing w:after="0" w:line="240" w:lineRule="auto"/>
              <w:ind w:left="66" w:hanging="66"/>
              <w:jc w:val="both"/>
              <w:rPr>
                <w:rFonts w:ascii="Times New Roman" w:eastAsia="Calibri" w:hAnsi="Times New Roman" w:cs="Times New Roman"/>
                <w:bCs/>
                <w:sz w:val="24"/>
                <w:szCs w:val="24"/>
              </w:rPr>
            </w:pPr>
          </w:p>
        </w:tc>
      </w:tr>
      <w:tr w:rsidR="00301D10" w:rsidRPr="00301D10" w:rsidTr="00301D10">
        <w:trPr>
          <w:trHeight w:val="1833"/>
        </w:trPr>
        <w:tc>
          <w:tcPr>
            <w:tcW w:w="4905" w:type="dxa"/>
            <w:shd w:val="clear" w:color="auto" w:fill="auto"/>
          </w:tcPr>
          <w:p w:rsidR="00301D10" w:rsidRPr="00D8283C" w:rsidRDefault="00301D10" w:rsidP="00301D10">
            <w:pPr>
              <w:spacing w:after="0" w:line="240" w:lineRule="auto"/>
              <w:ind w:left="66" w:hanging="66"/>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sz w:val="24"/>
                <w:szCs w:val="24"/>
                <w:lang w:eastAsia="ar-SA"/>
              </w:rPr>
              <w:t xml:space="preserve">3.8. Pretendentam līguma izpildē jānodrošina vadošo (galveno) būvuzraugu (uzraudzības grupas vadītāju) ēku būvdarbu būvuzraudzības vadīšanas jomā, kuram </w:t>
            </w:r>
            <w:r w:rsidRPr="00301D10">
              <w:rPr>
                <w:rFonts w:ascii="Times New Roman" w:eastAsia="Calibri" w:hAnsi="Times New Roman" w:cs="Times New Roman"/>
                <w:sz w:val="24"/>
                <w:szCs w:val="24"/>
              </w:rPr>
              <w:t xml:space="preserve">iepriekšējo 5 (piecu) gadu </w:t>
            </w:r>
            <w:r w:rsidRPr="00D8283C">
              <w:rPr>
                <w:rFonts w:ascii="Times New Roman" w:eastAsia="Calibri" w:hAnsi="Times New Roman" w:cs="Times New Roman"/>
                <w:sz w:val="24"/>
                <w:szCs w:val="24"/>
              </w:rPr>
              <w:t>laikā</w:t>
            </w:r>
            <w:r w:rsidRPr="00D8283C">
              <w:rPr>
                <w:rFonts w:ascii="Times New Roman" w:eastAsia="Times New Roman" w:hAnsi="Times New Roman" w:cs="Times New Roman"/>
                <w:sz w:val="24"/>
                <w:szCs w:val="24"/>
                <w:lang w:eastAsia="zh-CN"/>
              </w:rPr>
              <w:t xml:space="preserve"> līdz piedāvājuma iesniegšanas termiņa beigām ir pieredze kā </w:t>
            </w:r>
            <w:r w:rsidRPr="00D8283C">
              <w:rPr>
                <w:rFonts w:ascii="Times New Roman" w:eastAsia="Times New Roman" w:hAnsi="Times New Roman" w:cs="Times New Roman"/>
                <w:sz w:val="24"/>
                <w:szCs w:val="24"/>
                <w:lang w:eastAsia="ar-SA"/>
              </w:rPr>
              <w:t>atbildīgajam vai ēku būvuzraugam</w:t>
            </w:r>
            <w:r w:rsidRPr="00D8283C">
              <w:rPr>
                <w:rFonts w:ascii="Times New Roman" w:eastAsia="Times New Roman" w:hAnsi="Times New Roman" w:cs="Times New Roman"/>
                <w:color w:val="000000"/>
                <w:sz w:val="24"/>
                <w:szCs w:val="24"/>
              </w:rPr>
              <w:t xml:space="preserve"> ēkas pārbūvē, izbūvē un/vai atjaunošanā kurā:</w:t>
            </w:r>
          </w:p>
          <w:p w:rsidR="00301D10" w:rsidRPr="00D8283C" w:rsidRDefault="00301D10" w:rsidP="00301D10">
            <w:pPr>
              <w:spacing w:after="0" w:line="240" w:lineRule="auto"/>
              <w:contextualSpacing/>
              <w:jc w:val="both"/>
              <w:rPr>
                <w:rFonts w:ascii="Times New Roman" w:eastAsia="Times New Roman" w:hAnsi="Times New Roman" w:cs="Times New Roman"/>
                <w:color w:val="000000"/>
                <w:sz w:val="24"/>
                <w:szCs w:val="24"/>
              </w:rPr>
            </w:pPr>
            <w:r w:rsidRPr="00D8283C">
              <w:rPr>
                <w:rFonts w:ascii="Times New Roman" w:eastAsia="Times New Roman" w:hAnsi="Times New Roman" w:cs="Times New Roman"/>
                <w:color w:val="000000"/>
                <w:sz w:val="24"/>
                <w:szCs w:val="24"/>
              </w:rPr>
              <w:t xml:space="preserve">a) vienai no ēkām </w:t>
            </w:r>
            <w:r w:rsidRPr="00D8283C">
              <w:rPr>
                <w:rFonts w:ascii="Times New Roman" w:eastAsia="Times New Roman" w:hAnsi="Times New Roman" w:cs="Arial"/>
                <w:bCs/>
                <w:sz w:val="24"/>
                <w:szCs w:val="24"/>
                <w:lang w:eastAsia="ar-SA"/>
              </w:rPr>
              <w:t xml:space="preserve">lietojums atbilst </w:t>
            </w:r>
            <w:proofErr w:type="spellStart"/>
            <w:r w:rsidRPr="00D8283C">
              <w:rPr>
                <w:rFonts w:ascii="Times New Roman" w:eastAsia="Times New Roman" w:hAnsi="Times New Roman" w:cs="Arial"/>
                <w:bCs/>
                <w:sz w:val="24"/>
                <w:szCs w:val="24"/>
                <w:lang w:eastAsia="ar-SA"/>
              </w:rPr>
              <w:t>plašizklaides</w:t>
            </w:r>
            <w:proofErr w:type="spellEnd"/>
            <w:r w:rsidRPr="00D8283C">
              <w:rPr>
                <w:rFonts w:ascii="Times New Roman" w:eastAsia="Times New Roman" w:hAnsi="Times New Roman" w:cs="Arial"/>
                <w:bCs/>
                <w:sz w:val="24"/>
                <w:szCs w:val="24"/>
                <w:lang w:eastAsia="ar-SA"/>
              </w:rPr>
              <w:t xml:space="preserve"> pasākumu, izglītības, slimnīcu vai veselības aprūpes iestāžu  vajadzībām</w:t>
            </w:r>
            <w:r w:rsidRPr="00D8283C">
              <w:rPr>
                <w:rFonts w:ascii="Times New Roman" w:eastAsia="Times New Roman" w:hAnsi="Times New Roman" w:cs="Times New Roman"/>
                <w:color w:val="000000"/>
                <w:sz w:val="24"/>
                <w:szCs w:val="24"/>
              </w:rPr>
              <w:t>;</w:t>
            </w:r>
          </w:p>
          <w:p w:rsidR="00301D10" w:rsidRPr="00D8283C" w:rsidRDefault="00301D10" w:rsidP="00301D10">
            <w:pPr>
              <w:spacing w:after="0" w:line="240" w:lineRule="auto"/>
              <w:contextualSpacing/>
              <w:jc w:val="both"/>
              <w:rPr>
                <w:rFonts w:ascii="Times New Roman" w:eastAsia="Times New Roman" w:hAnsi="Times New Roman" w:cs="Arial"/>
                <w:bCs/>
                <w:sz w:val="24"/>
                <w:szCs w:val="24"/>
                <w:lang w:eastAsia="ar-SA"/>
              </w:rPr>
            </w:pPr>
            <w:r w:rsidRPr="00D8283C">
              <w:rPr>
                <w:rFonts w:ascii="Times New Roman" w:eastAsia="Times New Roman" w:hAnsi="Times New Roman" w:cs="Times New Roman"/>
                <w:color w:val="000000"/>
                <w:sz w:val="24"/>
                <w:szCs w:val="24"/>
              </w:rPr>
              <w:t xml:space="preserve">b)  vienā no ēkām </w:t>
            </w:r>
            <w:r w:rsidRPr="00D8283C">
              <w:rPr>
                <w:rFonts w:ascii="Times New Roman" w:eastAsia="Times New Roman" w:hAnsi="Times New Roman" w:cs="Arial"/>
                <w:bCs/>
                <w:sz w:val="24"/>
                <w:szCs w:val="24"/>
                <w:lang w:eastAsia="ar-SA"/>
              </w:rPr>
              <w:t xml:space="preserve">būvdarbu izpildes vērtība ir ne mazāka kā 1 000 000,00 </w:t>
            </w:r>
            <w:proofErr w:type="spellStart"/>
            <w:r w:rsidRPr="00D8283C">
              <w:rPr>
                <w:rFonts w:ascii="Times New Roman" w:eastAsia="Times New Roman" w:hAnsi="Times New Roman" w:cs="Arial"/>
                <w:bCs/>
                <w:sz w:val="24"/>
                <w:szCs w:val="24"/>
                <w:lang w:eastAsia="ar-SA"/>
              </w:rPr>
              <w:t>euro</w:t>
            </w:r>
            <w:proofErr w:type="spellEnd"/>
            <w:r w:rsidRPr="00D8283C">
              <w:rPr>
                <w:rFonts w:ascii="Times New Roman" w:eastAsia="Times New Roman" w:hAnsi="Times New Roman" w:cs="Arial"/>
                <w:bCs/>
                <w:sz w:val="24"/>
                <w:szCs w:val="24"/>
                <w:lang w:eastAsia="ar-SA"/>
              </w:rPr>
              <w:t xml:space="preserve"> bez pievienotās vērtības nodokļa;</w:t>
            </w:r>
          </w:p>
          <w:p w:rsidR="00301D10" w:rsidRPr="00D8283C" w:rsidRDefault="00301D10" w:rsidP="00301D10">
            <w:pPr>
              <w:spacing w:after="0" w:line="240" w:lineRule="auto"/>
              <w:contextualSpacing/>
              <w:jc w:val="both"/>
              <w:rPr>
                <w:rFonts w:ascii="Times New Roman" w:eastAsia="Times New Roman" w:hAnsi="Times New Roman" w:cs="Times New Roman"/>
                <w:sz w:val="24"/>
                <w:szCs w:val="24"/>
              </w:rPr>
            </w:pPr>
            <w:r w:rsidRPr="00D8283C">
              <w:rPr>
                <w:rFonts w:ascii="Times New Roman" w:eastAsia="Times New Roman" w:hAnsi="Times New Roman" w:cs="Times New Roman"/>
                <w:sz w:val="24"/>
                <w:szCs w:val="24"/>
              </w:rPr>
              <w:t>c) vienā no a vai b punktā norādītajām ēkām kopējā veikto būvdarbu platība ir ne mazāka kā 1000 m² (viens tūkstotis kvadrātmetri).</w:t>
            </w:r>
          </w:p>
          <w:p w:rsidR="00301D10" w:rsidRPr="00301D10" w:rsidRDefault="00301D10" w:rsidP="00301D10">
            <w:pPr>
              <w:spacing w:after="0" w:line="240" w:lineRule="auto"/>
              <w:jc w:val="both"/>
              <w:rPr>
                <w:rFonts w:ascii="Times New Roman" w:eastAsia="Times New Roman" w:hAnsi="Times New Roman" w:cs="Times New Roman"/>
                <w:sz w:val="24"/>
                <w:szCs w:val="24"/>
              </w:rPr>
            </w:pPr>
            <w:r w:rsidRPr="00D8283C">
              <w:rPr>
                <w:rFonts w:ascii="Times New Roman" w:eastAsia="Times New Roman" w:hAnsi="Times New Roman" w:cs="Arial"/>
                <w:bCs/>
                <w:sz w:val="24"/>
                <w:szCs w:val="24"/>
                <w:lang w:eastAsia="ar-SA"/>
              </w:rPr>
              <w:t>Būvdarbiem ir jābūt pilnībā pabeigtiem un būvēm ir jābūt pieņemtiem ekspluatācijā.</w:t>
            </w:r>
          </w:p>
          <w:p w:rsidR="00301D10" w:rsidRPr="00301D10" w:rsidRDefault="00301D10" w:rsidP="00301D10">
            <w:pPr>
              <w:spacing w:after="0" w:line="240" w:lineRule="auto"/>
              <w:ind w:left="66" w:hanging="66"/>
              <w:jc w:val="both"/>
              <w:rPr>
                <w:rFonts w:ascii="Times New Roman" w:hAnsi="Times New Roman"/>
                <w:sz w:val="24"/>
                <w:szCs w:val="24"/>
              </w:rPr>
            </w:pPr>
          </w:p>
        </w:tc>
        <w:tc>
          <w:tcPr>
            <w:tcW w:w="4369" w:type="dxa"/>
            <w:tcBorders>
              <w:bottom w:val="single" w:sz="4" w:space="0" w:color="auto"/>
            </w:tcBorders>
            <w:shd w:val="clear" w:color="auto" w:fill="auto"/>
          </w:tcPr>
          <w:p w:rsidR="00301D10" w:rsidRPr="00301D10" w:rsidRDefault="00301D10" w:rsidP="00301D10">
            <w:pPr>
              <w:widowControl w:val="0"/>
              <w:spacing w:after="0" w:line="240" w:lineRule="auto"/>
              <w:jc w:val="both"/>
              <w:rPr>
                <w:rFonts w:ascii="Times New Roman" w:eastAsia="Times New Roman" w:hAnsi="Times New Roman" w:cs="Times New Roman"/>
                <w:sz w:val="24"/>
                <w:szCs w:val="24"/>
                <w:lang w:eastAsia="ar-SA"/>
              </w:rPr>
            </w:pPr>
            <w:r w:rsidRPr="00301D10">
              <w:rPr>
                <w:rFonts w:ascii="Times New Roman" w:eastAsia="Times New Roman" w:hAnsi="Times New Roman" w:cs="Times New Roman"/>
                <w:sz w:val="24"/>
                <w:szCs w:val="24"/>
                <w:lang w:eastAsia="ar-SA"/>
              </w:rPr>
              <w:t xml:space="preserve">3.8.1. Būvuzraugam par norādītajiem darbiem jāiesniedz dokumenti, kas apliecina būvuzrauga statusu attiecīgo būvdarbu veikšanā </w:t>
            </w:r>
            <w:r w:rsidRPr="00301D10">
              <w:rPr>
                <w:rFonts w:ascii="Times New Roman" w:eastAsia="Calibri" w:hAnsi="Times New Roman" w:cs="Times New Roman"/>
                <w:bCs/>
                <w:sz w:val="24"/>
                <w:szCs w:val="24"/>
              </w:rPr>
              <w:t>(Nolikuma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r w:rsidRPr="00301D10">
              <w:rPr>
                <w:rFonts w:ascii="Times New Roman" w:eastAsia="Calibri" w:hAnsi="Times New Roman" w:cs="Times New Roman"/>
                <w:bCs/>
                <w:i/>
                <w:sz w:val="24"/>
                <w:szCs w:val="24"/>
              </w:rPr>
              <w:t>.</w:t>
            </w:r>
          </w:p>
          <w:p w:rsidR="00301D10" w:rsidRPr="00301D10" w:rsidRDefault="00301D10" w:rsidP="00301D10">
            <w:pPr>
              <w:widowControl w:val="0"/>
              <w:spacing w:after="0" w:line="240" w:lineRule="auto"/>
              <w:jc w:val="both"/>
              <w:rPr>
                <w:rFonts w:ascii="Times New Roman" w:eastAsia="Times New Roman" w:hAnsi="Times New Roman" w:cs="Times New Roman"/>
                <w:sz w:val="24"/>
                <w:szCs w:val="24"/>
                <w:lang w:eastAsia="ar-SA"/>
              </w:rPr>
            </w:pPr>
            <w:r w:rsidRPr="00301D10">
              <w:rPr>
                <w:rFonts w:ascii="Times New Roman" w:eastAsia="Times New Roman" w:hAnsi="Times New Roman" w:cs="Times New Roman"/>
                <w:sz w:val="24"/>
                <w:szCs w:val="24"/>
                <w:lang w:eastAsia="ar-SA"/>
              </w:rPr>
              <w:t>3.8.2.Būvuzraugs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301D10" w:rsidRPr="00301D10" w:rsidRDefault="00301D10" w:rsidP="00301D10">
            <w:pPr>
              <w:widowControl w:val="0"/>
              <w:spacing w:after="0" w:line="240" w:lineRule="auto"/>
              <w:jc w:val="both"/>
              <w:rPr>
                <w:rFonts w:ascii="Times New Roman" w:eastAsia="Calibri" w:hAnsi="Times New Roman" w:cs="Times New Roman"/>
                <w:bCs/>
                <w:sz w:val="24"/>
                <w:szCs w:val="24"/>
              </w:rPr>
            </w:pPr>
            <w:r w:rsidRPr="00301D10">
              <w:rPr>
                <w:rFonts w:ascii="Times New Roman" w:eastAsia="Arial Unicode MS" w:hAnsi="Times New Roman" w:cs="Times New Roman"/>
                <w:sz w:val="24"/>
                <w:szCs w:val="24"/>
                <w:bdr w:val="none" w:sz="0" w:space="0" w:color="auto" w:frame="1"/>
                <w:lang w:eastAsia="lv-LV"/>
              </w:rPr>
              <w:t>3.8.3.Pretendentam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301D10">
              <w:rPr>
                <w:rFonts w:ascii="Times New Roman" w:eastAsia="Arial Unicode MS" w:hAnsi="Times New Roman" w:cs="Times New Roman"/>
                <w:color w:val="00B050"/>
                <w:sz w:val="24"/>
                <w:szCs w:val="24"/>
                <w:bdr w:val="none" w:sz="0" w:space="0" w:color="auto" w:frame="1"/>
                <w:lang w:eastAsia="lv-LV"/>
              </w:rPr>
              <w:t xml:space="preserve"> </w:t>
            </w:r>
            <w:r w:rsidRPr="00301D10">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301D10">
              <w:rPr>
                <w:rFonts w:ascii="Times New Roman" w:eastAsia="Calibri" w:hAnsi="Times New Roman" w:cs="Times New Roman"/>
                <w:bCs/>
                <w:sz w:val="24"/>
                <w:szCs w:val="24"/>
              </w:rPr>
              <w:t>(Nolikuma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p>
          <w:p w:rsidR="00301D10" w:rsidRPr="00301D10" w:rsidRDefault="00301D10" w:rsidP="00301D10">
            <w:pPr>
              <w:widowControl w:val="0"/>
              <w:spacing w:after="0" w:line="240" w:lineRule="auto"/>
              <w:jc w:val="both"/>
              <w:rPr>
                <w:rFonts w:ascii="Times New Roman" w:eastAsia="Calibri" w:hAnsi="Times New Roman" w:cs="Times New Roman"/>
                <w:sz w:val="24"/>
                <w:szCs w:val="24"/>
                <w:highlight w:val="lightGray"/>
                <w:lang w:eastAsia="ar-SA"/>
              </w:rPr>
            </w:pPr>
            <w:r w:rsidRPr="00301D10">
              <w:rPr>
                <w:rFonts w:ascii="Times New Roman" w:eastAsia="Calibri" w:hAnsi="Times New Roman" w:cs="Times New Roman"/>
                <w:bCs/>
                <w:sz w:val="24"/>
                <w:szCs w:val="24"/>
                <w:bdr w:val="none" w:sz="0" w:space="0" w:color="auto" w:frame="1"/>
              </w:rPr>
              <w:t>3.8.4.</w:t>
            </w:r>
            <w:r w:rsidRPr="00301D10">
              <w:rPr>
                <w:rFonts w:ascii="Times New Roman" w:eastAsia="Calibri" w:hAnsi="Times New Roman" w:cs="Times New Roman"/>
                <w:sz w:val="24"/>
                <w:szCs w:val="24"/>
                <w:lang w:eastAsia="ar-SA"/>
              </w:rPr>
              <w:t xml:space="preserve"> 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w:t>
            </w:r>
          </w:p>
          <w:p w:rsidR="00301D10" w:rsidRPr="00301D10" w:rsidRDefault="00301D10" w:rsidP="00301D10">
            <w:pPr>
              <w:widowControl w:val="0"/>
              <w:spacing w:after="0" w:line="240" w:lineRule="auto"/>
              <w:jc w:val="both"/>
              <w:rPr>
                <w:rFonts w:ascii="Times New Roman" w:eastAsia="Calibri" w:hAnsi="Times New Roman" w:cs="Times New Roman"/>
                <w:bCs/>
                <w:sz w:val="24"/>
                <w:szCs w:val="24"/>
              </w:rPr>
            </w:pPr>
            <w:r w:rsidRPr="00301D10">
              <w:rPr>
                <w:rFonts w:ascii="Times New Roman" w:eastAsia="Calibri" w:hAnsi="Times New Roman" w:cs="Times New Roman"/>
                <w:sz w:val="24"/>
                <w:szCs w:val="24"/>
                <w:lang w:eastAsia="ar-SA"/>
              </w:rPr>
              <w:t>3.8.5.</w:t>
            </w:r>
            <w:r w:rsidRPr="00301D10">
              <w:rPr>
                <w:rFonts w:ascii="Times New Roman" w:eastAsia="Times New Roman" w:hAnsi="Times New Roman" w:cs="Times New Roman"/>
                <w:sz w:val="24"/>
                <w:szCs w:val="24"/>
                <w:lang w:eastAsia="ar-SA"/>
              </w:rPr>
              <w:t xml:space="preserve"> </w:t>
            </w:r>
            <w:r w:rsidRPr="00301D10">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301D10">
              <w:rPr>
                <w:rFonts w:ascii="Times New Roman" w:eastAsia="Arial Unicode MS" w:hAnsi="Times New Roman" w:cs="Times New Roman"/>
                <w:color w:val="00B050"/>
                <w:sz w:val="24"/>
                <w:szCs w:val="24"/>
                <w:bdr w:val="none" w:sz="0" w:space="0" w:color="auto" w:frame="1"/>
                <w:lang w:eastAsia="lv-LV"/>
              </w:rPr>
              <w:t xml:space="preserve"> </w:t>
            </w:r>
            <w:r w:rsidRPr="00301D10">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301D10">
              <w:rPr>
                <w:rFonts w:ascii="Times New Roman" w:eastAsia="Calibri" w:hAnsi="Times New Roman" w:cs="Times New Roman"/>
                <w:bCs/>
                <w:sz w:val="24"/>
                <w:szCs w:val="24"/>
              </w:rPr>
              <w:t>(Nolikuma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p>
          <w:p w:rsidR="00301D10" w:rsidRPr="00301D10" w:rsidRDefault="00301D10" w:rsidP="00301D10">
            <w:pPr>
              <w:widowControl w:val="0"/>
              <w:spacing w:after="0" w:line="240" w:lineRule="auto"/>
              <w:jc w:val="both"/>
              <w:rPr>
                <w:rFonts w:ascii="Times New Roman" w:eastAsia="Calibri" w:hAnsi="Times New Roman" w:cs="Times New Roman"/>
                <w:bCs/>
                <w:sz w:val="24"/>
                <w:szCs w:val="24"/>
              </w:rPr>
            </w:pPr>
            <w:r w:rsidRPr="00301D10">
              <w:rPr>
                <w:rFonts w:ascii="Times New Roman" w:eastAsia="Calibri" w:hAnsi="Times New Roman" w:cs="Times New Roman"/>
                <w:bCs/>
                <w:sz w:val="24"/>
                <w:szCs w:val="24"/>
              </w:rPr>
              <w:t xml:space="preserve">3.8.6. </w:t>
            </w:r>
            <w:r w:rsidRPr="00301D10">
              <w:rPr>
                <w:rFonts w:ascii="Times New Roman" w:eastAsia="Times New Roman" w:hAnsi="Times New Roman" w:cs="Times New Roman"/>
                <w:sz w:val="24"/>
                <w:szCs w:val="24"/>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301D10">
              <w:rPr>
                <w:rFonts w:ascii="Times New Roman" w:eastAsia="Calibri" w:hAnsi="Times New Roman" w:cs="Times New Roman"/>
                <w:bCs/>
                <w:sz w:val="24"/>
                <w:szCs w:val="24"/>
              </w:rPr>
              <w:t xml:space="preserve"> (Nolikuma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p>
          <w:p w:rsidR="00301D10" w:rsidRPr="00301D10" w:rsidRDefault="00301D10" w:rsidP="00301D10">
            <w:pPr>
              <w:widowControl w:val="0"/>
              <w:spacing w:after="0" w:line="240" w:lineRule="auto"/>
              <w:jc w:val="both"/>
              <w:rPr>
                <w:rFonts w:ascii="Times New Roman" w:eastAsia="Calibri" w:hAnsi="Times New Roman" w:cs="Times New Roman"/>
                <w:sz w:val="24"/>
                <w:szCs w:val="24"/>
                <w:lang w:eastAsia="ar-SA"/>
              </w:rPr>
            </w:pPr>
            <w:r w:rsidRPr="00301D10">
              <w:rPr>
                <w:rFonts w:ascii="Times New Roman" w:eastAsia="Arial Unicode MS" w:hAnsi="Times New Roman" w:cs="Times New Roman"/>
                <w:bCs/>
                <w:sz w:val="24"/>
                <w:szCs w:val="24"/>
                <w:bdr w:val="none" w:sz="0" w:space="0" w:color="auto" w:frame="1"/>
              </w:rPr>
              <w:t>3.8.7.</w:t>
            </w:r>
            <w:r w:rsidRPr="00301D10">
              <w:rPr>
                <w:rFonts w:ascii="Times New Roman" w:eastAsia="Calibri" w:hAnsi="Times New Roman" w:cs="Times New Roman"/>
                <w:sz w:val="24"/>
                <w:szCs w:val="24"/>
                <w:lang w:eastAsia="ar-SA"/>
              </w:rPr>
              <w:t xml:space="preserve"> Pretendents nolikuma 3.8 un 3.9.punkta prasību izpildei var piedāvāt vienu un to pašu speciālistu, ar nosacījumu, ka šim speciālistam ir atbilstoša kvalifikācija (sertifikāts), lai izpildītu visu to punktu prasības, kuru ietvaros speciālists tiek piedāvāts.</w:t>
            </w:r>
          </w:p>
        </w:tc>
      </w:tr>
      <w:tr w:rsidR="00301D10" w:rsidRPr="00301D10" w:rsidTr="00301D10">
        <w:trPr>
          <w:trHeight w:val="1833"/>
        </w:trPr>
        <w:tc>
          <w:tcPr>
            <w:tcW w:w="4905" w:type="dxa"/>
            <w:shd w:val="clear" w:color="auto" w:fill="auto"/>
          </w:tcPr>
          <w:p w:rsidR="00301D10" w:rsidRPr="00D8283C" w:rsidRDefault="00301D10" w:rsidP="00301D10">
            <w:pPr>
              <w:widowControl w:val="0"/>
              <w:spacing w:after="120" w:line="240" w:lineRule="auto"/>
              <w:jc w:val="both"/>
              <w:outlineLvl w:val="2"/>
              <w:rPr>
                <w:rFonts w:ascii="Times New Roman" w:eastAsia="Times New Roman" w:hAnsi="Times New Roman" w:cs="Times New Roman"/>
                <w:sz w:val="24"/>
                <w:szCs w:val="24"/>
                <w:lang w:eastAsia="ar-SA"/>
              </w:rPr>
            </w:pPr>
            <w:r w:rsidRPr="00301D10">
              <w:rPr>
                <w:rFonts w:ascii="Times New Roman" w:hAnsi="Times New Roman"/>
                <w:sz w:val="24"/>
                <w:szCs w:val="24"/>
              </w:rPr>
              <w:t xml:space="preserve">3.9. </w:t>
            </w:r>
            <w:r w:rsidRPr="00D8283C">
              <w:rPr>
                <w:rFonts w:ascii="Times New Roman" w:eastAsia="Times New Roman" w:hAnsi="Times New Roman" w:cs="Times New Roman"/>
                <w:sz w:val="24"/>
                <w:szCs w:val="24"/>
                <w:lang w:eastAsia="ar-SA"/>
              </w:rPr>
              <w:t>Pretendentam līguma izpildē jānodrošina šādi būvuzraugi:</w:t>
            </w:r>
          </w:p>
          <w:p w:rsidR="00301D10" w:rsidRPr="00D8283C" w:rsidRDefault="00301D10" w:rsidP="00301D10">
            <w:pPr>
              <w:widowControl w:val="0"/>
              <w:spacing w:after="120" w:line="240" w:lineRule="auto"/>
              <w:jc w:val="both"/>
              <w:outlineLvl w:val="2"/>
              <w:rPr>
                <w:rFonts w:ascii="Times New Roman" w:eastAsia="Times New Roman" w:hAnsi="Times New Roman" w:cs="Times New Roman"/>
                <w:sz w:val="24"/>
                <w:szCs w:val="24"/>
                <w:lang w:eastAsia="ar-SA"/>
              </w:rPr>
            </w:pPr>
            <w:r w:rsidRPr="00D8283C">
              <w:rPr>
                <w:rFonts w:ascii="Times New Roman" w:eastAsia="Times New Roman" w:hAnsi="Times New Roman" w:cs="Times New Roman"/>
                <w:sz w:val="24"/>
                <w:szCs w:val="24"/>
                <w:lang w:eastAsia="ar-SA"/>
              </w:rPr>
              <w:t>- siltumapgādes. Ventilācijas un gaisa kondicionēšanas sistēmu būvdarbu būvuzraudzībā;</w:t>
            </w:r>
          </w:p>
          <w:p w:rsidR="00301D10" w:rsidRPr="00D8283C" w:rsidRDefault="00301D10" w:rsidP="00301D10">
            <w:pPr>
              <w:widowControl w:val="0"/>
              <w:spacing w:after="120" w:line="240" w:lineRule="auto"/>
              <w:jc w:val="both"/>
              <w:outlineLvl w:val="2"/>
              <w:rPr>
                <w:rFonts w:ascii="Times New Roman" w:eastAsia="Times New Roman" w:hAnsi="Times New Roman" w:cs="Times New Roman"/>
                <w:sz w:val="24"/>
                <w:szCs w:val="24"/>
                <w:lang w:eastAsia="ar-SA"/>
              </w:rPr>
            </w:pPr>
            <w:r w:rsidRPr="00D8283C">
              <w:rPr>
                <w:rFonts w:ascii="Times New Roman" w:eastAsia="Times New Roman" w:hAnsi="Times New Roman" w:cs="Times New Roman"/>
                <w:sz w:val="24"/>
                <w:szCs w:val="24"/>
                <w:lang w:eastAsia="ar-SA"/>
              </w:rPr>
              <w:t>- elektroietaišu izbūves darbu būvuzraudzībā;</w:t>
            </w:r>
          </w:p>
          <w:p w:rsidR="00301D10" w:rsidRPr="00D8283C" w:rsidRDefault="00301D10" w:rsidP="00301D10">
            <w:pPr>
              <w:widowControl w:val="0"/>
              <w:spacing w:after="120" w:line="240" w:lineRule="auto"/>
              <w:jc w:val="both"/>
              <w:outlineLvl w:val="2"/>
              <w:rPr>
                <w:rFonts w:ascii="Times New Roman" w:eastAsia="Times New Roman" w:hAnsi="Times New Roman" w:cs="Times New Roman"/>
                <w:sz w:val="24"/>
                <w:szCs w:val="24"/>
                <w:lang w:eastAsia="ar-SA"/>
              </w:rPr>
            </w:pPr>
            <w:r w:rsidRPr="00D8283C">
              <w:rPr>
                <w:rFonts w:ascii="Times New Roman" w:eastAsia="Times New Roman" w:hAnsi="Times New Roman" w:cs="Times New Roman"/>
                <w:sz w:val="24"/>
                <w:szCs w:val="24"/>
                <w:lang w:eastAsia="ar-SA"/>
              </w:rPr>
              <w:t>- elektronisko sakaru sistēmu un tīklu būvdarbu būvuzraudzībā</w:t>
            </w:r>
          </w:p>
          <w:p w:rsidR="00301D10" w:rsidRPr="00D8283C" w:rsidRDefault="00D8283C" w:rsidP="00301D10">
            <w:pPr>
              <w:widowControl w:val="0"/>
              <w:spacing w:after="120" w:line="240" w:lineRule="auto"/>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w:t>
            </w:r>
            <w:r w:rsidR="00301D10" w:rsidRPr="00D8283C">
              <w:rPr>
                <w:rFonts w:ascii="Times New Roman" w:eastAsia="Times New Roman" w:hAnsi="Times New Roman" w:cs="Times New Roman"/>
                <w:sz w:val="24"/>
                <w:szCs w:val="24"/>
                <w:lang w:eastAsia="ar-SA"/>
              </w:rPr>
              <w:t>uriem</w:t>
            </w:r>
            <w:r>
              <w:rPr>
                <w:rFonts w:ascii="Times New Roman" w:eastAsia="Times New Roman" w:hAnsi="Times New Roman" w:cs="Times New Roman"/>
                <w:sz w:val="24"/>
                <w:szCs w:val="24"/>
                <w:lang w:eastAsia="ar-SA"/>
              </w:rPr>
              <w:t xml:space="preserve"> </w:t>
            </w:r>
            <w:r w:rsidR="00301D10" w:rsidRPr="00D8283C">
              <w:rPr>
                <w:rFonts w:ascii="Times New Roman" w:eastAsia="Calibri" w:hAnsi="Times New Roman" w:cs="Times New Roman"/>
                <w:sz w:val="24"/>
                <w:szCs w:val="24"/>
              </w:rPr>
              <w:t>iepriekšējo 5 (piecu) gadu laikā</w:t>
            </w:r>
            <w:r w:rsidR="00301D10" w:rsidRPr="00D8283C">
              <w:rPr>
                <w:rFonts w:ascii="Times New Roman" w:eastAsia="Times New Roman" w:hAnsi="Times New Roman" w:cs="Times New Roman"/>
                <w:sz w:val="24"/>
                <w:szCs w:val="24"/>
                <w:lang w:eastAsia="zh-CN"/>
              </w:rPr>
              <w:t xml:space="preserve"> līdz piedāvājuma iesniegšanas termiņa beigām ir pieredze kā attiecīgās jomas būvuzraudzības  būvdarbu vadītājam izbūves, pārbūves un/vai būves atjaunošanas veikšanā vismaz 2</w:t>
            </w:r>
            <w:r w:rsidR="00301D10" w:rsidRPr="00D8283C">
              <w:rPr>
                <w:rFonts w:ascii="Times New Roman" w:eastAsia="Times New Roman" w:hAnsi="Times New Roman" w:cs="Arial"/>
                <w:bCs/>
                <w:sz w:val="24"/>
                <w:szCs w:val="24"/>
                <w:lang w:val="en-US" w:eastAsia="ar-SA"/>
              </w:rPr>
              <w:t xml:space="preserve"> (</w:t>
            </w:r>
            <w:proofErr w:type="spellStart"/>
            <w:r w:rsidR="00301D10" w:rsidRPr="00D8283C">
              <w:rPr>
                <w:rFonts w:ascii="Times New Roman" w:eastAsia="Times New Roman" w:hAnsi="Times New Roman" w:cs="Arial"/>
                <w:bCs/>
                <w:sz w:val="24"/>
                <w:szCs w:val="24"/>
                <w:lang w:val="en-US" w:eastAsia="ar-SA"/>
              </w:rPr>
              <w:t>divās</w:t>
            </w:r>
            <w:proofErr w:type="spellEnd"/>
            <w:r w:rsidR="00301D10" w:rsidRPr="00D8283C">
              <w:rPr>
                <w:rFonts w:ascii="Times New Roman" w:eastAsia="Times New Roman" w:hAnsi="Times New Roman" w:cs="Arial"/>
                <w:bCs/>
                <w:sz w:val="24"/>
                <w:szCs w:val="24"/>
                <w:lang w:eastAsia="ar-SA"/>
              </w:rPr>
              <w:t>) publiskas ēkas būvuzraudzībā.</w:t>
            </w:r>
          </w:p>
          <w:p w:rsidR="00301D10" w:rsidRPr="00301D10" w:rsidRDefault="00301D10" w:rsidP="00301D10">
            <w:pPr>
              <w:widowControl w:val="0"/>
              <w:spacing w:after="120" w:line="240" w:lineRule="auto"/>
              <w:jc w:val="both"/>
              <w:outlineLvl w:val="2"/>
              <w:rPr>
                <w:rFonts w:ascii="Times New Roman" w:eastAsia="Times New Roman" w:hAnsi="Times New Roman" w:cs="Times New Roman"/>
                <w:sz w:val="24"/>
                <w:szCs w:val="24"/>
                <w:lang w:eastAsia="ar-SA"/>
              </w:rPr>
            </w:pPr>
            <w:r w:rsidRPr="00D8283C">
              <w:rPr>
                <w:rFonts w:ascii="Times New Roman" w:eastAsia="Times New Roman" w:hAnsi="Times New Roman" w:cs="Arial"/>
                <w:bCs/>
                <w:sz w:val="24"/>
                <w:szCs w:val="24"/>
                <w:lang w:eastAsia="ar-SA"/>
              </w:rPr>
              <w:t>Būvdarbiem ir jābūt pilnībā pabeigtiem un būvēm ir jābūt pieņemtiem ekspluatācijā</w:t>
            </w:r>
          </w:p>
          <w:p w:rsidR="00301D10" w:rsidRPr="00301D10" w:rsidRDefault="00301D10" w:rsidP="00301D10">
            <w:pPr>
              <w:spacing w:after="0" w:line="240" w:lineRule="auto"/>
              <w:ind w:left="66" w:hanging="66"/>
              <w:jc w:val="both"/>
              <w:rPr>
                <w:rFonts w:ascii="Times New Roman" w:hAnsi="Times New Roman"/>
                <w:sz w:val="24"/>
                <w:szCs w:val="24"/>
              </w:rPr>
            </w:pPr>
          </w:p>
        </w:tc>
        <w:tc>
          <w:tcPr>
            <w:tcW w:w="4369" w:type="dxa"/>
            <w:tcBorders>
              <w:bottom w:val="single" w:sz="4" w:space="0" w:color="auto"/>
            </w:tcBorders>
            <w:shd w:val="clear" w:color="auto" w:fill="auto"/>
          </w:tcPr>
          <w:p w:rsidR="00301D10" w:rsidRPr="00301D10" w:rsidRDefault="00301D10" w:rsidP="00301D10">
            <w:pPr>
              <w:widowControl w:val="0"/>
              <w:spacing w:after="0" w:line="240" w:lineRule="auto"/>
              <w:jc w:val="both"/>
              <w:rPr>
                <w:rFonts w:ascii="Times New Roman" w:eastAsia="Times New Roman" w:hAnsi="Times New Roman" w:cs="Times New Roman"/>
                <w:sz w:val="24"/>
                <w:szCs w:val="24"/>
                <w:lang w:eastAsia="ar-SA"/>
              </w:rPr>
            </w:pPr>
            <w:r w:rsidRPr="00301D10">
              <w:rPr>
                <w:rFonts w:ascii="Times New Roman" w:eastAsia="Times New Roman" w:hAnsi="Times New Roman" w:cs="Times New Roman"/>
                <w:sz w:val="24"/>
                <w:szCs w:val="24"/>
                <w:lang w:eastAsia="ar-SA"/>
              </w:rPr>
              <w:t xml:space="preserve">3.9.1.Būvuzraugiem par norādītajiem darbiem jāiesniedz dokumenti, kas apliecina būvuzrauga statusu attiecīgo būvdarbu veikšanā </w:t>
            </w:r>
            <w:r w:rsidRPr="00301D10">
              <w:rPr>
                <w:rFonts w:ascii="Times New Roman" w:eastAsia="Calibri" w:hAnsi="Times New Roman" w:cs="Times New Roman"/>
                <w:bCs/>
                <w:sz w:val="24"/>
                <w:szCs w:val="24"/>
              </w:rPr>
              <w:t>(Nolikuma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r w:rsidRPr="00301D10">
              <w:rPr>
                <w:rFonts w:ascii="Times New Roman" w:eastAsia="Calibri" w:hAnsi="Times New Roman" w:cs="Times New Roman"/>
                <w:bCs/>
                <w:i/>
                <w:sz w:val="24"/>
                <w:szCs w:val="24"/>
              </w:rPr>
              <w:t>.</w:t>
            </w:r>
          </w:p>
          <w:p w:rsidR="00301D10" w:rsidRPr="00301D10" w:rsidRDefault="00301D10" w:rsidP="00301D10">
            <w:pPr>
              <w:widowControl w:val="0"/>
              <w:spacing w:after="0" w:line="240" w:lineRule="auto"/>
              <w:jc w:val="both"/>
              <w:rPr>
                <w:rFonts w:ascii="Times New Roman" w:eastAsia="Times New Roman" w:hAnsi="Times New Roman" w:cs="Times New Roman"/>
                <w:sz w:val="24"/>
                <w:szCs w:val="24"/>
                <w:lang w:eastAsia="ar-SA"/>
              </w:rPr>
            </w:pPr>
            <w:r w:rsidRPr="00301D10">
              <w:rPr>
                <w:rFonts w:ascii="Times New Roman" w:eastAsia="Times New Roman" w:hAnsi="Times New Roman" w:cs="Times New Roman"/>
                <w:sz w:val="24"/>
                <w:szCs w:val="24"/>
                <w:lang w:eastAsia="ar-SA"/>
              </w:rPr>
              <w:t>3.9.2.Būvuzraugs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301D10" w:rsidRPr="00301D10" w:rsidRDefault="00301D10" w:rsidP="00301D10">
            <w:pPr>
              <w:widowControl w:val="0"/>
              <w:spacing w:after="0" w:line="240" w:lineRule="auto"/>
              <w:jc w:val="both"/>
              <w:rPr>
                <w:rFonts w:ascii="Times New Roman" w:eastAsia="Calibri" w:hAnsi="Times New Roman" w:cs="Times New Roman"/>
                <w:bCs/>
                <w:sz w:val="24"/>
                <w:szCs w:val="24"/>
              </w:rPr>
            </w:pPr>
            <w:r w:rsidRPr="00301D10">
              <w:rPr>
                <w:rFonts w:ascii="Times New Roman" w:eastAsia="Arial Unicode MS" w:hAnsi="Times New Roman" w:cs="Times New Roman"/>
                <w:sz w:val="24"/>
                <w:szCs w:val="24"/>
                <w:bdr w:val="none" w:sz="0" w:space="0" w:color="auto" w:frame="1"/>
                <w:lang w:eastAsia="lv-LV"/>
              </w:rPr>
              <w:t>3.9.3.Pretendentam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301D10">
              <w:rPr>
                <w:rFonts w:ascii="Times New Roman" w:eastAsia="Arial Unicode MS" w:hAnsi="Times New Roman" w:cs="Times New Roman"/>
                <w:color w:val="00B050"/>
                <w:sz w:val="24"/>
                <w:szCs w:val="24"/>
                <w:bdr w:val="none" w:sz="0" w:space="0" w:color="auto" w:frame="1"/>
                <w:lang w:eastAsia="lv-LV"/>
              </w:rPr>
              <w:t xml:space="preserve"> </w:t>
            </w:r>
            <w:r w:rsidRPr="00301D10">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301D10">
              <w:rPr>
                <w:rFonts w:ascii="Times New Roman" w:eastAsia="Calibri" w:hAnsi="Times New Roman" w:cs="Times New Roman"/>
                <w:bCs/>
                <w:sz w:val="24"/>
                <w:szCs w:val="24"/>
              </w:rPr>
              <w:t>(Nolikuma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p>
          <w:p w:rsidR="00301D10" w:rsidRPr="00301D10" w:rsidRDefault="00301D10" w:rsidP="00301D10">
            <w:pPr>
              <w:widowControl w:val="0"/>
              <w:spacing w:after="0" w:line="240" w:lineRule="auto"/>
              <w:jc w:val="both"/>
              <w:rPr>
                <w:rFonts w:ascii="Times New Roman" w:eastAsia="Calibri" w:hAnsi="Times New Roman" w:cs="Times New Roman"/>
                <w:bCs/>
                <w:sz w:val="24"/>
                <w:szCs w:val="24"/>
              </w:rPr>
            </w:pPr>
            <w:r w:rsidRPr="00301D10">
              <w:rPr>
                <w:rFonts w:ascii="Times New Roman" w:eastAsia="Calibri" w:hAnsi="Times New Roman" w:cs="Times New Roman"/>
                <w:sz w:val="24"/>
                <w:szCs w:val="24"/>
                <w:lang w:eastAsia="ar-SA"/>
              </w:rPr>
              <w:t>3.9.4.</w:t>
            </w:r>
            <w:r w:rsidRPr="00301D10">
              <w:rPr>
                <w:rFonts w:ascii="Times New Roman" w:eastAsia="Times New Roman" w:hAnsi="Times New Roman" w:cs="Times New Roman"/>
                <w:sz w:val="24"/>
                <w:szCs w:val="24"/>
                <w:lang w:eastAsia="ar-SA"/>
              </w:rPr>
              <w:t xml:space="preserve"> </w:t>
            </w:r>
            <w:r w:rsidRPr="00301D10">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301D10">
              <w:rPr>
                <w:rFonts w:ascii="Times New Roman" w:eastAsia="Arial Unicode MS" w:hAnsi="Times New Roman" w:cs="Times New Roman"/>
                <w:color w:val="00B050"/>
                <w:sz w:val="24"/>
                <w:szCs w:val="24"/>
                <w:bdr w:val="none" w:sz="0" w:space="0" w:color="auto" w:frame="1"/>
                <w:lang w:eastAsia="lv-LV"/>
              </w:rPr>
              <w:t xml:space="preserve"> </w:t>
            </w:r>
            <w:r w:rsidRPr="00301D10">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301D10">
              <w:rPr>
                <w:rFonts w:ascii="Times New Roman" w:eastAsia="Calibri" w:hAnsi="Times New Roman" w:cs="Times New Roman"/>
                <w:bCs/>
                <w:sz w:val="24"/>
                <w:szCs w:val="24"/>
              </w:rPr>
              <w:t>(Nolikuma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p>
          <w:p w:rsidR="00301D10" w:rsidRPr="00301D10" w:rsidRDefault="00301D10" w:rsidP="00301D10">
            <w:pPr>
              <w:widowControl w:val="0"/>
              <w:spacing w:after="0" w:line="240" w:lineRule="auto"/>
              <w:jc w:val="both"/>
              <w:rPr>
                <w:rFonts w:ascii="Times New Roman" w:eastAsia="Calibri" w:hAnsi="Times New Roman" w:cs="Times New Roman"/>
                <w:bCs/>
                <w:sz w:val="24"/>
                <w:szCs w:val="24"/>
              </w:rPr>
            </w:pPr>
            <w:r w:rsidRPr="00301D10">
              <w:rPr>
                <w:rFonts w:ascii="Times New Roman" w:eastAsia="Calibri" w:hAnsi="Times New Roman" w:cs="Times New Roman"/>
                <w:bCs/>
                <w:sz w:val="24"/>
                <w:szCs w:val="24"/>
              </w:rPr>
              <w:t xml:space="preserve">3.9.5. </w:t>
            </w:r>
            <w:r w:rsidRPr="00301D10">
              <w:rPr>
                <w:rFonts w:ascii="Times New Roman" w:eastAsia="Times New Roman" w:hAnsi="Times New Roman" w:cs="Times New Roman"/>
                <w:sz w:val="24"/>
                <w:szCs w:val="24"/>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301D10">
              <w:rPr>
                <w:rFonts w:ascii="Times New Roman" w:eastAsia="Calibri" w:hAnsi="Times New Roman" w:cs="Times New Roman"/>
                <w:bCs/>
                <w:sz w:val="24"/>
                <w:szCs w:val="24"/>
              </w:rPr>
              <w:t xml:space="preserve"> (Nolikuma 5</w:t>
            </w:r>
            <w:r w:rsidRPr="00301D10">
              <w:rPr>
                <w:rFonts w:ascii="Times New Roman" w:eastAsia="Calibri" w:hAnsi="Times New Roman" w:cs="Times New Roman"/>
                <w:sz w:val="24"/>
                <w:szCs w:val="24"/>
              </w:rPr>
              <w:t>. pielikums</w:t>
            </w:r>
            <w:r w:rsidRPr="00301D10">
              <w:rPr>
                <w:rFonts w:ascii="Times New Roman" w:eastAsia="Calibri" w:hAnsi="Times New Roman" w:cs="Times New Roman"/>
                <w:bCs/>
                <w:sz w:val="24"/>
                <w:szCs w:val="24"/>
              </w:rPr>
              <w:t>).</w:t>
            </w:r>
          </w:p>
          <w:p w:rsidR="00301D10" w:rsidRPr="00301D10" w:rsidRDefault="00301D10" w:rsidP="00301D10">
            <w:pPr>
              <w:widowControl w:val="0"/>
              <w:spacing w:after="0" w:line="240" w:lineRule="auto"/>
              <w:jc w:val="both"/>
              <w:rPr>
                <w:rFonts w:ascii="Times New Roman" w:eastAsia="Calibri" w:hAnsi="Times New Roman" w:cs="Times New Roman"/>
                <w:sz w:val="24"/>
                <w:szCs w:val="24"/>
                <w:highlight w:val="lightGray"/>
                <w:lang w:eastAsia="ar-SA"/>
              </w:rPr>
            </w:pPr>
            <w:r w:rsidRPr="00301D10">
              <w:rPr>
                <w:rFonts w:ascii="Times New Roman" w:eastAsia="Calibri" w:hAnsi="Times New Roman" w:cs="Times New Roman"/>
                <w:bCs/>
                <w:sz w:val="24"/>
                <w:szCs w:val="24"/>
                <w:bdr w:val="none" w:sz="0" w:space="0" w:color="auto" w:frame="1"/>
              </w:rPr>
              <w:t>3.9.6</w:t>
            </w:r>
            <w:r w:rsidRPr="00301D10">
              <w:rPr>
                <w:rFonts w:ascii="Times New Roman" w:eastAsia="Calibri" w:hAnsi="Times New Roman" w:cs="Times New Roman"/>
                <w:sz w:val="24"/>
                <w:szCs w:val="24"/>
                <w:lang w:eastAsia="ar-SA"/>
              </w:rPr>
              <w:t xml:space="preserve"> 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w:t>
            </w:r>
          </w:p>
          <w:p w:rsidR="00301D10" w:rsidRPr="00301D10" w:rsidRDefault="00301D10" w:rsidP="00301D10">
            <w:pPr>
              <w:widowControl w:val="0"/>
              <w:spacing w:after="0" w:line="240" w:lineRule="auto"/>
              <w:jc w:val="both"/>
              <w:rPr>
                <w:rFonts w:ascii="Times New Roman" w:eastAsia="Calibri" w:hAnsi="Times New Roman" w:cs="Times New Roman"/>
                <w:sz w:val="24"/>
                <w:szCs w:val="24"/>
                <w:lang w:eastAsia="ar-SA"/>
              </w:rPr>
            </w:pPr>
            <w:r w:rsidRPr="00301D10">
              <w:rPr>
                <w:rFonts w:ascii="Times New Roman" w:eastAsia="Calibri" w:hAnsi="Times New Roman" w:cs="Times New Roman"/>
                <w:sz w:val="24"/>
                <w:szCs w:val="24"/>
                <w:lang w:eastAsia="ar-SA"/>
              </w:rPr>
              <w:t>3.9.7.Pretendents nolikuma 3.8 un 3.9.punkta prasību izpildei var piedāvāt vienu un to pašu speciālistu, ar nosacījumu, ka šim speciālistam ir atbilstoša kvalifikācija (sertifikāts), lai izpildītu visu to punktu prasības, kuru ietvaros speciālists tiek piedāvāts.</w:t>
            </w:r>
          </w:p>
          <w:p w:rsidR="00301D10" w:rsidRPr="00301D10" w:rsidRDefault="00301D10" w:rsidP="00301D10">
            <w:pPr>
              <w:pBdr>
                <w:top w:val="nil"/>
                <w:left w:val="nil"/>
                <w:bottom w:val="nil"/>
                <w:right w:val="nil"/>
                <w:between w:val="nil"/>
                <w:bar w:val="nil"/>
              </w:pBdr>
              <w:spacing w:after="0" w:line="240" w:lineRule="auto"/>
              <w:ind w:left="-19" w:firstLine="19"/>
              <w:jc w:val="both"/>
              <w:rPr>
                <w:rFonts w:ascii="Times New Roman" w:eastAsia="Calibri" w:hAnsi="Times New Roman" w:cs="Times New Roman"/>
                <w:bCs/>
                <w:sz w:val="24"/>
                <w:szCs w:val="24"/>
              </w:rPr>
            </w:pPr>
          </w:p>
        </w:tc>
      </w:tr>
      <w:tr w:rsidR="00301D10" w:rsidRPr="00301D10" w:rsidTr="00301D10">
        <w:tc>
          <w:tcPr>
            <w:tcW w:w="4905" w:type="dxa"/>
            <w:shd w:val="clear" w:color="auto" w:fill="auto"/>
          </w:tcPr>
          <w:p w:rsidR="00301D10" w:rsidRPr="00301D10" w:rsidRDefault="00301D10" w:rsidP="00301D10">
            <w:pPr>
              <w:widowControl w:val="0"/>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3.10.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tcBorders>
              <w:top w:val="nil"/>
            </w:tcBorders>
            <w:shd w:val="clear" w:color="auto" w:fill="auto"/>
          </w:tcPr>
          <w:p w:rsidR="00301D10" w:rsidRPr="00301D10" w:rsidRDefault="00301D10" w:rsidP="00301D10">
            <w:pPr>
              <w:widowControl w:val="0"/>
              <w:spacing w:after="0"/>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3.10.1. Ja Pretendents plāno piesaistīt apakšuzņēmēju/s, piedāvājumā ir jāiekļauj </w:t>
            </w:r>
            <w:r w:rsidRPr="00301D10">
              <w:rPr>
                <w:rFonts w:ascii="Times New Roman" w:eastAsia="Calibri" w:hAnsi="Times New Roman" w:cs="Times New Roman"/>
                <w:bCs/>
                <w:sz w:val="24"/>
                <w:szCs w:val="24"/>
              </w:rPr>
              <w:t xml:space="preserve">informācija par apakšuzņēmējiem </w:t>
            </w:r>
            <w:r w:rsidRPr="00301D10">
              <w:rPr>
                <w:rFonts w:ascii="Times New Roman" w:eastAsia="Calibri" w:hAnsi="Times New Roman" w:cs="Times New Roman"/>
                <w:bCs/>
                <w:spacing w:val="-20"/>
                <w:sz w:val="24"/>
                <w:szCs w:val="24"/>
              </w:rPr>
              <w:t>(7.pielikums).</w:t>
            </w:r>
          </w:p>
          <w:p w:rsidR="00301D10" w:rsidRPr="00301D10" w:rsidRDefault="00301D10" w:rsidP="00301D10">
            <w:pPr>
              <w:widowControl w:val="0"/>
              <w:spacing w:after="0"/>
              <w:jc w:val="both"/>
              <w:rPr>
                <w:rFonts w:ascii="Times New Roman" w:eastAsia="Calibri" w:hAnsi="Times New Roman" w:cs="Times New Roman"/>
                <w:sz w:val="24"/>
                <w:szCs w:val="24"/>
              </w:rPr>
            </w:pPr>
          </w:p>
        </w:tc>
      </w:tr>
      <w:tr w:rsidR="00301D10" w:rsidRPr="00301D10" w:rsidTr="00301D10">
        <w:tc>
          <w:tcPr>
            <w:tcW w:w="0" w:type="auto"/>
            <w:gridSpan w:val="2"/>
            <w:shd w:val="clear" w:color="auto" w:fill="BFBFBF"/>
          </w:tcPr>
          <w:p w:rsidR="00301D10" w:rsidRPr="00301D10" w:rsidRDefault="00301D10" w:rsidP="00301D10">
            <w:pPr>
              <w:widowControl w:val="0"/>
              <w:spacing w:after="0" w:line="240" w:lineRule="auto"/>
              <w:jc w:val="both"/>
              <w:rPr>
                <w:rFonts w:ascii="Times New Roman" w:eastAsia="Calibri" w:hAnsi="Times New Roman" w:cs="Times New Roman"/>
                <w:b/>
                <w:bCs/>
                <w:sz w:val="24"/>
                <w:szCs w:val="24"/>
              </w:rPr>
            </w:pPr>
            <w:r w:rsidRPr="00301D10">
              <w:rPr>
                <w:rFonts w:ascii="Times New Roman" w:eastAsia="Calibri" w:hAnsi="Times New Roman" w:cs="Times New Roman"/>
                <w:b/>
                <w:bCs/>
                <w:sz w:val="24"/>
                <w:szCs w:val="24"/>
              </w:rPr>
              <w:t>Tehniskais piedāvājums</w:t>
            </w:r>
          </w:p>
        </w:tc>
      </w:tr>
      <w:tr w:rsidR="00301D10" w:rsidRPr="00301D10" w:rsidTr="00301D10">
        <w:tc>
          <w:tcPr>
            <w:tcW w:w="4905" w:type="dxa"/>
            <w:shd w:val="clear" w:color="auto" w:fill="auto"/>
          </w:tcPr>
          <w:p w:rsidR="00301D10" w:rsidRPr="00301D10" w:rsidRDefault="00301D10" w:rsidP="00301D10">
            <w:pPr>
              <w:widowControl w:val="0"/>
              <w:tabs>
                <w:tab w:val="left" w:pos="454"/>
              </w:tabs>
              <w:spacing w:after="0" w:line="240" w:lineRule="auto"/>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3.11. Tehniskais piedāvājums jāsagatavo un jāiesniedz saskaņā ar Tehniskā specifikāciju (2.pielikums).</w:t>
            </w:r>
          </w:p>
        </w:tc>
        <w:tc>
          <w:tcPr>
            <w:tcW w:w="4369" w:type="dxa"/>
            <w:shd w:val="clear" w:color="auto" w:fill="auto"/>
          </w:tcPr>
          <w:p w:rsidR="00301D10" w:rsidRPr="00301D10" w:rsidRDefault="00301D10" w:rsidP="00301D10">
            <w:pPr>
              <w:widowControl w:val="0"/>
              <w:spacing w:after="0"/>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3.11.1. Tehniskais piedāvājums jāsagatavo un jāiesniedz atbilstoši Tehniskajai specifikācijā (2.pielikums) </w:t>
            </w:r>
            <w:r w:rsidRPr="00301D10">
              <w:rPr>
                <w:rFonts w:ascii="Times New Roman" w:eastAsia="Times New Roman" w:hAnsi="Times New Roman" w:cs="Arial"/>
                <w:sz w:val="24"/>
                <w:szCs w:val="26"/>
                <w:lang w:eastAsia="ar-SA"/>
              </w:rPr>
              <w:t xml:space="preserve">noteiktajām prasībām; </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301D10">
              <w:rPr>
                <w:rFonts w:ascii="Times New Roman" w:eastAsia="Calibri" w:hAnsi="Times New Roman" w:cs="Times New Roman"/>
                <w:sz w:val="24"/>
                <w:szCs w:val="24"/>
              </w:rPr>
              <w:t xml:space="preserve">3.11.2. </w:t>
            </w:r>
            <w:r w:rsidRPr="00301D10">
              <w:rPr>
                <w:rFonts w:ascii="Times New Roman" w:eastAsia="Times New Roman" w:hAnsi="Times New Roman" w:cs="Times New Roman"/>
                <w:sz w:val="24"/>
                <w:szCs w:val="24"/>
                <w:u w:color="000000"/>
                <w:bdr w:val="nil"/>
                <w:lang w:eastAsia="lv-LV"/>
              </w:rPr>
              <w:t>Pretendenta rakstisks apliecinājums, ka viņa rīcībā ir viss nepieciešamais tehniskais aprīkojums, kas nepieciešams kvalitatīvai darba veikšana/pakalpojuma sniegšanai. (skatīt Tehniskās specifikācijas 8.punktu)</w:t>
            </w:r>
          </w:p>
        </w:tc>
      </w:tr>
      <w:tr w:rsidR="00301D10" w:rsidRPr="00301D10" w:rsidTr="00301D10">
        <w:tc>
          <w:tcPr>
            <w:tcW w:w="0" w:type="auto"/>
            <w:gridSpan w:val="2"/>
            <w:shd w:val="clear" w:color="auto" w:fill="BFBFBF"/>
          </w:tcPr>
          <w:p w:rsidR="00301D10" w:rsidRPr="00301D10" w:rsidRDefault="00301D10" w:rsidP="00301D10">
            <w:pPr>
              <w:widowControl w:val="0"/>
              <w:spacing w:after="0" w:line="240" w:lineRule="auto"/>
              <w:jc w:val="both"/>
              <w:rPr>
                <w:rFonts w:ascii="Times New Roman" w:eastAsia="Calibri" w:hAnsi="Times New Roman" w:cs="Times New Roman"/>
                <w:b/>
                <w:sz w:val="24"/>
                <w:szCs w:val="24"/>
              </w:rPr>
            </w:pPr>
            <w:r w:rsidRPr="00301D10">
              <w:rPr>
                <w:rFonts w:ascii="Times New Roman" w:eastAsia="Calibri" w:hAnsi="Times New Roman" w:cs="Times New Roman"/>
                <w:b/>
                <w:sz w:val="24"/>
                <w:szCs w:val="24"/>
              </w:rPr>
              <w:t>Finanšu piedāvājums</w:t>
            </w:r>
          </w:p>
        </w:tc>
      </w:tr>
      <w:tr w:rsidR="00301D10" w:rsidRPr="00301D10" w:rsidTr="00301D10">
        <w:tc>
          <w:tcPr>
            <w:tcW w:w="4905" w:type="dxa"/>
            <w:shd w:val="clear" w:color="auto" w:fill="auto"/>
          </w:tcPr>
          <w:p w:rsidR="00301D10" w:rsidRPr="00301D10" w:rsidRDefault="00301D10" w:rsidP="00301D10">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3.12. Finanšu piedāvājums jāsagatavo un jāiesniedz  atbilstoši nolikumam pievienotajai finanšu piedāvājuma formai (4.pielikums).</w:t>
            </w:r>
          </w:p>
        </w:tc>
        <w:tc>
          <w:tcPr>
            <w:tcW w:w="4369" w:type="dxa"/>
            <w:shd w:val="clear" w:color="auto" w:fill="auto"/>
          </w:tcPr>
          <w:p w:rsidR="00301D10" w:rsidRPr="00301D10" w:rsidRDefault="00301D10" w:rsidP="00301D10">
            <w:pPr>
              <w:keepNext/>
              <w:keepLines/>
              <w:spacing w:before="120" w:after="120"/>
              <w:jc w:val="both"/>
              <w:outlineLvl w:val="2"/>
              <w:rPr>
                <w:rFonts w:ascii="Times New Roman" w:eastAsia="Times New Roman" w:hAnsi="Times New Roman" w:cs="Arial"/>
                <w:bCs/>
                <w:sz w:val="24"/>
                <w:szCs w:val="24"/>
                <w:u w:color="000000"/>
              </w:rPr>
            </w:pPr>
            <w:r w:rsidRPr="00301D10">
              <w:rPr>
                <w:rFonts w:ascii="Times New Roman" w:eastAsia="Times New Roman" w:hAnsi="Times New Roman" w:cs="Times New Roman"/>
                <w:bCs/>
                <w:sz w:val="24"/>
                <w:szCs w:val="24"/>
              </w:rPr>
              <w:t>3.12.1.</w:t>
            </w:r>
            <w:r w:rsidRPr="00301D10">
              <w:rPr>
                <w:rFonts w:ascii="Times New Roman" w:eastAsia="Times New Roman" w:hAnsi="Times New Roman" w:cs="Arial"/>
                <w:sz w:val="24"/>
                <w:szCs w:val="26"/>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(4.pielikums). </w:t>
            </w:r>
          </w:p>
          <w:p w:rsidR="00301D10" w:rsidRPr="00301D10" w:rsidRDefault="00301D10" w:rsidP="00301D10">
            <w:pPr>
              <w:keepNext/>
              <w:keepLines/>
              <w:spacing w:before="120" w:after="120"/>
              <w:jc w:val="both"/>
              <w:outlineLvl w:val="2"/>
              <w:rPr>
                <w:rFonts w:ascii="Times New Roman" w:eastAsia="Times New Roman" w:hAnsi="Times New Roman" w:cs="Arial"/>
                <w:sz w:val="24"/>
                <w:szCs w:val="26"/>
              </w:rPr>
            </w:pPr>
            <w:r w:rsidRPr="00301D10">
              <w:rPr>
                <w:rFonts w:ascii="Times New Roman" w:eastAsia="Times New Roman" w:hAnsi="Times New Roman" w:cs="Arial"/>
                <w:sz w:val="24"/>
                <w:szCs w:val="26"/>
              </w:rPr>
              <w:t>3.12.2. Finanšu piedāvājumā katras vienības cenā ir jāietver visi nodokļi, nodevas u.c. maksājumi un visas saprātīgi paredzamās ar darba izpildi saistītās izmaksas, izņemot pievienotās vērtības nodokli.</w:t>
            </w:r>
          </w:p>
        </w:tc>
      </w:tr>
      <w:tr w:rsidR="00301D10" w:rsidRPr="00301D10" w:rsidTr="00301D10">
        <w:tc>
          <w:tcPr>
            <w:tcW w:w="0" w:type="auto"/>
            <w:gridSpan w:val="2"/>
            <w:shd w:val="clear" w:color="auto" w:fill="BFBFBF"/>
          </w:tcPr>
          <w:p w:rsidR="00301D10" w:rsidRPr="00301D10" w:rsidRDefault="00301D10" w:rsidP="00301D10">
            <w:pPr>
              <w:widowControl w:val="0"/>
              <w:spacing w:after="0" w:line="240" w:lineRule="auto"/>
              <w:jc w:val="both"/>
              <w:rPr>
                <w:rFonts w:ascii="Times New Roman" w:eastAsia="Times New Roman" w:hAnsi="Times New Roman" w:cs="Times New Roman"/>
                <w:b/>
                <w:bCs/>
                <w:sz w:val="24"/>
                <w:szCs w:val="24"/>
                <w:highlight w:val="yellow"/>
              </w:rPr>
            </w:pPr>
          </w:p>
        </w:tc>
      </w:tr>
    </w:tbl>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1D10">
        <w:rPr>
          <w:rFonts w:ascii="Times New Roman" w:eastAsia="Calibri" w:hAnsi="Times New Roman" w:cs="Calibri"/>
          <w:b/>
          <w:bCs/>
          <w:color w:val="000000"/>
          <w:kern w:val="32"/>
          <w:sz w:val="26"/>
          <w:szCs w:val="26"/>
          <w:u w:color="000000"/>
          <w:bdr w:val="nil"/>
          <w:lang w:eastAsia="lv-LV"/>
        </w:rPr>
        <w:t>4. Iepirkuma norise</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bdr w:val="nil"/>
          <w:lang w:eastAsia="lv-LV"/>
        </w:rPr>
      </w:pPr>
      <w:r w:rsidRPr="00301D10">
        <w:rPr>
          <w:rFonts w:ascii="Times New Roman" w:eastAsia="Calibri" w:hAnsi="Times New Roman" w:cs="Calibri"/>
          <w:b/>
          <w:bCs/>
          <w:color w:val="000000"/>
          <w:kern w:val="32"/>
          <w:sz w:val="26"/>
          <w:szCs w:val="26"/>
          <w:bdr w:val="nil"/>
          <w:lang w:eastAsia="lv-LV"/>
        </w:rPr>
        <w:t>4.1. Piedāvājumu vērtēšana</w:t>
      </w:r>
    </w:p>
    <w:p w:rsidR="00301D10" w:rsidRPr="00301D10" w:rsidRDefault="00301D10" w:rsidP="00301D1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301D10">
        <w:rPr>
          <w:rFonts w:ascii="Times New Roman" w:eastAsia="Calibri" w:hAnsi="Times New Roman" w:cs="Calibri"/>
          <w:color w:val="000000"/>
          <w:sz w:val="24"/>
          <w:szCs w:val="24"/>
          <w:bdr w:val="nil"/>
          <w:lang w:eastAsia="lv-LV"/>
        </w:rPr>
        <w:t>4.1.1.</w:t>
      </w:r>
      <w:r w:rsidRPr="00301D10">
        <w:rPr>
          <w:rFonts w:ascii="Times New Roman" w:eastAsia="Calibri" w:hAnsi="Times New Roman" w:cs="Calibri"/>
          <w:color w:val="000000"/>
          <w:sz w:val="24"/>
          <w:szCs w:val="24"/>
          <w:bdr w:val="nil"/>
          <w:lang w:eastAsia="lv-LV"/>
        </w:rPr>
        <w:tab/>
      </w:r>
      <w:r w:rsidRPr="00301D10">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301D10" w:rsidRPr="00301D10" w:rsidRDefault="00301D10" w:rsidP="00301D10">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4.1.2 Iepirkuma komisija izvēlas saimnieciski izdevīgāko piedāvājumu no piedāvājumiem, kas atbilst Nolikuma prasībām.</w:t>
      </w:r>
    </w:p>
    <w:p w:rsidR="00301D10" w:rsidRPr="00301D10" w:rsidRDefault="00301D10" w:rsidP="00301D10">
      <w:pPr>
        <w:pBdr>
          <w:top w:val="nil"/>
          <w:left w:val="nil"/>
          <w:bottom w:val="nil"/>
          <w:right w:val="nil"/>
          <w:between w:val="nil"/>
        </w:pBdr>
        <w:spacing w:after="0" w:line="240" w:lineRule="auto"/>
        <w:ind w:left="720" w:hanging="720"/>
        <w:jc w:val="both"/>
        <w:rPr>
          <w:rFonts w:ascii="Times New Roman" w:eastAsia="Arial Unicode MS" w:hAnsi="Arial Unicode MS" w:cs="Arial Unicode MS"/>
          <w:b/>
          <w:bCs/>
          <w:color w:val="000000"/>
          <w:sz w:val="24"/>
          <w:szCs w:val="24"/>
          <w:u w:color="000000"/>
          <w:bdr w:val="nil"/>
          <w:lang w:eastAsia="lv-LV"/>
        </w:rPr>
      </w:pPr>
      <w:r w:rsidRPr="00301D10">
        <w:rPr>
          <w:rFonts w:ascii="Times New Roman" w:eastAsia="Times New Roman" w:hAnsi="Times New Roman" w:cs="Times New Roman"/>
          <w:sz w:val="24"/>
          <w:szCs w:val="24"/>
        </w:rPr>
        <w:t>4.1.3.</w:t>
      </w:r>
      <w:r w:rsidRPr="00301D10">
        <w:rPr>
          <w:rFonts w:ascii="Times New Roman" w:eastAsia="Arial Unicode MS" w:hAnsi="Arial Unicode MS" w:cs="Arial Unicode MS"/>
          <w:color w:val="000000"/>
          <w:sz w:val="24"/>
          <w:szCs w:val="24"/>
          <w:u w:color="000000"/>
          <w:bdr w:val="nil"/>
          <w:lang w:eastAsia="lv-LV"/>
        </w:rPr>
        <w:t>V</w:t>
      </w:r>
      <w:r w:rsidRPr="00301D10">
        <w:rPr>
          <w:rFonts w:ascii="Times New Roman" w:eastAsia="Arial Unicode MS" w:hAnsi="Times New Roman" w:cs="Arial Unicode MS"/>
          <w:color w:val="000000"/>
          <w:sz w:val="24"/>
          <w:szCs w:val="24"/>
          <w:u w:color="000000"/>
          <w:bdr w:val="nil"/>
          <w:lang w:eastAsia="lv-LV"/>
        </w:rPr>
        <w:t>ē</w:t>
      </w:r>
      <w:r w:rsidRPr="00301D10">
        <w:rPr>
          <w:rFonts w:ascii="Times New Roman" w:eastAsia="Arial Unicode MS" w:hAnsi="Arial Unicode MS" w:cs="Arial Unicode MS"/>
          <w:color w:val="000000"/>
          <w:sz w:val="24"/>
          <w:szCs w:val="24"/>
          <w:u w:color="000000"/>
          <w:bdr w:val="nil"/>
          <w:lang w:eastAsia="lv-LV"/>
        </w:rPr>
        <w:t>rt</w:t>
      </w:r>
      <w:r w:rsidRPr="00301D10">
        <w:rPr>
          <w:rFonts w:ascii="Times New Roman" w:eastAsia="Arial Unicode MS" w:hAnsi="Times New Roman" w:cs="Arial Unicode MS"/>
          <w:color w:val="000000"/>
          <w:sz w:val="24"/>
          <w:szCs w:val="24"/>
          <w:u w:color="000000"/>
          <w:bdr w:val="nil"/>
          <w:lang w:eastAsia="lv-LV"/>
        </w:rPr>
        <w:t>ē</w:t>
      </w:r>
      <w:r w:rsidRPr="00301D10">
        <w:rPr>
          <w:rFonts w:ascii="Times New Roman" w:eastAsia="Arial Unicode MS" w:hAnsi="Arial Unicode MS" w:cs="Arial Unicode MS"/>
          <w:color w:val="000000"/>
          <w:sz w:val="24"/>
          <w:szCs w:val="24"/>
          <w:u w:color="000000"/>
          <w:bdr w:val="nil"/>
          <w:lang w:eastAsia="lv-LV"/>
        </w:rPr>
        <w:t>jot pied</w:t>
      </w:r>
      <w:r w:rsidRPr="00301D10">
        <w:rPr>
          <w:rFonts w:ascii="Times New Roman" w:eastAsia="Arial Unicode MS" w:hAnsi="Times New Roman" w:cs="Arial Unicode MS"/>
          <w:color w:val="000000"/>
          <w:sz w:val="24"/>
          <w:szCs w:val="24"/>
          <w:u w:color="000000"/>
          <w:bdr w:val="nil"/>
          <w:lang w:eastAsia="lv-LV"/>
        </w:rPr>
        <w:t>ā</w:t>
      </w:r>
      <w:r w:rsidRPr="00301D10">
        <w:rPr>
          <w:rFonts w:ascii="Times New Roman" w:eastAsia="Arial Unicode MS" w:hAnsi="Arial Unicode MS" w:cs="Arial Unicode MS"/>
          <w:color w:val="000000"/>
          <w:sz w:val="24"/>
          <w:szCs w:val="24"/>
          <w:u w:color="000000"/>
          <w:bdr w:val="nil"/>
          <w:lang w:eastAsia="lv-LV"/>
        </w:rPr>
        <w:t>v</w:t>
      </w:r>
      <w:r w:rsidRPr="00301D10">
        <w:rPr>
          <w:rFonts w:ascii="Times New Roman" w:eastAsia="Arial Unicode MS" w:hAnsi="Times New Roman" w:cs="Arial Unicode MS"/>
          <w:color w:val="000000"/>
          <w:sz w:val="24"/>
          <w:szCs w:val="24"/>
          <w:u w:color="000000"/>
          <w:bdr w:val="nil"/>
          <w:lang w:eastAsia="lv-LV"/>
        </w:rPr>
        <w:t>ā</w:t>
      </w:r>
      <w:r w:rsidRPr="00301D10">
        <w:rPr>
          <w:rFonts w:ascii="Times New Roman" w:eastAsia="Arial Unicode MS" w:hAnsi="Arial Unicode MS" w:cs="Arial Unicode MS"/>
          <w:color w:val="000000"/>
          <w:sz w:val="24"/>
          <w:szCs w:val="24"/>
          <w:u w:color="000000"/>
          <w:bdr w:val="nil"/>
          <w:lang w:eastAsia="lv-LV"/>
        </w:rPr>
        <w:t xml:space="preserve">jumu, Iepirkuma komisija </w:t>
      </w:r>
      <w:r w:rsidRPr="00301D10">
        <w:rPr>
          <w:rFonts w:ascii="Times New Roman" w:eastAsia="Arial Unicode MS" w:hAnsi="Times New Roman" w:cs="Arial Unicode MS"/>
          <w:color w:val="000000"/>
          <w:sz w:val="24"/>
          <w:szCs w:val="24"/>
          <w:u w:color="000000"/>
          <w:bdr w:val="nil"/>
          <w:lang w:eastAsia="lv-LV"/>
        </w:rPr>
        <w:t>ņ</w:t>
      </w:r>
      <w:r w:rsidRPr="00301D10">
        <w:rPr>
          <w:rFonts w:ascii="Times New Roman" w:eastAsia="Arial Unicode MS" w:hAnsi="Arial Unicode MS" w:cs="Arial Unicode MS"/>
          <w:color w:val="000000"/>
          <w:sz w:val="24"/>
          <w:szCs w:val="24"/>
          <w:u w:color="000000"/>
          <w:bdr w:val="nil"/>
          <w:lang w:eastAsia="lv-LV"/>
        </w:rPr>
        <w:t>ems v</w:t>
      </w:r>
      <w:r w:rsidRPr="00301D10">
        <w:rPr>
          <w:rFonts w:ascii="Times New Roman" w:eastAsia="Arial Unicode MS" w:hAnsi="Times New Roman" w:cs="Arial Unicode MS"/>
          <w:color w:val="000000"/>
          <w:sz w:val="24"/>
          <w:szCs w:val="24"/>
          <w:u w:color="000000"/>
          <w:bdr w:val="nil"/>
          <w:lang w:eastAsia="lv-LV"/>
        </w:rPr>
        <w:t>ē</w:t>
      </w:r>
      <w:r w:rsidRPr="00301D10">
        <w:rPr>
          <w:rFonts w:ascii="Times New Roman" w:eastAsia="Arial Unicode MS" w:hAnsi="Arial Unicode MS" w:cs="Arial Unicode MS"/>
          <w:color w:val="000000"/>
          <w:sz w:val="24"/>
          <w:szCs w:val="24"/>
          <w:u w:color="000000"/>
          <w:bdr w:val="nil"/>
          <w:lang w:eastAsia="lv-LV"/>
        </w:rPr>
        <w:t>r</w:t>
      </w:r>
      <w:r w:rsidRPr="00301D10">
        <w:rPr>
          <w:rFonts w:ascii="Times New Roman" w:eastAsia="Arial Unicode MS" w:hAnsi="Times New Roman" w:cs="Arial Unicode MS"/>
          <w:color w:val="000000"/>
          <w:sz w:val="24"/>
          <w:szCs w:val="24"/>
          <w:u w:color="000000"/>
          <w:bdr w:val="nil"/>
          <w:lang w:eastAsia="lv-LV"/>
        </w:rPr>
        <w:t xml:space="preserve">ā </w:t>
      </w:r>
      <w:r w:rsidRPr="00301D10">
        <w:rPr>
          <w:rFonts w:ascii="Times New Roman" w:eastAsia="Arial Unicode MS" w:hAnsi="Arial Unicode MS" w:cs="Arial Unicode MS"/>
          <w:color w:val="000000"/>
          <w:sz w:val="24"/>
          <w:szCs w:val="24"/>
          <w:u w:color="000000"/>
          <w:bdr w:val="nil"/>
          <w:lang w:eastAsia="lv-LV"/>
        </w:rPr>
        <w:t>t</w:t>
      </w:r>
      <w:r w:rsidRPr="00301D10">
        <w:rPr>
          <w:rFonts w:ascii="Times New Roman" w:eastAsia="Arial Unicode MS" w:hAnsi="Times New Roman" w:cs="Arial Unicode MS"/>
          <w:color w:val="000000"/>
          <w:sz w:val="24"/>
          <w:szCs w:val="24"/>
          <w:u w:color="000000"/>
          <w:bdr w:val="nil"/>
          <w:lang w:eastAsia="lv-LV"/>
        </w:rPr>
        <w:t xml:space="preserve">ā </w:t>
      </w:r>
      <w:r w:rsidRPr="00301D10">
        <w:rPr>
          <w:rFonts w:ascii="Times New Roman" w:eastAsia="Arial Unicode MS" w:hAnsi="Arial Unicode MS" w:cs="Arial Unicode MS"/>
          <w:color w:val="000000"/>
          <w:sz w:val="24"/>
          <w:szCs w:val="24"/>
          <w:u w:color="000000"/>
          <w:bdr w:val="nil"/>
          <w:lang w:eastAsia="lv-LV"/>
        </w:rPr>
        <w:t>kop</w:t>
      </w:r>
      <w:r w:rsidRPr="00301D10">
        <w:rPr>
          <w:rFonts w:ascii="Times New Roman" w:eastAsia="Arial Unicode MS" w:hAnsi="Times New Roman" w:cs="Arial Unicode MS"/>
          <w:color w:val="000000"/>
          <w:sz w:val="24"/>
          <w:szCs w:val="24"/>
          <w:u w:color="000000"/>
          <w:bdr w:val="nil"/>
          <w:lang w:eastAsia="lv-LV"/>
        </w:rPr>
        <w:t>ē</w:t>
      </w:r>
      <w:r w:rsidRPr="00301D10">
        <w:rPr>
          <w:rFonts w:ascii="Times New Roman" w:eastAsia="Arial Unicode MS" w:hAnsi="Arial Unicode MS" w:cs="Arial Unicode MS"/>
          <w:color w:val="000000"/>
          <w:sz w:val="24"/>
          <w:szCs w:val="24"/>
          <w:u w:color="000000"/>
          <w:bdr w:val="nil"/>
          <w:lang w:eastAsia="lv-LV"/>
        </w:rPr>
        <w:t>jo cenu bez pievienot</w:t>
      </w:r>
      <w:r w:rsidRPr="00301D10">
        <w:rPr>
          <w:rFonts w:ascii="Times New Roman" w:eastAsia="Arial Unicode MS" w:hAnsi="Times New Roman" w:cs="Arial Unicode MS"/>
          <w:color w:val="000000"/>
          <w:sz w:val="24"/>
          <w:szCs w:val="24"/>
          <w:u w:color="000000"/>
          <w:bdr w:val="nil"/>
          <w:lang w:eastAsia="lv-LV"/>
        </w:rPr>
        <w:t>ā</w:t>
      </w:r>
      <w:r w:rsidRPr="00301D10">
        <w:rPr>
          <w:rFonts w:ascii="Times New Roman" w:eastAsia="Arial Unicode MS" w:hAnsi="Arial Unicode MS" w:cs="Arial Unicode MS"/>
          <w:color w:val="000000"/>
          <w:sz w:val="24"/>
          <w:szCs w:val="24"/>
          <w:u w:color="000000"/>
          <w:bdr w:val="nil"/>
          <w:lang w:eastAsia="lv-LV"/>
        </w:rPr>
        <w:t>s v</w:t>
      </w:r>
      <w:r w:rsidRPr="00301D10">
        <w:rPr>
          <w:rFonts w:ascii="Times New Roman" w:eastAsia="Arial Unicode MS" w:hAnsi="Times New Roman" w:cs="Arial Unicode MS"/>
          <w:color w:val="000000"/>
          <w:sz w:val="24"/>
          <w:szCs w:val="24"/>
          <w:u w:color="000000"/>
          <w:bdr w:val="nil"/>
          <w:lang w:eastAsia="lv-LV"/>
        </w:rPr>
        <w:t>ē</w:t>
      </w:r>
      <w:r w:rsidRPr="00301D10">
        <w:rPr>
          <w:rFonts w:ascii="Times New Roman" w:eastAsia="Arial Unicode MS" w:hAnsi="Arial Unicode MS" w:cs="Arial Unicode MS"/>
          <w:color w:val="000000"/>
          <w:sz w:val="24"/>
          <w:szCs w:val="24"/>
          <w:u w:color="000000"/>
          <w:bdr w:val="nil"/>
          <w:lang w:eastAsia="lv-LV"/>
        </w:rPr>
        <w:t>rt</w:t>
      </w:r>
      <w:r w:rsidRPr="00301D10">
        <w:rPr>
          <w:rFonts w:ascii="Times New Roman" w:eastAsia="Arial Unicode MS" w:hAnsi="Times New Roman" w:cs="Arial Unicode MS"/>
          <w:color w:val="000000"/>
          <w:sz w:val="24"/>
          <w:szCs w:val="24"/>
          <w:u w:color="000000"/>
          <w:bdr w:val="nil"/>
          <w:lang w:eastAsia="lv-LV"/>
        </w:rPr>
        <w:t>ī</w:t>
      </w:r>
      <w:r w:rsidRPr="00301D10">
        <w:rPr>
          <w:rFonts w:ascii="Times New Roman" w:eastAsia="Arial Unicode MS" w:hAnsi="Arial Unicode MS" w:cs="Arial Unicode MS"/>
          <w:color w:val="000000"/>
          <w:sz w:val="24"/>
          <w:szCs w:val="24"/>
          <w:u w:color="000000"/>
          <w:bdr w:val="nil"/>
          <w:lang w:eastAsia="lv-LV"/>
        </w:rPr>
        <w:t>bas nodok</w:t>
      </w:r>
      <w:r w:rsidRPr="00301D10">
        <w:rPr>
          <w:rFonts w:ascii="Times New Roman" w:eastAsia="Arial Unicode MS" w:hAnsi="Times New Roman" w:cs="Arial Unicode MS"/>
          <w:color w:val="000000"/>
          <w:sz w:val="24"/>
          <w:szCs w:val="24"/>
          <w:u w:color="000000"/>
          <w:bdr w:val="nil"/>
          <w:lang w:eastAsia="lv-LV"/>
        </w:rPr>
        <w:t>ļ</w:t>
      </w:r>
      <w:r w:rsidRPr="00301D10">
        <w:rPr>
          <w:rFonts w:ascii="Times New Roman" w:eastAsia="Arial Unicode MS" w:hAnsi="Arial Unicode MS" w:cs="Arial Unicode MS"/>
          <w:color w:val="000000"/>
          <w:sz w:val="24"/>
          <w:szCs w:val="24"/>
          <w:u w:color="000000"/>
          <w:bdr w:val="nil"/>
          <w:lang w:eastAsia="lv-LV"/>
        </w:rPr>
        <w:t>a</w:t>
      </w:r>
      <w:r w:rsidRPr="00301D10">
        <w:rPr>
          <w:rFonts w:ascii="Times New Roman" w:eastAsia="Arial Unicode MS" w:hAnsi="Arial Unicode MS" w:cs="Arial Unicode MS"/>
          <w:b/>
          <w:bCs/>
          <w:color w:val="000000"/>
          <w:sz w:val="24"/>
          <w:szCs w:val="24"/>
          <w:u w:color="000000"/>
          <w:bdr w:val="nil"/>
          <w:lang w:eastAsia="lv-LV"/>
        </w:rPr>
        <w:t>.</w:t>
      </w:r>
    </w:p>
    <w:p w:rsidR="00301D10" w:rsidRPr="00301D10" w:rsidRDefault="00301D10" w:rsidP="00301D10">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301D10">
        <w:rPr>
          <w:rFonts w:ascii="Times New Roman" w:eastAsia="Arial Unicode MS" w:hAnsi="Arial Unicode MS" w:cs="Arial Unicode MS"/>
          <w:bCs/>
          <w:color w:val="000000"/>
          <w:sz w:val="24"/>
          <w:szCs w:val="24"/>
          <w:u w:color="000000"/>
          <w:bdr w:val="nil"/>
          <w:lang w:eastAsia="lv-LV"/>
        </w:rPr>
        <w:t>4.1.4.</w:t>
      </w:r>
      <w:r w:rsidRPr="00301D10">
        <w:rPr>
          <w:rFonts w:ascii="Times New Roman" w:eastAsia="Arial Unicode MS" w:hAnsi="Arial Unicode MS" w:cs="Arial Unicode MS"/>
          <w:b/>
          <w:bCs/>
          <w:color w:val="000000"/>
          <w:sz w:val="24"/>
          <w:szCs w:val="24"/>
          <w:u w:color="000000"/>
          <w:bdr w:val="nil"/>
          <w:lang w:eastAsia="lv-LV"/>
        </w:rPr>
        <w:t xml:space="preserve"> </w:t>
      </w:r>
      <w:r w:rsidRPr="00301D10">
        <w:rPr>
          <w:rFonts w:ascii="Times New Roman" w:eastAsia="Times New Roman" w:hAnsi="Times New Roman" w:cs="Times New Roman"/>
          <w:color w:val="000000"/>
          <w:sz w:val="24"/>
          <w:szCs w:val="24"/>
        </w:rPr>
        <w:t>Saimnieciski izdevīgākā piedāvājuma izvēles kritēriji un to skaitliskās vērtības: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992"/>
        <w:gridCol w:w="1701"/>
        <w:gridCol w:w="2977"/>
      </w:tblGrid>
      <w:tr w:rsidR="00301D10" w:rsidRPr="00301D10" w:rsidTr="00301D10">
        <w:tc>
          <w:tcPr>
            <w:tcW w:w="3970" w:type="dxa"/>
            <w:gridSpan w:val="2"/>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Vērtēšanas kritērijs</w:t>
            </w:r>
          </w:p>
        </w:tc>
        <w:tc>
          <w:tcPr>
            <w:tcW w:w="992"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Maksimālais punktu skaits</w:t>
            </w:r>
          </w:p>
        </w:tc>
        <w:tc>
          <w:tcPr>
            <w:tcW w:w="1701"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Novērtējums</w:t>
            </w:r>
          </w:p>
        </w:tc>
        <w:tc>
          <w:tcPr>
            <w:tcW w:w="2977"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Vērtēšana</w:t>
            </w:r>
          </w:p>
        </w:tc>
      </w:tr>
      <w:tr w:rsidR="00301D10" w:rsidRPr="00301D10" w:rsidTr="00301D10">
        <w:tc>
          <w:tcPr>
            <w:tcW w:w="1560"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Finanšu piedāvājums </w:t>
            </w:r>
          </w:p>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0"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Piedāvātā līgumcena (bez PVN 21%) II kārtas </w:t>
            </w:r>
            <w:r w:rsidRPr="00301D10">
              <w:rPr>
                <w:rFonts w:ascii="Times New Roman" w:eastAsia="Times New Roman" w:hAnsi="Times New Roman" w:cs="Times New Roman"/>
                <w:bCs/>
                <w:color w:val="000000"/>
                <w:sz w:val="24"/>
                <w:szCs w:val="24"/>
              </w:rPr>
              <w:t>būvuzraudzība</w:t>
            </w:r>
          </w:p>
        </w:tc>
        <w:tc>
          <w:tcPr>
            <w:tcW w:w="992"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w:t>
            </w:r>
            <w:r w:rsidR="00CB06D2">
              <w:rPr>
                <w:rFonts w:ascii="Times New Roman" w:eastAsia="Times New Roman" w:hAnsi="Times New Roman" w:cs="Times New Roman"/>
                <w:color w:val="000000"/>
                <w:sz w:val="24"/>
                <w:szCs w:val="24"/>
              </w:rPr>
              <w:t>5</w:t>
            </w:r>
          </w:p>
        </w:tc>
        <w:tc>
          <w:tcPr>
            <w:tcW w:w="1701"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Zemāka cena – vairāk punkti</w:t>
            </w:r>
          </w:p>
        </w:tc>
        <w:tc>
          <w:tcPr>
            <w:tcW w:w="2977"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Atbilstoši 4.1.5.1 punktā norādītajai formulai</w:t>
            </w:r>
          </w:p>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strike/>
                <w:color w:val="FF0000"/>
                <w:sz w:val="24"/>
                <w:szCs w:val="24"/>
              </w:rPr>
            </w:pPr>
          </w:p>
        </w:tc>
      </w:tr>
      <w:tr w:rsidR="00301D10" w:rsidRPr="00301D10" w:rsidTr="00301D10">
        <w:tc>
          <w:tcPr>
            <w:tcW w:w="1560"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Finanšu piedāvājums </w:t>
            </w:r>
          </w:p>
        </w:tc>
        <w:tc>
          <w:tcPr>
            <w:tcW w:w="2410"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Piedāvātā līgumcena (bez PVN 21%) </w:t>
            </w:r>
            <w:r w:rsidRPr="00301D10">
              <w:rPr>
                <w:rFonts w:ascii="Times New Roman" w:eastAsia="Times New Roman" w:hAnsi="Times New Roman" w:cs="Times New Roman"/>
                <w:bCs/>
                <w:color w:val="000000"/>
                <w:sz w:val="24"/>
                <w:szCs w:val="24"/>
              </w:rPr>
              <w:t>III kārta būvuzraudzība</w:t>
            </w:r>
          </w:p>
        </w:tc>
        <w:tc>
          <w:tcPr>
            <w:tcW w:w="992"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w:t>
            </w:r>
            <w:r w:rsidR="00CB06D2">
              <w:rPr>
                <w:rFonts w:ascii="Times New Roman" w:eastAsia="Times New Roman" w:hAnsi="Times New Roman" w:cs="Times New Roman"/>
                <w:color w:val="000000"/>
                <w:sz w:val="24"/>
                <w:szCs w:val="24"/>
              </w:rPr>
              <w:t>5</w:t>
            </w:r>
          </w:p>
        </w:tc>
        <w:tc>
          <w:tcPr>
            <w:tcW w:w="1701"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Zemāka cena – vairāk punkti</w:t>
            </w:r>
          </w:p>
        </w:tc>
        <w:tc>
          <w:tcPr>
            <w:tcW w:w="2977"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Atbilstoši 4.1.5.2. punktā norādītajai formulai</w:t>
            </w:r>
          </w:p>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strike/>
                <w:color w:val="FF0000"/>
                <w:sz w:val="24"/>
                <w:szCs w:val="24"/>
              </w:rPr>
            </w:pPr>
          </w:p>
        </w:tc>
      </w:tr>
      <w:tr w:rsidR="00301D10" w:rsidRPr="00301D10" w:rsidTr="00301D10">
        <w:tc>
          <w:tcPr>
            <w:tcW w:w="1560"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rPr>
            </w:pPr>
            <w:r w:rsidRPr="00301D10">
              <w:rPr>
                <w:rFonts w:ascii="Times New Roman" w:eastAsia="Times New Roman" w:hAnsi="Times New Roman" w:cs="Times New Roman"/>
                <w:color w:val="000000"/>
              </w:rPr>
              <w:t xml:space="preserve">B </w:t>
            </w:r>
          </w:p>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410"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Atzinuma/-u sagatavošana garantijas laikā maksa par 1 (vienu) stundu</w:t>
            </w: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EUR (bez PVN)</w:t>
            </w:r>
          </w:p>
        </w:tc>
        <w:tc>
          <w:tcPr>
            <w:tcW w:w="992"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rsidR="00301D10" w:rsidRPr="00301D10" w:rsidRDefault="00CB06D2" w:rsidP="00301D10">
            <w:pPr>
              <w:tabs>
                <w:tab w:val="left" w:pos="720"/>
                <w:tab w:val="left" w:pos="851"/>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01D10" w:rsidRPr="00301D10">
              <w:rPr>
                <w:rFonts w:ascii="Times New Roman" w:eastAsia="Times New Roman" w:hAnsi="Times New Roman" w:cs="Times New Roman"/>
                <w:color w:val="000000"/>
                <w:sz w:val="24"/>
                <w:szCs w:val="24"/>
              </w:rPr>
              <w:t>0</w:t>
            </w:r>
          </w:p>
        </w:tc>
        <w:tc>
          <w:tcPr>
            <w:tcW w:w="1701" w:type="dxa"/>
            <w:tcBorders>
              <w:top w:val="single" w:sz="4" w:space="0" w:color="000080"/>
              <w:left w:val="single" w:sz="4" w:space="0" w:color="000080"/>
              <w:bottom w:val="single" w:sz="4" w:space="0" w:color="000080"/>
              <w:right w:val="single" w:sz="4" w:space="0" w:color="000080"/>
            </w:tcBorders>
            <w:vAlign w:val="center"/>
          </w:tcPr>
          <w:p w:rsidR="00301D10" w:rsidRPr="00301D10" w:rsidRDefault="00301D10" w:rsidP="00301D10">
            <w:pPr>
              <w:tabs>
                <w:tab w:val="center" w:pos="4153"/>
                <w:tab w:val="right" w:pos="8306"/>
              </w:tabs>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color w:val="000000"/>
                <w:sz w:val="24"/>
                <w:szCs w:val="24"/>
              </w:rPr>
              <w:t>Zemāka cena – vairāk punkti</w:t>
            </w:r>
          </w:p>
        </w:tc>
        <w:tc>
          <w:tcPr>
            <w:tcW w:w="2977" w:type="dxa"/>
            <w:tcBorders>
              <w:top w:val="single" w:sz="4" w:space="0" w:color="000080"/>
              <w:left w:val="single" w:sz="4" w:space="0" w:color="000080"/>
              <w:bottom w:val="single" w:sz="4" w:space="0" w:color="000080"/>
              <w:right w:val="single" w:sz="4" w:space="0" w:color="000080"/>
            </w:tcBorders>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Atbilstoši 4.1.5.3. punktā norādītajai formulai</w:t>
            </w:r>
          </w:p>
          <w:p w:rsidR="00301D10" w:rsidRPr="00301D10" w:rsidRDefault="00301D10" w:rsidP="00301D10">
            <w:pPr>
              <w:tabs>
                <w:tab w:val="left" w:pos="720"/>
                <w:tab w:val="left" w:pos="851"/>
              </w:tabs>
              <w:spacing w:after="120" w:line="240" w:lineRule="auto"/>
              <w:rPr>
                <w:rFonts w:ascii="Times New Roman" w:eastAsia="Times New Roman" w:hAnsi="Times New Roman" w:cs="Times New Roman"/>
                <w:color w:val="000000"/>
                <w:u w:color="000000"/>
                <w:shd w:val="clear" w:color="auto" w:fill="808000"/>
                <w:lang w:eastAsia="lv-LV"/>
              </w:rPr>
            </w:pPr>
          </w:p>
        </w:tc>
      </w:tr>
      <w:tr w:rsidR="00301D10" w:rsidRPr="00301D10" w:rsidTr="00301D10">
        <w:trPr>
          <w:trHeight w:val="598"/>
        </w:trPr>
        <w:tc>
          <w:tcPr>
            <w:tcW w:w="1560"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rPr>
            </w:pPr>
            <w:r w:rsidRPr="00301D10">
              <w:rPr>
                <w:rFonts w:ascii="Times New Roman" w:eastAsia="Times New Roman" w:hAnsi="Times New Roman" w:cs="Times New Roman"/>
                <w:color w:val="000000"/>
              </w:rPr>
              <w:t>Kopā (P)</w:t>
            </w:r>
          </w:p>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rPr>
            </w:pPr>
            <w:r w:rsidRPr="00301D10">
              <w:rPr>
                <w:rFonts w:ascii="Times New Roman" w:eastAsia="Times New Roman" w:hAnsi="Times New Roman" w:cs="Times New Roman"/>
                <w:color w:val="000000"/>
              </w:rPr>
              <w:t>P=A</w:t>
            </w:r>
            <w:r w:rsidRPr="00301D10">
              <w:rPr>
                <w:rFonts w:ascii="Times New Roman" w:eastAsia="Times New Roman" w:hAnsi="Times New Roman" w:cs="Times New Roman"/>
                <w:color w:val="000000"/>
                <w:vertAlign w:val="superscript"/>
              </w:rPr>
              <w:t xml:space="preserve">1 </w:t>
            </w:r>
            <w:r w:rsidRPr="00301D10">
              <w:rPr>
                <w:rFonts w:ascii="Times New Roman" w:eastAsia="Times New Roman" w:hAnsi="Times New Roman" w:cs="Times New Roman"/>
                <w:color w:val="000000"/>
              </w:rPr>
              <w:t>+A</w:t>
            </w:r>
            <w:r w:rsidRPr="00301D10">
              <w:rPr>
                <w:rFonts w:ascii="Times New Roman" w:eastAsia="Times New Roman" w:hAnsi="Times New Roman" w:cs="Times New Roman"/>
                <w:color w:val="000000"/>
                <w:vertAlign w:val="superscript"/>
              </w:rPr>
              <w:t>2</w:t>
            </w:r>
            <w:r w:rsidRPr="00301D10">
              <w:rPr>
                <w:rFonts w:ascii="Times New Roman" w:eastAsia="Times New Roman" w:hAnsi="Times New Roman" w:cs="Times New Roman"/>
                <w:color w:val="000000"/>
              </w:rPr>
              <w:t>+B</w:t>
            </w:r>
          </w:p>
        </w:tc>
        <w:tc>
          <w:tcPr>
            <w:tcW w:w="2410"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shd w:val="clear" w:color="auto" w:fill="auto"/>
            <w:vAlign w:val="center"/>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rPr>
            </w:pPr>
            <w:r w:rsidRPr="00301D10">
              <w:rPr>
                <w:rFonts w:ascii="Times New Roman" w:eastAsia="Times New Roman" w:hAnsi="Times New Roman" w:cs="Times New Roman"/>
                <w:color w:val="000000"/>
              </w:rPr>
              <w:t>100</w:t>
            </w:r>
          </w:p>
        </w:tc>
        <w:tc>
          <w:tcPr>
            <w:tcW w:w="1701" w:type="dxa"/>
            <w:shd w:val="clear" w:color="auto" w:fill="auto"/>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977" w:type="dxa"/>
            <w:shd w:val="clear" w:color="auto" w:fill="auto"/>
          </w:tcPr>
          <w:p w:rsidR="00301D10" w:rsidRPr="00301D10" w:rsidRDefault="00301D10" w:rsidP="00301D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301D10" w:rsidRPr="00301D10" w:rsidRDefault="00301D10" w:rsidP="00301D10">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bookmarkStart w:id="7" w:name="_4mvdclbceh4f" w:colFirst="0" w:colLast="0"/>
      <w:bookmarkEnd w:id="7"/>
      <w:r w:rsidRPr="00301D10">
        <w:rPr>
          <w:rFonts w:ascii="Times New Roman" w:eastAsia="Times New Roman" w:hAnsi="Times New Roman" w:cs="Times New Roman"/>
          <w:color w:val="000000"/>
          <w:sz w:val="24"/>
          <w:szCs w:val="24"/>
        </w:rPr>
        <w:t>4.1.5.</w:t>
      </w:r>
      <w:r w:rsidRPr="00301D10">
        <w:rPr>
          <w:rFonts w:ascii="Times New Roman" w:eastAsia="Times New Roman" w:hAnsi="Times New Roman" w:cs="Times New Roman"/>
          <w:color w:val="000000"/>
          <w:sz w:val="24"/>
          <w:szCs w:val="24"/>
        </w:rPr>
        <w:tab/>
        <w:t>Punktu skaitu katram Pretendentam par Nolikuma 4.1.4.punkta tabulā minētajiem kritērijiem nosaka šādi:</w:t>
      </w:r>
    </w:p>
    <w:p w:rsidR="00301D10" w:rsidRPr="00301D10" w:rsidRDefault="00301D10" w:rsidP="00301D10">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4.1.5.1. punktu skaits Pretendenta piedāvātajai līgumcenai EUR bez PVN (A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kritērijs):</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Pretendenta piedāvājums ar zemāko piedāvāto līgumcenu, EUR bez PVN tiek vērtēts ar maksimāli iespējamo punktu skaitu - 4</w:t>
      </w:r>
      <w:r w:rsidR="00CB06D2">
        <w:rPr>
          <w:rFonts w:ascii="Times New Roman" w:eastAsia="Times New Roman" w:hAnsi="Times New Roman" w:cs="Times New Roman"/>
          <w:color w:val="000000"/>
          <w:sz w:val="24"/>
          <w:szCs w:val="24"/>
        </w:rPr>
        <w:t>5</w:t>
      </w:r>
      <w:r w:rsidRPr="00301D10">
        <w:rPr>
          <w:rFonts w:ascii="Times New Roman" w:eastAsia="Times New Roman" w:hAnsi="Times New Roman" w:cs="Times New Roman"/>
          <w:color w:val="000000"/>
          <w:sz w:val="24"/>
          <w:szCs w:val="24"/>
        </w:rPr>
        <w:t xml:space="preserve"> punkti. Punkti pārējo Pretendentu piedāvājumiem tiek aprēķināti pēc šādas formulas: 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 xml:space="preserve">pret </w:t>
      </w:r>
      <w:r w:rsidRPr="00301D10">
        <w:rPr>
          <w:rFonts w:ascii="Times New Roman" w:eastAsia="Times New Roman" w:hAnsi="Times New Roman" w:cs="Times New Roman"/>
          <w:color w:val="000000"/>
          <w:sz w:val="24"/>
          <w:szCs w:val="24"/>
        </w:rPr>
        <w:t>=A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min</w:t>
      </w: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x  4</w:t>
      </w:r>
      <w:r w:rsidR="00CB06D2">
        <w:rPr>
          <w:rFonts w:ascii="Times New Roman" w:eastAsia="Times New Roman" w:hAnsi="Times New Roman" w:cs="Times New Roman"/>
          <w:color w:val="000000"/>
          <w:sz w:val="24"/>
          <w:szCs w:val="24"/>
        </w:rPr>
        <w:t>5</w:t>
      </w:r>
      <w:r w:rsidRPr="00301D10">
        <w:rPr>
          <w:rFonts w:ascii="Times New Roman" w:eastAsia="Times New Roman" w:hAnsi="Times New Roman" w:cs="Times New Roman"/>
          <w:color w:val="000000"/>
          <w:sz w:val="24"/>
          <w:szCs w:val="24"/>
        </w:rPr>
        <w:t>, kur</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 vērtējamā Pretendenta iegūtais punktu skaits par tā piedāvāto līgumcenu;</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min</w:t>
      </w:r>
      <w:r w:rsidRPr="00301D10">
        <w:rPr>
          <w:rFonts w:ascii="Times New Roman" w:eastAsia="Times New Roman" w:hAnsi="Times New Roman" w:cs="Times New Roman"/>
          <w:color w:val="000000"/>
          <w:sz w:val="24"/>
          <w:szCs w:val="24"/>
        </w:rPr>
        <w:t xml:space="preserve"> – lētākā Pretendenta piedāvātā līgumcena, EUR bez PVN;</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 vērtējamā Pretendenta piedāvātā līgumcena, EUR bez PVN;</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4</w:t>
      </w:r>
      <w:r w:rsidR="00CB06D2">
        <w:rPr>
          <w:rFonts w:ascii="Times New Roman" w:eastAsia="Times New Roman" w:hAnsi="Times New Roman" w:cs="Times New Roman"/>
          <w:color w:val="000000"/>
          <w:sz w:val="24"/>
          <w:szCs w:val="24"/>
        </w:rPr>
        <w:t>5</w:t>
      </w:r>
      <w:r w:rsidRPr="00301D10">
        <w:rPr>
          <w:rFonts w:ascii="Times New Roman" w:eastAsia="Times New Roman" w:hAnsi="Times New Roman" w:cs="Times New Roman"/>
          <w:color w:val="000000"/>
          <w:sz w:val="24"/>
          <w:szCs w:val="24"/>
        </w:rPr>
        <w:t xml:space="preserve"> - maksimāli iespējamais punktu skaits par Pretendenta piedāvāto līgumcenu, EUR bez PVN.</w:t>
      </w:r>
    </w:p>
    <w:p w:rsidR="00301D10" w:rsidRPr="00301D10" w:rsidRDefault="00301D10" w:rsidP="00301D10">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4.1.5.2. punktu skaits Pretendenta piedāvātajai līgumcenai EUR bez PVN (A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kritērijs):</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Pretendenta piedāvājums ar zemāko piedāvāto līgumcenu, EUR bez PVN tiek vērtēts ar maksimāli iespējamo punktu skaitu - 4</w:t>
      </w:r>
      <w:r w:rsidR="00CB06D2">
        <w:rPr>
          <w:rFonts w:ascii="Times New Roman" w:eastAsia="Times New Roman" w:hAnsi="Times New Roman" w:cs="Times New Roman"/>
          <w:color w:val="000000"/>
          <w:sz w:val="24"/>
          <w:szCs w:val="24"/>
        </w:rPr>
        <w:t>5</w:t>
      </w:r>
      <w:r w:rsidRPr="00301D10">
        <w:rPr>
          <w:rFonts w:ascii="Times New Roman" w:eastAsia="Times New Roman" w:hAnsi="Times New Roman" w:cs="Times New Roman"/>
          <w:color w:val="000000"/>
          <w:sz w:val="24"/>
          <w:szCs w:val="24"/>
        </w:rPr>
        <w:t xml:space="preserve"> punkti. Punkti pārējo Pretendentu piedāvājumiem tiek aprēķināti pēc šādas formulas: 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 xml:space="preserve">pret </w:t>
      </w:r>
      <w:r w:rsidRPr="00301D10">
        <w:rPr>
          <w:rFonts w:ascii="Times New Roman" w:eastAsia="Times New Roman" w:hAnsi="Times New Roman" w:cs="Times New Roman"/>
          <w:color w:val="000000"/>
          <w:sz w:val="24"/>
          <w:szCs w:val="24"/>
        </w:rPr>
        <w:t>=A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min</w:t>
      </w: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x  4</w:t>
      </w:r>
      <w:r w:rsidR="00CB06D2">
        <w:rPr>
          <w:rFonts w:ascii="Times New Roman" w:eastAsia="Times New Roman" w:hAnsi="Times New Roman" w:cs="Times New Roman"/>
          <w:color w:val="000000"/>
          <w:sz w:val="24"/>
          <w:szCs w:val="24"/>
        </w:rPr>
        <w:t>5</w:t>
      </w:r>
      <w:r w:rsidRPr="00301D10">
        <w:rPr>
          <w:rFonts w:ascii="Times New Roman" w:eastAsia="Times New Roman" w:hAnsi="Times New Roman" w:cs="Times New Roman"/>
          <w:color w:val="000000"/>
          <w:sz w:val="24"/>
          <w:szCs w:val="24"/>
        </w:rPr>
        <w:t>, kur</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 vērtējamā Pretendenta iegūtais punktu skaits par tā piedāvāto līgumcenu;</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min</w:t>
      </w:r>
      <w:r w:rsidRPr="00301D10">
        <w:rPr>
          <w:rFonts w:ascii="Times New Roman" w:eastAsia="Times New Roman" w:hAnsi="Times New Roman" w:cs="Times New Roman"/>
          <w:color w:val="000000"/>
          <w:sz w:val="24"/>
          <w:szCs w:val="24"/>
        </w:rPr>
        <w:t xml:space="preserve"> – lētākā Pretendenta piedāvātā līgumcena, EUR bez PVN;</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 vērtējamā Pretendenta piedāvātā līgumcena, EUR bez PVN;</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w:t>
      </w:r>
      <w:r w:rsidR="00CB06D2">
        <w:rPr>
          <w:rFonts w:ascii="Times New Roman" w:eastAsia="Times New Roman" w:hAnsi="Times New Roman" w:cs="Times New Roman"/>
          <w:color w:val="000000"/>
          <w:sz w:val="24"/>
          <w:szCs w:val="24"/>
        </w:rPr>
        <w:t>5</w:t>
      </w:r>
      <w:r w:rsidRPr="00301D10">
        <w:rPr>
          <w:rFonts w:ascii="Times New Roman" w:eastAsia="Times New Roman" w:hAnsi="Times New Roman" w:cs="Times New Roman"/>
          <w:color w:val="000000"/>
          <w:sz w:val="24"/>
          <w:szCs w:val="24"/>
        </w:rPr>
        <w:t xml:space="preserve"> - maksimāli iespējamais punktu skaits par Pretendenta piedāvāto līgumcenu, EUR bez PVN.</w:t>
      </w:r>
    </w:p>
    <w:p w:rsidR="00301D10" w:rsidRPr="00301D10" w:rsidRDefault="00301D10" w:rsidP="00301D1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4.1.5.3. punktu skaits atzinuma/-u sagatavošana garantijas laikā maksa par 1 (vienu) stundu</w:t>
      </w:r>
    </w:p>
    <w:p w:rsidR="00301D10" w:rsidRPr="00301D10" w:rsidRDefault="00301D10" w:rsidP="00301D10">
      <w:pPr>
        <w:pBdr>
          <w:top w:val="nil"/>
          <w:left w:val="nil"/>
          <w:bottom w:val="nil"/>
          <w:right w:val="nil"/>
          <w:between w:val="nil"/>
        </w:pBdr>
        <w:spacing w:before="120" w:after="0" w:line="276" w:lineRule="auto"/>
        <w:ind w:left="709"/>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EUR (bez PVN) detalizētam būvuzraudzības realizācijas aprakstam (B kritērijs). Pretendenta piedāvājums ar zemāko piedāvāto maksu par 1 (vienu) stundu, EUR bez PVN tiek vērtēts ar maksimāli iespējamo punktu skaitu - </w:t>
      </w:r>
      <w:r w:rsidR="00CB06D2">
        <w:rPr>
          <w:rFonts w:ascii="Times New Roman" w:eastAsia="Times New Roman" w:hAnsi="Times New Roman" w:cs="Times New Roman"/>
          <w:color w:val="000000"/>
          <w:sz w:val="24"/>
          <w:szCs w:val="24"/>
        </w:rPr>
        <w:t>1</w:t>
      </w:r>
      <w:r w:rsidRPr="00301D10">
        <w:rPr>
          <w:rFonts w:ascii="Times New Roman" w:eastAsia="Times New Roman" w:hAnsi="Times New Roman" w:cs="Times New Roman"/>
          <w:color w:val="000000"/>
          <w:sz w:val="24"/>
          <w:szCs w:val="24"/>
        </w:rPr>
        <w:t xml:space="preserve">0 punkti. Punkti pārējo Pretendentu piedāvājumiem tiek aprēķināti pēc šādas formulas: </w:t>
      </w:r>
      <w:proofErr w:type="spellStart"/>
      <w:r w:rsidRPr="00301D10">
        <w:rPr>
          <w:rFonts w:ascii="Times New Roman" w:eastAsia="Times New Roman" w:hAnsi="Times New Roman" w:cs="Times New Roman"/>
          <w:color w:val="000000"/>
          <w:sz w:val="24"/>
          <w:szCs w:val="24"/>
        </w:rPr>
        <w:t>B</w:t>
      </w:r>
      <w:r w:rsidRPr="00301D10">
        <w:rPr>
          <w:rFonts w:ascii="Times New Roman" w:eastAsia="Times New Roman" w:hAnsi="Times New Roman" w:cs="Times New Roman"/>
          <w:color w:val="000000"/>
          <w:sz w:val="24"/>
          <w:szCs w:val="24"/>
          <w:vertAlign w:val="subscript"/>
        </w:rPr>
        <w:t>pret</w:t>
      </w:r>
      <w:proofErr w:type="spellEnd"/>
      <w:r w:rsidRPr="00301D10">
        <w:rPr>
          <w:rFonts w:ascii="Times New Roman" w:eastAsia="Times New Roman" w:hAnsi="Times New Roman" w:cs="Times New Roman"/>
          <w:color w:val="000000"/>
          <w:sz w:val="24"/>
          <w:szCs w:val="24"/>
          <w:vertAlign w:val="subscript"/>
        </w:rPr>
        <w:t xml:space="preserve"> </w:t>
      </w:r>
      <w:r w:rsidRPr="00301D10">
        <w:rPr>
          <w:rFonts w:ascii="Times New Roman" w:eastAsia="Times New Roman" w:hAnsi="Times New Roman" w:cs="Times New Roman"/>
          <w:color w:val="000000"/>
          <w:sz w:val="24"/>
          <w:szCs w:val="24"/>
        </w:rPr>
        <w:t xml:space="preserve">=B </w:t>
      </w:r>
      <w:r w:rsidRPr="00301D10">
        <w:rPr>
          <w:rFonts w:ascii="Times New Roman" w:eastAsia="Times New Roman" w:hAnsi="Times New Roman" w:cs="Times New Roman"/>
          <w:color w:val="000000"/>
          <w:sz w:val="24"/>
          <w:szCs w:val="24"/>
          <w:vertAlign w:val="subscript"/>
        </w:rPr>
        <w:t>min</w:t>
      </w:r>
      <w:r w:rsidRPr="00301D10">
        <w:rPr>
          <w:rFonts w:ascii="Times New Roman" w:eastAsia="Times New Roman" w:hAnsi="Times New Roman" w:cs="Times New Roman"/>
          <w:color w:val="000000"/>
          <w:sz w:val="24"/>
          <w:szCs w:val="24"/>
        </w:rPr>
        <w:t xml:space="preserve"> /B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x </w:t>
      </w:r>
      <w:r w:rsidR="00CB06D2">
        <w:rPr>
          <w:rFonts w:ascii="Times New Roman" w:eastAsia="Times New Roman" w:hAnsi="Times New Roman" w:cs="Times New Roman"/>
          <w:color w:val="000000"/>
          <w:sz w:val="24"/>
          <w:szCs w:val="24"/>
        </w:rPr>
        <w:t>1</w:t>
      </w:r>
      <w:r w:rsidRPr="00301D10">
        <w:rPr>
          <w:rFonts w:ascii="Times New Roman" w:eastAsia="Times New Roman" w:hAnsi="Times New Roman" w:cs="Times New Roman"/>
          <w:color w:val="000000"/>
          <w:sz w:val="24"/>
          <w:szCs w:val="24"/>
        </w:rPr>
        <w:t>0, kur</w:t>
      </w:r>
    </w:p>
    <w:p w:rsidR="00301D10" w:rsidRPr="00301D10" w:rsidRDefault="00301D10" w:rsidP="00301D1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B </w:t>
      </w:r>
      <w:r w:rsidRPr="00301D10">
        <w:rPr>
          <w:rFonts w:ascii="Times New Roman" w:eastAsia="Times New Roman" w:hAnsi="Times New Roman" w:cs="Times New Roman"/>
          <w:color w:val="000000"/>
          <w:sz w:val="24"/>
          <w:szCs w:val="24"/>
          <w:vertAlign w:val="subscript"/>
        </w:rPr>
        <w:t>pret</w:t>
      </w:r>
      <w:r w:rsidRPr="00301D10">
        <w:rPr>
          <w:rFonts w:ascii="Times New Roman" w:eastAsia="Times New Roman" w:hAnsi="Times New Roman" w:cs="Times New Roman"/>
          <w:color w:val="000000"/>
          <w:sz w:val="24"/>
          <w:szCs w:val="24"/>
        </w:rPr>
        <w:t xml:space="preserve"> – vērtējamā Pretendenta iegūtais punktu skaits par tā piedāvāto maksu par 1 (vienu) stundu EUR bez PVN;</w:t>
      </w:r>
    </w:p>
    <w:p w:rsidR="00301D10" w:rsidRPr="00301D10" w:rsidRDefault="00301D10" w:rsidP="00301D10">
      <w:pPr>
        <w:pBdr>
          <w:top w:val="nil"/>
          <w:left w:val="nil"/>
          <w:bottom w:val="nil"/>
          <w:right w:val="nil"/>
          <w:between w:val="nil"/>
          <w:bar w:val="nil"/>
        </w:pBdr>
        <w:spacing w:before="120" w:after="0" w:line="240" w:lineRule="auto"/>
        <w:ind w:left="709"/>
        <w:rPr>
          <w:rFonts w:ascii="Times New Roman" w:eastAsia="Times New Roman" w:hAnsi="Times New Roman" w:cs="Times New Roman"/>
          <w:i/>
          <w:color w:val="FF0000"/>
          <w:sz w:val="24"/>
          <w:szCs w:val="24"/>
        </w:rPr>
      </w:pPr>
      <w:r w:rsidRPr="00301D10">
        <w:rPr>
          <w:rFonts w:ascii="Times New Roman" w:eastAsia="Times New Roman" w:hAnsi="Times New Roman" w:cs="Times New Roman"/>
          <w:iCs/>
          <w:sz w:val="24"/>
          <w:szCs w:val="24"/>
        </w:rPr>
        <w:t xml:space="preserve">B </w:t>
      </w:r>
      <w:r w:rsidRPr="00301D10">
        <w:rPr>
          <w:rFonts w:ascii="Times New Roman" w:eastAsia="Times New Roman" w:hAnsi="Times New Roman" w:cs="Times New Roman"/>
          <w:iCs/>
          <w:sz w:val="24"/>
          <w:szCs w:val="24"/>
          <w:vertAlign w:val="subscript"/>
        </w:rPr>
        <w:t>zem</w:t>
      </w:r>
      <w:r w:rsidRPr="00301D10">
        <w:rPr>
          <w:rFonts w:ascii="Times New Roman" w:eastAsia="Times New Roman" w:hAnsi="Times New Roman" w:cs="Times New Roman"/>
          <w:sz w:val="24"/>
          <w:szCs w:val="24"/>
        </w:rPr>
        <w:t xml:space="preserve"> – viszemākā piedāvātā cena par 1 (vienu) stundu</w:t>
      </w:r>
      <w:r w:rsidRPr="00301D10">
        <w:rPr>
          <w:rFonts w:ascii="Times New Roman" w:eastAsia="Times New Roman" w:hAnsi="Times New Roman" w:cs="Times New Roman"/>
          <w:i/>
          <w:color w:val="FF0000"/>
          <w:sz w:val="24"/>
          <w:szCs w:val="24"/>
        </w:rPr>
        <w:t xml:space="preserve"> </w:t>
      </w:r>
      <w:r w:rsidRPr="00301D10">
        <w:rPr>
          <w:rFonts w:ascii="Times New Roman" w:eastAsia="Times New Roman" w:hAnsi="Times New Roman" w:cs="Times New Roman"/>
          <w:sz w:val="24"/>
          <w:szCs w:val="24"/>
        </w:rPr>
        <w:t>EUR (bez PVN);</w:t>
      </w:r>
    </w:p>
    <w:p w:rsidR="00301D10" w:rsidRPr="00301D10" w:rsidRDefault="00301D10" w:rsidP="00301D10">
      <w:pPr>
        <w:pBdr>
          <w:top w:val="nil"/>
          <w:left w:val="nil"/>
          <w:bottom w:val="nil"/>
          <w:right w:val="nil"/>
          <w:between w:val="nil"/>
          <w:bar w:val="nil"/>
        </w:pBdr>
        <w:spacing w:before="120" w:after="0" w:line="240" w:lineRule="auto"/>
        <w:ind w:left="709"/>
        <w:rPr>
          <w:rFonts w:ascii="Times New Roman" w:eastAsia="Times New Roman" w:hAnsi="Times New Roman" w:cs="Times New Roman"/>
          <w:i/>
          <w:color w:val="FF0000"/>
          <w:sz w:val="24"/>
          <w:szCs w:val="24"/>
        </w:rPr>
      </w:pPr>
      <w:r w:rsidRPr="00301D10">
        <w:rPr>
          <w:rFonts w:ascii="Times New Roman" w:eastAsia="Times New Roman" w:hAnsi="Times New Roman" w:cs="Times New Roman"/>
          <w:sz w:val="24"/>
          <w:szCs w:val="24"/>
        </w:rPr>
        <w:t xml:space="preserve"> </w:t>
      </w:r>
      <w:r w:rsidRPr="00301D10">
        <w:rPr>
          <w:rFonts w:ascii="Times New Roman" w:eastAsia="Times New Roman" w:hAnsi="Times New Roman" w:cs="Times New Roman"/>
          <w:iCs/>
          <w:sz w:val="24"/>
          <w:szCs w:val="24"/>
        </w:rPr>
        <w:t xml:space="preserve">B </w:t>
      </w:r>
      <w:proofErr w:type="spellStart"/>
      <w:r w:rsidRPr="00301D10">
        <w:rPr>
          <w:rFonts w:ascii="Times New Roman" w:eastAsia="Times New Roman" w:hAnsi="Times New Roman" w:cs="Times New Roman"/>
          <w:iCs/>
          <w:sz w:val="24"/>
          <w:szCs w:val="24"/>
          <w:vertAlign w:val="subscript"/>
        </w:rPr>
        <w:t>pied</w:t>
      </w:r>
      <w:proofErr w:type="spellEnd"/>
      <w:r w:rsidRPr="00301D10">
        <w:rPr>
          <w:rFonts w:ascii="Times New Roman" w:eastAsia="Times New Roman" w:hAnsi="Times New Roman" w:cs="Times New Roman"/>
          <w:sz w:val="24"/>
          <w:szCs w:val="24"/>
        </w:rPr>
        <w:t xml:space="preserve"> – vērtējamā piedāvājuma cena par 1 (vienu) stundu EUR (bez PVN); </w:t>
      </w:r>
    </w:p>
    <w:p w:rsidR="00301D10" w:rsidRPr="00301D10" w:rsidRDefault="00CB06D2" w:rsidP="00301D10">
      <w:pPr>
        <w:pBdr>
          <w:top w:val="nil"/>
          <w:left w:val="nil"/>
          <w:bottom w:val="nil"/>
          <w:right w:val="nil"/>
          <w:between w:val="nil"/>
        </w:pBdr>
        <w:spacing w:before="120"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301D10" w:rsidRPr="00301D10">
        <w:rPr>
          <w:rFonts w:ascii="Times New Roman" w:eastAsia="Times New Roman" w:hAnsi="Times New Roman" w:cs="Times New Roman"/>
          <w:sz w:val="24"/>
          <w:szCs w:val="24"/>
        </w:rPr>
        <w:t>0 – kritērija maksimālā skaitliskā vērtība</w:t>
      </w:r>
      <w:r w:rsidR="00301D10" w:rsidRPr="00301D10">
        <w:rPr>
          <w:rFonts w:ascii="Times New Roman" w:eastAsia="Times New Roman" w:hAnsi="Times New Roman" w:cs="Times New Roman"/>
          <w:color w:val="000000"/>
          <w:sz w:val="24"/>
          <w:szCs w:val="24"/>
        </w:rPr>
        <w:t>.</w:t>
      </w:r>
    </w:p>
    <w:p w:rsidR="00301D10" w:rsidRPr="00301D10" w:rsidRDefault="00301D10" w:rsidP="00301D10">
      <w:pPr>
        <w:pBdr>
          <w:top w:val="nil"/>
          <w:left w:val="nil"/>
          <w:bottom w:val="nil"/>
          <w:right w:val="nil"/>
          <w:between w:val="nil"/>
        </w:pBdr>
        <w:spacing w:before="120" w:after="0" w:line="276"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4.1.6. Kopējais katra Pretendenta iegūtais punktu skaits tiek aprēķināts šādi: </w:t>
      </w:r>
    </w:p>
    <w:p w:rsidR="00301D10" w:rsidRPr="00301D10" w:rsidRDefault="00301D10" w:rsidP="00301D10">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P=A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+A</w:t>
      </w:r>
      <w:r w:rsidRPr="00301D10">
        <w:rPr>
          <w:rFonts w:ascii="Times New Roman" w:eastAsia="Times New Roman" w:hAnsi="Times New Roman" w:cs="Times New Roman"/>
          <w:color w:val="000000"/>
          <w:sz w:val="24"/>
          <w:szCs w:val="24"/>
          <w:vertAlign w:val="superscript"/>
        </w:rPr>
        <w:t>2</w:t>
      </w:r>
      <w:r w:rsidRPr="00301D10">
        <w:rPr>
          <w:rFonts w:ascii="Times New Roman" w:eastAsia="Times New Roman" w:hAnsi="Times New Roman" w:cs="Times New Roman"/>
          <w:color w:val="000000"/>
          <w:sz w:val="24"/>
          <w:szCs w:val="24"/>
        </w:rPr>
        <w:t>+B (P– Pretendenta piedāvājuma skaitliskais vērtējums).</w:t>
      </w:r>
    </w:p>
    <w:p w:rsidR="00301D10" w:rsidRPr="00301D10" w:rsidRDefault="00301D10" w:rsidP="00301D10">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4.1.7.</w:t>
      </w:r>
      <w:r w:rsidRPr="00301D10">
        <w:rPr>
          <w:rFonts w:ascii="Times New Roman" w:eastAsia="Times New Roman" w:hAnsi="Times New Roman" w:cs="Times New Roman"/>
          <w:color w:val="000000"/>
          <w:sz w:val="24"/>
          <w:szCs w:val="24"/>
        </w:rPr>
        <w:tab/>
        <w:t>Par saimnieciski visizdevīgāko piedāvājumu tiks atzīts piedāvājums, kurš ieguvis visaugstāko punktu skaitu. Maksimālais punktu skaits ir 100 (simts) punkti.</w:t>
      </w:r>
    </w:p>
    <w:p w:rsidR="00301D10" w:rsidRPr="00301D10" w:rsidRDefault="00301D10" w:rsidP="00301D10">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4.1.8.</w:t>
      </w:r>
      <w:r w:rsidRPr="00301D10">
        <w:rPr>
          <w:rFonts w:ascii="Times New Roman" w:eastAsia="Times New Roman" w:hAnsi="Times New Roman" w:cs="Times New Roman"/>
          <w:color w:val="000000"/>
          <w:sz w:val="24"/>
          <w:szCs w:val="24"/>
        </w:rPr>
        <w:tab/>
        <w:t>Ja Pasūtītājs pirms lēmuma pieņemšanas konstatē, ka diviem vai vairākiem Pretendentiem ir vienāds punktu skaits, Pasūtītājs izvēlas tā Pretendenta piedāvājumu, kuram ir augstāks vērtējums A</w:t>
      </w:r>
      <w:r w:rsidRPr="00301D10">
        <w:rPr>
          <w:rFonts w:ascii="Times New Roman" w:eastAsia="Times New Roman" w:hAnsi="Times New Roman" w:cs="Times New Roman"/>
          <w:color w:val="000000"/>
          <w:sz w:val="24"/>
          <w:szCs w:val="24"/>
          <w:vertAlign w:val="superscript"/>
        </w:rPr>
        <w:t>1</w:t>
      </w:r>
      <w:r w:rsidRPr="00301D10">
        <w:rPr>
          <w:rFonts w:ascii="Times New Roman" w:eastAsia="Times New Roman" w:hAnsi="Times New Roman" w:cs="Times New Roman"/>
          <w:color w:val="000000"/>
          <w:sz w:val="24"/>
          <w:szCs w:val="24"/>
        </w:rPr>
        <w:t xml:space="preserve"> kritērijā.</w:t>
      </w:r>
    </w:p>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1D10">
        <w:rPr>
          <w:rFonts w:ascii="Times New Roman" w:eastAsia="Calibri" w:hAnsi="Times New Roman" w:cs="Calibri"/>
          <w:b/>
          <w:bCs/>
          <w:color w:val="000000"/>
          <w:kern w:val="32"/>
          <w:sz w:val="26"/>
          <w:szCs w:val="26"/>
          <w:u w:color="000000"/>
          <w:bdr w:val="nil"/>
          <w:lang w:eastAsia="lv-LV"/>
        </w:rPr>
        <w:t>4.2. Aritmētisku kļūdu labošana</w:t>
      </w:r>
    </w:p>
    <w:p w:rsidR="00301D10" w:rsidRPr="00301D10" w:rsidRDefault="00301D10" w:rsidP="00301D10">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1D10">
        <w:rPr>
          <w:rFonts w:ascii="Times New Roman" w:eastAsia="Calibri" w:hAnsi="Times New Roman" w:cs="Calibri"/>
          <w:b/>
          <w:bCs/>
          <w:color w:val="000000"/>
          <w:kern w:val="32"/>
          <w:sz w:val="26"/>
          <w:szCs w:val="26"/>
          <w:u w:color="000000"/>
          <w:bdr w:val="nil"/>
          <w:lang w:eastAsia="lv-LV"/>
        </w:rPr>
        <w:t>4.3. Nepamatoti lēta piedāvājuma noteikšana</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rsidR="00301D10" w:rsidRPr="00301D10" w:rsidRDefault="00301D10" w:rsidP="00301D1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4.4.</w:t>
      </w:r>
      <w:r w:rsidRPr="00301D10">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301D10" w:rsidRPr="00301D10" w:rsidRDefault="00301D10" w:rsidP="00301D1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4.5.</w:t>
      </w:r>
      <w:r w:rsidRPr="00301D10">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rsidR="00301D10" w:rsidRPr="00301D10" w:rsidRDefault="00301D10" w:rsidP="00301D10">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301D10">
        <w:rPr>
          <w:rFonts w:ascii="Times New Roman" w:eastAsia="Calibri" w:hAnsi="Times New Roman" w:cs="Calibri"/>
          <w:b/>
          <w:bCs/>
          <w:color w:val="000000"/>
          <w:sz w:val="28"/>
          <w:szCs w:val="28"/>
          <w:u w:color="000000"/>
          <w:bdr w:val="nil"/>
          <w:lang w:eastAsia="lv-LV"/>
        </w:rPr>
        <w:t>5. Iepirkuma līgums</w:t>
      </w:r>
    </w:p>
    <w:p w:rsidR="00301D10" w:rsidRPr="00301D10" w:rsidRDefault="00301D10" w:rsidP="00301D10">
      <w:pPr>
        <w:pBdr>
          <w:top w:val="nil"/>
          <w:left w:val="nil"/>
          <w:bottom w:val="nil"/>
          <w:right w:val="nil"/>
          <w:between w:val="nil"/>
          <w:bar w:val="nil"/>
        </w:pBdr>
        <w:spacing w:after="0" w:line="240" w:lineRule="auto"/>
        <w:ind w:left="709" w:hanging="709"/>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5.1.</w:t>
      </w:r>
      <w:r w:rsidRPr="00301D10">
        <w:rPr>
          <w:rFonts w:ascii="Times New Roman" w:eastAsia="Calibri" w:hAnsi="Times New Roman" w:cs="Calibri"/>
          <w:color w:val="000000"/>
          <w:sz w:val="24"/>
          <w:szCs w:val="24"/>
          <w:u w:color="000000"/>
          <w:bdr w:val="nil"/>
          <w:lang w:eastAsia="lv-LV"/>
        </w:rPr>
        <w:tab/>
        <w:t xml:space="preserve">Pasūtītājs slēgs iepirkuma līgumus (Nolikuma 8.pielikums) ar izraudzīto Pretendentu, pamatojoties uz tā iesniegto piedāvājumu un saskaņā ar iepirkuma Nolikumu. </w:t>
      </w:r>
    </w:p>
    <w:p w:rsidR="00301D10" w:rsidRPr="00301D10" w:rsidRDefault="00301D10" w:rsidP="00301D1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5.2.      Uzvarējušam Pretendentam iepirkuma līgumi ir jānoslēdz ar Pasūtītāju ne vēlāk,</w:t>
      </w:r>
      <w:r w:rsidRPr="00301D10">
        <w:rPr>
          <w:rFonts w:ascii="Times New Roman" w:eastAsia="Calibri" w:hAnsi="Times New Roman" w:cs="Calibri"/>
          <w:color w:val="FF0000"/>
          <w:sz w:val="24"/>
          <w:szCs w:val="24"/>
          <w:u w:color="FF0000"/>
          <w:bdr w:val="nil"/>
          <w:lang w:eastAsia="lv-LV"/>
        </w:rPr>
        <w:t xml:space="preserve"> </w:t>
      </w:r>
      <w:r w:rsidRPr="00301D10">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301D10" w:rsidRPr="00301D10" w:rsidRDefault="00301D10" w:rsidP="00301D1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5.3.</w:t>
      </w:r>
      <w:r w:rsidRPr="00301D10">
        <w:rPr>
          <w:rFonts w:ascii="Times New Roman" w:eastAsia="Calibri" w:hAnsi="Times New Roman" w:cs="Calibri"/>
          <w:color w:val="000000"/>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rsidR="00301D10" w:rsidRPr="00301D10" w:rsidRDefault="00301D10" w:rsidP="00301D1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5.4.</w:t>
      </w:r>
      <w:r w:rsidRPr="00301D10">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1D10">
        <w:rPr>
          <w:rFonts w:ascii="Times New Roman" w:eastAsia="Calibri" w:hAnsi="Times New Roman" w:cs="Calibri"/>
          <w:b/>
          <w:bCs/>
          <w:color w:val="000000"/>
          <w:kern w:val="32"/>
          <w:sz w:val="26"/>
          <w:szCs w:val="26"/>
          <w:u w:color="000000"/>
          <w:bdr w:val="nil"/>
          <w:lang w:eastAsia="lv-LV"/>
        </w:rPr>
        <w:t>6. Iepirkuma komisijas tiesības un pienākumi</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6.1.Iepirkuma komisijas tiesības</w:t>
      </w:r>
    </w:p>
    <w:p w:rsidR="00301D10" w:rsidRPr="00301D10" w:rsidRDefault="00301D10" w:rsidP="00301D10">
      <w:pPr>
        <w:spacing w:before="120" w:after="120" w:line="240" w:lineRule="auto"/>
        <w:ind w:left="720" w:hanging="720"/>
        <w:jc w:val="both"/>
        <w:rPr>
          <w:rFonts w:ascii="Times New Roman" w:eastAsia="Times New Roman" w:hAnsi="Times New Roman" w:cs="Times New Roman"/>
          <w:sz w:val="24"/>
          <w:szCs w:val="24"/>
        </w:rPr>
      </w:pPr>
      <w:r w:rsidRPr="00301D10">
        <w:rPr>
          <w:rFonts w:ascii="Times New Roman" w:eastAsia="Calibri" w:hAnsi="Times New Roman" w:cs="Calibri"/>
          <w:color w:val="000000"/>
          <w:sz w:val="24"/>
          <w:szCs w:val="24"/>
          <w:u w:color="000000"/>
          <w:bdr w:val="nil"/>
          <w:lang w:eastAsia="lv-LV"/>
        </w:rPr>
        <w:t>6.1.1.</w:t>
      </w:r>
      <w:r w:rsidRPr="00301D10">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301D10" w:rsidRPr="00301D10" w:rsidRDefault="00301D10" w:rsidP="00301D10">
      <w:pPr>
        <w:spacing w:before="120" w:after="120" w:line="240" w:lineRule="auto"/>
        <w:ind w:left="720" w:hanging="72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6.1.2.</w:t>
      </w:r>
      <w:r w:rsidRPr="00301D10">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301D10" w:rsidRPr="00301D10" w:rsidRDefault="00301D10" w:rsidP="00301D10">
      <w:pPr>
        <w:spacing w:before="120" w:after="120" w:line="240" w:lineRule="auto"/>
        <w:ind w:left="720" w:hanging="72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6.1.3.</w:t>
      </w:r>
      <w:r w:rsidRPr="00301D10">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301D10" w:rsidRPr="00301D10" w:rsidRDefault="00301D10" w:rsidP="00301D10">
      <w:pPr>
        <w:spacing w:before="120" w:after="120" w:line="240" w:lineRule="auto"/>
        <w:ind w:left="720" w:hanging="72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6.1.4.</w:t>
      </w:r>
      <w:r w:rsidRPr="00301D10">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01D10">
        <w:rPr>
          <w:rFonts w:ascii="Times New Roman" w:eastAsia="Times New Roman" w:hAnsi="Times New Roman" w:cs="Times New Roman"/>
          <w:sz w:val="24"/>
          <w:szCs w:val="24"/>
        </w:rPr>
        <w:softHyphen/>
        <w:t>šanai.</w:t>
      </w:r>
    </w:p>
    <w:p w:rsidR="00301D10" w:rsidRPr="00301D10" w:rsidRDefault="00301D10" w:rsidP="00301D10">
      <w:pPr>
        <w:spacing w:before="120" w:after="120" w:line="240" w:lineRule="auto"/>
        <w:ind w:left="720" w:hanging="72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6.1.5.</w:t>
      </w:r>
      <w:r w:rsidRPr="00301D10">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301D10" w:rsidRPr="00301D10" w:rsidRDefault="00301D10" w:rsidP="00301D10">
      <w:pPr>
        <w:spacing w:after="0" w:line="240" w:lineRule="auto"/>
        <w:ind w:left="720" w:hanging="72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6.1.6.</w:t>
      </w:r>
      <w:r w:rsidRPr="00301D10">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01D10" w:rsidRPr="00301D10" w:rsidRDefault="00301D10" w:rsidP="00301D10">
      <w:pPr>
        <w:spacing w:before="120" w:after="120" w:line="240" w:lineRule="auto"/>
        <w:ind w:left="720" w:hanging="720"/>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6.1.7.</w:t>
      </w:r>
      <w:r w:rsidRPr="00301D10">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301D10" w:rsidRPr="00301D10" w:rsidRDefault="00301D10" w:rsidP="00301D10">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rPr>
        <w:t xml:space="preserve">6.1.8.  </w:t>
      </w:r>
      <w:r w:rsidRPr="00301D10">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rsidR="00301D10" w:rsidRPr="00301D10" w:rsidRDefault="00301D10" w:rsidP="00301D10">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rsidR="00301D10" w:rsidRPr="00301D10" w:rsidRDefault="00301D10" w:rsidP="00301D10">
      <w:pPr>
        <w:tabs>
          <w:tab w:val="left" w:pos="851"/>
        </w:tabs>
        <w:spacing w:after="0" w:line="240" w:lineRule="auto"/>
        <w:ind w:left="709" w:hanging="709"/>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6.1.10. </w:t>
      </w:r>
      <w:r w:rsidRPr="00301D10">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301D10">
        <w:rPr>
          <w:rFonts w:ascii="Times New Roman" w:eastAsia="Calibri" w:hAnsi="Times New Roman" w:cs="Times New Roman"/>
          <w:bCs/>
          <w:sz w:val="24"/>
        </w:rPr>
        <w:t>Starptautisko un Latvijas Republikas nacionālo sankciju likuma 11.</w:t>
      </w:r>
      <w:r w:rsidRPr="00301D10">
        <w:rPr>
          <w:rFonts w:ascii="Times New Roman" w:eastAsia="Calibri" w:hAnsi="Times New Roman" w:cs="Times New Roman"/>
          <w:bCs/>
          <w:sz w:val="24"/>
          <w:vertAlign w:val="superscript"/>
        </w:rPr>
        <w:t xml:space="preserve">1 </w:t>
      </w:r>
      <w:r w:rsidRPr="00301D10">
        <w:rPr>
          <w:rFonts w:ascii="Times New Roman" w:eastAsia="Calibri" w:hAnsi="Times New Roman" w:cs="Times New Roman"/>
          <w:bCs/>
          <w:sz w:val="24"/>
        </w:rPr>
        <w:t>panta pirmajā daļā  un otrajā daļā minēto izslēgšanas gadījumu esamību</w:t>
      </w:r>
      <w:r w:rsidRPr="00301D10">
        <w:rPr>
          <w:rFonts w:ascii="Times New Roman" w:eastAsia="Calibri" w:hAnsi="Times New Roman" w:cs="Times New Roman"/>
          <w:sz w:val="24"/>
        </w:rPr>
        <w:t xml:space="preserve"> </w:t>
      </w:r>
      <w:r w:rsidRPr="00301D10">
        <w:rPr>
          <w:rFonts w:ascii="Times New Roman" w:eastAsia="Calibri" w:hAnsi="Times New Roman" w:cs="Times New Roman"/>
          <w:bCs/>
          <w:sz w:val="24"/>
        </w:rPr>
        <w:t>Starptautisko un Latvijas Republikas nacionālo sankciju likuma 11.</w:t>
      </w:r>
      <w:r w:rsidRPr="00301D10">
        <w:rPr>
          <w:rFonts w:ascii="Times New Roman" w:eastAsia="Calibri" w:hAnsi="Times New Roman" w:cs="Times New Roman"/>
          <w:bCs/>
          <w:sz w:val="24"/>
          <w:vertAlign w:val="superscript"/>
        </w:rPr>
        <w:t xml:space="preserve">1 </w:t>
      </w:r>
      <w:r w:rsidRPr="00301D10">
        <w:rPr>
          <w:rFonts w:ascii="Times New Roman" w:eastAsia="Calibri" w:hAnsi="Times New Roman" w:cs="Times New Roman"/>
          <w:bCs/>
          <w:sz w:val="24"/>
        </w:rPr>
        <w:t xml:space="preserve">pantā </w:t>
      </w:r>
      <w:r w:rsidRPr="00301D10">
        <w:rPr>
          <w:rFonts w:ascii="Times New Roman" w:eastAsia="Calibri" w:hAnsi="Times New Roman" w:cs="Times New Roman"/>
          <w:sz w:val="24"/>
        </w:rPr>
        <w:t>noteiktajā kārtībā</w:t>
      </w:r>
    </w:p>
    <w:p w:rsidR="00301D10" w:rsidRPr="00301D10" w:rsidRDefault="00301D10" w:rsidP="00301D10">
      <w:pPr>
        <w:tabs>
          <w:tab w:val="left" w:pos="851"/>
        </w:tabs>
        <w:spacing w:after="0" w:line="240" w:lineRule="auto"/>
        <w:ind w:left="709" w:hanging="709"/>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6.1.11.Lemt par iepirkuma izbeigšanu vai pārtraukšanu.</w:t>
      </w:r>
    </w:p>
    <w:p w:rsidR="00301D10" w:rsidRPr="00301D10" w:rsidRDefault="00301D10" w:rsidP="00301D10">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ar-SA"/>
        </w:rPr>
        <w:t>6.1.12. Neizvēlēties nevienu no piedāvājumiem, ja tie pārsniedz Siguldas novada pašvaldības budžetā piešķirtos līdzekļus.</w:t>
      </w:r>
    </w:p>
    <w:p w:rsidR="00301D10" w:rsidRPr="00301D10" w:rsidRDefault="00301D10" w:rsidP="00301D10">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rPr>
        <w:t>6.1.13. Noraidīt piedāvājumus, ja tie neatbilst iepirkuma Nolikuma prasībām vai Pretendents ir sniedzis nepatiesu informāciju savas kvalifikācijas novērtēšanai, vai vispār nav sniedzis pieprasīto informāciju.</w:t>
      </w:r>
    </w:p>
    <w:p w:rsidR="00301D10" w:rsidRPr="00301D10" w:rsidRDefault="00301D10" w:rsidP="00301D10">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rPr>
        <w:t xml:space="preserve">6.1.14. Iepirkuma komisija patur sev tiesības nekomentēt iepirkuma norises gaitu. </w:t>
      </w:r>
    </w:p>
    <w:p w:rsidR="00301D10" w:rsidRPr="00301D10" w:rsidRDefault="00301D10" w:rsidP="00301D10">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6.2.   Iepirkuma komisijas pienākumi</w:t>
      </w:r>
    </w:p>
    <w:p w:rsidR="00301D10" w:rsidRPr="00301D10" w:rsidRDefault="00301D10" w:rsidP="00301D10">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6.2.1.</w:t>
      </w:r>
      <w:r w:rsidRPr="00301D10">
        <w:rPr>
          <w:rFonts w:ascii="Times New Roman" w:eastAsia="Calibri" w:hAnsi="Times New Roman" w:cs="Calibri"/>
          <w:color w:val="000000"/>
          <w:sz w:val="24"/>
          <w:szCs w:val="24"/>
          <w:u w:color="000000"/>
          <w:bdr w:val="nil"/>
          <w:lang w:eastAsia="lv-LV"/>
        </w:rPr>
        <w:tab/>
        <w:t>Nodrošināt iepirkuma norisi un dokumentēšanu.</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6.2.2. </w:t>
      </w:r>
      <w:r w:rsidRPr="00301D10">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301D10" w:rsidRPr="00301D10" w:rsidRDefault="00301D10" w:rsidP="00301D10">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6.2.5.</w:t>
      </w:r>
      <w:r w:rsidRPr="00301D10">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6.2.6.</w:t>
      </w:r>
      <w:r w:rsidRPr="00301D10">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6.2.7.</w:t>
      </w:r>
      <w:r w:rsidRPr="00301D10">
        <w:rPr>
          <w:rFonts w:ascii="Times New Roman" w:eastAsia="Calibri" w:hAnsi="Times New Roman" w:cs="Calibri"/>
          <w:color w:val="000000"/>
          <w:sz w:val="24"/>
          <w:szCs w:val="24"/>
          <w:u w:color="000000"/>
          <w:bdr w:val="nil"/>
          <w:lang w:eastAsia="lv-LV"/>
        </w:rPr>
        <w:tab/>
        <w:t>Noteikt iepirkuma uzvarētāju.</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6.2.8.</w:t>
      </w:r>
      <w:r w:rsidRPr="00301D10">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6.2.9.</w:t>
      </w:r>
      <w:r w:rsidRPr="00301D10">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0" w:history="1">
        <w:r w:rsidRPr="00301D10">
          <w:rPr>
            <w:rFonts w:ascii="Times New Roman" w:eastAsia="Calibri" w:hAnsi="Times New Roman" w:cs="Times New Roman"/>
            <w:color w:val="0000FF"/>
            <w:sz w:val="24"/>
            <w:szCs w:val="24"/>
            <w:u w:val="single" w:color="0000FF"/>
            <w:bdr w:val="nil"/>
            <w:lang w:eastAsia="lv-LV"/>
          </w:rPr>
          <w:t>www.iub.gov</w:t>
        </w:r>
      </w:hyperlink>
      <w:r w:rsidRPr="00301D10">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1" w:history="1">
        <w:r w:rsidRPr="00301D10">
          <w:rPr>
            <w:rFonts w:ascii="Times New Roman" w:eastAsia="Calibri" w:hAnsi="Times New Roman" w:cs="Times New Roman"/>
            <w:color w:val="0000FF"/>
            <w:sz w:val="24"/>
            <w:szCs w:val="24"/>
            <w:u w:val="single" w:color="0000FF"/>
            <w:bdr w:val="nil"/>
            <w:lang w:eastAsia="lv-LV"/>
          </w:rPr>
          <w:t>www.sigulda.lv</w:t>
        </w:r>
      </w:hyperlink>
      <w:r w:rsidRPr="00301D10">
        <w:rPr>
          <w:rFonts w:ascii="Times New Roman" w:eastAsia="Calibri" w:hAnsi="Times New Roman" w:cs="Calibri"/>
          <w:color w:val="000000"/>
          <w:sz w:val="24"/>
          <w:szCs w:val="24"/>
          <w:u w:color="000000"/>
          <w:bdr w:val="nil"/>
          <w:lang w:eastAsia="lv-LV"/>
        </w:rPr>
        <w:t xml:space="preserve"> un </w:t>
      </w:r>
      <w:r w:rsidRPr="00301D10">
        <w:rPr>
          <w:rFonts w:ascii="Times New Roman" w:eastAsia="Calibri" w:hAnsi="Times New Roman" w:cs="Times New Roman"/>
          <w:sz w:val="24"/>
        </w:rPr>
        <w:t xml:space="preserve">EIS e-konkursu apakšsistēmā </w:t>
      </w:r>
      <w:hyperlink r:id="rId22" w:history="1">
        <w:r w:rsidRPr="00301D10">
          <w:rPr>
            <w:rFonts w:ascii="Times New Roman" w:eastAsia="Calibri" w:hAnsi="Times New Roman" w:cs="Times New Roman"/>
            <w:color w:val="2F5496" w:themeColor="accent1" w:themeShade="BF"/>
            <w:sz w:val="24"/>
            <w:u w:val="single"/>
          </w:rPr>
          <w:t>https://www.eis.gov.lv/EKEIS/Supplier/</w:t>
        </w:r>
      </w:hyperlink>
    </w:p>
    <w:p w:rsidR="00301D10" w:rsidRPr="00301D10" w:rsidRDefault="00301D10" w:rsidP="00301D10">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1D10">
        <w:rPr>
          <w:rFonts w:ascii="Times New Roman" w:eastAsia="Calibri" w:hAnsi="Times New Roman" w:cs="Calibri"/>
          <w:b/>
          <w:bCs/>
          <w:color w:val="000000"/>
          <w:kern w:val="32"/>
          <w:sz w:val="26"/>
          <w:szCs w:val="26"/>
          <w:u w:color="000000"/>
          <w:bdr w:val="nil"/>
          <w:lang w:eastAsia="lv-LV"/>
        </w:rPr>
        <w:t>7. Pretendenta tiesības un pienākumi</w:t>
      </w:r>
    </w:p>
    <w:p w:rsidR="00301D10" w:rsidRPr="00301D10" w:rsidRDefault="00301D10" w:rsidP="00301D10">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7.1. Pretendenta tiesības</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7.1.1. </w:t>
      </w:r>
      <w:r w:rsidRPr="00301D10">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301D10">
        <w:rPr>
          <w:rFonts w:ascii="Times New Roman" w:eastAsia="Calibri" w:hAnsi="Times New Roman" w:cs="Calibri"/>
          <w:color w:val="000000"/>
          <w:sz w:val="24"/>
          <w:szCs w:val="24"/>
          <w:u w:color="000000"/>
          <w:bdr w:val="nil"/>
          <w:lang w:eastAsia="lv-LV"/>
        </w:rPr>
        <w:t>rakstveidā</w:t>
      </w:r>
      <w:proofErr w:type="spellEnd"/>
      <w:r w:rsidRPr="00301D10">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7.1.2.</w:t>
      </w:r>
      <w:r w:rsidRPr="00301D10">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7.1.3.</w:t>
      </w:r>
      <w:r w:rsidRPr="00301D10">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301D10" w:rsidRPr="00301D10" w:rsidRDefault="00301D10" w:rsidP="00301D10">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301D10">
        <w:rPr>
          <w:rFonts w:ascii="Times New Roman" w:eastAsia="Calibri" w:hAnsi="Times New Roman" w:cs="Calibri"/>
          <w:b/>
          <w:bCs/>
          <w:color w:val="000000"/>
          <w:sz w:val="26"/>
          <w:szCs w:val="26"/>
          <w:u w:color="000000"/>
          <w:bdr w:val="nil"/>
          <w:lang w:eastAsia="lv-LV"/>
        </w:rPr>
        <w:t>7.2. Pretendenta pienākumi</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7.2.1. </w:t>
      </w:r>
      <w:r w:rsidRPr="00301D10">
        <w:rPr>
          <w:rFonts w:ascii="Times New Roman" w:eastAsia="Calibri" w:hAnsi="Times New Roman" w:cs="Calibri"/>
          <w:color w:val="000000"/>
          <w:sz w:val="24"/>
          <w:szCs w:val="24"/>
          <w:u w:color="000000"/>
          <w:bdr w:val="nil"/>
          <w:lang w:eastAsia="lv-LV"/>
        </w:rPr>
        <w:tab/>
        <w:t>Sagatavot piedāvājumus atbilstoši Nolikuma prasībām.</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7.2.2. </w:t>
      </w:r>
      <w:r w:rsidRPr="00301D10">
        <w:rPr>
          <w:rFonts w:ascii="Times New Roman" w:eastAsia="Calibri" w:hAnsi="Times New Roman" w:cs="Calibri"/>
          <w:color w:val="000000"/>
          <w:sz w:val="24"/>
          <w:szCs w:val="24"/>
          <w:u w:color="000000"/>
          <w:bdr w:val="nil"/>
          <w:lang w:eastAsia="lv-LV"/>
        </w:rPr>
        <w:tab/>
        <w:t>Sniegt patiesu informāciju.</w:t>
      </w:r>
    </w:p>
    <w:p w:rsidR="00301D10" w:rsidRPr="00301D10" w:rsidRDefault="00301D10" w:rsidP="00301D10">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01D10">
        <w:rPr>
          <w:rFonts w:ascii="Times New Roman" w:eastAsia="Calibri" w:hAnsi="Times New Roman" w:cs="Calibri"/>
          <w:color w:val="000000"/>
          <w:sz w:val="24"/>
          <w:szCs w:val="24"/>
          <w:u w:color="000000"/>
          <w:bdr w:val="nil"/>
          <w:lang w:eastAsia="lv-LV"/>
        </w:rPr>
        <w:t xml:space="preserve">7.2.4. </w:t>
      </w:r>
      <w:r w:rsidRPr="00301D10">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rsidR="00301D10" w:rsidRPr="00301D10" w:rsidRDefault="00301D10" w:rsidP="00301D10">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p>
    <w:p w:rsidR="00301D10" w:rsidRPr="00301D10" w:rsidRDefault="00301D10" w:rsidP="00301D10">
      <w:pPr>
        <w:numPr>
          <w:ilvl w:val="0"/>
          <w:numId w:val="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301D10">
        <w:rPr>
          <w:rFonts w:ascii="Times New Roman" w:eastAsia="Times New Roman" w:hAnsi="Times New Roman" w:cs="Times New Roman"/>
          <w:b/>
          <w:bCs/>
          <w:sz w:val="26"/>
          <w:szCs w:val="26"/>
          <w:lang w:eastAsia="lv-LV"/>
        </w:rPr>
        <w:t>Personas datu aizsardzība</w:t>
      </w:r>
    </w:p>
    <w:p w:rsidR="00301D10" w:rsidRPr="00301D10" w:rsidRDefault="00301D10" w:rsidP="00301D10">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01D10">
        <w:rPr>
          <w:rFonts w:ascii="Times New Roman" w:eastAsia="Times New Roman" w:hAnsi="Times New Roman" w:cs="Times New Roman"/>
          <w:color w:val="000000"/>
          <w:sz w:val="24"/>
          <w:szCs w:val="24"/>
          <w:lang w:eastAsia="lv-LV"/>
        </w:rPr>
        <w:t>publisko iepirkumu veikšanas nolūkam;</w:t>
      </w:r>
    </w:p>
    <w:p w:rsidR="00301D10" w:rsidRPr="00301D10" w:rsidRDefault="00301D10" w:rsidP="00301D10">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3" w:history="1">
        <w:r w:rsidRPr="00301D10">
          <w:rPr>
            <w:rFonts w:ascii="Times New Roman" w:eastAsia="Times New Roman" w:hAnsi="Times New Roman" w:cs="Times New Roman"/>
            <w:color w:val="0000FF"/>
            <w:sz w:val="24"/>
            <w:szCs w:val="24"/>
            <w:lang w:eastAsia="lv-LV"/>
          </w:rPr>
          <w:t>www.sigulda.lv</w:t>
        </w:r>
      </w:hyperlink>
      <w:r w:rsidRPr="00301D10">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301D10" w:rsidRPr="00301D10" w:rsidRDefault="00301D10" w:rsidP="00301D10">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rsidR="00301D10" w:rsidRPr="00301D10" w:rsidRDefault="00301D10" w:rsidP="00301D10">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301D10">
        <w:rPr>
          <w:rFonts w:ascii="Times New Roman" w:eastAsia="Arial Unicode MS" w:hAnsi="Times New Roman" w:cs="Arial Unicode MS"/>
          <w:b/>
          <w:bCs/>
          <w:color w:val="000000"/>
          <w:sz w:val="26"/>
          <w:szCs w:val="26"/>
          <w:u w:color="000000"/>
          <w:bdr w:val="nil"/>
          <w:lang w:eastAsia="lv-LV"/>
        </w:rPr>
        <w:t>Pielikumi:</w:t>
      </w:r>
    </w:p>
    <w:p w:rsidR="00301D10" w:rsidRPr="00301D10" w:rsidRDefault="00301D10" w:rsidP="00301D10">
      <w:pPr>
        <w:tabs>
          <w:tab w:val="left" w:pos="319"/>
        </w:tabs>
        <w:spacing w:after="0" w:line="240" w:lineRule="auto"/>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1.pielikums </w:t>
      </w:r>
      <w:r w:rsidRPr="00301D10">
        <w:rPr>
          <w:rFonts w:ascii="Times New Roman" w:eastAsia="Times New Roman" w:hAnsi="Times New Roman" w:cs="Times New Roman"/>
          <w:sz w:val="24"/>
          <w:szCs w:val="24"/>
        </w:rPr>
        <w:tab/>
      </w:r>
      <w:r w:rsidRPr="00301D10">
        <w:rPr>
          <w:rFonts w:ascii="Times New Roman" w:eastAsia="Times New Roman" w:hAnsi="Times New Roman" w:cs="Times New Roman"/>
          <w:sz w:val="24"/>
          <w:szCs w:val="24"/>
        </w:rPr>
        <w:tab/>
        <w:t>Pretendenta pieteikums;</w:t>
      </w:r>
    </w:p>
    <w:p w:rsidR="00301D10" w:rsidRPr="00301D10" w:rsidRDefault="00301D10" w:rsidP="00301D10">
      <w:pPr>
        <w:tabs>
          <w:tab w:val="left" w:pos="319"/>
        </w:tabs>
        <w:spacing w:after="0" w:line="240" w:lineRule="auto"/>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2.pielikums</w:t>
      </w:r>
      <w:r w:rsidRPr="00301D10">
        <w:rPr>
          <w:rFonts w:ascii="Times New Roman" w:eastAsia="Times New Roman" w:hAnsi="Times New Roman" w:cs="Times New Roman"/>
          <w:sz w:val="24"/>
          <w:szCs w:val="24"/>
        </w:rPr>
        <w:tab/>
      </w:r>
      <w:r w:rsidRPr="00301D10">
        <w:rPr>
          <w:rFonts w:ascii="Times New Roman" w:eastAsia="Times New Roman" w:hAnsi="Times New Roman" w:cs="Times New Roman"/>
          <w:sz w:val="24"/>
          <w:szCs w:val="24"/>
        </w:rPr>
        <w:tab/>
        <w:t>Tehniskās specifikācijas;</w:t>
      </w:r>
    </w:p>
    <w:p w:rsidR="00301D10" w:rsidRPr="00301D10" w:rsidRDefault="00301D10" w:rsidP="00301D10">
      <w:pPr>
        <w:spacing w:after="0" w:line="240" w:lineRule="auto"/>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 xml:space="preserve">3.pielikums </w:t>
      </w:r>
      <w:r w:rsidRPr="00301D10">
        <w:rPr>
          <w:rFonts w:ascii="Times New Roman" w:eastAsia="Times New Roman" w:hAnsi="Times New Roman" w:cs="Times New Roman"/>
          <w:bCs/>
          <w:sz w:val="24"/>
          <w:szCs w:val="24"/>
        </w:rPr>
        <w:tab/>
      </w:r>
      <w:r w:rsidRPr="00301D10">
        <w:rPr>
          <w:rFonts w:ascii="Times New Roman" w:eastAsia="Times New Roman" w:hAnsi="Times New Roman" w:cs="Times New Roman"/>
          <w:bCs/>
          <w:sz w:val="24"/>
          <w:szCs w:val="24"/>
        </w:rPr>
        <w:tab/>
        <w:t>Pretendenta pieredzes apraksts;</w:t>
      </w:r>
    </w:p>
    <w:p w:rsidR="00301D10" w:rsidRPr="00301D10" w:rsidRDefault="00301D10" w:rsidP="00301D10">
      <w:pPr>
        <w:spacing w:after="0" w:line="240" w:lineRule="auto"/>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4.pielikums</w:t>
      </w:r>
      <w:r w:rsidRPr="00301D10">
        <w:rPr>
          <w:rFonts w:ascii="Times New Roman" w:eastAsia="Times New Roman" w:hAnsi="Times New Roman" w:cs="Times New Roman"/>
          <w:bCs/>
          <w:sz w:val="24"/>
          <w:szCs w:val="24"/>
        </w:rPr>
        <w:tab/>
      </w:r>
      <w:r w:rsidRPr="00301D10">
        <w:rPr>
          <w:rFonts w:ascii="Times New Roman" w:eastAsia="Times New Roman" w:hAnsi="Times New Roman" w:cs="Times New Roman"/>
          <w:bCs/>
          <w:sz w:val="24"/>
          <w:szCs w:val="24"/>
        </w:rPr>
        <w:tab/>
        <w:t>Finanšu piedāvājuma forma;</w:t>
      </w:r>
    </w:p>
    <w:p w:rsidR="00301D10" w:rsidRPr="00301D10" w:rsidRDefault="00301D10" w:rsidP="00301D10">
      <w:pPr>
        <w:spacing w:after="0" w:line="240" w:lineRule="auto"/>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5.pielikums</w:t>
      </w:r>
      <w:r w:rsidRPr="00301D10">
        <w:rPr>
          <w:rFonts w:ascii="Times New Roman" w:eastAsia="Times New Roman" w:hAnsi="Times New Roman" w:cs="Times New Roman"/>
          <w:bCs/>
          <w:sz w:val="24"/>
          <w:szCs w:val="24"/>
        </w:rPr>
        <w:tab/>
      </w:r>
      <w:r w:rsidRPr="00301D10">
        <w:rPr>
          <w:rFonts w:ascii="Times New Roman" w:eastAsia="Times New Roman" w:hAnsi="Times New Roman" w:cs="Times New Roman"/>
          <w:bCs/>
          <w:sz w:val="24"/>
          <w:szCs w:val="24"/>
        </w:rPr>
        <w:tab/>
        <w:t>Pretendenta personāla saraksta forma;</w:t>
      </w:r>
    </w:p>
    <w:p w:rsidR="00301D10" w:rsidRPr="00301D10" w:rsidRDefault="00301D10" w:rsidP="00301D10">
      <w:pPr>
        <w:spacing w:after="0" w:line="240" w:lineRule="auto"/>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6.pielikums</w:t>
      </w:r>
      <w:r w:rsidRPr="00301D10">
        <w:rPr>
          <w:rFonts w:ascii="Times New Roman" w:eastAsia="Times New Roman" w:hAnsi="Times New Roman" w:cs="Times New Roman"/>
          <w:bCs/>
          <w:sz w:val="24"/>
          <w:szCs w:val="24"/>
        </w:rPr>
        <w:tab/>
      </w:r>
      <w:r w:rsidRPr="00301D10">
        <w:rPr>
          <w:rFonts w:ascii="Times New Roman" w:eastAsia="Times New Roman" w:hAnsi="Times New Roman" w:cs="Times New Roman"/>
          <w:bCs/>
          <w:sz w:val="24"/>
          <w:szCs w:val="24"/>
        </w:rPr>
        <w:tab/>
        <w:t>Būvprojekts;</w:t>
      </w:r>
    </w:p>
    <w:p w:rsidR="00301D10" w:rsidRPr="00301D10" w:rsidRDefault="00301D10" w:rsidP="00301D10">
      <w:pPr>
        <w:spacing w:after="0" w:line="240" w:lineRule="auto"/>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7.pielikums</w:t>
      </w:r>
      <w:r w:rsidRPr="00301D10">
        <w:rPr>
          <w:rFonts w:ascii="Times New Roman" w:eastAsia="Times New Roman" w:hAnsi="Times New Roman" w:cs="Times New Roman"/>
          <w:bCs/>
          <w:sz w:val="24"/>
          <w:szCs w:val="24"/>
        </w:rPr>
        <w:tab/>
      </w:r>
      <w:r w:rsidRPr="00301D10">
        <w:rPr>
          <w:rFonts w:ascii="Times New Roman" w:eastAsia="Times New Roman" w:hAnsi="Times New Roman" w:cs="Times New Roman"/>
          <w:bCs/>
          <w:sz w:val="24"/>
          <w:szCs w:val="24"/>
        </w:rPr>
        <w:tab/>
        <w:t>Apakšuzņēmēja apliecinājuma forma;</w:t>
      </w:r>
    </w:p>
    <w:p w:rsidR="00301D10" w:rsidRPr="00301D10" w:rsidRDefault="00301D10" w:rsidP="00301D10">
      <w:pPr>
        <w:spacing w:after="0" w:line="240" w:lineRule="auto"/>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8.pielikums</w:t>
      </w:r>
      <w:r w:rsidRPr="00301D10">
        <w:rPr>
          <w:rFonts w:ascii="Times New Roman" w:eastAsia="Times New Roman" w:hAnsi="Times New Roman" w:cs="Times New Roman"/>
          <w:bCs/>
          <w:sz w:val="24"/>
          <w:szCs w:val="24"/>
        </w:rPr>
        <w:tab/>
      </w:r>
      <w:r w:rsidRPr="00301D10">
        <w:rPr>
          <w:rFonts w:ascii="Times New Roman" w:eastAsia="Times New Roman" w:hAnsi="Times New Roman" w:cs="Times New Roman"/>
          <w:bCs/>
          <w:sz w:val="24"/>
          <w:szCs w:val="24"/>
        </w:rPr>
        <w:tab/>
        <w:t>Līguma projekts.</w:t>
      </w:r>
    </w:p>
    <w:p w:rsidR="00301D10" w:rsidRPr="00301D10" w:rsidRDefault="00301D10" w:rsidP="00301D10">
      <w:pPr>
        <w:spacing w:before="120" w:after="120" w:line="240" w:lineRule="auto"/>
        <w:rPr>
          <w:rFonts w:ascii="Times New Roman" w:eastAsia="Times New Roman" w:hAnsi="Times New Roman" w:cs="Times New Roman"/>
          <w:bCs/>
          <w:sz w:val="24"/>
          <w:szCs w:val="24"/>
          <w:highlight w:val="yellow"/>
        </w:rPr>
      </w:pPr>
    </w:p>
    <w:p w:rsidR="00301D10" w:rsidRPr="00301D10" w:rsidRDefault="00301D10" w:rsidP="00301D1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rsidR="00301D10" w:rsidRPr="00301D10" w:rsidRDefault="00301D10" w:rsidP="00301D10">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highlight w:val="yellow"/>
          <w:u w:color="000000"/>
          <w:bdr w:val="nil"/>
          <w:lang w:eastAsia="lv-LV"/>
        </w:rPr>
      </w:pPr>
    </w:p>
    <w:p w:rsidR="00301D10" w:rsidRPr="00301D10" w:rsidRDefault="00301D10" w:rsidP="00301D10">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highlight w:val="yellow"/>
          <w:u w:color="000000"/>
          <w:bdr w:val="nil"/>
          <w:shd w:val="clear" w:color="auto" w:fill="FFFF00"/>
          <w:lang w:eastAsia="lv-LV"/>
        </w:rPr>
      </w:pPr>
    </w:p>
    <w:p w:rsidR="00301D10" w:rsidRPr="00301D10" w:rsidRDefault="00301D10" w:rsidP="00301D10">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301D10">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rsidR="00301D10" w:rsidRPr="00301D10" w:rsidRDefault="00301D10" w:rsidP="00301D10">
      <w:pPr>
        <w:spacing w:after="0" w:line="240" w:lineRule="auto"/>
        <w:jc w:val="right"/>
        <w:rPr>
          <w:rFonts w:ascii="Times New Roman" w:eastAsia="Times New Roman" w:hAnsi="Times New Roman" w:cs="Times New Roman"/>
          <w:b/>
          <w:bCs/>
          <w:sz w:val="24"/>
          <w:szCs w:val="24"/>
        </w:rPr>
      </w:pPr>
      <w:r w:rsidRPr="00301D10">
        <w:rPr>
          <w:rFonts w:ascii="Times New Roman" w:eastAsia="Times New Roman" w:hAnsi="Times New Roman" w:cs="Times New Roman"/>
          <w:b/>
          <w:bCs/>
          <w:sz w:val="24"/>
          <w:szCs w:val="24"/>
        </w:rPr>
        <w:t xml:space="preserve">1.pielikums  </w:t>
      </w:r>
    </w:p>
    <w:p w:rsidR="00301D10" w:rsidRPr="00301D10" w:rsidRDefault="00301D10" w:rsidP="00301D10">
      <w:pPr>
        <w:spacing w:after="0" w:line="240" w:lineRule="auto"/>
        <w:jc w:val="center"/>
        <w:rPr>
          <w:rFonts w:ascii="Times New Roman" w:eastAsia="Times New Roman" w:hAnsi="Times New Roman" w:cs="Times New Roman"/>
          <w:b/>
          <w:sz w:val="26"/>
          <w:szCs w:val="26"/>
        </w:rPr>
      </w:pPr>
      <w:r w:rsidRPr="00301D10">
        <w:rPr>
          <w:rFonts w:ascii="Times New Roman" w:eastAsia="Times New Roman" w:hAnsi="Times New Roman" w:cs="Times New Roman"/>
          <w:b/>
          <w:sz w:val="26"/>
          <w:szCs w:val="26"/>
        </w:rPr>
        <w:t>Pretendenta pieteikums</w:t>
      </w:r>
    </w:p>
    <w:p w:rsidR="00301D10" w:rsidRPr="00301D10" w:rsidRDefault="00301D10" w:rsidP="00301D10">
      <w:pPr>
        <w:spacing w:after="0" w:line="240" w:lineRule="auto"/>
        <w:rPr>
          <w:rFonts w:ascii="Times New Roman" w:eastAsia="Times New Roman" w:hAnsi="Times New Roman" w:cs="Arial"/>
          <w:bCs/>
          <w:sz w:val="24"/>
          <w:szCs w:val="24"/>
          <w:lang w:eastAsia="ar-SA"/>
        </w:rPr>
      </w:pPr>
      <w:bookmarkStart w:id="8" w:name="_Hlk516132077"/>
    </w:p>
    <w:p w:rsidR="00301D10" w:rsidRPr="00301D10" w:rsidRDefault="00301D10" w:rsidP="00301D10">
      <w:pPr>
        <w:spacing w:after="0" w:line="240" w:lineRule="auto"/>
        <w:ind w:left="720"/>
        <w:jc w:val="center"/>
        <w:rPr>
          <w:rFonts w:ascii="Times New Roman" w:eastAsia="Times New Roman" w:hAnsi="Times New Roman" w:cs="Times New Roman"/>
          <w:b/>
          <w:sz w:val="24"/>
          <w:szCs w:val="24"/>
        </w:rPr>
      </w:pPr>
      <w:bookmarkStart w:id="9" w:name="_Hlk3114643"/>
      <w:bookmarkStart w:id="10" w:name="_Hlk3114390"/>
      <w:bookmarkEnd w:id="8"/>
      <w:r w:rsidRPr="00301D10">
        <w:rPr>
          <w:rFonts w:ascii="Times New Roman" w:eastAsia="Calibri" w:hAnsi="Times New Roman" w:cs="Calibri"/>
          <w:b/>
          <w:bCs/>
          <w:color w:val="000000"/>
          <w:sz w:val="24"/>
          <w:szCs w:val="24"/>
          <w:u w:color="000000"/>
          <w:bdr w:val="nil"/>
          <w:lang w:eastAsia="lv-LV"/>
        </w:rPr>
        <w:t>“Siguldas 1</w:t>
      </w:r>
      <w:r w:rsidRPr="00CB06D2">
        <w:rPr>
          <w:rFonts w:ascii="Times New Roman" w:eastAsia="Calibri" w:hAnsi="Times New Roman" w:cs="Calibri"/>
          <w:b/>
          <w:bCs/>
          <w:color w:val="000000"/>
          <w:sz w:val="24"/>
          <w:szCs w:val="24"/>
          <w:u w:color="000000"/>
          <w:bdr w:val="nil"/>
          <w:lang w:eastAsia="lv-LV"/>
        </w:rPr>
        <w:t>.pamatskolas ēkas II un III kārtas pārbūves darbu būvuzraudzība”</w:t>
      </w:r>
      <w:r w:rsidRPr="00301D10">
        <w:rPr>
          <w:rFonts w:ascii="Times New Roman" w:eastAsia="Times New Roman" w:hAnsi="Times New Roman" w:cs="Times New Roman"/>
          <w:b/>
          <w:bCs/>
          <w:sz w:val="24"/>
          <w:szCs w:val="24"/>
        </w:rPr>
        <w:t xml:space="preserve"> </w:t>
      </w:r>
      <w:bookmarkEnd w:id="9"/>
    </w:p>
    <w:bookmarkEnd w:id="10"/>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 (identifikācijas Nr. SNP 2019/19)</w:t>
      </w:r>
    </w:p>
    <w:p w:rsidR="00301D10" w:rsidRPr="00301D10" w:rsidRDefault="00301D10" w:rsidP="00301D10">
      <w:pPr>
        <w:spacing w:after="0" w:line="240" w:lineRule="auto"/>
        <w:jc w:val="both"/>
        <w:rPr>
          <w:rFonts w:ascii="Times New Roman" w:eastAsia="Times New Roman" w:hAnsi="Times New Roman" w:cs="Times New Roman"/>
          <w:sz w:val="24"/>
          <w:szCs w:val="24"/>
        </w:rPr>
      </w:pPr>
    </w:p>
    <w:p w:rsidR="00301D10" w:rsidRPr="00301D10" w:rsidRDefault="00301D10" w:rsidP="00301D10">
      <w:pPr>
        <w:spacing w:after="0" w:line="240" w:lineRule="auto"/>
        <w:jc w:val="both"/>
        <w:rPr>
          <w:rFonts w:ascii="Times New Roman" w:eastAsia="Times New Roman" w:hAnsi="Times New Roman" w:cs="Times New Roman"/>
          <w:b/>
        </w:rPr>
      </w:pPr>
      <w:r w:rsidRPr="00301D10">
        <w:rPr>
          <w:rFonts w:ascii="Times New Roman" w:eastAsia="Times New Roman" w:hAnsi="Times New Roman" w:cs="Times New Roman"/>
          <w:sz w:val="24"/>
          <w:szCs w:val="24"/>
        </w:rPr>
        <w:t xml:space="preserve">Iepazinušies  ar  iepirkuma </w:t>
      </w:r>
      <w:r w:rsidRPr="00301D10">
        <w:rPr>
          <w:rFonts w:ascii="Times New Roman" w:eastAsia="Calibri" w:hAnsi="Times New Roman" w:cs="Calibri"/>
          <w:bCs/>
          <w:color w:val="000000"/>
          <w:sz w:val="24"/>
          <w:szCs w:val="24"/>
          <w:u w:color="000000"/>
          <w:bdr w:val="nil"/>
          <w:lang w:eastAsia="lv-LV"/>
        </w:rPr>
        <w:t>“</w:t>
      </w:r>
      <w:r w:rsidRPr="00301D10">
        <w:rPr>
          <w:rFonts w:ascii="Times New Roman" w:eastAsia="Calibri" w:hAnsi="Times New Roman" w:cs="Calibri"/>
          <w:b/>
          <w:bCs/>
          <w:color w:val="000000"/>
          <w:sz w:val="24"/>
          <w:szCs w:val="24"/>
          <w:u w:color="000000"/>
          <w:bdr w:val="nil"/>
          <w:lang w:eastAsia="lv-LV"/>
        </w:rPr>
        <w:t>Siguldas 1.</w:t>
      </w:r>
      <w:r w:rsidRPr="00CB06D2">
        <w:rPr>
          <w:rFonts w:ascii="Times New Roman" w:eastAsia="Calibri" w:hAnsi="Times New Roman" w:cs="Calibri"/>
          <w:b/>
          <w:bCs/>
          <w:color w:val="000000"/>
          <w:sz w:val="24"/>
          <w:szCs w:val="24"/>
          <w:u w:color="000000"/>
          <w:bdr w:val="nil"/>
          <w:lang w:eastAsia="lv-LV"/>
        </w:rPr>
        <w:t>pamatskolas ēkas II un III kārtas pārbūves darbu</w:t>
      </w:r>
      <w:r w:rsidRPr="00301D10">
        <w:rPr>
          <w:rFonts w:ascii="Times New Roman" w:eastAsia="Calibri" w:hAnsi="Times New Roman" w:cs="Calibri"/>
          <w:b/>
          <w:bCs/>
          <w:color w:val="000000"/>
          <w:sz w:val="24"/>
          <w:szCs w:val="24"/>
          <w:u w:color="000000"/>
          <w:bdr w:val="nil"/>
          <w:lang w:eastAsia="lv-LV"/>
        </w:rPr>
        <w:t xml:space="preserve"> būvuzraudzība</w:t>
      </w:r>
      <w:r w:rsidRPr="00301D10">
        <w:rPr>
          <w:rFonts w:ascii="Times New Roman" w:eastAsia="Calibri" w:hAnsi="Times New Roman" w:cs="Calibri"/>
          <w:bCs/>
          <w:color w:val="000000"/>
          <w:sz w:val="24"/>
          <w:szCs w:val="24"/>
          <w:u w:color="000000"/>
          <w:bdr w:val="nil"/>
          <w:lang w:eastAsia="lv-LV"/>
        </w:rPr>
        <w:t>”</w:t>
      </w:r>
      <w:r w:rsidRPr="00301D10">
        <w:rPr>
          <w:rFonts w:ascii="Times New Roman" w:eastAsia="Times New Roman" w:hAnsi="Times New Roman" w:cs="Times New Roman"/>
          <w:sz w:val="24"/>
          <w:szCs w:val="24"/>
        </w:rPr>
        <w:t xml:space="preserve"> (Nr</w:t>
      </w:r>
      <w:r w:rsidRPr="00301D10">
        <w:rPr>
          <w:rFonts w:ascii="Times New Roman" w:eastAsia="Times New Roman" w:hAnsi="Times New Roman" w:cs="Times New Roman"/>
        </w:rPr>
        <w:t xml:space="preserve">. SNP 2019/19), </w:t>
      </w:r>
      <w:r w:rsidR="00CB06D2">
        <w:rPr>
          <w:rFonts w:ascii="Times New Roman" w:eastAsia="Times New Roman" w:hAnsi="Times New Roman" w:cs="Times New Roman"/>
        </w:rPr>
        <w:t>n</w:t>
      </w:r>
      <w:r w:rsidRPr="00301D10">
        <w:rPr>
          <w:rFonts w:ascii="Times New Roman" w:eastAsia="Times New Roman" w:hAnsi="Times New Roman" w:cs="Times New Roman"/>
        </w:rPr>
        <w:t>olikumu un pieņemot visus tā noteikumus, es, šī pieteikuma beigās parakstījies, apstiprinu, ka piekrītu iepirkuma noteikumiem, un piedāvāju veikt būvuzraudzības pakalpojumus Siguldas 1.pamatskolas ēkas Pulkveža Brieža ielā 105, Siguldā  pārbūves II un III kārtas būvuzraudzību, par summu:</w:t>
      </w:r>
    </w:p>
    <w:p w:rsidR="00301D10" w:rsidRPr="00301D10" w:rsidRDefault="00301D10" w:rsidP="00301D10">
      <w:pPr>
        <w:spacing w:after="0" w:line="240" w:lineRule="auto"/>
        <w:ind w:right="158"/>
        <w:jc w:val="both"/>
        <w:rPr>
          <w:rFonts w:ascii="Times New Roman" w:eastAsia="Times New Roman" w:hAnsi="Times New Roman" w:cs="Times New Roman"/>
          <w:sz w:val="24"/>
          <w:szCs w:val="24"/>
        </w:rPr>
      </w:pPr>
    </w:p>
    <w:p w:rsidR="00301D10" w:rsidRPr="00301D10" w:rsidRDefault="00301D10" w:rsidP="00301D10">
      <w:pPr>
        <w:spacing w:after="0" w:line="240" w:lineRule="auto"/>
        <w:ind w:right="158"/>
        <w:jc w:val="both"/>
        <w:rPr>
          <w:rFonts w:ascii="Times New Roman" w:eastAsia="Times New Roman" w:hAnsi="Times New Roman" w:cs="Times New Roman"/>
        </w:rPr>
      </w:pPr>
      <w:r w:rsidRPr="00301D10">
        <w:rPr>
          <w:rFonts w:ascii="Times New Roman" w:eastAsia="Times New Roman" w:hAnsi="Times New Roman" w:cs="Times New Roman"/>
        </w:rPr>
        <w:t>Nolikuma 4.1.4.punkts - A</w:t>
      </w:r>
      <w:r w:rsidRPr="00301D10">
        <w:rPr>
          <w:rFonts w:ascii="Times New Roman" w:eastAsia="Times New Roman" w:hAnsi="Times New Roman" w:cs="Times New Roman"/>
          <w:vertAlign w:val="superscript"/>
        </w:rPr>
        <w:t>1</w:t>
      </w:r>
      <w:r w:rsidRPr="00301D10">
        <w:rPr>
          <w:rFonts w:ascii="Times New Roman" w:eastAsia="Times New Roman" w:hAnsi="Times New Roman" w:cs="Times New Roman"/>
        </w:rPr>
        <w:t xml:space="preserve"> kritērijs: </w:t>
      </w:r>
    </w:p>
    <w:p w:rsidR="00301D10" w:rsidRPr="00301D10" w:rsidRDefault="00301D10" w:rsidP="00301D10">
      <w:pPr>
        <w:spacing w:after="0" w:line="240" w:lineRule="auto"/>
        <w:ind w:right="158"/>
        <w:jc w:val="both"/>
        <w:rPr>
          <w:rFonts w:ascii="Times New Roman" w:eastAsia="Times New Roman" w:hAnsi="Times New Roman" w:cs="Times New Roman"/>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2977"/>
      </w:tblGrid>
      <w:tr w:rsidR="00301D10" w:rsidRPr="00301D10" w:rsidTr="00301D10">
        <w:tc>
          <w:tcPr>
            <w:tcW w:w="3000" w:type="dxa"/>
          </w:tcPr>
          <w:p w:rsidR="00301D10" w:rsidRPr="00301D10" w:rsidRDefault="00301D10" w:rsidP="00301D10">
            <w:pPr>
              <w:spacing w:after="0" w:line="240" w:lineRule="auto"/>
              <w:jc w:val="center"/>
              <w:rPr>
                <w:rFonts w:ascii="Times New Roman" w:eastAsia="Times New Roman" w:hAnsi="Times New Roman" w:cs="Times New Roman"/>
              </w:rPr>
            </w:pPr>
            <w:bookmarkStart w:id="11" w:name="_Hlk501359155"/>
            <w:r w:rsidRPr="00301D10">
              <w:rPr>
                <w:rFonts w:ascii="Times New Roman" w:eastAsia="Times New Roman" w:hAnsi="Times New Roman" w:cs="Times New Roman"/>
              </w:rPr>
              <w:t>EUR bez PVN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PVN .......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tc>
        <w:tc>
          <w:tcPr>
            <w:tcW w:w="2977"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EUR, ieskaitot PVN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tc>
      </w:tr>
      <w:tr w:rsidR="00301D10" w:rsidRPr="00301D10" w:rsidTr="00301D10">
        <w:tc>
          <w:tcPr>
            <w:tcW w:w="3000" w:type="dxa"/>
          </w:tcPr>
          <w:p w:rsidR="00301D10" w:rsidRPr="00301D10" w:rsidRDefault="00301D10" w:rsidP="00301D10">
            <w:pPr>
              <w:spacing w:after="0" w:line="240" w:lineRule="auto"/>
              <w:rPr>
                <w:rFonts w:ascii="Times New Roman" w:eastAsia="Times New Roman" w:hAnsi="Times New Roman" w:cs="Times New Roman"/>
              </w:rPr>
            </w:pP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rPr>
            </w:pPr>
          </w:p>
        </w:tc>
        <w:tc>
          <w:tcPr>
            <w:tcW w:w="2977" w:type="dxa"/>
          </w:tcPr>
          <w:p w:rsidR="00301D10" w:rsidRPr="00301D10" w:rsidRDefault="00301D10" w:rsidP="00301D10">
            <w:pPr>
              <w:spacing w:after="0" w:line="240" w:lineRule="auto"/>
              <w:jc w:val="center"/>
              <w:rPr>
                <w:rFonts w:ascii="Times New Roman" w:eastAsia="Times New Roman" w:hAnsi="Times New Roman" w:cs="Times New Roman"/>
              </w:rPr>
            </w:pPr>
          </w:p>
          <w:p w:rsidR="00301D10" w:rsidRPr="00301D10" w:rsidRDefault="00301D10" w:rsidP="00301D10">
            <w:pPr>
              <w:spacing w:after="0" w:line="240" w:lineRule="auto"/>
              <w:jc w:val="center"/>
              <w:rPr>
                <w:rFonts w:ascii="Times New Roman" w:eastAsia="Times New Roman" w:hAnsi="Times New Roman" w:cs="Times New Roman"/>
              </w:rPr>
            </w:pPr>
          </w:p>
        </w:tc>
      </w:tr>
      <w:bookmarkEnd w:id="11"/>
    </w:tbl>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rsidR="00301D10" w:rsidRPr="00301D10" w:rsidRDefault="00301D10" w:rsidP="00301D10">
      <w:pPr>
        <w:spacing w:after="0" w:line="240" w:lineRule="auto"/>
        <w:ind w:right="158"/>
        <w:jc w:val="both"/>
        <w:rPr>
          <w:rFonts w:ascii="Times New Roman" w:eastAsia="Times New Roman" w:hAnsi="Times New Roman" w:cs="Times New Roman"/>
        </w:rPr>
      </w:pPr>
      <w:r w:rsidRPr="00301D10">
        <w:rPr>
          <w:rFonts w:ascii="Times New Roman" w:eastAsia="Times New Roman" w:hAnsi="Times New Roman" w:cs="Times New Roman"/>
        </w:rPr>
        <w:t>Nolikuma 4.1.4..punkts - A</w:t>
      </w:r>
      <w:r w:rsidRPr="00301D10">
        <w:rPr>
          <w:rFonts w:ascii="Times New Roman" w:eastAsia="Times New Roman" w:hAnsi="Times New Roman" w:cs="Times New Roman"/>
          <w:vertAlign w:val="superscript"/>
        </w:rPr>
        <w:t>2</w:t>
      </w:r>
      <w:r w:rsidRPr="00301D10">
        <w:rPr>
          <w:rFonts w:ascii="Times New Roman" w:eastAsia="Times New Roman" w:hAnsi="Times New Roman" w:cs="Times New Roman"/>
        </w:rPr>
        <w:t xml:space="preserve"> kritērijs: </w:t>
      </w: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2977"/>
      </w:tblGrid>
      <w:tr w:rsidR="00301D10" w:rsidRPr="00301D10" w:rsidTr="00301D10">
        <w:tc>
          <w:tcPr>
            <w:tcW w:w="3000"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EUR bez PVN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PVN .......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tc>
        <w:tc>
          <w:tcPr>
            <w:tcW w:w="2977"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EUR, ieskaitot PVN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tc>
      </w:tr>
      <w:tr w:rsidR="00301D10" w:rsidRPr="00301D10" w:rsidTr="00301D10">
        <w:tc>
          <w:tcPr>
            <w:tcW w:w="3000" w:type="dxa"/>
          </w:tcPr>
          <w:p w:rsidR="00301D10" w:rsidRPr="00301D10" w:rsidRDefault="00301D10" w:rsidP="00301D10">
            <w:pPr>
              <w:spacing w:after="0" w:line="240" w:lineRule="auto"/>
              <w:rPr>
                <w:rFonts w:ascii="Times New Roman" w:eastAsia="Times New Roman" w:hAnsi="Times New Roman" w:cs="Times New Roman"/>
              </w:rPr>
            </w:pP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rPr>
            </w:pPr>
          </w:p>
        </w:tc>
        <w:tc>
          <w:tcPr>
            <w:tcW w:w="2977" w:type="dxa"/>
          </w:tcPr>
          <w:p w:rsidR="00301D10" w:rsidRPr="00301D10" w:rsidRDefault="00301D10" w:rsidP="00301D10">
            <w:pPr>
              <w:spacing w:after="0" w:line="240" w:lineRule="auto"/>
              <w:jc w:val="center"/>
              <w:rPr>
                <w:rFonts w:ascii="Times New Roman" w:eastAsia="Times New Roman" w:hAnsi="Times New Roman" w:cs="Times New Roman"/>
              </w:rPr>
            </w:pPr>
          </w:p>
          <w:p w:rsidR="00301D10" w:rsidRPr="00301D10" w:rsidRDefault="00301D10" w:rsidP="00301D10">
            <w:pPr>
              <w:spacing w:after="0" w:line="240" w:lineRule="auto"/>
              <w:jc w:val="center"/>
              <w:rPr>
                <w:rFonts w:ascii="Times New Roman" w:eastAsia="Times New Roman" w:hAnsi="Times New Roman" w:cs="Times New Roman"/>
              </w:rPr>
            </w:pPr>
          </w:p>
        </w:tc>
      </w:tr>
    </w:tbl>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rsidR="00301D10" w:rsidRPr="00301D10" w:rsidRDefault="00301D10" w:rsidP="00301D10">
      <w:pPr>
        <w:spacing w:after="0" w:line="240" w:lineRule="auto"/>
        <w:ind w:right="158"/>
        <w:jc w:val="both"/>
        <w:rPr>
          <w:rFonts w:ascii="Times New Roman" w:eastAsia="Times New Roman" w:hAnsi="Times New Roman" w:cs="Times New Roman"/>
        </w:rPr>
      </w:pPr>
      <w:r w:rsidRPr="00301D10">
        <w:rPr>
          <w:rFonts w:ascii="Times New Roman" w:eastAsia="Times New Roman" w:hAnsi="Times New Roman" w:cs="Times New Roman"/>
        </w:rPr>
        <w:t xml:space="preserve">Nolikuma 4.1.3.punkts - B kritērijs: </w:t>
      </w: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2977"/>
      </w:tblGrid>
      <w:tr w:rsidR="00301D10" w:rsidRPr="00301D10" w:rsidTr="00301D10">
        <w:tc>
          <w:tcPr>
            <w:tcW w:w="3000"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EUR bez PVN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par 1 stundu</w:t>
            </w: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PVN .......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tc>
        <w:tc>
          <w:tcPr>
            <w:tcW w:w="2977" w:type="dxa"/>
          </w:tcPr>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EUR, ieskaitot PVN ......%</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(summa cipariem un vārdiem)</w:t>
            </w:r>
          </w:p>
          <w:p w:rsidR="00301D10" w:rsidRPr="00301D10" w:rsidRDefault="00301D10" w:rsidP="00301D10">
            <w:pPr>
              <w:spacing w:after="0" w:line="240" w:lineRule="auto"/>
              <w:jc w:val="center"/>
              <w:rPr>
                <w:rFonts w:ascii="Times New Roman" w:eastAsia="Times New Roman" w:hAnsi="Times New Roman" w:cs="Times New Roman"/>
              </w:rPr>
            </w:pPr>
            <w:r w:rsidRPr="00301D10">
              <w:rPr>
                <w:rFonts w:ascii="Times New Roman" w:eastAsia="Times New Roman" w:hAnsi="Times New Roman" w:cs="Times New Roman"/>
              </w:rPr>
              <w:t>par 1 stundu</w:t>
            </w:r>
          </w:p>
        </w:tc>
      </w:tr>
      <w:tr w:rsidR="00301D10" w:rsidRPr="00301D10" w:rsidTr="00301D10">
        <w:tc>
          <w:tcPr>
            <w:tcW w:w="3000" w:type="dxa"/>
          </w:tcPr>
          <w:p w:rsidR="00301D10" w:rsidRPr="00301D10" w:rsidRDefault="00301D10" w:rsidP="00301D10">
            <w:pPr>
              <w:spacing w:after="0" w:line="240" w:lineRule="auto"/>
              <w:rPr>
                <w:rFonts w:ascii="Times New Roman" w:eastAsia="Times New Roman" w:hAnsi="Times New Roman" w:cs="Times New Roman"/>
              </w:rPr>
            </w:pP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rPr>
            </w:pPr>
          </w:p>
        </w:tc>
        <w:tc>
          <w:tcPr>
            <w:tcW w:w="2977" w:type="dxa"/>
          </w:tcPr>
          <w:p w:rsidR="00301D10" w:rsidRPr="00301D10" w:rsidRDefault="00301D10" w:rsidP="00301D10">
            <w:pPr>
              <w:spacing w:after="0" w:line="240" w:lineRule="auto"/>
              <w:jc w:val="center"/>
              <w:rPr>
                <w:rFonts w:ascii="Times New Roman" w:eastAsia="Times New Roman" w:hAnsi="Times New Roman" w:cs="Times New Roman"/>
              </w:rPr>
            </w:pPr>
          </w:p>
          <w:p w:rsidR="00301D10" w:rsidRPr="00301D10" w:rsidRDefault="00301D10" w:rsidP="00301D10">
            <w:pPr>
              <w:spacing w:after="0" w:line="240" w:lineRule="auto"/>
              <w:jc w:val="center"/>
              <w:rPr>
                <w:rFonts w:ascii="Times New Roman" w:eastAsia="Times New Roman" w:hAnsi="Times New Roman" w:cs="Times New Roman"/>
              </w:rPr>
            </w:pPr>
          </w:p>
        </w:tc>
      </w:tr>
    </w:tbl>
    <w:p w:rsidR="00301D10" w:rsidRPr="00301D10" w:rsidRDefault="00301D10" w:rsidP="00301D10">
      <w:pPr>
        <w:spacing w:after="0" w:line="240" w:lineRule="auto"/>
        <w:jc w:val="both"/>
        <w:rPr>
          <w:rFonts w:ascii="Times New Roman" w:eastAsia="Times New Roman" w:hAnsi="Times New Roman" w:cs="Times New Roman"/>
        </w:rPr>
      </w:pPr>
    </w:p>
    <w:p w:rsidR="00301D10" w:rsidRPr="00301D10" w:rsidRDefault="00301D10" w:rsidP="00301D10">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86"/>
        <w:gridCol w:w="3010"/>
      </w:tblGrid>
      <w:tr w:rsidR="00301D10" w:rsidRPr="00301D10" w:rsidTr="00301D10">
        <w:tc>
          <w:tcPr>
            <w:tcW w:w="4428" w:type="dxa"/>
          </w:tcPr>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Pretendenta nosaukums</w:t>
            </w:r>
          </w:p>
        </w:tc>
        <w:tc>
          <w:tcPr>
            <w:tcW w:w="5096" w:type="dxa"/>
            <w:gridSpan w:val="2"/>
          </w:tcPr>
          <w:p w:rsidR="00301D10" w:rsidRPr="00301D10" w:rsidRDefault="00301D10" w:rsidP="00301D10">
            <w:pPr>
              <w:spacing w:after="0" w:line="240" w:lineRule="auto"/>
              <w:jc w:val="both"/>
              <w:rPr>
                <w:rFonts w:ascii="Times New Roman" w:eastAsia="Times New Roman" w:hAnsi="Times New Roman" w:cs="Times New Roman"/>
              </w:rPr>
            </w:pPr>
          </w:p>
        </w:tc>
      </w:tr>
      <w:tr w:rsidR="00301D10" w:rsidRPr="00301D10" w:rsidTr="00301D10">
        <w:tc>
          <w:tcPr>
            <w:tcW w:w="4428" w:type="dxa"/>
          </w:tcPr>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Vienotais reģistrācijas numurs</w:t>
            </w:r>
          </w:p>
        </w:tc>
        <w:tc>
          <w:tcPr>
            <w:tcW w:w="5096" w:type="dxa"/>
            <w:gridSpan w:val="2"/>
          </w:tcPr>
          <w:p w:rsidR="00301D10" w:rsidRPr="00301D10" w:rsidRDefault="00301D10" w:rsidP="00301D10">
            <w:pPr>
              <w:spacing w:after="0" w:line="240" w:lineRule="auto"/>
              <w:jc w:val="both"/>
              <w:rPr>
                <w:rFonts w:ascii="Times New Roman" w:eastAsia="Times New Roman" w:hAnsi="Times New Roman" w:cs="Times New Roman"/>
              </w:rPr>
            </w:pPr>
          </w:p>
        </w:tc>
      </w:tr>
      <w:tr w:rsidR="00301D10" w:rsidRPr="00301D10" w:rsidTr="00301D10">
        <w:tc>
          <w:tcPr>
            <w:tcW w:w="4428" w:type="dxa"/>
          </w:tcPr>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 xml:space="preserve">Juridiskā adrese </w:t>
            </w:r>
          </w:p>
        </w:tc>
        <w:tc>
          <w:tcPr>
            <w:tcW w:w="5096" w:type="dxa"/>
            <w:gridSpan w:val="2"/>
          </w:tcPr>
          <w:p w:rsidR="00301D10" w:rsidRPr="00301D10" w:rsidRDefault="00301D10" w:rsidP="00301D10">
            <w:pPr>
              <w:spacing w:after="0" w:line="240" w:lineRule="auto"/>
              <w:jc w:val="both"/>
              <w:rPr>
                <w:rFonts w:ascii="Times New Roman" w:eastAsia="Times New Roman" w:hAnsi="Times New Roman" w:cs="Times New Roman"/>
              </w:rPr>
            </w:pPr>
          </w:p>
        </w:tc>
      </w:tr>
      <w:tr w:rsidR="00301D10" w:rsidRPr="00301D10" w:rsidTr="00301D10">
        <w:tc>
          <w:tcPr>
            <w:tcW w:w="4428" w:type="dxa"/>
          </w:tcPr>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Biroja adrese</w:t>
            </w:r>
          </w:p>
        </w:tc>
        <w:tc>
          <w:tcPr>
            <w:tcW w:w="5096" w:type="dxa"/>
            <w:gridSpan w:val="2"/>
          </w:tcPr>
          <w:p w:rsidR="00301D10" w:rsidRPr="00301D10" w:rsidRDefault="00301D10" w:rsidP="00301D10">
            <w:pPr>
              <w:spacing w:after="0" w:line="240" w:lineRule="auto"/>
              <w:jc w:val="both"/>
              <w:rPr>
                <w:rFonts w:ascii="Times New Roman" w:eastAsia="Times New Roman" w:hAnsi="Times New Roman" w:cs="Times New Roman"/>
              </w:rPr>
            </w:pPr>
          </w:p>
        </w:tc>
      </w:tr>
      <w:tr w:rsidR="00301D10" w:rsidRPr="00301D10" w:rsidTr="00301D10">
        <w:tc>
          <w:tcPr>
            <w:tcW w:w="4428" w:type="dxa"/>
          </w:tcPr>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Kontaktpersona (vārds, uzvārds)</w:t>
            </w:r>
          </w:p>
        </w:tc>
        <w:tc>
          <w:tcPr>
            <w:tcW w:w="5096" w:type="dxa"/>
            <w:gridSpan w:val="2"/>
          </w:tcPr>
          <w:p w:rsidR="00301D10" w:rsidRPr="00301D10" w:rsidRDefault="00301D10" w:rsidP="00301D10">
            <w:pPr>
              <w:spacing w:after="0" w:line="240" w:lineRule="auto"/>
              <w:jc w:val="both"/>
              <w:rPr>
                <w:rFonts w:ascii="Times New Roman" w:eastAsia="Times New Roman" w:hAnsi="Times New Roman" w:cs="Times New Roman"/>
              </w:rPr>
            </w:pPr>
          </w:p>
        </w:tc>
      </w:tr>
      <w:tr w:rsidR="00301D10" w:rsidRPr="00301D10" w:rsidTr="00301D10">
        <w:tc>
          <w:tcPr>
            <w:tcW w:w="4428" w:type="dxa"/>
          </w:tcPr>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Tālruņa numurs</w:t>
            </w:r>
          </w:p>
        </w:tc>
        <w:tc>
          <w:tcPr>
            <w:tcW w:w="5096" w:type="dxa"/>
            <w:gridSpan w:val="2"/>
          </w:tcPr>
          <w:p w:rsidR="00301D10" w:rsidRPr="00301D10" w:rsidRDefault="00301D10" w:rsidP="00301D10">
            <w:pPr>
              <w:spacing w:after="0" w:line="240" w:lineRule="auto"/>
              <w:jc w:val="both"/>
              <w:rPr>
                <w:rFonts w:ascii="Times New Roman" w:eastAsia="Times New Roman" w:hAnsi="Times New Roman" w:cs="Times New Roman"/>
              </w:rPr>
            </w:pPr>
          </w:p>
        </w:tc>
      </w:tr>
      <w:tr w:rsidR="00301D10" w:rsidRPr="00301D10" w:rsidTr="00301D10">
        <w:tc>
          <w:tcPr>
            <w:tcW w:w="4428" w:type="dxa"/>
          </w:tcPr>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E-pasta adrese</w:t>
            </w:r>
          </w:p>
        </w:tc>
        <w:tc>
          <w:tcPr>
            <w:tcW w:w="5096" w:type="dxa"/>
            <w:gridSpan w:val="2"/>
          </w:tcPr>
          <w:p w:rsidR="00301D10" w:rsidRPr="00301D10" w:rsidRDefault="00301D10" w:rsidP="00301D10">
            <w:pPr>
              <w:spacing w:after="0" w:line="240" w:lineRule="auto"/>
              <w:jc w:val="both"/>
              <w:rPr>
                <w:rFonts w:ascii="Times New Roman" w:eastAsia="Times New Roman" w:hAnsi="Times New Roman" w:cs="Times New Roman"/>
              </w:rPr>
            </w:pPr>
          </w:p>
        </w:tc>
      </w:tr>
      <w:tr w:rsidR="00301D10" w:rsidRPr="00301D10" w:rsidTr="00301D10">
        <w:tc>
          <w:tcPr>
            <w:tcW w:w="4428" w:type="dxa"/>
            <w:vMerge w:val="restart"/>
          </w:tcPr>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bdr w:val="nil"/>
                <w:lang w:eastAsia="lv-LV"/>
              </w:rPr>
              <w:t>Pretendenta statuss</w:t>
            </w:r>
            <w:r w:rsidRPr="00301D10">
              <w:rPr>
                <w:rFonts w:ascii="Times New Roman" w:eastAsia="Times New Roman" w:hAnsi="Times New Roman" w:cs="Times New Roman"/>
                <w:color w:val="000000"/>
                <w:bdr w:val="nil"/>
                <w:vertAlign w:val="superscript"/>
                <w:lang w:eastAsia="lv-LV"/>
              </w:rPr>
              <w:footnoteReference w:id="2"/>
            </w:r>
          </w:p>
        </w:tc>
        <w:tc>
          <w:tcPr>
            <w:tcW w:w="2086" w:type="dxa"/>
          </w:tcPr>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Segoe UI Symbol" w:eastAsia="Times New Roman" w:hAnsi="Segoe UI Symbol" w:cs="Segoe UI Symbol"/>
                <w:color w:val="000000"/>
              </w:rPr>
              <w:t>☐</w:t>
            </w:r>
            <w:r w:rsidRPr="00301D10">
              <w:rPr>
                <w:rFonts w:ascii="Times New Roman" w:eastAsia="Times New Roman" w:hAnsi="Times New Roman" w:cs="Times New Roman"/>
                <w:color w:val="000000"/>
              </w:rPr>
              <w:t>mazais uzņēmums</w:t>
            </w:r>
          </w:p>
        </w:tc>
        <w:tc>
          <w:tcPr>
            <w:tcW w:w="3010" w:type="dxa"/>
          </w:tcPr>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Segoe UI Symbol" w:eastAsia="Times New Roman" w:hAnsi="Segoe UI Symbol" w:cs="Segoe UI Symbol"/>
                <w:color w:val="000000"/>
              </w:rPr>
              <w:t>☐</w:t>
            </w:r>
            <w:r w:rsidRPr="00301D10">
              <w:rPr>
                <w:rFonts w:ascii="Times New Roman" w:eastAsia="Times New Roman" w:hAnsi="Times New Roman" w:cs="Times New Roman"/>
                <w:color w:val="000000"/>
              </w:rPr>
              <w:t>vidējais uzņēmums</w:t>
            </w:r>
          </w:p>
        </w:tc>
      </w:tr>
      <w:tr w:rsidR="00301D10" w:rsidRPr="00301D10" w:rsidTr="00301D10">
        <w:tc>
          <w:tcPr>
            <w:tcW w:w="4428" w:type="dxa"/>
            <w:vMerge/>
          </w:tcPr>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bdr w:val="nil"/>
                <w:lang w:eastAsia="lv-LV"/>
              </w:rPr>
            </w:pPr>
          </w:p>
        </w:tc>
        <w:tc>
          <w:tcPr>
            <w:tcW w:w="5096" w:type="dxa"/>
            <w:gridSpan w:val="2"/>
          </w:tcPr>
          <w:p w:rsidR="00301D10" w:rsidRPr="00301D10" w:rsidRDefault="00301D10" w:rsidP="00301D10">
            <w:pPr>
              <w:pBdr>
                <w:top w:val="nil"/>
                <w:left w:val="nil"/>
                <w:bottom w:val="nil"/>
                <w:right w:val="nil"/>
                <w:between w:val="nil"/>
              </w:pBdr>
              <w:spacing w:after="0" w:line="240" w:lineRule="auto"/>
              <w:jc w:val="center"/>
              <w:rPr>
                <w:rFonts w:ascii="Segoe UI Symbol" w:eastAsia="Times New Roman" w:hAnsi="Segoe UI Symbol" w:cs="Segoe UI Symbol"/>
                <w:color w:val="000000"/>
              </w:rPr>
            </w:pPr>
            <w:r w:rsidRPr="00301D10">
              <w:rPr>
                <w:rFonts w:ascii="Segoe UI Symbol" w:eastAsia="Times New Roman" w:hAnsi="Segoe UI Symbol" w:cs="Segoe UI Symbol"/>
                <w:color w:val="000000"/>
              </w:rPr>
              <w:t xml:space="preserve">☐ </w:t>
            </w:r>
            <w:r w:rsidRPr="00301D10">
              <w:rPr>
                <w:rFonts w:ascii="Times New Roman" w:eastAsia="Times New Roman" w:hAnsi="Times New Roman" w:cs="Times New Roman"/>
                <w:color w:val="000000"/>
              </w:rPr>
              <w:t>lielais uzņēmums</w:t>
            </w:r>
          </w:p>
        </w:tc>
      </w:tr>
    </w:tbl>
    <w:p w:rsidR="00301D10" w:rsidRPr="00301D10" w:rsidRDefault="00301D10" w:rsidP="00301D10">
      <w:pPr>
        <w:spacing w:after="0" w:line="240" w:lineRule="auto"/>
        <w:jc w:val="both"/>
        <w:rPr>
          <w:rFonts w:ascii="Times New Roman" w:eastAsia="Times New Roman" w:hAnsi="Times New Roman" w:cs="Times New Roman"/>
        </w:rPr>
      </w:pP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301D10" w:rsidRPr="00301D10" w:rsidRDefault="00301D10" w:rsidP="00301D10">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rPr>
      </w:pPr>
      <w:r w:rsidRPr="00301D10">
        <w:rPr>
          <w:rFonts w:ascii="Times New Roman" w:eastAsia="Times New Roman" w:hAnsi="Times New Roman" w:cs="Times New Roman"/>
          <w:color w:val="000000"/>
        </w:rPr>
        <w:t xml:space="preserve">Apliecinām, ka </w:t>
      </w:r>
      <w:r w:rsidRPr="00301D10">
        <w:rPr>
          <w:rFonts w:ascii="Times New Roman" w:eastAsia="Times New Roman" w:hAnsi="Times New Roman" w:cs="Times New Roman"/>
          <w:bCs/>
          <w:iCs/>
        </w:rPr>
        <w:t>piekrītam visiem iepirkuma līguma projekta nosacījumiem (nolikuma 8.pielikums).</w:t>
      </w: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Esam iesnieguši visu prasīto informāciju.</w:t>
      </w: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Piedāvājuma derīguma termiņš ir 90 dienas.</w:t>
      </w: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Piedāvājums dalībai iepirkuma procedūrā sastāv no __________ lpp.</w:t>
      </w: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 xml:space="preserve">Informācija, kas pēc Pretendenta domām ir uzskatāma par komercnoslēpumu, atrodas Pretendenta piedāvājuma _________________________ lpp. </w:t>
      </w:r>
    </w:p>
    <w:p w:rsidR="00301D10" w:rsidRPr="00301D10" w:rsidRDefault="00301D10" w:rsidP="00301D10">
      <w:pPr>
        <w:spacing w:after="0" w:line="240" w:lineRule="auto"/>
        <w:jc w:val="both"/>
        <w:rPr>
          <w:rFonts w:ascii="Times New Roman" w:eastAsia="Times New Roman" w:hAnsi="Times New Roman" w:cs="Times New Roman"/>
          <w:highlight w:val="yellow"/>
        </w:rPr>
      </w:pPr>
    </w:p>
    <w:p w:rsidR="00301D10" w:rsidRPr="00301D10" w:rsidRDefault="00301D10" w:rsidP="00301D10">
      <w:pPr>
        <w:spacing w:after="0" w:line="240" w:lineRule="auto"/>
        <w:jc w:val="both"/>
        <w:rPr>
          <w:rFonts w:ascii="Times New Roman" w:eastAsia="Times New Roman" w:hAnsi="Times New Roman" w:cs="Times New Roman"/>
          <w:highlight w:val="yellow"/>
        </w:rPr>
      </w:pP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Vārds, Uzvārds</w:t>
      </w:r>
      <w:r w:rsidRPr="00301D10">
        <w:rPr>
          <w:rFonts w:ascii="Times New Roman" w:eastAsia="Times New Roman" w:hAnsi="Times New Roman" w:cs="Times New Roman"/>
        </w:rPr>
        <w:tab/>
      </w:r>
      <w:r w:rsidRPr="00301D10">
        <w:rPr>
          <w:rFonts w:ascii="Times New Roman" w:eastAsia="Times New Roman" w:hAnsi="Times New Roman" w:cs="Times New Roman"/>
        </w:rPr>
        <w:tab/>
      </w:r>
      <w:r w:rsidRPr="00301D10">
        <w:rPr>
          <w:rFonts w:ascii="Times New Roman" w:eastAsia="Times New Roman" w:hAnsi="Times New Roman" w:cs="Times New Roman"/>
        </w:rPr>
        <w:tab/>
        <w:t>_____________________________________</w:t>
      </w:r>
    </w:p>
    <w:p w:rsidR="00301D10" w:rsidRPr="00301D10" w:rsidRDefault="00301D10" w:rsidP="00301D10">
      <w:pPr>
        <w:spacing w:after="0" w:line="240" w:lineRule="auto"/>
        <w:jc w:val="both"/>
        <w:rPr>
          <w:rFonts w:ascii="Times New Roman" w:eastAsia="Times New Roman" w:hAnsi="Times New Roman" w:cs="Times New Roman"/>
        </w:rPr>
      </w:pP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Ieņemamais amats</w:t>
      </w:r>
      <w:r w:rsidRPr="00301D10">
        <w:rPr>
          <w:rFonts w:ascii="Times New Roman" w:eastAsia="Times New Roman" w:hAnsi="Times New Roman" w:cs="Times New Roman"/>
        </w:rPr>
        <w:tab/>
      </w:r>
      <w:r w:rsidRPr="00301D10">
        <w:rPr>
          <w:rFonts w:ascii="Times New Roman" w:eastAsia="Times New Roman" w:hAnsi="Times New Roman" w:cs="Times New Roman"/>
        </w:rPr>
        <w:tab/>
      </w:r>
      <w:r w:rsidRPr="00301D10">
        <w:rPr>
          <w:rFonts w:ascii="Times New Roman" w:eastAsia="Times New Roman" w:hAnsi="Times New Roman" w:cs="Times New Roman"/>
        </w:rPr>
        <w:tab/>
        <w:t>_____________________________________</w:t>
      </w:r>
    </w:p>
    <w:p w:rsidR="00301D10" w:rsidRPr="00301D10" w:rsidRDefault="00301D10" w:rsidP="00301D10">
      <w:pPr>
        <w:spacing w:after="0" w:line="240" w:lineRule="auto"/>
        <w:jc w:val="both"/>
        <w:rPr>
          <w:rFonts w:ascii="Times New Roman" w:eastAsia="Times New Roman" w:hAnsi="Times New Roman" w:cs="Times New Roman"/>
        </w:rPr>
      </w:pP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Paraksts</w:t>
      </w:r>
      <w:r w:rsidRPr="00301D10">
        <w:rPr>
          <w:rFonts w:ascii="Times New Roman" w:eastAsia="Times New Roman" w:hAnsi="Times New Roman" w:cs="Times New Roman"/>
        </w:rPr>
        <w:tab/>
      </w:r>
      <w:r w:rsidRPr="00301D10">
        <w:rPr>
          <w:rFonts w:ascii="Times New Roman" w:eastAsia="Times New Roman" w:hAnsi="Times New Roman" w:cs="Times New Roman"/>
        </w:rPr>
        <w:tab/>
      </w:r>
      <w:r w:rsidRPr="00301D10">
        <w:rPr>
          <w:rFonts w:ascii="Times New Roman" w:eastAsia="Times New Roman" w:hAnsi="Times New Roman" w:cs="Times New Roman"/>
        </w:rPr>
        <w:tab/>
      </w:r>
      <w:r w:rsidRPr="00301D10">
        <w:rPr>
          <w:rFonts w:ascii="Times New Roman" w:eastAsia="Times New Roman" w:hAnsi="Times New Roman" w:cs="Times New Roman"/>
        </w:rPr>
        <w:tab/>
        <w:t>_____________________________________</w:t>
      </w: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ab/>
      </w:r>
    </w:p>
    <w:p w:rsidR="00301D10" w:rsidRPr="00301D10" w:rsidRDefault="00301D10" w:rsidP="00301D10">
      <w:pPr>
        <w:spacing w:after="0" w:line="240" w:lineRule="auto"/>
        <w:jc w:val="both"/>
        <w:rPr>
          <w:rFonts w:ascii="Times New Roman" w:eastAsia="Times New Roman" w:hAnsi="Times New Roman" w:cs="Times New Roman"/>
        </w:rPr>
      </w:pPr>
      <w:r w:rsidRPr="00301D10">
        <w:rPr>
          <w:rFonts w:ascii="Times New Roman" w:eastAsia="Times New Roman" w:hAnsi="Times New Roman" w:cs="Times New Roman"/>
        </w:rPr>
        <w:t>Datums</w:t>
      </w:r>
      <w:r w:rsidRPr="00301D10">
        <w:rPr>
          <w:rFonts w:ascii="Times New Roman" w:eastAsia="Times New Roman" w:hAnsi="Times New Roman" w:cs="Times New Roman"/>
        </w:rPr>
        <w:tab/>
      </w:r>
      <w:r w:rsidRPr="00301D10">
        <w:rPr>
          <w:rFonts w:ascii="Times New Roman" w:eastAsia="Times New Roman" w:hAnsi="Times New Roman" w:cs="Times New Roman"/>
        </w:rPr>
        <w:tab/>
      </w:r>
      <w:r w:rsidRPr="00301D10">
        <w:rPr>
          <w:rFonts w:ascii="Times New Roman" w:eastAsia="Times New Roman" w:hAnsi="Times New Roman" w:cs="Times New Roman"/>
        </w:rPr>
        <w:tab/>
      </w:r>
      <w:r w:rsidRPr="00301D10">
        <w:rPr>
          <w:rFonts w:ascii="Times New Roman" w:eastAsia="Times New Roman" w:hAnsi="Times New Roman" w:cs="Times New Roman"/>
        </w:rPr>
        <w:tab/>
      </w:r>
      <w:r w:rsidRPr="00301D10">
        <w:rPr>
          <w:rFonts w:ascii="Times New Roman" w:eastAsia="Times New Roman" w:hAnsi="Times New Roman" w:cs="Times New Roman"/>
        </w:rPr>
        <w:tab/>
        <w:t>__________</w:t>
      </w:r>
      <w:r w:rsidRPr="00301D10">
        <w:rPr>
          <w:rFonts w:ascii="Times New Roman" w:eastAsia="Times New Roman" w:hAnsi="Times New Roman" w:cs="Times New Roman"/>
        </w:rPr>
        <w:tab/>
      </w:r>
      <w:r w:rsidRPr="00301D10">
        <w:rPr>
          <w:rFonts w:ascii="Times New Roman" w:eastAsia="Times New Roman" w:hAnsi="Times New Roman" w:cs="Times New Roman"/>
        </w:rPr>
        <w:tab/>
        <w:t>_________________</w:t>
      </w: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bCs/>
          <w:sz w:val="24"/>
          <w:szCs w:val="24"/>
        </w:rPr>
      </w:pP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bCs/>
          <w:sz w:val="24"/>
          <w:szCs w:val="24"/>
        </w:rPr>
      </w:pP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301D10" w:rsidRPr="00301D10" w:rsidRDefault="00301D10" w:rsidP="00301D10">
      <w:pPr>
        <w:rPr>
          <w:rFonts w:ascii="Times New Roman" w:eastAsia="Times New Roman" w:hAnsi="Times New Roman" w:cs="Times New Roman"/>
          <w:b/>
          <w:bCs/>
          <w:sz w:val="24"/>
          <w:szCs w:val="24"/>
          <w:highlight w:val="yellow"/>
        </w:rPr>
      </w:pPr>
      <w:r w:rsidRPr="00301D10">
        <w:rPr>
          <w:rFonts w:ascii="Times New Roman" w:eastAsia="Times New Roman" w:hAnsi="Times New Roman" w:cs="Times New Roman"/>
          <w:b/>
          <w:bCs/>
          <w:sz w:val="24"/>
          <w:szCs w:val="24"/>
          <w:highlight w:val="yellow"/>
        </w:rPr>
        <w:br w:type="page"/>
      </w: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bCs/>
          <w:sz w:val="24"/>
          <w:szCs w:val="24"/>
        </w:rPr>
      </w:pPr>
      <w:r w:rsidRPr="00301D10">
        <w:rPr>
          <w:rFonts w:ascii="Times New Roman" w:eastAsia="Times New Roman" w:hAnsi="Times New Roman" w:cs="Times New Roman"/>
          <w:b/>
          <w:bCs/>
          <w:sz w:val="24"/>
          <w:szCs w:val="24"/>
        </w:rPr>
        <w:t>2.pielikums</w:t>
      </w:r>
    </w:p>
    <w:p w:rsidR="00301D10" w:rsidRPr="00301D10" w:rsidRDefault="00301D10" w:rsidP="00301D10">
      <w:pPr>
        <w:spacing w:after="0" w:line="240" w:lineRule="auto"/>
        <w:jc w:val="center"/>
        <w:rPr>
          <w:rFonts w:ascii="Times New Roman" w:eastAsia="Times New Roman" w:hAnsi="Times New Roman" w:cs="Times New Roman"/>
          <w:b/>
          <w:sz w:val="28"/>
          <w:szCs w:val="28"/>
          <w:lang w:eastAsia="lv-LV"/>
        </w:rPr>
      </w:pPr>
      <w:r w:rsidRPr="00301D10">
        <w:rPr>
          <w:rFonts w:ascii="Times New Roman" w:eastAsia="Times New Roman" w:hAnsi="Times New Roman" w:cs="Times New Roman"/>
          <w:b/>
          <w:sz w:val="28"/>
          <w:szCs w:val="28"/>
          <w:lang w:eastAsia="lv-LV"/>
        </w:rPr>
        <w:t>Tehniskā specifikācija</w:t>
      </w:r>
    </w:p>
    <w:p w:rsidR="00301D10" w:rsidRPr="00301D10" w:rsidRDefault="00301D10" w:rsidP="00301D10">
      <w:pPr>
        <w:pBdr>
          <w:top w:val="nil"/>
          <w:left w:val="nil"/>
          <w:bottom w:val="nil"/>
          <w:right w:val="nil"/>
          <w:between w:val="nil"/>
        </w:pBdr>
        <w:suppressAutoHyphens/>
        <w:spacing w:after="0" w:line="240" w:lineRule="auto"/>
        <w:ind w:left="284"/>
        <w:jc w:val="both"/>
        <w:rPr>
          <w:rFonts w:ascii="Times New Roman" w:eastAsia="Times New Roman" w:hAnsi="Times New Roman" w:cs="Times New Roman"/>
          <w:color w:val="000000"/>
          <w:sz w:val="24"/>
          <w:szCs w:val="24"/>
          <w:lang w:eastAsia="ar-SA"/>
        </w:rPr>
      </w:pPr>
    </w:p>
    <w:p w:rsidR="00301D10" w:rsidRPr="00301D10" w:rsidRDefault="00301D10" w:rsidP="00301D10">
      <w:pPr>
        <w:pBdr>
          <w:top w:val="nil"/>
          <w:left w:val="nil"/>
          <w:bottom w:val="nil"/>
          <w:right w:val="nil"/>
          <w:between w:val="nil"/>
        </w:pBdr>
        <w:suppressAutoHyphens/>
        <w:spacing w:after="0" w:line="240" w:lineRule="auto"/>
        <w:ind w:left="284"/>
        <w:jc w:val="both"/>
        <w:rPr>
          <w:rFonts w:ascii="Times New Roman" w:eastAsia="Times New Roman" w:hAnsi="Times New Roman" w:cs="Times New Roman"/>
          <w:color w:val="000000"/>
          <w:sz w:val="24"/>
          <w:szCs w:val="24"/>
          <w:lang w:eastAsia="ar-SA"/>
        </w:rPr>
      </w:pPr>
    </w:p>
    <w:p w:rsidR="00301D10" w:rsidRPr="00301D10" w:rsidRDefault="00301D10" w:rsidP="00301D10">
      <w:pPr>
        <w:autoSpaceDE w:val="0"/>
        <w:spacing w:after="120"/>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Pretendentam jāveic būvuzraudzība Siguldas 1. Pamatskolas,  II un III kārtas būvniecības darbiem, Pulkveža Brieža iela 105, Sigulda, Siguldas novads</w:t>
      </w:r>
      <w:r w:rsidRPr="00301D10">
        <w:rPr>
          <w:rFonts w:ascii="Times New Roman" w:eastAsia="Times New Roman" w:hAnsi="Times New Roman" w:cs="Times New Roman"/>
          <w:bCs/>
          <w:color w:val="000000"/>
          <w:sz w:val="24"/>
          <w:szCs w:val="24"/>
        </w:rPr>
        <w:t xml:space="preserve">, </w:t>
      </w:r>
      <w:r w:rsidRPr="00301D10">
        <w:rPr>
          <w:rFonts w:ascii="Times New Roman" w:eastAsia="Times New Roman" w:hAnsi="Times New Roman" w:cs="Times New Roman"/>
          <w:color w:val="000000"/>
          <w:sz w:val="24"/>
          <w:szCs w:val="24"/>
          <w:lang w:eastAsia="ar-SA"/>
        </w:rPr>
        <w:t xml:space="preserve">būvniecības laikā (turpmāk - Būvobjekts), nodrošinot pasūtītāja interešu pārstāvību būvdarbu veikšanas procesā. </w:t>
      </w:r>
    </w:p>
    <w:p w:rsidR="00301D10" w:rsidRPr="00301D10" w:rsidRDefault="00301D10" w:rsidP="00301D10">
      <w:pPr>
        <w:numPr>
          <w:ilvl w:val="0"/>
          <w:numId w:val="27"/>
        </w:numPr>
        <w:autoSpaceDE w:val="0"/>
        <w:spacing w:after="120"/>
        <w:contextualSpacing/>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Līgumu izpildes laiks ir no līguma spēkā stāšanās dienas līdz Būvobjekta nodošanai ekspluatācijā un būvdarbu garantijas termiņa laikā.</w:t>
      </w:r>
      <w:r w:rsidRPr="00301D10">
        <w:rPr>
          <w:rFonts w:ascii="Times New Roman" w:eastAsia="Times New Roman" w:hAnsi="Times New Roman" w:cs="Times New Roman"/>
          <w:bCs/>
          <w:color w:val="000000"/>
          <w:sz w:val="24"/>
          <w:szCs w:val="24"/>
          <w:lang w:eastAsia="ar-SA"/>
        </w:rPr>
        <w:t xml:space="preserve"> Plānotais būvdarbu uzraudzības termiņš ir 8mēneši</w:t>
      </w:r>
      <w:r w:rsidRPr="00301D10">
        <w:rPr>
          <w:rFonts w:ascii="Times New Roman" w:eastAsia="Times New Roman" w:hAnsi="Times New Roman" w:cs="Times New Roman"/>
          <w:color w:val="000000"/>
          <w:sz w:val="24"/>
          <w:szCs w:val="24"/>
          <w:lang w:eastAsia="ar-SA"/>
        </w:rPr>
        <w:t>. Līgumu izpildes termiņš, t.sk. būvdarbu uzraudzība garantijas laikā nepārsniedz 5 gadus.</w:t>
      </w:r>
    </w:p>
    <w:p w:rsidR="00301D10" w:rsidRPr="00301D10" w:rsidRDefault="00301D10" w:rsidP="00301D10">
      <w:pPr>
        <w:numPr>
          <w:ilvl w:val="0"/>
          <w:numId w:val="27"/>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Pretendentam jāpiedalās ēkas nodošanā ekspluatācijā un defektu konstatācijas komisijas darbā garantijas periodā 60 mēnešus no Būvobjekta nodošanas ekspluatācijā. </w:t>
      </w:r>
    </w:p>
    <w:p w:rsidR="00301D10" w:rsidRPr="00301D10" w:rsidRDefault="00301D10" w:rsidP="00301D10">
      <w:pPr>
        <w:numPr>
          <w:ilvl w:val="0"/>
          <w:numId w:val="27"/>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Pretendentam jāveic projekta tehniskā un administratīvā vadība, un būvuzraudzība atbilstoši izstrādātajiem Būvobjektu būvprojektiem,</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color w:val="000000"/>
          <w:sz w:val="24"/>
          <w:szCs w:val="24"/>
          <w:lang w:eastAsia="ar-SA"/>
        </w:rPr>
        <w:t>Būvniecības likumam, 19.08.2014. Ministru kabineta noteikumiem Nr.500 „Vispārīgie būvnoteikumi”, 02.09.2014. Ministru kabineta noteikumiem Nr. 529 “Ēku Būvnoteikumi”, ar Ministru kabineta noteikumiem apstiprinātiem Latvijas būvnormatīviem (LBN), kuru piemērošana nepieciešama būvdarbu izpildē un būvuzraudzības pakalpojuma sniegšanā, citiem būvniecības un būvuzraudzības darbus regulējošiem normatīviem.</w:t>
      </w:r>
    </w:p>
    <w:p w:rsidR="00301D10" w:rsidRPr="00301D10" w:rsidRDefault="00301D10" w:rsidP="00301D10">
      <w:pPr>
        <w:numPr>
          <w:ilvl w:val="0"/>
          <w:numId w:val="27"/>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Izpildītājs ir atbildīgs par to, lai visā līguma izpildes laikā tam būtu spēkā esošas licences un sertifikāti, kas nepieciešami saskaņā ar normatīvajiem aktiem, kā arī uzņemas atbildību, kas būvuzraugam ir noteikta saskaņā ar normatīvajiem aktiem.</w:t>
      </w:r>
    </w:p>
    <w:p w:rsidR="00301D10" w:rsidRPr="00301D10" w:rsidRDefault="00301D10" w:rsidP="00301D10">
      <w:pPr>
        <w:numPr>
          <w:ilvl w:val="0"/>
          <w:numId w:val="27"/>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Papildus veicamie pienākumi būvdarbu laikā:</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Pēc līguma parakstīšanas rūpīgi iepazīties ar projekta dokumentāciju, rasējumiem un tehniskajām specifikācijām, Būvdarbu līgumu un citiem dokumentiem, kas nepieciešami pilnīgai projekta izpratnei un tā īstenošanai. Nekavējoties, bet ne vēlāk kā 2 (divu) nedēļu laikā, informēt Pasūtītāju, ja tiek atklāti kādi trūkumi, sniedzot ieteikumus šo trūkumu novēršanai;</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Pārbaudīt un informēt Pasūtītāju par Būvdarbu veicēja apdrošināšanas polišu un garantiju atbilstību Būvdarbu līguma un spēkā esošo tiesību aktu prasībām.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Konsultēt pasūtītāju jautājumos par būvniecības organizāciju, būvdarbu izpildi un citiem saistītiem jautājumiem;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Nodrošināt koordināciju un saziņu starp visām projektā iesaistītajām pusēm, lai nodrošinātu efektīvu pāreju starp dažādiem projekta etapiem;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Administrēt Būvdarbu līgumu un nodrošināt, ka tiek izpildīti līguma punkti, kas </w:t>
      </w:r>
      <w:r w:rsidRPr="00301D10">
        <w:rPr>
          <w:rFonts w:ascii="Times New Roman" w:eastAsia="Times New Roman" w:hAnsi="Times New Roman" w:cs="Times New Roman"/>
          <w:sz w:val="24"/>
          <w:szCs w:val="24"/>
          <w:lang w:eastAsia="ar-SA"/>
        </w:rPr>
        <w:t xml:space="preserve">nosaka darbu kvalitāti; </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Sagatavot Pasūtītājam dokumentu sarakstu būvatļaujas un citu nepieciešamo atļauju saņemšanai un iesniegt tos Būvvaldē un citās valsts un pašvaldību institūcijās;</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 Piedāvājumā iekļaut paraugu būvuzraudzības veikšanas plānam, kas attiecināms uz konkrēto objektu, un kurā ievērotas normatīvo aktu prasības;</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Nodrošināt atbildīgā būvuzrauga klātbūtni Būvobjektos vismaz 4 stundas dienā;</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Nodrošināt atbildīgā būvuzrauga ārpuskārtas ierašanos Būvobjektos 12 stundu laikā pēc Pasūtītāja vai Būvdarbu veicēja mutiska vai rakstiska pieprasījuma; (minētais punkts attiecināms uz brīvdienām gadījumā, ja vēlākā būvdarbu posmā rodas kavējumi un būvniekam jāstrādā pa brīvdienām; normālās darba dienās atbildīgajam būvuzraugam jābūt uz vietas);</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Pārbaudīt atbilstošās būvdarbu </w:t>
      </w:r>
      <w:proofErr w:type="spellStart"/>
      <w:r w:rsidRPr="00301D10">
        <w:rPr>
          <w:rFonts w:ascii="Times New Roman" w:eastAsia="Times New Roman" w:hAnsi="Times New Roman" w:cs="Times New Roman"/>
          <w:color w:val="000000"/>
          <w:sz w:val="24"/>
          <w:szCs w:val="24"/>
          <w:lang w:eastAsia="ar-SA"/>
        </w:rPr>
        <w:t>izpilddokumentācijas</w:t>
      </w:r>
      <w:proofErr w:type="spellEnd"/>
      <w:r w:rsidRPr="00301D10">
        <w:rPr>
          <w:rFonts w:ascii="Times New Roman" w:eastAsia="Times New Roman" w:hAnsi="Times New Roman" w:cs="Times New Roman"/>
          <w:color w:val="000000"/>
          <w:sz w:val="24"/>
          <w:szCs w:val="24"/>
          <w:lang w:eastAsia="ar-SA"/>
        </w:rPr>
        <w:t>,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Būvobjektu būvlaukumā;</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Uzraudzīt Būvdarbu līgumā un spēkā esošajos tiesību aktos noteikto vides aizsardzības prasību ievērošanu;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sz w:val="24"/>
          <w:szCs w:val="24"/>
          <w:lang w:eastAsia="ar-SA"/>
        </w:rPr>
        <w:t xml:space="preserve">Veikt segto un citu būvdarbu fotoattēlu uzņemšanu pirms konkrēto darbu </w:t>
      </w:r>
      <w:r w:rsidRPr="00301D10">
        <w:rPr>
          <w:rFonts w:ascii="Times New Roman" w:eastAsia="Times New Roman" w:hAnsi="Times New Roman" w:cs="Times New Roman"/>
          <w:color w:val="000000"/>
          <w:sz w:val="24"/>
          <w:szCs w:val="24"/>
          <w:lang w:eastAsia="ar-SA"/>
        </w:rPr>
        <w:t xml:space="preserve">uzsākšanas, darbu izpildes laikā un pēc darbu pabeigšanas  iesniegt tos Pasūtītājam elektroniski 1 (vienu) reizi nedēļā; </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Pārbaudīt un izvērtēt no Būvdarbu veicēja saņemtos būvdarbu izpildes aktus, akceptējot tos vai 3 (trīs) darba dienu laikā no saņemšanas brīža pamatoti </w:t>
      </w:r>
      <w:proofErr w:type="spellStart"/>
      <w:r w:rsidRPr="00301D10">
        <w:rPr>
          <w:rFonts w:ascii="Times New Roman" w:eastAsia="Times New Roman" w:hAnsi="Times New Roman" w:cs="Times New Roman"/>
          <w:color w:val="000000"/>
          <w:sz w:val="24"/>
          <w:szCs w:val="24"/>
          <w:lang w:eastAsia="ar-SA"/>
        </w:rPr>
        <w:t>rakstveidā</w:t>
      </w:r>
      <w:proofErr w:type="spellEnd"/>
      <w:r w:rsidRPr="00301D10">
        <w:rPr>
          <w:rFonts w:ascii="Times New Roman" w:eastAsia="Times New Roman" w:hAnsi="Times New Roman" w:cs="Times New Roman"/>
          <w:color w:val="000000"/>
          <w:sz w:val="24"/>
          <w:szCs w:val="24"/>
          <w:lang w:eastAsia="ar-SA"/>
        </w:rPr>
        <w:t xml:space="preserve"> atteikt tos pieņemt, un par savu lēmumu nekavējoties informējot Pasūtītāju, iesniedzot atteikuma kopiju;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Kontrolēt Būvdarbu izmaksu atbilstību Pasūtītāja apstiprinātajām izmaksu tāmēm un sniegt ikmēneša atskaites par izmaksām;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Analizēt Būvdarbu veicēja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 Piedāvājumā iekļaut paraugu dokumentācijai, vai aprakstu, kā tiek paredzēts nodrošināt būvdarbu izpildes un laika grafika atbilstības kontroli;</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Nodrošināt, lai netiktu pārsniegts būvdarbu izpildes budžets, pamatotu papildus izdevumu rašanās gadījumā koordinēt būvniecības projekta korekciju ieviešanu;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Būvdarbu izpildes laikā konstatējot neparedzētos būvdarbus, kuru izmaksas pārsniedz Būvdarbu līgumcenu, saskaņojot ar Pasūtītāju un būvprojekta autoru, iesniegt priekšlikumus līdzekļu ekonomijai esošo tāmju ietvaros, veikt Būvdarbu veicēja sagatavoto papildus būvdarbu tāmju ekspertīzi un papildus darbu nepieciešamības/pamatotības </w:t>
      </w:r>
      <w:proofErr w:type="spellStart"/>
      <w:r w:rsidRPr="00301D10">
        <w:rPr>
          <w:rFonts w:ascii="Times New Roman" w:eastAsia="Times New Roman" w:hAnsi="Times New Roman" w:cs="Times New Roman"/>
          <w:color w:val="000000"/>
          <w:sz w:val="24"/>
          <w:szCs w:val="24"/>
          <w:lang w:eastAsia="ar-SA"/>
        </w:rPr>
        <w:t>izvērtējumu</w:t>
      </w:r>
      <w:proofErr w:type="spellEnd"/>
      <w:r w:rsidRPr="00301D10">
        <w:rPr>
          <w:rFonts w:ascii="Times New Roman" w:eastAsia="Times New Roman" w:hAnsi="Times New Roman" w:cs="Times New Roman"/>
          <w:color w:val="000000"/>
          <w:sz w:val="24"/>
          <w:szCs w:val="24"/>
          <w:lang w:eastAsia="ar-SA"/>
        </w:rPr>
        <w:t>;</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Kontrolēt un uzraudzīt būvdarbu veikšanas un finanšu grafikus, Pasūtītāja organizētajās sapulcēs ziņot par grafiku progresu;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Organizēt, vadīt un protokolēt iknedēļas </w:t>
      </w:r>
      <w:proofErr w:type="spellStart"/>
      <w:r w:rsidRPr="00301D10">
        <w:rPr>
          <w:rFonts w:ascii="Times New Roman" w:eastAsia="Times New Roman" w:hAnsi="Times New Roman" w:cs="Times New Roman"/>
          <w:color w:val="000000"/>
          <w:sz w:val="24"/>
          <w:szCs w:val="24"/>
          <w:lang w:eastAsia="ar-SA"/>
        </w:rPr>
        <w:t>Būvsapulces</w:t>
      </w:r>
      <w:proofErr w:type="spellEnd"/>
      <w:r w:rsidRPr="00301D10">
        <w:rPr>
          <w:rFonts w:ascii="Times New Roman" w:eastAsia="Times New Roman" w:hAnsi="Times New Roman" w:cs="Times New Roman"/>
          <w:color w:val="000000"/>
          <w:sz w:val="24"/>
          <w:szCs w:val="24"/>
          <w:lang w:eastAsia="ar-SA"/>
        </w:rPr>
        <w:t xml:space="preserve">. Pirmo </w:t>
      </w:r>
      <w:proofErr w:type="spellStart"/>
      <w:r w:rsidRPr="00301D10">
        <w:rPr>
          <w:rFonts w:ascii="Times New Roman" w:eastAsia="Times New Roman" w:hAnsi="Times New Roman" w:cs="Times New Roman"/>
          <w:color w:val="000000"/>
          <w:sz w:val="24"/>
          <w:szCs w:val="24"/>
          <w:lang w:eastAsia="ar-SA"/>
        </w:rPr>
        <w:t>Būvsapulci</w:t>
      </w:r>
      <w:proofErr w:type="spellEnd"/>
      <w:r w:rsidRPr="00301D10">
        <w:rPr>
          <w:rFonts w:ascii="Times New Roman" w:eastAsia="Times New Roman" w:hAnsi="Times New Roman" w:cs="Times New Roman"/>
          <w:color w:val="000000"/>
          <w:sz w:val="24"/>
          <w:szCs w:val="24"/>
          <w:lang w:eastAsia="ar-SA"/>
        </w:rPr>
        <w:t xml:space="preserve"> sasaukt ne vēlāk kā trīs darba dienu laikā pēc Būvdarbu uzsākšanas. Kārtējās </w:t>
      </w:r>
      <w:proofErr w:type="spellStart"/>
      <w:r w:rsidRPr="00301D10">
        <w:rPr>
          <w:rFonts w:ascii="Times New Roman" w:eastAsia="Times New Roman" w:hAnsi="Times New Roman" w:cs="Times New Roman"/>
          <w:color w:val="000000"/>
          <w:sz w:val="24"/>
          <w:szCs w:val="24"/>
          <w:lang w:eastAsia="ar-SA"/>
        </w:rPr>
        <w:t>būvsapulces</w:t>
      </w:r>
      <w:proofErr w:type="spellEnd"/>
      <w:r w:rsidRPr="00301D10">
        <w:rPr>
          <w:rFonts w:ascii="Times New Roman" w:eastAsia="Times New Roman" w:hAnsi="Times New Roman" w:cs="Times New Roman"/>
          <w:color w:val="000000"/>
          <w:sz w:val="24"/>
          <w:szCs w:val="24"/>
          <w:lang w:eastAsia="ar-SA"/>
        </w:rPr>
        <w:t xml:space="preserve"> norises laiks tiek noteikts </w:t>
      </w:r>
      <w:proofErr w:type="spellStart"/>
      <w:r w:rsidRPr="00301D10">
        <w:rPr>
          <w:rFonts w:ascii="Times New Roman" w:eastAsia="Times New Roman" w:hAnsi="Times New Roman" w:cs="Times New Roman"/>
          <w:color w:val="000000"/>
          <w:sz w:val="24"/>
          <w:szCs w:val="24"/>
          <w:lang w:eastAsia="ar-SA"/>
        </w:rPr>
        <w:t>Būvsapulces</w:t>
      </w:r>
      <w:proofErr w:type="spellEnd"/>
      <w:r w:rsidRPr="00301D10">
        <w:rPr>
          <w:rFonts w:ascii="Times New Roman" w:eastAsia="Times New Roman" w:hAnsi="Times New Roman" w:cs="Times New Roman"/>
          <w:color w:val="000000"/>
          <w:sz w:val="24"/>
          <w:szCs w:val="24"/>
          <w:lang w:eastAsia="ar-SA"/>
        </w:rPr>
        <w:t xml:space="preserve"> protokolā. </w:t>
      </w:r>
      <w:proofErr w:type="spellStart"/>
      <w:r w:rsidRPr="00301D10">
        <w:rPr>
          <w:rFonts w:ascii="Times New Roman" w:eastAsia="Times New Roman" w:hAnsi="Times New Roman" w:cs="Times New Roman"/>
          <w:color w:val="000000"/>
          <w:sz w:val="24"/>
          <w:szCs w:val="24"/>
          <w:lang w:eastAsia="ar-SA"/>
        </w:rPr>
        <w:t>Būvsapulces</w:t>
      </w:r>
      <w:proofErr w:type="spellEnd"/>
      <w:r w:rsidRPr="00301D10">
        <w:rPr>
          <w:rFonts w:ascii="Times New Roman" w:eastAsia="Times New Roman" w:hAnsi="Times New Roman" w:cs="Times New Roman"/>
          <w:color w:val="000000"/>
          <w:sz w:val="24"/>
          <w:szCs w:val="24"/>
          <w:lang w:eastAsia="ar-SA"/>
        </w:rPr>
        <w:t xml:space="preserve"> protokolu Izpildītājs izsniedz Pasūtītājam Būvdarbu veicējam un </w:t>
      </w:r>
      <w:proofErr w:type="spellStart"/>
      <w:r w:rsidRPr="00301D10">
        <w:rPr>
          <w:rFonts w:ascii="Times New Roman" w:eastAsia="Times New Roman" w:hAnsi="Times New Roman" w:cs="Times New Roman"/>
          <w:color w:val="000000"/>
          <w:sz w:val="24"/>
          <w:szCs w:val="24"/>
          <w:lang w:eastAsia="ar-SA"/>
        </w:rPr>
        <w:t>Autoruzraugam</w:t>
      </w:r>
      <w:proofErr w:type="spellEnd"/>
      <w:r w:rsidRPr="00301D10">
        <w:rPr>
          <w:rFonts w:ascii="Times New Roman" w:eastAsia="Times New Roman" w:hAnsi="Times New Roman" w:cs="Times New Roman"/>
          <w:color w:val="000000"/>
          <w:sz w:val="24"/>
          <w:szCs w:val="24"/>
          <w:lang w:eastAsia="ar-SA"/>
        </w:rPr>
        <w:t xml:space="preserve"> ne vēlāk kā nākamajā darba dienā pēc </w:t>
      </w:r>
      <w:proofErr w:type="spellStart"/>
      <w:r w:rsidRPr="00301D10">
        <w:rPr>
          <w:rFonts w:ascii="Times New Roman" w:eastAsia="Times New Roman" w:hAnsi="Times New Roman" w:cs="Times New Roman"/>
          <w:color w:val="000000"/>
          <w:sz w:val="24"/>
          <w:szCs w:val="24"/>
          <w:lang w:eastAsia="ar-SA"/>
        </w:rPr>
        <w:t>Būvsapulces</w:t>
      </w:r>
      <w:proofErr w:type="spellEnd"/>
      <w:r w:rsidRPr="00301D10">
        <w:rPr>
          <w:rFonts w:ascii="Times New Roman" w:eastAsia="Times New Roman" w:hAnsi="Times New Roman" w:cs="Times New Roman"/>
          <w:color w:val="000000"/>
          <w:sz w:val="24"/>
          <w:szCs w:val="24"/>
          <w:lang w:eastAsia="ar-SA"/>
        </w:rPr>
        <w:t xml:space="preserve">. Piedāvājumā iekļaut paraugu gan būvdarbu uzsākšanas sapulces, gan  </w:t>
      </w:r>
      <w:proofErr w:type="spellStart"/>
      <w:r w:rsidRPr="00301D10">
        <w:rPr>
          <w:rFonts w:ascii="Times New Roman" w:eastAsia="Times New Roman" w:hAnsi="Times New Roman" w:cs="Times New Roman"/>
          <w:color w:val="000000"/>
          <w:sz w:val="24"/>
          <w:szCs w:val="24"/>
          <w:lang w:eastAsia="ar-SA"/>
        </w:rPr>
        <w:t>būvsapulces</w:t>
      </w:r>
      <w:proofErr w:type="spellEnd"/>
      <w:r w:rsidRPr="00301D10">
        <w:rPr>
          <w:rFonts w:ascii="Times New Roman" w:eastAsia="Times New Roman" w:hAnsi="Times New Roman" w:cs="Times New Roman"/>
          <w:color w:val="000000"/>
          <w:sz w:val="24"/>
          <w:szCs w:val="24"/>
          <w:lang w:eastAsia="ar-SA"/>
        </w:rPr>
        <w:t xml:space="preserve"> protokolam, ar tajā izska</w:t>
      </w:r>
      <w:r w:rsidRPr="00301D10">
        <w:rPr>
          <w:rFonts w:ascii="Times New Roman" w:eastAsia="Times New Roman" w:hAnsi="Times New Roman" w:cs="Times New Roman"/>
          <w:sz w:val="24"/>
          <w:szCs w:val="24"/>
          <w:lang w:eastAsia="ar-SA"/>
        </w:rPr>
        <w:t>tā</w:t>
      </w:r>
      <w:r w:rsidRPr="00301D10">
        <w:rPr>
          <w:rFonts w:ascii="Times New Roman" w:eastAsia="Times New Roman" w:hAnsi="Times New Roman" w:cs="Times New Roman"/>
          <w:color w:val="000000"/>
          <w:sz w:val="24"/>
          <w:szCs w:val="24"/>
          <w:lang w:eastAsia="ar-SA"/>
        </w:rPr>
        <w:t>majiem jautājumiem;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sz w:val="24"/>
          <w:szCs w:val="24"/>
          <w:lang w:eastAsia="ar-SA"/>
        </w:rPr>
      </w:pPr>
      <w:r w:rsidRPr="00301D10">
        <w:rPr>
          <w:rFonts w:ascii="Times New Roman" w:eastAsia="Times New Roman" w:hAnsi="Times New Roman" w:cs="Times New Roman"/>
          <w:color w:val="000000"/>
          <w:sz w:val="24"/>
          <w:szCs w:val="24"/>
          <w:lang w:eastAsia="ar-SA"/>
        </w:rPr>
        <w:t xml:space="preserve">Sniegt iespējamo problēmu risinājumus, nesaskaņu vai neskaidrību gadījumos starp </w:t>
      </w:r>
      <w:r w:rsidRPr="00301D10">
        <w:rPr>
          <w:rFonts w:ascii="Times New Roman" w:eastAsia="Times New Roman" w:hAnsi="Times New Roman" w:cs="Times New Roman"/>
          <w:sz w:val="24"/>
          <w:szCs w:val="24"/>
          <w:lang w:eastAsia="ar-SA"/>
        </w:rPr>
        <w:t>Pasūtītāju, Būvdarbu veicēju, darbuzņēmēju un Būvprojekta autoru;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sz w:val="24"/>
          <w:szCs w:val="24"/>
          <w:lang w:eastAsia="ar-SA"/>
        </w:rPr>
      </w:pPr>
      <w:r w:rsidRPr="00301D10">
        <w:rPr>
          <w:rFonts w:ascii="Times New Roman" w:eastAsia="Times New Roman" w:hAnsi="Times New Roman" w:cs="Times New Roman"/>
          <w:sz w:val="24"/>
          <w:szCs w:val="24"/>
          <w:lang w:eastAsia="ar-SA"/>
        </w:rPr>
        <w:t xml:space="preserve">Visus strīdus ar Būvdarbu veicēju par Būvdarbu izpildes atbilstību Būvdarbu līguma noteikumiem Izpildītājam jārisina patstāvīgi, bet iesaistot Pasūtītāju Par šajā punktā minēto strīdu Izpildītājs informē Pasūtītāju; </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Izpildītājam jāatskaitās saskaņā ar tehniskās specifikācijas prasībām, kā arī pēc Pasūtītāja pieprasījuma jāziņo un jāsniedz papildus informācija par saviem lēmumiem un būvdarbu gaitu;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Katru mēnesi pārbaudīt darbu gaitu un ikmēneša atskaitē informēt Pasūtītāju par atbilstību kalendārajam grafikam vai nepieciešamību veikt koriģējošus pasākumus; </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Darbu kavējuma gadījumā izskatīt iespējas progresa paātrināšanai un informēt par tām Pasūtītāju īpašā ziņojumā, norādot kavējuma iemeslus un iespējamos risinājumus;</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Būvdarbu izpildes termiņa pagarinājuma gadījumā izskatīt šāda pagarinājuma ietekmi uz Projektu un informēt par to Pasūtītāju;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Pārbaudīt ikmēneša maksājumu dokumentāciju;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Aizsargāt Pasūtītāja intereses saistībā ar Būvdarbu veicēja prasījumiem pēc izpildes termiņa pagarinājuma vai papildu izmaksu kompensācijas, kā arī saistībā ar Būvdarbu līguma ievērošanu un tajā noteikto pienākumu izpildi; </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Nekavējoties informēt Pasūtītāju par jebkādiem apstākļiem vai strīdiem, kuros nepieciešams iesaistīties Pasūtītājam;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Izskatīt un atbildēt Būvdarbu veicēja iesniegtos prasījumus un informēt Pasūtītāju par prasījumu noraidīšanas vai samazināšanas iespējām;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Nepieciešamības gadījumā piemērot Būvdarbu līgumā noteiktos kavējuma sodus un/vai sodus par līguma noteikumu pārkāpumiem;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Pirms Būvobjektu nodošanas ekspluatācijā nodrošināt pilnu </w:t>
      </w:r>
      <w:proofErr w:type="spellStart"/>
      <w:r w:rsidRPr="00301D10">
        <w:rPr>
          <w:rFonts w:ascii="Times New Roman" w:eastAsia="Times New Roman" w:hAnsi="Times New Roman" w:cs="Times New Roman"/>
          <w:color w:val="000000"/>
          <w:sz w:val="24"/>
          <w:szCs w:val="24"/>
          <w:lang w:eastAsia="ar-SA"/>
        </w:rPr>
        <w:t>izpilddokumentācijas</w:t>
      </w:r>
      <w:proofErr w:type="spellEnd"/>
      <w:r w:rsidRPr="00301D10">
        <w:rPr>
          <w:rFonts w:ascii="Times New Roman" w:eastAsia="Times New Roman" w:hAnsi="Times New Roman" w:cs="Times New Roman"/>
          <w:color w:val="000000"/>
          <w:sz w:val="24"/>
          <w:szCs w:val="24"/>
          <w:lang w:eastAsia="ar-SA"/>
        </w:rPr>
        <w:t xml:space="preserve"> saskaņošanu un apstiprināšanu;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Mēnesi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Pārbaudīt un apstiprināt </w:t>
      </w:r>
      <w:proofErr w:type="spellStart"/>
      <w:r w:rsidRPr="00301D10">
        <w:rPr>
          <w:rFonts w:ascii="Times New Roman" w:eastAsia="Times New Roman" w:hAnsi="Times New Roman" w:cs="Times New Roman"/>
          <w:color w:val="000000"/>
          <w:sz w:val="24"/>
          <w:szCs w:val="24"/>
          <w:lang w:eastAsia="ar-SA"/>
        </w:rPr>
        <w:t>izpildrasējumus</w:t>
      </w:r>
      <w:proofErr w:type="spellEnd"/>
      <w:r w:rsidRPr="00301D10">
        <w:rPr>
          <w:rFonts w:ascii="Times New Roman" w:eastAsia="Times New Roman" w:hAnsi="Times New Roman" w:cs="Times New Roman"/>
          <w:color w:val="000000"/>
          <w:sz w:val="24"/>
          <w:szCs w:val="24"/>
          <w:lang w:eastAsia="ar-SA"/>
        </w:rPr>
        <w:t>, kā arī iekārtu un sistēmu ekspluatācijas un apkopes instrukcijas;</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Nodrošināt visu ražotāja garantiju nodošanu Pasūtītājam;</w:t>
      </w:r>
    </w:p>
    <w:p w:rsidR="00301D10" w:rsidRPr="00301D10" w:rsidRDefault="00301D10" w:rsidP="00301D10">
      <w:pPr>
        <w:numPr>
          <w:ilvl w:val="0"/>
          <w:numId w:val="27"/>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Izpildītājam jāsagatavo un jāiesniedz Pasūtītājam Būvdarbu un Uzraudzības izpildes atskaites, formātu iepriekš saskaņojot ar Pasūtītāju. Atskaites jāiesniedz 1 (vienā) eksemplārā papīra formātā, iesietas un elektroniski MS Office Word nolasāmā formātā. Ja dažādu atskaišu iesniegšanas termiņš sakrīt, tās drīkst apvienot vienā atskaitē, sniedzot atbildes uz zemāk minētajām prasībām. Piedāvājumā jāiekļauj atskaišu paraugi, kas attiecināmi uz konkrēto objektu, un kas apliecina pretendenta izpratni par atskaitēs ietveramo informāciju un tās saturu: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Uzsākšanas atskaiti iesniedz 14 dienu laikā no būvdarbu uzsākšanas. Atskaitē ietver sekojošu informāciju:</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uzraudzības personāla grafiks;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būvdarbu izpildes kalendārais grafiks un naudas plūsma;</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būvdarbu kvalitātes kontroles plāns;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uzraudzības dokumentu aprites un uzglabāšanas shēma;</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būvdarbu dokumentu aprites un uzglabāšanas shēma;</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2127" w:hanging="90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būvdarbu līguma administratīvo saistību un noteikumu izpilde norādot datumus (būvatļaujas izdošana, saistību raksti, būvlaukuma pārņemšana, zemju lietas, satiksmes organizācijas, informācijas stendu, sabiedriskās attiecības, informācija presei);</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sz w:val="24"/>
          <w:szCs w:val="24"/>
          <w:lang w:eastAsia="ar-SA"/>
        </w:rPr>
      </w:pPr>
      <w:r w:rsidRPr="00301D10">
        <w:rPr>
          <w:rFonts w:ascii="Times New Roman" w:eastAsia="Times New Roman" w:hAnsi="Times New Roman" w:cs="Times New Roman"/>
          <w:sz w:val="24"/>
          <w:szCs w:val="24"/>
          <w:lang w:eastAsia="ar-SA"/>
        </w:rPr>
        <w:t>iespējamo risku novērtējums</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Ikmēneša atskaiti iesniedz 10 dienu laikā pēc kalendārā mēneša beigām un tajā ietilpst:</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85"/>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atskaite par būvdarbu veicēja iepriekšējā periodā un kopā veiktajiem būvdarbiem;</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pārskats par veiktajām kvalitātes pārbaudēm;</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2127" w:hanging="851"/>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nepieciešamības gadījumā pārskats par plānotajiem un veiktajiem darbu progresa korekcijas pasākumiem;</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precizēts būvdarbu izpildes kalendārais un naudas plūsmas grafiks (paveiktā un plānotā salīdzinājums);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problēmu, risku un Uzraudzības ieguldījuma to risināšanā un novēršanā apraksts;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fotoattēli pirms konkrēto darbu uzsākšanas, darbu izpildes laikā un pēc darbu pabeigšanas;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konstatēto defektu fotoattēlu atskaite un iepriekšējo defektu novēršanas atzīme (ja attiecināms);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firstLine="196"/>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akts par paveikto būvdarbu uzraudzību.</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Pabeigšanas atskaiti</w:t>
      </w:r>
      <w:r w:rsidRPr="00301D10">
        <w:rPr>
          <w:rFonts w:ascii="Times New Roman" w:eastAsia="Times New Roman" w:hAnsi="Times New Roman" w:cs="Times New Roman"/>
          <w:b/>
          <w:i/>
          <w:color w:val="000000"/>
          <w:sz w:val="24"/>
          <w:szCs w:val="24"/>
          <w:lang w:eastAsia="ar-SA"/>
        </w:rPr>
        <w:t xml:space="preserve"> </w:t>
      </w:r>
      <w:r w:rsidRPr="00301D10">
        <w:rPr>
          <w:rFonts w:ascii="Times New Roman" w:eastAsia="Times New Roman" w:hAnsi="Times New Roman" w:cs="Times New Roman"/>
          <w:color w:val="000000"/>
          <w:sz w:val="24"/>
          <w:szCs w:val="24"/>
          <w:lang w:eastAsia="ar-SA"/>
        </w:rPr>
        <w:t>iesniedz 14 dienu laikā pēc Būvdarbu pabeigšanas un tajā ietilpst:</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atskaite par Būvdarbu veicēja iepriekšējā periodā un pavisam kopā veiktajiem būvdarbiem;</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faktiskais būvdarbu izpildes un naudas plūsmas grafiks;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faktiskais Uzraudzības izpildes un naudas plūsmas grafiks;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būvprojekta un būvdarbu veicēja novērtējums;</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informācija par būvdarbu pieņemšanu ekspluatācijā;</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akts par paveikto būvdarbu uzraudzību;</w:t>
      </w:r>
    </w:p>
    <w:p w:rsidR="00301D10" w:rsidRPr="00301D10" w:rsidRDefault="00301D10" w:rsidP="00301D10">
      <w:pPr>
        <w:numPr>
          <w:ilvl w:val="2"/>
          <w:numId w:val="27"/>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ieteikumi garantijas periodam</w:t>
      </w:r>
    </w:p>
    <w:p w:rsidR="00301D10" w:rsidRPr="00301D10" w:rsidRDefault="00301D10" w:rsidP="00301D10">
      <w:pPr>
        <w:numPr>
          <w:ilvl w:val="0"/>
          <w:numId w:val="27"/>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8"/>
          <w:szCs w:val="24"/>
          <w:lang w:eastAsia="ar-SA"/>
        </w:rPr>
      </w:pPr>
      <w:r w:rsidRPr="00301D10">
        <w:rPr>
          <w:rFonts w:ascii="Times New Roman" w:eastAsia="Times New Roman" w:hAnsi="Times New Roman" w:cs="Times New Roman"/>
          <w:color w:val="000000"/>
          <w:sz w:val="24"/>
          <w:szCs w:val="24"/>
          <w:lang w:eastAsia="ar-SA"/>
        </w:rPr>
        <w:t>Minimālās prasības Būvobjektu uzraudzības grupas sastāvam:</w:t>
      </w:r>
    </w:p>
    <w:p w:rsidR="00301D10" w:rsidRPr="00301D10" w:rsidRDefault="00301D10" w:rsidP="00301D10">
      <w:pPr>
        <w:numPr>
          <w:ilvl w:val="1"/>
          <w:numId w:val="27"/>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8"/>
          <w:szCs w:val="24"/>
          <w:lang w:eastAsia="ar-SA"/>
        </w:rPr>
      </w:pPr>
      <w:r w:rsidRPr="00301D10">
        <w:rPr>
          <w:rFonts w:ascii="Times New Roman" w:eastAsia="Times New Roman" w:hAnsi="Times New Roman" w:cs="Times New Roman"/>
          <w:color w:val="000000"/>
          <w:sz w:val="24"/>
          <w:szCs w:val="24"/>
          <w:lang w:eastAsia="ar-SA"/>
        </w:rPr>
        <w:t>Sniedzot Tehniskajā specifikācijā minētos būvuzraudzības pakalpojumus, Pretendentam jānodrošina šāda minimālā speciālistu klātbūtne Būvobjektā</w:t>
      </w:r>
    </w:p>
    <w:p w:rsidR="00301D10" w:rsidRPr="00301D10" w:rsidRDefault="00301D10" w:rsidP="00301D10">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8"/>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01D10" w:rsidRPr="00301D10" w:rsidTr="00301D10">
        <w:trPr>
          <w:trHeight w:val="558"/>
        </w:trPr>
        <w:tc>
          <w:tcPr>
            <w:tcW w:w="9634" w:type="dxa"/>
          </w:tcPr>
          <w:p w:rsidR="00301D10" w:rsidRPr="00301D10" w:rsidRDefault="00301D10" w:rsidP="00301D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b/>
                <w:color w:val="000000"/>
                <w:sz w:val="24"/>
                <w:szCs w:val="24"/>
                <w:lang w:eastAsia="ar-SA"/>
              </w:rPr>
              <w:t>Speciālists</w:t>
            </w:r>
          </w:p>
        </w:tc>
      </w:tr>
      <w:tr w:rsidR="00301D10" w:rsidRPr="00301D10" w:rsidTr="00301D10">
        <w:trPr>
          <w:trHeight w:val="254"/>
        </w:trPr>
        <w:tc>
          <w:tcPr>
            <w:tcW w:w="9634" w:type="dxa"/>
          </w:tcPr>
          <w:p w:rsidR="00301D10" w:rsidRPr="00301D10" w:rsidRDefault="00301D10" w:rsidP="00301D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Vadošais (galvenais) būvuzraugs - ēku būvdarbu būvuzraudzība</w:t>
            </w:r>
          </w:p>
        </w:tc>
      </w:tr>
      <w:tr w:rsidR="00301D10" w:rsidRPr="00301D10" w:rsidTr="00301D10">
        <w:tc>
          <w:tcPr>
            <w:tcW w:w="9634" w:type="dxa"/>
          </w:tcPr>
          <w:p w:rsidR="00301D10" w:rsidRPr="00301D10" w:rsidRDefault="00301D10" w:rsidP="00301D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Vadošā būvuzrauga vietnieks – ēku būvdarbu būvuzraudzība </w:t>
            </w:r>
          </w:p>
        </w:tc>
      </w:tr>
      <w:tr w:rsidR="00301D10" w:rsidRPr="00301D10" w:rsidTr="00301D10">
        <w:tc>
          <w:tcPr>
            <w:tcW w:w="9634" w:type="dxa"/>
          </w:tcPr>
          <w:p w:rsidR="00301D10" w:rsidRPr="00301D10" w:rsidRDefault="00301D10" w:rsidP="00301D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Ūdensapgādes un kanalizācijas sistēmu būvdarbu būvuzraudzība </w:t>
            </w:r>
          </w:p>
        </w:tc>
      </w:tr>
      <w:tr w:rsidR="00301D10" w:rsidRPr="00301D10" w:rsidTr="00301D10">
        <w:tc>
          <w:tcPr>
            <w:tcW w:w="9634" w:type="dxa"/>
          </w:tcPr>
          <w:p w:rsidR="00301D10" w:rsidRPr="00301D10" w:rsidRDefault="00301D10" w:rsidP="00301D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Siltumapgādes, ventilācijas un gaisa kondicionēšanas sistēmu būvdarbu </w:t>
            </w:r>
          </w:p>
        </w:tc>
      </w:tr>
      <w:tr w:rsidR="00301D10" w:rsidRPr="00301D10" w:rsidTr="00301D10">
        <w:tc>
          <w:tcPr>
            <w:tcW w:w="9634" w:type="dxa"/>
          </w:tcPr>
          <w:p w:rsidR="00301D10" w:rsidRPr="00301D10" w:rsidRDefault="00301D10" w:rsidP="00301D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 xml:space="preserve">Elektroietaišu izbūves darbu būvuzraudzība </w:t>
            </w:r>
          </w:p>
        </w:tc>
      </w:tr>
      <w:tr w:rsidR="00301D10" w:rsidRPr="00301D10" w:rsidTr="00301D10">
        <w:tc>
          <w:tcPr>
            <w:tcW w:w="9634" w:type="dxa"/>
          </w:tcPr>
          <w:p w:rsidR="00301D10" w:rsidRPr="00301D10" w:rsidRDefault="00301D10" w:rsidP="00301D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301D10">
              <w:rPr>
                <w:rFonts w:ascii="Times New Roman" w:eastAsia="Times New Roman" w:hAnsi="Times New Roman" w:cs="Times New Roman"/>
                <w:color w:val="000000"/>
                <w:sz w:val="24"/>
                <w:szCs w:val="24"/>
                <w:lang w:eastAsia="ar-SA"/>
              </w:rPr>
              <w:t>Elektronisko sakaru sistēmu un tīklu būvdarbu būvuzraudzība</w:t>
            </w:r>
          </w:p>
        </w:tc>
      </w:tr>
    </w:tbl>
    <w:p w:rsidR="00301D10" w:rsidRPr="00301D10" w:rsidRDefault="00301D10" w:rsidP="00301D10">
      <w:pPr>
        <w:pBdr>
          <w:top w:val="nil"/>
          <w:left w:val="nil"/>
          <w:bottom w:val="nil"/>
          <w:right w:val="nil"/>
          <w:between w:val="nil"/>
        </w:pBdr>
        <w:suppressAutoHyphens/>
        <w:spacing w:after="0" w:line="240" w:lineRule="auto"/>
        <w:jc w:val="right"/>
        <w:rPr>
          <w:rFonts w:ascii="Times New Roman" w:eastAsia="Times New Roman" w:hAnsi="Times New Roman" w:cs="Times New Roman"/>
          <w:b/>
          <w:color w:val="000000"/>
          <w:sz w:val="20"/>
          <w:szCs w:val="20"/>
          <w:lang w:eastAsia="ar-SA"/>
        </w:rPr>
      </w:pPr>
    </w:p>
    <w:p w:rsidR="00301D10" w:rsidRPr="00301D10" w:rsidRDefault="00301D10" w:rsidP="00301D10">
      <w:pPr>
        <w:pBdr>
          <w:top w:val="nil"/>
          <w:left w:val="nil"/>
          <w:bottom w:val="nil"/>
          <w:right w:val="nil"/>
          <w:between w:val="nil"/>
        </w:pBdr>
        <w:suppressAutoHyphens/>
        <w:spacing w:after="0" w:line="240" w:lineRule="auto"/>
        <w:jc w:val="right"/>
        <w:rPr>
          <w:rFonts w:ascii="Times New Roman" w:eastAsia="Times New Roman" w:hAnsi="Times New Roman" w:cs="Times New Roman"/>
          <w:b/>
          <w:color w:val="000000"/>
          <w:sz w:val="20"/>
          <w:szCs w:val="20"/>
          <w:lang w:eastAsia="ar-SA"/>
        </w:rPr>
      </w:pPr>
    </w:p>
    <w:p w:rsidR="00301D10" w:rsidRPr="00301D10" w:rsidRDefault="00301D10" w:rsidP="00301D10">
      <w:pPr>
        <w:numPr>
          <w:ilvl w:val="0"/>
          <w:numId w:val="26"/>
        </w:numPr>
        <w:pBdr>
          <w:top w:val="nil"/>
          <w:left w:val="nil"/>
          <w:bottom w:val="nil"/>
          <w:right w:val="nil"/>
          <w:between w:val="nil"/>
        </w:pBdr>
        <w:suppressAutoHyphens/>
        <w:spacing w:after="0" w:line="240" w:lineRule="auto"/>
        <w:ind w:left="142" w:hanging="568"/>
        <w:jc w:val="both"/>
        <w:rPr>
          <w:rFonts w:ascii="Times New Roman" w:eastAsia="Times New Roman" w:hAnsi="Times New Roman" w:cs="Times New Roman"/>
          <w:b/>
          <w:color w:val="000000"/>
          <w:sz w:val="20"/>
          <w:szCs w:val="20"/>
          <w:lang w:eastAsia="ar-SA"/>
        </w:rPr>
      </w:pPr>
      <w:r w:rsidRPr="00301D10">
        <w:rPr>
          <w:rFonts w:ascii="Times New Roman" w:eastAsia="Times New Roman" w:hAnsi="Times New Roman" w:cs="Times New Roman"/>
          <w:color w:val="000000"/>
          <w:sz w:val="24"/>
          <w:szCs w:val="24"/>
          <w:lang w:eastAsia="ar-SA"/>
        </w:rPr>
        <w:t>8. Pretendentiem pakalpojuma sniegšanā ir jānodrošina šādas pārbaudes metodes:</w:t>
      </w:r>
    </w:p>
    <w:tbl>
      <w:tblPr>
        <w:tblW w:w="909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60"/>
        <w:gridCol w:w="8033"/>
      </w:tblGrid>
      <w:tr w:rsidR="00301D10" w:rsidRPr="00301D10" w:rsidTr="00301D10">
        <w:trPr>
          <w:trHeight w:val="244"/>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ar-SA"/>
              </w:rPr>
            </w:pPr>
            <w:r w:rsidRPr="00301D10">
              <w:rPr>
                <w:rFonts w:ascii="Times New Roman" w:eastAsia="Times New Roman" w:hAnsi="Times New Roman" w:cs="Times New Roman"/>
                <w:b/>
                <w:bCs/>
                <w:color w:val="000000"/>
                <w:sz w:val="24"/>
                <w:szCs w:val="24"/>
                <w:lang w:eastAsia="ar-SA"/>
              </w:rPr>
              <w:t>Nr.</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B050"/>
                <w:sz w:val="24"/>
                <w:szCs w:val="24"/>
                <w:lang w:eastAsia="ar-SA"/>
              </w:rPr>
            </w:pPr>
            <w:r w:rsidRPr="00301D10">
              <w:rPr>
                <w:rFonts w:ascii="Times New Roman" w:eastAsia="Times New Roman" w:hAnsi="Times New Roman" w:cs="Times New Roman"/>
                <w:b/>
                <w:bCs/>
                <w:sz w:val="24"/>
                <w:szCs w:val="24"/>
                <w:lang w:eastAsia="ar-SA"/>
              </w:rPr>
              <w:t>Veicamās pārbaudes</w:t>
            </w:r>
          </w:p>
        </w:tc>
      </w:tr>
      <w:tr w:rsidR="00301D10" w:rsidRPr="00301D10" w:rsidTr="00301D10">
        <w:trPr>
          <w:trHeight w:val="144"/>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Ģeometrisko parametru uzmērīšana</w:t>
            </w:r>
          </w:p>
        </w:tc>
      </w:tr>
      <w:tr w:rsidR="00301D10" w:rsidRPr="00301D10" w:rsidTr="00301D10">
        <w:trPr>
          <w:trHeight w:val="165"/>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2.</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 xml:space="preserve">Augstuma atzīmju pārbaude </w:t>
            </w:r>
          </w:p>
        </w:tc>
      </w:tr>
      <w:tr w:rsidR="00301D10" w:rsidRPr="00301D10" w:rsidTr="00301D10">
        <w:trPr>
          <w:trHeight w:val="240"/>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3.</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Līdzenuma pārbaude</w:t>
            </w:r>
          </w:p>
        </w:tc>
      </w:tr>
      <w:tr w:rsidR="00301D10" w:rsidRPr="00301D10" w:rsidTr="00301D10">
        <w:trPr>
          <w:trHeight w:val="315"/>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4.</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Sablīvējuma pārbaude (gruntij, smiltij)</w:t>
            </w:r>
          </w:p>
        </w:tc>
      </w:tr>
      <w:tr w:rsidR="00301D10" w:rsidRPr="00301D10" w:rsidTr="00301D10">
        <w:trPr>
          <w:trHeight w:val="165"/>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5.</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Sablīvējuma pārbaude nosakot elastības - deformācijas moduli (gruntij, smiltij, šķembām, grantij)</w:t>
            </w:r>
          </w:p>
        </w:tc>
      </w:tr>
      <w:tr w:rsidR="00301D10" w:rsidRPr="00301D10" w:rsidTr="00301D10">
        <w:trPr>
          <w:trHeight w:val="315"/>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6.</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
                <w:color w:val="00B050"/>
                <w:sz w:val="24"/>
                <w:szCs w:val="24"/>
                <w:lang w:eastAsia="ar-SA"/>
              </w:rPr>
            </w:pPr>
            <w:r w:rsidRPr="00301D10">
              <w:rPr>
                <w:rFonts w:ascii="Times New Roman" w:eastAsia="Times New Roman" w:hAnsi="Times New Roman" w:cs="Times New Roman"/>
                <w:bCs/>
                <w:color w:val="000000"/>
                <w:sz w:val="24"/>
                <w:szCs w:val="24"/>
                <w:lang w:eastAsia="ar-SA"/>
              </w:rPr>
              <w:t>Vizuālā kanalizācijas cauruļu pārbaude no iekšpuses</w:t>
            </w:r>
            <w:r w:rsidRPr="00301D10">
              <w:rPr>
                <w:rFonts w:ascii="Times New Roman" w:eastAsia="Times New Roman" w:hAnsi="Times New Roman" w:cs="Times New Roman"/>
                <w:bCs/>
                <w:sz w:val="24"/>
                <w:szCs w:val="24"/>
                <w:lang w:eastAsia="ar-SA"/>
              </w:rPr>
              <w:t>, krituma pārbaude</w:t>
            </w:r>
          </w:p>
        </w:tc>
      </w:tr>
      <w:tr w:rsidR="00301D10" w:rsidRPr="00301D10" w:rsidTr="00301D10">
        <w:trPr>
          <w:trHeight w:val="315"/>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7.</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Cauruļvadu hidrauliskās pārbaudes spiediena nodrošināšana</w:t>
            </w:r>
          </w:p>
        </w:tc>
      </w:tr>
      <w:tr w:rsidR="00301D10" w:rsidRPr="00301D10" w:rsidTr="00301D10">
        <w:trPr>
          <w:trHeight w:val="315"/>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8.</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Betona konsistences pārbaude pirms betona iestrādāšanas</w:t>
            </w:r>
          </w:p>
        </w:tc>
      </w:tr>
      <w:tr w:rsidR="00301D10" w:rsidRPr="00301D10" w:rsidTr="00301D10">
        <w:trPr>
          <w:trHeight w:val="180"/>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9.</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Betona stiprības noteikšana</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10.</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Betona standart kubiņu ņemšana objektā neatkarīgai betona stiprības pārbaudei</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11.</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Stiegrojuma dziļuma un izvietojuma atkārtota pārbaude pēc betonēšanas</w:t>
            </w:r>
          </w:p>
        </w:tc>
      </w:tr>
      <w:tr w:rsidR="00301D10" w:rsidRPr="00301D10" w:rsidTr="00301D10">
        <w:trPr>
          <w:trHeight w:val="276"/>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12.</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Betona plaisu atvēruma pārbaude</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13.</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Plaisu pārvietošanās mērīšana</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14.</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Metāla attīrītās virsmas pārbaude saskaņā ar ISO standartu pirms gruntēšanas</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15.</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Metināto šuvju pārbaude</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16.</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 xml:space="preserve">Krāsas biezuma pārbaude </w:t>
            </w:r>
            <w:r w:rsidRPr="00301D10">
              <w:rPr>
                <w:rFonts w:ascii="Times New Roman" w:eastAsia="Times New Roman" w:hAnsi="Times New Roman" w:cs="Times New Roman"/>
                <w:bCs/>
                <w:sz w:val="24"/>
                <w:szCs w:val="24"/>
                <w:lang w:eastAsia="ar-SA"/>
              </w:rPr>
              <w:t xml:space="preserve">metāla </w:t>
            </w:r>
            <w:r w:rsidRPr="00301D10">
              <w:rPr>
                <w:rFonts w:ascii="Times New Roman" w:eastAsia="Times New Roman" w:hAnsi="Times New Roman" w:cs="Times New Roman"/>
                <w:bCs/>
                <w:color w:val="000000"/>
                <w:sz w:val="24"/>
                <w:szCs w:val="24"/>
                <w:lang w:eastAsia="ar-SA"/>
              </w:rPr>
              <w:t xml:space="preserve">konstrukcijām </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17.</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Krāsojuma adhēzijas pārbaude</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18.</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 xml:space="preserve">Siltuma noplūdes pārbaude ar </w:t>
            </w:r>
            <w:proofErr w:type="spellStart"/>
            <w:r w:rsidRPr="00301D10">
              <w:rPr>
                <w:rFonts w:ascii="Times New Roman" w:eastAsia="Times New Roman" w:hAnsi="Times New Roman" w:cs="Times New Roman"/>
                <w:bCs/>
                <w:color w:val="000000"/>
                <w:sz w:val="24"/>
                <w:szCs w:val="24"/>
                <w:lang w:eastAsia="ar-SA"/>
              </w:rPr>
              <w:t>termo</w:t>
            </w:r>
            <w:proofErr w:type="spellEnd"/>
            <w:r w:rsidRPr="00301D10">
              <w:rPr>
                <w:rFonts w:ascii="Times New Roman" w:eastAsia="Times New Roman" w:hAnsi="Times New Roman" w:cs="Times New Roman"/>
                <w:bCs/>
                <w:color w:val="000000"/>
                <w:sz w:val="24"/>
                <w:szCs w:val="24"/>
                <w:lang w:eastAsia="ar-SA"/>
              </w:rPr>
              <w:t xml:space="preserve"> kameru</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19.</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Skaņas spiediena pārbaude (</w:t>
            </w:r>
            <w:proofErr w:type="spellStart"/>
            <w:r w:rsidRPr="00301D10">
              <w:rPr>
                <w:rFonts w:ascii="Times New Roman" w:eastAsia="Times New Roman" w:hAnsi="Times New Roman" w:cs="Times New Roman"/>
                <w:bCs/>
                <w:color w:val="000000"/>
                <w:sz w:val="24"/>
                <w:szCs w:val="24"/>
                <w:lang w:eastAsia="ar-SA"/>
              </w:rPr>
              <w:t>dB</w:t>
            </w:r>
            <w:proofErr w:type="spellEnd"/>
            <w:r w:rsidRPr="00301D10">
              <w:rPr>
                <w:rFonts w:ascii="Times New Roman" w:eastAsia="Times New Roman" w:hAnsi="Times New Roman" w:cs="Times New Roman"/>
                <w:bCs/>
                <w:color w:val="000000"/>
                <w:sz w:val="24"/>
                <w:szCs w:val="24"/>
                <w:lang w:eastAsia="ar-SA"/>
              </w:rPr>
              <w:t>)</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20.</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Gaismas intensitātes pārbaude (</w:t>
            </w:r>
            <w:proofErr w:type="spellStart"/>
            <w:r w:rsidRPr="00301D10">
              <w:rPr>
                <w:rFonts w:ascii="Times New Roman" w:eastAsia="Times New Roman" w:hAnsi="Times New Roman" w:cs="Times New Roman"/>
                <w:bCs/>
                <w:color w:val="000000"/>
                <w:sz w:val="24"/>
                <w:szCs w:val="24"/>
                <w:lang w:eastAsia="ar-SA"/>
              </w:rPr>
              <w:t>lux</w:t>
            </w:r>
            <w:proofErr w:type="spellEnd"/>
            <w:r w:rsidRPr="00301D10">
              <w:rPr>
                <w:rFonts w:ascii="Times New Roman" w:eastAsia="Times New Roman" w:hAnsi="Times New Roman" w:cs="Times New Roman"/>
                <w:bCs/>
                <w:color w:val="000000"/>
                <w:sz w:val="24"/>
                <w:szCs w:val="24"/>
                <w:lang w:eastAsia="ar-SA"/>
              </w:rPr>
              <w:t>)</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21.</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301D10">
              <w:rPr>
                <w:rFonts w:ascii="Times New Roman" w:eastAsia="Times New Roman" w:hAnsi="Times New Roman" w:cs="Times New Roman"/>
                <w:bCs/>
                <w:color w:val="000000"/>
                <w:sz w:val="24"/>
                <w:szCs w:val="24"/>
                <w:lang w:eastAsia="ar-SA"/>
              </w:rPr>
              <w:t>Mitruma noteikšana betona virsmām</w:t>
            </w:r>
          </w:p>
        </w:tc>
      </w:tr>
      <w:tr w:rsidR="00301D10" w:rsidRPr="00301D10" w:rsidTr="00301D10">
        <w:trPr>
          <w:trHeight w:val="183"/>
        </w:trPr>
        <w:tc>
          <w:tcPr>
            <w:tcW w:w="1060"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ar-SA"/>
              </w:rPr>
            </w:pPr>
            <w:r w:rsidRPr="00301D10">
              <w:rPr>
                <w:rFonts w:ascii="Times New Roman" w:eastAsia="Times New Roman" w:hAnsi="Times New Roman" w:cs="Times New Roman"/>
                <w:bCs/>
                <w:sz w:val="24"/>
                <w:szCs w:val="24"/>
                <w:lang w:eastAsia="ar-SA"/>
              </w:rPr>
              <w:t>22.</w:t>
            </w:r>
          </w:p>
        </w:tc>
        <w:tc>
          <w:tcPr>
            <w:tcW w:w="803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ar-SA"/>
              </w:rPr>
            </w:pPr>
            <w:r w:rsidRPr="00301D10">
              <w:rPr>
                <w:rFonts w:ascii="Times New Roman" w:eastAsia="Times New Roman" w:hAnsi="Times New Roman" w:cs="Times New Roman"/>
                <w:bCs/>
                <w:sz w:val="24"/>
                <w:szCs w:val="24"/>
                <w:lang w:eastAsia="ar-SA"/>
              </w:rPr>
              <w:t>Mitruma noteikšana kokam</w:t>
            </w:r>
          </w:p>
        </w:tc>
      </w:tr>
    </w:tbl>
    <w:p w:rsidR="00301D10" w:rsidRPr="00301D10" w:rsidRDefault="00301D10" w:rsidP="00301D10">
      <w:pPr>
        <w:rPr>
          <w:rFonts w:ascii="Calibri" w:eastAsia="Calibri" w:hAnsi="Calibri" w:cs="Times New Roman"/>
        </w:rPr>
      </w:pPr>
    </w:p>
    <w:p w:rsidR="00301D10" w:rsidRPr="00301D10" w:rsidRDefault="00301D10" w:rsidP="00301D10">
      <w:pPr>
        <w:rPr>
          <w:rFonts w:ascii="Calibri" w:eastAsia="Calibri" w:hAnsi="Calibri" w:cs="Times New Roman"/>
        </w:rPr>
      </w:pPr>
      <w:r w:rsidRPr="00301D10">
        <w:rPr>
          <w:rFonts w:ascii="Calibri" w:eastAsia="Calibri" w:hAnsi="Calibri" w:cs="Times New Roman"/>
        </w:rPr>
        <w:br w:type="page"/>
      </w:r>
    </w:p>
    <w:p w:rsidR="00301D10" w:rsidRPr="00301D10" w:rsidRDefault="00301D10" w:rsidP="00301D10">
      <w:pPr>
        <w:rPr>
          <w:rFonts w:ascii="Times New Roman" w:eastAsia="Times New Roman" w:hAnsi="Times New Roman" w:cs="Times New Roman"/>
          <w:b/>
          <w:bCs/>
          <w:sz w:val="28"/>
          <w:szCs w:val="28"/>
          <w:highlight w:val="yellow"/>
        </w:rPr>
      </w:pP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3.pielikums</w:t>
      </w:r>
    </w:p>
    <w:p w:rsidR="00301D10" w:rsidRPr="00301D10" w:rsidRDefault="00301D10" w:rsidP="00301D10">
      <w:pPr>
        <w:keepNext/>
        <w:keepLines/>
        <w:jc w:val="center"/>
        <w:rPr>
          <w:rFonts w:ascii="Times New Roman" w:eastAsia="Calibri" w:hAnsi="Times New Roman" w:cs="Times New Roman"/>
          <w:b/>
          <w:sz w:val="24"/>
          <w:szCs w:val="24"/>
          <w:highlight w:val="yellow"/>
        </w:rPr>
      </w:pPr>
      <w:r w:rsidRPr="00301D10">
        <w:rPr>
          <w:rFonts w:ascii="Times New Roman" w:eastAsia="Calibri" w:hAnsi="Times New Roman" w:cs="Times New Roman"/>
          <w:b/>
          <w:color w:val="000000"/>
          <w:sz w:val="24"/>
          <w:szCs w:val="24"/>
        </w:rPr>
        <w:t>PRETENDENTA UN/VAI TĀ PIESAISTĪTO APAKŠUZŅĒMĒJU PIEREDZE</w:t>
      </w:r>
    </w:p>
    <w:p w:rsidR="00301D10" w:rsidRPr="00301D10" w:rsidRDefault="00301D10" w:rsidP="00301D10">
      <w:pPr>
        <w:keepNext/>
        <w:keepLines/>
        <w:jc w:val="center"/>
        <w:rPr>
          <w:rFonts w:ascii="Calibri" w:eastAsia="Calibri" w:hAnsi="Calibri" w:cs="Times New Roman"/>
          <w:bCs/>
          <w:iCs/>
          <w:highlight w:val="yellow"/>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5"/>
        <w:gridCol w:w="966"/>
        <w:gridCol w:w="2693"/>
        <w:gridCol w:w="1418"/>
        <w:gridCol w:w="1984"/>
      </w:tblGrid>
      <w:tr w:rsidR="00301D10" w:rsidRPr="00301D10" w:rsidTr="00301D10">
        <w:trPr>
          <w:trHeight w:val="628"/>
          <w:jc w:val="cent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12" w:name="_Toc452564795"/>
            <w:bookmarkStart w:id="13" w:name="_Toc452580398"/>
            <w:r w:rsidRPr="00301D10">
              <w:rPr>
                <w:rFonts w:ascii="Times New Roman" w:eastAsia="Calibri" w:hAnsi="Times New Roman" w:cs="Times New Roman"/>
                <w:bCs/>
                <w:sz w:val="20"/>
                <w:szCs w:val="20"/>
                <w:lang w:eastAsia="lv-LV"/>
              </w:rPr>
              <w:t>Nr.</w:t>
            </w:r>
            <w:bookmarkEnd w:id="12"/>
            <w:bookmarkEnd w:id="13"/>
          </w:p>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14" w:name="_Toc452564796"/>
            <w:bookmarkStart w:id="15" w:name="_Toc452580399"/>
            <w:r w:rsidRPr="00301D10">
              <w:rPr>
                <w:rFonts w:ascii="Times New Roman" w:eastAsia="Calibri" w:hAnsi="Times New Roman" w:cs="Times New Roman"/>
                <w:bCs/>
                <w:sz w:val="20"/>
                <w:szCs w:val="20"/>
                <w:lang w:eastAsia="lv-LV"/>
              </w:rPr>
              <w:t>p.k.</w:t>
            </w:r>
            <w:bookmarkEnd w:id="14"/>
            <w:bookmarkEnd w:id="15"/>
          </w:p>
        </w:tc>
        <w:tc>
          <w:tcPr>
            <w:tcW w:w="2535" w:type="dxa"/>
            <w:tcBorders>
              <w:top w:val="single" w:sz="4" w:space="0" w:color="auto"/>
              <w:left w:val="single" w:sz="4" w:space="0" w:color="auto"/>
              <w:bottom w:val="single" w:sz="4" w:space="0" w:color="auto"/>
              <w:right w:val="single" w:sz="4" w:space="0" w:color="auto"/>
            </w:tcBorders>
            <w:shd w:val="clear" w:color="auto" w:fill="D9D9D9"/>
            <w:hideMark/>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16" w:name="_Toc452564797"/>
            <w:bookmarkStart w:id="17" w:name="_Toc452580400"/>
            <w:r w:rsidRPr="00301D10">
              <w:rPr>
                <w:rFonts w:ascii="Times New Roman" w:eastAsia="Calibri" w:hAnsi="Times New Roman" w:cs="Times New Roman"/>
                <w:bCs/>
                <w:sz w:val="20"/>
                <w:szCs w:val="20"/>
                <w:lang w:eastAsia="lv-LV"/>
              </w:rPr>
              <w:t>Pasūtītāj</w:t>
            </w:r>
            <w:bookmarkEnd w:id="16"/>
            <w:bookmarkEnd w:id="17"/>
            <w:r w:rsidRPr="00301D10">
              <w:rPr>
                <w:rFonts w:ascii="Times New Roman" w:eastAsia="Calibri" w:hAnsi="Times New Roman" w:cs="Times New Roman"/>
                <w:bCs/>
                <w:sz w:val="20"/>
                <w:szCs w:val="20"/>
                <w:lang w:eastAsia="lv-LV"/>
              </w:rPr>
              <w:t>a</w:t>
            </w:r>
          </w:p>
          <w:p w:rsidR="00301D10" w:rsidRPr="00301D10" w:rsidRDefault="00301D10" w:rsidP="00301D10">
            <w:pPr>
              <w:keepNext/>
              <w:keepLines/>
              <w:spacing w:after="0" w:line="240" w:lineRule="auto"/>
              <w:jc w:val="center"/>
              <w:rPr>
                <w:rFonts w:ascii="Times New Roman" w:eastAsia="Calibri" w:hAnsi="Times New Roman" w:cs="Times New Roman"/>
                <w:sz w:val="20"/>
                <w:szCs w:val="20"/>
                <w:lang w:eastAsia="lv-LV"/>
              </w:rPr>
            </w:pPr>
            <w:r w:rsidRPr="00301D10">
              <w:rPr>
                <w:rFonts w:ascii="Times New Roman" w:eastAsia="Calibri" w:hAnsi="Times New Roman" w:cs="Times New Roman"/>
                <w:sz w:val="20"/>
                <w:szCs w:val="20"/>
                <w:lang w:eastAsia="lv-LV"/>
              </w:rPr>
              <w:t>nosaukums, reģistrācijas numurs, adrese, kontaktpersona, tālruņa numurs</w:t>
            </w:r>
          </w:p>
        </w:tc>
        <w:tc>
          <w:tcPr>
            <w:tcW w:w="966" w:type="dxa"/>
            <w:tcBorders>
              <w:top w:val="single" w:sz="4" w:space="0" w:color="auto"/>
              <w:left w:val="single" w:sz="4" w:space="0" w:color="auto"/>
              <w:bottom w:val="single" w:sz="4" w:space="0" w:color="auto"/>
              <w:right w:val="single" w:sz="4" w:space="0" w:color="auto"/>
            </w:tcBorders>
            <w:shd w:val="clear" w:color="auto" w:fill="D9D9D9"/>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18" w:name="_Toc452564798"/>
            <w:bookmarkStart w:id="19" w:name="_Toc452580401"/>
            <w:r w:rsidRPr="00301D10">
              <w:rPr>
                <w:rFonts w:ascii="Times New Roman" w:eastAsia="Calibri" w:hAnsi="Times New Roman" w:cs="Times New Roman"/>
                <w:bCs/>
                <w:sz w:val="20"/>
                <w:szCs w:val="20"/>
                <w:lang w:eastAsia="lv-LV"/>
              </w:rPr>
              <w:t>Līguma darbības</w:t>
            </w:r>
            <w:bookmarkEnd w:id="18"/>
            <w:bookmarkEnd w:id="19"/>
          </w:p>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r w:rsidRPr="00301D10">
              <w:rPr>
                <w:rFonts w:ascii="Times New Roman" w:eastAsia="Calibri" w:hAnsi="Times New Roman" w:cs="Times New Roman"/>
                <w:bCs/>
                <w:sz w:val="20"/>
                <w:szCs w:val="20"/>
                <w:lang w:eastAsia="lv-LV"/>
              </w:rPr>
              <w:t>laiks</w:t>
            </w:r>
          </w:p>
          <w:p w:rsidR="00301D10" w:rsidRPr="00301D10" w:rsidRDefault="00301D10" w:rsidP="00301D10">
            <w:pPr>
              <w:keepNext/>
              <w:keepLines/>
              <w:spacing w:after="0" w:line="240" w:lineRule="auto"/>
              <w:jc w:val="center"/>
              <w:rPr>
                <w:rFonts w:ascii="Times New Roman" w:eastAsia="Calibri" w:hAnsi="Times New Roman" w:cs="Times New Roman"/>
                <w:sz w:val="20"/>
                <w:szCs w:val="20"/>
                <w:lang w:eastAsia="lv-LV"/>
              </w:rPr>
            </w:pPr>
          </w:p>
          <w:p w:rsidR="00301D10" w:rsidRPr="00301D10" w:rsidRDefault="00301D10" w:rsidP="00301D10">
            <w:pPr>
              <w:keepNext/>
              <w:keepLines/>
              <w:spacing w:after="0" w:line="240" w:lineRule="auto"/>
              <w:jc w:val="center"/>
              <w:rPr>
                <w:rFonts w:ascii="Times New Roman" w:eastAsia="Calibri" w:hAnsi="Times New Roman" w:cs="Times New Roman"/>
                <w:sz w:val="20"/>
                <w:szCs w:val="20"/>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20" w:name="_Toc452564800"/>
            <w:bookmarkStart w:id="21" w:name="_Toc452580403"/>
            <w:r w:rsidRPr="00301D10">
              <w:rPr>
                <w:rFonts w:ascii="Times New Roman" w:eastAsia="Calibri" w:hAnsi="Times New Roman" w:cs="Times New Roman"/>
                <w:bCs/>
                <w:sz w:val="20"/>
                <w:szCs w:val="20"/>
                <w:lang w:eastAsia="lv-LV"/>
              </w:rPr>
              <w:t xml:space="preserve">Līguma nosaukums, sniegtais pakalpojums un </w:t>
            </w:r>
            <w:bookmarkEnd w:id="20"/>
            <w:bookmarkEnd w:id="21"/>
            <w:r w:rsidRPr="00301D10">
              <w:rPr>
                <w:rFonts w:ascii="Times New Roman" w:eastAsia="Calibri" w:hAnsi="Times New Roman" w:cs="Times New Roman"/>
                <w:bCs/>
                <w:sz w:val="20"/>
                <w:szCs w:val="20"/>
                <w:lang w:eastAsia="lv-LV"/>
              </w:rPr>
              <w:t>tā apraksts</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22" w:name="_Toc452564801"/>
            <w:bookmarkStart w:id="23" w:name="_Toc452580404"/>
            <w:r w:rsidRPr="00301D10">
              <w:rPr>
                <w:rFonts w:ascii="Times New Roman" w:eastAsia="Calibri" w:hAnsi="Times New Roman" w:cs="Times New Roman"/>
                <w:sz w:val="20"/>
                <w:szCs w:val="20"/>
                <w:lang w:eastAsia="lv-LV"/>
              </w:rPr>
              <w:t>Līgumcena bez PVN (EUR)</w:t>
            </w:r>
            <w:bookmarkEnd w:id="22"/>
            <w:bookmarkEnd w:id="23"/>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301D10" w:rsidRPr="00301D10" w:rsidRDefault="00301D10" w:rsidP="00301D10">
            <w:pPr>
              <w:keepNext/>
              <w:keepLines/>
              <w:spacing w:after="0" w:line="240" w:lineRule="auto"/>
              <w:jc w:val="center"/>
              <w:rPr>
                <w:rFonts w:ascii="Times New Roman" w:eastAsia="Calibri" w:hAnsi="Times New Roman" w:cs="Times New Roman"/>
                <w:sz w:val="20"/>
                <w:szCs w:val="20"/>
                <w:lang w:eastAsia="lv-LV"/>
              </w:rPr>
            </w:pPr>
            <w:r w:rsidRPr="00301D10">
              <w:rPr>
                <w:rFonts w:ascii="Times New Roman" w:eastAsia="Calibri" w:hAnsi="Times New Roman" w:cs="Times New Roman"/>
                <w:sz w:val="20"/>
                <w:szCs w:val="20"/>
                <w:lang w:eastAsia="lv-LV"/>
              </w:rPr>
              <w:t xml:space="preserve">Pašu spēkiem izpildītais līguma apjoms </w:t>
            </w:r>
          </w:p>
          <w:p w:rsidR="00301D10" w:rsidRPr="00301D10" w:rsidRDefault="00301D10" w:rsidP="00301D10">
            <w:pPr>
              <w:keepNext/>
              <w:keepLines/>
              <w:spacing w:after="0" w:line="240" w:lineRule="auto"/>
              <w:jc w:val="center"/>
              <w:rPr>
                <w:rFonts w:ascii="Times New Roman" w:eastAsia="Calibri" w:hAnsi="Times New Roman" w:cs="Times New Roman"/>
                <w:bCs/>
                <w:sz w:val="20"/>
                <w:szCs w:val="20"/>
                <w:lang w:eastAsia="lv-LV"/>
              </w:rPr>
            </w:pPr>
            <w:r w:rsidRPr="00301D10">
              <w:rPr>
                <w:rFonts w:ascii="Times New Roman" w:eastAsia="Calibri" w:hAnsi="Times New Roman" w:cs="Times New Roman"/>
                <w:sz w:val="20"/>
                <w:szCs w:val="20"/>
                <w:lang w:eastAsia="lv-LV"/>
              </w:rPr>
              <w:t xml:space="preserve">% </w:t>
            </w:r>
          </w:p>
        </w:tc>
      </w:tr>
      <w:tr w:rsidR="00301D10" w:rsidRPr="00301D10" w:rsidTr="00301D10">
        <w:trPr>
          <w:jc w:val="center"/>
        </w:trPr>
        <w:tc>
          <w:tcPr>
            <w:tcW w:w="567" w:type="dxa"/>
            <w:tcBorders>
              <w:top w:val="single" w:sz="4" w:space="0" w:color="auto"/>
              <w:left w:val="single" w:sz="4" w:space="0" w:color="auto"/>
              <w:bottom w:val="single" w:sz="4" w:space="0" w:color="auto"/>
              <w:right w:val="single" w:sz="4" w:space="0" w:color="auto"/>
            </w:tcBorders>
            <w:hideMark/>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lang w:eastAsia="lv-LV"/>
              </w:rPr>
            </w:pPr>
            <w:bookmarkStart w:id="24" w:name="_Toc452564803"/>
            <w:bookmarkStart w:id="25" w:name="_Toc452580406"/>
            <w:r w:rsidRPr="00301D10">
              <w:rPr>
                <w:rFonts w:ascii="Times New Roman" w:eastAsia="Calibri" w:hAnsi="Times New Roman" w:cs="Times New Roman"/>
                <w:bCs/>
                <w:lang w:eastAsia="lv-LV"/>
              </w:rPr>
              <w:t>1.</w:t>
            </w:r>
            <w:bookmarkEnd w:id="24"/>
            <w:bookmarkEnd w:id="25"/>
          </w:p>
        </w:tc>
        <w:tc>
          <w:tcPr>
            <w:tcW w:w="2535"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966"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r>
      <w:tr w:rsidR="00301D10" w:rsidRPr="00301D10" w:rsidTr="00301D10">
        <w:trPr>
          <w:trHeight w:val="275"/>
          <w:jc w:val="center"/>
        </w:trPr>
        <w:tc>
          <w:tcPr>
            <w:tcW w:w="567"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lang w:eastAsia="lv-LV"/>
              </w:rPr>
            </w:pPr>
            <w:r w:rsidRPr="00301D10">
              <w:rPr>
                <w:rFonts w:ascii="Times New Roman" w:eastAsia="Calibri" w:hAnsi="Times New Roman" w:cs="Times New Roman"/>
                <w:bCs/>
                <w:lang w:eastAsia="lv-LV"/>
              </w:rPr>
              <w:t>2.</w:t>
            </w:r>
          </w:p>
        </w:tc>
        <w:tc>
          <w:tcPr>
            <w:tcW w:w="2535"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966"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301D10" w:rsidRPr="00301D10" w:rsidRDefault="00301D10" w:rsidP="00301D10">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r>
    </w:tbl>
    <w:p w:rsidR="00301D10" w:rsidRPr="00301D10" w:rsidRDefault="00301D10" w:rsidP="00301D10">
      <w:pPr>
        <w:keepNext/>
        <w:keepLines/>
        <w:jc w:val="both"/>
        <w:rPr>
          <w:rFonts w:ascii="Calibri" w:eastAsia="Calibri" w:hAnsi="Calibri" w:cs="Times New Roman"/>
        </w:rPr>
      </w:pPr>
    </w:p>
    <w:p w:rsidR="00301D10" w:rsidRPr="00301D10" w:rsidRDefault="00301D10" w:rsidP="00301D10">
      <w:pPr>
        <w:keepNext/>
        <w:keepLines/>
        <w:ind w:left="360"/>
        <w:jc w:val="both"/>
        <w:rPr>
          <w:rFonts w:ascii="Times New Roman" w:eastAsia="Calibri" w:hAnsi="Times New Roman" w:cs="Times New Roman"/>
          <w:i/>
        </w:rPr>
      </w:pPr>
      <w:r w:rsidRPr="00301D10">
        <w:rPr>
          <w:rFonts w:ascii="Times New Roman" w:eastAsia="Calibri" w:hAnsi="Times New Roman" w:cs="Times New Roman"/>
          <w:i/>
        </w:rPr>
        <w:t xml:space="preserve">* Pretendents pievieno pozitīvas pasūtītāju atsauksmes </w:t>
      </w:r>
      <w:r w:rsidRPr="00301D10">
        <w:rPr>
          <w:rFonts w:ascii="Times New Roman" w:eastAsia="Calibri" w:hAnsi="Times New Roman" w:cs="Times New Roman"/>
          <w:bCs/>
          <w:i/>
          <w:sz w:val="24"/>
          <w:szCs w:val="24"/>
        </w:rPr>
        <w:t>vai citus dokumentus kuros objektīvi var pārliecināties</w:t>
      </w:r>
      <w:r w:rsidRPr="00301D10">
        <w:rPr>
          <w:rFonts w:ascii="Times New Roman" w:eastAsia="Calibri" w:hAnsi="Times New Roman" w:cs="Times New Roman"/>
          <w:bCs/>
          <w:sz w:val="24"/>
          <w:szCs w:val="24"/>
        </w:rPr>
        <w:t xml:space="preserve"> </w:t>
      </w:r>
      <w:r w:rsidRPr="00301D10">
        <w:rPr>
          <w:rFonts w:ascii="Times New Roman" w:eastAsia="Calibri" w:hAnsi="Times New Roman" w:cs="Times New Roman"/>
          <w:i/>
        </w:rPr>
        <w:t xml:space="preserve">par norādīto līgumu izpildi. Atsauksmēs jānorāda vai tām </w:t>
      </w:r>
      <w:r w:rsidRPr="00301D10">
        <w:rPr>
          <w:rFonts w:ascii="Times New Roman" w:eastAsia="Calibri" w:hAnsi="Times New Roman" w:cs="Times New Roman"/>
          <w:b/>
          <w:i/>
          <w:u w:val="single"/>
        </w:rPr>
        <w:t>jāpievieno nolikuma 3.7. punktā noteikto informāciju</w:t>
      </w:r>
    </w:p>
    <w:p w:rsidR="00301D10" w:rsidRPr="00301D10" w:rsidRDefault="00301D10" w:rsidP="00301D10">
      <w:pPr>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br w:type="page"/>
      </w: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sz w:val="24"/>
          <w:szCs w:val="24"/>
        </w:rPr>
      </w:pPr>
      <w:r w:rsidRPr="00301D10">
        <w:rPr>
          <w:rFonts w:ascii="Times New Roman" w:eastAsia="Times New Roman" w:hAnsi="Times New Roman" w:cs="Times New Roman"/>
          <w:b/>
          <w:bCs/>
          <w:sz w:val="24"/>
          <w:szCs w:val="24"/>
        </w:rPr>
        <w:t>4</w:t>
      </w:r>
      <w:r w:rsidRPr="00301D10">
        <w:rPr>
          <w:rFonts w:ascii="Times New Roman" w:eastAsia="Times New Roman" w:hAnsi="Times New Roman" w:cs="Times New Roman"/>
          <w:b/>
          <w:sz w:val="24"/>
          <w:szCs w:val="24"/>
        </w:rPr>
        <w:t>.pielikums</w:t>
      </w: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sz w:val="24"/>
          <w:szCs w:val="24"/>
        </w:rPr>
      </w:pPr>
    </w:p>
    <w:p w:rsidR="00301D10" w:rsidRPr="00301D10" w:rsidRDefault="00301D10" w:rsidP="00301D1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301D10">
        <w:rPr>
          <w:rFonts w:ascii="Times New Roman" w:eastAsia="Times New Roman" w:hAnsi="Times New Roman" w:cs="Times New Roman"/>
          <w:b/>
          <w:color w:val="000000"/>
          <w:sz w:val="24"/>
          <w:szCs w:val="24"/>
        </w:rPr>
        <w:t>FINANŠU PIEDĀVĀJUMA FORMA</w:t>
      </w:r>
    </w:p>
    <w:p w:rsidR="00301D10" w:rsidRPr="00301D10" w:rsidRDefault="00301D10" w:rsidP="00301D1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b/>
          <w:color w:val="000000"/>
          <w:sz w:val="24"/>
          <w:szCs w:val="24"/>
        </w:rPr>
        <w:t xml:space="preserve">Mēs </w:t>
      </w:r>
    </w:p>
    <w:p w:rsidR="00301D10" w:rsidRPr="00301D10" w:rsidRDefault="00301D10" w:rsidP="00301D10">
      <w:pPr>
        <w:pBdr>
          <w:top w:val="nil"/>
          <w:left w:val="nil"/>
          <w:bottom w:val="nil"/>
          <w:right w:val="nil"/>
          <w:between w:val="nil"/>
        </w:pBdr>
        <w:tabs>
          <w:tab w:val="left" w:pos="319"/>
        </w:tabs>
        <w:spacing w:after="0" w:line="240" w:lineRule="auto"/>
        <w:jc w:val="center"/>
        <w:rPr>
          <w:rFonts w:ascii="Times New Roman" w:eastAsia="Times New Roman" w:hAnsi="Times New Roman" w:cs="Times New Roman"/>
          <w:color w:val="000000"/>
          <w:sz w:val="24"/>
          <w:szCs w:val="24"/>
        </w:rPr>
      </w:pPr>
      <w:r w:rsidRPr="00301D10">
        <w:rPr>
          <w:rFonts w:ascii="Times New Roman" w:eastAsia="Times New Roman" w:hAnsi="Times New Roman" w:cs="Times New Roman"/>
          <w:b/>
          <w:color w:val="000000"/>
          <w:sz w:val="24"/>
          <w:szCs w:val="24"/>
        </w:rPr>
        <w:t>_____________________________________________________________________________</w:t>
      </w:r>
    </w:p>
    <w:p w:rsidR="00301D10" w:rsidRPr="00301D10" w:rsidRDefault="00301D10" w:rsidP="00301D1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01D10">
        <w:rPr>
          <w:rFonts w:ascii="Times New Roman" w:eastAsia="Times New Roman" w:hAnsi="Times New Roman" w:cs="Times New Roman"/>
          <w:i/>
          <w:color w:val="000000"/>
          <w:sz w:val="24"/>
          <w:szCs w:val="24"/>
        </w:rPr>
        <w:t xml:space="preserve">pretendenta nosaukums, </w:t>
      </w:r>
      <w:proofErr w:type="spellStart"/>
      <w:r w:rsidRPr="00301D10">
        <w:rPr>
          <w:rFonts w:ascii="Times New Roman" w:eastAsia="Times New Roman" w:hAnsi="Times New Roman" w:cs="Times New Roman"/>
          <w:i/>
          <w:color w:val="000000"/>
          <w:sz w:val="24"/>
          <w:szCs w:val="24"/>
        </w:rPr>
        <w:t>Reģ</w:t>
      </w:r>
      <w:proofErr w:type="spellEnd"/>
      <w:r w:rsidRPr="00301D10">
        <w:rPr>
          <w:rFonts w:ascii="Times New Roman" w:eastAsia="Times New Roman" w:hAnsi="Times New Roman" w:cs="Times New Roman"/>
          <w:i/>
          <w:color w:val="000000"/>
          <w:sz w:val="24"/>
          <w:szCs w:val="24"/>
        </w:rPr>
        <w:t>. Nr.</w:t>
      </w:r>
    </w:p>
    <w:p w:rsidR="00301D10" w:rsidRPr="00301D10" w:rsidRDefault="00301D10" w:rsidP="00301D1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piedāvājam veikt “</w:t>
      </w:r>
      <w:bookmarkStart w:id="26" w:name="_Hlk8378644"/>
      <w:r w:rsidRPr="00CB06D2">
        <w:rPr>
          <w:rFonts w:ascii="Times New Roman" w:eastAsia="Calibri" w:hAnsi="Times New Roman" w:cs="Calibri"/>
          <w:b/>
          <w:bCs/>
          <w:color w:val="000000"/>
          <w:sz w:val="24"/>
          <w:szCs w:val="24"/>
          <w:u w:color="000000"/>
          <w:bdr w:val="nil"/>
          <w:lang w:eastAsia="lv-LV"/>
        </w:rPr>
        <w:t>Siguldas 1.pamatskolas ēkas II un III kārtas pārbūves darbu būvuzraudzība</w:t>
      </w:r>
      <w:bookmarkEnd w:id="26"/>
      <w:r w:rsidRPr="00CB06D2">
        <w:rPr>
          <w:rFonts w:ascii="Times New Roman" w:eastAsia="Times New Roman" w:hAnsi="Times New Roman" w:cs="Times New Roman"/>
          <w:color w:val="000000"/>
          <w:sz w:val="24"/>
          <w:szCs w:val="24"/>
        </w:rPr>
        <w:t>” (identifikā</w:t>
      </w:r>
      <w:r w:rsidRPr="00301D10">
        <w:rPr>
          <w:rFonts w:ascii="Times New Roman" w:eastAsia="Times New Roman" w:hAnsi="Times New Roman" w:cs="Times New Roman"/>
          <w:color w:val="000000"/>
          <w:sz w:val="24"/>
          <w:szCs w:val="24"/>
        </w:rPr>
        <w:t xml:space="preserve">cijas Nr. SNP 2019/19), saskaņā ar iepirkuma </w:t>
      </w:r>
      <w:r w:rsidR="00CB06D2">
        <w:rPr>
          <w:rFonts w:ascii="Times New Roman" w:eastAsia="Times New Roman" w:hAnsi="Times New Roman" w:cs="Times New Roman"/>
          <w:color w:val="000000"/>
          <w:sz w:val="24"/>
          <w:szCs w:val="24"/>
        </w:rPr>
        <w:t>n</w:t>
      </w:r>
      <w:r w:rsidRPr="00301D10">
        <w:rPr>
          <w:rFonts w:ascii="Times New Roman" w:eastAsia="Times New Roman" w:hAnsi="Times New Roman" w:cs="Times New Roman"/>
          <w:color w:val="000000"/>
          <w:sz w:val="24"/>
          <w:szCs w:val="24"/>
        </w:rPr>
        <w:t>olikuma un tā pielikumu nosacījumiem par summu:</w:t>
      </w:r>
    </w:p>
    <w:p w:rsidR="00301D10" w:rsidRPr="00301D10" w:rsidRDefault="00301D10" w:rsidP="00301D10">
      <w:pPr>
        <w:spacing w:after="0" w:line="240" w:lineRule="auto"/>
        <w:ind w:right="158"/>
        <w:jc w:val="both"/>
        <w:rPr>
          <w:rFonts w:ascii="Times New Roman" w:eastAsia="Times New Roman" w:hAnsi="Times New Roman" w:cs="Times New Roman"/>
          <w:sz w:val="24"/>
          <w:szCs w:val="24"/>
        </w:rPr>
      </w:pPr>
    </w:p>
    <w:p w:rsidR="00301D10" w:rsidRPr="00301D10" w:rsidRDefault="00301D10" w:rsidP="00301D10">
      <w:pPr>
        <w:spacing w:after="0" w:line="240" w:lineRule="auto"/>
        <w:ind w:right="158"/>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Nolikuma 4.1.4.punkts - A</w:t>
      </w:r>
      <w:r w:rsidRPr="00301D10">
        <w:rPr>
          <w:rFonts w:ascii="Times New Roman" w:eastAsia="Times New Roman" w:hAnsi="Times New Roman" w:cs="Times New Roman"/>
          <w:sz w:val="24"/>
          <w:szCs w:val="24"/>
          <w:vertAlign w:val="superscript"/>
        </w:rPr>
        <w:t>1</w:t>
      </w:r>
      <w:r w:rsidRPr="00301D10">
        <w:rPr>
          <w:rFonts w:ascii="Times New Roman" w:eastAsia="Times New Roman" w:hAnsi="Times New Roman" w:cs="Times New Roman"/>
          <w:sz w:val="24"/>
          <w:szCs w:val="24"/>
        </w:rPr>
        <w:t xml:space="preserve">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301D10" w:rsidRPr="00301D10" w:rsidTr="00301D10">
        <w:tc>
          <w:tcPr>
            <w:tcW w:w="300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EUR bez PVN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PVN .......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c>
          <w:tcPr>
            <w:tcW w:w="326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EUR, ieskaitot PVN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r>
      <w:tr w:rsidR="00301D10" w:rsidRPr="00301D10" w:rsidTr="00301D10">
        <w:tc>
          <w:tcPr>
            <w:tcW w:w="3000" w:type="dxa"/>
          </w:tcPr>
          <w:p w:rsidR="00301D10" w:rsidRPr="00301D10" w:rsidRDefault="00301D10" w:rsidP="00301D10">
            <w:pPr>
              <w:spacing w:after="0" w:line="240" w:lineRule="auto"/>
              <w:rPr>
                <w:rFonts w:ascii="Times New Roman" w:eastAsia="Times New Roman" w:hAnsi="Times New Roman" w:cs="Times New Roman"/>
                <w:sz w:val="24"/>
                <w:szCs w:val="24"/>
              </w:rPr>
            </w:pP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p>
        </w:tc>
        <w:tc>
          <w:tcPr>
            <w:tcW w:w="326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p>
          <w:p w:rsidR="00301D10" w:rsidRPr="00301D10" w:rsidRDefault="00301D10" w:rsidP="00301D10">
            <w:pPr>
              <w:spacing w:after="0" w:line="240" w:lineRule="auto"/>
              <w:jc w:val="center"/>
              <w:rPr>
                <w:rFonts w:ascii="Times New Roman" w:eastAsia="Times New Roman" w:hAnsi="Times New Roman" w:cs="Times New Roman"/>
                <w:sz w:val="24"/>
                <w:szCs w:val="24"/>
              </w:rPr>
            </w:pPr>
          </w:p>
        </w:tc>
      </w:tr>
    </w:tbl>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01D10" w:rsidRPr="00301D10" w:rsidRDefault="00301D10" w:rsidP="00301D10">
      <w:pPr>
        <w:spacing w:after="0" w:line="240" w:lineRule="auto"/>
        <w:ind w:right="158"/>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Nolikuma 4.1.4.punkts - A</w:t>
      </w:r>
      <w:r w:rsidRPr="00301D10">
        <w:rPr>
          <w:rFonts w:ascii="Times New Roman" w:eastAsia="Times New Roman" w:hAnsi="Times New Roman" w:cs="Times New Roman"/>
          <w:sz w:val="24"/>
          <w:szCs w:val="24"/>
          <w:vertAlign w:val="superscript"/>
        </w:rPr>
        <w:t>2</w:t>
      </w:r>
      <w:r w:rsidRPr="00301D10">
        <w:rPr>
          <w:rFonts w:ascii="Times New Roman" w:eastAsia="Times New Roman" w:hAnsi="Times New Roman" w:cs="Times New Roman"/>
          <w:sz w:val="24"/>
          <w:szCs w:val="24"/>
        </w:rPr>
        <w:t xml:space="preserve">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301D10" w:rsidRPr="00301D10" w:rsidTr="00301D10">
        <w:tc>
          <w:tcPr>
            <w:tcW w:w="300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EUR bez PVN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PVN .......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c>
          <w:tcPr>
            <w:tcW w:w="326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EUR, ieskaitot PVN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r>
      <w:tr w:rsidR="00301D10" w:rsidRPr="00301D10" w:rsidTr="00301D10">
        <w:tc>
          <w:tcPr>
            <w:tcW w:w="3000" w:type="dxa"/>
          </w:tcPr>
          <w:p w:rsidR="00301D10" w:rsidRPr="00301D10" w:rsidRDefault="00301D10" w:rsidP="00301D10">
            <w:pPr>
              <w:spacing w:after="0" w:line="240" w:lineRule="auto"/>
              <w:rPr>
                <w:rFonts w:ascii="Times New Roman" w:eastAsia="Times New Roman" w:hAnsi="Times New Roman" w:cs="Times New Roman"/>
                <w:sz w:val="24"/>
                <w:szCs w:val="24"/>
              </w:rPr>
            </w:pP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p>
        </w:tc>
        <w:tc>
          <w:tcPr>
            <w:tcW w:w="326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p>
          <w:p w:rsidR="00301D10" w:rsidRPr="00301D10" w:rsidRDefault="00301D10" w:rsidP="00301D10">
            <w:pPr>
              <w:spacing w:after="0" w:line="240" w:lineRule="auto"/>
              <w:jc w:val="center"/>
              <w:rPr>
                <w:rFonts w:ascii="Times New Roman" w:eastAsia="Times New Roman" w:hAnsi="Times New Roman" w:cs="Times New Roman"/>
                <w:sz w:val="24"/>
                <w:szCs w:val="24"/>
              </w:rPr>
            </w:pPr>
          </w:p>
        </w:tc>
      </w:tr>
    </w:tbl>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rsidR="00301D10" w:rsidRPr="00301D10" w:rsidRDefault="00301D10" w:rsidP="00301D10">
      <w:pPr>
        <w:spacing w:after="0" w:line="240" w:lineRule="auto"/>
        <w:ind w:right="158"/>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Nolikuma 4.1.3.punkts - B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301D10" w:rsidRPr="00301D10" w:rsidTr="00301D10">
        <w:tc>
          <w:tcPr>
            <w:tcW w:w="300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EUR bez PVN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PVN .......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tc>
        <w:tc>
          <w:tcPr>
            <w:tcW w:w="326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EUR, ieskaitot PVN ......%</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(summa cipariem un vārdiem)</w:t>
            </w:r>
          </w:p>
          <w:p w:rsidR="00301D10" w:rsidRPr="00301D10" w:rsidRDefault="00301D10" w:rsidP="00301D10">
            <w:pPr>
              <w:spacing w:after="0" w:line="240" w:lineRule="auto"/>
              <w:jc w:val="cente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par 1 stundu</w:t>
            </w:r>
          </w:p>
        </w:tc>
      </w:tr>
      <w:tr w:rsidR="00301D10" w:rsidRPr="00301D10" w:rsidTr="00301D10">
        <w:tc>
          <w:tcPr>
            <w:tcW w:w="3000" w:type="dxa"/>
          </w:tcPr>
          <w:p w:rsidR="00301D10" w:rsidRPr="00301D10" w:rsidRDefault="00301D10" w:rsidP="00301D10">
            <w:pPr>
              <w:spacing w:after="0" w:line="240" w:lineRule="auto"/>
              <w:rPr>
                <w:rFonts w:ascii="Times New Roman" w:eastAsia="Times New Roman" w:hAnsi="Times New Roman" w:cs="Times New Roman"/>
                <w:sz w:val="24"/>
                <w:szCs w:val="24"/>
              </w:rPr>
            </w:pPr>
          </w:p>
        </w:tc>
        <w:tc>
          <w:tcPr>
            <w:tcW w:w="3528"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p>
        </w:tc>
        <w:tc>
          <w:tcPr>
            <w:tcW w:w="3260" w:type="dxa"/>
          </w:tcPr>
          <w:p w:rsidR="00301D10" w:rsidRPr="00301D10" w:rsidRDefault="00301D10" w:rsidP="00301D10">
            <w:pPr>
              <w:spacing w:after="0" w:line="240" w:lineRule="auto"/>
              <w:jc w:val="center"/>
              <w:rPr>
                <w:rFonts w:ascii="Times New Roman" w:eastAsia="Times New Roman" w:hAnsi="Times New Roman" w:cs="Times New Roman"/>
                <w:sz w:val="24"/>
                <w:szCs w:val="24"/>
              </w:rPr>
            </w:pPr>
          </w:p>
          <w:p w:rsidR="00301D10" w:rsidRPr="00301D10" w:rsidRDefault="00301D10" w:rsidP="00301D10">
            <w:pPr>
              <w:spacing w:after="0" w:line="240" w:lineRule="auto"/>
              <w:jc w:val="center"/>
              <w:rPr>
                <w:rFonts w:ascii="Times New Roman" w:eastAsia="Times New Roman" w:hAnsi="Times New Roman" w:cs="Times New Roman"/>
                <w:sz w:val="24"/>
                <w:szCs w:val="24"/>
              </w:rPr>
            </w:pPr>
          </w:p>
        </w:tc>
      </w:tr>
    </w:tbl>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u w:val="single"/>
        </w:rPr>
        <w:t>Apliecinām, ka</w:t>
      </w:r>
      <w:r w:rsidRPr="00301D10">
        <w:rPr>
          <w:rFonts w:ascii="Times New Roman" w:eastAsia="Times New Roman" w:hAnsi="Times New Roman" w:cs="Times New Roman"/>
          <w:color w:val="000000"/>
        </w:rPr>
        <w:t>:</w:t>
      </w: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 xml:space="preserve">kopējā summā ir iekļautas visas ar Tehnisko specifikāciju (Nolikuma 2.pielikums) noteikto pakalpojuma sniegšanu saistītās izmaksas, ceļa un sakaru izdevumi, izdevumi par darbu veikšanai nepieciešamo tehnikas, aprīkojuma, piegādi, nomu, apdrošināšanas izmaksas, atlīdzības un obligātie maksājumi, visas ar to netieši saistītās izmaksas, piegādes izmaksas, kā arī iespējamā peļņa un </w:t>
      </w:r>
      <w:proofErr w:type="spellStart"/>
      <w:r w:rsidRPr="00301D10">
        <w:rPr>
          <w:rFonts w:ascii="Times New Roman" w:eastAsia="Times New Roman" w:hAnsi="Times New Roman" w:cs="Times New Roman"/>
          <w:color w:val="000000"/>
        </w:rPr>
        <w:t>virsizdevumi</w:t>
      </w:r>
      <w:proofErr w:type="spellEnd"/>
      <w:r w:rsidRPr="00301D10">
        <w:rPr>
          <w:rFonts w:ascii="Times New Roman" w:eastAsia="Times New Roman" w:hAnsi="Times New Roman" w:cs="Times New Roman"/>
          <w:color w:val="000000"/>
        </w:rPr>
        <w:t>, visi normatīvajos aktos paredzētie nodokļi, izņemot pievienotās vērtības nodokli.</w:t>
      </w:r>
    </w:p>
    <w:p w:rsidR="00301D10" w:rsidRPr="00301D10" w:rsidRDefault="00301D10" w:rsidP="00301D1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Ar šo uzņemos pilnu atbildību par finanšu piedāvājuma formā ietverto informāciju, atbilstību Nolikuma prasībām. Sniegtā informācija un dati ir patiesi.</w:t>
      </w: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Vārds, Uzvārds</w:t>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t>_____________________________________</w:t>
      </w: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Ieņemamais amats</w:t>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t>_____________________________________</w:t>
      </w: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Paraksts</w:t>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t>_____________________________________</w:t>
      </w: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ab/>
      </w:r>
    </w:p>
    <w:p w:rsidR="00301D10" w:rsidRPr="00301D10" w:rsidRDefault="00301D10" w:rsidP="00301D1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01D10">
        <w:rPr>
          <w:rFonts w:ascii="Times New Roman" w:eastAsia="Times New Roman" w:hAnsi="Times New Roman" w:cs="Times New Roman"/>
          <w:color w:val="000000"/>
        </w:rPr>
        <w:t>Datums</w:t>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t>__________</w:t>
      </w:r>
      <w:r w:rsidRPr="00301D10">
        <w:rPr>
          <w:rFonts w:ascii="Times New Roman" w:eastAsia="Times New Roman" w:hAnsi="Times New Roman" w:cs="Times New Roman"/>
          <w:color w:val="000000"/>
        </w:rPr>
        <w:tab/>
      </w:r>
      <w:r w:rsidRPr="00301D10">
        <w:rPr>
          <w:rFonts w:ascii="Times New Roman" w:eastAsia="Times New Roman" w:hAnsi="Times New Roman" w:cs="Times New Roman"/>
          <w:color w:val="000000"/>
        </w:rPr>
        <w:tab/>
        <w:t>________________</w:t>
      </w:r>
    </w:p>
    <w:p w:rsidR="00301D10" w:rsidRPr="00301D10" w:rsidRDefault="00301D10" w:rsidP="00301D10">
      <w:pPr>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br w:type="page"/>
      </w:r>
    </w:p>
    <w:p w:rsidR="00301D10" w:rsidRPr="00301D10" w:rsidRDefault="00301D10" w:rsidP="00301D10">
      <w:pPr>
        <w:jc w:val="right"/>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5.pielikums</w:t>
      </w:r>
    </w:p>
    <w:p w:rsidR="00301D10" w:rsidRPr="00301D10" w:rsidRDefault="00301D10" w:rsidP="00301D10">
      <w:pPr>
        <w:keepNext/>
        <w:keepLines/>
        <w:jc w:val="center"/>
        <w:rPr>
          <w:rFonts w:ascii="Times New Roman" w:eastAsia="Calibri" w:hAnsi="Times New Roman" w:cs="Times New Roman"/>
          <w:b/>
          <w:color w:val="000000"/>
          <w:sz w:val="24"/>
          <w:szCs w:val="24"/>
        </w:rPr>
      </w:pPr>
      <w:r w:rsidRPr="00301D10">
        <w:rPr>
          <w:rFonts w:ascii="Times New Roman" w:eastAsia="Calibri" w:hAnsi="Times New Roman" w:cs="Times New Roman"/>
          <w:b/>
          <w:color w:val="000000"/>
          <w:sz w:val="24"/>
          <w:szCs w:val="24"/>
        </w:rPr>
        <w:t>Pretendenta personāla saraksta forma</w:t>
      </w:r>
    </w:p>
    <w:p w:rsidR="00301D10" w:rsidRPr="00301D10" w:rsidRDefault="00301D10" w:rsidP="00301D10">
      <w:pPr>
        <w:spacing w:after="0" w:line="240" w:lineRule="auto"/>
        <w:jc w:val="both"/>
        <w:rPr>
          <w:rFonts w:ascii="Times New Roman" w:eastAsia="Times New Roman" w:hAnsi="Times New Roman" w:cs="Times New Roman"/>
          <w:b/>
          <w:sz w:val="24"/>
          <w:szCs w:val="24"/>
          <w:lang w:eastAsia="ar-SA"/>
        </w:rPr>
      </w:pPr>
      <w:r w:rsidRPr="00301D10">
        <w:rPr>
          <w:rFonts w:ascii="Times New Roman" w:eastAsia="Times New Roman" w:hAnsi="Times New Roman" w:cs="Times New Roman"/>
          <w:b/>
          <w:color w:val="000000"/>
          <w:sz w:val="24"/>
          <w:szCs w:val="24"/>
          <w:lang w:eastAsia="ar-SA"/>
        </w:rPr>
        <w:t>V</w:t>
      </w:r>
      <w:r w:rsidRPr="00301D10">
        <w:rPr>
          <w:rFonts w:ascii="Times New Roman" w:eastAsia="Times New Roman" w:hAnsi="Times New Roman" w:cs="Times New Roman"/>
          <w:b/>
          <w:sz w:val="24"/>
          <w:szCs w:val="24"/>
          <w:lang w:eastAsia="ar-SA"/>
        </w:rPr>
        <w:t xml:space="preserve">adošais (galvenais) būvuzraugs </w:t>
      </w:r>
    </w:p>
    <w:p w:rsidR="00301D10" w:rsidRPr="00301D10" w:rsidRDefault="00301D10" w:rsidP="00301D10">
      <w:pPr>
        <w:spacing w:after="0" w:line="240" w:lineRule="auto"/>
        <w:jc w:val="both"/>
        <w:rPr>
          <w:rFonts w:ascii="Times New Roman" w:eastAsia="Calibri" w:hAnsi="Times New Roman" w:cs="Times New Roman"/>
          <w:b/>
          <w:color w:val="000000"/>
          <w:sz w:val="24"/>
          <w:szCs w:val="24"/>
          <w:highlight w:val="yellow"/>
        </w:rPr>
      </w:pPr>
    </w:p>
    <w:tbl>
      <w:tblPr>
        <w:tblStyle w:val="TableGrid3"/>
        <w:tblW w:w="0" w:type="auto"/>
        <w:tblLook w:val="04A0" w:firstRow="1" w:lastRow="0" w:firstColumn="1" w:lastColumn="0" w:noHBand="0" w:noVBand="1"/>
      </w:tblPr>
      <w:tblGrid>
        <w:gridCol w:w="3830"/>
        <w:gridCol w:w="5694"/>
      </w:tblGrid>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Vārds Uzvārds</w:t>
            </w:r>
          </w:p>
        </w:tc>
        <w:tc>
          <w:tcPr>
            <w:tcW w:w="8079" w:type="dxa"/>
          </w:tcPr>
          <w:p w:rsidR="00301D10" w:rsidRPr="00301D10" w:rsidRDefault="00301D10" w:rsidP="00301D10">
            <w:pPr>
              <w:keepNext/>
              <w:keepLines/>
              <w:rPr>
                <w:rFonts w:ascii="Calibri" w:eastAsia="Calibri" w:hAnsi="Calibri" w:cs="Times New Roman"/>
                <w:bCs/>
                <w:iCs/>
              </w:rPr>
            </w:pPr>
          </w:p>
        </w:tc>
      </w:tr>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Būvprakses sertifikāts, darbības joma, sertifikāta Nr.</w:t>
            </w:r>
          </w:p>
        </w:tc>
        <w:tc>
          <w:tcPr>
            <w:tcW w:w="8079" w:type="dxa"/>
          </w:tcPr>
          <w:p w:rsidR="00301D10" w:rsidRPr="00301D10" w:rsidRDefault="00301D10" w:rsidP="00301D10">
            <w:pPr>
              <w:keepNext/>
              <w:keepLines/>
              <w:rPr>
                <w:rFonts w:ascii="Calibri" w:eastAsia="Calibri" w:hAnsi="Calibri" w:cs="Times New Roman"/>
                <w:bCs/>
                <w:iCs/>
              </w:rPr>
            </w:pPr>
          </w:p>
        </w:tc>
      </w:tr>
    </w:tbl>
    <w:p w:rsidR="00301D10" w:rsidRPr="00301D10" w:rsidRDefault="00301D10" w:rsidP="00301D10">
      <w:pPr>
        <w:keepNext/>
        <w:keepLines/>
        <w:rPr>
          <w:rFonts w:ascii="Times New Roman" w:eastAsia="Calibri" w:hAnsi="Times New Roman" w:cs="Times New Roman"/>
          <w:bCs/>
          <w:iCs/>
        </w:rPr>
      </w:pPr>
    </w:p>
    <w:tbl>
      <w:tblPr>
        <w:tblStyle w:val="TableGrid3"/>
        <w:tblW w:w="0" w:type="auto"/>
        <w:tblLook w:val="04A0" w:firstRow="1" w:lastRow="0" w:firstColumn="1" w:lastColumn="0" w:noHBand="0" w:noVBand="1"/>
      </w:tblPr>
      <w:tblGrid>
        <w:gridCol w:w="3713"/>
        <w:gridCol w:w="5811"/>
      </w:tblGrid>
      <w:tr w:rsidR="00301D10" w:rsidRPr="00301D10" w:rsidTr="00301D10">
        <w:tc>
          <w:tcPr>
            <w:tcW w:w="9524" w:type="dxa"/>
            <w:gridSpan w:val="2"/>
          </w:tcPr>
          <w:p w:rsidR="00301D10" w:rsidRPr="00301D10" w:rsidRDefault="00301D10" w:rsidP="00301D10">
            <w:pPr>
              <w:widowControl w:val="0"/>
              <w:numPr>
                <w:ilvl w:val="0"/>
                <w:numId w:val="28"/>
              </w:numPr>
              <w:shd w:val="clear" w:color="auto" w:fill="FFFFFF"/>
              <w:suppressAutoHyphens/>
              <w:autoSpaceDE w:val="0"/>
              <w:spacing w:line="274" w:lineRule="exact"/>
              <w:contextualSpacing/>
              <w:rPr>
                <w:rFonts w:ascii="Times New Roman" w:eastAsia="Times New Roman" w:hAnsi="Times New Roman" w:cs="Times New Roman"/>
                <w:bCs/>
                <w:lang w:eastAsia="ar-SA"/>
              </w:rPr>
            </w:pPr>
            <w:bookmarkStart w:id="27" w:name="_Hlk788758"/>
            <w:r w:rsidRPr="00301D10">
              <w:rPr>
                <w:rFonts w:ascii="Times New Roman" w:eastAsia="Times New Roman" w:hAnsi="Times New Roman" w:cs="Times New Roman"/>
                <w:bCs/>
                <w:lang w:eastAsia="ar-SA"/>
              </w:rPr>
              <w:t>Būvobjekta nosaukums</w:t>
            </w:r>
          </w:p>
          <w:p w:rsidR="00301D10" w:rsidRPr="00301D10" w:rsidRDefault="00301D10" w:rsidP="00301D10">
            <w:pPr>
              <w:suppressAutoHyphens/>
              <w:spacing w:after="120"/>
              <w:jc w:val="both"/>
              <w:rPr>
                <w:rFonts w:ascii="Times New Roman" w:eastAsia="Times New Roman" w:hAnsi="Times New Roman" w:cs="Times New Roman"/>
                <w:lang w:eastAsia="ar-SA"/>
              </w:rPr>
            </w:pPr>
          </w:p>
        </w:tc>
      </w:tr>
      <w:bookmarkEnd w:id="27"/>
      <w:tr w:rsidR="00301D10" w:rsidRPr="00301D10" w:rsidTr="00301D10">
        <w:tc>
          <w:tcPr>
            <w:tcW w:w="3713"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pasūtītājs (būvniecības ierosinātājs)</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adrese</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spacing w:after="120"/>
              <w:jc w:val="both"/>
              <w:rPr>
                <w:rFonts w:ascii="Times New Roman" w:eastAsia="Times New Roman" w:hAnsi="Times New Roman" w:cs="Times New Roman"/>
                <w:bCs/>
                <w:vertAlign w:val="superscript"/>
                <w:lang w:eastAsia="ar-SA"/>
              </w:rPr>
            </w:pPr>
            <w:r w:rsidRPr="00301D10">
              <w:rPr>
                <w:rFonts w:ascii="Times New Roman" w:eastAsia="Times New Roman" w:hAnsi="Times New Roman" w:cs="Times New Roman"/>
                <w:bCs/>
                <w:lang w:eastAsia="ar-SA"/>
              </w:rPr>
              <w:t>Būvobjekta platība m</w:t>
            </w:r>
            <w:r w:rsidRPr="00301D10">
              <w:rPr>
                <w:rFonts w:ascii="Times New Roman" w:eastAsia="Times New Roman" w:hAnsi="Times New Roman" w:cs="Times New Roman"/>
                <w:bCs/>
                <w:vertAlign w:val="superscript"/>
                <w:lang w:eastAsia="ar-SA"/>
              </w:rPr>
              <w:t>2</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Būvdarbu izpildes vērtība būvobjektā </w:t>
            </w:r>
          </w:p>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(bez pievienotās vērtības nodokļa)</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9524" w:type="dxa"/>
            <w:gridSpan w:val="2"/>
          </w:tcPr>
          <w:p w:rsidR="00301D10" w:rsidRPr="00301D10" w:rsidRDefault="00301D10" w:rsidP="00301D10">
            <w:pPr>
              <w:widowControl w:val="0"/>
              <w:numPr>
                <w:ilvl w:val="0"/>
                <w:numId w:val="28"/>
              </w:numPr>
              <w:shd w:val="clear" w:color="auto" w:fill="FFFFFF"/>
              <w:suppressAutoHyphens/>
              <w:autoSpaceDE w:val="0"/>
              <w:spacing w:line="274" w:lineRule="exact"/>
              <w:contextualSpacing/>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Būvobjekta nosaukums</w:t>
            </w:r>
          </w:p>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pasūtītājs (būvniecības ierosinātājs)</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adrese</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Būvobjekta platība m</w:t>
            </w:r>
            <w:r w:rsidRPr="00301D10">
              <w:rPr>
                <w:rFonts w:ascii="Times New Roman" w:eastAsia="Times New Roman" w:hAnsi="Times New Roman" w:cs="Times New Roman"/>
                <w:bCs/>
                <w:vertAlign w:val="superscript"/>
                <w:lang w:eastAsia="ar-SA"/>
              </w:rPr>
              <w:t>2</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Būvdarbu izpildes vērtība būvobjektā </w:t>
            </w:r>
          </w:p>
          <w:p w:rsidR="00301D10" w:rsidRPr="00301D10" w:rsidRDefault="00301D10" w:rsidP="00301D10">
            <w:pPr>
              <w:suppressAutoHyphens/>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(bez pievienotās vērtības nodokļa)</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13" w:type="dxa"/>
          </w:tcPr>
          <w:p w:rsidR="00301D10" w:rsidRPr="00301D10" w:rsidRDefault="00301D10" w:rsidP="00301D10">
            <w:pPr>
              <w:widowControl w:val="0"/>
              <w:jc w:val="both"/>
              <w:rPr>
                <w:rFonts w:ascii="Times New Roman" w:eastAsia="Times New Roman" w:hAnsi="Times New Roman" w:cs="Times New Roman"/>
                <w:lang w:eastAsia="ar-SA"/>
              </w:rPr>
            </w:pPr>
            <w:r w:rsidRPr="00301D10">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i/>
                <w:lang w:eastAsia="ar-SA"/>
              </w:rPr>
            </w:pPr>
            <w:r w:rsidRPr="00301D10">
              <w:rPr>
                <w:rFonts w:ascii="Times New Roman" w:eastAsia="Times New Roman" w:hAnsi="Times New Roman" w:cs="Times New Roman"/>
                <w:i/>
                <w:lang w:eastAsia="ar-SA"/>
              </w:rPr>
              <w:t>Norādīt piedāvājuma lapas pusi, kurā dokuments atrodas, ja šāds dokuments pievienots</w:t>
            </w:r>
          </w:p>
        </w:tc>
      </w:tr>
      <w:tr w:rsidR="00301D10" w:rsidRPr="00301D10" w:rsidTr="00301D10">
        <w:tc>
          <w:tcPr>
            <w:tcW w:w="3713"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r w:rsidRPr="00301D10">
              <w:rPr>
                <w:rFonts w:ascii="Times New Roman" w:eastAsia="Times New Roman" w:hAnsi="Times New Roman" w:cs="Times New Roman"/>
                <w:lang w:eastAsia="ar-SA"/>
              </w:rPr>
              <w:t>Dokuments, kas apliecina atbildīgā būvuzraudzības būvdarbu vadītāja statusu būvdarbu vadīšanā</w:t>
            </w:r>
            <w:r w:rsidRPr="00301D10">
              <w:rPr>
                <w:rFonts w:ascii="Times New Roman" w:eastAsia="Times New Roman" w:hAnsi="Times New Roman" w:cs="Times New Roman"/>
                <w:strike/>
                <w:color w:val="0070C0"/>
                <w:lang w:eastAsia="ar-SA"/>
              </w:rPr>
              <w:t>:</w:t>
            </w:r>
          </w:p>
        </w:tc>
        <w:tc>
          <w:tcPr>
            <w:tcW w:w="5811"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r w:rsidRPr="00301D10">
              <w:rPr>
                <w:rFonts w:ascii="Times New Roman" w:eastAsia="Times New Roman" w:hAnsi="Times New Roman" w:cs="Times New Roman"/>
                <w:i/>
                <w:lang w:eastAsia="ar-SA"/>
              </w:rPr>
              <w:t>Norādīt piedāvājuma lapas pusi, kurā dokuments atrodas</w:t>
            </w:r>
          </w:p>
        </w:tc>
      </w:tr>
    </w:tbl>
    <w:p w:rsidR="00301D10" w:rsidRPr="00301D10" w:rsidRDefault="00301D10" w:rsidP="00301D10">
      <w:pPr>
        <w:suppressAutoHyphens/>
        <w:spacing w:after="120" w:line="240" w:lineRule="auto"/>
        <w:jc w:val="both"/>
        <w:rPr>
          <w:rFonts w:ascii="Times New Roman" w:eastAsia="Times New Roman" w:hAnsi="Times New Roman" w:cs="Times New Roman"/>
          <w:highlight w:val="yellow"/>
          <w:lang w:eastAsia="ar-SA"/>
        </w:rPr>
      </w:pPr>
    </w:p>
    <w:p w:rsidR="00301D10" w:rsidRPr="00301D10" w:rsidRDefault="00301D10" w:rsidP="00301D10">
      <w:pPr>
        <w:tabs>
          <w:tab w:val="left" w:pos="319"/>
        </w:tabs>
        <w:spacing w:before="120" w:after="120"/>
        <w:jc w:val="both"/>
        <w:rPr>
          <w:rFonts w:ascii="Times New Roman" w:eastAsia="Calibri" w:hAnsi="Times New Roman" w:cs="Times New Roman"/>
        </w:rPr>
      </w:pPr>
      <w:r w:rsidRPr="00301D10">
        <w:rPr>
          <w:rFonts w:ascii="Times New Roman" w:eastAsia="Calibri" w:hAnsi="Times New Roman" w:cs="Times New Roman"/>
        </w:rPr>
        <w:t>Ar šo uzņemos pilnu atbildību par apliecinājumā ietverto informāciju, atbilstību Nolikuma prasībām. Sniegtā informācija un dati ir patiesi.</w:t>
      </w:r>
    </w:p>
    <w:p w:rsidR="00301D10" w:rsidRPr="00301D10" w:rsidRDefault="00301D10" w:rsidP="00301D10">
      <w:pPr>
        <w:keepNext/>
        <w:keepLines/>
        <w:rPr>
          <w:rFonts w:ascii="Times New Roman" w:eastAsia="Calibri" w:hAnsi="Times New Roman" w:cs="Times New Roman"/>
          <w:b/>
          <w:sz w:val="24"/>
          <w:szCs w:val="24"/>
          <w:highlight w:val="yellow"/>
        </w:rPr>
      </w:pPr>
    </w:p>
    <w:p w:rsidR="00301D10" w:rsidRPr="00301D10" w:rsidRDefault="00301D10" w:rsidP="00301D10">
      <w:pPr>
        <w:spacing w:before="120" w:after="120" w:line="240" w:lineRule="auto"/>
        <w:ind w:left="66" w:hanging="66"/>
        <w:jc w:val="both"/>
        <w:rPr>
          <w:rFonts w:ascii="Times New Roman" w:hAnsi="Times New Roman"/>
          <w:b/>
          <w:sz w:val="24"/>
          <w:szCs w:val="24"/>
          <w:highlight w:val="yellow"/>
        </w:rPr>
      </w:pPr>
    </w:p>
    <w:p w:rsidR="00301D10" w:rsidRPr="00301D10" w:rsidRDefault="00301D10" w:rsidP="00301D10">
      <w:pPr>
        <w:widowControl w:val="0"/>
        <w:spacing w:after="120" w:line="240" w:lineRule="auto"/>
        <w:jc w:val="both"/>
        <w:outlineLvl w:val="2"/>
        <w:rPr>
          <w:rFonts w:ascii="Times New Roman" w:eastAsia="Times New Roman" w:hAnsi="Times New Roman" w:cs="Times New Roman"/>
          <w:b/>
          <w:sz w:val="24"/>
          <w:szCs w:val="24"/>
          <w:lang w:eastAsia="ar-SA"/>
        </w:rPr>
      </w:pPr>
      <w:r w:rsidRPr="00301D10">
        <w:rPr>
          <w:rFonts w:ascii="Times New Roman" w:eastAsia="Times New Roman" w:hAnsi="Times New Roman" w:cs="Times New Roman"/>
          <w:b/>
          <w:sz w:val="24"/>
          <w:szCs w:val="24"/>
          <w:lang w:eastAsia="ar-SA"/>
        </w:rPr>
        <w:t>Būvuzraugs siltumapgādes</w:t>
      </w:r>
      <w:r w:rsidR="00CB06D2">
        <w:rPr>
          <w:rFonts w:ascii="Times New Roman" w:eastAsia="Times New Roman" w:hAnsi="Times New Roman" w:cs="Times New Roman"/>
          <w:b/>
          <w:sz w:val="24"/>
          <w:szCs w:val="24"/>
          <w:lang w:eastAsia="ar-SA"/>
        </w:rPr>
        <w:t>,</w:t>
      </w:r>
      <w:r w:rsidRPr="00301D10">
        <w:rPr>
          <w:rFonts w:ascii="Times New Roman" w:eastAsia="Times New Roman" w:hAnsi="Times New Roman" w:cs="Times New Roman"/>
          <w:b/>
          <w:sz w:val="24"/>
          <w:szCs w:val="24"/>
          <w:lang w:eastAsia="ar-SA"/>
        </w:rPr>
        <w:t xml:space="preserve"> </w:t>
      </w:r>
      <w:r w:rsidR="00CB06D2">
        <w:rPr>
          <w:rFonts w:ascii="Times New Roman" w:eastAsia="Times New Roman" w:hAnsi="Times New Roman" w:cs="Times New Roman"/>
          <w:b/>
          <w:sz w:val="24"/>
          <w:szCs w:val="24"/>
          <w:lang w:eastAsia="ar-SA"/>
        </w:rPr>
        <w:t>v</w:t>
      </w:r>
      <w:r w:rsidRPr="00301D10">
        <w:rPr>
          <w:rFonts w:ascii="Times New Roman" w:eastAsia="Times New Roman" w:hAnsi="Times New Roman" w:cs="Times New Roman"/>
          <w:b/>
          <w:sz w:val="24"/>
          <w:szCs w:val="24"/>
          <w:lang w:eastAsia="ar-SA"/>
        </w:rPr>
        <w:t>entilācijas un gaisa kondicionēšanas sistēmu būvdarbu būvuzraudzībā</w:t>
      </w:r>
    </w:p>
    <w:tbl>
      <w:tblPr>
        <w:tblStyle w:val="TableGrid2"/>
        <w:tblW w:w="0" w:type="auto"/>
        <w:tblLook w:val="04A0" w:firstRow="1" w:lastRow="0" w:firstColumn="1" w:lastColumn="0" w:noHBand="0" w:noVBand="1"/>
      </w:tblPr>
      <w:tblGrid>
        <w:gridCol w:w="3830"/>
        <w:gridCol w:w="5694"/>
      </w:tblGrid>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Vārds Uzvārds</w:t>
            </w:r>
          </w:p>
        </w:tc>
        <w:tc>
          <w:tcPr>
            <w:tcW w:w="8079" w:type="dxa"/>
          </w:tcPr>
          <w:p w:rsidR="00301D10" w:rsidRPr="00301D10" w:rsidRDefault="00301D10" w:rsidP="00301D10">
            <w:pPr>
              <w:keepNext/>
              <w:keepLines/>
              <w:rPr>
                <w:rFonts w:ascii="Calibri" w:eastAsia="Calibri" w:hAnsi="Calibri" w:cs="Times New Roman"/>
                <w:bCs/>
                <w:iCs/>
              </w:rPr>
            </w:pPr>
          </w:p>
        </w:tc>
      </w:tr>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Būvprakses sertifikāts, darbības joma, sertifikāta Nr.</w:t>
            </w:r>
          </w:p>
        </w:tc>
        <w:tc>
          <w:tcPr>
            <w:tcW w:w="8079" w:type="dxa"/>
          </w:tcPr>
          <w:p w:rsidR="00301D10" w:rsidRPr="00301D10" w:rsidRDefault="00301D10" w:rsidP="00301D10">
            <w:pPr>
              <w:keepNext/>
              <w:keepLines/>
              <w:rPr>
                <w:rFonts w:ascii="Calibri" w:eastAsia="Calibri" w:hAnsi="Calibri" w:cs="Times New Roman"/>
                <w:bCs/>
                <w:iCs/>
              </w:rPr>
            </w:pPr>
          </w:p>
        </w:tc>
      </w:tr>
    </w:tbl>
    <w:p w:rsidR="00301D10" w:rsidRPr="00301D10" w:rsidRDefault="00301D10" w:rsidP="00301D10">
      <w:pPr>
        <w:keepNext/>
        <w:keepLines/>
        <w:rPr>
          <w:rFonts w:ascii="Times New Roman" w:eastAsia="Calibri" w:hAnsi="Times New Roman" w:cs="Times New Roman"/>
          <w:bCs/>
          <w:iCs/>
        </w:rPr>
      </w:pPr>
    </w:p>
    <w:tbl>
      <w:tblPr>
        <w:tblStyle w:val="TableGrid2"/>
        <w:tblW w:w="0" w:type="auto"/>
        <w:tblLook w:val="04A0" w:firstRow="1" w:lastRow="0" w:firstColumn="1" w:lastColumn="0" w:noHBand="0" w:noVBand="1"/>
      </w:tblPr>
      <w:tblGrid>
        <w:gridCol w:w="3789"/>
        <w:gridCol w:w="5735"/>
      </w:tblGrid>
      <w:tr w:rsidR="00301D10" w:rsidRPr="00301D10" w:rsidTr="00301D10">
        <w:tc>
          <w:tcPr>
            <w:tcW w:w="9524" w:type="dxa"/>
            <w:gridSpan w:val="2"/>
          </w:tcPr>
          <w:p w:rsidR="00301D10" w:rsidRPr="00301D10" w:rsidRDefault="00301D10" w:rsidP="00301D10">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1.Būvobjekta nosaukums</w:t>
            </w:r>
          </w:p>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pasūtītājs (būvniecības ierosinātājs)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adrese</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9524" w:type="dxa"/>
            <w:gridSpan w:val="2"/>
          </w:tcPr>
          <w:p w:rsidR="00301D10" w:rsidRPr="00301D10" w:rsidRDefault="00301D10" w:rsidP="00301D10">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2.Būvobjekta nosaukums</w:t>
            </w:r>
          </w:p>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pasūtītājs (būvniecības ierosinātājs)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adrese</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widowControl w:val="0"/>
              <w:jc w:val="both"/>
              <w:rPr>
                <w:rFonts w:ascii="Times New Roman" w:eastAsia="Times New Roman" w:hAnsi="Times New Roman" w:cs="Times New Roman"/>
                <w:lang w:eastAsia="ar-SA"/>
              </w:rPr>
            </w:pPr>
            <w:r w:rsidRPr="00301D10">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i/>
                <w:lang w:eastAsia="ar-SA"/>
              </w:rPr>
              <w:t>Norādīt piedāvājuma lapas pusi, kurā dokuments atrodas, ja šāds dokuments pievienots</w:t>
            </w: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Dokuments, kas apliecina būvdarbu vadītāja statusu būvdarbu vadīšanā</w:t>
            </w:r>
            <w:r w:rsidRPr="00301D10">
              <w:rPr>
                <w:rFonts w:ascii="Times New Roman" w:eastAsia="Times New Roman" w:hAnsi="Times New Roman" w:cs="Times New Roman"/>
                <w:strike/>
                <w:color w:val="0070C0"/>
                <w:lang w:eastAsia="ar-SA"/>
              </w:rPr>
              <w:t>:</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color w:val="0070C0"/>
                <w:lang w:eastAsia="ar-SA"/>
              </w:rPr>
            </w:pPr>
            <w:r w:rsidRPr="00301D10">
              <w:rPr>
                <w:rFonts w:ascii="Times New Roman" w:eastAsia="Times New Roman" w:hAnsi="Times New Roman" w:cs="Times New Roman"/>
                <w:i/>
                <w:lang w:eastAsia="ar-SA"/>
              </w:rPr>
              <w:t>Norādīt piedāvājuma lapas pusi, kurā dokuments atrodas</w:t>
            </w:r>
          </w:p>
        </w:tc>
      </w:tr>
    </w:tbl>
    <w:p w:rsidR="00301D10" w:rsidRPr="00CB06D2" w:rsidRDefault="00301D10" w:rsidP="00CB06D2">
      <w:pPr>
        <w:tabs>
          <w:tab w:val="left" w:pos="319"/>
        </w:tabs>
        <w:spacing w:before="120" w:after="120"/>
        <w:jc w:val="both"/>
        <w:rPr>
          <w:rFonts w:ascii="Times New Roman" w:eastAsia="Calibri" w:hAnsi="Times New Roman" w:cs="Times New Roman"/>
        </w:rPr>
      </w:pPr>
      <w:r w:rsidRPr="00301D10">
        <w:rPr>
          <w:rFonts w:ascii="Times New Roman" w:eastAsia="Calibri" w:hAnsi="Times New Roman" w:cs="Times New Roman"/>
        </w:rPr>
        <w:t>Ar šo uzņemos pilnu atbildību par apliecinājumā ietverto informāciju, atbilstību Nolikuma prasībām. Sniegtā informācija un dati ir patiesi.</w:t>
      </w:r>
    </w:p>
    <w:p w:rsidR="00301D10" w:rsidRPr="00301D10" w:rsidRDefault="00301D10" w:rsidP="00301D10">
      <w:pPr>
        <w:spacing w:before="120" w:after="120" w:line="240" w:lineRule="auto"/>
        <w:jc w:val="both"/>
        <w:rPr>
          <w:rFonts w:ascii="Times New Roman" w:hAnsi="Times New Roman"/>
          <w:b/>
          <w:sz w:val="24"/>
          <w:szCs w:val="24"/>
        </w:rPr>
      </w:pPr>
      <w:r w:rsidRPr="00301D10">
        <w:rPr>
          <w:rFonts w:ascii="Times New Roman" w:hAnsi="Times New Roman"/>
          <w:b/>
          <w:sz w:val="24"/>
          <w:szCs w:val="24"/>
        </w:rPr>
        <w:t>Būvuzraugs – elektroietaišu izbūves darbu būvuzraudzībā</w:t>
      </w:r>
    </w:p>
    <w:tbl>
      <w:tblPr>
        <w:tblStyle w:val="TableGrid2"/>
        <w:tblW w:w="0" w:type="auto"/>
        <w:tblLook w:val="04A0" w:firstRow="1" w:lastRow="0" w:firstColumn="1" w:lastColumn="0" w:noHBand="0" w:noVBand="1"/>
      </w:tblPr>
      <w:tblGrid>
        <w:gridCol w:w="3830"/>
        <w:gridCol w:w="5694"/>
      </w:tblGrid>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Vārds Uzvārds</w:t>
            </w:r>
          </w:p>
        </w:tc>
        <w:tc>
          <w:tcPr>
            <w:tcW w:w="8079" w:type="dxa"/>
          </w:tcPr>
          <w:p w:rsidR="00301D10" w:rsidRPr="00301D10" w:rsidRDefault="00301D10" w:rsidP="00301D10">
            <w:pPr>
              <w:keepNext/>
              <w:keepLines/>
              <w:rPr>
                <w:rFonts w:ascii="Calibri" w:eastAsia="Calibri" w:hAnsi="Calibri" w:cs="Times New Roman"/>
                <w:bCs/>
                <w:iCs/>
              </w:rPr>
            </w:pPr>
          </w:p>
        </w:tc>
      </w:tr>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Būvprakses sertifikāts, darbības joma, sertifikāta Nr.</w:t>
            </w:r>
          </w:p>
        </w:tc>
        <w:tc>
          <w:tcPr>
            <w:tcW w:w="8079" w:type="dxa"/>
          </w:tcPr>
          <w:p w:rsidR="00301D10" w:rsidRPr="00301D10" w:rsidRDefault="00301D10" w:rsidP="00301D10">
            <w:pPr>
              <w:keepNext/>
              <w:keepLines/>
              <w:rPr>
                <w:rFonts w:ascii="Calibri" w:eastAsia="Calibri" w:hAnsi="Calibri" w:cs="Times New Roman"/>
                <w:bCs/>
                <w:iCs/>
              </w:rPr>
            </w:pPr>
          </w:p>
        </w:tc>
      </w:tr>
    </w:tbl>
    <w:p w:rsidR="00301D10" w:rsidRPr="00301D10" w:rsidRDefault="00301D10" w:rsidP="00301D10">
      <w:pPr>
        <w:keepNext/>
        <w:keepLines/>
        <w:rPr>
          <w:rFonts w:ascii="Times New Roman" w:eastAsia="Calibri" w:hAnsi="Times New Roman" w:cs="Times New Roman"/>
          <w:bCs/>
          <w:iCs/>
        </w:rPr>
      </w:pPr>
    </w:p>
    <w:tbl>
      <w:tblPr>
        <w:tblStyle w:val="TableGrid2"/>
        <w:tblW w:w="0" w:type="auto"/>
        <w:tblLook w:val="04A0" w:firstRow="1" w:lastRow="0" w:firstColumn="1" w:lastColumn="0" w:noHBand="0" w:noVBand="1"/>
      </w:tblPr>
      <w:tblGrid>
        <w:gridCol w:w="3789"/>
        <w:gridCol w:w="5735"/>
      </w:tblGrid>
      <w:tr w:rsidR="00301D10" w:rsidRPr="00301D10" w:rsidTr="00301D10">
        <w:tc>
          <w:tcPr>
            <w:tcW w:w="9524" w:type="dxa"/>
            <w:gridSpan w:val="2"/>
          </w:tcPr>
          <w:p w:rsidR="00301D10" w:rsidRPr="00301D10" w:rsidRDefault="00301D10" w:rsidP="00301D10">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1.Būvobjekta nosaukums</w:t>
            </w:r>
          </w:p>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pasūtītājs (būvniecības ierosinātājs)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adrese</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9524" w:type="dxa"/>
            <w:gridSpan w:val="2"/>
          </w:tcPr>
          <w:p w:rsidR="00301D10" w:rsidRPr="00301D10" w:rsidRDefault="00301D10" w:rsidP="00301D10">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2.Būvobjekta nosaukums</w:t>
            </w:r>
          </w:p>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pasūtītājs (būvniecības ierosinātājs)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adrese</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widowControl w:val="0"/>
              <w:jc w:val="both"/>
              <w:rPr>
                <w:rFonts w:ascii="Times New Roman" w:eastAsia="Times New Roman" w:hAnsi="Times New Roman" w:cs="Times New Roman"/>
                <w:lang w:eastAsia="ar-SA"/>
              </w:rPr>
            </w:pPr>
            <w:r w:rsidRPr="00301D10">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i/>
                <w:lang w:eastAsia="ar-SA"/>
              </w:rPr>
              <w:t>Norādīt piedāvājuma lapas pusi, kurā dokuments atrodas, ja šāds dokuments pievienots</w:t>
            </w: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Dokuments, kas apliecina būvdarbu vadītāja statusu būvdarbu vadīšanā</w:t>
            </w:r>
            <w:r w:rsidRPr="00301D10">
              <w:rPr>
                <w:rFonts w:ascii="Times New Roman" w:eastAsia="Times New Roman" w:hAnsi="Times New Roman" w:cs="Times New Roman"/>
                <w:strike/>
                <w:color w:val="0070C0"/>
                <w:lang w:eastAsia="ar-SA"/>
              </w:rPr>
              <w:t>:</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color w:val="0070C0"/>
                <w:lang w:eastAsia="ar-SA"/>
              </w:rPr>
            </w:pPr>
            <w:r w:rsidRPr="00301D10">
              <w:rPr>
                <w:rFonts w:ascii="Times New Roman" w:eastAsia="Times New Roman" w:hAnsi="Times New Roman" w:cs="Times New Roman"/>
                <w:i/>
                <w:lang w:eastAsia="ar-SA"/>
              </w:rPr>
              <w:t>Norādīt piedāvājuma lapas pusi, kurā dokuments atrodas</w:t>
            </w:r>
          </w:p>
        </w:tc>
      </w:tr>
    </w:tbl>
    <w:p w:rsidR="00301D10" w:rsidRPr="00301D10" w:rsidRDefault="00301D10" w:rsidP="00301D10">
      <w:pPr>
        <w:tabs>
          <w:tab w:val="left" w:pos="319"/>
        </w:tabs>
        <w:spacing w:before="120" w:after="120"/>
        <w:jc w:val="both"/>
        <w:rPr>
          <w:rFonts w:ascii="Times New Roman" w:eastAsia="Calibri" w:hAnsi="Times New Roman" w:cs="Times New Roman"/>
        </w:rPr>
      </w:pPr>
      <w:r w:rsidRPr="00301D10">
        <w:rPr>
          <w:rFonts w:ascii="Times New Roman" w:eastAsia="Calibri" w:hAnsi="Times New Roman" w:cs="Times New Roman"/>
        </w:rPr>
        <w:t>Ar šo uzņemos pilnu atbildību par apliecinājumā ietverto informāciju, atbilstību Nolikuma prasībām. Sniegtā informācija un dati ir patiesi.</w:t>
      </w:r>
    </w:p>
    <w:p w:rsidR="00301D10" w:rsidRPr="00301D10" w:rsidRDefault="00301D10" w:rsidP="00301D10">
      <w:pPr>
        <w:tabs>
          <w:tab w:val="left" w:pos="319"/>
        </w:tabs>
        <w:spacing w:before="120" w:after="120"/>
        <w:jc w:val="both"/>
      </w:pPr>
    </w:p>
    <w:p w:rsidR="00301D10" w:rsidRPr="00301D10" w:rsidRDefault="00301D10" w:rsidP="00301D10">
      <w:pPr>
        <w:spacing w:before="120" w:after="120" w:line="240" w:lineRule="auto"/>
        <w:jc w:val="both"/>
        <w:rPr>
          <w:rFonts w:ascii="Times New Roman" w:hAnsi="Times New Roman"/>
          <w:b/>
          <w:sz w:val="24"/>
          <w:szCs w:val="24"/>
        </w:rPr>
      </w:pPr>
      <w:r w:rsidRPr="00301D10">
        <w:rPr>
          <w:rFonts w:ascii="Times New Roman" w:hAnsi="Times New Roman"/>
          <w:b/>
          <w:sz w:val="24"/>
          <w:szCs w:val="24"/>
        </w:rPr>
        <w:t>Būvuzraugs – elektronisko sakaru sistēmu un tīklu būvdarbu būvuzraudzībā</w:t>
      </w:r>
    </w:p>
    <w:tbl>
      <w:tblPr>
        <w:tblStyle w:val="TableGrid2"/>
        <w:tblW w:w="0" w:type="auto"/>
        <w:tblLook w:val="04A0" w:firstRow="1" w:lastRow="0" w:firstColumn="1" w:lastColumn="0" w:noHBand="0" w:noVBand="1"/>
      </w:tblPr>
      <w:tblGrid>
        <w:gridCol w:w="3830"/>
        <w:gridCol w:w="5694"/>
      </w:tblGrid>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Vārds Uzvārds</w:t>
            </w:r>
          </w:p>
        </w:tc>
        <w:tc>
          <w:tcPr>
            <w:tcW w:w="8079" w:type="dxa"/>
          </w:tcPr>
          <w:p w:rsidR="00301D10" w:rsidRPr="00301D10" w:rsidRDefault="00301D10" w:rsidP="00301D10">
            <w:pPr>
              <w:keepNext/>
              <w:keepLines/>
              <w:rPr>
                <w:rFonts w:ascii="Calibri" w:eastAsia="Calibri" w:hAnsi="Calibri" w:cs="Times New Roman"/>
                <w:bCs/>
                <w:iCs/>
              </w:rPr>
            </w:pPr>
          </w:p>
        </w:tc>
      </w:tr>
      <w:tr w:rsidR="00301D10" w:rsidRPr="00301D10" w:rsidTr="00301D10">
        <w:tc>
          <w:tcPr>
            <w:tcW w:w="4957" w:type="dxa"/>
          </w:tcPr>
          <w:p w:rsidR="00301D10" w:rsidRPr="00301D10" w:rsidRDefault="00301D10" w:rsidP="00301D10">
            <w:pPr>
              <w:keepNext/>
              <w:keepLines/>
              <w:rPr>
                <w:rFonts w:ascii="Times New Roman" w:eastAsia="Calibri" w:hAnsi="Times New Roman" w:cs="Times New Roman"/>
                <w:bCs/>
                <w:iCs/>
              </w:rPr>
            </w:pPr>
            <w:r w:rsidRPr="00301D10">
              <w:rPr>
                <w:rFonts w:ascii="Times New Roman" w:eastAsia="Calibri" w:hAnsi="Times New Roman" w:cs="Times New Roman"/>
                <w:bCs/>
                <w:iCs/>
              </w:rPr>
              <w:t>Būvprakses sertifikāts, darbības joma, sertifikāta Nr.</w:t>
            </w:r>
          </w:p>
        </w:tc>
        <w:tc>
          <w:tcPr>
            <w:tcW w:w="8079" w:type="dxa"/>
          </w:tcPr>
          <w:p w:rsidR="00301D10" w:rsidRPr="00301D10" w:rsidRDefault="00301D10" w:rsidP="00301D10">
            <w:pPr>
              <w:keepNext/>
              <w:keepLines/>
              <w:rPr>
                <w:rFonts w:ascii="Calibri" w:eastAsia="Calibri" w:hAnsi="Calibri" w:cs="Times New Roman"/>
                <w:bCs/>
                <w:iCs/>
              </w:rPr>
            </w:pPr>
          </w:p>
        </w:tc>
      </w:tr>
    </w:tbl>
    <w:p w:rsidR="00301D10" w:rsidRPr="00301D10" w:rsidRDefault="00301D10" w:rsidP="00301D10">
      <w:pPr>
        <w:keepNext/>
        <w:keepLines/>
        <w:rPr>
          <w:rFonts w:ascii="Times New Roman" w:eastAsia="Calibri" w:hAnsi="Times New Roman" w:cs="Times New Roman"/>
          <w:bCs/>
          <w:iCs/>
        </w:rPr>
      </w:pPr>
    </w:p>
    <w:tbl>
      <w:tblPr>
        <w:tblStyle w:val="TableGrid2"/>
        <w:tblW w:w="0" w:type="auto"/>
        <w:tblLook w:val="04A0" w:firstRow="1" w:lastRow="0" w:firstColumn="1" w:lastColumn="0" w:noHBand="0" w:noVBand="1"/>
      </w:tblPr>
      <w:tblGrid>
        <w:gridCol w:w="3789"/>
        <w:gridCol w:w="5735"/>
      </w:tblGrid>
      <w:tr w:rsidR="00301D10" w:rsidRPr="00301D10" w:rsidTr="00301D10">
        <w:tc>
          <w:tcPr>
            <w:tcW w:w="9524" w:type="dxa"/>
            <w:gridSpan w:val="2"/>
          </w:tcPr>
          <w:p w:rsidR="00301D10" w:rsidRPr="00301D10" w:rsidRDefault="00301D10" w:rsidP="00301D10">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1.Būvobjekta nosaukums</w:t>
            </w:r>
          </w:p>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pasūtītājs (būvniecības ierosinātājs)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Būvobjekta adrese</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9524" w:type="dxa"/>
            <w:gridSpan w:val="2"/>
          </w:tcPr>
          <w:p w:rsidR="00301D10" w:rsidRPr="00301D10" w:rsidRDefault="00301D10" w:rsidP="00301D10">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2.Būvobjekta nosaukums</w:t>
            </w:r>
          </w:p>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pasūtītājs (būvniecības ierosinātājs)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lang w:eastAsia="ar-SA"/>
              </w:rPr>
              <w:t>Būvobjekta adrese</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Būvdarbu izpildes laiks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bCs/>
                <w:lang w:eastAsia="ar-SA"/>
              </w:rPr>
            </w:pPr>
            <w:r w:rsidRPr="00301D10">
              <w:rPr>
                <w:rFonts w:ascii="Times New Roman" w:eastAsia="Times New Roman" w:hAnsi="Times New Roman" w:cs="Times New Roman"/>
                <w:bCs/>
                <w:lang w:eastAsia="ar-SA"/>
              </w:rPr>
              <w:t xml:space="preserve">Būvobjekta lietošanas veids </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highlight w:val="yellow"/>
                <w:lang w:eastAsia="ar-SA"/>
              </w:rPr>
            </w:pPr>
          </w:p>
        </w:tc>
      </w:tr>
      <w:tr w:rsidR="00301D10" w:rsidRPr="00301D10" w:rsidTr="00301D10">
        <w:tc>
          <w:tcPr>
            <w:tcW w:w="3789" w:type="dxa"/>
          </w:tcPr>
          <w:p w:rsidR="00301D10" w:rsidRPr="00301D10" w:rsidRDefault="00301D10" w:rsidP="00301D10">
            <w:pPr>
              <w:widowControl w:val="0"/>
              <w:jc w:val="both"/>
              <w:rPr>
                <w:rFonts w:ascii="Times New Roman" w:eastAsia="Times New Roman" w:hAnsi="Times New Roman" w:cs="Times New Roman"/>
                <w:lang w:eastAsia="ar-SA"/>
              </w:rPr>
            </w:pPr>
            <w:r w:rsidRPr="00301D10">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i/>
                <w:lang w:eastAsia="ar-SA"/>
              </w:rPr>
              <w:t>Norādīt piedāvājuma lapas pusi, kurā dokuments atrodas, ja šāds dokuments pievienots</w:t>
            </w:r>
          </w:p>
        </w:tc>
      </w:tr>
      <w:tr w:rsidR="00301D10" w:rsidRPr="00301D10" w:rsidTr="00301D10">
        <w:tc>
          <w:tcPr>
            <w:tcW w:w="3789" w:type="dxa"/>
          </w:tcPr>
          <w:p w:rsidR="00301D10" w:rsidRPr="00301D10" w:rsidRDefault="00301D10" w:rsidP="00301D10">
            <w:pPr>
              <w:suppressAutoHyphens/>
              <w:spacing w:after="120"/>
              <w:jc w:val="both"/>
              <w:rPr>
                <w:rFonts w:ascii="Times New Roman" w:eastAsia="Times New Roman" w:hAnsi="Times New Roman" w:cs="Times New Roman"/>
                <w:lang w:eastAsia="ar-SA"/>
              </w:rPr>
            </w:pPr>
            <w:r w:rsidRPr="00301D10">
              <w:rPr>
                <w:rFonts w:ascii="Times New Roman" w:eastAsia="Times New Roman" w:hAnsi="Times New Roman" w:cs="Times New Roman"/>
                <w:lang w:eastAsia="ar-SA"/>
              </w:rPr>
              <w:t>Dokuments, kas apliecina būvdarbu vadītāja statusu būvdarbu vadīšanā</w:t>
            </w:r>
            <w:r w:rsidRPr="00301D10">
              <w:rPr>
                <w:rFonts w:ascii="Times New Roman" w:eastAsia="Times New Roman" w:hAnsi="Times New Roman" w:cs="Times New Roman"/>
                <w:strike/>
                <w:color w:val="0070C0"/>
                <w:lang w:eastAsia="ar-SA"/>
              </w:rPr>
              <w:t>:</w:t>
            </w:r>
          </w:p>
        </w:tc>
        <w:tc>
          <w:tcPr>
            <w:tcW w:w="5735" w:type="dxa"/>
          </w:tcPr>
          <w:p w:rsidR="00301D10" w:rsidRPr="00301D10" w:rsidRDefault="00301D10" w:rsidP="00301D10">
            <w:pPr>
              <w:suppressAutoHyphens/>
              <w:spacing w:after="120"/>
              <w:jc w:val="both"/>
              <w:rPr>
                <w:rFonts w:ascii="Times New Roman" w:eastAsia="Times New Roman" w:hAnsi="Times New Roman" w:cs="Times New Roman"/>
                <w:color w:val="0070C0"/>
                <w:lang w:eastAsia="ar-SA"/>
              </w:rPr>
            </w:pPr>
            <w:r w:rsidRPr="00301D10">
              <w:rPr>
                <w:rFonts w:ascii="Times New Roman" w:eastAsia="Times New Roman" w:hAnsi="Times New Roman" w:cs="Times New Roman"/>
                <w:i/>
                <w:lang w:eastAsia="ar-SA"/>
              </w:rPr>
              <w:t>Norādīt piedāvājuma lapas pusi, kurā dokuments atrodas</w:t>
            </w:r>
          </w:p>
        </w:tc>
      </w:tr>
    </w:tbl>
    <w:p w:rsidR="00301D10" w:rsidRPr="00301D10" w:rsidRDefault="00301D10" w:rsidP="00301D10">
      <w:pPr>
        <w:tabs>
          <w:tab w:val="left" w:pos="319"/>
        </w:tabs>
        <w:spacing w:before="120" w:after="120"/>
        <w:jc w:val="both"/>
        <w:rPr>
          <w:highlight w:val="yellow"/>
        </w:rPr>
      </w:pPr>
      <w:r w:rsidRPr="00301D10">
        <w:rPr>
          <w:rFonts w:ascii="Times New Roman" w:eastAsia="Calibri" w:hAnsi="Times New Roman" w:cs="Times New Roman"/>
        </w:rPr>
        <w:t>Ar šo uzņemos pilnu atbildību par apliecinājumā ietverto informāciju, atbilstību Nolikuma prasībām. Sniegtā informācija un dati ir patiesi.</w:t>
      </w:r>
    </w:p>
    <w:p w:rsidR="00301D10" w:rsidRPr="00301D10" w:rsidRDefault="00301D10" w:rsidP="00301D10">
      <w:pPr>
        <w:spacing w:before="120" w:after="120" w:line="240" w:lineRule="auto"/>
        <w:jc w:val="both"/>
        <w:rPr>
          <w:rFonts w:ascii="Times New Roman" w:hAnsi="Times New Roman"/>
          <w:b/>
          <w:sz w:val="24"/>
          <w:szCs w:val="24"/>
          <w:highlight w:val="yellow"/>
        </w:rPr>
      </w:pPr>
    </w:p>
    <w:p w:rsidR="00301D10" w:rsidRPr="00301D10" w:rsidRDefault="00301D10" w:rsidP="00301D10">
      <w:pPr>
        <w:jc w:val="right"/>
      </w:pPr>
    </w:p>
    <w:p w:rsidR="00301D10" w:rsidRPr="00301D10" w:rsidRDefault="00301D10" w:rsidP="00301D10"/>
    <w:p w:rsidR="00301D10" w:rsidRPr="00301D10" w:rsidRDefault="00301D10" w:rsidP="00301D10"/>
    <w:p w:rsidR="00301D10" w:rsidRPr="00301D10" w:rsidRDefault="00301D10" w:rsidP="00301D10"/>
    <w:p w:rsidR="00301D10" w:rsidRPr="00301D10" w:rsidRDefault="00301D10" w:rsidP="00301D10">
      <w:pPr>
        <w:rPr>
          <w:rFonts w:ascii="Times New Roman" w:eastAsia="Times New Roman" w:hAnsi="Times New Roman" w:cs="Times New Roman"/>
          <w:b/>
          <w:sz w:val="24"/>
          <w:szCs w:val="24"/>
        </w:rPr>
      </w:pPr>
    </w:p>
    <w:p w:rsidR="00301D10" w:rsidRPr="00301D10" w:rsidRDefault="00301D10" w:rsidP="00301D10">
      <w:pPr>
        <w:jc w:val="right"/>
        <w:rPr>
          <w:rFonts w:ascii="Times New Roman" w:eastAsia="Times New Roman" w:hAnsi="Times New Roman" w:cs="Times New Roman"/>
          <w:b/>
          <w:sz w:val="24"/>
          <w:szCs w:val="24"/>
        </w:rPr>
      </w:pPr>
    </w:p>
    <w:p w:rsidR="00301D10" w:rsidRPr="00301D10" w:rsidRDefault="00301D10" w:rsidP="00301D10">
      <w:pPr>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br w:type="page"/>
      </w:r>
    </w:p>
    <w:p w:rsidR="00301D10" w:rsidRPr="00301D10" w:rsidRDefault="00301D10" w:rsidP="00301D10">
      <w:pPr>
        <w:jc w:val="right"/>
        <w:rPr>
          <w:rFonts w:ascii="Times New Roman" w:eastAsia="Times New Roman" w:hAnsi="Times New Roman" w:cs="Times New Roman"/>
          <w:b/>
          <w:color w:val="000000"/>
          <w:sz w:val="24"/>
          <w:szCs w:val="24"/>
        </w:rPr>
      </w:pPr>
      <w:r w:rsidRPr="00301D10">
        <w:rPr>
          <w:rFonts w:ascii="Times New Roman" w:eastAsia="Times New Roman" w:hAnsi="Times New Roman" w:cs="Times New Roman"/>
          <w:b/>
          <w:sz w:val="24"/>
          <w:szCs w:val="24"/>
        </w:rPr>
        <w:t>6.pielikums</w:t>
      </w:r>
    </w:p>
    <w:p w:rsidR="00301D10" w:rsidRPr="00301D10" w:rsidRDefault="00301D10" w:rsidP="00301D10">
      <w:pPr>
        <w:tabs>
          <w:tab w:val="left" w:pos="319"/>
        </w:tabs>
        <w:spacing w:before="120" w:after="120" w:line="240" w:lineRule="auto"/>
        <w:jc w:val="center"/>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Būvprojekts</w:t>
      </w: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i/>
        </w:rPr>
      </w:pPr>
      <w:r w:rsidRPr="00301D10">
        <w:rPr>
          <w:rFonts w:ascii="Times New Roman" w:eastAsia="Times New Roman" w:hAnsi="Times New Roman" w:cs="Times New Roman"/>
          <w:i/>
        </w:rPr>
        <w:t>Būvprojekts pievienots kā atsevišķs pielikums.</w:t>
      </w:r>
    </w:p>
    <w:p w:rsidR="00301D10" w:rsidRPr="00301D10" w:rsidRDefault="00301D10" w:rsidP="00301D10">
      <w:pPr>
        <w:rPr>
          <w:rFonts w:ascii="Times New Roman" w:eastAsia="Times New Roman" w:hAnsi="Times New Roman" w:cs="Times New Roman"/>
          <w:i/>
        </w:rPr>
      </w:pPr>
      <w:r w:rsidRPr="00301D10">
        <w:rPr>
          <w:rFonts w:ascii="Times New Roman" w:eastAsia="Times New Roman" w:hAnsi="Times New Roman" w:cs="Times New Roman"/>
          <w:i/>
        </w:rPr>
        <w:br w:type="page"/>
      </w:r>
    </w:p>
    <w:p w:rsidR="00301D10" w:rsidRPr="00301D10" w:rsidRDefault="00301D10" w:rsidP="00301D10">
      <w:pPr>
        <w:spacing w:after="0" w:line="240" w:lineRule="auto"/>
        <w:jc w:val="right"/>
        <w:rPr>
          <w:rFonts w:ascii="Times New Roman" w:eastAsia="Times New Roman" w:hAnsi="Times New Roman" w:cs="Times New Roman"/>
          <w:b/>
          <w:bCs/>
          <w:sz w:val="24"/>
          <w:szCs w:val="24"/>
        </w:rPr>
      </w:pPr>
      <w:r w:rsidRPr="00301D10">
        <w:rPr>
          <w:rFonts w:ascii="Times New Roman" w:eastAsia="Times New Roman" w:hAnsi="Times New Roman" w:cs="Times New Roman"/>
          <w:b/>
          <w:bCs/>
          <w:sz w:val="24"/>
          <w:szCs w:val="24"/>
        </w:rPr>
        <w:t>7.pielikums</w:t>
      </w:r>
      <w:r w:rsidRPr="00301D10">
        <w:rPr>
          <w:rFonts w:ascii="Times New Roman" w:eastAsia="Times New Roman" w:hAnsi="Times New Roman" w:cs="Times New Roman"/>
          <w:b/>
          <w:bCs/>
          <w:sz w:val="24"/>
          <w:szCs w:val="24"/>
        </w:rPr>
        <w:tab/>
      </w:r>
      <w:r w:rsidRPr="00301D10">
        <w:rPr>
          <w:rFonts w:ascii="Times New Roman" w:eastAsia="Times New Roman" w:hAnsi="Times New Roman" w:cs="Times New Roman"/>
          <w:b/>
          <w:bCs/>
          <w:sz w:val="24"/>
          <w:szCs w:val="24"/>
        </w:rPr>
        <w:tab/>
      </w:r>
    </w:p>
    <w:p w:rsidR="00301D10" w:rsidRPr="00301D10" w:rsidRDefault="00301D10" w:rsidP="00301D10">
      <w:pPr>
        <w:tabs>
          <w:tab w:val="left" w:pos="720"/>
        </w:tabs>
        <w:spacing w:after="0" w:line="240" w:lineRule="auto"/>
        <w:jc w:val="center"/>
        <w:rPr>
          <w:rFonts w:ascii="Times New Roman" w:eastAsia="Times New Roman" w:hAnsi="Times New Roman" w:cs="Times New Roman"/>
          <w:b/>
          <w:sz w:val="24"/>
          <w:szCs w:val="24"/>
          <w:lang w:eastAsia="lv-LV"/>
        </w:rPr>
      </w:pPr>
    </w:p>
    <w:p w:rsidR="00301D10" w:rsidRPr="00301D10" w:rsidRDefault="00301D10" w:rsidP="00301D10">
      <w:pPr>
        <w:tabs>
          <w:tab w:val="left" w:pos="720"/>
        </w:tabs>
        <w:spacing w:after="0" w:line="240" w:lineRule="auto"/>
        <w:jc w:val="center"/>
        <w:rPr>
          <w:rFonts w:ascii="Times New Roman" w:eastAsia="Times New Roman" w:hAnsi="Times New Roman" w:cs="Times New Roman"/>
          <w:b/>
          <w:sz w:val="24"/>
          <w:szCs w:val="24"/>
          <w:lang w:eastAsia="lv-LV"/>
        </w:rPr>
      </w:pPr>
      <w:r w:rsidRPr="00301D10">
        <w:rPr>
          <w:rFonts w:ascii="Times New Roman" w:eastAsia="Times New Roman" w:hAnsi="Times New Roman" w:cs="Times New Roman"/>
          <w:b/>
          <w:sz w:val="24"/>
          <w:szCs w:val="24"/>
          <w:lang w:eastAsia="lv-LV"/>
        </w:rPr>
        <w:t>APAKŠUZŅĒMĒJA APLIECINĀJUMS</w:t>
      </w:r>
    </w:p>
    <w:p w:rsidR="00301D10" w:rsidRPr="00301D10" w:rsidRDefault="00301D10" w:rsidP="00301D10">
      <w:pPr>
        <w:tabs>
          <w:tab w:val="left" w:pos="720"/>
        </w:tabs>
        <w:spacing w:after="0" w:line="240" w:lineRule="auto"/>
        <w:jc w:val="center"/>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(ja Pretendents plāno piesaistīt apakšuzņēmēju/-s)</w:t>
      </w:r>
    </w:p>
    <w:p w:rsidR="00301D10" w:rsidRPr="00301D10" w:rsidRDefault="00301D10" w:rsidP="00301D10">
      <w:pPr>
        <w:tabs>
          <w:tab w:val="left" w:pos="720"/>
        </w:tabs>
        <w:spacing w:after="0" w:line="240" w:lineRule="auto"/>
        <w:jc w:val="center"/>
        <w:rPr>
          <w:rFonts w:ascii="Cambria" w:eastAsia="Times New Roman" w:hAnsi="Cambria" w:cs="Times New Roman"/>
          <w:b/>
          <w:sz w:val="24"/>
          <w:szCs w:val="24"/>
          <w:lang w:eastAsia="lv-LV"/>
        </w:rPr>
      </w:pPr>
    </w:p>
    <w:p w:rsidR="00301D10" w:rsidRPr="00301D10" w:rsidRDefault="00301D10" w:rsidP="00301D10">
      <w:pPr>
        <w:ind w:firstLine="720"/>
        <w:rPr>
          <w:rFonts w:ascii="Times New Roman" w:eastAsia="Calibri" w:hAnsi="Times New Roman" w:cs="Times New Roman"/>
          <w:sz w:val="24"/>
          <w:szCs w:val="24"/>
        </w:rPr>
      </w:pPr>
    </w:p>
    <w:p w:rsidR="00301D10" w:rsidRPr="00301D10" w:rsidRDefault="00301D10" w:rsidP="00301D10">
      <w:pPr>
        <w:spacing w:after="0" w:line="240" w:lineRule="auto"/>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Ar šo &lt;</w:t>
      </w:r>
      <w:r w:rsidRPr="00301D10">
        <w:rPr>
          <w:rFonts w:ascii="Times New Roman" w:eastAsia="Times New Roman" w:hAnsi="Times New Roman" w:cs="Times New Roman"/>
          <w:i/>
          <w:sz w:val="24"/>
          <w:szCs w:val="24"/>
          <w:lang w:eastAsia="lv-LV"/>
        </w:rPr>
        <w:t xml:space="preserve">Apakšuzņēmēja nosaukums, </w:t>
      </w:r>
      <w:proofErr w:type="spellStart"/>
      <w:r w:rsidRPr="00301D10">
        <w:rPr>
          <w:rFonts w:ascii="Times New Roman" w:eastAsia="Times New Roman" w:hAnsi="Times New Roman" w:cs="Times New Roman"/>
          <w:i/>
          <w:sz w:val="24"/>
          <w:szCs w:val="24"/>
          <w:lang w:eastAsia="lv-LV"/>
        </w:rPr>
        <w:t>reģ</w:t>
      </w:r>
      <w:proofErr w:type="spellEnd"/>
      <w:r w:rsidRPr="00301D10">
        <w:rPr>
          <w:rFonts w:ascii="Times New Roman" w:eastAsia="Times New Roman" w:hAnsi="Times New Roman" w:cs="Times New Roman"/>
          <w:i/>
          <w:sz w:val="24"/>
          <w:szCs w:val="24"/>
          <w:lang w:eastAsia="lv-LV"/>
        </w:rPr>
        <w:t>. nr. un adrese</w:t>
      </w:r>
      <w:r w:rsidRPr="00301D10">
        <w:rPr>
          <w:rFonts w:ascii="Times New Roman" w:eastAsia="Times New Roman" w:hAnsi="Times New Roman" w:cs="Times New Roman"/>
          <w:sz w:val="24"/>
          <w:szCs w:val="24"/>
          <w:lang w:eastAsia="lv-LV"/>
        </w:rPr>
        <w:t>&gt; apliecina, ka:</w:t>
      </w:r>
    </w:p>
    <w:p w:rsidR="00301D10" w:rsidRPr="00301D10" w:rsidRDefault="00301D10" w:rsidP="00301D10">
      <w:pPr>
        <w:tabs>
          <w:tab w:val="left" w:pos="720"/>
        </w:tabs>
        <w:spacing w:after="0" w:line="240" w:lineRule="auto"/>
        <w:jc w:val="both"/>
        <w:rPr>
          <w:rFonts w:ascii="Times New Roman" w:eastAsia="Times New Roman" w:hAnsi="Times New Roman" w:cs="Times New Roman"/>
          <w:b/>
          <w:sz w:val="24"/>
          <w:szCs w:val="24"/>
          <w:lang w:eastAsia="lv-LV"/>
        </w:rPr>
      </w:pPr>
    </w:p>
    <w:p w:rsidR="00301D10" w:rsidRPr="00301D10" w:rsidRDefault="00301D10" w:rsidP="00301D10">
      <w:pPr>
        <w:tabs>
          <w:tab w:val="left" w:pos="5880"/>
        </w:tabs>
        <w:suppressAutoHyphens/>
        <w:spacing w:after="0" w:line="240" w:lineRule="auto"/>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lang w:eastAsia="lv-LV"/>
        </w:rPr>
        <w:t>1) ir informēts par to, ka &lt;</w:t>
      </w:r>
      <w:r w:rsidRPr="00301D10">
        <w:rPr>
          <w:rFonts w:ascii="Times New Roman" w:eastAsia="Times New Roman" w:hAnsi="Times New Roman" w:cs="Times New Roman"/>
          <w:i/>
          <w:sz w:val="24"/>
          <w:szCs w:val="24"/>
          <w:lang w:eastAsia="lv-LV"/>
        </w:rPr>
        <w:t>Pretendenta nosaukums, reģistrācijas numurs un adrese</w:t>
      </w:r>
      <w:r w:rsidRPr="00301D10">
        <w:rPr>
          <w:rFonts w:ascii="Times New Roman" w:eastAsia="Times New Roman" w:hAnsi="Times New Roman" w:cs="Times New Roman"/>
          <w:sz w:val="24"/>
          <w:szCs w:val="24"/>
          <w:lang w:eastAsia="lv-LV"/>
        </w:rPr>
        <w:t xml:space="preserve">&gt; iesniegs piedāvājumu </w:t>
      </w:r>
      <w:r w:rsidRPr="00301D10">
        <w:rPr>
          <w:rFonts w:ascii="Times New Roman" w:eastAsia="Calibri" w:hAnsi="Times New Roman" w:cs="Times New Roman"/>
          <w:sz w:val="24"/>
          <w:szCs w:val="24"/>
        </w:rPr>
        <w:t>Siguldas  novada  pašvaldībai</w:t>
      </w:r>
      <w:r w:rsidRPr="00301D10">
        <w:rPr>
          <w:rFonts w:ascii="Times New Roman" w:eastAsia="Times New Roman" w:hAnsi="Times New Roman" w:cs="Times New Roman"/>
          <w:sz w:val="24"/>
          <w:szCs w:val="24"/>
          <w:lang w:eastAsia="lv-LV"/>
        </w:rPr>
        <w:t xml:space="preserve">, reģistrācijas numurs </w:t>
      </w:r>
      <w:r w:rsidRPr="00301D10">
        <w:rPr>
          <w:rFonts w:ascii="Times New Roman" w:eastAsia="Calibri" w:hAnsi="Times New Roman" w:cs="Times New Roman"/>
          <w:sz w:val="24"/>
          <w:szCs w:val="24"/>
          <w:lang w:val="en-US"/>
        </w:rPr>
        <w:t>90000048152</w:t>
      </w:r>
      <w:r w:rsidRPr="00301D10">
        <w:rPr>
          <w:rFonts w:ascii="Times New Roman" w:eastAsia="Times New Roman" w:hAnsi="Times New Roman" w:cs="Times New Roman"/>
          <w:sz w:val="24"/>
          <w:szCs w:val="24"/>
          <w:lang w:eastAsia="lv-LV"/>
        </w:rPr>
        <w:t xml:space="preserve">, </w:t>
      </w:r>
      <w:r w:rsidRPr="00301D10">
        <w:rPr>
          <w:rFonts w:ascii="Times New Roman" w:eastAsia="Calibri" w:hAnsi="Times New Roman" w:cs="Times New Roman"/>
          <w:sz w:val="24"/>
          <w:szCs w:val="24"/>
        </w:rPr>
        <w:t>Pils iela 16, Siguldā, LV-2150</w:t>
      </w:r>
      <w:r w:rsidRPr="00301D10">
        <w:rPr>
          <w:rFonts w:ascii="Times New Roman" w:eastAsia="Times New Roman" w:hAnsi="Times New Roman" w:cs="Times New Roman"/>
          <w:sz w:val="24"/>
          <w:szCs w:val="24"/>
          <w:lang w:eastAsia="lv-LV"/>
        </w:rPr>
        <w:t>, rīkotam iepirkumam</w:t>
      </w:r>
      <w:r w:rsidRPr="00301D10">
        <w:rPr>
          <w:rFonts w:ascii="Times New Roman" w:eastAsia="Calibri" w:hAnsi="Times New Roman" w:cs="Times New Roman"/>
          <w:bCs/>
          <w:color w:val="000000"/>
          <w:sz w:val="24"/>
          <w:szCs w:val="24"/>
          <w:lang w:bidi="lv-LV"/>
        </w:rPr>
        <w:t xml:space="preserve"> “</w:t>
      </w:r>
      <w:r w:rsidRPr="00301D10">
        <w:rPr>
          <w:rFonts w:ascii="Times New Roman" w:eastAsia="Calibri" w:hAnsi="Times New Roman" w:cs="Calibri"/>
          <w:bCs/>
          <w:color w:val="000000"/>
          <w:sz w:val="24"/>
          <w:szCs w:val="24"/>
          <w:u w:color="000000"/>
          <w:bdr w:val="nil"/>
          <w:lang w:eastAsia="lv-LV"/>
        </w:rPr>
        <w:t>Siguldas 1.pamatskolas ēkas II un III kārtas pārbūves darbu būvuzraudzība</w:t>
      </w:r>
      <w:r w:rsidRPr="00301D10">
        <w:rPr>
          <w:rFonts w:ascii="Times New Roman" w:eastAsia="Calibri" w:hAnsi="Times New Roman" w:cs="Times New Roman"/>
          <w:bCs/>
          <w:color w:val="000000"/>
          <w:sz w:val="24"/>
          <w:szCs w:val="24"/>
          <w:lang w:bidi="lv-LV"/>
        </w:rPr>
        <w:t>”  (</w:t>
      </w:r>
      <w:r w:rsidRPr="00301D10">
        <w:rPr>
          <w:rFonts w:ascii="Times New Roman" w:eastAsia="Times New Roman" w:hAnsi="Times New Roman" w:cs="Times New Roman"/>
          <w:sz w:val="24"/>
          <w:szCs w:val="24"/>
        </w:rPr>
        <w:t>identifikācijas nr. SNP 2019/</w:t>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r>
      <w:r w:rsidRPr="00301D10">
        <w:rPr>
          <w:rFonts w:ascii="Times New Roman" w:eastAsia="Times New Roman" w:hAnsi="Times New Roman" w:cs="Times New Roman"/>
          <w:sz w:val="24"/>
          <w:szCs w:val="24"/>
        </w:rPr>
        <w:softHyphen/>
        <w:t>19</w:t>
      </w:r>
      <w:r w:rsidRPr="00301D10">
        <w:rPr>
          <w:rFonts w:ascii="Times New Roman" w:eastAsia="Calibri" w:hAnsi="Times New Roman" w:cs="Times New Roman"/>
          <w:bCs/>
          <w:color w:val="000000"/>
          <w:sz w:val="24"/>
          <w:szCs w:val="24"/>
          <w:lang w:bidi="lv-LV"/>
        </w:rPr>
        <w:t>);</w:t>
      </w:r>
    </w:p>
    <w:p w:rsidR="00301D10" w:rsidRPr="00301D10" w:rsidRDefault="00301D10" w:rsidP="00301D10">
      <w:pPr>
        <w:tabs>
          <w:tab w:val="left" w:pos="720"/>
        </w:tabs>
        <w:spacing w:before="120" w:after="120" w:line="240" w:lineRule="auto"/>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2)  piedalīsies līguma izpildē kā apakšuzņēmējs;</w:t>
      </w:r>
    </w:p>
    <w:p w:rsidR="00301D10" w:rsidRPr="00301D10" w:rsidRDefault="00301D10" w:rsidP="00301D10">
      <w:pPr>
        <w:tabs>
          <w:tab w:val="left" w:pos="720"/>
        </w:tabs>
        <w:spacing w:before="120" w:after="120" w:line="240" w:lineRule="auto"/>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3)  nodod Pretendentam &lt;</w:t>
      </w:r>
      <w:r w:rsidRPr="00301D10">
        <w:rPr>
          <w:rFonts w:ascii="Times New Roman" w:eastAsia="Times New Roman" w:hAnsi="Times New Roman" w:cs="Times New Roman"/>
          <w:i/>
          <w:sz w:val="24"/>
          <w:szCs w:val="24"/>
          <w:lang w:eastAsia="lv-LV"/>
        </w:rPr>
        <w:t>aprīkojumu</w:t>
      </w:r>
      <w:r w:rsidRPr="00301D10">
        <w:rPr>
          <w:rFonts w:ascii="Times New Roman" w:eastAsia="Times New Roman" w:hAnsi="Times New Roman" w:cs="Times New Roman"/>
          <w:sz w:val="24"/>
          <w:szCs w:val="24"/>
          <w:lang w:eastAsia="lv-LV"/>
        </w:rPr>
        <w:t xml:space="preserve">, </w:t>
      </w:r>
      <w:r w:rsidRPr="00301D10">
        <w:rPr>
          <w:rFonts w:ascii="Times New Roman" w:eastAsia="Times New Roman" w:hAnsi="Times New Roman" w:cs="Times New Roman"/>
          <w:i/>
          <w:sz w:val="24"/>
          <w:szCs w:val="24"/>
          <w:lang w:eastAsia="lv-LV"/>
        </w:rPr>
        <w:t>resursus, transportu, pieredzi u.tml.</w:t>
      </w:r>
      <w:r w:rsidRPr="00301D10">
        <w:rPr>
          <w:rFonts w:ascii="Times New Roman" w:eastAsia="Times New Roman" w:hAnsi="Times New Roman" w:cs="Times New Roman"/>
          <w:sz w:val="24"/>
          <w:szCs w:val="24"/>
          <w:lang w:eastAsia="lv-LV"/>
        </w:rPr>
        <w:t xml:space="preserve">&gt; </w:t>
      </w:r>
    </w:p>
    <w:p w:rsidR="00301D10" w:rsidRPr="00301D10" w:rsidRDefault="00301D10" w:rsidP="00301D10">
      <w:pPr>
        <w:tabs>
          <w:tab w:val="left" w:pos="720"/>
        </w:tabs>
        <w:spacing w:after="0" w:line="240" w:lineRule="auto"/>
        <w:jc w:val="both"/>
        <w:rPr>
          <w:rFonts w:ascii="Times New Roman" w:eastAsia="Times New Roman" w:hAnsi="Times New Roman" w:cs="Times New Roman"/>
          <w:b/>
          <w:sz w:val="24"/>
          <w:szCs w:val="24"/>
          <w:lang w:eastAsia="lv-LV"/>
        </w:rPr>
      </w:pPr>
    </w:p>
    <w:p w:rsidR="00301D10" w:rsidRPr="00301D10" w:rsidRDefault="00301D10" w:rsidP="00301D10">
      <w:pPr>
        <w:tabs>
          <w:tab w:val="left" w:pos="720"/>
        </w:tabs>
        <w:spacing w:after="0" w:line="240" w:lineRule="auto"/>
        <w:jc w:val="both"/>
        <w:rPr>
          <w:rFonts w:ascii="Times New Roman" w:eastAsia="Times New Roman" w:hAnsi="Times New Roman" w:cs="Times New Roman"/>
          <w:b/>
          <w:sz w:val="24"/>
          <w:szCs w:val="24"/>
          <w:lang w:eastAsia="lv-LV"/>
        </w:rPr>
      </w:pPr>
    </w:p>
    <w:p w:rsidR="00301D10" w:rsidRPr="00301D10" w:rsidRDefault="00301D10" w:rsidP="00301D10">
      <w:pPr>
        <w:tabs>
          <w:tab w:val="left" w:pos="5880"/>
        </w:tabs>
        <w:spacing w:after="0" w:line="240" w:lineRule="auto"/>
        <w:jc w:val="right"/>
        <w:rPr>
          <w:rFonts w:ascii="Times New Roman" w:eastAsia="Calibri" w:hAnsi="Times New Roman" w:cs="Times New Roman"/>
          <w:color w:val="000000"/>
          <w:sz w:val="24"/>
          <w:szCs w:val="24"/>
          <w:lang w:bidi="lv-LV"/>
        </w:rPr>
      </w:pPr>
    </w:p>
    <w:p w:rsidR="00301D10" w:rsidRPr="00301D10" w:rsidRDefault="00301D10" w:rsidP="00301D10">
      <w:pPr>
        <w:tabs>
          <w:tab w:val="left" w:pos="5880"/>
        </w:tabs>
        <w:spacing w:after="0" w:line="240" w:lineRule="auto"/>
        <w:jc w:val="right"/>
        <w:rPr>
          <w:rFonts w:ascii="Times New Roman" w:eastAsia="Calibri" w:hAnsi="Times New Roman" w:cs="Times New Roman"/>
          <w:color w:val="000000"/>
          <w:sz w:val="24"/>
          <w:szCs w:val="24"/>
          <w:lang w:bidi="lv-LV"/>
        </w:rPr>
      </w:pPr>
    </w:p>
    <w:p w:rsidR="00301D10" w:rsidRPr="00301D10" w:rsidRDefault="00301D10" w:rsidP="00301D10">
      <w:pPr>
        <w:tabs>
          <w:tab w:val="left" w:pos="5880"/>
        </w:tabs>
        <w:spacing w:after="0" w:line="240" w:lineRule="auto"/>
        <w:rPr>
          <w:rFonts w:ascii="Times New Roman" w:eastAsia="Calibri" w:hAnsi="Times New Roman" w:cs="Times New Roman"/>
          <w:color w:val="000000"/>
          <w:sz w:val="24"/>
          <w:szCs w:val="24"/>
          <w:lang w:bidi="lv-LV"/>
        </w:rPr>
      </w:pPr>
    </w:p>
    <w:p w:rsidR="00301D10" w:rsidRPr="00301D10" w:rsidRDefault="00301D10" w:rsidP="00301D10">
      <w:pPr>
        <w:rPr>
          <w:rFonts w:ascii="Calibri" w:eastAsia="Calibri" w:hAnsi="Calibri" w:cs="Times New Roman"/>
          <w:lang w:val="en-US"/>
        </w:rPr>
      </w:pPr>
    </w:p>
    <w:p w:rsidR="00301D10" w:rsidRPr="00301D10" w:rsidRDefault="00301D10" w:rsidP="00301D10">
      <w:pPr>
        <w:rPr>
          <w:rFonts w:ascii="Calibri" w:eastAsia="Calibri" w:hAnsi="Calibri" w:cs="Times New Roman"/>
          <w:lang w:val="en-US"/>
        </w:rPr>
      </w:pPr>
    </w:p>
    <w:p w:rsidR="00301D10" w:rsidRPr="00301D10" w:rsidRDefault="00301D10" w:rsidP="00301D10">
      <w:pPr>
        <w:rPr>
          <w:rFonts w:ascii="Calibri" w:eastAsia="Calibri" w:hAnsi="Calibri" w:cs="Times New Roman"/>
          <w:lang w:val="en-US"/>
        </w:rPr>
      </w:pPr>
      <w:r w:rsidRPr="00301D10">
        <w:rPr>
          <w:rFonts w:ascii="Calibri" w:eastAsia="Calibri" w:hAnsi="Calibri" w:cs="Times New Roman"/>
          <w:lang w:val="en-US"/>
        </w:rPr>
        <w:br w:type="page"/>
      </w:r>
    </w:p>
    <w:p w:rsidR="00301D10" w:rsidRPr="00301D10" w:rsidRDefault="00301D10" w:rsidP="00301D10">
      <w:pPr>
        <w:rPr>
          <w:rFonts w:ascii="Times New Roman" w:eastAsia="Times New Roman" w:hAnsi="Times New Roman" w:cs="Times New Roman"/>
          <w:b/>
          <w:sz w:val="24"/>
          <w:szCs w:val="24"/>
        </w:rPr>
      </w:pPr>
    </w:p>
    <w:p w:rsidR="00301D10" w:rsidRPr="00301D10" w:rsidRDefault="00301D10" w:rsidP="00301D10">
      <w:pPr>
        <w:tabs>
          <w:tab w:val="left" w:pos="319"/>
        </w:tabs>
        <w:spacing w:before="120" w:after="120" w:line="240" w:lineRule="auto"/>
        <w:jc w:val="right"/>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8.pielikums</w:t>
      </w:r>
    </w:p>
    <w:p w:rsidR="00301D10" w:rsidRPr="00301D10" w:rsidRDefault="00301D10" w:rsidP="00301D10">
      <w:pPr>
        <w:spacing w:after="120" w:line="240" w:lineRule="auto"/>
        <w:jc w:val="center"/>
        <w:rPr>
          <w:rFonts w:ascii="Times New Roman" w:eastAsia="Times New Roman" w:hAnsi="Times New Roman" w:cs="Times New Roman"/>
          <w:bCs/>
          <w:caps/>
          <w:color w:val="000000"/>
          <w:sz w:val="24"/>
          <w:szCs w:val="24"/>
        </w:rPr>
      </w:pPr>
      <w:r w:rsidRPr="00301D10">
        <w:rPr>
          <w:rFonts w:ascii="Times New Roman" w:eastAsia="Times New Roman" w:hAnsi="Times New Roman" w:cs="Times New Roman"/>
          <w:bCs/>
          <w:caps/>
          <w:color w:val="000000"/>
          <w:sz w:val="24"/>
          <w:szCs w:val="24"/>
        </w:rPr>
        <w:t>BūvUzraudzības Līgums Projekts</w:t>
      </w:r>
    </w:p>
    <w:p w:rsidR="00301D10" w:rsidRPr="00301D10" w:rsidRDefault="00301D10" w:rsidP="00301D10">
      <w:pPr>
        <w:spacing w:after="120" w:line="240" w:lineRule="auto"/>
        <w:jc w:val="right"/>
        <w:rPr>
          <w:rFonts w:ascii="Times New Roman" w:eastAsia="Times New Roman" w:hAnsi="Times New Roman" w:cs="Times New Roman"/>
          <w:bCs/>
          <w:caps/>
          <w:color w:val="000000"/>
          <w:sz w:val="24"/>
          <w:szCs w:val="24"/>
          <w:highlight w:val="yellow"/>
        </w:rPr>
      </w:pPr>
    </w:p>
    <w:p w:rsidR="00301D10" w:rsidRPr="00301D10" w:rsidRDefault="00301D10" w:rsidP="00301D10">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b/>
      </w:r>
    </w:p>
    <w:p w:rsidR="00301D10" w:rsidRPr="00301D10" w:rsidRDefault="00301D10" w:rsidP="00301D10">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 2019. gada ___. _____________</w:t>
      </w:r>
    </w:p>
    <w:p w:rsidR="00301D10" w:rsidRPr="00301D10" w:rsidRDefault="00301D10" w:rsidP="00301D10">
      <w:pPr>
        <w:spacing w:after="120" w:line="240" w:lineRule="auto"/>
        <w:jc w:val="both"/>
        <w:rPr>
          <w:rFonts w:ascii="Times New Roman" w:eastAsia="Times New Roman" w:hAnsi="Times New Roman" w:cs="Times New Roman"/>
          <w:b/>
          <w:bCs/>
          <w:sz w:val="24"/>
          <w:szCs w:val="24"/>
        </w:rPr>
      </w:pPr>
    </w:p>
    <w:p w:rsidR="00301D10" w:rsidRPr="00301D10" w:rsidRDefault="00301D10" w:rsidP="00301D10">
      <w:pPr>
        <w:spacing w:before="120" w:after="120" w:line="240" w:lineRule="auto"/>
        <w:ind w:firstLine="720"/>
        <w:jc w:val="both"/>
        <w:rPr>
          <w:rFonts w:ascii="Times New Roman" w:eastAsia="Times New Roman" w:hAnsi="Times New Roman" w:cs="Times New Roman"/>
          <w:iCs/>
          <w:sz w:val="24"/>
          <w:szCs w:val="24"/>
        </w:rPr>
      </w:pPr>
      <w:r w:rsidRPr="00301D10">
        <w:rPr>
          <w:rFonts w:ascii="Times New Roman" w:eastAsia="Times New Roman" w:hAnsi="Times New Roman" w:cs="Times New Roman"/>
          <w:b/>
          <w:iCs/>
          <w:sz w:val="24"/>
          <w:szCs w:val="24"/>
        </w:rPr>
        <w:t>Siguldas novada pašvaldība</w:t>
      </w:r>
      <w:r w:rsidRPr="00301D10">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301D10">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301D10">
        <w:rPr>
          <w:rFonts w:ascii="Times New Roman" w:eastAsia="Times New Roman" w:hAnsi="Times New Roman" w:cs="Times New Roman"/>
          <w:iCs/>
          <w:sz w:val="24"/>
          <w:szCs w:val="24"/>
        </w:rPr>
        <w:t xml:space="preserve">, turpmāk tekstā – Pasūtītājs, no vienas puses, un </w:t>
      </w:r>
    </w:p>
    <w:p w:rsidR="00301D10" w:rsidRPr="00301D10" w:rsidRDefault="00301D10" w:rsidP="00301D10">
      <w:pPr>
        <w:spacing w:after="120" w:line="240" w:lineRule="auto"/>
        <w:ind w:firstLine="720"/>
        <w:jc w:val="both"/>
        <w:rPr>
          <w:rFonts w:ascii="Times New Roman" w:eastAsia="Times New Roman" w:hAnsi="Times New Roman" w:cs="Times New Roman"/>
          <w:sz w:val="24"/>
          <w:szCs w:val="24"/>
        </w:rPr>
      </w:pPr>
      <w:r w:rsidRPr="00301D10">
        <w:rPr>
          <w:rFonts w:ascii="Times New Roman" w:eastAsia="Times New Roman" w:hAnsi="Times New Roman" w:cs="Times New Roman"/>
          <w:b/>
          <w:bCs/>
          <w:sz w:val="24"/>
          <w:szCs w:val="24"/>
        </w:rPr>
        <w:t xml:space="preserve">__________________, </w:t>
      </w:r>
      <w:r w:rsidRPr="00301D10">
        <w:rPr>
          <w:rFonts w:ascii="Times New Roman" w:eastAsia="Times New Roman" w:hAnsi="Times New Roman" w:cs="Times New Roman"/>
          <w:bCs/>
          <w:sz w:val="24"/>
          <w:szCs w:val="24"/>
        </w:rPr>
        <w:t>reģistrācijas Nr. </w:t>
      </w:r>
      <w:r w:rsidRPr="00301D10">
        <w:rPr>
          <w:rFonts w:ascii="Times New Roman" w:eastAsia="Times New Roman" w:hAnsi="Times New Roman" w:cs="Times New Roman"/>
          <w:sz w:val="24"/>
          <w:szCs w:val="24"/>
        </w:rPr>
        <w:t xml:space="preserve">_________________, adrese </w:t>
      </w:r>
      <w:r w:rsidRPr="00301D10">
        <w:rPr>
          <w:rFonts w:ascii="Times New Roman" w:eastAsia="Times New Roman" w:hAnsi="Times New Roman" w:cs="Times New Roman"/>
          <w:bCs/>
          <w:sz w:val="24"/>
          <w:szCs w:val="24"/>
        </w:rPr>
        <w:t>________________</w:t>
      </w:r>
      <w:r w:rsidRPr="00301D10">
        <w:rPr>
          <w:rFonts w:ascii="Times New Roman" w:eastAsia="Times New Roman" w:hAnsi="Times New Roman" w:cs="Times New Roman"/>
          <w:sz w:val="24"/>
          <w:szCs w:val="24"/>
        </w:rPr>
        <w:t xml:space="preserve">turpmāk tekstā – </w:t>
      </w:r>
      <w:r w:rsidRPr="00301D10">
        <w:rPr>
          <w:rFonts w:ascii="Times New Roman" w:eastAsia="Times New Roman" w:hAnsi="Times New Roman" w:cs="Times New Roman"/>
          <w:bCs/>
          <w:sz w:val="24"/>
          <w:szCs w:val="24"/>
        </w:rPr>
        <w:t xml:space="preserve">Uzņēmējs, </w:t>
      </w:r>
      <w:r w:rsidRPr="00301D10">
        <w:rPr>
          <w:rFonts w:ascii="Times New Roman" w:eastAsia="Times New Roman" w:hAnsi="Times New Roman" w:cs="Times New Roman"/>
          <w:sz w:val="24"/>
          <w:szCs w:val="24"/>
        </w:rPr>
        <w:t xml:space="preserve">kuras vārdā saskaņā ar _________ rīkojas  ____________________, no otras puses, </w:t>
      </w:r>
    </w:p>
    <w:p w:rsidR="00301D10" w:rsidRPr="00301D10" w:rsidRDefault="00301D10" w:rsidP="00301D1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iCs/>
          <w:sz w:val="24"/>
          <w:szCs w:val="24"/>
        </w:rPr>
      </w:pPr>
      <w:r w:rsidRPr="00301D10">
        <w:rPr>
          <w:rFonts w:ascii="Times New Roman" w:eastAsia="Times New Roman" w:hAnsi="Times New Roman" w:cs="Times New Roman"/>
          <w:iCs/>
          <w:sz w:val="24"/>
          <w:szCs w:val="24"/>
        </w:rPr>
        <w:t xml:space="preserve">turpmāk tekstā Pasūtītājs un Uzņēmējs abi kopā saukti arī </w:t>
      </w:r>
      <w:r w:rsidRPr="00301D10">
        <w:rPr>
          <w:rFonts w:ascii="Times New Roman" w:eastAsia="Times New Roman" w:hAnsi="Times New Roman" w:cs="Times New Roman"/>
          <w:bCs/>
          <w:iCs/>
          <w:sz w:val="24"/>
          <w:szCs w:val="24"/>
        </w:rPr>
        <w:t>Puses, bet katrs atsevišķi arī Puse</w:t>
      </w:r>
      <w:r w:rsidRPr="00301D10">
        <w:rPr>
          <w:rFonts w:ascii="Times New Roman" w:eastAsia="Times New Roman" w:hAnsi="Times New Roman" w:cs="Times New Roman"/>
          <w:iCs/>
          <w:sz w:val="24"/>
          <w:szCs w:val="24"/>
        </w:rPr>
        <w:t xml:space="preserve">, </w:t>
      </w:r>
      <w:r w:rsidRPr="00301D10">
        <w:rPr>
          <w:rFonts w:ascii="Times New Roman" w:eastAsia="Times New Roman" w:hAnsi="Times New Roman" w:cs="Times New Roman"/>
          <w:sz w:val="24"/>
          <w:szCs w:val="24"/>
        </w:rPr>
        <w:t xml:space="preserve">pamatojoties uz Siguldas novada pašvaldības rīkoto iepirkumu </w:t>
      </w:r>
      <w:r w:rsidRPr="00301D10">
        <w:rPr>
          <w:rFonts w:ascii="Times New Roman" w:eastAsia="Times New Roman" w:hAnsi="Times New Roman" w:cs="Times New Roman"/>
          <w:bCs/>
          <w:sz w:val="24"/>
          <w:szCs w:val="24"/>
        </w:rPr>
        <w:t>“</w:t>
      </w:r>
      <w:r w:rsidRPr="00301D10">
        <w:rPr>
          <w:rFonts w:ascii="Times New Roman" w:eastAsia="Calibri" w:hAnsi="Times New Roman" w:cs="Calibri"/>
          <w:bCs/>
          <w:color w:val="000000"/>
          <w:sz w:val="24"/>
          <w:szCs w:val="24"/>
          <w:u w:color="000000"/>
          <w:bdr w:val="nil"/>
          <w:lang w:eastAsia="lv-LV"/>
        </w:rPr>
        <w:t>Siguldas 1.pamatskolas ēkas II un III kārtas pārbūves darbu būvuzraudzība</w:t>
      </w:r>
      <w:r w:rsidRPr="00301D10">
        <w:rPr>
          <w:rFonts w:ascii="Times New Roman" w:eastAsia="Times New Roman" w:hAnsi="Times New Roman" w:cs="Times New Roman"/>
          <w:bCs/>
          <w:sz w:val="24"/>
          <w:szCs w:val="24"/>
        </w:rPr>
        <w:t>”</w:t>
      </w:r>
      <w:r w:rsidRPr="00301D10">
        <w:rPr>
          <w:rFonts w:ascii="Times New Roman" w:eastAsia="Times New Roman" w:hAnsi="Times New Roman" w:cs="Times New Roman"/>
          <w:sz w:val="24"/>
          <w:szCs w:val="24"/>
        </w:rPr>
        <w:t xml:space="preserve"> identifikācijas Nr. SNP 2019/19, turpmāk tekstā - Iepirkums,</w:t>
      </w:r>
      <w:r w:rsidRPr="00301D10">
        <w:rPr>
          <w:rFonts w:ascii="Times New Roman" w:eastAsia="Times New Roman" w:hAnsi="Times New Roman" w:cs="Times New Roman"/>
          <w:i/>
          <w:iCs/>
          <w:sz w:val="24"/>
          <w:szCs w:val="24"/>
        </w:rPr>
        <w:t xml:space="preserve"> </w:t>
      </w:r>
      <w:r w:rsidRPr="00301D10">
        <w:rPr>
          <w:rFonts w:ascii="Times New Roman" w:eastAsia="Times New Roman" w:hAnsi="Times New Roman" w:cs="Times New Roman"/>
          <w:sz w:val="24"/>
          <w:szCs w:val="24"/>
        </w:rPr>
        <w:t xml:space="preserve">rezultātiem un Iepirkumā iesniegto piedāvājumu, </w:t>
      </w:r>
      <w:r w:rsidRPr="00301D10">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rsidR="00301D10" w:rsidRPr="00301D10" w:rsidRDefault="00301D10" w:rsidP="00301D1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rsidR="00301D10" w:rsidRPr="00301D10" w:rsidRDefault="00301D10" w:rsidP="00301D10">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Līguma priekšmets</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Pasūtītājs uzdod un Uzņēmējs apņemas veikt:</w:t>
      </w:r>
    </w:p>
    <w:p w:rsidR="00301D10" w:rsidRPr="00301D10" w:rsidRDefault="00301D10" w:rsidP="00301D10">
      <w:pPr>
        <w:numPr>
          <w:ilvl w:val="2"/>
          <w:numId w:val="20"/>
        </w:numPr>
        <w:tabs>
          <w:tab w:val="left" w:pos="1276"/>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bCs/>
          <w:sz w:val="24"/>
          <w:szCs w:val="24"/>
        </w:rPr>
      </w:pPr>
      <w:r w:rsidRPr="00301D10">
        <w:rPr>
          <w:rFonts w:ascii="Times New Roman" w:eastAsia="Times New Roman" w:hAnsi="Times New Roman" w:cs="Times New Roman"/>
          <w:bCs/>
          <w:color w:val="000000"/>
          <w:sz w:val="24"/>
          <w:szCs w:val="24"/>
        </w:rPr>
        <w:t>Siguldas 1.pamatskolas ēkas pārbūvi Pulkveža Brieža ielā 105, Siguldā, Siguldas novadā II kārtas</w:t>
      </w:r>
      <w:r w:rsidRPr="00301D10">
        <w:rPr>
          <w:rFonts w:ascii="Times New Roman" w:eastAsia="Times New Roman" w:hAnsi="Times New Roman" w:cs="Times New Roman"/>
          <w:bCs/>
          <w:color w:val="000000"/>
          <w:sz w:val="24"/>
          <w:szCs w:val="24"/>
          <w:vertAlign w:val="superscript"/>
        </w:rPr>
        <w:footnoteReference w:id="3"/>
      </w:r>
      <w:r w:rsidRPr="00301D10">
        <w:rPr>
          <w:rFonts w:ascii="Times New Roman" w:eastAsia="Times New Roman" w:hAnsi="Times New Roman" w:cs="Times New Roman"/>
          <w:bCs/>
          <w:color w:val="000000"/>
          <w:sz w:val="24"/>
          <w:szCs w:val="24"/>
        </w:rPr>
        <w:t>,</w:t>
      </w:r>
      <w:r w:rsidRPr="00301D10">
        <w:rPr>
          <w:rFonts w:ascii="Times New Roman" w:eastAsia="Times New Roman" w:hAnsi="Times New Roman" w:cs="Times New Roman"/>
          <w:bCs/>
          <w:sz w:val="24"/>
          <w:szCs w:val="24"/>
        </w:rPr>
        <w:t xml:space="preserve"> </w:t>
      </w:r>
      <w:r w:rsidRPr="00301D10">
        <w:rPr>
          <w:rFonts w:ascii="Times New Roman" w:eastAsia="Times New Roman" w:hAnsi="Times New Roman" w:cs="Times New Roman"/>
          <w:sz w:val="24"/>
          <w:szCs w:val="24"/>
        </w:rPr>
        <w:t>turpmāk tekstā – Objekts</w:t>
      </w:r>
      <w:r w:rsidRPr="00301D10">
        <w:rPr>
          <w:rFonts w:ascii="Times New Roman" w:eastAsia="Times New Roman" w:hAnsi="Times New Roman" w:cs="Times New Roman"/>
          <w:b/>
          <w:sz w:val="24"/>
          <w:szCs w:val="24"/>
        </w:rPr>
        <w:t>,</w:t>
      </w:r>
      <w:r w:rsidRPr="00301D10">
        <w:rPr>
          <w:rFonts w:ascii="Times New Roman" w:eastAsia="Times New Roman" w:hAnsi="Times New Roman" w:cs="Times New Roman"/>
          <w:sz w:val="24"/>
          <w:szCs w:val="24"/>
        </w:rPr>
        <w:t xml:space="preserve"> būvdarbu būvuzraudzību, turpmāk tekstā – Būvuzraudzību, </w:t>
      </w:r>
      <w:r w:rsidRPr="00301D10">
        <w:rPr>
          <w:rFonts w:ascii="Times New Roman" w:eastAsia="Times New Roman" w:hAnsi="Times New Roman" w:cs="Times New Roman"/>
          <w:bCs/>
          <w:sz w:val="24"/>
          <w:szCs w:val="24"/>
        </w:rPr>
        <w:t>un</w:t>
      </w:r>
    </w:p>
    <w:p w:rsidR="00301D10" w:rsidRPr="00301D10" w:rsidRDefault="00301D10" w:rsidP="00301D10">
      <w:pPr>
        <w:numPr>
          <w:ilvl w:val="2"/>
          <w:numId w:val="20"/>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bCs/>
          <w:sz w:val="24"/>
          <w:szCs w:val="24"/>
        </w:rPr>
        <w:t xml:space="preserve"> </w:t>
      </w:r>
      <w:r w:rsidRPr="00301D10">
        <w:rPr>
          <w:rFonts w:ascii="Times New Roman" w:eastAsia="Times New Roman" w:hAnsi="Times New Roman" w:cs="Times New Roman"/>
          <w:sz w:val="24"/>
          <w:szCs w:val="24"/>
        </w:rPr>
        <w:t xml:space="preserve">atzinuma/-u sagatavošana garantijas laikā, turpmāk tekstā – Darbi. </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rsidR="00301D10" w:rsidRPr="00301D10" w:rsidRDefault="00301D10" w:rsidP="00301D10">
      <w:pPr>
        <w:numPr>
          <w:ilvl w:val="2"/>
          <w:numId w:val="20"/>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Tehniskā specifikācija (1.pielikums), Tehniskais piedāvājums (2. pielikums).</w:t>
      </w:r>
    </w:p>
    <w:p w:rsidR="00301D10" w:rsidRPr="00301D10" w:rsidRDefault="00301D10" w:rsidP="00301D10">
      <w:pPr>
        <w:numPr>
          <w:ilvl w:val="2"/>
          <w:numId w:val="20"/>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Finanšu piedāvājums (3.pielikums);</w:t>
      </w:r>
    </w:p>
    <w:p w:rsidR="00301D10" w:rsidRPr="00301D10" w:rsidRDefault="00301D10" w:rsidP="00301D10">
      <w:pPr>
        <w:numPr>
          <w:ilvl w:val="2"/>
          <w:numId w:val="20"/>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Personāla saraksts (4.pielikums);</w:t>
      </w:r>
    </w:p>
    <w:p w:rsidR="00301D10" w:rsidRPr="00301D10" w:rsidRDefault="00301D10" w:rsidP="00301D10">
      <w:pPr>
        <w:numPr>
          <w:ilvl w:val="2"/>
          <w:numId w:val="20"/>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(5.pielikums).</w:t>
      </w:r>
    </w:p>
    <w:p w:rsidR="00301D10" w:rsidRPr="00301D10" w:rsidRDefault="00301D10" w:rsidP="00301D10">
      <w:p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p>
    <w:p w:rsidR="00301D10" w:rsidRPr="00301D10" w:rsidRDefault="00301D10" w:rsidP="00301D10">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Līguma izpildei nepieciešamie dokumenti</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Uzņēmējs 10 (desmit) darba dienu laikā pēc Līguma abpusējas parakstīšanas</w:t>
      </w:r>
      <w:r w:rsidRPr="00301D10">
        <w:rPr>
          <w:rFonts w:ascii="Times New Roman" w:eastAsia="Times New Roman" w:hAnsi="Times New Roman" w:cs="Times New Roman"/>
          <w:sz w:val="24"/>
          <w:szCs w:val="24"/>
        </w:rPr>
        <w:t xml:space="preserve"> un pirms būvdarbu uzsākšanas Objektā </w:t>
      </w:r>
      <w:r w:rsidRPr="00301D10">
        <w:rPr>
          <w:rFonts w:ascii="Times New Roman" w:eastAsia="Times New Roman" w:hAnsi="Times New Roman" w:cs="Times New Roman"/>
          <w:color w:val="000000"/>
          <w:sz w:val="24"/>
          <w:szCs w:val="24"/>
        </w:rPr>
        <w:t>Pasūtītājam iesniedz</w:t>
      </w:r>
      <w:r w:rsidRPr="00301D10">
        <w:rPr>
          <w:rFonts w:ascii="Times New Roman" w:eastAsia="Times New Roman" w:hAnsi="Times New Roman" w:cs="Times New Roman"/>
          <w:bCs/>
          <w:color w:val="000000"/>
          <w:sz w:val="24"/>
          <w:szCs w:val="24"/>
        </w:rPr>
        <w:t xml:space="preserve"> </w:t>
      </w:r>
      <w:r w:rsidRPr="00301D10">
        <w:rPr>
          <w:rFonts w:ascii="Times New Roman" w:eastAsia="Times New Roman" w:hAnsi="Times New Roman" w:cs="Times New Roman"/>
          <w:sz w:val="24"/>
          <w:szCs w:val="24"/>
        </w:rPr>
        <w:t>Līguma 8. punkta noteikumiem atbilstošu Uzņēmēja profesionālās civiltiesiskās atbildības apdrošināšanas polises apdrošināšanas līgumu, apdrošināšana polisi  un dokumentu, kas apliecina apdrošināšanas prēmijas apmaksu pilnā apmērā apliecinošu dokumentu.</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color w:val="000000"/>
          <w:sz w:val="24"/>
          <w:szCs w:val="24"/>
        </w:rPr>
      </w:pPr>
      <w:r w:rsidRPr="00301D10">
        <w:rPr>
          <w:rFonts w:ascii="Times New Roman" w:eastAsia="Times New Roman" w:hAnsi="Times New Roman" w:cs="Times New Roman"/>
          <w:sz w:val="24"/>
          <w:szCs w:val="24"/>
        </w:rPr>
        <w:t>Uzņēmējs 10 (desmit) darba dienu laikā pēc Līguma abpusējas parakstīšanas iesniedz Pasūtītājam beznosacījumu garantiju - līguma izpildes nodrošinājumu 10% (desmit procentu) apmērā no Līguma 4.1.punktā norādītās cenas. Uzņēmējam ir pienākums nodrošināt tās spēkā esamību Līguma izpildes laikā.</w:t>
      </w:r>
    </w:p>
    <w:p w:rsidR="00301D10" w:rsidRPr="00301D10" w:rsidRDefault="00301D10" w:rsidP="00301D10">
      <w:pPr>
        <w:numPr>
          <w:ilvl w:val="0"/>
          <w:numId w:val="20"/>
        </w:num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 xml:space="preserve">Darbu uzsākšana un izpildes termiņš </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Darbus:</w:t>
      </w:r>
    </w:p>
    <w:p w:rsidR="00301D10" w:rsidRPr="00301D10" w:rsidRDefault="00301D10" w:rsidP="00301D10">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rsidR="00301D10" w:rsidRPr="00301D10" w:rsidRDefault="00301D10" w:rsidP="00301D10">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atzinuma/-u sagatavošana garantijas laikā, pēc būvdarbu pabeigšanas. Būvdarbu  garantijas termiņš 5 (pieci) gadi no Objekta pieņemšanas ekspluatācijā.  </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 xml:space="preserve">Darbu organizatoriskie jautājumi tiek izskatīti un risināti </w:t>
      </w:r>
      <w:proofErr w:type="spellStart"/>
      <w:r w:rsidRPr="00301D10">
        <w:rPr>
          <w:rFonts w:ascii="Times New Roman" w:eastAsia="Times New Roman" w:hAnsi="Times New Roman" w:cs="Times New Roman"/>
          <w:color w:val="000000"/>
          <w:sz w:val="24"/>
          <w:szCs w:val="24"/>
        </w:rPr>
        <w:t>būvsapulcēs</w:t>
      </w:r>
      <w:proofErr w:type="spellEnd"/>
      <w:r w:rsidRPr="00301D10">
        <w:rPr>
          <w:rFonts w:ascii="Times New Roman" w:eastAsia="Times New Roman" w:hAnsi="Times New Roman" w:cs="Times New Roman"/>
          <w:color w:val="000000"/>
          <w:sz w:val="24"/>
          <w:szCs w:val="24"/>
        </w:rPr>
        <w:t xml:space="preserve">. </w:t>
      </w:r>
      <w:proofErr w:type="spellStart"/>
      <w:r w:rsidRPr="00301D10">
        <w:rPr>
          <w:rFonts w:ascii="Times New Roman" w:eastAsia="Times New Roman" w:hAnsi="Times New Roman" w:cs="Times New Roman"/>
          <w:color w:val="000000"/>
          <w:sz w:val="24"/>
          <w:szCs w:val="24"/>
        </w:rPr>
        <w:t>Būvsapulces</w:t>
      </w:r>
      <w:proofErr w:type="spellEnd"/>
      <w:r w:rsidRPr="00301D10">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301D10">
        <w:rPr>
          <w:rFonts w:ascii="Times New Roman" w:eastAsia="Times New Roman" w:hAnsi="Times New Roman" w:cs="Times New Roman"/>
          <w:color w:val="000000"/>
          <w:sz w:val="24"/>
          <w:szCs w:val="24"/>
        </w:rPr>
        <w:t>autoruzraugs</w:t>
      </w:r>
      <w:proofErr w:type="spellEnd"/>
      <w:r w:rsidRPr="00301D10">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301D10">
        <w:rPr>
          <w:rFonts w:ascii="Times New Roman" w:eastAsia="Times New Roman" w:hAnsi="Times New Roman" w:cs="Times New Roman"/>
          <w:bCs/>
          <w:color w:val="000000"/>
          <w:sz w:val="24"/>
          <w:szCs w:val="24"/>
        </w:rPr>
        <w:t>Uzņēmējam</w:t>
      </w:r>
      <w:r w:rsidRPr="00301D10">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301D10">
        <w:rPr>
          <w:rFonts w:ascii="Times New Roman" w:eastAsia="Times New Roman" w:hAnsi="Times New Roman" w:cs="Times New Roman"/>
          <w:color w:val="000000"/>
          <w:sz w:val="24"/>
          <w:szCs w:val="24"/>
        </w:rPr>
        <w:t>būvsapulcēs</w:t>
      </w:r>
      <w:proofErr w:type="spellEnd"/>
      <w:r w:rsidRPr="00301D10">
        <w:rPr>
          <w:rFonts w:ascii="Times New Roman" w:eastAsia="Times New Roman" w:hAnsi="Times New Roman" w:cs="Times New Roman"/>
          <w:color w:val="000000"/>
          <w:sz w:val="24"/>
          <w:szCs w:val="24"/>
        </w:rPr>
        <w:t xml:space="preserve">.  </w:t>
      </w:r>
    </w:p>
    <w:p w:rsidR="00301D10" w:rsidRPr="00301D10" w:rsidRDefault="00301D10" w:rsidP="00301D1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Līguma summa un norēķinu kārtība</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 xml:space="preserve">Par Būvuzraudzību Pasūtītājs apņemas samaksāt </w:t>
      </w:r>
      <w:r w:rsidRPr="00301D10">
        <w:rPr>
          <w:rFonts w:ascii="Times New Roman" w:eastAsia="Times New Roman" w:hAnsi="Times New Roman" w:cs="Times New Roman"/>
          <w:sz w:val="24"/>
          <w:szCs w:val="24"/>
        </w:rPr>
        <w:t>______________EUR (___________________________</w:t>
      </w:r>
      <w:proofErr w:type="spellStart"/>
      <w:r w:rsidRPr="00301D10">
        <w:rPr>
          <w:rFonts w:ascii="Times New Roman" w:eastAsia="Times New Roman" w:hAnsi="Times New Roman" w:cs="Times New Roman"/>
          <w:i/>
          <w:sz w:val="24"/>
          <w:szCs w:val="24"/>
        </w:rPr>
        <w:t>euro</w:t>
      </w:r>
      <w:proofErr w:type="spellEnd"/>
      <w:r w:rsidRPr="00301D10">
        <w:rPr>
          <w:rFonts w:ascii="Times New Roman" w:eastAsia="Times New Roman" w:hAnsi="Times New Roman" w:cs="Times New Roman"/>
          <w:sz w:val="24"/>
          <w:szCs w:val="24"/>
        </w:rPr>
        <w:t xml:space="preserve"> un _________ </w:t>
      </w:r>
      <w:r w:rsidRPr="00301D10">
        <w:rPr>
          <w:rFonts w:ascii="Times New Roman" w:eastAsia="Times New Roman" w:hAnsi="Times New Roman" w:cs="Times New Roman"/>
          <w:i/>
          <w:sz w:val="24"/>
          <w:szCs w:val="24"/>
        </w:rPr>
        <w:t>centi</w:t>
      </w:r>
      <w:r w:rsidRPr="00301D10">
        <w:rPr>
          <w:rFonts w:ascii="Times New Roman" w:eastAsia="Times New Roman" w:hAnsi="Times New Roman" w:cs="Times New Roman"/>
          <w:sz w:val="24"/>
          <w:szCs w:val="24"/>
        </w:rPr>
        <w:t xml:space="preserve">) </w:t>
      </w:r>
      <w:bookmarkStart w:id="28" w:name="_Hlk508199208"/>
      <w:r w:rsidRPr="00301D10">
        <w:rPr>
          <w:rFonts w:ascii="Times New Roman" w:eastAsia="Times New Roman" w:hAnsi="Times New Roman" w:cs="Times New Roman"/>
          <w:sz w:val="24"/>
          <w:szCs w:val="24"/>
        </w:rPr>
        <w:t>un 21% (</w:t>
      </w:r>
      <w:r w:rsidRPr="00301D10">
        <w:rPr>
          <w:rFonts w:ascii="Times New Roman" w:hAnsi="Times New Roman" w:cs="Times New Roman"/>
          <w:sz w:val="24"/>
          <w:szCs w:val="24"/>
        </w:rPr>
        <w:t>pievienotās vērtības nodokli, turpmāk tekstā –</w:t>
      </w:r>
      <w:r w:rsidRPr="00301D10">
        <w:rPr>
          <w:sz w:val="24"/>
          <w:szCs w:val="24"/>
        </w:rPr>
        <w:t xml:space="preserve"> </w:t>
      </w:r>
      <w:r w:rsidRPr="00301D10">
        <w:rPr>
          <w:rFonts w:ascii="Times New Roman" w:eastAsia="Times New Roman" w:hAnsi="Times New Roman" w:cs="Times New Roman"/>
          <w:sz w:val="24"/>
          <w:szCs w:val="24"/>
        </w:rPr>
        <w:t>PVN) _________________EUR (__________________</w:t>
      </w:r>
      <w:proofErr w:type="spellStart"/>
      <w:r w:rsidRPr="00301D10">
        <w:rPr>
          <w:rFonts w:ascii="Times New Roman" w:eastAsia="Times New Roman" w:hAnsi="Times New Roman" w:cs="Times New Roman"/>
          <w:i/>
          <w:sz w:val="24"/>
          <w:szCs w:val="24"/>
        </w:rPr>
        <w:t>euro</w:t>
      </w:r>
      <w:proofErr w:type="spellEnd"/>
      <w:r w:rsidRPr="00301D10">
        <w:rPr>
          <w:rFonts w:ascii="Times New Roman" w:eastAsia="Times New Roman" w:hAnsi="Times New Roman" w:cs="Times New Roman"/>
          <w:sz w:val="24"/>
          <w:szCs w:val="24"/>
        </w:rPr>
        <w:t xml:space="preserve"> un ___________</w:t>
      </w:r>
      <w:r w:rsidRPr="00301D10">
        <w:rPr>
          <w:rFonts w:ascii="Times New Roman" w:eastAsia="Times New Roman" w:hAnsi="Times New Roman" w:cs="Times New Roman"/>
          <w:i/>
          <w:sz w:val="24"/>
          <w:szCs w:val="24"/>
        </w:rPr>
        <w:t>centi</w:t>
      </w:r>
      <w:r w:rsidRPr="00301D10">
        <w:rPr>
          <w:rFonts w:ascii="Times New Roman" w:eastAsia="Times New Roman" w:hAnsi="Times New Roman" w:cs="Times New Roman"/>
          <w:sz w:val="24"/>
          <w:szCs w:val="24"/>
        </w:rPr>
        <w:t>), kopā _________________EUR (__________________</w:t>
      </w:r>
      <w:proofErr w:type="spellStart"/>
      <w:r w:rsidRPr="00301D10">
        <w:rPr>
          <w:rFonts w:ascii="Times New Roman" w:eastAsia="Times New Roman" w:hAnsi="Times New Roman" w:cs="Times New Roman"/>
          <w:i/>
          <w:sz w:val="24"/>
          <w:szCs w:val="24"/>
        </w:rPr>
        <w:t>euro</w:t>
      </w:r>
      <w:proofErr w:type="spellEnd"/>
      <w:r w:rsidRPr="00301D10">
        <w:rPr>
          <w:rFonts w:ascii="Times New Roman" w:eastAsia="Times New Roman" w:hAnsi="Times New Roman" w:cs="Times New Roman"/>
          <w:sz w:val="24"/>
          <w:szCs w:val="24"/>
        </w:rPr>
        <w:t xml:space="preserve"> un ___________</w:t>
      </w:r>
      <w:r w:rsidRPr="00301D10">
        <w:rPr>
          <w:rFonts w:ascii="Times New Roman" w:eastAsia="Times New Roman" w:hAnsi="Times New Roman" w:cs="Times New Roman"/>
          <w:i/>
          <w:sz w:val="24"/>
          <w:szCs w:val="24"/>
        </w:rPr>
        <w:t>centi</w:t>
      </w:r>
      <w:r w:rsidRPr="00301D10">
        <w:rPr>
          <w:rFonts w:ascii="Times New Roman" w:eastAsia="Times New Roman" w:hAnsi="Times New Roman" w:cs="Times New Roman"/>
          <w:sz w:val="24"/>
          <w:szCs w:val="24"/>
        </w:rPr>
        <w:t xml:space="preserve">). </w:t>
      </w:r>
    </w:p>
    <w:bookmarkEnd w:id="28"/>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Samaksa par kvalitatīvi veikto </w:t>
      </w:r>
      <w:r w:rsidRPr="00301D10">
        <w:rPr>
          <w:rFonts w:ascii="Times New Roman" w:eastAsia="Times New Roman" w:hAnsi="Times New Roman" w:cs="Times New Roman"/>
          <w:color w:val="000000"/>
          <w:sz w:val="24"/>
          <w:szCs w:val="24"/>
        </w:rPr>
        <w:t xml:space="preserve">Būvuzraudzību </w:t>
      </w:r>
      <w:r w:rsidRPr="00301D10">
        <w:rPr>
          <w:rFonts w:ascii="Times New Roman" w:eastAsia="Times New Roman" w:hAnsi="Times New Roman" w:cs="Times New Roman"/>
          <w:sz w:val="24"/>
          <w:szCs w:val="24"/>
        </w:rPr>
        <w:t>tiks veikta šādā kārtībā:</w:t>
      </w:r>
    </w:p>
    <w:p w:rsidR="00301D10" w:rsidRPr="00301D10" w:rsidRDefault="00301D10" w:rsidP="00301D10">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90% no Līguma 4.1.punktā noteiktās finanšu līdzekļu summas tiks samaksāti par proporcionāli paveiktajiem un</w:t>
      </w:r>
      <w:r w:rsidRPr="00301D10">
        <w:rPr>
          <w:rFonts w:ascii="Times New Roman" w:eastAsia="Times New Roman" w:hAnsi="Times New Roman" w:cs="Times New Roman"/>
          <w:color w:val="000000"/>
          <w:sz w:val="24"/>
          <w:szCs w:val="24"/>
        </w:rPr>
        <w:t xml:space="preserve"> ikmēneša būvdarbu pieņemšanas –</w:t>
      </w:r>
      <w:r w:rsidRPr="00301D10">
        <w:rPr>
          <w:rFonts w:ascii="Times New Roman" w:eastAsia="Times New Roman" w:hAnsi="Times New Roman" w:cs="Times New Roman"/>
          <w:sz w:val="24"/>
          <w:szCs w:val="24"/>
        </w:rPr>
        <w:t xml:space="preserve"> </w:t>
      </w:r>
      <w:r w:rsidRPr="00301D10">
        <w:rPr>
          <w:rFonts w:ascii="Times New Roman" w:eastAsia="Times New Roman" w:hAnsi="Times New Roman" w:cs="Times New Roman"/>
          <w:color w:val="000000"/>
          <w:sz w:val="24"/>
          <w:szCs w:val="24"/>
        </w:rPr>
        <w:t xml:space="preserve">nodošanas aktā par iepriekšējo periodā faktiski izpildītajiem un Pasūtītāja akceptētajiem būvdarbiem, turpmāk tekstā- </w:t>
      </w:r>
      <w:r w:rsidRPr="00301D10">
        <w:rPr>
          <w:rFonts w:ascii="Times New Roman" w:eastAsia="Times New Roman" w:hAnsi="Times New Roman" w:cs="Times New Roman"/>
          <w:bCs/>
          <w:color w:val="000000"/>
          <w:sz w:val="24"/>
          <w:szCs w:val="24"/>
        </w:rPr>
        <w:t>Formā Nr. 2</w:t>
      </w:r>
      <w:r w:rsidRPr="00301D10">
        <w:rPr>
          <w:rFonts w:ascii="Times New Roman" w:eastAsia="Times New Roman" w:hAnsi="Times New Roman" w:cs="Times New Roman"/>
          <w:sz w:val="24"/>
          <w:szCs w:val="24"/>
        </w:rPr>
        <w:t>, un pamatojoties uz Pasūtītāja akceptēto Uzņēmēja iesniegto aktu par attiecīgajā periodā veiktajiem darbiem (turpmāk tekstā – Akts).</w:t>
      </w:r>
    </w:p>
    <w:p w:rsidR="00301D10" w:rsidRPr="00301D10" w:rsidRDefault="00301D10" w:rsidP="00301D10">
      <w:p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rPr>
      </w:pPr>
      <w:bookmarkStart w:id="29" w:name="_Hlk508263870"/>
      <w:r w:rsidRPr="00301D10">
        <w:rPr>
          <w:rFonts w:ascii="Times New Roman" w:eastAsia="Times New Roman" w:hAnsi="Times New Roman" w:cs="Times New Roman"/>
          <w:sz w:val="24"/>
          <w:szCs w:val="24"/>
        </w:rPr>
        <w:t>Pamats rēķina izrakstīšanai un samaksas veikšanai, ir Pušu parakstīts Akts un atbilstoši normatīvajiem aktiem sagatavota rēķina saņemšana. Rēķins tiek apmaksāts 20 (divdesmit) darba dienu laikā.</w:t>
      </w:r>
    </w:p>
    <w:bookmarkEnd w:id="29"/>
    <w:p w:rsidR="00301D10" w:rsidRPr="00301D10" w:rsidRDefault="00301D10" w:rsidP="00301D10">
      <w:pPr>
        <w:numPr>
          <w:ilvl w:val="2"/>
          <w:numId w:val="20"/>
        </w:numPr>
        <w:ind w:left="1315"/>
        <w:contextualSpacing/>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atlikušos 10 %  no Līguma 4.1.punktā noteiktās finanšu līdzekļu summas Pasūtītājs samaksā 20 (divdesmit) darba dienu laikā pēc Objekta pieņemšanas ekspluatācijā akta parakstīšanas, un no Forma 2 akceptēšanas. Pamats rēķina izrakstīšanai un samaksas veikšanai, ir Pušu parakstīts Akts un atbilstoši normatīvajiem aktiem sagatvota rēķina saņemšana. </w:t>
      </w:r>
    </w:p>
    <w:p w:rsidR="00301D10" w:rsidRPr="00301D10" w:rsidRDefault="00301D10" w:rsidP="00301D10">
      <w:pPr>
        <w:numPr>
          <w:ilvl w:val="1"/>
          <w:numId w:val="20"/>
        </w:numPr>
        <w:ind w:left="851" w:hanging="425"/>
        <w:contextualSpacing/>
        <w:jc w:val="both"/>
        <w:rPr>
          <w:rFonts w:ascii="Times New Roman" w:eastAsia="Times New Roman" w:hAnsi="Times New Roman" w:cs="Times New Roman"/>
          <w:color w:val="000000"/>
          <w:sz w:val="24"/>
          <w:szCs w:val="24"/>
        </w:rPr>
      </w:pPr>
      <w:r w:rsidRPr="00301D10">
        <w:rPr>
          <w:rFonts w:ascii="Times New Roman" w:hAnsi="Times New Roman" w:cs="Times New Roman"/>
          <w:sz w:val="24"/>
          <w:szCs w:val="24"/>
        </w:rPr>
        <w:t>Par vienu Līguma 1.1.2.punktā noteiktā Darba veikšanai izlietoto cilvēkstundu Pasūtītājs maksā Uzņēmējam, _______ EUR</w:t>
      </w:r>
      <w:r w:rsidRPr="00301D10">
        <w:rPr>
          <w:rFonts w:ascii="Times New Roman" w:hAnsi="Times New Roman" w:cs="Times New Roman"/>
          <w:b/>
          <w:sz w:val="24"/>
          <w:szCs w:val="24"/>
        </w:rPr>
        <w:t xml:space="preserve"> </w:t>
      </w:r>
      <w:r w:rsidRPr="00301D10">
        <w:rPr>
          <w:rFonts w:ascii="Times New Roman" w:hAnsi="Times New Roman" w:cs="Times New Roman"/>
          <w:sz w:val="24"/>
          <w:szCs w:val="24"/>
        </w:rPr>
        <w:t xml:space="preserve">(_______ </w:t>
      </w:r>
      <w:proofErr w:type="spellStart"/>
      <w:r w:rsidRPr="00301D10">
        <w:rPr>
          <w:rFonts w:ascii="Times New Roman" w:hAnsi="Times New Roman" w:cs="Times New Roman"/>
          <w:sz w:val="24"/>
          <w:szCs w:val="24"/>
        </w:rPr>
        <w:t>euro</w:t>
      </w:r>
      <w:proofErr w:type="spellEnd"/>
      <w:r w:rsidRPr="00301D10">
        <w:rPr>
          <w:rFonts w:ascii="Times New Roman" w:hAnsi="Times New Roman" w:cs="Times New Roman"/>
          <w:sz w:val="24"/>
          <w:szCs w:val="24"/>
        </w:rPr>
        <w:t xml:space="preserve"> un_______ centi) </w:t>
      </w:r>
      <w:r w:rsidRPr="00301D10">
        <w:rPr>
          <w:rFonts w:ascii="Times New Roman" w:eastAsia="Times New Roman" w:hAnsi="Times New Roman" w:cs="Times New Roman"/>
          <w:color w:val="000000"/>
          <w:sz w:val="24"/>
          <w:szCs w:val="24"/>
        </w:rPr>
        <w:t>un PVN 21% _________________EUR (__________________</w:t>
      </w:r>
      <w:proofErr w:type="spellStart"/>
      <w:r w:rsidRPr="00301D10">
        <w:rPr>
          <w:rFonts w:ascii="Times New Roman" w:eastAsia="Times New Roman" w:hAnsi="Times New Roman" w:cs="Times New Roman"/>
          <w:color w:val="000000"/>
          <w:sz w:val="24"/>
          <w:szCs w:val="24"/>
        </w:rPr>
        <w:t>euro</w:t>
      </w:r>
      <w:proofErr w:type="spellEnd"/>
      <w:r w:rsidRPr="00301D10">
        <w:rPr>
          <w:rFonts w:ascii="Times New Roman" w:eastAsia="Times New Roman" w:hAnsi="Times New Roman" w:cs="Times New Roman"/>
          <w:color w:val="000000"/>
          <w:sz w:val="24"/>
          <w:szCs w:val="24"/>
        </w:rPr>
        <w:t xml:space="preserve"> un ___________centi), kopā _________________EUR (__________________</w:t>
      </w:r>
      <w:proofErr w:type="spellStart"/>
      <w:r w:rsidRPr="00301D10">
        <w:rPr>
          <w:rFonts w:ascii="Times New Roman" w:eastAsia="Times New Roman" w:hAnsi="Times New Roman" w:cs="Times New Roman"/>
          <w:color w:val="000000"/>
          <w:sz w:val="24"/>
          <w:szCs w:val="24"/>
        </w:rPr>
        <w:t>euro</w:t>
      </w:r>
      <w:proofErr w:type="spellEnd"/>
      <w:r w:rsidRPr="00301D10">
        <w:rPr>
          <w:rFonts w:ascii="Times New Roman" w:eastAsia="Times New Roman" w:hAnsi="Times New Roman" w:cs="Times New Roman"/>
          <w:color w:val="000000"/>
          <w:sz w:val="24"/>
          <w:szCs w:val="24"/>
        </w:rPr>
        <w:t xml:space="preserve"> un ___________centi).</w:t>
      </w:r>
      <w:r w:rsidRPr="00301D10">
        <w:t xml:space="preserve"> </w:t>
      </w:r>
    </w:p>
    <w:p w:rsidR="00301D10" w:rsidRPr="00301D10" w:rsidRDefault="00301D10" w:rsidP="00301D10">
      <w:pPr>
        <w:numPr>
          <w:ilvl w:val="1"/>
          <w:numId w:val="20"/>
        </w:numPr>
        <w:ind w:left="851" w:hanging="425"/>
        <w:contextualSpacing/>
        <w:jc w:val="both"/>
        <w:rPr>
          <w:rFonts w:ascii="Times New Roman" w:eastAsia="Times New Roman" w:hAnsi="Times New Roman" w:cs="Times New Roman"/>
          <w:color w:val="000000"/>
          <w:sz w:val="24"/>
          <w:szCs w:val="24"/>
        </w:rPr>
      </w:pPr>
      <w:r w:rsidRPr="00301D10">
        <w:rPr>
          <w:rFonts w:ascii="Times New Roman" w:hAnsi="Times New Roman" w:cs="Times New Roman"/>
          <w:sz w:val="24"/>
          <w:szCs w:val="24"/>
        </w:rPr>
        <w:t>Pasūtītāja plānotais maksimālais Līguma 1.1.2.punktā noteiktā Darba veikšanā izlietotais cilvēkstundu skaits Līguma izpildes laikā ir līdz 15 stundām. Pasūtītājam ir tiesības neizmantot visu iepriekš minēto stundu skaitu.</w:t>
      </w:r>
    </w:p>
    <w:p w:rsidR="00301D10" w:rsidRPr="00301D10" w:rsidRDefault="00301D10" w:rsidP="00301D10">
      <w:pPr>
        <w:numPr>
          <w:ilvl w:val="1"/>
          <w:numId w:val="20"/>
        </w:numPr>
        <w:ind w:left="851" w:hanging="425"/>
        <w:contextualSpacing/>
        <w:jc w:val="both"/>
        <w:rPr>
          <w:rFonts w:ascii="Times New Roman" w:eastAsia="Times New Roman" w:hAnsi="Times New Roman" w:cs="Times New Roman"/>
          <w:color w:val="000000"/>
          <w:sz w:val="24"/>
          <w:szCs w:val="24"/>
        </w:rPr>
      </w:pPr>
      <w:r w:rsidRPr="00301D10">
        <w:rPr>
          <w:rFonts w:ascii="Times New Roman" w:hAnsi="Times New Roman" w:cs="Times New Roman"/>
          <w:sz w:val="24"/>
          <w:szCs w:val="24"/>
        </w:rPr>
        <w:t xml:space="preserve">Saskaņā ar Līguma 4.1. un 4.3.punktā minēto, maksimālā summa par Līguma noteikto Darbu ir_________________ EUR un PVN ______ EUR, kopā ____________ EUR, turpmāk tekstā kopējā Līgumcena. Puses vienojas, ka Izpildītājs rēķinu sagatavo elektroniski un </w:t>
      </w:r>
      <w:proofErr w:type="spellStart"/>
      <w:r w:rsidRPr="00301D10">
        <w:rPr>
          <w:rFonts w:ascii="Times New Roman" w:hAnsi="Times New Roman" w:cs="Times New Roman"/>
          <w:sz w:val="24"/>
          <w:szCs w:val="24"/>
        </w:rPr>
        <w:t>nosūta</w:t>
      </w:r>
      <w:proofErr w:type="spellEnd"/>
      <w:r w:rsidRPr="00301D10">
        <w:rPr>
          <w:rFonts w:ascii="Times New Roman" w:hAnsi="Times New Roman" w:cs="Times New Roman"/>
          <w:sz w:val="24"/>
          <w:szCs w:val="24"/>
        </w:rPr>
        <w:t xml:space="preserve"> Pasūtītājam uz e-pasta adresi: </w:t>
      </w:r>
      <w:hyperlink r:id="rId24" w:history="1">
        <w:r w:rsidRPr="00301D10">
          <w:rPr>
            <w:rFonts w:ascii="Times New Roman" w:hAnsi="Times New Roman" w:cs="Times New Roman"/>
            <w:color w:val="0563C1" w:themeColor="hyperlink"/>
            <w:sz w:val="24"/>
            <w:szCs w:val="24"/>
            <w:u w:val="single"/>
          </w:rPr>
          <w:t>rekini@sigulda.lv</w:t>
        </w:r>
      </w:hyperlink>
      <w:r w:rsidRPr="00301D10">
        <w:rPr>
          <w:rFonts w:ascii="Times New Roman" w:hAnsi="Times New Roman" w:cs="Times New Roman"/>
          <w:sz w:val="24"/>
          <w:szCs w:val="24"/>
        </w:rPr>
        <w:t xml:space="preserve"> , Puses atzīst un apstiprina, ka elektroniski sagatavots rēķins ir derīgs bez paraksta saskaņā ar likuma „Par grāmatvedību” 7.</w:t>
      </w:r>
      <w:r w:rsidRPr="00301D10">
        <w:rPr>
          <w:rFonts w:ascii="Times New Roman" w:hAnsi="Times New Roman" w:cs="Times New Roman"/>
          <w:sz w:val="24"/>
          <w:szCs w:val="24"/>
          <w:vertAlign w:val="superscript"/>
        </w:rPr>
        <w:t>1</w:t>
      </w:r>
      <w:r w:rsidRPr="00301D10">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w:t>
      </w:r>
      <w:r w:rsidRPr="00301D10">
        <w:rPr>
          <w:rFonts w:ascii="Times New Roman" w:hAnsi="Times New Roman" w:cs="Times New Roman"/>
          <w:sz w:val="24"/>
          <w:szCs w:val="24"/>
          <w:highlight w:val="green"/>
        </w:rPr>
        <w:t xml:space="preserve"> </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Līgumu izpildes laiks ir no Līguma spēkā stāšanās dienas līdz Būvobjekta nodošanai ekspluatācijā un būvdarbu garantijas termiņa laikā. Plānotais būvdarbu uzraudzības termiņš ir 25 mēneši. Šis termiņš ir informatīvs un ja būvdarbu izpilde jebkurā gadījumā pārsniedz šo termiņu, Uzņēmējam nav tiesības prasīt papildu samaksu sakarā ar izmaiņām būvdarbu pabeigšanas termiņā (t.sk. gadījumā, ja būvdarbi tiek apturēti uz laiku).</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rsidR="00301D10" w:rsidRPr="00301D10" w:rsidRDefault="00301D10" w:rsidP="00301D10">
      <w:pPr>
        <w:numPr>
          <w:ilvl w:val="0"/>
          <w:numId w:val="20"/>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Uzņēmēja tiesības un pienākumi</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Uzņēmēja pienākums veikt Darbus atbilstoši normatīvajiem aktiem, ievērojot Līgumā, tai skaitā  Tehniskajā specifikācijā  (1. pielikums) noteiktās prasības.</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Uzņēmējs Darbu izpildei nozīmē savus darbiniekus, kuri veic Līguma 5. un 7. punktā noteiktos Uzņēmēja pienākumus. Pirms Būvuzraudzības uzsākšanas Uzņēmējs iesniedz Pasūtītājam Būvuzraudzībā iesaistīto būvuzraugu saistību rakstus, kas reģistrēti būvvaldē.</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Uzņēmējam ir pienākums izstrādāt Objekta Būvuzraudzības plānu 14 (četrpadsmit) dienu laikā no Līguma noslēgšanas;</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Uzņēmēja pienākums ir izvērtēt būvdarbu un pielietoto materiālu, iekārtu un/vai tehnoloģiju atbilstību Būvdarbu līgumam, Objekta būvprojektam un Latvijas Republikas normatīvo aktu prasībām. </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 xml:space="preserve">Uzņēmējam ir pienākums pārbaudīt atbilstošās būvdarbu </w:t>
      </w:r>
      <w:proofErr w:type="spellStart"/>
      <w:r w:rsidRPr="00301D10">
        <w:rPr>
          <w:rFonts w:ascii="Times New Roman" w:eastAsia="Times New Roman" w:hAnsi="Times New Roman" w:cs="Times New Roman"/>
          <w:color w:val="000000"/>
          <w:sz w:val="24"/>
          <w:szCs w:val="24"/>
        </w:rPr>
        <w:t>izpilddokumentācijas</w:t>
      </w:r>
      <w:proofErr w:type="spellEnd"/>
      <w:r w:rsidRPr="00301D10">
        <w:rPr>
          <w:rFonts w:ascii="Times New Roman" w:eastAsia="Times New Roman" w:hAnsi="Times New Roman" w:cs="Times New Roman"/>
          <w:color w:val="000000"/>
          <w:sz w:val="24"/>
          <w:szCs w:val="24"/>
        </w:rPr>
        <w:t xml:space="preserve">, materiālu un iekārtu atbilstību apliecinošo dokumentu un citu saistīto dokumentu </w:t>
      </w:r>
      <w:r w:rsidRPr="00301D10">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Uzņēmējs organizē, vada un protokolē Līguma 3.2. apakšpunktā noteiktās </w:t>
      </w:r>
      <w:proofErr w:type="spellStart"/>
      <w:r w:rsidRPr="00301D10">
        <w:rPr>
          <w:rFonts w:ascii="Times New Roman" w:eastAsia="Times New Roman" w:hAnsi="Times New Roman" w:cs="Times New Roman"/>
          <w:sz w:val="24"/>
          <w:szCs w:val="24"/>
        </w:rPr>
        <w:t>būvsapulces</w:t>
      </w:r>
      <w:proofErr w:type="spellEnd"/>
      <w:r w:rsidRPr="00301D10">
        <w:rPr>
          <w:rFonts w:ascii="Times New Roman" w:eastAsia="Times New Roman" w:hAnsi="Times New Roman" w:cs="Times New Roman"/>
          <w:sz w:val="24"/>
          <w:szCs w:val="24"/>
        </w:rPr>
        <w:t xml:space="preserve">. Pirmo </w:t>
      </w:r>
      <w:proofErr w:type="spellStart"/>
      <w:r w:rsidRPr="00301D10">
        <w:rPr>
          <w:rFonts w:ascii="Times New Roman" w:eastAsia="Times New Roman" w:hAnsi="Times New Roman" w:cs="Times New Roman"/>
          <w:sz w:val="24"/>
          <w:szCs w:val="24"/>
        </w:rPr>
        <w:t>būvsapulci</w:t>
      </w:r>
      <w:proofErr w:type="spellEnd"/>
      <w:r w:rsidRPr="00301D10">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301D10">
        <w:rPr>
          <w:rFonts w:ascii="Times New Roman" w:eastAsia="Times New Roman" w:hAnsi="Times New Roman" w:cs="Times New Roman"/>
          <w:sz w:val="24"/>
          <w:szCs w:val="24"/>
        </w:rPr>
        <w:t>būvsapulces</w:t>
      </w:r>
      <w:proofErr w:type="spellEnd"/>
      <w:r w:rsidRPr="00301D10">
        <w:rPr>
          <w:rFonts w:ascii="Times New Roman" w:eastAsia="Times New Roman" w:hAnsi="Times New Roman" w:cs="Times New Roman"/>
          <w:sz w:val="24"/>
          <w:szCs w:val="24"/>
        </w:rPr>
        <w:t xml:space="preserve"> norises laiks tiek noteikts </w:t>
      </w:r>
      <w:proofErr w:type="spellStart"/>
      <w:r w:rsidRPr="00301D10">
        <w:rPr>
          <w:rFonts w:ascii="Times New Roman" w:eastAsia="Times New Roman" w:hAnsi="Times New Roman" w:cs="Times New Roman"/>
          <w:sz w:val="24"/>
          <w:szCs w:val="24"/>
        </w:rPr>
        <w:t>būvsapulces</w:t>
      </w:r>
      <w:proofErr w:type="spellEnd"/>
      <w:r w:rsidRPr="00301D10">
        <w:rPr>
          <w:rFonts w:ascii="Times New Roman" w:eastAsia="Times New Roman" w:hAnsi="Times New Roman" w:cs="Times New Roman"/>
          <w:sz w:val="24"/>
          <w:szCs w:val="24"/>
        </w:rPr>
        <w:t xml:space="preserve"> protokolā, </w:t>
      </w:r>
      <w:r w:rsidRPr="00301D10">
        <w:rPr>
          <w:rFonts w:ascii="Times New Roman" w:eastAsia="Times New Roman" w:hAnsi="Times New Roman" w:cs="Times New Roman"/>
          <w:color w:val="000000"/>
          <w:sz w:val="24"/>
          <w:szCs w:val="24"/>
        </w:rPr>
        <w:t xml:space="preserve">visiem dalībniekiem (Būvdarbu veicējam, </w:t>
      </w:r>
      <w:proofErr w:type="spellStart"/>
      <w:r w:rsidRPr="00301D10">
        <w:rPr>
          <w:rFonts w:ascii="Times New Roman" w:eastAsia="Times New Roman" w:hAnsi="Times New Roman" w:cs="Times New Roman"/>
          <w:color w:val="000000"/>
          <w:sz w:val="24"/>
          <w:szCs w:val="24"/>
        </w:rPr>
        <w:t>autoruzraugam</w:t>
      </w:r>
      <w:proofErr w:type="spellEnd"/>
      <w:r w:rsidRPr="00301D10">
        <w:rPr>
          <w:rFonts w:ascii="Times New Roman" w:eastAsia="Times New Roman" w:hAnsi="Times New Roman" w:cs="Times New Roman"/>
          <w:color w:val="000000"/>
          <w:sz w:val="24"/>
          <w:szCs w:val="24"/>
        </w:rPr>
        <w:t>, Uzņēmējam un Pasūtītājam) vienojoties</w:t>
      </w:r>
      <w:r w:rsidRPr="00301D10">
        <w:rPr>
          <w:rFonts w:ascii="Times New Roman" w:eastAsia="Times New Roman" w:hAnsi="Times New Roman" w:cs="Times New Roman"/>
          <w:sz w:val="24"/>
          <w:szCs w:val="24"/>
        </w:rPr>
        <w:t xml:space="preserve">, bet ne retāk kā vienu reizi  nedēļā. </w:t>
      </w:r>
      <w:proofErr w:type="spellStart"/>
      <w:r w:rsidRPr="00301D10">
        <w:rPr>
          <w:rFonts w:ascii="Times New Roman" w:eastAsia="Times New Roman" w:hAnsi="Times New Roman" w:cs="Times New Roman"/>
          <w:sz w:val="24"/>
          <w:szCs w:val="24"/>
        </w:rPr>
        <w:t>Būvsapulces</w:t>
      </w:r>
      <w:proofErr w:type="spellEnd"/>
      <w:r w:rsidRPr="00301D10">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301D10">
        <w:rPr>
          <w:rFonts w:ascii="Times New Roman" w:eastAsia="Times New Roman" w:hAnsi="Times New Roman" w:cs="Times New Roman"/>
          <w:sz w:val="24"/>
          <w:szCs w:val="24"/>
        </w:rPr>
        <w:t>būvsapulces</w:t>
      </w:r>
      <w:proofErr w:type="spellEnd"/>
      <w:r w:rsidRPr="00301D10">
        <w:rPr>
          <w:rFonts w:ascii="Times New Roman" w:eastAsia="Times New Roman" w:hAnsi="Times New Roman" w:cs="Times New Roman"/>
          <w:sz w:val="24"/>
          <w:szCs w:val="24"/>
        </w:rPr>
        <w:t xml:space="preserve">. </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Visus strīdus ar būvdarbu veicēju par būvdarbu izpildes atbilstību Būvdarbu līguma noteikumiem un izpildītajiem būvdarbiem, Uzņēmējs risina</w:t>
      </w:r>
      <w:r w:rsidRPr="00301D10">
        <w:rPr>
          <w:rFonts w:ascii="Times New Roman" w:eastAsia="Times New Roman" w:hAnsi="Times New Roman" w:cs="Times New Roman"/>
          <w:sz w:val="24"/>
          <w:szCs w:val="24"/>
          <w:lang w:eastAsia="ar-SA"/>
        </w:rPr>
        <w:t xml:space="preserve">, informējot un iesaistot Līguma 14.1.1.apakšpunktā norādīto Pasūtītāja pārstāvi. </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rsidR="00301D10" w:rsidRPr="00301D10" w:rsidRDefault="00301D10" w:rsidP="00301D10">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1D10">
        <w:rPr>
          <w:rFonts w:ascii="Times New Roman" w:eastAsia="Calibri" w:hAnsi="Times New Roman" w:cs="Times New Roman"/>
          <w:sz w:val="24"/>
          <w:szCs w:val="24"/>
        </w:rPr>
        <w:t>Uzņēmējam ir pienākums nodrošināt Uzņēmēja darbinieku un kontrolēt Būvdarbu veicēja un cita Darbu izpildē piesaistītā personāla:</w:t>
      </w:r>
    </w:p>
    <w:p w:rsidR="00301D10" w:rsidRPr="00301D10" w:rsidRDefault="00301D10" w:rsidP="00301D10">
      <w:pPr>
        <w:numPr>
          <w:ilvl w:val="2"/>
          <w:numId w:val="20"/>
        </w:numPr>
        <w:spacing w:after="0"/>
        <w:ind w:left="1560"/>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instruēšanu un apmācību darba aizsardzībā (atbilstoši veicamajiem uzdevumiem);</w:t>
      </w:r>
    </w:p>
    <w:p w:rsidR="00301D10" w:rsidRPr="00301D10" w:rsidRDefault="00301D10" w:rsidP="00301D10">
      <w:pPr>
        <w:numPr>
          <w:ilvl w:val="2"/>
          <w:numId w:val="20"/>
        </w:numPr>
        <w:spacing w:after="0"/>
        <w:ind w:left="1560"/>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nodrošināšana ar piemērotiem nepieciešamajiem individuālajiem aizsardzības līdzekļiem, t.sk. obligāto minimumu: aizsargķiveri, </w:t>
      </w:r>
      <w:proofErr w:type="spellStart"/>
      <w:r w:rsidRPr="00301D10">
        <w:rPr>
          <w:rFonts w:ascii="Times New Roman" w:eastAsia="Calibri" w:hAnsi="Times New Roman" w:cs="Times New Roman"/>
          <w:sz w:val="24"/>
          <w:szCs w:val="24"/>
        </w:rPr>
        <w:t>signālvesti</w:t>
      </w:r>
      <w:proofErr w:type="spellEnd"/>
      <w:r w:rsidRPr="00301D10">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rsidR="00301D10" w:rsidRPr="00301D10" w:rsidRDefault="00301D10" w:rsidP="00301D10">
      <w:pPr>
        <w:numPr>
          <w:ilvl w:val="2"/>
          <w:numId w:val="20"/>
        </w:numPr>
        <w:spacing w:after="0"/>
        <w:ind w:left="1560"/>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lai būtu veiktas obligātās veselības pārbaudes;</w:t>
      </w:r>
    </w:p>
    <w:p w:rsidR="00301D10" w:rsidRPr="00301D10" w:rsidRDefault="00301D10" w:rsidP="00301D10">
      <w:pPr>
        <w:numPr>
          <w:ilvl w:val="2"/>
          <w:numId w:val="20"/>
        </w:numPr>
        <w:spacing w:after="0"/>
        <w:ind w:left="1560"/>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 lai personāls būtu apmācīts par resursu lietderīgu izmantošanu (elektroenerģija, ūdens, izejvielas);</w:t>
      </w:r>
    </w:p>
    <w:p w:rsidR="00301D10" w:rsidRPr="00301D10" w:rsidRDefault="00301D10" w:rsidP="00301D10">
      <w:pPr>
        <w:numPr>
          <w:ilvl w:val="2"/>
          <w:numId w:val="20"/>
        </w:numPr>
        <w:spacing w:after="0"/>
        <w:ind w:left="1560"/>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lai personāls būtu apmācīts par reaģēšanu ārkārtas situācijās, izslēdzot draudus apkārtējai videi un cilvēku veselībai.</w:t>
      </w:r>
    </w:p>
    <w:p w:rsidR="00301D10" w:rsidRPr="00301D10" w:rsidRDefault="00301D10" w:rsidP="00301D10">
      <w:pPr>
        <w:numPr>
          <w:ilvl w:val="1"/>
          <w:numId w:val="20"/>
        </w:numPr>
        <w:spacing w:after="0"/>
        <w:ind w:left="709"/>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Uzņēmējam </w:t>
      </w:r>
      <w:r w:rsidRPr="00301D10">
        <w:rPr>
          <w:rFonts w:ascii="Times New Roman" w:eastAsia="Times New Roman" w:hAnsi="Times New Roman" w:cs="Times New Roman"/>
          <w:sz w:val="24"/>
          <w:szCs w:val="24"/>
        </w:rPr>
        <w:t xml:space="preserve">kopā ar Būvdarbu veicēju </w:t>
      </w:r>
      <w:r w:rsidRPr="00301D10">
        <w:rPr>
          <w:rFonts w:ascii="Times New Roman" w:eastAsia="Calibri" w:hAnsi="Times New Roman" w:cs="Times New Roman"/>
          <w:sz w:val="24"/>
          <w:szCs w:val="24"/>
        </w:rPr>
        <w:t>ir pienākums nodrošināt:</w:t>
      </w:r>
    </w:p>
    <w:p w:rsidR="00301D10" w:rsidRPr="00301D10" w:rsidRDefault="00301D10" w:rsidP="00301D10">
      <w:pPr>
        <w:numPr>
          <w:ilvl w:val="2"/>
          <w:numId w:val="20"/>
        </w:numPr>
        <w:spacing w:after="0"/>
        <w:ind w:left="1560" w:hanging="14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Pasūtītāja pārstāvjiem pieeju darba vietām, lai veiktu vides un darba aizsardzības prasību ievērošanas kontroli;</w:t>
      </w:r>
    </w:p>
    <w:p w:rsidR="00301D10" w:rsidRPr="00301D10" w:rsidRDefault="00301D10" w:rsidP="00301D10">
      <w:pPr>
        <w:numPr>
          <w:ilvl w:val="2"/>
          <w:numId w:val="20"/>
        </w:numPr>
        <w:spacing w:after="0"/>
        <w:ind w:left="1560" w:hanging="14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rsidR="00301D10" w:rsidRPr="00301D10" w:rsidRDefault="00301D10" w:rsidP="00301D10">
      <w:pPr>
        <w:numPr>
          <w:ilvl w:val="2"/>
          <w:numId w:val="20"/>
        </w:numPr>
        <w:spacing w:after="0"/>
        <w:ind w:left="1560" w:hanging="14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rPr>
        <w:t xml:space="preserve">Uzņēmējam ir pienākums veikt </w:t>
      </w:r>
      <w:r w:rsidRPr="00301D10">
        <w:rPr>
          <w:rFonts w:ascii="Times New Roman" w:eastAsia="Calibri" w:hAnsi="Times New Roman" w:cs="Times New Roman"/>
          <w:sz w:val="24"/>
          <w:szCs w:val="24"/>
        </w:rPr>
        <w:t>darba vides riska novērtējumu, atbilstoši normatīvo aktu prasībām.</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301D10">
        <w:rPr>
          <w:rFonts w:ascii="Times New Roman" w:eastAsia="Times New Roman" w:hAnsi="Times New Roman" w:cs="Times New Roman"/>
          <w:sz w:val="24"/>
          <w:szCs w:val="24"/>
        </w:rPr>
        <w:t>izpildzīmējumu</w:t>
      </w:r>
      <w:proofErr w:type="spellEnd"/>
      <w:r w:rsidRPr="00301D10">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rPr>
        <w:t xml:space="preserve">Uzņēmējam, veicot Būvuzraudzību, ir pienākums nodrošināt Pasūtītāja intereses. </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rPr>
        <w:t>Uzņēmējam ir pienākums informēt Pasūtītāju par visiem apstākļiem, kas var ietekmēt Objekta sekmīgu būvniecību vai ekspluatāciju.</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Notikušos nelaimes gadījumus Objektā Uzņēmējs izmeklē saskaņā ar normatīvo aktu prasībām.</w:t>
      </w:r>
    </w:p>
    <w:p w:rsidR="00301D10" w:rsidRPr="00301D10" w:rsidRDefault="00301D10" w:rsidP="00301D10">
      <w:pPr>
        <w:numPr>
          <w:ilvl w:val="1"/>
          <w:numId w:val="20"/>
        </w:numPr>
        <w:ind w:left="928" w:hanging="50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rsidR="00301D10" w:rsidRPr="00301D10" w:rsidRDefault="00301D10" w:rsidP="00301D10">
      <w:pPr>
        <w:numPr>
          <w:ilvl w:val="1"/>
          <w:numId w:val="20"/>
        </w:numPr>
        <w:spacing w:after="0"/>
        <w:ind w:left="928" w:hanging="502"/>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lang w:eastAsia="lv-LV"/>
        </w:rPr>
        <w:t>nepieļaut būvdarbu uzsākšanu Objektā, ja nav veikti būvdarbu sagatavošanas darbi;</w:t>
      </w:r>
    </w:p>
    <w:p w:rsidR="00301D10" w:rsidRPr="00301D10" w:rsidRDefault="00301D10" w:rsidP="00301D10">
      <w:pPr>
        <w:spacing w:after="0" w:line="240" w:lineRule="auto"/>
        <w:ind w:left="1134" w:hanging="502"/>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rsidR="00301D10" w:rsidRPr="00301D10" w:rsidRDefault="00301D10" w:rsidP="00301D10">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301D10">
        <w:rPr>
          <w:rFonts w:ascii="Times New Roman" w:eastAsia="Calibri" w:hAnsi="Times New Roman" w:cs="Times New Roman"/>
          <w:sz w:val="24"/>
          <w:szCs w:val="24"/>
        </w:rPr>
        <w:t>Ja iestājas Līguma 6.2. punktā noteiktais, tad Uzņēmējam ir pienākums 5 (piecu) darba dienu laikā nozīmēt citu darbinieku (piesaistīto speciālistu) un iesniegt Pasūtītājam nomainītā darbinieka (piesaistītā speciālista) būvprakses sertifikāta apliecinātu kopiju.</w:t>
      </w:r>
    </w:p>
    <w:p w:rsidR="00301D10" w:rsidRPr="00301D10" w:rsidRDefault="00301D10" w:rsidP="00301D10">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301D10">
        <w:rPr>
          <w:rFonts w:ascii="Times New Roman" w:eastAsia="Calibri" w:hAnsi="Times New Roman" w:cs="Times New Roman"/>
          <w:sz w:val="24"/>
          <w:szCs w:val="24"/>
        </w:rPr>
        <w:t xml:space="preserve">Uzņēmējam ir pienākums fiksēt Būvdarbu veicēja un cita Darbu izpildē piesaistītā personāla pārkāpumus, kuri norādīt Līguma 6.pielikumā un </w:t>
      </w:r>
      <w:proofErr w:type="spellStart"/>
      <w:r w:rsidRPr="00301D10">
        <w:rPr>
          <w:rFonts w:ascii="Times New Roman" w:eastAsia="Calibri" w:hAnsi="Times New Roman" w:cs="Times New Roman"/>
          <w:sz w:val="24"/>
          <w:szCs w:val="24"/>
        </w:rPr>
        <w:t>rakstveidā</w:t>
      </w:r>
      <w:proofErr w:type="spellEnd"/>
      <w:r w:rsidRPr="00301D10">
        <w:rPr>
          <w:rFonts w:ascii="Times New Roman" w:eastAsia="Calibri" w:hAnsi="Times New Roman" w:cs="Times New Roman"/>
          <w:sz w:val="24"/>
          <w:szCs w:val="24"/>
        </w:rPr>
        <w:t xml:space="preserve"> par to informēt Pasūtītāju.</w:t>
      </w:r>
    </w:p>
    <w:p w:rsidR="00301D10" w:rsidRPr="00301D10" w:rsidRDefault="00301D10" w:rsidP="00301D10">
      <w:pPr>
        <w:spacing w:after="0"/>
        <w:ind w:left="502" w:hanging="218"/>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5.26. Uzņēmējam ir tiesības:</w:t>
      </w:r>
    </w:p>
    <w:p w:rsidR="00301D10" w:rsidRPr="00301D10" w:rsidRDefault="00301D10" w:rsidP="00301D10">
      <w:pPr>
        <w:spacing w:after="0"/>
        <w:ind w:left="1276" w:hanging="774"/>
        <w:contextualSpacing/>
        <w:jc w:val="both"/>
        <w:rPr>
          <w:rFonts w:ascii="Times New Roman" w:eastAsia="Times New Roman" w:hAnsi="Times New Roman" w:cs="Times New Roman"/>
          <w:sz w:val="24"/>
          <w:szCs w:val="24"/>
          <w:lang w:eastAsia="lv-LV"/>
        </w:rPr>
      </w:pPr>
      <w:r w:rsidRPr="00301D10">
        <w:rPr>
          <w:rFonts w:ascii="Times New Roman" w:eastAsia="Calibri" w:hAnsi="Times New Roman" w:cs="Times New Roman"/>
          <w:sz w:val="24"/>
          <w:szCs w:val="24"/>
        </w:rPr>
        <w:t>5.26.1.</w:t>
      </w:r>
      <w:r w:rsidRPr="00301D10">
        <w:rPr>
          <w:rFonts w:ascii="Times New Roman" w:eastAsia="Calibri" w:hAnsi="Times New Roman" w:cs="Times New Roman"/>
          <w:sz w:val="24"/>
          <w:szCs w:val="24"/>
        </w:rPr>
        <w:tab/>
      </w:r>
      <w:proofErr w:type="spellStart"/>
      <w:r w:rsidRPr="00301D10">
        <w:rPr>
          <w:rFonts w:ascii="Times New Roman" w:eastAsia="Times New Roman" w:hAnsi="Times New Roman" w:cs="Times New Roman"/>
          <w:sz w:val="24"/>
          <w:szCs w:val="24"/>
          <w:lang w:eastAsia="lv-LV"/>
        </w:rPr>
        <w:t>rakstveidā</w:t>
      </w:r>
      <w:proofErr w:type="spellEnd"/>
      <w:r w:rsidRPr="00301D10">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rsidR="00301D10" w:rsidRPr="00301D10" w:rsidRDefault="00301D10" w:rsidP="00301D10">
      <w:pPr>
        <w:spacing w:after="0"/>
        <w:ind w:left="1276" w:hanging="774"/>
        <w:contextualSpacing/>
        <w:jc w:val="both"/>
        <w:rPr>
          <w:rFonts w:ascii="Times New Roman" w:eastAsia="Calibri" w:hAnsi="Times New Roman" w:cs="Times New Roman"/>
          <w:sz w:val="24"/>
          <w:szCs w:val="24"/>
        </w:rPr>
      </w:pPr>
      <w:r w:rsidRPr="00301D10">
        <w:rPr>
          <w:rFonts w:ascii="Times New Roman" w:eastAsia="Times New Roman" w:hAnsi="Times New Roman" w:cs="Times New Roman"/>
          <w:sz w:val="24"/>
          <w:szCs w:val="24"/>
          <w:lang w:eastAsia="lv-LV"/>
        </w:rPr>
        <w:t>5.26.2.</w:t>
      </w:r>
      <w:r w:rsidRPr="00301D10">
        <w:rPr>
          <w:rFonts w:ascii="Times New Roman" w:eastAsia="Times New Roman" w:hAnsi="Times New Roman" w:cs="Times New Roman"/>
          <w:sz w:val="24"/>
          <w:szCs w:val="24"/>
          <w:lang w:eastAsia="lv-LV"/>
        </w:rPr>
        <w:tab/>
      </w:r>
      <w:proofErr w:type="spellStart"/>
      <w:r w:rsidRPr="00301D10">
        <w:rPr>
          <w:rFonts w:ascii="Times New Roman" w:eastAsia="Times New Roman" w:hAnsi="Times New Roman" w:cs="Times New Roman"/>
          <w:sz w:val="24"/>
          <w:szCs w:val="24"/>
          <w:lang w:eastAsia="lv-LV"/>
        </w:rPr>
        <w:t>rakstveidā</w:t>
      </w:r>
      <w:proofErr w:type="spellEnd"/>
      <w:r w:rsidRPr="00301D10">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rsidR="00301D10" w:rsidRPr="00301D10" w:rsidRDefault="00301D10" w:rsidP="00301D10">
      <w:pPr>
        <w:spacing w:after="0"/>
        <w:ind w:left="502"/>
        <w:contextualSpacing/>
        <w:jc w:val="both"/>
        <w:rPr>
          <w:rFonts w:ascii="Times New Roman" w:eastAsia="Calibri" w:hAnsi="Times New Roman" w:cs="Times New Roman"/>
          <w:sz w:val="24"/>
          <w:szCs w:val="24"/>
          <w:highlight w:val="green"/>
        </w:rPr>
      </w:pPr>
    </w:p>
    <w:p w:rsidR="00301D10" w:rsidRPr="00301D10" w:rsidRDefault="00301D10" w:rsidP="00301D10">
      <w:pPr>
        <w:numPr>
          <w:ilvl w:val="0"/>
          <w:numId w:val="20"/>
        </w:numPr>
        <w:tabs>
          <w:tab w:val="left" w:pos="426"/>
        </w:tabs>
        <w:suppressAutoHyphens/>
        <w:overflowPunct w:val="0"/>
        <w:autoSpaceDE w:val="0"/>
        <w:autoSpaceDN w:val="0"/>
        <w:adjustRightInd w:val="0"/>
        <w:spacing w:after="120" w:line="240" w:lineRule="auto"/>
        <w:ind w:left="720"/>
        <w:contextualSpacing/>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Pasūtītāja tiesības un pienākumi</w:t>
      </w:r>
    </w:p>
    <w:p w:rsidR="00301D10" w:rsidRPr="00301D10" w:rsidRDefault="00301D10" w:rsidP="00301D10">
      <w:pPr>
        <w:numPr>
          <w:ilvl w:val="1"/>
          <w:numId w:val="20"/>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color w:val="000000"/>
          <w:sz w:val="24"/>
          <w:szCs w:val="24"/>
        </w:rPr>
        <w:t xml:space="preserve">Pasūtītājs nodrošina Uzņēmējam netraucētu piekļuvi Objekta  būvlaukumam Darbu veikšanai. </w:t>
      </w:r>
    </w:p>
    <w:p w:rsidR="00301D10" w:rsidRPr="00301D10" w:rsidRDefault="00301D10" w:rsidP="00301D10">
      <w:pPr>
        <w:numPr>
          <w:ilvl w:val="1"/>
          <w:numId w:val="20"/>
        </w:numPr>
        <w:spacing w:after="0"/>
        <w:ind w:left="567" w:hanging="425"/>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Pasūtītājam ir tiesības </w:t>
      </w:r>
      <w:proofErr w:type="spellStart"/>
      <w:r w:rsidRPr="00301D10">
        <w:rPr>
          <w:rFonts w:ascii="Times New Roman" w:eastAsia="Calibri" w:hAnsi="Times New Roman" w:cs="Times New Roman"/>
          <w:sz w:val="24"/>
          <w:szCs w:val="24"/>
        </w:rPr>
        <w:t>rakstveidā</w:t>
      </w:r>
      <w:proofErr w:type="spellEnd"/>
      <w:r w:rsidRPr="00301D10">
        <w:rPr>
          <w:rFonts w:ascii="Times New Roman" w:eastAsia="Calibri" w:hAnsi="Times New Roman" w:cs="Times New Roman"/>
          <w:sz w:val="24"/>
          <w:szCs w:val="24"/>
        </w:rPr>
        <w:t xml:space="preserve"> pieprasīt Uzņēmējam nekavējoties nomainīt Darbu izpildē iesaistīts būvuzraugs/</w:t>
      </w:r>
      <w:proofErr w:type="spellStart"/>
      <w:r w:rsidRPr="00301D10">
        <w:rPr>
          <w:rFonts w:ascii="Times New Roman" w:eastAsia="Calibri" w:hAnsi="Times New Roman" w:cs="Times New Roman"/>
          <w:sz w:val="24"/>
          <w:szCs w:val="24"/>
        </w:rPr>
        <w:t>būvspeciālists</w:t>
      </w:r>
      <w:proofErr w:type="spellEnd"/>
      <w:r w:rsidRPr="00301D10">
        <w:rPr>
          <w:rFonts w:ascii="Times New Roman" w:eastAsia="Calibri" w:hAnsi="Times New Roman" w:cs="Times New Roman"/>
          <w:sz w:val="24"/>
          <w:szCs w:val="24"/>
        </w:rPr>
        <w:t>, pamatojot to  ar kādu no šādiem iemesliem:</w:t>
      </w:r>
    </w:p>
    <w:p w:rsidR="00301D10" w:rsidRPr="00301D10" w:rsidRDefault="00301D10" w:rsidP="00301D10">
      <w:pPr>
        <w:numPr>
          <w:ilvl w:val="2"/>
          <w:numId w:val="20"/>
        </w:numPr>
        <w:spacing w:after="0"/>
        <w:ind w:left="1701"/>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Līguma noteikumiem (tai skaitā Tehniskās specifikācijas prasībām) vai normatīvajiem aktiem neatbilstošu vai Līgumam neatbilstoša pienākumu pildīšana;</w:t>
      </w:r>
    </w:p>
    <w:p w:rsidR="00301D10" w:rsidRPr="00301D10" w:rsidRDefault="00301D10" w:rsidP="00301D10">
      <w:pPr>
        <w:numPr>
          <w:ilvl w:val="2"/>
          <w:numId w:val="20"/>
        </w:numPr>
        <w:spacing w:after="0"/>
        <w:ind w:left="1701"/>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atkārtotu tādu darbību veikšanu, kas kaitē darba drošībai, veselībai vai vides aizsardzībai;</w:t>
      </w:r>
    </w:p>
    <w:p w:rsidR="00301D10" w:rsidRPr="00301D10" w:rsidRDefault="00301D10" w:rsidP="00301D10">
      <w:pPr>
        <w:numPr>
          <w:ilvl w:val="1"/>
          <w:numId w:val="20"/>
        </w:numPr>
        <w:tabs>
          <w:tab w:val="left" w:pos="426"/>
        </w:tabs>
        <w:suppressAutoHyphens/>
        <w:overflowPunct w:val="0"/>
        <w:autoSpaceDE w:val="0"/>
        <w:autoSpaceDN w:val="0"/>
        <w:adjustRightInd w:val="0"/>
        <w:spacing w:after="120" w:line="240" w:lineRule="auto"/>
        <w:ind w:left="928"/>
        <w:contextualSpacing/>
        <w:jc w:val="both"/>
        <w:textAlignment w:val="baseline"/>
        <w:rPr>
          <w:rFonts w:ascii="Times New Roman" w:eastAsia="Times New Roman" w:hAnsi="Times New Roman" w:cs="Times New Roman"/>
          <w:b/>
          <w:sz w:val="24"/>
          <w:szCs w:val="24"/>
        </w:rPr>
      </w:pPr>
      <w:r w:rsidRPr="00301D10">
        <w:rPr>
          <w:rFonts w:ascii="Times New Roman" w:hAnsi="Times New Roman" w:cs="Times New Roman"/>
          <w:sz w:val="24"/>
          <w:szCs w:val="24"/>
        </w:rPr>
        <w:t xml:space="preserve">Līguma 13.1.1. apakšpunktā norādītajai personai vai citam darbiniekiem ir tiesības Uzņēmēja darbiniekiem pārbaudīt alkohola koncentrāciju izelpojamā  gaisā, atbilstoši Pasūtītāja izstrādātajai kārtībai, pieaicinot pie šādas pārbaudes veikšanas Uzņēmēja atbildīgo pārstāvi. Ja alkohola koncentrācija izelpā ir virs 0 (nulle) promilēm, darbinieks tiek izraidīts no teritorijas un Uzņēmējam aprēķināts līgumsods saskaņā ar Līguma 6.pielikumā noteikto, par katru konstatēto gadījumu. Personas atteikšanās no pārbaudes, tiek pielīdzināta situācijai, kad persona atrodas darba vietā alkohola reibumā. </w:t>
      </w:r>
    </w:p>
    <w:p w:rsidR="00301D10" w:rsidRPr="00301D10" w:rsidRDefault="00301D10" w:rsidP="00301D10">
      <w:pPr>
        <w:numPr>
          <w:ilvl w:val="1"/>
          <w:numId w:val="20"/>
        </w:numPr>
        <w:ind w:left="567" w:hanging="425"/>
        <w:contextualSpacing/>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Pasūtītājam ir tiesības pieprasīt Uzņēmējam uzrādīt darba aizsardzības dokumentāciju, piemēram, instrukcijas, instruktāžu reģistrācijas žurnālus, obligāto veselības pārbaužu kartes, darba risku novērtējumu, darbinieku kvalifikācijas apliecinājumus u.c. </w:t>
      </w:r>
    </w:p>
    <w:p w:rsidR="00301D10" w:rsidRPr="00301D10" w:rsidRDefault="00301D10" w:rsidP="00301D10">
      <w:pPr>
        <w:numPr>
          <w:ilvl w:val="1"/>
          <w:numId w:val="20"/>
        </w:numPr>
        <w:ind w:left="567" w:hanging="425"/>
        <w:contextualSpacing/>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Konstatējot regulārus (t.i. vairāk kā 2 gadījumus) darba aizsardzības pārkāpumus vai kavēšanos ar to novēršanu, Pasūtītājam ir tiesības nepielaist pie Darba Uzņēmēja darbiniekus, kuri regulāri pārkāpj darba aizsardzības prasības.</w:t>
      </w:r>
    </w:p>
    <w:p w:rsidR="00301D10" w:rsidRPr="00301D10" w:rsidRDefault="00301D10" w:rsidP="00301D10">
      <w:pPr>
        <w:numPr>
          <w:ilvl w:val="1"/>
          <w:numId w:val="20"/>
        </w:numPr>
        <w:ind w:left="567" w:hanging="425"/>
        <w:contextualSpacing/>
        <w:jc w:val="both"/>
        <w:rPr>
          <w:rFonts w:ascii="Times New Roman" w:eastAsia="Times New Roman" w:hAnsi="Times New Roman" w:cs="Times New Roman"/>
          <w:sz w:val="24"/>
          <w:szCs w:val="24"/>
        </w:rPr>
      </w:pPr>
      <w:r w:rsidRPr="00301D10">
        <w:rPr>
          <w:rFonts w:ascii="Times New Roman" w:eastAsia="Calibri" w:hAnsi="Times New Roman" w:cs="Times New Roman"/>
          <w:sz w:val="24"/>
          <w:szCs w:val="24"/>
        </w:rPr>
        <w:t xml:space="preserve">Pasūtītājs vai Pasūtītāja pārstāvis informē elektroniski, pievienojot situācijas </w:t>
      </w:r>
      <w:proofErr w:type="spellStart"/>
      <w:r w:rsidRPr="00301D10">
        <w:rPr>
          <w:rFonts w:ascii="Times New Roman" w:eastAsia="Calibri" w:hAnsi="Times New Roman" w:cs="Times New Roman"/>
          <w:sz w:val="24"/>
          <w:szCs w:val="24"/>
        </w:rPr>
        <w:t>fotofiksāciju</w:t>
      </w:r>
      <w:proofErr w:type="spellEnd"/>
      <w:r w:rsidRPr="00301D10">
        <w:rPr>
          <w:rFonts w:ascii="Times New Roman" w:eastAsia="Calibri" w:hAnsi="Times New Roman" w:cs="Times New Roman"/>
          <w:sz w:val="24"/>
          <w:szCs w:val="24"/>
        </w:rPr>
        <w:t>,</w:t>
      </w:r>
      <w:r w:rsidRPr="00301D10">
        <w:rPr>
          <w:rFonts w:ascii="Times New Roman" w:eastAsia="Calibri" w:hAnsi="Times New Roman" w:cs="Times New Roman"/>
          <w:i/>
          <w:sz w:val="24"/>
          <w:szCs w:val="24"/>
        </w:rPr>
        <w:t xml:space="preserve"> </w:t>
      </w:r>
      <w:r w:rsidRPr="00301D10">
        <w:rPr>
          <w:rFonts w:ascii="Times New Roman" w:eastAsia="Calibri" w:hAnsi="Times New Roman" w:cs="Times New Roman"/>
          <w:sz w:val="24"/>
          <w:szCs w:val="24"/>
        </w:rPr>
        <w:t>Līguma 14.1.2.apakšpunktā norādīto Uzņēmēja kontaktpersonu par:</w:t>
      </w:r>
    </w:p>
    <w:p w:rsidR="00301D10" w:rsidRPr="00301D10" w:rsidRDefault="00301D10" w:rsidP="00301D10">
      <w:pPr>
        <w:numPr>
          <w:ilvl w:val="2"/>
          <w:numId w:val="20"/>
        </w:numPr>
        <w:spacing w:after="0"/>
        <w:ind w:left="1315"/>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bīstamām situācijām, kas radušās darba gaitā kā rezultātā var tikt apdraudēta Uzņēmēju darbinieku drošība un veselība;</w:t>
      </w:r>
    </w:p>
    <w:p w:rsidR="00301D10" w:rsidRPr="00301D10" w:rsidRDefault="00301D10" w:rsidP="00301D10">
      <w:pPr>
        <w:numPr>
          <w:ilvl w:val="2"/>
          <w:numId w:val="20"/>
        </w:numPr>
        <w:spacing w:after="0"/>
        <w:ind w:left="1315"/>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Uzņēmēja darbinieku un cita piesaistītā personāla traumām, incidentiem, avārijām vai notikušu nelaimes gadījumu darbā;</w:t>
      </w:r>
    </w:p>
    <w:p w:rsidR="00301D10" w:rsidRPr="00301D10" w:rsidRDefault="00301D10" w:rsidP="00301D10">
      <w:pPr>
        <w:numPr>
          <w:ilvl w:val="2"/>
          <w:numId w:val="20"/>
        </w:numPr>
        <w:spacing w:after="0"/>
        <w:ind w:left="1315"/>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jebkuriem citiem apstākļiem, kas var apdraudēt vai apdraud darbinieku un cita piesaistītā personāla drošību un veselību vai apgrūtina Darba izpildi.</w:t>
      </w:r>
    </w:p>
    <w:p w:rsidR="00301D10" w:rsidRPr="00301D10" w:rsidRDefault="00301D10" w:rsidP="00301D10">
      <w:pPr>
        <w:numPr>
          <w:ilvl w:val="1"/>
          <w:numId w:val="20"/>
        </w:numPr>
        <w:ind w:left="567" w:right="-115" w:hanging="567"/>
        <w:contextualSpacing/>
        <w:rPr>
          <w:rFonts w:ascii="Times New Roman" w:eastAsia="Calibri" w:hAnsi="Times New Roman" w:cs="Times New Roman"/>
          <w:sz w:val="24"/>
          <w:szCs w:val="24"/>
        </w:rPr>
      </w:pPr>
      <w:r w:rsidRPr="00301D10">
        <w:rPr>
          <w:rFonts w:ascii="Times New Roman" w:eastAsia="Calibri" w:hAnsi="Times New Roman" w:cs="Times New Roman"/>
          <w:sz w:val="24"/>
          <w:szCs w:val="24"/>
        </w:rPr>
        <w:t>Pasūtītājam ir tiesības nomainīt Līguma 14.1.1. apakšpunktā  pārstāvi vai pievienot vēl vienu pārstāvi par to iepriekš elektroniski paziņojot Uzņēmējam pārstāvim, uz tā Līgumā norādīto e-pasta adresi.</w:t>
      </w:r>
    </w:p>
    <w:p w:rsidR="00301D10" w:rsidRPr="00301D10" w:rsidRDefault="00301D10" w:rsidP="00301D10">
      <w:pPr>
        <w:ind w:left="567" w:right="-115"/>
        <w:contextualSpacing/>
        <w:rPr>
          <w:rFonts w:ascii="Times New Roman" w:eastAsia="Calibri" w:hAnsi="Times New Roman" w:cs="Times New Roman"/>
          <w:sz w:val="24"/>
          <w:szCs w:val="24"/>
        </w:rPr>
      </w:pPr>
    </w:p>
    <w:p w:rsidR="00301D10" w:rsidRPr="00301D10" w:rsidRDefault="00301D10" w:rsidP="00301D1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Darbu veikšanas kārtība</w:t>
      </w:r>
      <w:r w:rsidRPr="00301D10">
        <w:rPr>
          <w:rFonts w:ascii="Times New Roman" w:eastAsia="Times New Roman" w:hAnsi="Times New Roman" w:cs="Times New Roman"/>
          <w:i/>
          <w:color w:val="FF0000"/>
          <w:sz w:val="24"/>
          <w:szCs w:val="24"/>
        </w:rPr>
        <w:t xml:space="preserve"> </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301D10">
        <w:rPr>
          <w:rFonts w:ascii="Times New Roman" w:eastAsia="Times New Roman" w:hAnsi="Times New Roman" w:cs="Times New Roman"/>
          <w:color w:val="00B050"/>
          <w:sz w:val="24"/>
          <w:szCs w:val="24"/>
        </w:rPr>
        <w:t xml:space="preserve"> </w:t>
      </w:r>
      <w:r w:rsidRPr="00301D10">
        <w:rPr>
          <w:rFonts w:ascii="Times New Roman" w:eastAsia="Times New Roman" w:hAnsi="Times New Roman" w:cs="Times New Roman"/>
          <w:sz w:val="24"/>
          <w:szCs w:val="24"/>
        </w:rPr>
        <w:t xml:space="preserve">pēc pirmā Pasūtītāja mutiska, elektroniska vai rakstiska pieprasījuma saņemšanas. </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bCs/>
          <w:sz w:val="24"/>
          <w:szCs w:val="24"/>
        </w:rPr>
        <w:t>Uzņēmēja pienākums ir atbilstoši Latvijas Republikas normatīvo aktu prasībām katru reizi, kad pārbaudē ir konstatētas neatbilstības, veikt atbilstošus ierakstus būvdarbu žurnālā.</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Konstatējot būvdarbu un/vai pielietoto </w:t>
      </w:r>
      <w:r w:rsidRPr="00301D10">
        <w:rPr>
          <w:rFonts w:ascii="Times New Roman" w:eastAsia="Times New Roman" w:hAnsi="Times New Roman" w:cs="Times New Roman"/>
          <w:color w:val="000000"/>
          <w:sz w:val="24"/>
          <w:szCs w:val="24"/>
        </w:rPr>
        <w:t>materiālu, iekārtu un/vai tehnoloģiju</w:t>
      </w:r>
      <w:r w:rsidRPr="00301D10">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301D10">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301D10">
        <w:rPr>
          <w:rFonts w:ascii="Times New Roman" w:eastAsia="Times New Roman" w:hAnsi="Times New Roman" w:cs="Times New Roman"/>
          <w:color w:val="000000"/>
          <w:sz w:val="24"/>
          <w:szCs w:val="24"/>
        </w:rPr>
        <w:t>izpilddokumentāciju</w:t>
      </w:r>
      <w:proofErr w:type="spellEnd"/>
      <w:r w:rsidRPr="00301D10">
        <w:rPr>
          <w:rFonts w:ascii="Times New Roman" w:eastAsia="Times New Roman" w:hAnsi="Times New Roman" w:cs="Times New Roman"/>
          <w:color w:val="000000"/>
          <w:sz w:val="24"/>
          <w:szCs w:val="24"/>
        </w:rPr>
        <w:t xml:space="preserve">, materiālu un iekārtu atbilstību apliecinošos dokumentus un citus saistītos dokumentus </w:t>
      </w:r>
      <w:r w:rsidRPr="00301D10">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301D10">
        <w:rPr>
          <w:rFonts w:ascii="Times New Roman" w:eastAsia="Times New Roman" w:hAnsi="Times New Roman" w:cs="Times New Roman"/>
          <w:sz w:val="24"/>
          <w:szCs w:val="24"/>
        </w:rPr>
        <w:t>.</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color w:val="000000"/>
          <w:sz w:val="24"/>
          <w:szCs w:val="24"/>
        </w:rPr>
        <w:t xml:space="preserve">Uzņēmējam ir pienākums izvērtēt būvdarbu veicēja sagatavoto ikmēneša </w:t>
      </w:r>
      <w:r w:rsidRPr="00301D10">
        <w:rPr>
          <w:rFonts w:ascii="Times New Roman" w:eastAsia="Times New Roman" w:hAnsi="Times New Roman" w:cs="Times New Roman"/>
          <w:bCs/>
          <w:color w:val="000000"/>
          <w:sz w:val="24"/>
          <w:szCs w:val="24"/>
        </w:rPr>
        <w:t>Formu Nr. 2</w:t>
      </w:r>
      <w:r w:rsidRPr="00301D10">
        <w:rPr>
          <w:rFonts w:ascii="Times New Roman" w:eastAsia="Times New Roman" w:hAnsi="Times New Roman" w:cs="Times New Roman"/>
          <w:color w:val="000000"/>
          <w:sz w:val="24"/>
          <w:szCs w:val="24"/>
        </w:rPr>
        <w:t xml:space="preserve">, </w:t>
      </w:r>
      <w:r w:rsidRPr="00301D10">
        <w:rPr>
          <w:rFonts w:ascii="Times New Roman" w:eastAsia="Times New Roman" w:hAnsi="Times New Roman" w:cs="Times New Roman"/>
          <w:sz w:val="24"/>
          <w:szCs w:val="24"/>
        </w:rPr>
        <w:t>5 (piecu)</w:t>
      </w:r>
      <w:r w:rsidRPr="00301D10">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rsidR="00301D10" w:rsidRPr="00301D10" w:rsidRDefault="00301D10" w:rsidP="00301D10">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Calibri" w:hAnsi="Times New Roman" w:cs="Times New Roman"/>
          <w:sz w:val="24"/>
          <w:szCs w:val="24"/>
        </w:rPr>
        <w:t>Uzņēmējam ir pienākums piedalīties Objekta pieņemšanā ekspluatācijā</w:t>
      </w:r>
      <w:r w:rsidRPr="00301D10">
        <w:rPr>
          <w:rFonts w:ascii="Times New Roman" w:eastAsia="Times New Roman" w:hAnsi="Times New Roman" w:cs="Times New Roman"/>
          <w:sz w:val="24"/>
          <w:szCs w:val="24"/>
        </w:rPr>
        <w:t xml:space="preserve"> atbilstoši Būvdarbu veicēja uzaicinājumam.</w:t>
      </w:r>
      <w:r w:rsidRPr="00301D10">
        <w:rPr>
          <w:rFonts w:ascii="Times New Roman" w:eastAsia="Calibri" w:hAnsi="Times New Roman" w:cs="Times New Roman"/>
          <w:sz w:val="24"/>
          <w:szCs w:val="24"/>
        </w:rPr>
        <w:t xml:space="preserve"> Pēc Objekta pieņemšanas ekspluatācijā, Uzņēmējs nodod Pasūtītājam visu ar Objektu saistīto dokumentāciju.</w:t>
      </w:r>
    </w:p>
    <w:p w:rsidR="00301D10" w:rsidRPr="00301D10" w:rsidRDefault="00301D10" w:rsidP="00301D10">
      <w:pPr>
        <w:numPr>
          <w:ilvl w:val="0"/>
          <w:numId w:val="20"/>
        </w:numPr>
        <w:tabs>
          <w:tab w:val="left" w:pos="426"/>
          <w:tab w:val="left" w:pos="993"/>
        </w:tabs>
        <w:suppressAutoHyphens/>
        <w:overflowPunct w:val="0"/>
        <w:autoSpaceDE w:val="0"/>
        <w:autoSpaceDN w:val="0"/>
        <w:adjustRightInd w:val="0"/>
        <w:spacing w:after="120" w:line="240" w:lineRule="auto"/>
        <w:ind w:left="720"/>
        <w:contextualSpacing/>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color w:val="000000"/>
          <w:sz w:val="24"/>
          <w:szCs w:val="24"/>
        </w:rPr>
        <w:t>Apdrošināšana</w:t>
      </w:r>
    </w:p>
    <w:p w:rsidR="00301D10" w:rsidRPr="00301D10" w:rsidRDefault="00301D10" w:rsidP="00301D10">
      <w:pPr>
        <w:numPr>
          <w:ilvl w:val="1"/>
          <w:numId w:val="20"/>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301D10">
        <w:rPr>
          <w:rFonts w:ascii="Times New Roman" w:eastAsia="Times New Roman" w:hAnsi="Times New Roman" w:cs="Times New Roman"/>
          <w:sz w:val="24"/>
          <w:szCs w:val="24"/>
        </w:rPr>
        <w:t>būvspeciālistu</w:t>
      </w:r>
      <w:proofErr w:type="spellEnd"/>
      <w:r w:rsidRPr="00301D10">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500 000,00 (pieci simti tūkstoši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xml:space="preserve">) apmērā, kur viena apdrošināšanas gadījuma summa ir vismaz 500 000,00 (pieci simti </w:t>
      </w:r>
      <w:proofErr w:type="spellStart"/>
      <w:r w:rsidRPr="00301D10">
        <w:rPr>
          <w:rFonts w:ascii="Times New Roman" w:eastAsia="Times New Roman" w:hAnsi="Times New Roman" w:cs="Times New Roman"/>
          <w:sz w:val="24"/>
          <w:szCs w:val="24"/>
        </w:rPr>
        <w:t>tūktoši</w:t>
      </w:r>
      <w:proofErr w:type="spellEnd"/>
      <w:r w:rsidRPr="00301D10">
        <w:rPr>
          <w:rFonts w:ascii="Times New Roman" w:eastAsia="Times New Roman" w:hAnsi="Times New Roman" w:cs="Times New Roman"/>
          <w:sz w:val="24"/>
          <w:szCs w:val="24"/>
        </w:rPr>
        <w:t xml:space="preserve">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xml:space="preserve">) EUR apmērā. Apdrošināšanas ņēmēja pašrisks ne vairāk kā EUR 3000,00 (trīs tūkstoši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apmērā. Līgumā noteikto Būvuzraudzību Uzņēmējs nedrīkst uzsākt un veikt bez spēkā esošas Līguma 8.1.punktā noteiktās apdrošināšanas polises.</w:t>
      </w:r>
    </w:p>
    <w:p w:rsidR="00301D10" w:rsidRPr="00301D10" w:rsidRDefault="00301D10" w:rsidP="00301D10">
      <w:pPr>
        <w:numPr>
          <w:ilvl w:val="1"/>
          <w:numId w:val="20"/>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Līguma 8.1. apakšpunktā minētajā apdrošināšanas polisē jābūt norādītam, ka </w:t>
      </w:r>
      <w:r w:rsidRPr="00301D10">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301D10">
        <w:rPr>
          <w:rFonts w:ascii="Times New Roman" w:eastAsia="Times New Roman" w:hAnsi="Times New Roman" w:cs="Times New Roman"/>
          <w:sz w:val="24"/>
          <w:szCs w:val="24"/>
        </w:rPr>
        <w:t>.</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Līguma 8.1. apakšpunktā minētajai apdrošināšanas polisei ir jābūt spēkā visu Objekta būvdarbu un garantijas laiku.</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Uzņēmējs ir tiesīgs iesniegt jau spēkā esošu apdrošināšanas polisi, ja tā atbilst Līguma 8. punkta nosacījumiem.</w:t>
      </w:r>
    </w:p>
    <w:p w:rsidR="00301D10" w:rsidRPr="00301D10" w:rsidRDefault="00301D10" w:rsidP="00301D10">
      <w:pPr>
        <w:numPr>
          <w:ilvl w:val="0"/>
          <w:numId w:val="20"/>
        </w:numPr>
        <w:tabs>
          <w:tab w:val="left" w:pos="426"/>
          <w:tab w:val="left" w:pos="993"/>
        </w:tabs>
        <w:suppressAutoHyphens/>
        <w:overflowPunct w:val="0"/>
        <w:autoSpaceDE w:val="0"/>
        <w:autoSpaceDN w:val="0"/>
        <w:adjustRightInd w:val="0"/>
        <w:spacing w:after="120" w:line="240" w:lineRule="auto"/>
        <w:ind w:left="720"/>
        <w:contextualSpacing/>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b/>
          <w:sz w:val="24"/>
          <w:szCs w:val="24"/>
        </w:rPr>
        <w:t>Strīdu risināšana un Pušu atbildība</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28"/>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Visi strīdi, kas rodas Līguma sakarā, vispirms tiek risināti Pušu savstarpējās sarunās, ja sarunās strīdu atrisināt neizdodas, tad jebkurš strīds, domstarpība vai prasība, kas izriet no Līguma, tiks izšķirts Latvijas Republikas tiesā, piemērojot Latvijas Republikas normatīvos aktus.</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28"/>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28"/>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426"/>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sz w:val="24"/>
          <w:szCs w:val="24"/>
        </w:rPr>
        <w:t>Gadījumā, ja Pasūtītājs savas vainas dēļ pieļāvis Līgumā noteikto maksājuma termiņa nokavējumu, Uzņēmējs ir tiesīgs saņemt no Pasūtītāja līgumsodu 0,5 %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Līguma summas.</w:t>
      </w:r>
    </w:p>
    <w:p w:rsidR="00301D10" w:rsidRPr="00301D10" w:rsidRDefault="00301D10" w:rsidP="00301D10">
      <w:pPr>
        <w:numPr>
          <w:ilvl w:val="1"/>
          <w:numId w:val="20"/>
        </w:numPr>
        <w:ind w:left="928"/>
        <w:contextualSpacing/>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Ja Uzņēmēja parakstītajā Formā 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 (viena procenta) apmērā no Līguma summas</w:t>
      </w:r>
      <w:r w:rsidRPr="00301D10">
        <w:rPr>
          <w:rFonts w:ascii="Times New Roman" w:eastAsia="Times New Roman" w:hAnsi="Times New Roman" w:cs="Times New Roman"/>
          <w:color w:val="000000"/>
          <w:sz w:val="24"/>
          <w:szCs w:val="24"/>
        </w:rPr>
        <w:t>, kas norādīta Līguma 4.1. punktā,</w:t>
      </w:r>
      <w:r w:rsidRPr="00301D10">
        <w:rPr>
          <w:rFonts w:ascii="Times New Roman" w:eastAsia="Times New Roman" w:hAnsi="Times New Roman" w:cs="Times New Roman"/>
          <w:sz w:val="24"/>
          <w:szCs w:val="24"/>
        </w:rPr>
        <w:t xml:space="preserve"> par katru konstatēto gadījumu.</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Ja Uzņēmējs nokavē jebkuru Līgumā vai saskaņā ar Līgumu noteikto saistību izpildes termiņu, Pasūtītājs ir tiesīgs pieprasīt Uzņēmējam līgumsodu 0,5 % (piecas desmitdaļas procenta) apmērā no Līguma summas</w:t>
      </w:r>
      <w:r w:rsidRPr="00301D10">
        <w:rPr>
          <w:rFonts w:ascii="Times New Roman" w:eastAsia="Times New Roman" w:hAnsi="Times New Roman" w:cs="Times New Roman"/>
          <w:color w:val="000000"/>
          <w:sz w:val="24"/>
          <w:szCs w:val="24"/>
        </w:rPr>
        <w:t xml:space="preserve">, kas norādīta Līguma 4.1. punktā, </w:t>
      </w:r>
      <w:r w:rsidRPr="00301D10">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Par Uzņēmēja neierašanos uz </w:t>
      </w:r>
      <w:proofErr w:type="spellStart"/>
      <w:r w:rsidRPr="00301D10">
        <w:rPr>
          <w:rFonts w:ascii="Times New Roman" w:eastAsia="Times New Roman" w:hAnsi="Times New Roman" w:cs="Times New Roman"/>
          <w:sz w:val="24"/>
          <w:szCs w:val="24"/>
        </w:rPr>
        <w:t>būvsapulcēm</w:t>
      </w:r>
      <w:proofErr w:type="spellEnd"/>
      <w:r w:rsidRPr="00301D10">
        <w:rPr>
          <w:rFonts w:ascii="Times New Roman" w:eastAsia="Times New Roman" w:hAnsi="Times New Roman" w:cs="Times New Roman"/>
          <w:sz w:val="24"/>
          <w:szCs w:val="24"/>
        </w:rPr>
        <w:t xml:space="preserve">, Uzņēmējs maksā līgumsodu 200,00 EUR (divi simti </w:t>
      </w:r>
      <w:proofErr w:type="spellStart"/>
      <w:r w:rsidRPr="00301D10">
        <w:rPr>
          <w:rFonts w:ascii="Times New Roman" w:eastAsia="Times New Roman" w:hAnsi="Times New Roman" w:cs="Times New Roman"/>
          <w:sz w:val="24"/>
          <w:szCs w:val="24"/>
        </w:rPr>
        <w:t>euro</w:t>
      </w:r>
      <w:proofErr w:type="spellEnd"/>
      <w:r w:rsidRPr="00301D10">
        <w:rPr>
          <w:rFonts w:ascii="Times New Roman" w:eastAsia="Times New Roman" w:hAnsi="Times New Roman" w:cs="Times New Roman"/>
          <w:sz w:val="24"/>
          <w:szCs w:val="24"/>
        </w:rPr>
        <w:t xml:space="preserve"> nulle centi) apmērā par katru neierašanās reizi. Pasūtītājs e-pastā vai </w:t>
      </w:r>
      <w:proofErr w:type="spellStart"/>
      <w:r w:rsidRPr="00301D10">
        <w:rPr>
          <w:rFonts w:ascii="Times New Roman" w:eastAsia="Times New Roman" w:hAnsi="Times New Roman" w:cs="Times New Roman"/>
          <w:sz w:val="24"/>
          <w:szCs w:val="24"/>
        </w:rPr>
        <w:t>rakstveidā</w:t>
      </w:r>
      <w:proofErr w:type="spellEnd"/>
      <w:r w:rsidRPr="00301D10">
        <w:rPr>
          <w:rFonts w:ascii="Times New Roman" w:eastAsia="Times New Roman" w:hAnsi="Times New Roman" w:cs="Times New Roman"/>
          <w:sz w:val="24"/>
          <w:szCs w:val="24"/>
        </w:rPr>
        <w:t xml:space="preserve"> informē Uzņēmēju par neierašanos </w:t>
      </w:r>
      <w:proofErr w:type="spellStart"/>
      <w:r w:rsidRPr="00301D10">
        <w:rPr>
          <w:rFonts w:ascii="Times New Roman" w:eastAsia="Times New Roman" w:hAnsi="Times New Roman" w:cs="Times New Roman"/>
          <w:sz w:val="24"/>
          <w:szCs w:val="24"/>
        </w:rPr>
        <w:t>būvsapulcē</w:t>
      </w:r>
      <w:proofErr w:type="spellEnd"/>
      <w:r w:rsidRPr="00301D10">
        <w:rPr>
          <w:rFonts w:ascii="Times New Roman" w:eastAsia="Times New Roman" w:hAnsi="Times New Roman" w:cs="Times New Roman"/>
          <w:sz w:val="24"/>
          <w:szCs w:val="24"/>
        </w:rPr>
        <w:t>.</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Līguma 5.7., 5.8., 5.9. un 5.10. apakšpunktā noteikto prasību izpildes neievērošanas gadījumā Uzņēmējs uzņemas pilnu atbildību par radītajām sekām.</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Uzņēmējs ir atbildīgs un sedz zaudējumus par Darba kavējumiem, kas radušies darba aizsardzības prasību neievērošanas dēļ.</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301D10">
        <w:rPr>
          <w:rFonts w:ascii="Times New Roman" w:eastAsia="Times New Roman" w:hAnsi="Times New Roman" w:cs="Times New Roman"/>
          <w:sz w:val="24"/>
          <w:szCs w:val="24"/>
        </w:rPr>
        <w:t>autoruzraugam</w:t>
      </w:r>
      <w:proofErr w:type="spellEnd"/>
      <w:r w:rsidRPr="00301D10">
        <w:rPr>
          <w:rFonts w:ascii="Times New Roman" w:eastAsia="Times New Roman" w:hAnsi="Times New Roman" w:cs="Times New Roman"/>
          <w:sz w:val="24"/>
          <w:szCs w:val="24"/>
        </w:rPr>
        <w:t>, Pasūtītājam) un trešajām personām, veicot Būvuzraudzību Objektā, un apņemas šīs sekas nekavējoties novērst.</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6 pielikumā minētā kārtībā un apmērā līgumsodu.</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301D10">
        <w:rPr>
          <w:rFonts w:ascii="Times New Roman" w:eastAsia="Times New Roman" w:hAnsi="Times New Roman" w:cs="Times New Roman"/>
          <w:color w:val="000000"/>
          <w:sz w:val="24"/>
          <w:szCs w:val="24"/>
        </w:rPr>
        <w:t xml:space="preserve"> </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rsidR="00301D10" w:rsidRPr="00301D10" w:rsidRDefault="00301D10" w:rsidP="00301D1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rsidR="00301D10" w:rsidRPr="00301D10" w:rsidRDefault="00301D10" w:rsidP="00301D10">
      <w:pPr>
        <w:numPr>
          <w:ilvl w:val="0"/>
          <w:numId w:val="21"/>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Līguma izpildes apturēšana vai izbeigšana</w:t>
      </w:r>
    </w:p>
    <w:p w:rsidR="00301D10" w:rsidRPr="00301D10" w:rsidRDefault="00301D10" w:rsidP="00301D10">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rsidR="00301D10" w:rsidRPr="00301D10" w:rsidRDefault="00301D10" w:rsidP="00301D10">
      <w:pPr>
        <w:numPr>
          <w:ilvl w:val="1"/>
          <w:numId w:val="21"/>
        </w:numPr>
        <w:spacing w:after="0"/>
        <w:ind w:left="993" w:hanging="567"/>
        <w:contextualSpacing/>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rsidR="00301D10" w:rsidRPr="00301D10" w:rsidRDefault="00301D10" w:rsidP="00301D10">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Uzņēmējam ir uzsākts maksātnespējas process, likvidācija, tā darbība tiek izbeigta vai pārtraukta, ir apturēta saimnieciskā darbība;</w:t>
      </w:r>
    </w:p>
    <w:p w:rsidR="00301D10" w:rsidRPr="00301D10" w:rsidRDefault="00301D10" w:rsidP="00301D10">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bCs/>
          <w:color w:val="000000"/>
          <w:sz w:val="24"/>
          <w:szCs w:val="24"/>
        </w:rPr>
        <w:t>Uzņēmējs tiek izslēgts no Būvkomersantu reģistra;</w:t>
      </w:r>
    </w:p>
    <w:p w:rsidR="00301D10" w:rsidRPr="00301D10" w:rsidRDefault="00301D10" w:rsidP="00301D10">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Uzņēmējs nav izpildījis Līguma 2.1., 5.2. un 5.3. apakšpunktā noteikto pienākumu tajā noteiktajā termiņā;</w:t>
      </w:r>
    </w:p>
    <w:p w:rsidR="00301D10" w:rsidRPr="00301D10" w:rsidRDefault="00301D10" w:rsidP="00301D10">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301D10" w:rsidRPr="00301D10" w:rsidRDefault="00301D10" w:rsidP="00301D10">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Uzņēmējs nav izpildījis </w:t>
      </w:r>
      <w:r w:rsidRPr="00301D10">
        <w:rPr>
          <w:rFonts w:ascii="Times New Roman" w:eastAsia="Times New Roman" w:hAnsi="Times New Roman" w:cs="Times New Roman"/>
          <w:sz w:val="24"/>
          <w:szCs w:val="24"/>
          <w:lang w:eastAsia="lv-LV"/>
        </w:rPr>
        <w:t>vai nav pienācīgi izpildījis Līguma saistības</w:t>
      </w:r>
      <w:r w:rsidRPr="00301D10">
        <w:rPr>
          <w:rFonts w:ascii="Times New Roman" w:eastAsia="Times New Roman" w:hAnsi="Times New Roman" w:cs="Times New Roman"/>
          <w:sz w:val="24"/>
          <w:szCs w:val="24"/>
        </w:rPr>
        <w:t>;</w:t>
      </w:r>
    </w:p>
    <w:p w:rsidR="00301D10" w:rsidRPr="00301D10" w:rsidRDefault="00301D10" w:rsidP="00301D10">
      <w:pPr>
        <w:numPr>
          <w:ilvl w:val="2"/>
          <w:numId w:val="21"/>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rsidR="00301D10" w:rsidRPr="00301D10" w:rsidRDefault="00301D10" w:rsidP="00301D10">
      <w:pPr>
        <w:numPr>
          <w:ilvl w:val="2"/>
          <w:numId w:val="21"/>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Līgumu nav iespējams izpildīt </w:t>
      </w:r>
      <w:proofErr w:type="spellStart"/>
      <w:r w:rsidRPr="00301D10">
        <w:rPr>
          <w:rFonts w:ascii="Times New Roman" w:eastAsia="Times New Roman" w:hAnsi="Times New Roman" w:cs="Times New Roman"/>
          <w:sz w:val="24"/>
          <w:szCs w:val="24"/>
        </w:rPr>
        <w:t>tādēl</w:t>
      </w:r>
      <w:proofErr w:type="spellEnd"/>
      <w:r w:rsidRPr="00301D10">
        <w:rPr>
          <w:rFonts w:ascii="Times New Roman" w:eastAsia="Times New Roman" w:hAnsi="Times New Roman" w:cs="Times New Roman"/>
          <w:sz w:val="24"/>
          <w:szCs w:val="24"/>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01D10">
        <w:rPr>
          <w:rFonts w:ascii="Times New Roman" w:eastAsia="Times New Roman" w:hAnsi="Times New Roman" w:cs="Times New Roman"/>
          <w:sz w:val="24"/>
          <w:szCs w:val="24"/>
          <w:vertAlign w:val="superscript"/>
        </w:rPr>
        <w:t>1</w:t>
      </w:r>
      <w:r w:rsidRPr="00301D10">
        <w:rPr>
          <w:rFonts w:ascii="Times New Roman" w:eastAsia="Times New Roman" w:hAnsi="Times New Roman" w:cs="Times New Roman"/>
          <w:sz w:val="24"/>
          <w:szCs w:val="24"/>
        </w:rPr>
        <w:t>.panta trešā daļa).</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Līguma 10.1. un 10.2. punktā minētajos gadījumos Pasūtītāja pienākums ir apmaksāt Uzņēmēja faktiski atbilstoši Līgumam padarītos Darbus uz Līguma izbeigšanas brīdi.</w:t>
      </w:r>
    </w:p>
    <w:p w:rsidR="00301D10" w:rsidRPr="00301D10" w:rsidRDefault="00301D10" w:rsidP="00301D10">
      <w:pPr>
        <w:numPr>
          <w:ilvl w:val="0"/>
          <w:numId w:val="21"/>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Nepārvaramas varas apstākļi</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Pusēm nekavējoties, </w:t>
      </w:r>
      <w:proofErr w:type="spellStart"/>
      <w:r w:rsidRPr="00301D10">
        <w:rPr>
          <w:rFonts w:ascii="Times New Roman" w:eastAsia="Times New Roman" w:hAnsi="Times New Roman" w:cs="Times New Roman"/>
          <w:sz w:val="24"/>
          <w:szCs w:val="24"/>
        </w:rPr>
        <w:t>rakstveidā</w:t>
      </w:r>
      <w:proofErr w:type="spellEnd"/>
      <w:r w:rsidRPr="00301D10">
        <w:rPr>
          <w:rFonts w:ascii="Times New Roman" w:eastAsia="Times New Roman" w:hAnsi="Times New Roman" w:cs="Times New Roman"/>
          <w:sz w:val="24"/>
          <w:szCs w:val="24"/>
        </w:rPr>
        <w:t xml:space="preserve"> </w:t>
      </w:r>
      <w:proofErr w:type="spellStart"/>
      <w:r w:rsidRPr="00301D10">
        <w:rPr>
          <w:rFonts w:ascii="Times New Roman" w:eastAsia="Times New Roman" w:hAnsi="Times New Roman" w:cs="Times New Roman"/>
          <w:sz w:val="24"/>
          <w:szCs w:val="24"/>
        </w:rPr>
        <w:t>jānosūta</w:t>
      </w:r>
      <w:proofErr w:type="spellEnd"/>
      <w:r w:rsidRPr="00301D10">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301D10">
        <w:rPr>
          <w:rFonts w:ascii="Times New Roman" w:eastAsia="Times New Roman" w:hAnsi="Times New Roman" w:cs="Times New Roman"/>
          <w:sz w:val="24"/>
          <w:szCs w:val="24"/>
        </w:rPr>
        <w:t>rakstveidā</w:t>
      </w:r>
      <w:proofErr w:type="spellEnd"/>
      <w:r w:rsidRPr="00301D10">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rsidR="00301D10" w:rsidRPr="00301D10" w:rsidRDefault="00301D10" w:rsidP="00301D10">
      <w:pPr>
        <w:numPr>
          <w:ilvl w:val="1"/>
          <w:numId w:val="21"/>
        </w:numPr>
        <w:spacing w:after="120" w:line="240" w:lineRule="auto"/>
        <w:ind w:left="993" w:right="26" w:hanging="567"/>
        <w:jc w:val="both"/>
        <w:rPr>
          <w:rFonts w:ascii="Times New Roman" w:hAnsi="Times New Roman" w:cs="Times New Roman"/>
          <w:sz w:val="24"/>
          <w:szCs w:val="24"/>
          <w:lang w:eastAsia="lv-LV"/>
        </w:rPr>
      </w:pPr>
      <w:r w:rsidRPr="00301D10">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11.2.punktam.</w:t>
      </w:r>
    </w:p>
    <w:p w:rsidR="00301D10" w:rsidRPr="00301D10" w:rsidRDefault="00301D10" w:rsidP="00301D10">
      <w:pPr>
        <w:numPr>
          <w:ilvl w:val="1"/>
          <w:numId w:val="21"/>
        </w:numPr>
        <w:spacing w:after="120" w:line="240" w:lineRule="auto"/>
        <w:ind w:left="993" w:hanging="567"/>
        <w:contextualSpacing/>
        <w:jc w:val="both"/>
        <w:rPr>
          <w:rFonts w:ascii="Times New Roman" w:hAnsi="Times New Roman" w:cs="Times New Roman"/>
          <w:sz w:val="24"/>
          <w:szCs w:val="24"/>
          <w:lang w:eastAsia="lv-LV"/>
        </w:rPr>
      </w:pPr>
      <w:r w:rsidRPr="00301D10">
        <w:rPr>
          <w:rFonts w:ascii="Times New Roman" w:eastAsia="Calibri" w:hAnsi="Times New Roman" w:cs="Times New Roman"/>
          <w:sz w:val="24"/>
          <w:szCs w:val="24"/>
          <w:lang w:eastAsia="lv-LV"/>
        </w:rPr>
        <w:t>Par nepārvaramas varas apstākli nav uzskatāms:</w:t>
      </w:r>
    </w:p>
    <w:p w:rsidR="00301D10" w:rsidRPr="00301D10" w:rsidRDefault="00301D10" w:rsidP="00301D10">
      <w:pPr>
        <w:numPr>
          <w:ilvl w:val="2"/>
          <w:numId w:val="21"/>
        </w:numPr>
        <w:spacing w:after="120" w:line="240" w:lineRule="auto"/>
        <w:ind w:left="2400" w:hanging="894"/>
        <w:contextualSpacing/>
        <w:jc w:val="both"/>
        <w:rPr>
          <w:rFonts w:ascii="Times New Roman" w:hAnsi="Times New Roman" w:cs="Times New Roman"/>
          <w:sz w:val="24"/>
          <w:szCs w:val="24"/>
          <w:lang w:eastAsia="lv-LV"/>
        </w:rPr>
      </w:pPr>
      <w:r w:rsidRPr="00301D10">
        <w:rPr>
          <w:rFonts w:ascii="Times New Roman" w:eastAsia="Calibri" w:hAnsi="Times New Roman" w:cs="Times New Roman"/>
          <w:sz w:val="24"/>
          <w:szCs w:val="24"/>
          <w:lang w:eastAsia="lv-LV"/>
        </w:rPr>
        <w:t>Uzņēmēja darbinieku un citu Uzņēmēja iesaistīto (t.sk Apakšuzņēmēju) personu saistību neizpilde, nesavlaicīga vai nepienācīga izpilde;</w:t>
      </w:r>
    </w:p>
    <w:p w:rsidR="00301D10" w:rsidRPr="00301D10" w:rsidRDefault="00301D10" w:rsidP="00301D10">
      <w:pPr>
        <w:numPr>
          <w:ilvl w:val="2"/>
          <w:numId w:val="21"/>
        </w:numPr>
        <w:spacing w:after="120" w:line="240" w:lineRule="auto"/>
        <w:ind w:left="2400" w:hanging="894"/>
        <w:contextualSpacing/>
        <w:jc w:val="both"/>
        <w:rPr>
          <w:rFonts w:ascii="Times New Roman" w:hAnsi="Times New Roman" w:cs="Times New Roman"/>
          <w:sz w:val="24"/>
          <w:szCs w:val="24"/>
          <w:lang w:eastAsia="lv-LV"/>
        </w:rPr>
      </w:pPr>
      <w:r w:rsidRPr="00301D10">
        <w:rPr>
          <w:rFonts w:ascii="Times New Roman" w:hAnsi="Times New Roman" w:cs="Times New Roman"/>
          <w:sz w:val="24"/>
          <w:szCs w:val="24"/>
          <w:lang w:eastAsia="lv-LV"/>
        </w:rPr>
        <w:t xml:space="preserve">apstāklis, kad Uzņēmējam vai tā nodarbinātajiem </w:t>
      </w:r>
      <w:proofErr w:type="spellStart"/>
      <w:r w:rsidRPr="00301D10">
        <w:rPr>
          <w:rFonts w:ascii="Times New Roman" w:hAnsi="Times New Roman" w:cs="Times New Roman"/>
          <w:sz w:val="24"/>
          <w:szCs w:val="24"/>
          <w:lang w:eastAsia="lv-LV"/>
        </w:rPr>
        <w:t>būvspeciālistiem</w:t>
      </w:r>
      <w:proofErr w:type="spellEnd"/>
      <w:r w:rsidRPr="00301D10">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rsidR="00301D10" w:rsidRPr="00301D10" w:rsidRDefault="00301D10" w:rsidP="00301D10">
      <w:pPr>
        <w:numPr>
          <w:ilvl w:val="0"/>
          <w:numId w:val="21"/>
        </w:numPr>
        <w:spacing w:after="0" w:line="240" w:lineRule="auto"/>
        <w:ind w:left="567" w:hanging="425"/>
        <w:contextualSpacing/>
        <w:rPr>
          <w:rFonts w:ascii="Times New Roman" w:eastAsia="Times New Roman" w:hAnsi="Times New Roman" w:cs="Times New Roman"/>
          <w:b/>
          <w:sz w:val="24"/>
          <w:szCs w:val="24"/>
          <w:lang w:eastAsia="lv-LV"/>
        </w:rPr>
      </w:pPr>
      <w:r w:rsidRPr="00301D10">
        <w:rPr>
          <w:rFonts w:ascii="Times New Roman" w:eastAsia="Times New Roman" w:hAnsi="Times New Roman" w:cs="Times New Roman"/>
          <w:b/>
          <w:sz w:val="24"/>
          <w:szCs w:val="24"/>
          <w:lang w:eastAsia="lv-LV"/>
        </w:rPr>
        <w:t>Konfidencialitāte</w:t>
      </w:r>
    </w:p>
    <w:p w:rsidR="00301D10" w:rsidRPr="00301D10" w:rsidRDefault="00301D10" w:rsidP="00301D10">
      <w:pPr>
        <w:numPr>
          <w:ilvl w:val="1"/>
          <w:numId w:val="21"/>
        </w:numPr>
        <w:spacing w:after="0" w:line="240" w:lineRule="auto"/>
        <w:ind w:left="567"/>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Uzņēmējs apņemas ievērot konfidencialitāti, tajā skaitā:</w:t>
      </w:r>
    </w:p>
    <w:p w:rsidR="00301D10" w:rsidRPr="00301D10" w:rsidRDefault="00301D10" w:rsidP="00301D10">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rsidR="00301D10" w:rsidRPr="00301D10" w:rsidRDefault="00301D10" w:rsidP="00301D10">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rsidR="00301D10" w:rsidRPr="00301D10" w:rsidRDefault="00301D10" w:rsidP="00301D10">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301D10" w:rsidRPr="00301D10" w:rsidRDefault="00301D10" w:rsidP="00301D10">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rsidR="00301D10" w:rsidRPr="00301D10" w:rsidRDefault="00301D10" w:rsidP="00301D10">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rsidR="00301D10" w:rsidRPr="00301D10" w:rsidRDefault="00301D10" w:rsidP="00301D10">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rsidR="00301D10" w:rsidRPr="00301D10" w:rsidRDefault="00301D10" w:rsidP="00301D10">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rsidR="00301D10" w:rsidRPr="00301D10" w:rsidRDefault="00301D10" w:rsidP="00301D10">
      <w:pPr>
        <w:spacing w:after="0" w:line="240" w:lineRule="auto"/>
        <w:ind w:left="567"/>
        <w:contextualSpacing/>
        <w:jc w:val="both"/>
        <w:rPr>
          <w:rFonts w:ascii="Times New Roman" w:eastAsia="Times New Roman" w:hAnsi="Times New Roman" w:cs="Times New Roman"/>
          <w:sz w:val="24"/>
          <w:szCs w:val="24"/>
          <w:highlight w:val="green"/>
          <w:lang w:eastAsia="lv-LV"/>
        </w:rPr>
      </w:pPr>
    </w:p>
    <w:p w:rsidR="00301D10" w:rsidRPr="00301D10" w:rsidRDefault="00301D10" w:rsidP="00301D10">
      <w:pPr>
        <w:numPr>
          <w:ilvl w:val="0"/>
          <w:numId w:val="21"/>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b/>
          <w:bCs/>
          <w:sz w:val="24"/>
          <w:szCs w:val="24"/>
          <w:lang w:eastAsia="lv-LV"/>
        </w:rPr>
        <w:t>Personas datu aizsardzība</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sz w:val="24"/>
          <w:szCs w:val="24"/>
          <w:lang w:eastAsia="lv-LV"/>
        </w:rPr>
      </w:pPr>
      <w:r w:rsidRPr="00301D10">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301D10">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Puse, kura nodod otrai Pusei fizisko personu datus apstrādei, atbild par piekrišanas iegūšanu no attiecīgajiem datu subjektiem;</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301D10">
        <w:rPr>
          <w:rFonts w:ascii="Times New Roman" w:eastAsia="Times New Roman" w:hAnsi="Times New Roman" w:cs="Times New Roman"/>
          <w:sz w:val="24"/>
          <w:szCs w:val="24"/>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301D10">
        <w:rPr>
          <w:rFonts w:ascii="Times New Roman" w:eastAsia="Times New Roman" w:hAnsi="Times New Roman" w:cs="Times New Roman"/>
          <w:iCs/>
          <w:spacing w:val="-1"/>
          <w:sz w:val="24"/>
          <w:szCs w:val="24"/>
        </w:rPr>
        <w:t xml:space="preserve">.  </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301D10">
        <w:rPr>
          <w:rFonts w:ascii="Times New Roman" w:eastAsia="Times New Roman" w:hAnsi="Times New Roman" w:cs="Times New Roman"/>
          <w:bCs/>
          <w:sz w:val="24"/>
          <w:szCs w:val="24"/>
        </w:rPr>
        <w:t>P</w:t>
      </w:r>
      <w:r w:rsidRPr="00301D10">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rsidR="00301D10" w:rsidRPr="00301D10" w:rsidRDefault="00301D10" w:rsidP="00301D10">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1D10">
        <w:rPr>
          <w:rFonts w:ascii="Times New Roman" w:eastAsia="Times New Roman" w:hAnsi="Times New Roman" w:cs="Times New Roman"/>
          <w:bCs/>
          <w:sz w:val="24"/>
          <w:szCs w:val="24"/>
        </w:rPr>
        <w:t>Puses apliecina, ka:</w:t>
      </w:r>
    </w:p>
    <w:p w:rsidR="00301D10" w:rsidRPr="00301D10" w:rsidRDefault="00301D10" w:rsidP="00301D10">
      <w:pPr>
        <w:numPr>
          <w:ilvl w:val="2"/>
          <w:numId w:val="21"/>
        </w:numPr>
        <w:autoSpaceDE w:val="0"/>
        <w:spacing w:after="0" w:line="240" w:lineRule="auto"/>
        <w:ind w:left="1276" w:hanging="992"/>
        <w:jc w:val="both"/>
        <w:rPr>
          <w:rFonts w:ascii="Times New Roman" w:eastAsia="Times New Roman" w:hAnsi="Times New Roman" w:cs="Times New Roman"/>
          <w:iCs/>
          <w:spacing w:val="-1"/>
          <w:sz w:val="24"/>
          <w:szCs w:val="24"/>
        </w:rPr>
      </w:pPr>
      <w:r w:rsidRPr="00301D10">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301D10">
        <w:rPr>
          <w:rFonts w:ascii="Times New Roman" w:eastAsia="Times New Roman" w:hAnsi="Times New Roman" w:cs="Times New Roman"/>
          <w:spacing w:val="-2"/>
          <w:sz w:val="24"/>
          <w:szCs w:val="24"/>
        </w:rPr>
        <w:t>un tikai un vienīgi šajā Līgumā norādītajam mērķim;</w:t>
      </w:r>
    </w:p>
    <w:p w:rsidR="00301D10" w:rsidRPr="00301D10" w:rsidRDefault="00301D10" w:rsidP="00301D10">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1D10">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301D10" w:rsidRPr="00301D10" w:rsidRDefault="00301D10" w:rsidP="00301D10">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1D10">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301D10" w:rsidRPr="00301D10" w:rsidRDefault="00301D10" w:rsidP="00301D10">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1D10">
        <w:rPr>
          <w:rFonts w:ascii="Times New Roman" w:eastAsia="Times New Roman" w:hAnsi="Times New Roman" w:cs="Times New Roman"/>
          <w:spacing w:val="-2"/>
          <w:sz w:val="24"/>
          <w:szCs w:val="24"/>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301D10" w:rsidRPr="00301D10" w:rsidRDefault="00301D10" w:rsidP="00301D10">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1D10">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301D10" w:rsidRPr="00301D10" w:rsidRDefault="00301D10" w:rsidP="00301D10">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1D10">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rsidR="00301D10" w:rsidRPr="00301D10" w:rsidRDefault="00301D10" w:rsidP="00301D10">
      <w:pPr>
        <w:autoSpaceDE w:val="0"/>
        <w:spacing w:after="0" w:line="240" w:lineRule="auto"/>
        <w:ind w:left="993"/>
        <w:jc w:val="both"/>
        <w:rPr>
          <w:rFonts w:ascii="Times New Roman" w:eastAsia="Times New Roman" w:hAnsi="Times New Roman" w:cs="Times New Roman"/>
          <w:spacing w:val="-2"/>
          <w:sz w:val="24"/>
          <w:szCs w:val="24"/>
          <w:highlight w:val="green"/>
        </w:rPr>
      </w:pPr>
    </w:p>
    <w:p w:rsidR="00301D10" w:rsidRPr="00301D10" w:rsidRDefault="00301D10" w:rsidP="00301D10">
      <w:pPr>
        <w:numPr>
          <w:ilvl w:val="0"/>
          <w:numId w:val="21"/>
        </w:numPr>
        <w:autoSpaceDE w:val="0"/>
        <w:spacing w:after="0" w:line="240" w:lineRule="auto"/>
        <w:ind w:left="993"/>
        <w:contextualSpacing/>
        <w:jc w:val="both"/>
        <w:rPr>
          <w:rFonts w:ascii="Times New Roman" w:eastAsia="Times New Roman" w:hAnsi="Times New Roman" w:cs="Times New Roman"/>
          <w:b/>
          <w:spacing w:val="-2"/>
          <w:sz w:val="24"/>
          <w:szCs w:val="24"/>
        </w:rPr>
      </w:pPr>
      <w:r w:rsidRPr="00301D10">
        <w:rPr>
          <w:rFonts w:ascii="Times New Roman" w:eastAsia="Times New Roman" w:hAnsi="Times New Roman" w:cs="Times New Roman"/>
          <w:b/>
          <w:spacing w:val="-2"/>
          <w:sz w:val="24"/>
          <w:szCs w:val="24"/>
        </w:rPr>
        <w:t xml:space="preserve">Pušu pārstāvji </w:t>
      </w:r>
    </w:p>
    <w:p w:rsidR="00301D10" w:rsidRPr="00301D10" w:rsidRDefault="00301D10" w:rsidP="00301D10">
      <w:pPr>
        <w:numPr>
          <w:ilvl w:val="1"/>
          <w:numId w:val="21"/>
        </w:numPr>
        <w:spacing w:after="0" w:line="240" w:lineRule="auto"/>
        <w:ind w:left="567" w:hanging="567"/>
        <w:jc w:val="both"/>
        <w:rPr>
          <w:rFonts w:ascii="Times New Roman" w:hAnsi="Times New Roman" w:cs="Times New Roman"/>
          <w:sz w:val="24"/>
          <w:szCs w:val="24"/>
          <w:lang w:eastAsia="lv-LV"/>
        </w:rPr>
      </w:pPr>
      <w:r w:rsidRPr="00301D10">
        <w:rPr>
          <w:rFonts w:ascii="Times New Roman" w:hAnsi="Times New Roman" w:cs="Times New Roman"/>
          <w:sz w:val="24"/>
          <w:szCs w:val="24"/>
          <w:lang w:eastAsia="lv-LV"/>
        </w:rPr>
        <w:t>Lai sekmētu līgumsaistību izpildi pienācīgā kārtā un šajā Līgumā noteiktajos termiņos, Puses nosaka šādas kontaktpersonas:</w:t>
      </w:r>
    </w:p>
    <w:p w:rsidR="00301D10" w:rsidRPr="00301D10" w:rsidRDefault="00301D10" w:rsidP="00301D10">
      <w:pPr>
        <w:numPr>
          <w:ilvl w:val="2"/>
          <w:numId w:val="21"/>
        </w:numPr>
        <w:tabs>
          <w:tab w:val="left" w:pos="851"/>
        </w:tabs>
        <w:spacing w:after="0" w:line="240" w:lineRule="auto"/>
        <w:ind w:left="1276" w:hanging="992"/>
        <w:jc w:val="both"/>
        <w:rPr>
          <w:rFonts w:ascii="Times New Roman" w:hAnsi="Times New Roman" w:cs="Times New Roman"/>
          <w:sz w:val="24"/>
          <w:szCs w:val="24"/>
          <w:lang w:eastAsia="lv-LV"/>
        </w:rPr>
      </w:pPr>
      <w:r w:rsidRPr="00301D10">
        <w:rPr>
          <w:rFonts w:ascii="Times New Roman" w:hAnsi="Times New Roman" w:cs="Times New Roman"/>
          <w:sz w:val="24"/>
          <w:szCs w:val="24"/>
          <w:lang w:eastAsia="lv-LV"/>
        </w:rPr>
        <w:t>Pasūtītāja kontaktpersona:</w:t>
      </w:r>
      <w:r w:rsidRPr="00301D10">
        <w:rPr>
          <w:rFonts w:ascii="Times New Roman" w:hAnsi="Times New Roman" w:cs="Times New Roman"/>
          <w:i/>
          <w:sz w:val="24"/>
          <w:szCs w:val="24"/>
          <w:lang w:eastAsia="lv-LV"/>
        </w:rPr>
        <w:t xml:space="preserve"> vārds uzvārds, amats, e-pasts: ________________, tālrunis_______________. </w:t>
      </w:r>
      <w:r w:rsidRPr="00301D10">
        <w:rPr>
          <w:rFonts w:ascii="Times New Roman" w:hAnsi="Times New Roman" w:cs="Times New Roman"/>
          <w:sz w:val="24"/>
          <w:szCs w:val="24"/>
          <w:lang w:eastAsia="lv-LV"/>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rsidR="00301D10" w:rsidRPr="00301D10" w:rsidRDefault="00301D10" w:rsidP="00301D10">
      <w:pPr>
        <w:numPr>
          <w:ilvl w:val="2"/>
          <w:numId w:val="21"/>
        </w:numPr>
        <w:spacing w:after="0" w:line="240" w:lineRule="auto"/>
        <w:ind w:left="1276" w:hanging="992"/>
        <w:jc w:val="both"/>
        <w:rPr>
          <w:rFonts w:ascii="Times New Roman" w:hAnsi="Times New Roman" w:cs="Times New Roman"/>
          <w:sz w:val="24"/>
          <w:szCs w:val="24"/>
          <w:lang w:eastAsia="lv-LV"/>
        </w:rPr>
      </w:pPr>
      <w:r w:rsidRPr="00301D10">
        <w:rPr>
          <w:rFonts w:ascii="Times New Roman" w:hAnsi="Times New Roman" w:cs="Times New Roman"/>
          <w:sz w:val="24"/>
          <w:szCs w:val="24"/>
          <w:lang w:eastAsia="lv-LV"/>
        </w:rPr>
        <w:t>Uzņēmēja kontaktpersona:</w:t>
      </w:r>
      <w:r w:rsidRPr="00301D10">
        <w:rPr>
          <w:rFonts w:ascii="Times New Roman" w:hAnsi="Times New Roman" w:cs="Times New Roman"/>
          <w:i/>
          <w:sz w:val="24"/>
          <w:szCs w:val="24"/>
          <w:lang w:eastAsia="lv-LV"/>
        </w:rPr>
        <w:t xml:space="preserve"> vārds uzvārds, amats, e-pasts: ________________, tālrunis_______________. </w:t>
      </w:r>
      <w:r w:rsidRPr="00301D10">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rsidR="00301D10" w:rsidRPr="00301D10" w:rsidRDefault="00301D10" w:rsidP="00301D10">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301D10">
        <w:rPr>
          <w:rFonts w:ascii="Times New Roman" w:eastAsia="Times New Roman" w:hAnsi="Times New Roman" w:cs="Times New Roman"/>
          <w:sz w:val="24"/>
          <w:szCs w:val="24"/>
          <w:lang w:val="x-none"/>
        </w:rPr>
        <w:t>Uz</w:t>
      </w:r>
      <w:r w:rsidRPr="00301D10">
        <w:rPr>
          <w:rFonts w:ascii="Times New Roman" w:eastAsia="Times New Roman" w:hAnsi="Times New Roman" w:cs="Times New Roman"/>
          <w:sz w:val="24"/>
          <w:szCs w:val="24"/>
        </w:rPr>
        <w:t>ņēmējam</w:t>
      </w:r>
      <w:r w:rsidRPr="00301D10">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301D10">
        <w:rPr>
          <w:rFonts w:ascii="Times New Roman" w:eastAsia="Times New Roman" w:hAnsi="Times New Roman" w:cs="Times New Roman"/>
          <w:sz w:val="24"/>
          <w:szCs w:val="24"/>
        </w:rPr>
        <w:t>ņēmēju</w:t>
      </w:r>
      <w:r w:rsidRPr="00301D10">
        <w:rPr>
          <w:rFonts w:ascii="Times New Roman" w:eastAsia="Times New Roman" w:hAnsi="Times New Roman" w:cs="Times New Roman"/>
          <w:sz w:val="24"/>
          <w:szCs w:val="24"/>
          <w:lang w:val="x-none"/>
        </w:rPr>
        <w:t xml:space="preserve"> no atbildības, ja norādījumi ir pretrunā ar Līgumu vai normatīvajiem aktiem. Uz</w:t>
      </w:r>
      <w:r w:rsidRPr="00301D10">
        <w:rPr>
          <w:rFonts w:ascii="Times New Roman" w:eastAsia="Times New Roman" w:hAnsi="Times New Roman" w:cs="Times New Roman"/>
          <w:sz w:val="24"/>
          <w:szCs w:val="24"/>
        </w:rPr>
        <w:t>ņēmēj</w:t>
      </w:r>
      <w:r w:rsidRPr="00301D10">
        <w:rPr>
          <w:rFonts w:ascii="Times New Roman" w:eastAsia="Times New Roman" w:hAnsi="Times New Roman" w:cs="Times New Roman"/>
          <w:sz w:val="24"/>
          <w:szCs w:val="24"/>
          <w:lang w:val="x-none"/>
        </w:rPr>
        <w:t>a pienākums ir nekavējoties rakstiski informēt Pasūtītāju par šādiem norādījumiem.</w:t>
      </w:r>
    </w:p>
    <w:p w:rsidR="00301D10" w:rsidRPr="00301D10" w:rsidRDefault="00301D10" w:rsidP="00301D10">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301D10">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301D10">
        <w:rPr>
          <w:rFonts w:ascii="Times New Roman" w:eastAsia="Times New Roman" w:hAnsi="Times New Roman" w:cs="Times New Roman"/>
          <w:sz w:val="24"/>
          <w:szCs w:val="24"/>
        </w:rPr>
        <w:t>ņēmēj</w:t>
      </w:r>
      <w:r w:rsidRPr="00301D10">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rsidR="00301D10" w:rsidRPr="00301D10" w:rsidRDefault="00301D10" w:rsidP="00301D10">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301D10">
        <w:rPr>
          <w:rFonts w:ascii="Times New Roman" w:eastAsia="Times New Roman" w:hAnsi="Times New Roman" w:cs="Times New Roman"/>
          <w:sz w:val="24"/>
          <w:szCs w:val="24"/>
          <w:lang w:val="x-none"/>
        </w:rPr>
        <w:t>Puses var nomainīt Līguma 13.</w:t>
      </w:r>
      <w:r w:rsidRPr="00301D10">
        <w:rPr>
          <w:rFonts w:ascii="Times New Roman" w:eastAsia="Times New Roman" w:hAnsi="Times New Roman" w:cs="Times New Roman"/>
          <w:sz w:val="24"/>
          <w:szCs w:val="24"/>
        </w:rPr>
        <w:t>1</w:t>
      </w:r>
      <w:r w:rsidRPr="00301D10">
        <w:rPr>
          <w:rFonts w:ascii="Times New Roman" w:eastAsia="Times New Roman" w:hAnsi="Times New Roman" w:cs="Times New Roman"/>
          <w:sz w:val="24"/>
          <w:szCs w:val="24"/>
          <w:lang w:val="x-none"/>
        </w:rPr>
        <w:t>. punktā norādītās kontaktpersonas, par to rakstiski informējot otru Pusi 3 (trīs) darba dienas iepriekš. Šādā gadījumā nav nepieciešams veikt grozījumus Līgumā.</w:t>
      </w:r>
    </w:p>
    <w:p w:rsidR="00301D10" w:rsidRPr="00301D10" w:rsidRDefault="00301D10" w:rsidP="00301D10">
      <w:pPr>
        <w:numPr>
          <w:ilvl w:val="1"/>
          <w:numId w:val="21"/>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301D10">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rsidR="00301D10" w:rsidRPr="00301D10" w:rsidRDefault="00301D10" w:rsidP="00301D10">
      <w:pPr>
        <w:autoSpaceDE w:val="0"/>
        <w:spacing w:after="0" w:line="240" w:lineRule="auto"/>
        <w:ind w:left="993"/>
        <w:contextualSpacing/>
        <w:jc w:val="both"/>
        <w:rPr>
          <w:rFonts w:ascii="Times New Roman" w:eastAsia="Times New Roman" w:hAnsi="Times New Roman" w:cs="Times New Roman"/>
          <w:b/>
          <w:spacing w:val="-2"/>
          <w:sz w:val="24"/>
          <w:szCs w:val="24"/>
        </w:rPr>
      </w:pPr>
    </w:p>
    <w:p w:rsidR="00301D10" w:rsidRPr="00301D10" w:rsidRDefault="00301D10" w:rsidP="00301D10">
      <w:pPr>
        <w:numPr>
          <w:ilvl w:val="0"/>
          <w:numId w:val="21"/>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301D10">
        <w:rPr>
          <w:rFonts w:ascii="Times New Roman" w:eastAsia="Times New Roman" w:hAnsi="Times New Roman" w:cs="Times New Roman"/>
          <w:b/>
          <w:spacing w:val="-2"/>
          <w:sz w:val="24"/>
          <w:szCs w:val="24"/>
        </w:rPr>
        <w:t>Apakšuzņēmēju un speciālistu maiņa un piesaistīšana</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 xml:space="preserve">Apakšuzņēmēju sarakstā (7.pielikums)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 xml:space="preserve">Speciālistu sarakstā (4.pielikums)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Uzņēmējam ir pienākums saskaņot ar Pasūtītāju papildu speciālistu un/vai apakšuzņēmēju piesaisti Līguma izpildē.</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Pasūtītājs nepiekrīt Apakšuzņēmēju sarakstā norādīto Apakšuzņēmēju nomaiņai, ja pastāv kāds no šādiem nosacījumiem:</w:t>
      </w:r>
    </w:p>
    <w:p w:rsidR="00301D10" w:rsidRPr="00301D10" w:rsidRDefault="00301D10" w:rsidP="00301D10">
      <w:pPr>
        <w:numPr>
          <w:ilvl w:val="2"/>
          <w:numId w:val="21"/>
        </w:numPr>
        <w:spacing w:after="0" w:line="240" w:lineRule="auto"/>
        <w:ind w:left="1276" w:hanging="992"/>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5" w:anchor="p42" w:tgtFrame="_blank" w:history="1">
        <w:r w:rsidRPr="00301D10">
          <w:rPr>
            <w:rFonts w:ascii="Times New Roman" w:hAnsi="Times New Roman"/>
            <w:color w:val="000000" w:themeColor="text1"/>
            <w:sz w:val="24"/>
            <w:szCs w:val="24"/>
          </w:rPr>
          <w:t>42. panta</w:t>
        </w:r>
      </w:hyperlink>
      <w:r w:rsidRPr="00301D10">
        <w:rPr>
          <w:rFonts w:ascii="Times New Roman" w:hAnsi="Times New Roman"/>
          <w:color w:val="000000" w:themeColor="text1"/>
          <w:sz w:val="24"/>
          <w:szCs w:val="24"/>
        </w:rPr>
        <w:t xml:space="preserve"> pirmajā daļā vai otrās daļas 1.punktā minētajiem pretendentu izslēgšanas gadījumiem;</w:t>
      </w:r>
    </w:p>
    <w:p w:rsidR="00301D10" w:rsidRPr="00301D10" w:rsidRDefault="00301D10" w:rsidP="00301D10">
      <w:pPr>
        <w:numPr>
          <w:ilvl w:val="2"/>
          <w:numId w:val="21"/>
        </w:numPr>
        <w:spacing w:after="0" w:line="240" w:lineRule="auto"/>
        <w:ind w:left="1276" w:hanging="992"/>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6" w:anchor="p42" w:tgtFrame="_blank" w:history="1">
        <w:r w:rsidRPr="00301D10">
          <w:rPr>
            <w:rFonts w:ascii="Times New Roman" w:hAnsi="Times New Roman"/>
            <w:color w:val="000000" w:themeColor="text1"/>
            <w:sz w:val="24"/>
            <w:szCs w:val="24"/>
          </w:rPr>
          <w:t>42. panta</w:t>
        </w:r>
      </w:hyperlink>
      <w:r w:rsidRPr="00301D10">
        <w:rPr>
          <w:rFonts w:ascii="Times New Roman" w:hAnsi="Times New Roman"/>
          <w:color w:val="000000" w:themeColor="text1"/>
          <w:sz w:val="24"/>
          <w:szCs w:val="24"/>
        </w:rPr>
        <w:t xml:space="preserve"> pirmajā daļā vai otrās daļas 1.punktā minētajiem pretendentu izslēgšanas gadījumiem;</w:t>
      </w:r>
    </w:p>
    <w:p w:rsidR="00301D10" w:rsidRPr="00301D10" w:rsidRDefault="00301D10" w:rsidP="00301D10">
      <w:pPr>
        <w:numPr>
          <w:ilvl w:val="2"/>
          <w:numId w:val="21"/>
        </w:numPr>
        <w:spacing w:after="0" w:line="240" w:lineRule="auto"/>
        <w:ind w:left="1276" w:hanging="992"/>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01D10" w:rsidRPr="00301D10" w:rsidRDefault="00301D10" w:rsidP="00301D10">
      <w:pPr>
        <w:numPr>
          <w:ilvl w:val="1"/>
          <w:numId w:val="21"/>
        </w:numPr>
        <w:spacing w:after="0" w:line="240" w:lineRule="auto"/>
        <w:ind w:left="567" w:hanging="567"/>
        <w:jc w:val="both"/>
        <w:rPr>
          <w:rFonts w:ascii="Times New Roman" w:hAnsi="Times New Roman"/>
          <w:color w:val="000000" w:themeColor="text1"/>
          <w:sz w:val="24"/>
          <w:szCs w:val="24"/>
        </w:rPr>
      </w:pPr>
      <w:r w:rsidRPr="00301D10">
        <w:rPr>
          <w:rFonts w:ascii="Times New Roman" w:hAnsi="Times New Roman"/>
          <w:color w:val="000000" w:themeColor="text1"/>
          <w:sz w:val="24"/>
          <w:szCs w:val="24"/>
        </w:rPr>
        <w:t xml:space="preserve">Pārbaudot jaunā apakšuzņēmēja atbilstību, Pasūtītājs piemēro Publisko iepirkumu likuma </w:t>
      </w:r>
      <w:hyperlink r:id="rId27" w:anchor="p42" w:tgtFrame="_blank" w:history="1">
        <w:r w:rsidRPr="00301D10">
          <w:rPr>
            <w:rFonts w:ascii="Times New Roman" w:hAnsi="Times New Roman"/>
            <w:color w:val="000000" w:themeColor="text1"/>
            <w:sz w:val="24"/>
            <w:szCs w:val="24"/>
          </w:rPr>
          <w:t>42. panta</w:t>
        </w:r>
      </w:hyperlink>
      <w:r w:rsidRPr="00301D10">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rsidR="00301D10" w:rsidRPr="00301D10" w:rsidRDefault="00301D10" w:rsidP="00301D10">
      <w:pPr>
        <w:numPr>
          <w:ilvl w:val="1"/>
          <w:numId w:val="21"/>
        </w:numPr>
        <w:spacing w:after="0" w:line="240" w:lineRule="auto"/>
        <w:ind w:left="567" w:hanging="567"/>
        <w:jc w:val="both"/>
        <w:rPr>
          <w:rFonts w:ascii="Times New Roman" w:hAnsi="Times New Roman"/>
          <w:sz w:val="24"/>
          <w:szCs w:val="24"/>
        </w:rPr>
      </w:pPr>
      <w:r w:rsidRPr="00301D10">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301D10">
        <w:rPr>
          <w:rFonts w:ascii="Times New Roman" w:hAnsi="Times New Roman"/>
          <w:color w:val="000000" w:themeColor="text1"/>
          <w:sz w:val="24"/>
          <w:szCs w:val="24"/>
        </w:rPr>
        <w:t>rakstveidā</w:t>
      </w:r>
      <w:proofErr w:type="spellEnd"/>
      <w:r w:rsidRPr="00301D10">
        <w:rPr>
          <w:rFonts w:ascii="Times New Roman" w:hAnsi="Times New Roman"/>
          <w:color w:val="000000" w:themeColor="text1"/>
          <w:sz w:val="24"/>
          <w:szCs w:val="24"/>
        </w:rPr>
        <w:t xml:space="preserve"> </w:t>
      </w:r>
      <w:r w:rsidRPr="00301D10">
        <w:rPr>
          <w:rFonts w:ascii="Times New Roman" w:hAnsi="Times New Roman"/>
          <w:sz w:val="24"/>
          <w:szCs w:val="24"/>
        </w:rPr>
        <w:t>paziņo Uzņēmējam.</w:t>
      </w:r>
    </w:p>
    <w:p w:rsidR="00301D10" w:rsidRPr="00301D10" w:rsidRDefault="00301D10" w:rsidP="00301D10">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rsidR="00301D10" w:rsidRPr="00301D10" w:rsidRDefault="00301D10" w:rsidP="00301D10">
      <w:pPr>
        <w:numPr>
          <w:ilvl w:val="0"/>
          <w:numId w:val="21"/>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Citi noteikumi</w:t>
      </w:r>
    </w:p>
    <w:p w:rsidR="00301D10" w:rsidRPr="00301D10" w:rsidRDefault="00301D10" w:rsidP="00301D10">
      <w:pPr>
        <w:numPr>
          <w:ilvl w:val="1"/>
          <w:numId w:val="21"/>
        </w:numPr>
        <w:ind w:left="709" w:hanging="567"/>
        <w:contextualSpacing/>
        <w:jc w:val="both"/>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301D10">
        <w:rPr>
          <w:rFonts w:ascii="Times New Roman" w:eastAsia="Times New Roman" w:hAnsi="Times New Roman" w:cs="Times New Roman"/>
          <w:sz w:val="24"/>
          <w:szCs w:val="24"/>
        </w:rPr>
        <w:t>rakstveidā</w:t>
      </w:r>
      <w:proofErr w:type="spellEnd"/>
      <w:r w:rsidRPr="00301D10">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ierakstītas vēstules sūtījums ir saņemts 4 (ceturtajā) dienā pēc nodošanas pastā, ja vien tas nav saņemts agrāk.</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 xml:space="preserve">Pusei ir pienākums 3 (trīs) darba dienu laikā </w:t>
      </w:r>
      <w:proofErr w:type="spellStart"/>
      <w:r w:rsidRPr="00301D10">
        <w:rPr>
          <w:rFonts w:ascii="Times New Roman" w:eastAsia="Times New Roman" w:hAnsi="Times New Roman" w:cs="Times New Roman"/>
          <w:sz w:val="24"/>
          <w:szCs w:val="24"/>
        </w:rPr>
        <w:t>rakstveidā</w:t>
      </w:r>
      <w:proofErr w:type="spellEnd"/>
      <w:r w:rsidRPr="00301D10">
        <w:rPr>
          <w:rFonts w:ascii="Times New Roman" w:eastAsia="Times New Roman" w:hAnsi="Times New Roman" w:cs="Times New Roman"/>
          <w:sz w:val="24"/>
          <w:szCs w:val="24"/>
        </w:rPr>
        <w:t xml:space="preserve"> informēt otru Pusi par Līgumā norādītās adreses.</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Ja atklājas pretruna starp Līguma tekstu un tā pielikumiem, tad Pasūtītājs ir tiesīgs noteikt prioritāro dokumentu.</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Šī Līguma punktu nosaukumi ir lietoti vienīgi ērtībai un nevar tikt izmantoti šī Līguma noteikumu interpretācijai.</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normatīvajiem aktiem.</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301D10" w:rsidRPr="00301D10" w:rsidRDefault="00301D10" w:rsidP="00301D10">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16.12. Līguma neatņemam sastāvdaļa ir pielikumi:</w:t>
      </w:r>
    </w:p>
    <w:p w:rsidR="00301D10" w:rsidRPr="00301D10" w:rsidRDefault="00301D10" w:rsidP="00301D10">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16.13.1. 1.pielikums - Tehniskā specifikācija;</w:t>
      </w:r>
    </w:p>
    <w:p w:rsidR="00301D10" w:rsidRPr="00301D10" w:rsidRDefault="00301D10" w:rsidP="00301D10">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16.13.2.2.pielikums - Tehniskais piedāvājums;</w:t>
      </w:r>
    </w:p>
    <w:p w:rsidR="00301D10" w:rsidRPr="00301D10" w:rsidRDefault="00301D10" w:rsidP="00301D10">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16.13.3. 3.pielikums -Finanšu piedāvājums;</w:t>
      </w:r>
    </w:p>
    <w:p w:rsidR="00301D10" w:rsidRPr="00301D10" w:rsidRDefault="00301D10" w:rsidP="00301D10">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16.13.4. 4.pielikums - Speciālistu saraksts;</w:t>
      </w:r>
    </w:p>
    <w:p w:rsidR="00301D10" w:rsidRPr="00301D10" w:rsidRDefault="00301D10" w:rsidP="00301D10">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16.13.5. 5.pielikums - būvdarbu līguma kopija;</w:t>
      </w:r>
    </w:p>
    <w:p w:rsidR="00301D10" w:rsidRPr="00301D10" w:rsidRDefault="00301D10" w:rsidP="00301D10">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16.13.6.6. pielikums - līgumsodi par darba aizsardzības prasību neievērošanu;</w:t>
      </w:r>
    </w:p>
    <w:p w:rsidR="00301D10" w:rsidRPr="00301D10" w:rsidRDefault="00301D10" w:rsidP="00301D10">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t>16.3.7. 7.pielikums  - apakšuzņēmēju saraksts.</w:t>
      </w:r>
    </w:p>
    <w:p w:rsidR="00301D10" w:rsidRPr="00301D10" w:rsidRDefault="00301D10" w:rsidP="00301D10">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p w:rsidR="00301D10" w:rsidRPr="00301D10" w:rsidRDefault="00301D10" w:rsidP="00301D10">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926"/>
        <w:gridCol w:w="4719"/>
      </w:tblGrid>
      <w:tr w:rsidR="00301D10" w:rsidRPr="00301D10" w:rsidTr="00301D10">
        <w:tc>
          <w:tcPr>
            <w:tcW w:w="4928" w:type="dxa"/>
          </w:tcPr>
          <w:p w:rsidR="00301D10" w:rsidRPr="00301D10" w:rsidRDefault="00301D10" w:rsidP="00301D10">
            <w:pPr>
              <w:spacing w:after="120" w:line="240" w:lineRule="auto"/>
              <w:jc w:val="both"/>
              <w:rPr>
                <w:rFonts w:ascii="Times New Roman" w:eastAsia="Times New Roman" w:hAnsi="Times New Roman" w:cs="Times New Roman"/>
                <w:b/>
                <w:color w:val="000000"/>
                <w:sz w:val="24"/>
                <w:szCs w:val="24"/>
              </w:rPr>
            </w:pPr>
            <w:r w:rsidRPr="00301D10">
              <w:rPr>
                <w:rFonts w:ascii="Times New Roman" w:eastAsia="Times New Roman" w:hAnsi="Times New Roman" w:cs="Times New Roman"/>
                <w:b/>
                <w:color w:val="000000"/>
                <w:sz w:val="24"/>
                <w:szCs w:val="24"/>
              </w:rPr>
              <w:t>Pasūtītājs</w:t>
            </w:r>
          </w:p>
        </w:tc>
        <w:tc>
          <w:tcPr>
            <w:tcW w:w="4720" w:type="dxa"/>
          </w:tcPr>
          <w:p w:rsidR="00301D10" w:rsidRPr="00301D10" w:rsidRDefault="00301D10" w:rsidP="00301D10">
            <w:pPr>
              <w:spacing w:after="120" w:line="240" w:lineRule="auto"/>
              <w:jc w:val="both"/>
              <w:rPr>
                <w:rFonts w:ascii="Times New Roman" w:eastAsia="Times New Roman" w:hAnsi="Times New Roman" w:cs="Times New Roman"/>
                <w:b/>
                <w:color w:val="000000"/>
                <w:sz w:val="24"/>
                <w:szCs w:val="24"/>
              </w:rPr>
            </w:pPr>
            <w:r w:rsidRPr="00301D10">
              <w:rPr>
                <w:rFonts w:ascii="Times New Roman" w:eastAsia="Times New Roman" w:hAnsi="Times New Roman" w:cs="Times New Roman"/>
                <w:b/>
                <w:color w:val="000000"/>
                <w:sz w:val="24"/>
                <w:szCs w:val="24"/>
              </w:rPr>
              <w:t>Uzņēmējs</w:t>
            </w:r>
          </w:p>
        </w:tc>
      </w:tr>
      <w:tr w:rsidR="00301D10" w:rsidRPr="00301D10" w:rsidTr="00301D10">
        <w:tc>
          <w:tcPr>
            <w:tcW w:w="4928" w:type="dxa"/>
          </w:tcPr>
          <w:p w:rsidR="00301D10" w:rsidRPr="00301D10" w:rsidRDefault="00301D10" w:rsidP="00301D10">
            <w:pPr>
              <w:spacing w:after="60" w:line="240" w:lineRule="auto"/>
              <w:jc w:val="both"/>
              <w:rPr>
                <w:rFonts w:ascii="Times New Roman" w:eastAsia="Times New Roman" w:hAnsi="Times New Roman" w:cs="Times New Roman"/>
                <w:iCs/>
                <w:color w:val="000000"/>
                <w:sz w:val="24"/>
                <w:szCs w:val="24"/>
              </w:rPr>
            </w:pPr>
            <w:r w:rsidRPr="00301D10">
              <w:rPr>
                <w:rFonts w:ascii="Times New Roman" w:eastAsia="Times New Roman" w:hAnsi="Times New Roman" w:cs="Times New Roman"/>
                <w:b/>
                <w:bCs/>
                <w:sz w:val="24"/>
                <w:szCs w:val="24"/>
              </w:rPr>
              <w:t>Siguldas novada pašvaldība</w:t>
            </w:r>
          </w:p>
        </w:tc>
        <w:tc>
          <w:tcPr>
            <w:tcW w:w="4720" w:type="dxa"/>
          </w:tcPr>
          <w:p w:rsidR="00301D10" w:rsidRPr="00301D10" w:rsidRDefault="00301D10" w:rsidP="00301D10">
            <w:pPr>
              <w:spacing w:after="60" w:line="240" w:lineRule="auto"/>
              <w:jc w:val="both"/>
              <w:rPr>
                <w:rFonts w:ascii="Times New Roman" w:eastAsia="Times New Roman" w:hAnsi="Times New Roman" w:cs="Times New Roman"/>
                <w:iCs/>
                <w:color w:val="000000"/>
                <w:sz w:val="24"/>
                <w:szCs w:val="24"/>
              </w:rPr>
            </w:pPr>
            <w:r w:rsidRPr="00301D10">
              <w:rPr>
                <w:rFonts w:ascii="Times New Roman" w:eastAsia="Times New Roman" w:hAnsi="Times New Roman" w:cs="Times New Roman"/>
                <w:b/>
                <w:bCs/>
                <w:sz w:val="24"/>
                <w:szCs w:val="24"/>
              </w:rPr>
              <w:t>__________________</w:t>
            </w:r>
          </w:p>
        </w:tc>
      </w:tr>
      <w:tr w:rsidR="00301D10" w:rsidRPr="00301D10" w:rsidTr="00301D10">
        <w:tc>
          <w:tcPr>
            <w:tcW w:w="4928" w:type="dxa"/>
          </w:tcPr>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proofErr w:type="spellStart"/>
            <w:r w:rsidRPr="00301D10">
              <w:rPr>
                <w:rFonts w:ascii="Times New Roman" w:eastAsia="Times New Roman" w:hAnsi="Times New Roman" w:cs="Times New Roman"/>
                <w:color w:val="000000"/>
                <w:sz w:val="24"/>
                <w:szCs w:val="24"/>
              </w:rPr>
              <w:t>Reģ</w:t>
            </w:r>
            <w:proofErr w:type="spellEnd"/>
            <w:r w:rsidRPr="00301D10">
              <w:rPr>
                <w:rFonts w:ascii="Times New Roman" w:eastAsia="Times New Roman" w:hAnsi="Times New Roman" w:cs="Times New Roman"/>
                <w:color w:val="000000"/>
                <w:sz w:val="24"/>
                <w:szCs w:val="24"/>
              </w:rPr>
              <w:t>. Nr.90000048152</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PVN </w:t>
            </w:r>
            <w:proofErr w:type="spellStart"/>
            <w:r w:rsidRPr="00301D10">
              <w:rPr>
                <w:rFonts w:ascii="Times New Roman" w:eastAsia="Times New Roman" w:hAnsi="Times New Roman" w:cs="Times New Roman"/>
                <w:color w:val="000000"/>
                <w:sz w:val="24"/>
                <w:szCs w:val="24"/>
              </w:rPr>
              <w:t>reģ</w:t>
            </w:r>
            <w:proofErr w:type="spellEnd"/>
            <w:r w:rsidRPr="00301D10">
              <w:rPr>
                <w:rFonts w:ascii="Times New Roman" w:eastAsia="Times New Roman" w:hAnsi="Times New Roman" w:cs="Times New Roman"/>
                <w:color w:val="000000"/>
                <w:sz w:val="24"/>
                <w:szCs w:val="24"/>
              </w:rPr>
              <w:t>. Nr. LV90000048152</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Pils iela 16, Sigulda, LV-2150</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AS “SEB Banka”</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Konts: LV15UNLA0027800130404</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p>
        </w:tc>
        <w:tc>
          <w:tcPr>
            <w:tcW w:w="4720" w:type="dxa"/>
          </w:tcPr>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proofErr w:type="spellStart"/>
            <w:r w:rsidRPr="00301D10">
              <w:rPr>
                <w:rFonts w:ascii="Times New Roman" w:eastAsia="Times New Roman" w:hAnsi="Times New Roman" w:cs="Times New Roman"/>
                <w:color w:val="000000"/>
                <w:sz w:val="24"/>
                <w:szCs w:val="24"/>
              </w:rPr>
              <w:t>Reģ</w:t>
            </w:r>
            <w:proofErr w:type="spellEnd"/>
            <w:r w:rsidRPr="00301D10">
              <w:rPr>
                <w:rFonts w:ascii="Times New Roman" w:eastAsia="Times New Roman" w:hAnsi="Times New Roman" w:cs="Times New Roman"/>
                <w:color w:val="000000"/>
                <w:sz w:val="24"/>
                <w:szCs w:val="24"/>
              </w:rPr>
              <w:t>. Nr.__________________</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PVN </w:t>
            </w:r>
            <w:proofErr w:type="spellStart"/>
            <w:r w:rsidRPr="00301D10">
              <w:rPr>
                <w:rFonts w:ascii="Times New Roman" w:eastAsia="Times New Roman" w:hAnsi="Times New Roman" w:cs="Times New Roman"/>
                <w:color w:val="000000"/>
                <w:sz w:val="24"/>
                <w:szCs w:val="24"/>
              </w:rPr>
              <w:t>reģ</w:t>
            </w:r>
            <w:proofErr w:type="spellEnd"/>
            <w:r w:rsidRPr="00301D10">
              <w:rPr>
                <w:rFonts w:ascii="Times New Roman" w:eastAsia="Times New Roman" w:hAnsi="Times New Roman" w:cs="Times New Roman"/>
                <w:color w:val="000000"/>
                <w:sz w:val="24"/>
                <w:szCs w:val="24"/>
              </w:rPr>
              <w:t>. Nr. ______________</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Adrese:</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Banka:</w:t>
            </w:r>
          </w:p>
          <w:p w:rsidR="00301D10" w:rsidRPr="00301D10" w:rsidRDefault="00301D10" w:rsidP="00301D10">
            <w:pPr>
              <w:spacing w:after="120" w:line="240" w:lineRule="auto"/>
              <w:jc w:val="both"/>
              <w:rPr>
                <w:rFonts w:ascii="Times New Roman" w:eastAsia="Times New Roman" w:hAnsi="Times New Roman" w:cs="Times New Roman"/>
                <w:color w:val="000000"/>
                <w:sz w:val="24"/>
                <w:szCs w:val="24"/>
              </w:rPr>
            </w:pPr>
            <w:r w:rsidRPr="00301D10">
              <w:rPr>
                <w:rFonts w:ascii="Times New Roman" w:eastAsia="Times New Roman" w:hAnsi="Times New Roman" w:cs="Times New Roman"/>
                <w:color w:val="000000"/>
                <w:sz w:val="24"/>
                <w:szCs w:val="24"/>
              </w:rPr>
              <w:t xml:space="preserve">Konts: </w:t>
            </w:r>
          </w:p>
        </w:tc>
      </w:tr>
      <w:tr w:rsidR="00301D10" w:rsidRPr="00301D10" w:rsidTr="00301D10">
        <w:tc>
          <w:tcPr>
            <w:tcW w:w="4928" w:type="dxa"/>
          </w:tcPr>
          <w:p w:rsidR="00301D10" w:rsidRPr="00301D10" w:rsidRDefault="00301D10" w:rsidP="00301D10">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301D10">
              <w:rPr>
                <w:rFonts w:ascii="Times New Roman" w:eastAsia="Times New Roman" w:hAnsi="Times New Roman" w:cs="Times New Roman"/>
                <w:sz w:val="24"/>
                <w:szCs w:val="24"/>
                <w:lang w:val="pt-BR" w:eastAsia="zh-CN"/>
              </w:rPr>
              <w:t xml:space="preserve">Siguldas novada pašvaldības izpilddirektore  </w:t>
            </w:r>
          </w:p>
          <w:p w:rsidR="00301D10" w:rsidRPr="00301D10" w:rsidRDefault="00301D10" w:rsidP="00301D10">
            <w:pPr>
              <w:spacing w:after="120" w:line="240" w:lineRule="auto"/>
              <w:jc w:val="both"/>
              <w:rPr>
                <w:rFonts w:ascii="Times New Roman" w:eastAsia="Times New Roman" w:hAnsi="Times New Roman" w:cs="Times New Roman"/>
                <w:iCs/>
                <w:color w:val="000000"/>
                <w:sz w:val="24"/>
                <w:szCs w:val="24"/>
              </w:rPr>
            </w:pPr>
            <w:r w:rsidRPr="00301D10">
              <w:rPr>
                <w:rFonts w:ascii="Times New Roman" w:eastAsia="Times New Roman" w:hAnsi="Times New Roman" w:cs="Times New Roman"/>
                <w:b/>
                <w:sz w:val="24"/>
                <w:szCs w:val="24"/>
                <w:lang w:val="pt-BR" w:eastAsia="zh-CN"/>
              </w:rPr>
              <w:t>Jeļena Zarandija</w:t>
            </w:r>
          </w:p>
        </w:tc>
        <w:tc>
          <w:tcPr>
            <w:tcW w:w="4720" w:type="dxa"/>
          </w:tcPr>
          <w:p w:rsidR="00301D10" w:rsidRPr="00301D10" w:rsidRDefault="00301D10" w:rsidP="00301D10">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rPr>
            </w:pPr>
          </w:p>
        </w:tc>
      </w:tr>
    </w:tbl>
    <w:p w:rsidR="00301D10" w:rsidRPr="00301D10" w:rsidRDefault="00301D10" w:rsidP="00301D10">
      <w:pPr>
        <w:spacing w:after="120" w:line="240" w:lineRule="auto"/>
        <w:rPr>
          <w:rFonts w:ascii="Times New Roman" w:eastAsia="Times New Roman" w:hAnsi="Times New Roman" w:cs="Times New Roman"/>
          <w:sz w:val="24"/>
          <w:szCs w:val="24"/>
        </w:rPr>
      </w:pPr>
    </w:p>
    <w:p w:rsidR="00301D10" w:rsidRPr="00301D10" w:rsidRDefault="00301D10" w:rsidP="00301D10">
      <w:pPr>
        <w:spacing w:after="0" w:line="240" w:lineRule="auto"/>
        <w:rPr>
          <w:rFonts w:ascii="Times New Roman" w:eastAsia="Times New Roman" w:hAnsi="Times New Roman" w:cs="Times New Roman"/>
          <w:sz w:val="24"/>
          <w:szCs w:val="24"/>
        </w:rPr>
      </w:pPr>
    </w:p>
    <w:p w:rsidR="00301D10" w:rsidRPr="00301D10" w:rsidRDefault="00301D10" w:rsidP="00301D10">
      <w:pPr>
        <w:rPr>
          <w:rFonts w:ascii="Times New Roman" w:eastAsia="Times New Roman" w:hAnsi="Times New Roman" w:cs="Times New Roman"/>
          <w:sz w:val="24"/>
          <w:szCs w:val="24"/>
        </w:rPr>
      </w:pPr>
      <w:r w:rsidRPr="00301D10">
        <w:rPr>
          <w:rFonts w:ascii="Times New Roman" w:eastAsia="Times New Roman" w:hAnsi="Times New Roman" w:cs="Times New Roman"/>
          <w:sz w:val="24"/>
          <w:szCs w:val="24"/>
        </w:rPr>
        <w:br w:type="page"/>
      </w:r>
    </w:p>
    <w:p w:rsidR="00301D10" w:rsidRPr="00301D10" w:rsidRDefault="00301D10" w:rsidP="00301D10">
      <w:pPr>
        <w:spacing w:after="0" w:line="240" w:lineRule="auto"/>
        <w:ind w:left="360"/>
        <w:jc w:val="right"/>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6. pielikums</w:t>
      </w:r>
    </w:p>
    <w:p w:rsidR="00301D10" w:rsidRPr="00301D10" w:rsidRDefault="00301D10" w:rsidP="00301D10">
      <w:pPr>
        <w:spacing w:after="0" w:line="240" w:lineRule="auto"/>
        <w:jc w:val="right"/>
        <w:rPr>
          <w:rFonts w:ascii="Times New Roman" w:eastAsia="Times New Roman" w:hAnsi="Times New Roman" w:cs="Times New Roman"/>
          <w:sz w:val="24"/>
          <w:szCs w:val="24"/>
        </w:rPr>
      </w:pPr>
    </w:p>
    <w:p w:rsidR="00301D10" w:rsidRPr="00301D10" w:rsidRDefault="00301D10" w:rsidP="00301D10">
      <w:pPr>
        <w:spacing w:after="0" w:line="240" w:lineRule="auto"/>
        <w:jc w:val="center"/>
        <w:rPr>
          <w:rFonts w:ascii="Times New Roman" w:eastAsia="Times New Roman" w:hAnsi="Times New Roman" w:cs="Times New Roman"/>
          <w:b/>
          <w:sz w:val="24"/>
          <w:szCs w:val="24"/>
        </w:rPr>
      </w:pPr>
      <w:r w:rsidRPr="00301D10">
        <w:rPr>
          <w:rFonts w:ascii="Times New Roman" w:eastAsia="Times New Roman" w:hAnsi="Times New Roman" w:cs="Times New Roman"/>
          <w:b/>
          <w:sz w:val="24"/>
          <w:szCs w:val="24"/>
        </w:rPr>
        <w:t>Līgumsodi par darba aizsardzības prasību neievērošanu</w:t>
      </w:r>
    </w:p>
    <w:p w:rsidR="00301D10" w:rsidRPr="00301D10" w:rsidRDefault="00301D10" w:rsidP="00301D10">
      <w:pPr>
        <w:spacing w:after="0" w:line="240" w:lineRule="auto"/>
        <w:jc w:val="right"/>
        <w:rPr>
          <w:rFonts w:ascii="Times New Roman" w:eastAsia="Times New Roman" w:hAnsi="Times New Roman" w:cs="Times New Roman"/>
          <w:sz w:val="24"/>
          <w:szCs w:val="24"/>
        </w:rPr>
      </w:pPr>
    </w:p>
    <w:p w:rsidR="00301D10" w:rsidRPr="00301D10" w:rsidRDefault="00301D10" w:rsidP="00301D10">
      <w:pPr>
        <w:numPr>
          <w:ilvl w:val="0"/>
          <w:numId w:val="22"/>
        </w:num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Par darba aizsardzības prasību, darba aizsardzības normatīvo aktu un </w:t>
      </w:r>
      <w:r w:rsidRPr="00301D10">
        <w:rPr>
          <w:rFonts w:ascii="Times New Roman" w:eastAsia="Times New Roman" w:hAnsi="Times New Roman" w:cs="Times New Roman"/>
          <w:iCs/>
          <w:sz w:val="24"/>
          <w:szCs w:val="24"/>
        </w:rPr>
        <w:t xml:space="preserve">Siguldas novada pašvaldība, reģistrācijas Nr.90000048152, </w:t>
      </w:r>
      <w:r w:rsidRPr="00301D10">
        <w:rPr>
          <w:rFonts w:ascii="Times New Roman" w:eastAsia="Calibri" w:hAnsi="Times New Roman" w:cs="Times New Roman"/>
          <w:sz w:val="24"/>
          <w:szCs w:val="24"/>
        </w:rPr>
        <w:t xml:space="preserve">turpmāk tekstā saukts – Pasūtītājs, noteikto prasību neievērošanu, Puses vienojas, ka ir tiesības ieturēt no </w:t>
      </w:r>
      <w:r w:rsidRPr="00301D10">
        <w:rPr>
          <w:rFonts w:ascii="Times New Roman" w:eastAsia="Times New Roman" w:hAnsi="Times New Roman" w:cs="Times New Roman"/>
          <w:b/>
          <w:bCs/>
          <w:sz w:val="24"/>
          <w:szCs w:val="24"/>
        </w:rPr>
        <w:t xml:space="preserve">__________________, </w:t>
      </w:r>
      <w:r w:rsidRPr="00301D10">
        <w:rPr>
          <w:rFonts w:ascii="Times New Roman" w:eastAsia="Times New Roman" w:hAnsi="Times New Roman" w:cs="Times New Roman"/>
          <w:bCs/>
          <w:sz w:val="24"/>
          <w:szCs w:val="24"/>
        </w:rPr>
        <w:t>reģistrācijas Nr. </w:t>
      </w:r>
      <w:r w:rsidRPr="00301D10">
        <w:rPr>
          <w:rFonts w:ascii="Times New Roman" w:eastAsia="Times New Roman" w:hAnsi="Times New Roman" w:cs="Times New Roman"/>
          <w:sz w:val="24"/>
          <w:szCs w:val="24"/>
        </w:rPr>
        <w:t>_________________,</w:t>
      </w:r>
      <w:r w:rsidRPr="00301D10">
        <w:rPr>
          <w:rFonts w:ascii="Times New Roman" w:eastAsia="Calibri" w:hAnsi="Times New Roman" w:cs="Times New Roman"/>
          <w:sz w:val="24"/>
          <w:szCs w:val="24"/>
        </w:rPr>
        <w:t xml:space="preserve"> turpmāk tekstā saukts – Uzņēmējs, 2019.gada __. ____________ noslēgtā Būvuzraudzības līguma Nr.____________, turpmāk tekstā - Līgums, Līguma 4.1.punktā atrunātās samaksas šajā pielikumā noteikto līgumsodu.</w:t>
      </w:r>
    </w:p>
    <w:p w:rsidR="00301D10" w:rsidRPr="00301D10" w:rsidRDefault="00301D10" w:rsidP="00301D10">
      <w:pPr>
        <w:numPr>
          <w:ilvl w:val="0"/>
          <w:numId w:val="22"/>
        </w:num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Līgumsods tiek summēts par katru atsevišķu gadījumu vai par katru darbinieku (t.sk. piesaistīto personālu, kas strādā uz uzņēmuma līguma pamata), kurš izdarījis pārkāpumu.</w:t>
      </w:r>
    </w:p>
    <w:p w:rsidR="00301D10" w:rsidRPr="00301D10" w:rsidRDefault="00301D10" w:rsidP="00301D10">
      <w:pPr>
        <w:numPr>
          <w:ilvl w:val="0"/>
          <w:numId w:val="22"/>
        </w:num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rsidR="00301D10" w:rsidRPr="00301D10" w:rsidRDefault="00301D10" w:rsidP="00301D10">
      <w:pPr>
        <w:numPr>
          <w:ilvl w:val="0"/>
          <w:numId w:val="22"/>
        </w:num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Līgumsods tiek aprēķināts arī par Uzņēmēja piesaistīto apakšuzņēmēja izdarītajiem pārkāpumiem.</w:t>
      </w:r>
    </w:p>
    <w:p w:rsidR="00301D10" w:rsidRPr="00301D10" w:rsidRDefault="00301D10" w:rsidP="00301D10">
      <w:pPr>
        <w:numPr>
          <w:ilvl w:val="0"/>
          <w:numId w:val="22"/>
        </w:num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Ja kāds no pārkāpumiem rada paaugstinātu bīstamību un /vai nopietnus draudus darbinieka vai citu darbinieku dzīvībai vai veselībai,  pielikuma 6.punktā pievienotajā tabulā norādītais līgumsods tiek dubultots.</w:t>
      </w:r>
    </w:p>
    <w:p w:rsidR="00301D10" w:rsidRPr="00301D10" w:rsidRDefault="00301D10" w:rsidP="00301D10">
      <w:pPr>
        <w:numPr>
          <w:ilvl w:val="0"/>
          <w:numId w:val="22"/>
        </w:num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Līgumsodu tabula:</w:t>
      </w:r>
    </w:p>
    <w:p w:rsidR="00301D10" w:rsidRPr="00301D10" w:rsidRDefault="00301D10" w:rsidP="00301D10">
      <w:pPr>
        <w:tabs>
          <w:tab w:val="left" w:pos="851"/>
        </w:tabs>
        <w:ind w:left="644"/>
        <w:contextualSpacing/>
        <w:jc w:val="both"/>
        <w:rPr>
          <w:rFonts w:ascii="Times New Roman" w:eastAsia="Calibri" w:hAnsi="Times New Roman" w:cs="Times New Roman"/>
          <w:sz w:val="24"/>
          <w:szCs w:val="24"/>
        </w:rPr>
      </w:pPr>
    </w:p>
    <w:tbl>
      <w:tblPr>
        <w:tblStyle w:val="TableGrid4"/>
        <w:tblW w:w="9634" w:type="dxa"/>
        <w:tblLayout w:type="fixed"/>
        <w:tblLook w:val="04A0" w:firstRow="1" w:lastRow="0" w:firstColumn="1" w:lastColumn="0" w:noHBand="0" w:noVBand="1"/>
      </w:tblPr>
      <w:tblGrid>
        <w:gridCol w:w="988"/>
        <w:gridCol w:w="7087"/>
        <w:gridCol w:w="1559"/>
      </w:tblGrid>
      <w:tr w:rsidR="00301D10" w:rsidRPr="00301D10" w:rsidTr="00301D10">
        <w:tc>
          <w:tcPr>
            <w:tcW w:w="988" w:type="dxa"/>
            <w:vAlign w:val="center"/>
          </w:tcPr>
          <w:p w:rsidR="00301D10" w:rsidRPr="00301D10" w:rsidRDefault="00301D10" w:rsidP="00301D10">
            <w:pPr>
              <w:tabs>
                <w:tab w:val="left" w:pos="851"/>
              </w:tabs>
              <w:contextualSpacing/>
              <w:jc w:val="center"/>
              <w:rPr>
                <w:rFonts w:ascii="Times New Roman" w:eastAsia="Calibri" w:hAnsi="Times New Roman" w:cs="Times New Roman"/>
                <w:b/>
                <w:sz w:val="24"/>
                <w:szCs w:val="24"/>
              </w:rPr>
            </w:pPr>
            <w:r w:rsidRPr="00301D10">
              <w:rPr>
                <w:rFonts w:ascii="Times New Roman" w:eastAsia="Calibri" w:hAnsi="Times New Roman" w:cs="Times New Roman"/>
                <w:b/>
                <w:sz w:val="24"/>
                <w:szCs w:val="24"/>
              </w:rPr>
              <w:t>Nr.</w:t>
            </w:r>
          </w:p>
        </w:tc>
        <w:tc>
          <w:tcPr>
            <w:tcW w:w="7087" w:type="dxa"/>
            <w:vAlign w:val="center"/>
          </w:tcPr>
          <w:p w:rsidR="00301D10" w:rsidRPr="00301D10" w:rsidRDefault="00301D10" w:rsidP="00301D10">
            <w:pPr>
              <w:tabs>
                <w:tab w:val="left" w:pos="851"/>
              </w:tabs>
              <w:contextualSpacing/>
              <w:jc w:val="center"/>
              <w:rPr>
                <w:rFonts w:ascii="Times New Roman" w:eastAsia="Calibri" w:hAnsi="Times New Roman" w:cs="Times New Roman"/>
                <w:b/>
                <w:sz w:val="24"/>
                <w:szCs w:val="24"/>
              </w:rPr>
            </w:pPr>
            <w:r w:rsidRPr="00301D10">
              <w:rPr>
                <w:rFonts w:ascii="Times New Roman" w:eastAsia="Calibri" w:hAnsi="Times New Roman" w:cs="Times New Roman"/>
                <w:b/>
                <w:sz w:val="24"/>
                <w:szCs w:val="24"/>
              </w:rPr>
              <w:t>Pārkāpuma apraksts</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b/>
                <w:sz w:val="24"/>
                <w:szCs w:val="24"/>
              </w:rPr>
            </w:pPr>
            <w:r w:rsidRPr="00301D10">
              <w:rPr>
                <w:rFonts w:ascii="Times New Roman" w:eastAsia="Calibri" w:hAnsi="Times New Roman" w:cs="Times New Roman"/>
                <w:b/>
                <w:sz w:val="24"/>
                <w:szCs w:val="24"/>
              </w:rPr>
              <w:t>Līgumsods EUR/1 gad.</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30,00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70,00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115,00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Caurlaižu režīma neievērošana</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30,00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Darbinieka atrašanās darba vietā alkohola reibumā.</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215,00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70,00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Bojāta, nepārbaudīta vai nepiemērota darba aprīkojuma  izmantošana.</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70,00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70,00</w:t>
            </w:r>
          </w:p>
        </w:tc>
      </w:tr>
      <w:tr w:rsidR="00301D10" w:rsidRPr="00301D10" w:rsidTr="00301D10">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140,00</w:t>
            </w:r>
          </w:p>
        </w:tc>
      </w:tr>
      <w:tr w:rsidR="00301D10" w:rsidRPr="00301D10" w:rsidTr="00301D10">
        <w:trPr>
          <w:trHeight w:val="242"/>
        </w:trPr>
        <w:tc>
          <w:tcPr>
            <w:tcW w:w="988" w:type="dxa"/>
            <w:vAlign w:val="center"/>
          </w:tcPr>
          <w:p w:rsidR="00301D10" w:rsidRPr="00301D10" w:rsidRDefault="00301D10" w:rsidP="00301D10">
            <w:pPr>
              <w:numPr>
                <w:ilvl w:val="0"/>
                <w:numId w:val="23"/>
              </w:numPr>
              <w:tabs>
                <w:tab w:val="left" w:pos="851"/>
              </w:tabs>
              <w:contextualSpacing/>
              <w:jc w:val="center"/>
              <w:rPr>
                <w:rFonts w:ascii="Times New Roman" w:eastAsia="Calibri" w:hAnsi="Times New Roman" w:cs="Times New Roman"/>
                <w:sz w:val="24"/>
                <w:szCs w:val="24"/>
              </w:rPr>
            </w:pPr>
          </w:p>
        </w:tc>
        <w:tc>
          <w:tcPr>
            <w:tcW w:w="7087" w:type="dxa"/>
          </w:tcPr>
          <w:p w:rsidR="00301D10" w:rsidRPr="00301D10" w:rsidRDefault="00301D10" w:rsidP="00301D10">
            <w:pPr>
              <w:tabs>
                <w:tab w:val="left" w:pos="851"/>
              </w:tabs>
              <w:contextualSpacing/>
              <w:jc w:val="both"/>
              <w:rPr>
                <w:rFonts w:ascii="Times New Roman" w:eastAsia="Calibri" w:hAnsi="Times New Roman" w:cs="Times New Roman"/>
                <w:sz w:val="24"/>
                <w:szCs w:val="24"/>
              </w:rPr>
            </w:pPr>
            <w:r w:rsidRPr="00301D10">
              <w:rPr>
                <w:rFonts w:ascii="Times New Roman" w:eastAsia="Calibri" w:hAnsi="Times New Roman" w:cs="Times New Roman"/>
                <w:sz w:val="24"/>
                <w:szCs w:val="24"/>
              </w:rPr>
              <w:t>Fotografēšana un filmēšana bez Pasūtītāja pārstāvja atļaujas.</w:t>
            </w:r>
          </w:p>
        </w:tc>
        <w:tc>
          <w:tcPr>
            <w:tcW w:w="1559" w:type="dxa"/>
            <w:vAlign w:val="center"/>
          </w:tcPr>
          <w:p w:rsidR="00301D10" w:rsidRPr="00301D10" w:rsidRDefault="00301D10" w:rsidP="00301D10">
            <w:pPr>
              <w:tabs>
                <w:tab w:val="left" w:pos="851"/>
              </w:tabs>
              <w:contextualSpacing/>
              <w:jc w:val="center"/>
              <w:rPr>
                <w:rFonts w:ascii="Times New Roman" w:eastAsia="Calibri" w:hAnsi="Times New Roman" w:cs="Times New Roman"/>
                <w:sz w:val="24"/>
                <w:szCs w:val="24"/>
              </w:rPr>
            </w:pPr>
            <w:r w:rsidRPr="00301D10">
              <w:rPr>
                <w:rFonts w:ascii="Times New Roman" w:eastAsia="Calibri" w:hAnsi="Times New Roman" w:cs="Times New Roman"/>
                <w:sz w:val="24"/>
                <w:szCs w:val="24"/>
              </w:rPr>
              <w:t>140,00</w:t>
            </w:r>
          </w:p>
        </w:tc>
      </w:tr>
    </w:tbl>
    <w:p w:rsidR="00301D10" w:rsidRPr="00301D10" w:rsidRDefault="00301D10" w:rsidP="00301D10">
      <w:pPr>
        <w:spacing w:after="120" w:line="240" w:lineRule="auto"/>
        <w:jc w:val="right"/>
        <w:rPr>
          <w:rFonts w:ascii="Times New Roman" w:eastAsia="Times New Roman" w:hAnsi="Times New Roman" w:cs="Times New Roman"/>
          <w:bCs/>
          <w:caps/>
          <w:color w:val="000000"/>
          <w:sz w:val="24"/>
          <w:szCs w:val="24"/>
          <w:highlight w:val="yellow"/>
        </w:rPr>
      </w:pPr>
    </w:p>
    <w:p w:rsidR="00301D10" w:rsidRPr="00301D10" w:rsidRDefault="00301D10" w:rsidP="00301D10">
      <w:pPr>
        <w:spacing w:after="120" w:line="240" w:lineRule="auto"/>
        <w:jc w:val="center"/>
        <w:rPr>
          <w:rFonts w:ascii="Times New Roman" w:eastAsia="Times New Roman" w:hAnsi="Times New Roman" w:cs="Times New Roman"/>
          <w:bCs/>
          <w:caps/>
          <w:color w:val="000000"/>
          <w:sz w:val="24"/>
          <w:szCs w:val="24"/>
          <w:highlight w:val="yellow"/>
        </w:rPr>
      </w:pPr>
    </w:p>
    <w:p w:rsidR="00301D10" w:rsidRPr="00301D10" w:rsidRDefault="00301D10" w:rsidP="00301D10">
      <w:pPr>
        <w:spacing w:after="0" w:line="240" w:lineRule="auto"/>
        <w:jc w:val="right"/>
        <w:rPr>
          <w:rFonts w:ascii="Times New Roman" w:eastAsia="Times New Roman" w:hAnsi="Times New Roman" w:cs="Times New Roman"/>
          <w:b/>
          <w:sz w:val="24"/>
          <w:szCs w:val="24"/>
          <w:highlight w:val="yellow"/>
        </w:rPr>
      </w:pPr>
    </w:p>
    <w:p w:rsidR="00301D10" w:rsidRPr="00301D10" w:rsidRDefault="00301D10" w:rsidP="00301D10"/>
    <w:p w:rsidR="00301D10" w:rsidRDefault="00301D10"/>
    <w:sectPr w:rsidR="00301D10">
      <w:headerReference w:type="default" r:id="rId28"/>
      <w:footerReference w:type="default" r:id="rId29"/>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BE" w:rsidRDefault="005B17BE" w:rsidP="00301D10">
      <w:pPr>
        <w:spacing w:after="0" w:line="240" w:lineRule="auto"/>
      </w:pPr>
      <w:r>
        <w:separator/>
      </w:r>
    </w:p>
  </w:endnote>
  <w:endnote w:type="continuationSeparator" w:id="0">
    <w:p w:rsidR="005B17BE" w:rsidRDefault="005B17BE" w:rsidP="0030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10" w:rsidRDefault="00301D10">
    <w:pPr>
      <w:pStyle w:val="Footer"/>
      <w:jc w:val="center"/>
    </w:pPr>
    <w:r>
      <w:fldChar w:fldCharType="begin"/>
    </w:r>
    <w:r>
      <w:instrText xml:space="preserve"> PAGE </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BE" w:rsidRDefault="005B17BE" w:rsidP="00301D10">
      <w:pPr>
        <w:spacing w:after="0" w:line="240" w:lineRule="auto"/>
      </w:pPr>
      <w:r>
        <w:separator/>
      </w:r>
    </w:p>
  </w:footnote>
  <w:footnote w:type="continuationSeparator" w:id="0">
    <w:p w:rsidR="005B17BE" w:rsidRDefault="005B17BE" w:rsidP="00301D10">
      <w:pPr>
        <w:spacing w:after="0" w:line="240" w:lineRule="auto"/>
      </w:pPr>
      <w:r>
        <w:continuationSeparator/>
      </w:r>
    </w:p>
  </w:footnote>
  <w:footnote w:id="1">
    <w:p w:rsidR="00301D10" w:rsidRPr="00424FF9" w:rsidRDefault="00301D10" w:rsidP="00301D10">
      <w:pPr>
        <w:pStyle w:val="FootnoteText"/>
        <w:jc w:val="both"/>
        <w:rPr>
          <w:rFonts w:ascii="Times New Roman" w:hAnsi="Times New Roman" w:cs="Times New Roman"/>
        </w:rPr>
      </w:pPr>
      <w:r>
        <w:rPr>
          <w:rStyle w:val="FootnoteReference"/>
        </w:rPr>
        <w:footnoteRef/>
      </w:r>
      <w:r>
        <w:t xml:space="preserve"> </w:t>
      </w:r>
      <w:r w:rsidRPr="00424FF9">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 w:id="2">
    <w:p w:rsidR="00301D10" w:rsidRPr="00503BD3" w:rsidRDefault="00301D10" w:rsidP="00301D10">
      <w:pPr>
        <w:pBdr>
          <w:bar w:val="nil"/>
        </w:pBdr>
        <w:suppressAutoHyphens/>
        <w:spacing w:before="120" w:after="120"/>
        <w:jc w:val="both"/>
        <w:rPr>
          <w:rFonts w:ascii="Times New Roman" w:hAnsi="Times New Roman" w:cs="Times New Roman"/>
          <w:sz w:val="20"/>
          <w:szCs w:val="20"/>
          <w:bdr w:val="nil"/>
          <w:lang w:eastAsia="lv-LV"/>
        </w:rPr>
      </w:pPr>
      <w:r w:rsidRPr="00503BD3">
        <w:rPr>
          <w:rStyle w:val="FootnoteReference"/>
        </w:rPr>
        <w:footnoteRef/>
      </w:r>
      <w:r w:rsidRPr="00503BD3">
        <w:t xml:space="preserve"> </w:t>
      </w:r>
      <w:r w:rsidRPr="00503BD3">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r w:rsidRPr="00503BD3">
        <w:rPr>
          <w:rFonts w:ascii="Times New Roman" w:hAnsi="Times New Roman" w:cs="Times New Roman"/>
          <w:sz w:val="20"/>
          <w:szCs w:val="20"/>
          <w:bdr w:val="nil"/>
          <w:lang w:eastAsia="lv-LV"/>
        </w:rPr>
        <w:t>euro; vidējais uzņēmums ir uzņēmums, kas nav mazais uzņēmums, un kurā nodarbinātas mazāk nekā 250 personas un kura gada apgrozījums nepārsniedz 50 miljonus euro un/vai gada bilance kopā nepārsniedz 43 miljonu euro.</w:t>
      </w:r>
    </w:p>
    <w:p w:rsidR="00301D10" w:rsidRPr="001D5422" w:rsidRDefault="00301D10" w:rsidP="00301D10">
      <w:pPr>
        <w:pStyle w:val="FootnoteText"/>
      </w:pPr>
    </w:p>
  </w:footnote>
  <w:footnote w:id="3">
    <w:p w:rsidR="00301D10" w:rsidRPr="007355BA" w:rsidRDefault="00301D10" w:rsidP="00301D10">
      <w:pPr>
        <w:pStyle w:val="FootnoteText"/>
        <w:rPr>
          <w:rFonts w:ascii="Times New Roman" w:hAnsi="Times New Roman" w:cs="Times New Roman"/>
          <w:sz w:val="18"/>
          <w:szCs w:val="18"/>
        </w:rPr>
      </w:pPr>
      <w:r w:rsidRPr="00D228A4">
        <w:rPr>
          <w:rStyle w:val="FootnoteReference"/>
          <w:rFonts w:ascii="Times New Roman" w:hAnsi="Times New Roman" w:cs="Times New Roman"/>
        </w:rPr>
        <w:footnoteRef/>
      </w:r>
      <w:r w:rsidRPr="00D228A4">
        <w:rPr>
          <w:rFonts w:ascii="Times New Roman" w:hAnsi="Times New Roman" w:cs="Times New Roman"/>
        </w:rPr>
        <w:t xml:space="preserve"> </w:t>
      </w:r>
      <w:r w:rsidRPr="007355BA">
        <w:rPr>
          <w:rFonts w:ascii="Times New Roman" w:hAnsi="Times New Roman" w:cs="Times New Roman"/>
          <w:sz w:val="18"/>
          <w:szCs w:val="18"/>
        </w:rPr>
        <w:t xml:space="preserve">Par III kārtas – </w:t>
      </w:r>
      <w:r w:rsidRPr="007355BA">
        <w:rPr>
          <w:rFonts w:ascii="Times New Roman" w:eastAsia="Times New Roman" w:hAnsi="Times New Roman" w:cs="Times New Roman"/>
          <w:bCs/>
          <w:color w:val="000000"/>
          <w:sz w:val="18"/>
          <w:szCs w:val="18"/>
        </w:rPr>
        <w:t>Siguldas 1.pamatskolas ēkas pārbūvi Pulkveža Brieža ielā 105, Siguldā, Siguldas novadā</w:t>
      </w:r>
      <w:r w:rsidRPr="007355BA">
        <w:rPr>
          <w:rFonts w:ascii="Times New Roman" w:hAnsi="Times New Roman" w:cs="Times New Roman"/>
          <w:sz w:val="18"/>
          <w:szCs w:val="18"/>
        </w:rPr>
        <w:t xml:space="preserve"> Siguldā būvuzraudzību tiks slēgts līgums atbilstoši šim Līguma projektam.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10" w:rsidRDefault="00301D10">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w:t>
    </w:r>
    <w:r>
      <w:rPr>
        <w:rFonts w:ascii="Times New Roman" w:hAnsi="Times New Roman" w:cs="Times New Roman"/>
        <w:i/>
        <w:iCs/>
        <w:sz w:val="20"/>
        <w:szCs w:val="20"/>
        <w:lang w:val="de-DE"/>
      </w:rPr>
      <w:t>akalpojums</w:t>
    </w:r>
    <w:proofErr w:type="spellEnd"/>
  </w:p>
  <w:p w:rsidR="00301D10" w:rsidRDefault="00301D10" w:rsidP="00301D10">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6368"/>
    <w:multiLevelType w:val="multilevel"/>
    <w:tmpl w:val="0018FF5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color w:val="auto"/>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72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10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ind w:left="10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1440" w:hanging="8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ind w:left="1440" w:hanging="8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1800" w:hanging="1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25253D"/>
    <w:multiLevelType w:val="multilevel"/>
    <w:tmpl w:val="297A9F26"/>
    <w:lvl w:ilvl="0">
      <w:start w:val="3"/>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223EEB"/>
    <w:multiLevelType w:val="hybridMultilevel"/>
    <w:tmpl w:val="832A6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4"/>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BA322B"/>
    <w:multiLevelType w:val="multilevel"/>
    <w:tmpl w:val="297A9F26"/>
    <w:lvl w:ilvl="0">
      <w:start w:val="3"/>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3"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0002C"/>
    <w:multiLevelType w:val="hybridMultilevel"/>
    <w:tmpl w:val="F7C6E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7" w15:restartNumberingAfterBreak="0">
    <w:nsid w:val="45C14BE3"/>
    <w:multiLevelType w:val="hybridMultilevel"/>
    <w:tmpl w:val="0770B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20"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1" w15:restartNumberingAfterBreak="0">
    <w:nsid w:val="56EA235F"/>
    <w:multiLevelType w:val="multilevel"/>
    <w:tmpl w:val="297A9F26"/>
    <w:lvl w:ilvl="0">
      <w:start w:val="3"/>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866DE3"/>
    <w:multiLevelType w:val="multilevel"/>
    <w:tmpl w:val="49444112"/>
    <w:lvl w:ilvl="0">
      <w:start w:val="1"/>
      <w:numFmt w:val="decimal"/>
      <w:lvlText w:val="%1."/>
      <w:lvlJc w:val="left"/>
      <w:pPr>
        <w:ind w:left="644" w:hanging="360"/>
      </w:pPr>
      <w:rPr>
        <w:rFonts w:ascii="Times New Roman" w:eastAsia="Times New Roman" w:hAnsi="Times New Roman" w:cs="Times New Roman"/>
        <w:sz w:val="24"/>
        <w:szCs w:val="24"/>
      </w:rPr>
    </w:lvl>
    <w:lvl w:ilvl="1">
      <w:start w:val="1"/>
      <w:numFmt w:val="decimal"/>
      <w:isLgl/>
      <w:lvlText w:val="%1.%2."/>
      <w:lvlJc w:val="left"/>
      <w:pPr>
        <w:ind w:left="2912" w:hanging="360"/>
      </w:pPr>
      <w:rPr>
        <w:rFonts w:hint="default"/>
        <w:color w:val="auto"/>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tabs>
          <w:tab w:val="left" w:pos="720"/>
        </w:tabs>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720"/>
        </w:tabs>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20"/>
        </w:tabs>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20"/>
        </w:tabs>
        <w:ind w:left="502"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20"/>
        </w:tabs>
        <w:ind w:left="502"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20"/>
        </w:tabs>
        <w:ind w:left="86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011F2E"/>
    <w:multiLevelType w:val="hybridMultilevel"/>
    <w:tmpl w:val="C470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0E1DC4"/>
    <w:multiLevelType w:val="multilevel"/>
    <w:tmpl w:val="5A42177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3655A4"/>
    <w:multiLevelType w:val="hybridMultilevel"/>
    <w:tmpl w:val="7ED89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4"/>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A60376D"/>
    <w:multiLevelType w:val="multilevel"/>
    <w:tmpl w:val="2C0A093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2"/>
  </w:num>
  <w:num w:numId="2">
    <w:abstractNumId w:val="7"/>
  </w:num>
  <w:num w:numId="3">
    <w:abstractNumId w:val="24"/>
  </w:num>
  <w:num w:numId="4">
    <w:abstractNumId w:val="8"/>
  </w:num>
  <w:num w:numId="5">
    <w:abstractNumId w:val="12"/>
  </w:num>
  <w:num w:numId="6">
    <w:abstractNumId w:val="3"/>
  </w:num>
  <w:num w:numId="7">
    <w:abstractNumId w:val="29"/>
  </w:num>
  <w:num w:numId="8">
    <w:abstractNumId w:val="26"/>
  </w:num>
  <w:num w:numId="9">
    <w:abstractNumId w:val="30"/>
  </w:num>
  <w:num w:numId="10">
    <w:abstractNumId w:val="2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9"/>
  </w:num>
  <w:num w:numId="15">
    <w:abstractNumId w:val="20"/>
  </w:num>
  <w:num w:numId="16">
    <w:abstractNumId w:val="18"/>
  </w:num>
  <w:num w:numId="17">
    <w:abstractNumId w:val="14"/>
  </w:num>
  <w:num w:numId="18">
    <w:abstractNumId w:val="16"/>
  </w:num>
  <w:num w:numId="19">
    <w:abstractNumId w:val="32"/>
  </w:num>
  <w:num w:numId="20">
    <w:abstractNumId w:val="11"/>
  </w:num>
  <w:num w:numId="21">
    <w:abstractNumId w:val="34"/>
  </w:num>
  <w:num w:numId="22">
    <w:abstractNumId w:val="6"/>
  </w:num>
  <w:num w:numId="23">
    <w:abstractNumId w:val="22"/>
  </w:num>
  <w:num w:numId="24">
    <w:abstractNumId w:val="31"/>
  </w:num>
  <w:num w:numId="25">
    <w:abstractNumId w:val="9"/>
  </w:num>
  <w:num w:numId="26">
    <w:abstractNumId w:val="0"/>
  </w:num>
  <w:num w:numId="27">
    <w:abstractNumId w:val="23"/>
  </w:num>
  <w:num w:numId="28">
    <w:abstractNumId w:val="15"/>
  </w:num>
  <w:num w:numId="29">
    <w:abstractNumId w:val="17"/>
  </w:num>
  <w:num w:numId="30">
    <w:abstractNumId w:val="27"/>
  </w:num>
  <w:num w:numId="31">
    <w:abstractNumId w:val="10"/>
  </w:num>
  <w:num w:numId="32">
    <w:abstractNumId w:val="21"/>
  </w:num>
  <w:num w:numId="33">
    <w:abstractNumId w:val="4"/>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10"/>
    <w:rsid w:val="00301D10"/>
    <w:rsid w:val="00430F58"/>
    <w:rsid w:val="005B17BE"/>
    <w:rsid w:val="00C44B66"/>
    <w:rsid w:val="00CB06D2"/>
    <w:rsid w:val="00D8283C"/>
    <w:rsid w:val="00DB27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5BD5"/>
  <w15:chartTrackingRefBased/>
  <w15:docId w15:val="{DB3337F6-F06D-4D12-80C7-C00039C6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301D10"/>
    <w:pPr>
      <w:keepNext/>
      <w:numPr>
        <w:numId w:val="18"/>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301D10"/>
    <w:pPr>
      <w:keepNext/>
      <w:tabs>
        <w:tab w:val="num" w:pos="1296"/>
      </w:tabs>
      <w:spacing w:before="240" w:after="60" w:line="240" w:lineRule="auto"/>
      <w:ind w:left="1296" w:hanging="57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nhideWhenUsed/>
    <w:qFormat/>
    <w:rsid w:val="00301D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01D10"/>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301D10"/>
    <w:pPr>
      <w:numPr>
        <w:ilvl w:val="4"/>
        <w:numId w:val="18"/>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301D10"/>
    <w:pPr>
      <w:numPr>
        <w:ilvl w:val="5"/>
        <w:numId w:val="18"/>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301D10"/>
    <w:pPr>
      <w:numPr>
        <w:ilvl w:val="6"/>
        <w:numId w:val="18"/>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301D10"/>
    <w:pPr>
      <w:numPr>
        <w:ilvl w:val="7"/>
        <w:numId w:val="18"/>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301D10"/>
    <w:pPr>
      <w:numPr>
        <w:ilvl w:val="8"/>
        <w:numId w:val="18"/>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301D10"/>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301D10"/>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01D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301D1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301D1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301D10"/>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301D1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301D1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301D10"/>
    <w:rPr>
      <w:rFonts w:ascii="Arial" w:eastAsia="Times New Roman" w:hAnsi="Arial" w:cs="Arial"/>
      <w:lang w:val="en-GB"/>
    </w:rPr>
  </w:style>
  <w:style w:type="paragraph" w:styleId="Header">
    <w:name w:val="header"/>
    <w:basedOn w:val="Normal"/>
    <w:link w:val="HeaderChar"/>
    <w:unhideWhenUsed/>
    <w:rsid w:val="00301D10"/>
    <w:pPr>
      <w:tabs>
        <w:tab w:val="center" w:pos="4153"/>
        <w:tab w:val="right" w:pos="8306"/>
      </w:tabs>
      <w:spacing w:after="0" w:line="240" w:lineRule="auto"/>
    </w:pPr>
    <w:rPr>
      <w:lang w:val="en-US"/>
    </w:rPr>
  </w:style>
  <w:style w:type="character" w:customStyle="1" w:styleId="HeaderChar">
    <w:name w:val="Header Char"/>
    <w:basedOn w:val="DefaultParagraphFont"/>
    <w:link w:val="Header"/>
    <w:rsid w:val="00301D10"/>
    <w:rPr>
      <w:lang w:val="en-US"/>
    </w:rPr>
  </w:style>
  <w:style w:type="paragraph" w:styleId="Footer">
    <w:name w:val="footer"/>
    <w:basedOn w:val="Normal"/>
    <w:link w:val="FooterChar"/>
    <w:unhideWhenUsed/>
    <w:rsid w:val="00301D10"/>
    <w:pPr>
      <w:tabs>
        <w:tab w:val="center" w:pos="4153"/>
        <w:tab w:val="right" w:pos="8306"/>
      </w:tabs>
      <w:spacing w:after="0" w:line="240" w:lineRule="auto"/>
    </w:pPr>
    <w:rPr>
      <w:lang w:val="en-US"/>
    </w:rPr>
  </w:style>
  <w:style w:type="character" w:customStyle="1" w:styleId="FooterChar">
    <w:name w:val="Footer Char"/>
    <w:basedOn w:val="DefaultParagraphFont"/>
    <w:link w:val="Footer"/>
    <w:rsid w:val="00301D10"/>
    <w:rPr>
      <w:lang w:val="en-US"/>
    </w:rPr>
  </w:style>
  <w:style w:type="numbering" w:customStyle="1" w:styleId="ImportedStyle3">
    <w:name w:val="Imported Style 3"/>
    <w:rsid w:val="00301D10"/>
    <w:pPr>
      <w:numPr>
        <w:numId w:val="1"/>
      </w:numPr>
    </w:pPr>
  </w:style>
  <w:style w:type="numbering" w:customStyle="1" w:styleId="ImportedStyle4">
    <w:name w:val="Imported Style 4"/>
    <w:rsid w:val="00301D10"/>
    <w:pPr>
      <w:numPr>
        <w:numId w:val="2"/>
      </w:numPr>
    </w:pPr>
  </w:style>
  <w:style w:type="numbering" w:customStyle="1" w:styleId="ImportedStyle5">
    <w:name w:val="Imported Style 5"/>
    <w:rsid w:val="00301D10"/>
    <w:pPr>
      <w:numPr>
        <w:numId w:val="3"/>
      </w:numPr>
    </w:pPr>
  </w:style>
  <w:style w:type="character" w:customStyle="1" w:styleId="Hyperlink1">
    <w:name w:val="Hyperlink1"/>
    <w:basedOn w:val="DefaultParagraphFont"/>
    <w:uiPriority w:val="99"/>
    <w:unhideWhenUsed/>
    <w:rsid w:val="00301D10"/>
    <w:rPr>
      <w:color w:val="0563C1"/>
      <w:u w:val="single"/>
    </w:rPr>
  </w:style>
  <w:style w:type="paragraph" w:styleId="NormalWeb">
    <w:name w:val="Normal (Web)"/>
    <w:basedOn w:val="Normal"/>
    <w:unhideWhenUsed/>
    <w:rsid w:val="00301D10"/>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301D10"/>
    <w:pPr>
      <w:ind w:left="720"/>
      <w:contextualSpacing/>
    </w:pPr>
  </w:style>
  <w:style w:type="character" w:styleId="CommentReference">
    <w:name w:val="annotation reference"/>
    <w:basedOn w:val="DefaultParagraphFont"/>
    <w:uiPriority w:val="99"/>
    <w:semiHidden/>
    <w:unhideWhenUsed/>
    <w:rsid w:val="00301D10"/>
    <w:rPr>
      <w:sz w:val="16"/>
      <w:szCs w:val="16"/>
    </w:rPr>
  </w:style>
  <w:style w:type="paragraph" w:styleId="CommentText">
    <w:name w:val="annotation text"/>
    <w:basedOn w:val="Normal"/>
    <w:link w:val="CommentTextChar"/>
    <w:uiPriority w:val="99"/>
    <w:semiHidden/>
    <w:unhideWhenUsed/>
    <w:rsid w:val="00301D1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301D10"/>
    <w:rPr>
      <w:sz w:val="20"/>
      <w:szCs w:val="20"/>
      <w:lang w:val="en-US"/>
    </w:rPr>
  </w:style>
  <w:style w:type="paragraph" w:styleId="CommentSubject">
    <w:name w:val="annotation subject"/>
    <w:basedOn w:val="CommentText"/>
    <w:next w:val="CommentText"/>
    <w:link w:val="CommentSubjectChar"/>
    <w:uiPriority w:val="99"/>
    <w:semiHidden/>
    <w:unhideWhenUsed/>
    <w:rsid w:val="00301D10"/>
    <w:rPr>
      <w:b/>
      <w:bCs/>
    </w:rPr>
  </w:style>
  <w:style w:type="character" w:customStyle="1" w:styleId="CommentSubjectChar">
    <w:name w:val="Comment Subject Char"/>
    <w:basedOn w:val="CommentTextChar"/>
    <w:link w:val="CommentSubject"/>
    <w:uiPriority w:val="99"/>
    <w:semiHidden/>
    <w:rsid w:val="00301D10"/>
    <w:rPr>
      <w:b/>
      <w:bCs/>
      <w:sz w:val="20"/>
      <w:szCs w:val="20"/>
      <w:lang w:val="en-US"/>
    </w:rPr>
  </w:style>
  <w:style w:type="paragraph" w:styleId="BalloonText">
    <w:name w:val="Balloon Text"/>
    <w:basedOn w:val="Normal"/>
    <w:link w:val="BalloonTextChar"/>
    <w:semiHidden/>
    <w:unhideWhenUsed/>
    <w:rsid w:val="00301D10"/>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semiHidden/>
    <w:rsid w:val="00301D10"/>
    <w:rPr>
      <w:rFonts w:ascii="Segoe UI" w:hAnsi="Segoe UI" w:cs="Segoe UI"/>
      <w:sz w:val="18"/>
      <w:szCs w:val="18"/>
      <w:lang w:val="en-US"/>
    </w:rPr>
  </w:style>
  <w:style w:type="character" w:styleId="Hyperlink">
    <w:name w:val="Hyperlink"/>
    <w:basedOn w:val="DefaultParagraphFont"/>
    <w:unhideWhenUsed/>
    <w:rsid w:val="00301D10"/>
    <w:rPr>
      <w:color w:val="0563C1" w:themeColor="hyperlink"/>
      <w:u w:val="single"/>
    </w:rPr>
  </w:style>
  <w:style w:type="character" w:customStyle="1" w:styleId="UnresolvedMention1">
    <w:name w:val="Unresolved Mention1"/>
    <w:basedOn w:val="DefaultParagraphFont"/>
    <w:uiPriority w:val="99"/>
    <w:semiHidden/>
    <w:unhideWhenUsed/>
    <w:rsid w:val="00301D10"/>
    <w:rPr>
      <w:color w:val="605E5C"/>
      <w:shd w:val="clear" w:color="auto" w:fill="E1DFDD"/>
    </w:rPr>
  </w:style>
  <w:style w:type="paragraph" w:styleId="FootnoteText">
    <w:name w:val="footnote text"/>
    <w:basedOn w:val="Normal"/>
    <w:link w:val="FootnoteTextChar"/>
    <w:uiPriority w:val="99"/>
    <w:semiHidden/>
    <w:unhideWhenUsed/>
    <w:rsid w:val="00301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D10"/>
    <w:rPr>
      <w:sz w:val="20"/>
      <w:szCs w:val="20"/>
    </w:rPr>
  </w:style>
  <w:style w:type="character" w:styleId="FootnoteReference">
    <w:name w:val="footnote reference"/>
    <w:basedOn w:val="DefaultParagraphFont"/>
    <w:unhideWhenUsed/>
    <w:rsid w:val="00301D10"/>
    <w:rPr>
      <w:vertAlign w:val="superscript"/>
    </w:rPr>
  </w:style>
  <w:style w:type="numbering" w:customStyle="1" w:styleId="ImportedStyle12">
    <w:name w:val="Imported Style 12"/>
    <w:rsid w:val="00301D10"/>
    <w:pPr>
      <w:numPr>
        <w:numId w:val="6"/>
      </w:numPr>
    </w:pPr>
  </w:style>
  <w:style w:type="numbering" w:customStyle="1" w:styleId="ImportedStyle121">
    <w:name w:val="Imported Style 121"/>
    <w:rsid w:val="00301D10"/>
  </w:style>
  <w:style w:type="numbering" w:customStyle="1" w:styleId="ImportedStyle10">
    <w:name w:val="Imported Style 10"/>
    <w:rsid w:val="00301D10"/>
    <w:pPr>
      <w:numPr>
        <w:numId w:val="7"/>
      </w:numPr>
    </w:pPr>
  </w:style>
  <w:style w:type="numbering" w:customStyle="1" w:styleId="NoList1">
    <w:name w:val="No List1"/>
    <w:next w:val="NoList"/>
    <w:semiHidden/>
    <w:rsid w:val="00301D10"/>
  </w:style>
  <w:style w:type="paragraph" w:styleId="TOC1">
    <w:name w:val="toc 1"/>
    <w:basedOn w:val="Normal"/>
    <w:next w:val="Normal"/>
    <w:autoRedefine/>
    <w:semiHidden/>
    <w:rsid w:val="00301D10"/>
    <w:pPr>
      <w:spacing w:before="120" w:after="120" w:line="240" w:lineRule="auto"/>
      <w:ind w:left="576"/>
      <w:jc w:val="both"/>
    </w:pPr>
    <w:rPr>
      <w:rFonts w:ascii="Times New Roman" w:eastAsia="Times New Roman" w:hAnsi="Times New Roman" w:cs="Times New Roman"/>
      <w:sz w:val="26"/>
      <w:szCs w:val="26"/>
    </w:rPr>
  </w:style>
  <w:style w:type="paragraph" w:styleId="BodyText">
    <w:name w:val="Body Text"/>
    <w:aliases w:val="Body Text1"/>
    <w:basedOn w:val="Normal"/>
    <w:link w:val="BodyTextChar"/>
    <w:rsid w:val="00301D1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01D10"/>
    <w:rPr>
      <w:rFonts w:ascii="Times New Roman" w:eastAsia="Times New Roman" w:hAnsi="Times New Roman" w:cs="Times New Roman"/>
      <w:sz w:val="24"/>
      <w:szCs w:val="24"/>
    </w:rPr>
  </w:style>
  <w:style w:type="paragraph" w:customStyle="1" w:styleId="naisf">
    <w:name w:val="naisf"/>
    <w:basedOn w:val="Normal"/>
    <w:rsid w:val="00301D10"/>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01D10"/>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01D10"/>
    <w:rPr>
      <w:rFonts w:ascii="Times New Roman" w:eastAsia="Times New Roman" w:hAnsi="Times New Roman" w:cs="Times New Roman"/>
      <w:sz w:val="28"/>
      <w:szCs w:val="24"/>
    </w:rPr>
  </w:style>
  <w:style w:type="character" w:styleId="PageNumber">
    <w:name w:val="page number"/>
    <w:basedOn w:val="DefaultParagraphFont"/>
    <w:rsid w:val="00301D10"/>
  </w:style>
  <w:style w:type="paragraph" w:customStyle="1" w:styleId="tv213">
    <w:name w:val="tv213"/>
    <w:basedOn w:val="Normal"/>
    <w:rsid w:val="00301D1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01D10"/>
    <w:pPr>
      <w:suppressAutoHyphens/>
      <w:spacing w:before="280" w:after="280" w:line="240" w:lineRule="auto"/>
    </w:pPr>
    <w:rPr>
      <w:rFonts w:ascii="Times New Roman" w:eastAsia="Times New Roman" w:hAnsi="Times New Roman" w:cs="Times New Roman"/>
      <w:sz w:val="24"/>
      <w:szCs w:val="24"/>
      <w:lang w:eastAsia="ar-SA"/>
    </w:rPr>
  </w:style>
  <w:style w:type="character" w:styleId="Emphasis">
    <w:name w:val="Emphasis"/>
    <w:qFormat/>
    <w:rsid w:val="00301D10"/>
    <w:rPr>
      <w:rFonts w:cs="Times New Roman"/>
      <w:i/>
      <w:iCs/>
    </w:rPr>
  </w:style>
  <w:style w:type="character" w:customStyle="1" w:styleId="ListParagraphChar">
    <w:name w:val="List Paragraph Char"/>
    <w:link w:val="ListParagraph"/>
    <w:uiPriority w:val="34"/>
    <w:locked/>
    <w:rsid w:val="00301D10"/>
  </w:style>
  <w:style w:type="paragraph" w:customStyle="1" w:styleId="WW-BodyText2">
    <w:name w:val="WW-Body Text 2"/>
    <w:basedOn w:val="Normal"/>
    <w:rsid w:val="00301D10"/>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301D10"/>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eksts">
    <w:name w:val="Teksts"/>
    <w:basedOn w:val="Normal"/>
    <w:rsid w:val="00301D10"/>
    <w:pPr>
      <w:spacing w:before="80" w:after="0" w:line="240" w:lineRule="auto"/>
      <w:ind w:firstLine="454"/>
      <w:jc w:val="both"/>
    </w:pPr>
    <w:rPr>
      <w:rFonts w:ascii="Times New Roman" w:eastAsia="Times New Roman" w:hAnsi="Times New Roman" w:cs="Times New Roman"/>
      <w:sz w:val="24"/>
      <w:szCs w:val="24"/>
      <w:lang w:eastAsia="lv-LV"/>
    </w:rPr>
  </w:style>
  <w:style w:type="paragraph" w:customStyle="1" w:styleId="atkape">
    <w:name w:val="atkape"/>
    <w:basedOn w:val="Teksts"/>
    <w:autoRedefine/>
    <w:rsid w:val="00301D10"/>
    <w:pPr>
      <w:spacing w:before="20"/>
      <w:jc w:val="left"/>
    </w:pPr>
  </w:style>
  <w:style w:type="paragraph" w:customStyle="1" w:styleId="Izdaltie">
    <w:name w:val="Izdalītie"/>
    <w:basedOn w:val="Heading7"/>
    <w:link w:val="IzdaltieChar"/>
    <w:rsid w:val="00301D10"/>
    <w:pPr>
      <w:numPr>
        <w:ilvl w:val="0"/>
        <w:numId w:val="0"/>
      </w:numPr>
      <w:spacing w:before="120" w:after="120"/>
      <w:jc w:val="both"/>
    </w:pPr>
    <w:rPr>
      <w:b/>
      <w:i/>
      <w:lang w:val="lv-LV" w:eastAsia="lv-LV"/>
    </w:rPr>
  </w:style>
  <w:style w:type="character" w:customStyle="1" w:styleId="IzdaltieChar">
    <w:name w:val="Izdalītie Char"/>
    <w:link w:val="Izdaltie"/>
    <w:locked/>
    <w:rsid w:val="00301D10"/>
    <w:rPr>
      <w:rFonts w:ascii="Times New Roman" w:eastAsia="Times New Roman" w:hAnsi="Times New Roman" w:cs="Times New Roman"/>
      <w:b/>
      <w:i/>
      <w:sz w:val="24"/>
      <w:szCs w:val="24"/>
      <w:lang w:eastAsia="lv-LV"/>
    </w:rPr>
  </w:style>
  <w:style w:type="paragraph" w:customStyle="1" w:styleId="StyleHeading1">
    <w:name w:val="Style Heading 1"/>
    <w:basedOn w:val="Heading1"/>
    <w:rsid w:val="00301D10"/>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301D10"/>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01D10"/>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rsid w:val="00301D10"/>
    <w:pPr>
      <w:suppressAutoHyphens/>
      <w:spacing w:after="0" w:line="240" w:lineRule="auto"/>
      <w:ind w:left="720"/>
    </w:pPr>
    <w:rPr>
      <w:rFonts w:ascii="Times New Roman" w:eastAsia="Times New Roman" w:hAnsi="Times New Roman" w:cs="ZapfCalligr TL"/>
      <w:sz w:val="24"/>
      <w:szCs w:val="24"/>
      <w:lang w:eastAsia="zh-CN"/>
    </w:rPr>
  </w:style>
  <w:style w:type="table" w:customStyle="1" w:styleId="TableGrid1">
    <w:name w:val="Table Grid1"/>
    <w:basedOn w:val="TableNormal"/>
    <w:next w:val="TableGrid"/>
    <w:uiPriority w:val="39"/>
    <w:rsid w:val="0030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www.sigulda.lv" TargetMode="External"/><Relationship Id="rId18" Type="http://schemas.openxmlformats.org/officeDocument/2006/relationships/hyperlink" Target="http://www.ur.gov.lv" TargetMode="External"/><Relationship Id="rId26" Type="http://schemas.openxmlformats.org/officeDocument/2006/relationships/hyperlink" Target="http://likumi.lv/ta/id/287760-publisko-iepirkumu-likums" TargetMode="Externa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www.sigulda.lv" TargetMode="External"/><Relationship Id="rId25" Type="http://schemas.openxmlformats.org/officeDocument/2006/relationships/hyperlink" Target="http://likumi.lv/ta/id/287760-publisko-iepirkumu-likums" TargetMode="Externa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yperlink" Target="http://www.iub.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s.magalinskis@sigulda.lv" TargetMode="External"/><Relationship Id="rId24" Type="http://schemas.openxmlformats.org/officeDocument/2006/relationships/hyperlink" Target="mailto:rekini@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yperlink" Target="http://www.sigulda.lv" TargetMode="External"/><Relationship Id="rId28" Type="http://schemas.openxmlformats.org/officeDocument/2006/relationships/header" Target="header1.xml"/><Relationship Id="rId10" Type="http://schemas.openxmlformats.org/officeDocument/2006/relationships/hyperlink" Target="mailto:iepirkumi@sigulda.lv" TargetMode="External"/><Relationship Id="rId19" Type="http://schemas.openxmlformats.org/officeDocument/2006/relationships/hyperlink" Target="http://www.bis.gov.l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s://www.eis.gov.lv/EKEIS/Supplier/" TargetMode="External"/><Relationship Id="rId27" Type="http://schemas.openxmlformats.org/officeDocument/2006/relationships/hyperlink" Target="http://likumi.lv/ta/id/287760-publisko-iepirkumu-liku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46</Pages>
  <Words>69089</Words>
  <Characters>39381</Characters>
  <Application>Microsoft Office Word</Application>
  <DocSecurity>0</DocSecurity>
  <Lines>328</Lines>
  <Paragraphs>216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    4.1.5.	Punktu skaitu katram Pretendentam par Nolikuma 4.1.4.punkta tabulā minēta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lpstr>        Būvuzraugs siltumapgādes, ventilācijas un gaisa kondicionēšanas sistēmu būvdarbu</vt:lpstr>
    </vt:vector>
  </TitlesOfParts>
  <Company/>
  <LinksUpToDate>false</LinksUpToDate>
  <CharactersWithSpaces>108254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2019-05-13T05:04:00Z</dcterms:created>
  <dcterms:modified xsi:type="dcterms:W3CDTF">2019-05-13T06:17:00Z</dcterms:modified>
</cp:coreProperties>
</file>