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Apstiprināts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Siguldas novada pašvaldības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Iepirkuma komisijas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2015.</w:t>
      </w:r>
      <w:r w:rsidRPr="0057178A">
        <w:rPr>
          <w:rFonts w:ascii="Times New Roman" w:eastAsia="Times New Roman" w:hAnsi="Times New Roman" w:cs="Times New Roman"/>
          <w:b/>
          <w:bCs/>
          <w:sz w:val="24"/>
          <w:szCs w:val="24"/>
          <w:lang w:eastAsia="ar-SA"/>
        </w:rPr>
        <w:t xml:space="preserve">gada </w:t>
      </w:r>
      <w:r w:rsidR="0057178A" w:rsidRPr="0057178A">
        <w:rPr>
          <w:rFonts w:ascii="Times New Roman" w:eastAsia="Times New Roman" w:hAnsi="Times New Roman" w:cs="Times New Roman"/>
          <w:b/>
          <w:bCs/>
          <w:sz w:val="24"/>
          <w:szCs w:val="24"/>
          <w:lang w:eastAsia="ar-SA"/>
        </w:rPr>
        <w:t>02</w:t>
      </w:r>
      <w:r w:rsidRPr="0057178A">
        <w:rPr>
          <w:rFonts w:ascii="Times New Roman" w:eastAsia="Times New Roman" w:hAnsi="Times New Roman" w:cs="Times New Roman"/>
          <w:b/>
          <w:bCs/>
          <w:sz w:val="24"/>
          <w:szCs w:val="24"/>
          <w:lang w:eastAsia="ar-SA"/>
        </w:rPr>
        <w:t>.jūlija</w:t>
      </w:r>
      <w:r w:rsidRPr="003804E5">
        <w:rPr>
          <w:rFonts w:ascii="Times New Roman" w:eastAsia="Times New Roman" w:hAnsi="Times New Roman" w:cs="Times New Roman"/>
          <w:b/>
          <w:bCs/>
          <w:sz w:val="24"/>
          <w:szCs w:val="24"/>
          <w:lang w:eastAsia="ar-SA"/>
        </w:rPr>
        <w:t xml:space="preserve"> sēdē</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Protokols Nr</w:t>
      </w:r>
      <w:r w:rsidRPr="00D761FD">
        <w:rPr>
          <w:rFonts w:ascii="Times New Roman" w:eastAsia="Times New Roman" w:hAnsi="Times New Roman" w:cs="Times New Roman"/>
          <w:b/>
          <w:bCs/>
          <w:sz w:val="24"/>
          <w:szCs w:val="24"/>
          <w:lang w:eastAsia="ar-SA"/>
        </w:rPr>
        <w:t xml:space="preserve">. </w:t>
      </w:r>
      <w:r w:rsidR="00D761FD" w:rsidRPr="00D761FD">
        <w:rPr>
          <w:rFonts w:ascii="Times New Roman" w:eastAsia="Times New Roman" w:hAnsi="Times New Roman" w:cs="Times New Roman"/>
          <w:b/>
          <w:bCs/>
          <w:sz w:val="24"/>
          <w:szCs w:val="24"/>
          <w:lang w:eastAsia="ar-SA"/>
        </w:rPr>
        <w:t>05/AK</w:t>
      </w: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noProof/>
          <w:sz w:val="24"/>
          <w:szCs w:val="24"/>
          <w:lang w:eastAsia="lv-LV"/>
        </w:rPr>
        <w:drawing>
          <wp:inline distT="0" distB="0" distL="0" distR="0">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ATKLĀTA KONKURSA</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SND 2015</w:t>
      </w:r>
      <w:r w:rsidRPr="004F6D71">
        <w:rPr>
          <w:rFonts w:ascii="Times New Roman" w:eastAsia="Times New Roman" w:hAnsi="Times New Roman" w:cs="Times New Roman"/>
          <w:b/>
          <w:bCs/>
          <w:sz w:val="32"/>
          <w:szCs w:val="24"/>
          <w:lang w:eastAsia="ar-SA"/>
        </w:rPr>
        <w:t>/</w:t>
      </w:r>
      <w:r w:rsidR="00FD6212" w:rsidRPr="004F6D71">
        <w:rPr>
          <w:rFonts w:ascii="Times New Roman" w:eastAsia="Times New Roman" w:hAnsi="Times New Roman" w:cs="Times New Roman"/>
          <w:b/>
          <w:bCs/>
          <w:sz w:val="32"/>
          <w:szCs w:val="24"/>
          <w:lang w:eastAsia="ar-SA"/>
        </w:rPr>
        <w:t>0</w:t>
      </w:r>
      <w:r w:rsidR="004F6D71" w:rsidRPr="004F6D71">
        <w:rPr>
          <w:rFonts w:ascii="Times New Roman" w:eastAsia="Times New Roman" w:hAnsi="Times New Roman" w:cs="Times New Roman"/>
          <w:b/>
          <w:bCs/>
          <w:sz w:val="32"/>
          <w:szCs w:val="24"/>
          <w:lang w:eastAsia="ar-SA"/>
        </w:rPr>
        <w:t>5</w:t>
      </w:r>
      <w:r w:rsidRPr="004F6D71">
        <w:rPr>
          <w:rFonts w:ascii="Times New Roman" w:eastAsia="Times New Roman" w:hAnsi="Times New Roman" w:cs="Times New Roman"/>
          <w:b/>
          <w:bCs/>
          <w:sz w:val="32"/>
          <w:szCs w:val="24"/>
          <w:lang w:eastAsia="ar-SA"/>
        </w:rPr>
        <w:t>/</w:t>
      </w:r>
      <w:r w:rsidR="00FD6212">
        <w:rPr>
          <w:rFonts w:ascii="Times New Roman" w:eastAsia="Times New Roman" w:hAnsi="Times New Roman" w:cs="Times New Roman"/>
          <w:b/>
          <w:bCs/>
          <w:sz w:val="32"/>
          <w:szCs w:val="24"/>
          <w:lang w:eastAsia="ar-SA"/>
        </w:rPr>
        <w:t>AK</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Default="003804E5" w:rsidP="003804E5">
      <w:pPr>
        <w:suppressAutoHyphens/>
        <w:spacing w:before="120" w:after="120" w:line="240" w:lineRule="auto"/>
        <w:jc w:val="center"/>
        <w:rPr>
          <w:rFonts w:ascii="Times New Roman" w:eastAsia="Times New Roman" w:hAnsi="Times New Roman" w:cs="Times New Roman"/>
          <w:b/>
          <w:sz w:val="36"/>
          <w:szCs w:val="36"/>
          <w:lang w:eastAsia="lv-LV"/>
        </w:rPr>
      </w:pPr>
      <w:r w:rsidRPr="003804E5">
        <w:rPr>
          <w:rFonts w:ascii="Times New Roman" w:eastAsia="Times New Roman" w:hAnsi="Times New Roman" w:cs="Times New Roman"/>
          <w:b/>
          <w:bCs/>
          <w:sz w:val="36"/>
          <w:szCs w:val="36"/>
          <w:lang w:eastAsia="ar-SA"/>
        </w:rPr>
        <w:t>„</w:t>
      </w:r>
      <w:r w:rsidR="00344050" w:rsidRPr="003804E5">
        <w:rPr>
          <w:rFonts w:ascii="Times New Roman" w:eastAsia="Times New Roman" w:hAnsi="Times New Roman" w:cs="Times New Roman"/>
          <w:b/>
          <w:sz w:val="36"/>
          <w:szCs w:val="36"/>
          <w:lang w:eastAsia="lv-LV"/>
        </w:rPr>
        <w:t xml:space="preserve">Televīzijas </w:t>
      </w:r>
      <w:r w:rsidRPr="003804E5">
        <w:rPr>
          <w:rFonts w:ascii="Times New Roman" w:eastAsia="Times New Roman" w:hAnsi="Times New Roman" w:cs="Times New Roman"/>
          <w:b/>
          <w:sz w:val="36"/>
          <w:szCs w:val="36"/>
          <w:lang w:eastAsia="lv-LV"/>
        </w:rPr>
        <w:t xml:space="preserve">ielas pārbūve posmā </w:t>
      </w:r>
      <w:r w:rsidR="00344050">
        <w:rPr>
          <w:rFonts w:ascii="Times New Roman" w:eastAsia="Times New Roman" w:hAnsi="Times New Roman" w:cs="Times New Roman"/>
          <w:b/>
          <w:sz w:val="36"/>
          <w:szCs w:val="36"/>
          <w:lang w:eastAsia="lv-LV"/>
        </w:rPr>
        <w:t xml:space="preserve">no </w:t>
      </w:r>
      <w:proofErr w:type="spellStart"/>
      <w:r w:rsidR="00344050">
        <w:rPr>
          <w:rFonts w:ascii="Times New Roman" w:eastAsia="Times New Roman" w:hAnsi="Times New Roman" w:cs="Times New Roman"/>
          <w:b/>
          <w:sz w:val="36"/>
          <w:szCs w:val="36"/>
          <w:lang w:eastAsia="lv-LV"/>
        </w:rPr>
        <w:t>Līvkalna</w:t>
      </w:r>
      <w:proofErr w:type="spellEnd"/>
      <w:r w:rsidR="00344050">
        <w:rPr>
          <w:rFonts w:ascii="Times New Roman" w:eastAsia="Times New Roman" w:hAnsi="Times New Roman" w:cs="Times New Roman"/>
          <w:b/>
          <w:sz w:val="36"/>
          <w:szCs w:val="36"/>
          <w:lang w:eastAsia="lv-LV"/>
        </w:rPr>
        <w:t xml:space="preserve"> </w:t>
      </w:r>
      <w:r w:rsidRPr="003804E5">
        <w:rPr>
          <w:rFonts w:ascii="Times New Roman" w:eastAsia="Times New Roman" w:hAnsi="Times New Roman" w:cs="Times New Roman"/>
          <w:b/>
          <w:sz w:val="36"/>
          <w:szCs w:val="36"/>
          <w:lang w:eastAsia="lv-LV"/>
        </w:rPr>
        <w:t xml:space="preserve">ielas līdz </w:t>
      </w:r>
    </w:p>
    <w:p w:rsidR="003804E5" w:rsidRPr="003804E5" w:rsidRDefault="00344050"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sz w:val="36"/>
          <w:szCs w:val="36"/>
          <w:lang w:eastAsia="lv-LV"/>
        </w:rPr>
        <w:t xml:space="preserve">Dārza </w:t>
      </w:r>
      <w:r w:rsidR="003804E5" w:rsidRPr="003804E5">
        <w:rPr>
          <w:rFonts w:ascii="Times New Roman" w:eastAsia="Times New Roman" w:hAnsi="Times New Roman" w:cs="Times New Roman"/>
          <w:b/>
          <w:sz w:val="36"/>
          <w:szCs w:val="36"/>
          <w:lang w:eastAsia="lv-LV"/>
        </w:rPr>
        <w:t>ielai Siguldā, Siguldas novadā</w:t>
      </w:r>
      <w:r w:rsidR="003804E5" w:rsidRPr="003804E5">
        <w:rPr>
          <w:rFonts w:ascii="Times New Roman" w:eastAsia="Times New Roman" w:hAnsi="Times New Roman" w:cs="Times New Roman"/>
          <w:b/>
          <w:bCs/>
          <w:sz w:val="36"/>
          <w:szCs w:val="36"/>
          <w:lang w:eastAsia="ar-SA"/>
        </w:rPr>
        <w:t>”</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32"/>
          <w:szCs w:val="24"/>
          <w:lang w:eastAsia="ar-SA"/>
        </w:rPr>
        <w:t>NOLIKUMS</w:t>
      </w: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FB5794" w:rsidRPr="000B5970" w:rsidRDefault="00FB5794" w:rsidP="00FB5794">
      <w:pPr>
        <w:spacing w:after="0"/>
        <w:ind w:firstLine="720"/>
        <w:jc w:val="center"/>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Siguldas novads</w:t>
      </w:r>
      <w:r w:rsidRPr="003804E5">
        <w:rPr>
          <w:rFonts w:ascii="Times New Roman" w:eastAsia="Times New Roman" w:hAnsi="Times New Roman" w:cs="Times New Roman"/>
          <w:sz w:val="24"/>
          <w:szCs w:val="24"/>
          <w:lang w:eastAsia="ar-SA"/>
        </w:rPr>
        <w:tab/>
        <w:t>2015</w:t>
      </w:r>
    </w:p>
    <w:p w:rsidR="003804E5" w:rsidRPr="003804E5" w:rsidRDefault="003804E5" w:rsidP="003804E5">
      <w:pPr>
        <w:pageBreakBefore/>
        <w:suppressAutoHyphens/>
        <w:spacing w:before="120" w:after="120" w:line="240" w:lineRule="auto"/>
        <w:jc w:val="center"/>
        <w:rPr>
          <w:rFonts w:ascii="Times New Roman" w:eastAsia="Times New Roman" w:hAnsi="Times New Roman" w:cs="Times New Roman"/>
          <w:sz w:val="26"/>
          <w:szCs w:val="26"/>
          <w:lang w:eastAsia="ar-SA"/>
        </w:rPr>
      </w:pPr>
      <w:bookmarkStart w:id="0" w:name="_Ref38341330"/>
      <w:r w:rsidRPr="003804E5">
        <w:rPr>
          <w:rFonts w:ascii="Times New Roman" w:eastAsia="Times New Roman" w:hAnsi="Times New Roman" w:cs="Times New Roman"/>
          <w:b/>
          <w:bCs/>
          <w:sz w:val="26"/>
          <w:szCs w:val="26"/>
          <w:lang w:eastAsia="ar-SA"/>
        </w:rPr>
        <w:lastRenderedPageBreak/>
        <w:t>1. Vispārīgā informācija</w:t>
      </w:r>
      <w:bookmarkEnd w:id="0"/>
    </w:p>
    <w:p w:rsidR="003804E5" w:rsidRPr="003804E5" w:rsidRDefault="00862B83" w:rsidP="003804E5">
      <w:pPr>
        <w:keepNext/>
        <w:numPr>
          <w:ilvl w:val="1"/>
          <w:numId w:val="0"/>
        </w:numPr>
        <w:tabs>
          <w:tab w:val="left" w:pos="540"/>
          <w:tab w:val="num" w:pos="57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1.1.</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Iepirkuma identifikācijas numurs  </w:t>
      </w:r>
    </w:p>
    <w:p w:rsidR="003804E5" w:rsidRPr="003804E5" w:rsidRDefault="003804E5" w:rsidP="003804E5">
      <w:pPr>
        <w:suppressAutoHyphens/>
        <w:spacing w:before="120" w:after="120" w:line="240" w:lineRule="auto"/>
        <w:ind w:left="576"/>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SND 2015/</w:t>
      </w:r>
      <w:r w:rsidRPr="004F6D71">
        <w:rPr>
          <w:rFonts w:ascii="Times New Roman" w:eastAsia="Times New Roman" w:hAnsi="Times New Roman" w:cs="Times New Roman"/>
          <w:sz w:val="24"/>
          <w:szCs w:val="24"/>
          <w:lang w:eastAsia="ar-SA"/>
        </w:rPr>
        <w:t>0</w:t>
      </w:r>
      <w:r w:rsidR="004F6D71" w:rsidRPr="004F6D71">
        <w:rPr>
          <w:rFonts w:ascii="Times New Roman" w:eastAsia="Times New Roman" w:hAnsi="Times New Roman" w:cs="Times New Roman"/>
          <w:sz w:val="24"/>
          <w:szCs w:val="24"/>
          <w:lang w:eastAsia="ar-SA"/>
        </w:rPr>
        <w:t>5</w:t>
      </w:r>
      <w:r w:rsidRPr="004F6D71">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 xml:space="preserve">AK </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1.2.</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Pasūtītājs </w:t>
      </w:r>
    </w:p>
    <w:p w:rsidR="003804E5" w:rsidRPr="00344050"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1.2.1.</w:t>
      </w:r>
      <w:r w:rsidRPr="003804E5">
        <w:rPr>
          <w:rFonts w:ascii="Times New Roman" w:eastAsia="Times New Roman" w:hAnsi="Times New Roman" w:cs="Times New Roman"/>
          <w:b/>
          <w:sz w:val="24"/>
          <w:szCs w:val="24"/>
          <w:lang w:eastAsia="ar-SA"/>
        </w:rPr>
        <w:tab/>
        <w:t>Siguldas novada Dome</w:t>
      </w:r>
    </w:p>
    <w:p w:rsidR="003804E5" w:rsidRPr="003804E5" w:rsidRDefault="003804E5" w:rsidP="003804E5">
      <w:pPr>
        <w:suppressAutoHyphens/>
        <w:spacing w:before="120" w:after="120" w:line="240" w:lineRule="auto"/>
        <w:ind w:firstLine="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rekvizīti:</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 xml:space="preserve">Darba laiki: </w:t>
      </w: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Pils iela 16, Sigulda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Pirmdiena</w:t>
      </w:r>
      <w:r w:rsidRPr="003804E5">
        <w:rPr>
          <w:rFonts w:ascii="Times New Roman" w:eastAsia="Times New Roman" w:hAnsi="Times New Roman" w:cs="Times New Roman"/>
          <w:sz w:val="24"/>
          <w:szCs w:val="24"/>
          <w:lang w:eastAsia="ar-SA"/>
        </w:rPr>
        <w:tab/>
        <w:t>8:00 – 13:00 14:00 – 18:00</w:t>
      </w:r>
    </w:p>
    <w:p w:rsidR="003804E5" w:rsidRPr="003804E5" w:rsidRDefault="003804E5" w:rsidP="003804E5">
      <w:pPr>
        <w:suppressAutoHyphens/>
        <w:spacing w:before="120" w:after="120" w:line="240" w:lineRule="auto"/>
        <w:ind w:left="720"/>
        <w:rPr>
          <w:rFonts w:ascii="Times New Roman" w:eastAsia="Times New Roman" w:hAnsi="Times New Roman" w:cs="Times New Roman"/>
          <w:color w:val="000000"/>
          <w:sz w:val="24"/>
          <w:szCs w:val="24"/>
          <w:lang w:eastAsia="ar-SA"/>
        </w:rPr>
      </w:pPr>
      <w:proofErr w:type="spellStart"/>
      <w:r w:rsidRPr="003804E5">
        <w:rPr>
          <w:rFonts w:ascii="Times New Roman" w:eastAsia="Times New Roman" w:hAnsi="Times New Roman" w:cs="Times New Roman"/>
          <w:sz w:val="24"/>
          <w:szCs w:val="24"/>
          <w:lang w:eastAsia="ar-SA"/>
        </w:rPr>
        <w:t>Reģ</w:t>
      </w:r>
      <w:proofErr w:type="spellEnd"/>
      <w:r w:rsidRPr="003804E5">
        <w:rPr>
          <w:rFonts w:ascii="Times New Roman" w:eastAsia="Times New Roman" w:hAnsi="Times New Roman" w:cs="Times New Roman"/>
          <w:sz w:val="24"/>
          <w:szCs w:val="24"/>
          <w:lang w:eastAsia="ar-SA"/>
        </w:rPr>
        <w:t>. Nr.90000048152</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Otrdiena</w:t>
      </w:r>
      <w:r w:rsidRPr="003804E5">
        <w:rPr>
          <w:rFonts w:ascii="Times New Roman" w:eastAsia="Times New Roman" w:hAnsi="Times New Roman" w:cs="Times New Roman"/>
          <w:sz w:val="24"/>
          <w:szCs w:val="24"/>
          <w:lang w:eastAsia="ar-SA"/>
        </w:rPr>
        <w:tab/>
        <w:t>8:00 – 13:00 14:00 – 17:00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A/S „SEB Banka”</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t>Trešdiena</w:t>
      </w:r>
      <w:r w:rsidRPr="003804E5">
        <w:rPr>
          <w:rFonts w:ascii="Times New Roman" w:eastAsia="Times New Roman" w:hAnsi="Times New Roman" w:cs="Times New Roman"/>
          <w:color w:val="000000"/>
          <w:sz w:val="24"/>
          <w:szCs w:val="24"/>
          <w:lang w:eastAsia="ar-SA"/>
        </w:rPr>
        <w:tab/>
        <w:t>8:00 – 13:00 14:00 – 17:00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 LV15UNLA0027800130404</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Ceturtdiena</w:t>
      </w:r>
      <w:r w:rsidRPr="003804E5">
        <w:rPr>
          <w:rFonts w:ascii="Times New Roman" w:eastAsia="Times New Roman" w:hAnsi="Times New Roman" w:cs="Times New Roman"/>
          <w:sz w:val="24"/>
          <w:szCs w:val="24"/>
          <w:lang w:eastAsia="ar-SA"/>
        </w:rPr>
        <w:tab/>
        <w:t>8:00 – 13:00 14:00 – 18:00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Tālr. Nr.67970844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Piektdiena</w:t>
      </w:r>
      <w:r w:rsidRPr="003804E5">
        <w:rPr>
          <w:rFonts w:ascii="Times New Roman" w:eastAsia="Times New Roman" w:hAnsi="Times New Roman" w:cs="Times New Roman"/>
          <w:sz w:val="24"/>
          <w:szCs w:val="24"/>
          <w:lang w:eastAsia="ar-SA"/>
        </w:rPr>
        <w:tab/>
        <w:t>8:00 – 14:00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Faksa Nr.67971371                                           </w:t>
      </w:r>
    </w:p>
    <w:p w:rsidR="003804E5" w:rsidRPr="003804E5" w:rsidRDefault="003804E5" w:rsidP="003804E5">
      <w:pPr>
        <w:suppressAutoHyphens/>
        <w:spacing w:before="120" w:after="120" w:line="240" w:lineRule="auto"/>
        <w:ind w:left="720"/>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e-pasta adrese: </w:t>
      </w:r>
      <w:hyperlink r:id="rId9" w:history="1">
        <w:r w:rsidRPr="003804E5">
          <w:rPr>
            <w:rFonts w:ascii="Times New Roman" w:eastAsia="Times New Roman" w:hAnsi="Times New Roman" w:cs="Times New Roman"/>
            <w:color w:val="0000FF"/>
            <w:sz w:val="24"/>
            <w:szCs w:val="24"/>
            <w:u w:val="single"/>
            <w:lang w:eastAsia="ar-SA"/>
          </w:rPr>
          <w:t>dome@sigulda.lv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1.2.2.</w:t>
      </w:r>
      <w:r w:rsidRPr="003804E5">
        <w:rPr>
          <w:rFonts w:ascii="Times New Roman" w:eastAsia="Times New Roman" w:hAnsi="Times New Roman" w:cs="Times New Roman"/>
          <w:b/>
          <w:sz w:val="24"/>
          <w:szCs w:val="24"/>
          <w:lang w:eastAsia="ar-SA"/>
        </w:rPr>
        <w:tab/>
        <w:t>Iepirkumu komisijas sastāvs un tās izveidošanas pamatojums:</w:t>
      </w:r>
    </w:p>
    <w:p w:rsidR="003804E5" w:rsidRPr="00F751A1"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Iepirkumu komisijas priekšsēdētāja</w:t>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t xml:space="preserve">Jeļena </w:t>
      </w:r>
      <w:proofErr w:type="spellStart"/>
      <w:r w:rsidRPr="00F751A1">
        <w:rPr>
          <w:rFonts w:ascii="Times New Roman" w:eastAsia="Times New Roman" w:hAnsi="Times New Roman" w:cs="Times New Roman"/>
          <w:sz w:val="24"/>
          <w:szCs w:val="24"/>
          <w:lang w:eastAsia="ar-SA"/>
        </w:rPr>
        <w:t>Zarandija</w:t>
      </w:r>
      <w:proofErr w:type="spellEnd"/>
    </w:p>
    <w:p w:rsidR="003804E5" w:rsidRPr="00F751A1"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Iepirkumu komisijas priekšsēdētājas vietniece</w:t>
      </w:r>
      <w:r w:rsidRPr="00F751A1">
        <w:rPr>
          <w:rFonts w:ascii="Times New Roman" w:eastAsia="Times New Roman" w:hAnsi="Times New Roman" w:cs="Times New Roman"/>
          <w:sz w:val="24"/>
          <w:szCs w:val="24"/>
          <w:lang w:eastAsia="ar-SA"/>
        </w:rPr>
        <w:tab/>
        <w:t xml:space="preserve">Elīna </w:t>
      </w:r>
      <w:proofErr w:type="spellStart"/>
      <w:r w:rsidRPr="00F751A1">
        <w:rPr>
          <w:rFonts w:ascii="Times New Roman" w:eastAsia="Times New Roman" w:hAnsi="Times New Roman" w:cs="Times New Roman"/>
          <w:sz w:val="24"/>
          <w:szCs w:val="24"/>
          <w:lang w:eastAsia="ar-SA"/>
        </w:rPr>
        <w:t>Adlere</w:t>
      </w:r>
      <w:proofErr w:type="spellEnd"/>
    </w:p>
    <w:p w:rsidR="003804E5" w:rsidRPr="00F751A1"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Komisijas locekļi</w:t>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t xml:space="preserve">Rudīte </w:t>
      </w:r>
      <w:proofErr w:type="spellStart"/>
      <w:r w:rsidRPr="00F751A1">
        <w:rPr>
          <w:rFonts w:ascii="Times New Roman" w:eastAsia="Times New Roman" w:hAnsi="Times New Roman" w:cs="Times New Roman"/>
          <w:sz w:val="24"/>
          <w:szCs w:val="24"/>
          <w:lang w:eastAsia="ar-SA"/>
        </w:rPr>
        <w:t>Bete</w:t>
      </w:r>
      <w:proofErr w:type="spellEnd"/>
    </w:p>
    <w:p w:rsidR="003804E5" w:rsidRPr="00F751A1" w:rsidRDefault="003804E5" w:rsidP="003804E5">
      <w:pPr>
        <w:suppressAutoHyphens/>
        <w:spacing w:after="0" w:line="240" w:lineRule="auto"/>
        <w:ind w:left="5040" w:firstLine="72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 xml:space="preserve">Anita </w:t>
      </w:r>
      <w:proofErr w:type="spellStart"/>
      <w:r w:rsidRPr="00F751A1">
        <w:rPr>
          <w:rFonts w:ascii="Times New Roman" w:eastAsia="Times New Roman" w:hAnsi="Times New Roman" w:cs="Times New Roman"/>
          <w:sz w:val="24"/>
          <w:szCs w:val="24"/>
          <w:lang w:eastAsia="ar-SA"/>
        </w:rPr>
        <w:t>Strautmane</w:t>
      </w:r>
      <w:proofErr w:type="spellEnd"/>
    </w:p>
    <w:p w:rsidR="003804E5" w:rsidRPr="00F751A1" w:rsidRDefault="003804E5" w:rsidP="003804E5">
      <w:pPr>
        <w:suppressAutoHyphens/>
        <w:spacing w:after="0" w:line="240" w:lineRule="auto"/>
        <w:ind w:left="5040" w:firstLine="72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Inga Zālīte</w:t>
      </w:r>
    </w:p>
    <w:p w:rsidR="003804E5" w:rsidRPr="00F751A1"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 xml:space="preserve">Pieaicinātā persona: Siguldas novada Domes Īpašumu, būvniecības un investīciju pārvaldes Īpašumu nodaļas </w:t>
      </w:r>
      <w:r w:rsidR="00B66540" w:rsidRPr="00F751A1">
        <w:rPr>
          <w:rFonts w:ascii="Times New Roman" w:eastAsia="Times New Roman" w:hAnsi="Times New Roman" w:cs="Times New Roman"/>
          <w:sz w:val="24"/>
          <w:szCs w:val="24"/>
          <w:lang w:eastAsia="ar-SA"/>
        </w:rPr>
        <w:t xml:space="preserve">būvinženieris Aldis </w:t>
      </w:r>
      <w:proofErr w:type="spellStart"/>
      <w:r w:rsidR="00B66540" w:rsidRPr="00F751A1">
        <w:rPr>
          <w:rFonts w:ascii="Times New Roman" w:eastAsia="Times New Roman" w:hAnsi="Times New Roman" w:cs="Times New Roman"/>
          <w:sz w:val="24"/>
          <w:szCs w:val="24"/>
          <w:lang w:eastAsia="ar-SA"/>
        </w:rPr>
        <w:t>Ermansons</w:t>
      </w:r>
      <w:proofErr w:type="spellEnd"/>
      <w:r w:rsidRPr="00F751A1">
        <w:rPr>
          <w:rFonts w:ascii="Times New Roman" w:eastAsia="Times New Roman" w:hAnsi="Times New Roman" w:cs="Times New Roman"/>
          <w:sz w:val="24"/>
          <w:szCs w:val="24"/>
          <w:lang w:eastAsia="ar-SA"/>
        </w:rPr>
        <w:t>.</w:t>
      </w:r>
    </w:p>
    <w:p w:rsidR="003804E5" w:rsidRPr="00F751A1"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F751A1" w:rsidRDefault="003804E5" w:rsidP="00B66540">
      <w:pPr>
        <w:suppressAutoHyphens/>
        <w:spacing w:after="0" w:line="240" w:lineRule="auto"/>
        <w:ind w:left="720"/>
        <w:jc w:val="both"/>
        <w:rPr>
          <w:rFonts w:ascii="Times New Roman" w:eastAsia="Times New Roman" w:hAnsi="Times New Roman" w:cs="Times New Roman"/>
          <w:b/>
          <w:sz w:val="24"/>
          <w:szCs w:val="24"/>
          <w:lang w:eastAsia="ar-SA"/>
        </w:rPr>
      </w:pPr>
      <w:r w:rsidRPr="00F751A1">
        <w:rPr>
          <w:rFonts w:ascii="Times New Roman" w:eastAsia="Times New Roman" w:hAnsi="Times New Roman" w:cs="Times New Roman"/>
          <w:sz w:val="24"/>
          <w:szCs w:val="24"/>
          <w:lang w:eastAsia="ar-SA"/>
        </w:rPr>
        <w:t>Iepirkumu komisija izveidota 19.06.2013. ar Siguldas novada Dom</w:t>
      </w:r>
      <w:r w:rsidR="00862B83" w:rsidRPr="00F751A1">
        <w:rPr>
          <w:rFonts w:ascii="Times New Roman" w:eastAsia="Times New Roman" w:hAnsi="Times New Roman" w:cs="Times New Roman"/>
          <w:sz w:val="24"/>
          <w:szCs w:val="24"/>
          <w:lang w:eastAsia="ar-SA"/>
        </w:rPr>
        <w:t>es sēdes lēmumu (protokols Nr.6</w:t>
      </w:r>
      <w:r w:rsidRPr="00F751A1">
        <w:rPr>
          <w:rFonts w:ascii="Times New Roman" w:eastAsia="Times New Roman" w:hAnsi="Times New Roman" w:cs="Times New Roman"/>
          <w:sz w:val="24"/>
          <w:szCs w:val="24"/>
          <w:lang w:eastAsia="ar-SA"/>
        </w:rPr>
        <w:t xml:space="preserve">, §6). </w:t>
      </w:r>
      <w:r w:rsidR="00497444" w:rsidRPr="00F751A1">
        <w:rPr>
          <w:rFonts w:ascii="Times New Roman" w:eastAsia="Times New Roman" w:hAnsi="Times New Roman" w:cs="Times New Roman"/>
          <w:sz w:val="24"/>
          <w:szCs w:val="24"/>
          <w:lang w:eastAsia="ar-SA"/>
        </w:rPr>
        <w:t>Iepirkuma komisijas sastāvā veiktas izmaiņas 02.07.2014. ar Siguldas novada Domes sēdes lēmumu (protokols Nr.13, §16).</w:t>
      </w:r>
    </w:p>
    <w:p w:rsidR="003804E5" w:rsidRPr="003804E5" w:rsidRDefault="003804E5"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1.2.3. Kontaktpersonas:</w:t>
      </w:r>
    </w:p>
    <w:p w:rsidR="003804E5" w:rsidRPr="003804E5"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1.2.3.1.</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iepirkuma procedūru:</w:t>
      </w:r>
      <w:r w:rsidR="003804E5" w:rsidRPr="003804E5">
        <w:rPr>
          <w:rFonts w:ascii="Times New Roman" w:eastAsia="Times New Roman" w:hAnsi="Times New Roman" w:cs="Times New Roman"/>
          <w:sz w:val="24"/>
          <w:szCs w:val="24"/>
          <w:lang w:eastAsia="ar-SA"/>
        </w:rPr>
        <w:tab/>
      </w:r>
    </w:p>
    <w:p w:rsidR="003804E5" w:rsidRPr="003804E5" w:rsidRDefault="003804E5" w:rsidP="003804E5">
      <w:pPr>
        <w:numPr>
          <w:ilvl w:val="0"/>
          <w:numId w:val="14"/>
        </w:num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Siguldas novada Domes Juridiskās pārvaldes galvenā speciāliste iepirkuma jautājumos Inguna </w:t>
      </w:r>
      <w:proofErr w:type="spellStart"/>
      <w:r w:rsidRPr="003804E5">
        <w:rPr>
          <w:rFonts w:ascii="Times New Roman" w:eastAsia="Times New Roman" w:hAnsi="Times New Roman" w:cs="Times New Roman"/>
          <w:sz w:val="24"/>
          <w:szCs w:val="24"/>
          <w:lang w:eastAsia="ar-SA"/>
        </w:rPr>
        <w:t>Abzalone</w:t>
      </w:r>
      <w:proofErr w:type="spellEnd"/>
      <w:r w:rsidRPr="003804E5">
        <w:rPr>
          <w:rFonts w:ascii="Times New Roman" w:eastAsia="Times New Roman" w:hAnsi="Times New Roman" w:cs="Times New Roman"/>
          <w:sz w:val="24"/>
          <w:szCs w:val="24"/>
          <w:lang w:eastAsia="ar-SA"/>
        </w:rPr>
        <w:t xml:space="preserve">, tālr. Nr. 67385945, faksa Nr. 67971371, e-pasta adrese: </w:t>
      </w:r>
      <w:hyperlink r:id="rId10" w:history="1">
        <w:r w:rsidRPr="003804E5">
          <w:rPr>
            <w:rFonts w:ascii="Times New Roman" w:eastAsia="Times New Roman" w:hAnsi="Times New Roman" w:cs="Times New Roman"/>
            <w:color w:val="0000FF"/>
            <w:sz w:val="24"/>
            <w:szCs w:val="24"/>
            <w:u w:val="single"/>
            <w:lang w:eastAsia="ar-SA"/>
          </w:rPr>
          <w:t>iepirkumi@sigulda.lv</w:t>
        </w:r>
      </w:hyperlink>
      <w:r w:rsidRPr="003804E5">
        <w:rPr>
          <w:rFonts w:ascii="Times New Roman" w:eastAsia="Times New Roman" w:hAnsi="Times New Roman" w:cs="Times New Roman"/>
          <w:sz w:val="24"/>
          <w:szCs w:val="24"/>
          <w:lang w:eastAsia="ar-SA"/>
        </w:rPr>
        <w:t>;</w:t>
      </w:r>
    </w:p>
    <w:p w:rsidR="003804E5" w:rsidRPr="003804E5"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1.2.3.2.</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tehnisko projektu un darba uzdevumu:</w:t>
      </w:r>
    </w:p>
    <w:p w:rsidR="003804E5" w:rsidRPr="003804E5" w:rsidRDefault="003804E5" w:rsidP="003804E5">
      <w:pPr>
        <w:numPr>
          <w:ilvl w:val="0"/>
          <w:numId w:val="14"/>
        </w:numPr>
        <w:suppressAutoHyphens/>
        <w:spacing w:before="120" w:after="120" w:line="240" w:lineRule="auto"/>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Siguldas novada Domes Īpašumu, būvniecības un investīciju pārvaldes Īpašumu nodaļas </w:t>
      </w:r>
      <w:r w:rsidR="00F0486D">
        <w:rPr>
          <w:rFonts w:ascii="Times New Roman" w:eastAsia="Times New Roman" w:hAnsi="Times New Roman" w:cs="Times New Roman"/>
          <w:sz w:val="24"/>
          <w:szCs w:val="24"/>
          <w:lang w:eastAsia="ar-SA"/>
        </w:rPr>
        <w:t xml:space="preserve">būvinženieris Aldis </w:t>
      </w:r>
      <w:proofErr w:type="spellStart"/>
      <w:r w:rsidR="00F0486D">
        <w:rPr>
          <w:rFonts w:ascii="Times New Roman" w:eastAsia="Times New Roman" w:hAnsi="Times New Roman" w:cs="Times New Roman"/>
          <w:sz w:val="24"/>
          <w:szCs w:val="24"/>
          <w:lang w:eastAsia="ar-SA"/>
        </w:rPr>
        <w:t>Ermansons</w:t>
      </w:r>
      <w:proofErr w:type="spellEnd"/>
      <w:r w:rsidRPr="003804E5">
        <w:rPr>
          <w:rFonts w:ascii="Times New Roman" w:eastAsia="Times New Roman" w:hAnsi="Times New Roman" w:cs="Times New Roman"/>
          <w:sz w:val="24"/>
          <w:szCs w:val="24"/>
          <w:lang w:eastAsia="ar-SA"/>
        </w:rPr>
        <w:t>, tālr. Nr. 6780095</w:t>
      </w:r>
      <w:r w:rsidR="00F0486D">
        <w:rPr>
          <w:rFonts w:ascii="Times New Roman" w:eastAsia="Times New Roman" w:hAnsi="Times New Roman" w:cs="Times New Roman"/>
          <w:sz w:val="24"/>
          <w:szCs w:val="24"/>
          <w:lang w:eastAsia="ar-SA"/>
        </w:rPr>
        <w:t>0, mob. tel. 25627318</w:t>
      </w:r>
      <w:r w:rsidRPr="003804E5">
        <w:rPr>
          <w:rFonts w:ascii="Times New Roman" w:eastAsia="Times New Roman" w:hAnsi="Times New Roman" w:cs="Times New Roman"/>
          <w:sz w:val="24"/>
          <w:szCs w:val="24"/>
          <w:lang w:eastAsia="ar-SA"/>
        </w:rPr>
        <w:t xml:space="preserve">, e-pasta adrese: </w:t>
      </w:r>
      <w:r w:rsidRPr="003804E5">
        <w:rPr>
          <w:rFonts w:ascii="Times New Roman" w:eastAsia="Times New Roman" w:hAnsi="Times New Roman" w:cs="Times New Roman"/>
          <w:color w:val="0000FF"/>
          <w:sz w:val="24"/>
          <w:szCs w:val="24"/>
          <w:u w:val="single"/>
          <w:lang w:eastAsia="ar-SA"/>
        </w:rPr>
        <w:t>a</w:t>
      </w:r>
      <w:r w:rsidR="00F0486D">
        <w:rPr>
          <w:rFonts w:ascii="Times New Roman" w:eastAsia="Times New Roman" w:hAnsi="Times New Roman" w:cs="Times New Roman"/>
          <w:color w:val="0000FF"/>
          <w:sz w:val="24"/>
          <w:szCs w:val="24"/>
          <w:u w:val="single"/>
          <w:lang w:eastAsia="ar-SA"/>
        </w:rPr>
        <w:t>ldis</w:t>
      </w:r>
      <w:r w:rsidRPr="003804E5">
        <w:rPr>
          <w:rFonts w:ascii="Times New Roman" w:eastAsia="Times New Roman" w:hAnsi="Times New Roman" w:cs="Times New Roman"/>
          <w:color w:val="0000FF"/>
          <w:sz w:val="24"/>
          <w:szCs w:val="24"/>
          <w:u w:val="single"/>
          <w:lang w:eastAsia="ar-SA"/>
        </w:rPr>
        <w:t>.</w:t>
      </w:r>
      <w:r w:rsidR="00F0486D">
        <w:rPr>
          <w:rFonts w:ascii="Times New Roman" w:eastAsia="Times New Roman" w:hAnsi="Times New Roman" w:cs="Times New Roman"/>
          <w:color w:val="0000FF"/>
          <w:sz w:val="24"/>
          <w:szCs w:val="24"/>
          <w:u w:val="single"/>
          <w:lang w:eastAsia="ar-SA"/>
        </w:rPr>
        <w:t>ermansons</w:t>
      </w:r>
      <w:r w:rsidRPr="003804E5">
        <w:rPr>
          <w:rFonts w:ascii="Times New Roman" w:eastAsia="Times New Roman" w:hAnsi="Times New Roman" w:cs="Times New Roman"/>
          <w:color w:val="0000FF"/>
          <w:sz w:val="24"/>
          <w:szCs w:val="24"/>
          <w:u w:val="single"/>
          <w:lang w:eastAsia="ar-SA"/>
        </w:rPr>
        <w:t>@sigulda.lv</w:t>
      </w:r>
      <w:r w:rsidRPr="003804E5">
        <w:rPr>
          <w:rFonts w:ascii="Times New Roman" w:eastAsia="Times New Roman" w:hAnsi="Times New Roman" w:cs="Times New Roman"/>
          <w:sz w:val="24"/>
          <w:szCs w:val="24"/>
          <w:lang w:eastAsia="ar-SA"/>
        </w:rPr>
        <w:t>;</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1.3.</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Iepirkuma priekšmets </w:t>
      </w:r>
    </w:p>
    <w:p w:rsidR="003804E5" w:rsidRPr="003804E5" w:rsidRDefault="00344050" w:rsidP="00344050">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344050">
        <w:rPr>
          <w:rFonts w:ascii="Times New Roman" w:eastAsia="Times New Roman" w:hAnsi="Times New Roman" w:cs="Times New Roman"/>
          <w:bCs/>
          <w:sz w:val="24"/>
          <w:szCs w:val="24"/>
          <w:lang w:eastAsia="ar-SA"/>
        </w:rPr>
        <w:t>Televīzijas ielas pārbūv</w:t>
      </w:r>
      <w:r>
        <w:rPr>
          <w:rFonts w:ascii="Times New Roman" w:eastAsia="Times New Roman" w:hAnsi="Times New Roman" w:cs="Times New Roman"/>
          <w:bCs/>
          <w:sz w:val="24"/>
          <w:szCs w:val="24"/>
          <w:lang w:eastAsia="ar-SA"/>
        </w:rPr>
        <w:t xml:space="preserve">e posmā no </w:t>
      </w:r>
      <w:proofErr w:type="spellStart"/>
      <w:r>
        <w:rPr>
          <w:rFonts w:ascii="Times New Roman" w:eastAsia="Times New Roman" w:hAnsi="Times New Roman" w:cs="Times New Roman"/>
          <w:bCs/>
          <w:sz w:val="24"/>
          <w:szCs w:val="24"/>
          <w:lang w:eastAsia="ar-SA"/>
        </w:rPr>
        <w:t>Līvkalna</w:t>
      </w:r>
      <w:proofErr w:type="spellEnd"/>
      <w:r>
        <w:rPr>
          <w:rFonts w:ascii="Times New Roman" w:eastAsia="Times New Roman" w:hAnsi="Times New Roman" w:cs="Times New Roman"/>
          <w:bCs/>
          <w:sz w:val="24"/>
          <w:szCs w:val="24"/>
          <w:lang w:eastAsia="ar-SA"/>
        </w:rPr>
        <w:t xml:space="preserve"> ielas līdz </w:t>
      </w:r>
      <w:r w:rsidRPr="00344050">
        <w:rPr>
          <w:rFonts w:ascii="Times New Roman" w:eastAsia="Times New Roman" w:hAnsi="Times New Roman" w:cs="Times New Roman"/>
          <w:bCs/>
          <w:sz w:val="24"/>
          <w:szCs w:val="24"/>
          <w:lang w:eastAsia="ar-SA"/>
        </w:rPr>
        <w:t>Dārza ielai Siguldā, Siguldas novadā</w:t>
      </w:r>
      <w:r w:rsidR="003804E5"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bCs/>
          <w:sz w:val="24"/>
          <w:szCs w:val="24"/>
          <w:lang w:eastAsia="ar-SA"/>
        </w:rPr>
        <w:t>(turpmāk tekstā saukts arī objekts).</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bookmarkStart w:id="1" w:name="_Toc59334722"/>
      <w:bookmarkStart w:id="2" w:name="OLE_LINK2"/>
      <w:bookmarkStart w:id="3" w:name="OLE_LINK1"/>
      <w:r w:rsidRPr="00A95794">
        <w:rPr>
          <w:rFonts w:ascii="Times New Roman" w:eastAsia="Times New Roman" w:hAnsi="Times New Roman" w:cs="Times New Roman"/>
          <w:sz w:val="24"/>
          <w:szCs w:val="24"/>
        </w:rPr>
        <w:t xml:space="preserve">Pamata iepirkuma priekšmets: </w:t>
      </w:r>
      <w:r w:rsidRPr="00A95794">
        <w:rPr>
          <w:rFonts w:ascii="Times New Roman" w:eastAsia="Times New Roman" w:hAnsi="Times New Roman" w:cs="Times New Roman"/>
          <w:sz w:val="24"/>
          <w:szCs w:val="24"/>
        </w:rPr>
        <w:tab/>
        <w:t>45233220-7 (ceļu seguma būvdarbi)</w:t>
      </w:r>
      <w:r w:rsidR="006E3B79">
        <w:rPr>
          <w:rFonts w:ascii="Times New Roman" w:eastAsia="Times New Roman" w:hAnsi="Times New Roman" w:cs="Times New Roman"/>
          <w:sz w:val="24"/>
          <w:szCs w:val="24"/>
        </w:rPr>
        <w:t>.</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lastRenderedPageBreak/>
        <w:t>Papildu iepirkuma priekšmeti:</w:t>
      </w:r>
      <w:r w:rsidRPr="00A95794">
        <w:rPr>
          <w:rFonts w:ascii="Times New Roman" w:eastAsia="Times New Roman" w:hAnsi="Times New Roman" w:cs="Times New Roman"/>
          <w:sz w:val="24"/>
          <w:szCs w:val="24"/>
        </w:rPr>
        <w:tab/>
        <w:t>45233222-1 (ielu asfaltēšanas darbi);</w:t>
      </w:r>
    </w:p>
    <w:p w:rsidR="003804E5" w:rsidRPr="006E3B79" w:rsidRDefault="00A95794" w:rsidP="006E3B79">
      <w:pPr>
        <w:spacing w:before="120" w:after="120" w:line="240" w:lineRule="auto"/>
        <w:ind w:left="3420" w:firstLine="18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bookmarkEnd w:id="1"/>
      <w:r w:rsidR="006E3B79">
        <w:rPr>
          <w:rFonts w:ascii="Times New Roman" w:eastAsia="Times New Roman" w:hAnsi="Times New Roman" w:cs="Times New Roman"/>
          <w:sz w:val="24"/>
          <w:szCs w:val="24"/>
        </w:rPr>
        <w:t>.</w:t>
      </w:r>
    </w:p>
    <w:bookmarkEnd w:id="2"/>
    <w:bookmarkEnd w:id="3"/>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1.4.</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Iepirkuma dokumentu saņemšana</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dokumenti ir bez maksas un brīvi pieejami Siguldas novada pašvaldības mājas lapā internetā </w:t>
      </w:r>
      <w:hyperlink r:id="rId11"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w:t>
      </w:r>
    </w:p>
    <w:p w:rsid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Ar iepirkuma dokumentiem ieinteresētajiem Pretendentiem ir iespējams iepazīties līdz </w:t>
      </w:r>
      <w:r w:rsidR="003804E5" w:rsidRPr="00FB5794">
        <w:rPr>
          <w:rFonts w:ascii="Times New Roman" w:eastAsia="Times New Roman" w:hAnsi="Times New Roman" w:cs="Arial"/>
          <w:bCs/>
          <w:strike/>
          <w:sz w:val="24"/>
          <w:szCs w:val="24"/>
          <w:lang w:eastAsia="ar-SA"/>
        </w:rPr>
        <w:t xml:space="preserve">2015.gada </w:t>
      </w:r>
      <w:r w:rsidR="008D3EF0" w:rsidRPr="00FB5794">
        <w:rPr>
          <w:rFonts w:ascii="Times New Roman" w:eastAsia="Times New Roman" w:hAnsi="Times New Roman" w:cs="Arial"/>
          <w:bCs/>
          <w:strike/>
          <w:sz w:val="24"/>
          <w:szCs w:val="24"/>
          <w:lang w:eastAsia="ar-SA"/>
        </w:rPr>
        <w:t>04</w:t>
      </w:r>
      <w:r w:rsidR="003804E5" w:rsidRPr="00FB5794">
        <w:rPr>
          <w:rFonts w:ascii="Times New Roman" w:eastAsia="Times New Roman" w:hAnsi="Times New Roman" w:cs="Arial"/>
          <w:bCs/>
          <w:strike/>
          <w:sz w:val="24"/>
          <w:szCs w:val="24"/>
          <w:lang w:eastAsia="ar-SA"/>
        </w:rPr>
        <w:t>.</w:t>
      </w:r>
      <w:r w:rsidR="00F751A1" w:rsidRPr="00FB5794">
        <w:rPr>
          <w:rFonts w:ascii="Times New Roman" w:eastAsia="Times New Roman" w:hAnsi="Times New Roman" w:cs="Arial"/>
          <w:bCs/>
          <w:strike/>
          <w:sz w:val="24"/>
          <w:szCs w:val="24"/>
          <w:lang w:eastAsia="ar-SA"/>
        </w:rPr>
        <w:t>august</w:t>
      </w:r>
      <w:r w:rsidR="00F1024E" w:rsidRPr="00FB5794">
        <w:rPr>
          <w:rFonts w:ascii="Times New Roman" w:eastAsia="Times New Roman" w:hAnsi="Times New Roman" w:cs="Arial"/>
          <w:bCs/>
          <w:strike/>
          <w:sz w:val="24"/>
          <w:szCs w:val="24"/>
          <w:lang w:eastAsia="ar-SA"/>
        </w:rPr>
        <w:t>am</w:t>
      </w:r>
      <w:r w:rsidR="003804E5" w:rsidRPr="003804E5">
        <w:rPr>
          <w:rFonts w:ascii="Times New Roman" w:eastAsia="Times New Roman" w:hAnsi="Times New Roman" w:cs="Arial"/>
          <w:bCs/>
          <w:sz w:val="24"/>
          <w:szCs w:val="24"/>
          <w:lang w:eastAsia="ar-SA"/>
        </w:rPr>
        <w:t xml:space="preserve"> </w:t>
      </w:r>
      <w:r w:rsidR="00FB5794">
        <w:rPr>
          <w:rFonts w:ascii="Times New Roman" w:eastAsia="Times New Roman" w:hAnsi="Times New Roman" w:cs="Arial"/>
          <w:b/>
          <w:bCs/>
          <w:color w:val="FF0000"/>
          <w:sz w:val="24"/>
          <w:szCs w:val="24"/>
          <w:lang w:eastAsia="ar-SA"/>
        </w:rPr>
        <w:t xml:space="preserve">2015.gada 11.augustam </w:t>
      </w:r>
      <w:r w:rsidR="003804E5" w:rsidRPr="003804E5">
        <w:rPr>
          <w:rFonts w:ascii="Times New Roman" w:eastAsia="Times New Roman" w:hAnsi="Times New Roman" w:cs="Arial"/>
          <w:bCs/>
          <w:sz w:val="24"/>
          <w:szCs w:val="24"/>
          <w:lang w:eastAsia="ar-SA"/>
        </w:rPr>
        <w:t>plkst. 12:00 uz vietas, Siguldas novada pašvaldībā, Pils ielā 16, Siguldā, 8.kabinetā.</w:t>
      </w:r>
    </w:p>
    <w:p w:rsidR="00FB5794" w:rsidRPr="00FB5794" w:rsidRDefault="00FB5794" w:rsidP="00FB5794">
      <w:pPr>
        <w:spacing w:after="0"/>
        <w:ind w:firstLine="720"/>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1.4.3.</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1.4.4.</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vēlas saņemt iepirkuma dokumentus drukātā veidā, Pasūtītājs var pieprasīt samaksu, kas nepārsniedz dokumentu pavairošanas un nosūtīšanas faktiskos izdevumus.</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1.4.5.</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Nolikuma atbildes uz Pretendentu jautājumiem par šo iepirkumu tiks publicētas Pasūtītāja mājas lapā internetā </w:t>
      </w:r>
      <w:hyperlink r:id="rId12"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 Pretendenta pienākums ir pastāvīgi sekot mājas lapā publicētajai informācijai un ievērtēt to savā piedāvājumā.</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1.4.6.</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Iepirkuma komisija nav atbildīga par to, ja kāda ieinteresētā persona nav iepazinusies ar informāciju, kam ir nodrošināta brīva un tieša elektroniskā pieeja.</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1.5.</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Līguma izpildes laiks</w:t>
      </w:r>
    </w:p>
    <w:p w:rsidR="003804E5" w:rsidRPr="003804E5"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1.5.1.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Ar uzvarējušo Pretendentu tiks slēgts līgums - par </w:t>
      </w:r>
      <w:r w:rsidR="00031894" w:rsidRPr="00031894">
        <w:rPr>
          <w:rFonts w:ascii="Times New Roman" w:eastAsia="Times New Roman" w:hAnsi="Times New Roman" w:cs="Times New Roman"/>
          <w:bCs/>
          <w:sz w:val="24"/>
          <w:szCs w:val="24"/>
          <w:lang w:eastAsia="ar-SA"/>
        </w:rPr>
        <w:t>Televīzijas ielas pārbūv</w:t>
      </w:r>
      <w:r w:rsidR="00031894">
        <w:rPr>
          <w:rFonts w:ascii="Times New Roman" w:eastAsia="Times New Roman" w:hAnsi="Times New Roman" w:cs="Times New Roman"/>
          <w:bCs/>
          <w:sz w:val="24"/>
          <w:szCs w:val="24"/>
          <w:lang w:eastAsia="ar-SA"/>
        </w:rPr>
        <w:t>i</w:t>
      </w:r>
      <w:r w:rsidR="00031894" w:rsidRPr="00031894">
        <w:rPr>
          <w:rFonts w:ascii="Times New Roman" w:eastAsia="Times New Roman" w:hAnsi="Times New Roman" w:cs="Times New Roman"/>
          <w:bCs/>
          <w:sz w:val="24"/>
          <w:szCs w:val="24"/>
          <w:lang w:eastAsia="ar-SA"/>
        </w:rPr>
        <w:t xml:space="preserve"> posmā no </w:t>
      </w:r>
      <w:proofErr w:type="spellStart"/>
      <w:r w:rsidR="00031894" w:rsidRPr="00031894">
        <w:rPr>
          <w:rFonts w:ascii="Times New Roman" w:eastAsia="Times New Roman" w:hAnsi="Times New Roman" w:cs="Times New Roman"/>
          <w:bCs/>
          <w:sz w:val="24"/>
          <w:szCs w:val="24"/>
          <w:lang w:eastAsia="ar-SA"/>
        </w:rPr>
        <w:t>Līvkalna</w:t>
      </w:r>
      <w:proofErr w:type="spellEnd"/>
      <w:r w:rsidR="00031894" w:rsidRPr="00031894">
        <w:rPr>
          <w:rFonts w:ascii="Times New Roman" w:eastAsia="Times New Roman" w:hAnsi="Times New Roman" w:cs="Times New Roman"/>
          <w:bCs/>
          <w:sz w:val="24"/>
          <w:szCs w:val="24"/>
          <w:lang w:eastAsia="ar-SA"/>
        </w:rPr>
        <w:t xml:space="preserve"> ielas līdz Dārza ielai Siguldā, Siguldas novadā</w:t>
      </w:r>
      <w:r w:rsidR="003804E5" w:rsidRPr="003804E5">
        <w:rPr>
          <w:rFonts w:ascii="Times New Roman" w:eastAsia="Times New Roman" w:hAnsi="Times New Roman" w:cs="Arial"/>
          <w:bCs/>
          <w:sz w:val="24"/>
          <w:szCs w:val="24"/>
          <w:lang w:eastAsia="ar-SA"/>
        </w:rPr>
        <w:t>.</w:t>
      </w:r>
    </w:p>
    <w:p w:rsidR="003804E5" w:rsidRPr="003804E5"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1.5.2.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Pasūtītāja paredzamie līgumu izpildes termiņi:</w:t>
      </w:r>
    </w:p>
    <w:p w:rsidR="003804E5" w:rsidRPr="003804E5" w:rsidRDefault="00031894" w:rsidP="006D5A46">
      <w:pPr>
        <w:suppressAutoHyphens/>
        <w:spacing w:after="0" w:line="240" w:lineRule="auto"/>
        <w:ind w:left="720"/>
        <w:jc w:val="both"/>
        <w:rPr>
          <w:rFonts w:ascii="Times New Roman" w:eastAsia="Times New Roman" w:hAnsi="Times New Roman" w:cs="Times New Roman"/>
          <w:sz w:val="26"/>
          <w:szCs w:val="26"/>
          <w:lang w:eastAsia="ar-SA"/>
        </w:rPr>
      </w:pPr>
      <w:r w:rsidRPr="00344050">
        <w:rPr>
          <w:rFonts w:ascii="Times New Roman" w:eastAsia="Times New Roman" w:hAnsi="Times New Roman" w:cs="Times New Roman"/>
          <w:bCs/>
          <w:sz w:val="24"/>
          <w:szCs w:val="24"/>
          <w:lang w:eastAsia="ar-SA"/>
        </w:rPr>
        <w:t>Televīzijas ielas pārbūv</w:t>
      </w:r>
      <w:r>
        <w:rPr>
          <w:rFonts w:ascii="Times New Roman" w:eastAsia="Times New Roman" w:hAnsi="Times New Roman" w:cs="Times New Roman"/>
          <w:bCs/>
          <w:sz w:val="24"/>
          <w:szCs w:val="24"/>
          <w:lang w:eastAsia="ar-SA"/>
        </w:rPr>
        <w:t xml:space="preserve">e posmā no </w:t>
      </w:r>
      <w:proofErr w:type="spellStart"/>
      <w:r>
        <w:rPr>
          <w:rFonts w:ascii="Times New Roman" w:eastAsia="Times New Roman" w:hAnsi="Times New Roman" w:cs="Times New Roman"/>
          <w:bCs/>
          <w:sz w:val="24"/>
          <w:szCs w:val="24"/>
          <w:lang w:eastAsia="ar-SA"/>
        </w:rPr>
        <w:t>Līvkalna</w:t>
      </w:r>
      <w:proofErr w:type="spellEnd"/>
      <w:r>
        <w:rPr>
          <w:rFonts w:ascii="Times New Roman" w:eastAsia="Times New Roman" w:hAnsi="Times New Roman" w:cs="Times New Roman"/>
          <w:bCs/>
          <w:sz w:val="24"/>
          <w:szCs w:val="24"/>
          <w:lang w:eastAsia="ar-SA"/>
        </w:rPr>
        <w:t xml:space="preserve"> ielas līdz </w:t>
      </w:r>
      <w:r w:rsidRPr="00344050">
        <w:rPr>
          <w:rFonts w:ascii="Times New Roman" w:eastAsia="Times New Roman" w:hAnsi="Times New Roman" w:cs="Times New Roman"/>
          <w:bCs/>
          <w:sz w:val="24"/>
          <w:szCs w:val="24"/>
          <w:lang w:eastAsia="ar-SA"/>
        </w:rPr>
        <w:t>Dārza ielai Siguldā, Siguldas novadā</w:t>
      </w:r>
      <w:r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sz w:val="24"/>
          <w:szCs w:val="24"/>
          <w:lang w:eastAsia="ar-SA"/>
        </w:rPr>
        <w:t xml:space="preserve">jāveic </w:t>
      </w:r>
      <w:r w:rsidR="00C92FE3">
        <w:rPr>
          <w:rFonts w:ascii="Times New Roman" w:eastAsia="Times New Roman" w:hAnsi="Times New Roman" w:cs="Times New Roman"/>
          <w:sz w:val="24"/>
          <w:szCs w:val="24"/>
          <w:lang w:eastAsia="ar-SA"/>
        </w:rPr>
        <w:t>3</w:t>
      </w:r>
      <w:r w:rsidR="003804E5" w:rsidRPr="003804E5">
        <w:rPr>
          <w:rFonts w:ascii="Times New Roman" w:eastAsia="Times New Roman" w:hAnsi="Times New Roman" w:cs="Times New Roman"/>
          <w:sz w:val="24"/>
          <w:szCs w:val="24"/>
          <w:lang w:eastAsia="ar-SA"/>
        </w:rPr>
        <w:t xml:space="preserve"> (</w:t>
      </w:r>
      <w:r w:rsidR="00C92FE3">
        <w:rPr>
          <w:rFonts w:ascii="Times New Roman" w:eastAsia="Times New Roman" w:hAnsi="Times New Roman" w:cs="Times New Roman"/>
          <w:sz w:val="24"/>
          <w:szCs w:val="24"/>
          <w:lang w:eastAsia="ar-SA"/>
        </w:rPr>
        <w:t>trīs</w:t>
      </w:r>
      <w:r w:rsidR="003804E5" w:rsidRPr="003804E5">
        <w:rPr>
          <w:rFonts w:ascii="Times New Roman" w:eastAsia="Times New Roman" w:hAnsi="Times New Roman" w:cs="Times New Roman"/>
          <w:sz w:val="24"/>
          <w:szCs w:val="24"/>
          <w:lang w:eastAsia="ar-SA"/>
        </w:rPr>
        <w:t>) mēnešu laikā</w:t>
      </w:r>
      <w:r w:rsidR="00C92FE3" w:rsidRPr="00C92FE3">
        <w:rPr>
          <w:rFonts w:ascii="Times New Roman" w:eastAsia="Times New Roman" w:hAnsi="Times New Roman" w:cs="Times New Roman"/>
          <w:sz w:val="24"/>
          <w:szCs w:val="24"/>
          <w:lang w:eastAsia="ar-SA"/>
        </w:rPr>
        <w:t>.</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1.6.</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iesniegšanas un atvēršanas vieta, datums, laiks un kārtība</w:t>
      </w:r>
    </w:p>
    <w:p w:rsidR="003804E5" w:rsidRDefault="006D5A46"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1.6.1.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Pretendenti piedāvājumus var iesniegt līdz </w:t>
      </w:r>
      <w:r w:rsidR="003804E5" w:rsidRPr="003507A9">
        <w:rPr>
          <w:rFonts w:ascii="Times New Roman" w:eastAsia="Times New Roman" w:hAnsi="Times New Roman" w:cs="Arial"/>
          <w:b/>
          <w:bCs/>
          <w:strike/>
          <w:sz w:val="24"/>
          <w:szCs w:val="24"/>
          <w:lang w:eastAsia="ar-SA"/>
        </w:rPr>
        <w:t xml:space="preserve">2015.gada </w:t>
      </w:r>
      <w:r w:rsidR="008D3EF0" w:rsidRPr="003507A9">
        <w:rPr>
          <w:rFonts w:ascii="Times New Roman" w:eastAsia="Times New Roman" w:hAnsi="Times New Roman" w:cs="Arial"/>
          <w:b/>
          <w:bCs/>
          <w:strike/>
          <w:sz w:val="24"/>
          <w:szCs w:val="24"/>
          <w:lang w:eastAsia="ar-SA"/>
        </w:rPr>
        <w:t>04</w:t>
      </w:r>
      <w:r w:rsidR="003804E5" w:rsidRPr="003507A9">
        <w:rPr>
          <w:rFonts w:ascii="Times New Roman" w:eastAsia="Times New Roman" w:hAnsi="Times New Roman" w:cs="Arial"/>
          <w:b/>
          <w:bCs/>
          <w:strike/>
          <w:sz w:val="24"/>
          <w:szCs w:val="24"/>
          <w:lang w:eastAsia="ar-SA"/>
        </w:rPr>
        <w:t>.</w:t>
      </w:r>
      <w:r w:rsidRPr="003507A9">
        <w:rPr>
          <w:rFonts w:ascii="Times New Roman" w:eastAsia="Times New Roman" w:hAnsi="Times New Roman" w:cs="Arial"/>
          <w:b/>
          <w:bCs/>
          <w:strike/>
          <w:sz w:val="24"/>
          <w:szCs w:val="24"/>
          <w:lang w:eastAsia="ar-SA"/>
        </w:rPr>
        <w:t>august</w:t>
      </w:r>
      <w:r w:rsidR="00C92FE3" w:rsidRPr="003507A9">
        <w:rPr>
          <w:rFonts w:ascii="Times New Roman" w:eastAsia="Times New Roman" w:hAnsi="Times New Roman" w:cs="Arial"/>
          <w:b/>
          <w:bCs/>
          <w:strike/>
          <w:sz w:val="24"/>
          <w:szCs w:val="24"/>
          <w:lang w:eastAsia="ar-SA"/>
        </w:rPr>
        <w:t>am</w:t>
      </w:r>
      <w:r w:rsidR="003804E5" w:rsidRPr="003804E5">
        <w:rPr>
          <w:rFonts w:ascii="Times New Roman" w:eastAsia="Times New Roman" w:hAnsi="Times New Roman" w:cs="Arial"/>
          <w:b/>
          <w:bCs/>
          <w:i/>
          <w:sz w:val="24"/>
          <w:szCs w:val="24"/>
          <w:lang w:eastAsia="ar-SA"/>
        </w:rPr>
        <w:t xml:space="preserve"> </w:t>
      </w:r>
      <w:r w:rsidR="003507A9">
        <w:rPr>
          <w:rFonts w:ascii="Times New Roman" w:eastAsia="Times New Roman" w:hAnsi="Times New Roman" w:cs="Arial"/>
          <w:b/>
          <w:bCs/>
          <w:color w:val="FF0000"/>
          <w:sz w:val="24"/>
          <w:szCs w:val="24"/>
          <w:lang w:eastAsia="ar-SA"/>
        </w:rPr>
        <w:t xml:space="preserve">2015.gada 11.augustam </w:t>
      </w:r>
      <w:r w:rsidR="003804E5" w:rsidRPr="003804E5">
        <w:rPr>
          <w:rFonts w:ascii="Times New Roman" w:eastAsia="Times New Roman" w:hAnsi="Times New Roman" w:cs="Arial"/>
          <w:b/>
          <w:bCs/>
          <w:sz w:val="24"/>
          <w:szCs w:val="24"/>
          <w:lang w:eastAsia="ar-SA"/>
        </w:rPr>
        <w:t>plkst. 12:00</w:t>
      </w:r>
      <w:r w:rsidR="003804E5" w:rsidRPr="003804E5">
        <w:rPr>
          <w:rFonts w:ascii="Times New Roman" w:eastAsia="Times New Roman" w:hAnsi="Times New Roman" w:cs="Arial"/>
          <w:bCs/>
          <w:sz w:val="24"/>
          <w:szCs w:val="24"/>
          <w:lang w:eastAsia="ar-SA"/>
        </w:rPr>
        <w:t xml:space="preserve"> Siguldas novada Domes Administratīvajā pārvaldē, Pils ielā 16, Siguldā,</w:t>
      </w:r>
      <w:r w:rsidR="003804E5" w:rsidRPr="003804E5">
        <w:rPr>
          <w:rFonts w:ascii="Times New Roman" w:eastAsia="Times New Roman" w:hAnsi="Times New Roman" w:cs="Arial"/>
          <w:bCs/>
          <w:i/>
          <w:sz w:val="24"/>
          <w:szCs w:val="24"/>
          <w:lang w:eastAsia="ar-SA"/>
        </w:rPr>
        <w:t xml:space="preserve"> </w:t>
      </w:r>
      <w:r w:rsidR="003804E5" w:rsidRPr="003804E5">
        <w:rPr>
          <w:rFonts w:ascii="Times New Roman" w:eastAsia="Times New Roman" w:hAnsi="Times New Roman" w:cs="Arial"/>
          <w:bCs/>
          <w:sz w:val="24"/>
          <w:szCs w:val="24"/>
          <w:lang w:eastAsia="ar-SA"/>
        </w:rPr>
        <w:t xml:space="preserve">iesniedzot tos personīgi vai atsūtot pa pastu. Pasta sūtījumam jābūt nogādātam šajā punktā noteiktajā adresē līdz iepriekš minētajam termiņam. </w:t>
      </w:r>
    </w:p>
    <w:p w:rsidR="003507A9" w:rsidRPr="003507A9" w:rsidRDefault="003507A9" w:rsidP="003507A9">
      <w:pPr>
        <w:spacing w:after="0"/>
        <w:ind w:firstLine="720"/>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3804E5" w:rsidRPr="003804E5" w:rsidRDefault="006D5A46" w:rsidP="003804E5">
      <w:pPr>
        <w:keepNext/>
        <w:numPr>
          <w:ilvl w:val="2"/>
          <w:numId w:val="0"/>
        </w:numPr>
        <w:tabs>
          <w:tab w:val="num" w:pos="720"/>
        </w:tabs>
        <w:suppressAutoHyphens/>
        <w:spacing w:before="60" w:after="6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1.6.2.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Piedāvājumi, kas iesniegti pēc minētā termiņa, netiks pieņemti. Pa pastu sūtītos piedāvājumus, kas saņemti pēc minētā termiņa, neatvērtus nosūtīs atpakaļ iesniedzējam.</w:t>
      </w:r>
    </w:p>
    <w:p w:rsidR="003804E5" w:rsidRDefault="003804E5" w:rsidP="003804E5">
      <w:pPr>
        <w:suppressAutoHyphens/>
        <w:spacing w:after="0" w:line="240" w:lineRule="auto"/>
        <w:ind w:left="720" w:hanging="720"/>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1.6.3.</w:t>
      </w:r>
      <w:r w:rsidRPr="003804E5">
        <w:rPr>
          <w:rFonts w:ascii="Times New Roman" w:eastAsia="Times New Roman" w:hAnsi="Times New Roman" w:cs="Times New Roman"/>
          <w:sz w:val="24"/>
          <w:szCs w:val="24"/>
          <w:lang w:eastAsia="ar-SA"/>
        </w:rPr>
        <w:tab/>
        <w:t xml:space="preserve">Piedāvājumi tiks atvērti Siguldas novada Domē, Pils ielā 16, Siguldā, 1.stāvā – deputātu zālē </w:t>
      </w:r>
      <w:r w:rsidRPr="003507A9">
        <w:rPr>
          <w:rFonts w:ascii="Times New Roman" w:eastAsia="Times New Roman" w:hAnsi="Times New Roman" w:cs="Times New Roman"/>
          <w:b/>
          <w:strike/>
          <w:sz w:val="24"/>
          <w:szCs w:val="24"/>
          <w:lang w:eastAsia="ar-SA"/>
        </w:rPr>
        <w:t xml:space="preserve">2015.gada </w:t>
      </w:r>
      <w:r w:rsidR="008D3EF0" w:rsidRPr="003507A9">
        <w:rPr>
          <w:rFonts w:ascii="Times New Roman" w:eastAsia="Times New Roman" w:hAnsi="Times New Roman" w:cs="Times New Roman"/>
          <w:b/>
          <w:strike/>
          <w:sz w:val="24"/>
          <w:szCs w:val="24"/>
          <w:lang w:eastAsia="ar-SA"/>
        </w:rPr>
        <w:t>04</w:t>
      </w:r>
      <w:r w:rsidRPr="003507A9">
        <w:rPr>
          <w:rFonts w:ascii="Times New Roman" w:eastAsia="Times New Roman" w:hAnsi="Times New Roman" w:cs="Times New Roman"/>
          <w:b/>
          <w:strike/>
          <w:sz w:val="24"/>
          <w:szCs w:val="24"/>
          <w:lang w:eastAsia="ar-SA"/>
        </w:rPr>
        <w:t>.</w:t>
      </w:r>
      <w:r w:rsidR="006D5A46" w:rsidRPr="003507A9">
        <w:rPr>
          <w:rFonts w:ascii="Times New Roman" w:eastAsia="Times New Roman" w:hAnsi="Times New Roman" w:cs="Times New Roman"/>
          <w:b/>
          <w:strike/>
          <w:sz w:val="24"/>
          <w:szCs w:val="24"/>
          <w:lang w:eastAsia="ar-SA"/>
        </w:rPr>
        <w:t>august</w:t>
      </w:r>
      <w:r w:rsidR="003A7263" w:rsidRPr="003507A9">
        <w:rPr>
          <w:rFonts w:ascii="Times New Roman" w:eastAsia="Times New Roman" w:hAnsi="Times New Roman" w:cs="Times New Roman"/>
          <w:b/>
          <w:strike/>
          <w:sz w:val="24"/>
          <w:szCs w:val="24"/>
          <w:lang w:eastAsia="ar-SA"/>
        </w:rPr>
        <w:t>ā</w:t>
      </w:r>
      <w:r w:rsidRPr="003804E5">
        <w:rPr>
          <w:rFonts w:ascii="Times New Roman" w:eastAsia="Times New Roman" w:hAnsi="Times New Roman" w:cs="Times New Roman"/>
          <w:b/>
          <w:sz w:val="24"/>
          <w:szCs w:val="24"/>
          <w:lang w:eastAsia="ar-SA"/>
        </w:rPr>
        <w:t xml:space="preserve"> </w:t>
      </w:r>
      <w:r w:rsidR="003507A9">
        <w:rPr>
          <w:rFonts w:ascii="Times New Roman" w:eastAsia="Times New Roman" w:hAnsi="Times New Roman" w:cs="Times New Roman"/>
          <w:b/>
          <w:color w:val="FF0000"/>
          <w:sz w:val="24"/>
          <w:szCs w:val="24"/>
          <w:lang w:eastAsia="ar-SA"/>
        </w:rPr>
        <w:t xml:space="preserve">2015.gada 11.augustā </w:t>
      </w:r>
      <w:r w:rsidRPr="003804E5">
        <w:rPr>
          <w:rFonts w:ascii="Times New Roman" w:eastAsia="Times New Roman" w:hAnsi="Times New Roman" w:cs="Times New Roman"/>
          <w:b/>
          <w:sz w:val="24"/>
          <w:szCs w:val="24"/>
          <w:lang w:eastAsia="ar-SA"/>
        </w:rPr>
        <w:t>plkst. 12:00.</w:t>
      </w:r>
    </w:p>
    <w:p w:rsidR="003507A9" w:rsidRPr="003507A9" w:rsidRDefault="003507A9" w:rsidP="003507A9">
      <w:pPr>
        <w:spacing w:after="0"/>
        <w:ind w:firstLine="720"/>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3804E5" w:rsidRPr="003804E5" w:rsidRDefault="003804E5" w:rsidP="003804E5">
      <w:pPr>
        <w:suppressAutoHyphens/>
        <w:spacing w:before="60" w:after="6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1.6.4.</w:t>
      </w:r>
      <w:r w:rsidRPr="003804E5">
        <w:rPr>
          <w:rFonts w:ascii="Times New Roman" w:eastAsia="Times New Roman" w:hAnsi="Times New Roman" w:cs="Times New Roman"/>
          <w:sz w:val="24"/>
          <w:szCs w:val="24"/>
          <w:lang w:eastAsia="ar-SA"/>
        </w:rPr>
        <w:tab/>
        <w:t>Konkursa piedāvājumu atvēršanā var piedalīties visi Pretendenti vai to pilnvarotie pārstāvji, kā arī citas ieinteresētās personas.</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Times New Roman"/>
          <w:bCs/>
          <w:iCs/>
          <w:color w:val="000000"/>
          <w:sz w:val="24"/>
          <w:szCs w:val="28"/>
          <w:lang w:eastAsia="ar-SA"/>
        </w:rPr>
      </w:pPr>
      <w:r>
        <w:rPr>
          <w:rFonts w:ascii="Times New Roman" w:eastAsia="Times New Roman" w:hAnsi="Times New Roman" w:cs="Arial"/>
          <w:b/>
          <w:bCs/>
          <w:iCs/>
          <w:color w:val="000000"/>
          <w:sz w:val="26"/>
          <w:szCs w:val="26"/>
          <w:lang w:eastAsia="ar-SA"/>
        </w:rPr>
        <w:t>1.7.</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nodrošinājums</w:t>
      </w:r>
    </w:p>
    <w:p w:rsidR="003804E5" w:rsidRPr="003804E5" w:rsidRDefault="003804E5" w:rsidP="00222000">
      <w:pPr>
        <w:suppressAutoHyphens/>
        <w:spacing w:after="0" w:line="240" w:lineRule="auto"/>
        <w:ind w:left="720" w:hanging="720"/>
        <w:jc w:val="both"/>
        <w:rPr>
          <w:rFonts w:ascii="Arial" w:eastAsia="Times New Roman" w:hAnsi="Arial" w:cs="Arial"/>
          <w:sz w:val="24"/>
          <w:szCs w:val="24"/>
          <w:lang w:eastAsia="ar-SA"/>
        </w:rPr>
      </w:pPr>
      <w:r w:rsidRPr="003804E5">
        <w:rPr>
          <w:rFonts w:ascii="Times New Roman" w:eastAsia="Times New Roman" w:hAnsi="Times New Roman" w:cs="Times New Roman"/>
          <w:color w:val="000000"/>
          <w:sz w:val="24"/>
          <w:szCs w:val="24"/>
          <w:lang w:eastAsia="ar-SA"/>
        </w:rPr>
        <w:t>1.7.1.</w:t>
      </w:r>
      <w:r w:rsidRPr="003804E5">
        <w:rPr>
          <w:rFonts w:ascii="Times New Roman" w:eastAsia="Times New Roman" w:hAnsi="Times New Roman" w:cs="Times New Roman"/>
          <w:color w:val="3366FF"/>
          <w:sz w:val="24"/>
          <w:szCs w:val="24"/>
          <w:lang w:eastAsia="ar-SA"/>
        </w:rPr>
        <w:t xml:space="preserve"> </w:t>
      </w:r>
      <w:r w:rsidRPr="003804E5">
        <w:rPr>
          <w:rFonts w:ascii="Times New Roman" w:eastAsia="Times New Roman" w:hAnsi="Times New Roman" w:cs="Times New Roman"/>
          <w:color w:val="3366FF"/>
          <w:sz w:val="24"/>
          <w:szCs w:val="24"/>
          <w:lang w:eastAsia="ar-SA"/>
        </w:rPr>
        <w:tab/>
      </w:r>
      <w:r w:rsidRPr="003804E5">
        <w:rPr>
          <w:rFonts w:ascii="Times New Roman" w:eastAsia="Times New Roman" w:hAnsi="Times New Roman" w:cs="Times New Roman"/>
          <w:sz w:val="24"/>
          <w:szCs w:val="24"/>
          <w:lang w:eastAsia="ar-SA"/>
        </w:rPr>
        <w:t xml:space="preserve">Iesniedzot piedāvājumu, Pretendents iesniedz piedāvājuma nodrošinājumu </w:t>
      </w:r>
      <w:r w:rsidR="00042404" w:rsidRPr="00042404">
        <w:rPr>
          <w:rFonts w:ascii="Times New Roman" w:eastAsia="Times New Roman" w:hAnsi="Times New Roman" w:cs="Times New Roman"/>
          <w:sz w:val="24"/>
          <w:szCs w:val="24"/>
          <w:lang w:eastAsia="ar-SA"/>
        </w:rPr>
        <w:t>2</w:t>
      </w:r>
      <w:r w:rsidRPr="00042404">
        <w:rPr>
          <w:rFonts w:ascii="Times New Roman" w:eastAsia="Times New Roman" w:hAnsi="Times New Roman" w:cs="Times New Roman"/>
          <w:sz w:val="24"/>
          <w:szCs w:val="24"/>
          <w:lang w:eastAsia="ar-SA"/>
        </w:rPr>
        <w:t> </w:t>
      </w:r>
      <w:r w:rsidR="00042404" w:rsidRPr="00042404">
        <w:rPr>
          <w:rFonts w:ascii="Times New Roman" w:eastAsia="Times New Roman" w:hAnsi="Times New Roman" w:cs="Times New Roman"/>
          <w:sz w:val="24"/>
          <w:szCs w:val="24"/>
          <w:lang w:eastAsia="ar-SA"/>
        </w:rPr>
        <w:t>5</w:t>
      </w:r>
      <w:r w:rsidRPr="00042404">
        <w:rPr>
          <w:rFonts w:ascii="Times New Roman" w:eastAsia="Times New Roman" w:hAnsi="Times New Roman" w:cs="Times New Roman"/>
          <w:sz w:val="24"/>
          <w:szCs w:val="24"/>
          <w:lang w:eastAsia="ar-SA"/>
        </w:rPr>
        <w:t>00,00 EUR</w:t>
      </w:r>
      <w:r w:rsidRPr="003804E5">
        <w:rPr>
          <w:rFonts w:ascii="Times New Roman" w:eastAsia="Times New Roman" w:hAnsi="Times New Roman" w:cs="Times New Roman"/>
          <w:sz w:val="24"/>
          <w:szCs w:val="24"/>
          <w:lang w:eastAsia="ar-SA"/>
        </w:rPr>
        <w:t xml:space="preserve"> (</w:t>
      </w:r>
      <w:r w:rsidR="00042404">
        <w:rPr>
          <w:rFonts w:ascii="Times New Roman" w:eastAsia="Times New Roman" w:hAnsi="Times New Roman" w:cs="Times New Roman"/>
          <w:sz w:val="24"/>
          <w:szCs w:val="24"/>
          <w:lang w:eastAsia="ar-SA"/>
        </w:rPr>
        <w:t>divi</w:t>
      </w:r>
      <w:r w:rsidRPr="003804E5">
        <w:rPr>
          <w:rFonts w:ascii="Times New Roman" w:eastAsia="Times New Roman" w:hAnsi="Times New Roman" w:cs="Times New Roman"/>
          <w:sz w:val="24"/>
          <w:szCs w:val="24"/>
          <w:lang w:eastAsia="ar-SA"/>
        </w:rPr>
        <w:t xml:space="preserve"> tūksto</w:t>
      </w:r>
      <w:r w:rsidR="00042404">
        <w:rPr>
          <w:rFonts w:ascii="Times New Roman" w:eastAsia="Times New Roman" w:hAnsi="Times New Roman" w:cs="Times New Roman"/>
          <w:sz w:val="24"/>
          <w:szCs w:val="24"/>
          <w:lang w:eastAsia="ar-SA"/>
        </w:rPr>
        <w:t>ši pieci simti</w:t>
      </w:r>
      <w:r w:rsidRPr="003804E5">
        <w:rPr>
          <w:rFonts w:ascii="Times New Roman" w:eastAsia="Times New Roman" w:hAnsi="Times New Roman" w:cs="Times New Roman"/>
          <w:i/>
          <w:sz w:val="24"/>
          <w:szCs w:val="24"/>
          <w:lang w:eastAsia="ar-SA"/>
        </w:rPr>
        <w:t xml:space="preserve"> </w:t>
      </w:r>
      <w:proofErr w:type="spellStart"/>
      <w:r w:rsidRPr="003804E5">
        <w:rPr>
          <w:rFonts w:ascii="Times New Roman" w:eastAsia="Times New Roman" w:hAnsi="Times New Roman" w:cs="Times New Roman"/>
          <w:i/>
          <w:sz w:val="24"/>
          <w:szCs w:val="24"/>
          <w:lang w:eastAsia="ar-SA"/>
        </w:rPr>
        <w:t>euro</w:t>
      </w:r>
      <w:proofErr w:type="spellEnd"/>
      <w:r w:rsidRPr="003804E5">
        <w:rPr>
          <w:rFonts w:ascii="Times New Roman" w:eastAsia="Times New Roman" w:hAnsi="Times New Roman" w:cs="Times New Roman"/>
          <w:sz w:val="24"/>
          <w:szCs w:val="24"/>
          <w:lang w:eastAsia="ar-SA"/>
        </w:rPr>
        <w:t xml:space="preserve"> un 00 centi) apmērā. Piedāvājuma nodrošinājumu izsniedz </w:t>
      </w:r>
      <w:r w:rsidRPr="003804E5">
        <w:rPr>
          <w:rFonts w:ascii="Times New Roman" w:eastAsia="Times New Roman" w:hAnsi="Times New Roman" w:cs="Times New Roman"/>
          <w:sz w:val="24"/>
          <w:szCs w:val="24"/>
          <w:lang w:eastAsia="ar-SA"/>
        </w:rPr>
        <w:lastRenderedPageBreak/>
        <w:t>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Pr="003804E5">
        <w:rPr>
          <w:rFonts w:ascii="Times New Roman" w:eastAsia="Times New Roman" w:hAnsi="Times New Roman" w:cs="Times New Roman"/>
          <w:b/>
          <w:sz w:val="24"/>
          <w:szCs w:val="24"/>
          <w:vertAlign w:val="superscript"/>
          <w:lang w:eastAsia="ar-SA"/>
        </w:rPr>
        <w:footnoteReference w:id="1"/>
      </w:r>
      <w:r w:rsidRPr="003804E5">
        <w:rPr>
          <w:rFonts w:ascii="Times New Roman" w:eastAsia="Times New Roman" w:hAnsi="Times New Roman" w:cs="Times New Roman"/>
          <w:sz w:val="24"/>
          <w:szCs w:val="24"/>
          <w:lang w:eastAsia="ar-SA"/>
        </w:rPr>
        <w:t xml:space="preserve">, un tam ir jāatbilst Piedāvājuma nodrošinājuma veidnēs (Nolikuma 8.pielikums) noteiktām pamatprasībām. </w:t>
      </w:r>
    </w:p>
    <w:p w:rsidR="003804E5" w:rsidRPr="003804E5" w:rsidRDefault="003804E5" w:rsidP="003804E5">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1.7.2.</w:t>
      </w:r>
      <w:r w:rsidRPr="003804E5">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rsidR="003804E5" w:rsidRPr="003804E5" w:rsidRDefault="003804E5" w:rsidP="003804E5">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1.7.2.1.</w:t>
      </w:r>
      <w:r w:rsidRPr="003804E5">
        <w:rPr>
          <w:rFonts w:ascii="Times New Roman" w:eastAsia="Times New Roman" w:hAnsi="Times New Roman" w:cs="Times New Roman"/>
          <w:bCs/>
          <w:iCs/>
          <w:sz w:val="24"/>
          <w:szCs w:val="24"/>
          <w:lang w:eastAsia="ar-SA"/>
        </w:rPr>
        <w:tab/>
        <w:t>piedāvājuma nodrošinājuma spēkā esamības termiņa beigām;</w:t>
      </w:r>
    </w:p>
    <w:p w:rsidR="003804E5" w:rsidRPr="003804E5" w:rsidRDefault="003804E5" w:rsidP="003804E5">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1.7.2.2.</w:t>
      </w:r>
      <w:r w:rsidRPr="003804E5">
        <w:rPr>
          <w:rFonts w:ascii="Times New Roman" w:eastAsia="Times New Roman" w:hAnsi="Times New Roman" w:cs="Times New Roman"/>
          <w:bCs/>
          <w:iCs/>
          <w:sz w:val="24"/>
          <w:szCs w:val="24"/>
          <w:lang w:eastAsia="ar-SA"/>
        </w:rPr>
        <w:tab/>
        <w:t>līdz dienai, kad Pretendents, kurš ir noslēdzis iepirkuma līgumu par pārbūves (rekonstrukcijas) veikšanu, saskaņā ar iepirkuma līgumu noteikumiem iesniedz kredītiestādes beznosacījumu līguma izpildes nodrošinājumu (Līguma izpildes nodrošinājums paredzēts 5% (piecu procentu)</w:t>
      </w:r>
      <w:r w:rsidRPr="003804E5">
        <w:rPr>
          <w:rFonts w:ascii="Times New Roman" w:eastAsia="Times New Roman" w:hAnsi="Times New Roman" w:cs="Times New Roman"/>
          <w:bCs/>
          <w:i/>
          <w:iCs/>
          <w:color w:val="FF0000"/>
          <w:sz w:val="24"/>
          <w:szCs w:val="24"/>
          <w:lang w:eastAsia="ar-SA"/>
        </w:rPr>
        <w:t xml:space="preserve"> </w:t>
      </w:r>
      <w:r w:rsidRPr="003804E5">
        <w:rPr>
          <w:rFonts w:ascii="Times New Roman" w:eastAsia="Times New Roman" w:hAnsi="Times New Roman" w:cs="Times New Roman"/>
          <w:bCs/>
          <w:iCs/>
          <w:sz w:val="24"/>
          <w:szCs w:val="24"/>
          <w:lang w:eastAsia="ar-SA"/>
        </w:rPr>
        <w:t>apmērā no piedāvātās kopējās Līgumcenas bez pievienotās vērtības nodokļa, kas tiek iesniegts ne vēlāk kā 7 (septiņu) dienu laikā pēc iepirkuma Līgumu noslēgšanas);</w:t>
      </w:r>
    </w:p>
    <w:p w:rsidR="003804E5" w:rsidRPr="003804E5" w:rsidRDefault="003804E5" w:rsidP="003804E5">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3804E5">
        <w:rPr>
          <w:rFonts w:ascii="Times New Roman" w:eastAsia="Times New Roman" w:hAnsi="Times New Roman" w:cs="Times New Roman"/>
          <w:bCs/>
          <w:iCs/>
          <w:sz w:val="24"/>
          <w:szCs w:val="24"/>
          <w:lang w:eastAsia="ar-SA"/>
        </w:rPr>
        <w:t>1.7.2.3.</w:t>
      </w:r>
      <w:r w:rsidRPr="003804E5">
        <w:rPr>
          <w:rFonts w:ascii="Times New Roman" w:eastAsia="Times New Roman" w:hAnsi="Times New Roman" w:cs="Times New Roman"/>
          <w:bCs/>
          <w:iCs/>
          <w:sz w:val="24"/>
          <w:szCs w:val="24"/>
          <w:lang w:eastAsia="ar-SA"/>
        </w:rPr>
        <w:tab/>
        <w:t>līdz iepirkuma līguma par pārbūves (rekonstrukcijas) veikšanu noslēgšanai, Pretendentiem, ar kuriem netiek slēgts iepirkuma Līgums.</w:t>
      </w:r>
    </w:p>
    <w:p w:rsidR="003804E5" w:rsidRPr="003804E5" w:rsidRDefault="003804E5" w:rsidP="003804E5">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3804E5">
        <w:rPr>
          <w:rFonts w:ascii="Times New Roman" w:eastAsia="Times New Roman" w:hAnsi="Times New Roman" w:cs="Times New Roman"/>
          <w:bCs/>
          <w:sz w:val="24"/>
          <w:szCs w:val="24"/>
          <w:lang w:eastAsia="ar-SA"/>
        </w:rPr>
        <w:t>1.7.3.</w:t>
      </w:r>
      <w:r w:rsidRPr="003804E5">
        <w:rPr>
          <w:rFonts w:ascii="Times New Roman" w:eastAsia="Times New Roman" w:hAnsi="Times New Roman" w:cs="Times New Roman"/>
          <w:bCs/>
          <w:sz w:val="24"/>
          <w:szCs w:val="24"/>
          <w:lang w:eastAsia="ar-SA"/>
        </w:rPr>
        <w:tab/>
        <w:t>Piedāvājuma nodrošinājumu Pasūtītājs atdod Pretendentiem šādā kārtībā:</w:t>
      </w:r>
    </w:p>
    <w:p w:rsidR="003804E5" w:rsidRPr="003804E5" w:rsidRDefault="003804E5" w:rsidP="003804E5">
      <w:pPr>
        <w:suppressAutoHyphens/>
        <w:spacing w:after="0" w:line="240" w:lineRule="auto"/>
        <w:ind w:left="1080" w:hanging="10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1.7.3.1.</w:t>
      </w:r>
      <w:r w:rsidRPr="003804E5">
        <w:rPr>
          <w:rFonts w:ascii="Times New Roman" w:eastAsia="Times New Roman" w:hAnsi="Times New Roman" w:cs="Times New Roman"/>
          <w:sz w:val="24"/>
          <w:szCs w:val="24"/>
          <w:lang w:eastAsia="ar-SA"/>
        </w:rPr>
        <w:tab/>
        <w:t>Pretendentam, ar kuru Pasūtītājs ir noslēdzis iepirkuma līgumu par pārbūv</w:t>
      </w:r>
      <w:r w:rsidR="00A429DC">
        <w:rPr>
          <w:rFonts w:ascii="Times New Roman" w:eastAsia="Times New Roman" w:hAnsi="Times New Roman" w:cs="Times New Roman"/>
          <w:sz w:val="24"/>
          <w:szCs w:val="24"/>
          <w:lang w:eastAsia="ar-SA"/>
        </w:rPr>
        <w:t>es (rekonstrukcijas) veikšanu,</w:t>
      </w:r>
      <w:r w:rsidRPr="003804E5">
        <w:rPr>
          <w:rFonts w:ascii="Times New Roman" w:eastAsia="Times New Roman" w:hAnsi="Times New Roman" w:cs="Times New Roman"/>
          <w:sz w:val="24"/>
          <w:szCs w:val="24"/>
          <w:lang w:eastAsia="ar-SA"/>
        </w:rPr>
        <w:t xml:space="preserve"> pēc kredītiestādes beznosacījumu līguma izpildes nodrošinājuma iesniegšanas;</w:t>
      </w:r>
    </w:p>
    <w:p w:rsidR="003804E5" w:rsidRPr="003804E5" w:rsidRDefault="003804E5" w:rsidP="003804E5">
      <w:pPr>
        <w:suppressAutoHyphens/>
        <w:spacing w:after="0" w:line="240" w:lineRule="auto"/>
        <w:ind w:left="1080" w:hanging="1080"/>
        <w:jc w:val="both"/>
        <w:rPr>
          <w:rFonts w:ascii="Arial" w:eastAsia="Times New Roman" w:hAnsi="Arial" w:cs="Arial"/>
          <w:sz w:val="26"/>
          <w:szCs w:val="26"/>
          <w:lang w:eastAsia="ar-SA"/>
        </w:rPr>
      </w:pPr>
      <w:r w:rsidRPr="003804E5">
        <w:rPr>
          <w:rFonts w:ascii="Times New Roman" w:eastAsia="Times New Roman" w:hAnsi="Times New Roman" w:cs="Times New Roman"/>
          <w:sz w:val="24"/>
          <w:szCs w:val="24"/>
          <w:lang w:eastAsia="ar-SA"/>
        </w:rPr>
        <w:t>1.7.3.2.</w:t>
      </w:r>
      <w:r w:rsidRPr="003804E5">
        <w:rPr>
          <w:rFonts w:ascii="Times New Roman" w:eastAsia="Times New Roman" w:hAnsi="Times New Roman" w:cs="Times New Roman"/>
          <w:sz w:val="24"/>
          <w:szCs w:val="24"/>
          <w:lang w:eastAsia="ar-SA"/>
        </w:rPr>
        <w:tab/>
        <w:t>pārējiem Pretendentiem – pēc iepirkuma līguma par pārbūves (rekonstrukcijas) veikšanu noslēgšanas ar uzvarējušo Pretendentu.</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1.8.</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noformēšana</w:t>
      </w:r>
    </w:p>
    <w:p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Cs/>
          <w:iCs/>
          <w:color w:val="000000"/>
          <w:sz w:val="24"/>
          <w:szCs w:val="24"/>
          <w:lang w:eastAsia="ar-SA"/>
        </w:rPr>
        <w:t>1.8.1. Piedāvājums iesniedzams aizlīmētā un aizzīmogotā aploksnē (vai citā iepakojumā), uz kuras jānorāda:</w:t>
      </w:r>
    </w:p>
    <w:p w:rsidR="003804E5" w:rsidRPr="003804E5" w:rsidRDefault="003804E5" w:rsidP="003804E5">
      <w:pPr>
        <w:numPr>
          <w:ilvl w:val="0"/>
          <w:numId w:val="7"/>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nosaukums un adrese;</w:t>
      </w:r>
    </w:p>
    <w:p w:rsidR="003804E5" w:rsidRPr="003804E5" w:rsidRDefault="003804E5" w:rsidP="003804E5">
      <w:pPr>
        <w:numPr>
          <w:ilvl w:val="0"/>
          <w:numId w:val="7"/>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 un adrese;</w:t>
      </w:r>
    </w:p>
    <w:p w:rsidR="003804E5" w:rsidRPr="003804E5" w:rsidRDefault="003804E5" w:rsidP="003804E5">
      <w:pPr>
        <w:numPr>
          <w:ilvl w:val="0"/>
          <w:numId w:val="7"/>
        </w:numPr>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atzīme </w:t>
      </w:r>
    </w:p>
    <w:p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”Piedāvājums atklātam konkursam </w:t>
      </w:r>
    </w:p>
    <w:p w:rsidR="00031894" w:rsidRDefault="003804E5" w:rsidP="00031894">
      <w:pPr>
        <w:suppressAutoHyphens/>
        <w:spacing w:after="0" w:line="240" w:lineRule="auto"/>
        <w:ind w:left="720"/>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sz w:val="24"/>
          <w:szCs w:val="24"/>
          <w:lang w:eastAsia="ar-SA"/>
        </w:rPr>
        <w:t>„</w:t>
      </w:r>
      <w:r w:rsidR="00031894" w:rsidRPr="00031894">
        <w:rPr>
          <w:rFonts w:ascii="Times New Roman" w:eastAsia="Times New Roman" w:hAnsi="Times New Roman" w:cs="Times New Roman"/>
          <w:b/>
          <w:bCs/>
          <w:sz w:val="24"/>
          <w:szCs w:val="24"/>
          <w:lang w:eastAsia="ar-SA"/>
        </w:rPr>
        <w:t xml:space="preserve">Televīzijas ielas pārbūve posmā no </w:t>
      </w:r>
      <w:proofErr w:type="spellStart"/>
      <w:r w:rsidR="00031894" w:rsidRPr="00031894">
        <w:rPr>
          <w:rFonts w:ascii="Times New Roman" w:eastAsia="Times New Roman" w:hAnsi="Times New Roman" w:cs="Times New Roman"/>
          <w:b/>
          <w:bCs/>
          <w:sz w:val="24"/>
          <w:szCs w:val="24"/>
          <w:lang w:eastAsia="ar-SA"/>
        </w:rPr>
        <w:t>Līvkalna</w:t>
      </w:r>
      <w:proofErr w:type="spellEnd"/>
      <w:r w:rsidR="00031894" w:rsidRPr="00031894">
        <w:rPr>
          <w:rFonts w:ascii="Times New Roman" w:eastAsia="Times New Roman" w:hAnsi="Times New Roman" w:cs="Times New Roman"/>
          <w:b/>
          <w:bCs/>
          <w:sz w:val="24"/>
          <w:szCs w:val="24"/>
          <w:lang w:eastAsia="ar-SA"/>
        </w:rPr>
        <w:t xml:space="preserve"> ielas līdz Dārza ielai </w:t>
      </w:r>
    </w:p>
    <w:p w:rsidR="003804E5" w:rsidRPr="003804E5" w:rsidRDefault="00031894" w:rsidP="00031894">
      <w:pPr>
        <w:suppressAutoHyphens/>
        <w:spacing w:after="0" w:line="240" w:lineRule="auto"/>
        <w:ind w:left="720"/>
        <w:jc w:val="center"/>
        <w:rPr>
          <w:rFonts w:ascii="Times New Roman" w:eastAsia="Times New Roman" w:hAnsi="Times New Roman" w:cs="Times New Roman"/>
          <w:sz w:val="24"/>
          <w:szCs w:val="24"/>
          <w:lang w:eastAsia="ar-SA"/>
        </w:rPr>
      </w:pPr>
      <w:r w:rsidRPr="00031894">
        <w:rPr>
          <w:rFonts w:ascii="Times New Roman" w:eastAsia="Times New Roman" w:hAnsi="Times New Roman" w:cs="Times New Roman"/>
          <w:b/>
          <w:bCs/>
          <w:sz w:val="24"/>
          <w:szCs w:val="24"/>
          <w:lang w:eastAsia="ar-SA"/>
        </w:rPr>
        <w:t>Siguldā, Siguldas novadā</w:t>
      </w:r>
      <w:r w:rsidR="003804E5" w:rsidRPr="003804E5">
        <w:rPr>
          <w:rFonts w:ascii="Times New Roman" w:eastAsia="Times New Roman" w:hAnsi="Times New Roman" w:cs="Times New Roman"/>
          <w:b/>
          <w:sz w:val="24"/>
          <w:szCs w:val="24"/>
          <w:lang w:eastAsia="ar-SA"/>
        </w:rPr>
        <w:t>”,</w:t>
      </w:r>
    </w:p>
    <w:p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Identifikācijas Nr. SND 2015//</w:t>
      </w:r>
      <w:r w:rsidRPr="00A429DC">
        <w:rPr>
          <w:rFonts w:ascii="Times New Roman" w:eastAsia="Times New Roman" w:hAnsi="Times New Roman" w:cs="Times New Roman"/>
          <w:sz w:val="24"/>
          <w:szCs w:val="24"/>
          <w:lang w:eastAsia="ar-SA"/>
        </w:rPr>
        <w:t>0</w:t>
      </w:r>
      <w:r w:rsidR="00A429DC" w:rsidRPr="00A429DC">
        <w:rPr>
          <w:rFonts w:ascii="Times New Roman" w:eastAsia="Times New Roman" w:hAnsi="Times New Roman" w:cs="Times New Roman"/>
          <w:sz w:val="24"/>
          <w:szCs w:val="24"/>
          <w:lang w:eastAsia="ar-SA"/>
        </w:rPr>
        <w:t>5</w:t>
      </w:r>
      <w:r w:rsidRPr="00A429DC">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AK</w:t>
      </w:r>
    </w:p>
    <w:p w:rsid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Neatvērt </w:t>
      </w:r>
      <w:r w:rsidRPr="00250AF4">
        <w:rPr>
          <w:rFonts w:ascii="Times New Roman" w:eastAsia="Times New Roman" w:hAnsi="Times New Roman" w:cs="Times New Roman"/>
          <w:b/>
          <w:sz w:val="24"/>
          <w:szCs w:val="24"/>
          <w:lang w:eastAsia="ar-SA"/>
        </w:rPr>
        <w:t xml:space="preserve">līdz </w:t>
      </w:r>
      <w:r w:rsidR="00250AF4" w:rsidRPr="00D958F0">
        <w:rPr>
          <w:rFonts w:ascii="Times New Roman" w:eastAsia="Times New Roman" w:hAnsi="Times New Roman" w:cs="Times New Roman"/>
          <w:b/>
          <w:strike/>
          <w:sz w:val="24"/>
          <w:szCs w:val="24"/>
          <w:lang w:eastAsia="ar-SA"/>
        </w:rPr>
        <w:t>04</w:t>
      </w:r>
      <w:r w:rsidRPr="00D958F0">
        <w:rPr>
          <w:rFonts w:ascii="Times New Roman" w:eastAsia="Times New Roman" w:hAnsi="Times New Roman" w:cs="Times New Roman"/>
          <w:b/>
          <w:strike/>
          <w:sz w:val="24"/>
          <w:szCs w:val="24"/>
          <w:lang w:eastAsia="ar-SA"/>
        </w:rPr>
        <w:t>.0</w:t>
      </w:r>
      <w:r w:rsidR="00A429DC" w:rsidRPr="00D958F0">
        <w:rPr>
          <w:rFonts w:ascii="Times New Roman" w:eastAsia="Times New Roman" w:hAnsi="Times New Roman" w:cs="Times New Roman"/>
          <w:b/>
          <w:strike/>
          <w:sz w:val="24"/>
          <w:szCs w:val="24"/>
          <w:lang w:eastAsia="ar-SA"/>
        </w:rPr>
        <w:t>8</w:t>
      </w:r>
      <w:r w:rsidRPr="00D958F0">
        <w:rPr>
          <w:rFonts w:ascii="Times New Roman" w:eastAsia="Times New Roman" w:hAnsi="Times New Roman" w:cs="Times New Roman"/>
          <w:b/>
          <w:strike/>
          <w:sz w:val="24"/>
          <w:szCs w:val="24"/>
          <w:lang w:eastAsia="ar-SA"/>
        </w:rPr>
        <w:t>.2015.</w:t>
      </w:r>
      <w:r w:rsidRPr="003804E5">
        <w:rPr>
          <w:rFonts w:ascii="Times New Roman" w:eastAsia="Times New Roman" w:hAnsi="Times New Roman" w:cs="Times New Roman"/>
          <w:b/>
          <w:sz w:val="24"/>
          <w:szCs w:val="24"/>
          <w:lang w:eastAsia="ar-SA"/>
        </w:rPr>
        <w:t xml:space="preserve"> </w:t>
      </w:r>
      <w:r w:rsidR="00D958F0">
        <w:rPr>
          <w:rFonts w:ascii="Times New Roman" w:eastAsia="Times New Roman" w:hAnsi="Times New Roman" w:cs="Times New Roman"/>
          <w:b/>
          <w:color w:val="FF0000"/>
          <w:sz w:val="24"/>
          <w:szCs w:val="24"/>
          <w:lang w:eastAsia="ar-SA"/>
        </w:rPr>
        <w:t xml:space="preserve">11.08.2015. </w:t>
      </w:r>
      <w:bookmarkStart w:id="4" w:name="_GoBack"/>
      <w:bookmarkEnd w:id="4"/>
      <w:r w:rsidRPr="003804E5">
        <w:rPr>
          <w:rFonts w:ascii="Times New Roman" w:eastAsia="Times New Roman" w:hAnsi="Times New Roman" w:cs="Times New Roman"/>
          <w:b/>
          <w:sz w:val="24"/>
          <w:szCs w:val="24"/>
          <w:lang w:eastAsia="ar-SA"/>
        </w:rPr>
        <w:t>plkst. 12:00”.</w:t>
      </w:r>
    </w:p>
    <w:p w:rsidR="00D958F0" w:rsidRDefault="00D958F0" w:rsidP="00D958F0">
      <w:pPr>
        <w:spacing w:after="0"/>
        <w:ind w:firstLine="720"/>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D958F0" w:rsidRPr="00D958F0" w:rsidRDefault="00D958F0" w:rsidP="00D958F0">
      <w:pPr>
        <w:spacing w:after="0"/>
        <w:ind w:firstLine="720"/>
        <w:rPr>
          <w:rFonts w:ascii="Times New Roman" w:hAnsi="Times New Roman" w:cs="Times New Roman"/>
          <w:bCs/>
          <w:i/>
          <w:sz w:val="24"/>
          <w:szCs w:val="24"/>
        </w:rPr>
      </w:pP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1.8.2. Piedāvājums sastāv no trim daļām un piedāvājuma nodrošinājuma: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atlases dokumentiem (1 oriģināls un 1 kopija);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tehniskā piedāvājuma (1 oriģināls un 1 kopija);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finanšu piedāvājuma (1 oriģināls un 1 kopija).</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1.8.3. Piedāvājuma visas daļas iesniedz 1.8.1.punktā minētajā aploksnē (vai citā iepakojumā). Piedāvājuma dokumentiem jābūt sanumurētiem, </w:t>
      </w:r>
      <w:proofErr w:type="spellStart"/>
      <w:r w:rsidRPr="003804E5">
        <w:rPr>
          <w:rFonts w:ascii="Times New Roman" w:eastAsia="Times New Roman" w:hAnsi="Times New Roman" w:cs="Times New Roman"/>
          <w:sz w:val="24"/>
          <w:szCs w:val="24"/>
          <w:lang w:eastAsia="ar-SA"/>
        </w:rPr>
        <w:t>cauršūtiem</w:t>
      </w:r>
      <w:proofErr w:type="spellEnd"/>
      <w:r w:rsidRPr="003804E5">
        <w:rPr>
          <w:rFonts w:ascii="Times New Roman" w:eastAsia="Times New Roman" w:hAnsi="Times New Roman" w:cs="Times New Roman"/>
          <w:sz w:val="24"/>
          <w:szCs w:val="24"/>
          <w:lang w:eastAsia="ar-SA"/>
        </w:rPr>
        <w:t xml:space="preserve">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1.8.4. </w:t>
      </w:r>
      <w:r w:rsidRPr="003804E5">
        <w:rPr>
          <w:rFonts w:ascii="Times New Roman" w:eastAsia="Times New Roman" w:hAnsi="Times New Roman" w:cs="Times New Roman"/>
          <w:sz w:val="24"/>
          <w:szCs w:val="24"/>
          <w:lang w:eastAsia="ar-SA"/>
        </w:rPr>
        <w:tab/>
        <w:t>Piedāvājuma nodrošinājums iesniedzams kopā ar piedāvājumu kā atsevišķs dokuments, kas ievietots 1.8.1.punktā minētajā aploksnē. Piedāvājuma nodrošinājuma kopija jāiekļauj piedāvājumā Pretendenta atlases dokumentos.</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1.8.5.</w:t>
      </w:r>
      <w:r w:rsidRPr="003804E5">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1.8.6.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 xml:space="preserve">Piedāvājums jāsagatavo valsts valodā. Ja kāds no Pretendenta iesniegtajiem dokumentiem nav valsts valodā, tas jānoformē atbilstoši Ministru kabineta 2000.gada 22.augusta noteikumos Nr.291 </w:t>
      </w:r>
      <w:bookmarkStart w:id="5" w:name="OLE_LINK4"/>
      <w:bookmarkStart w:id="6" w:name="OLE_LINK3"/>
      <w:r w:rsidRPr="003804E5">
        <w:rPr>
          <w:rFonts w:ascii="Times New Roman" w:eastAsia="Times New Roman" w:hAnsi="Times New Roman" w:cs="Times New Roman"/>
          <w:sz w:val="24"/>
          <w:szCs w:val="24"/>
          <w:lang w:eastAsia="ar-SA"/>
        </w:rPr>
        <w:t xml:space="preserve">„Kārtība, kādā apliecināmi dokumentu tulkojumi valsts valodā” </w:t>
      </w:r>
      <w:bookmarkEnd w:id="5"/>
      <w:bookmarkEnd w:id="6"/>
      <w:r w:rsidRPr="003804E5">
        <w:rPr>
          <w:rFonts w:ascii="Times New Roman" w:eastAsia="Times New Roman" w:hAnsi="Times New Roman" w:cs="Times New Roman"/>
          <w:sz w:val="24"/>
          <w:szCs w:val="24"/>
          <w:lang w:eastAsia="ar-SA"/>
        </w:rPr>
        <w:t>6.punktā norādītajam.</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1.8.7.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Ja piedāvājumu iesniedz personu grupa, piedāvājumā papildus norāda personu, kas konkursā pārstāv attiecīgo personu grupu, kā arī katras personas atbildības sadalījumu.</w:t>
      </w:r>
    </w:p>
    <w:p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1.8.8.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Iesniegtie Pretendentu piedāvājumi, izņemot Nolikuma 1.6.2.punktā noteikto gadījumu, ir Pasūtītāja īpašums un netiek atdoti atpakaļ Pretendentiem.</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1.9.</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Informācijas sniegšana un apmaiņa</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1.9.1.</w:t>
      </w:r>
      <w:r w:rsidRPr="003804E5">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1.9.2.</w:t>
      </w:r>
      <w:r w:rsidRPr="003804E5">
        <w:rPr>
          <w:rFonts w:ascii="Times New Roman" w:eastAsia="Times New Roman" w:hAnsi="Times New Roman" w:cs="Times New Roman"/>
          <w:sz w:val="24"/>
          <w:szCs w:val="24"/>
          <w:lang w:eastAsia="ar-SA"/>
        </w:rPr>
        <w:tab/>
        <w:t xml:space="preserve">Papildu informāciju Pasūtītājs </w:t>
      </w:r>
      <w:proofErr w:type="spellStart"/>
      <w:r w:rsidRPr="003804E5">
        <w:rPr>
          <w:rFonts w:ascii="Times New Roman" w:eastAsia="Times New Roman" w:hAnsi="Times New Roman" w:cs="Times New Roman"/>
          <w:sz w:val="24"/>
          <w:szCs w:val="24"/>
          <w:lang w:eastAsia="ar-SA"/>
        </w:rPr>
        <w:t>nosūta</w:t>
      </w:r>
      <w:proofErr w:type="spellEnd"/>
      <w:r w:rsidRPr="003804E5">
        <w:rPr>
          <w:rFonts w:ascii="Times New Roman" w:eastAsia="Times New Roman" w:hAnsi="Times New Roman" w:cs="Times New Roman"/>
          <w:sz w:val="24"/>
          <w:szCs w:val="24"/>
          <w:lang w:eastAsia="ar-SA"/>
        </w:rPr>
        <w:t xml:space="preserve"> Pretendentam, kas uzdevis jautājumu, un vienlaikus ievieto šo informāciju Siguldas novada pašvaldības mājaslapā </w:t>
      </w:r>
      <w:hyperlink r:id="rId13"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kurā ir pieejami iepirkuma dokumenti, norādot arī uzdoto jautājumu.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1.9.3.</w:t>
      </w:r>
      <w:r w:rsidRPr="003804E5">
        <w:rPr>
          <w:rFonts w:ascii="Times New Roman" w:eastAsia="Times New Roman" w:hAnsi="Times New Roman" w:cs="Times New Roman"/>
          <w:sz w:val="24"/>
          <w:szCs w:val="24"/>
          <w:lang w:eastAsia="ar-SA"/>
        </w:rPr>
        <w:tab/>
        <w:t xml:space="preserve">Ja Pasūtītājs izdarījis grozījumus iepirkuma dokumentos, tas ievieto informāciju par grozījumiem Siguldas novada pašvaldības mājaslapā </w:t>
      </w:r>
      <w:hyperlink r:id="rId14"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1.9.4.</w:t>
      </w:r>
      <w:r w:rsidRPr="003804E5">
        <w:rPr>
          <w:rFonts w:ascii="Times New Roman" w:eastAsia="Times New Roman" w:hAnsi="Times New Roman" w:cs="Times New Roman"/>
          <w:sz w:val="24"/>
          <w:szCs w:val="24"/>
          <w:lang w:eastAsia="ar-SA"/>
        </w:rPr>
        <w:tab/>
        <w:t xml:space="preserve">Informācijas apmaiņa starp Pasūtītāju un Pretendentiem notiek </w:t>
      </w:r>
      <w:proofErr w:type="spellStart"/>
      <w:r w:rsidRPr="003804E5">
        <w:rPr>
          <w:rFonts w:ascii="Times New Roman" w:eastAsia="Times New Roman" w:hAnsi="Times New Roman" w:cs="Times New Roman"/>
          <w:sz w:val="24"/>
          <w:szCs w:val="24"/>
          <w:lang w:eastAsia="ar-SA"/>
        </w:rPr>
        <w:t>rakstveidā</w:t>
      </w:r>
      <w:proofErr w:type="spellEnd"/>
      <w:r w:rsidRPr="003804E5">
        <w:rPr>
          <w:rFonts w:ascii="Times New Roman" w:eastAsia="Times New Roman" w:hAnsi="Times New Roman" w:cs="Times New Roman"/>
          <w:sz w:val="24"/>
          <w:szCs w:val="24"/>
          <w:lang w:eastAsia="ar-SA"/>
        </w:rPr>
        <w:t xml:space="preserve">: pa pastu (lēnāka) vai pa faksu (ātrāka), vai e-pastu (ātrāka). </w:t>
      </w:r>
    </w:p>
    <w:p w:rsidR="003804E5" w:rsidRPr="003804E5" w:rsidRDefault="003804E5" w:rsidP="00A429D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1.9.5.</w:t>
      </w:r>
      <w:r w:rsidRPr="003804E5">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3804E5">
        <w:rPr>
          <w:rFonts w:ascii="Times New Roman" w:eastAsia="Times New Roman" w:hAnsi="Times New Roman" w:cs="Times New Roman"/>
          <w:b/>
          <w:bCs/>
          <w:sz w:val="26"/>
          <w:szCs w:val="26"/>
          <w:lang w:eastAsia="ar-SA"/>
        </w:rPr>
        <w:lastRenderedPageBreak/>
        <w:t>1.10.</w:t>
      </w:r>
      <w:r w:rsidRPr="003804E5">
        <w:rPr>
          <w:rFonts w:ascii="Times New Roman" w:eastAsia="Times New Roman" w:hAnsi="Times New Roman" w:cs="Arial"/>
          <w:b/>
          <w:bCs/>
          <w:iCs/>
          <w:color w:val="000000"/>
          <w:sz w:val="26"/>
          <w:szCs w:val="26"/>
          <w:lang w:eastAsia="ar-SA"/>
        </w:rPr>
        <w:t xml:space="preserve"> Cita informācija</w:t>
      </w:r>
    </w:p>
    <w:p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1.10.1. Ieinteresēto personu sanāksme notiks: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2015.</w:t>
      </w:r>
      <w:r w:rsidRPr="00260267">
        <w:rPr>
          <w:rFonts w:ascii="Times New Roman" w:eastAsia="Times New Roman" w:hAnsi="Times New Roman" w:cs="Times New Roman"/>
          <w:b/>
          <w:sz w:val="24"/>
          <w:szCs w:val="24"/>
          <w:lang w:eastAsia="ar-SA"/>
        </w:rPr>
        <w:t xml:space="preserve">gada </w:t>
      </w:r>
      <w:r w:rsidR="00260267" w:rsidRPr="00260267">
        <w:rPr>
          <w:rFonts w:ascii="Times New Roman" w:eastAsia="Times New Roman" w:hAnsi="Times New Roman" w:cs="Times New Roman"/>
          <w:b/>
          <w:sz w:val="24"/>
          <w:szCs w:val="24"/>
          <w:lang w:eastAsia="ar-SA"/>
        </w:rPr>
        <w:t>17</w:t>
      </w:r>
      <w:r w:rsidRPr="00260267">
        <w:rPr>
          <w:rFonts w:ascii="Times New Roman" w:eastAsia="Times New Roman" w:hAnsi="Times New Roman" w:cs="Times New Roman"/>
          <w:b/>
          <w:sz w:val="24"/>
          <w:szCs w:val="24"/>
          <w:lang w:eastAsia="ar-SA"/>
        </w:rPr>
        <w:t>.</w:t>
      </w:r>
      <w:r w:rsidR="00452C1D" w:rsidRPr="00260267">
        <w:rPr>
          <w:rFonts w:ascii="Times New Roman" w:eastAsia="Times New Roman" w:hAnsi="Times New Roman" w:cs="Times New Roman"/>
          <w:b/>
          <w:sz w:val="24"/>
          <w:szCs w:val="24"/>
          <w:lang w:eastAsia="ar-SA"/>
        </w:rPr>
        <w:t>jūlijā</w:t>
      </w:r>
      <w:r w:rsidR="00260267">
        <w:rPr>
          <w:rFonts w:ascii="Times New Roman" w:eastAsia="Times New Roman" w:hAnsi="Times New Roman" w:cs="Times New Roman"/>
          <w:b/>
          <w:sz w:val="24"/>
          <w:szCs w:val="24"/>
          <w:lang w:eastAsia="ar-SA"/>
        </w:rPr>
        <w:t xml:space="preserve"> plkst. 11</w:t>
      </w:r>
      <w:r w:rsidRPr="003804E5">
        <w:rPr>
          <w:rFonts w:ascii="Times New Roman" w:eastAsia="Times New Roman" w:hAnsi="Times New Roman" w:cs="Times New Roman"/>
          <w:b/>
          <w:sz w:val="24"/>
          <w:szCs w:val="24"/>
          <w:lang w:eastAsia="ar-SA"/>
        </w:rPr>
        <w:t>:00 Siguldas novada Domes 1.stāvā, deputātu zālē, Pils ielā 16, Siguldā</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sanāksmē jāpaziņo iepriekš, nosūtot pieteikumu Siguldas novada Domes Iepirkuma komisijai - pa pastu: Pils ielā 16, Siguldā, LV-2150, pa faksu: 67971371, vai pa e-pastu: </w:t>
      </w:r>
      <w:hyperlink r:id="rId15" w:history="1">
        <w:r w:rsidR="008D3EF0" w:rsidRPr="0064232B">
          <w:rPr>
            <w:rStyle w:val="Hyperlink"/>
            <w:rFonts w:ascii="Times New Roman" w:eastAsia="Times New Roman" w:hAnsi="Times New Roman" w:cs="Times New Roman"/>
            <w:sz w:val="24"/>
            <w:szCs w:val="24"/>
            <w:lang w:eastAsia="ar-SA"/>
          </w:rPr>
          <w:t>liga.landsberga@sigulda.lv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1.10.2.</w:t>
      </w:r>
      <w:r w:rsidRPr="003804E5">
        <w:rPr>
          <w:rFonts w:ascii="Times New Roman" w:eastAsia="Times New Roman" w:hAnsi="Times New Roman" w:cs="Times New Roman"/>
          <w:sz w:val="24"/>
          <w:szCs w:val="24"/>
          <w:lang w:eastAsia="ar-SA"/>
        </w:rPr>
        <w:tab/>
        <w:t>Objekta apskate notiek patstāvīgi.</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1338CD">
        <w:rPr>
          <w:rFonts w:ascii="Times New Roman" w:eastAsia="Times New Roman" w:hAnsi="Times New Roman" w:cs="Arial"/>
          <w:b/>
          <w:bCs/>
          <w:kern w:val="1"/>
          <w:sz w:val="26"/>
          <w:szCs w:val="26"/>
          <w:lang w:eastAsia="ar-SA"/>
        </w:rPr>
        <w:t>2. Informācija par iepirkuma priekšmetu un apraksts</w:t>
      </w:r>
    </w:p>
    <w:p w:rsidR="003804E5" w:rsidRPr="003804E5" w:rsidRDefault="003804E5" w:rsidP="00A429DC">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2.1.</w:t>
      </w:r>
      <w:r w:rsidRPr="003804E5">
        <w:rPr>
          <w:rFonts w:ascii="Times New Roman" w:eastAsia="Times New Roman" w:hAnsi="Times New Roman" w:cs="Times New Roman"/>
          <w:sz w:val="24"/>
          <w:szCs w:val="24"/>
          <w:lang w:eastAsia="ar-SA"/>
        </w:rPr>
        <w:tab/>
        <w:t xml:space="preserve">Iepirkuma priekšmets ir </w:t>
      </w:r>
      <w:r w:rsidR="00031894" w:rsidRPr="00031894">
        <w:rPr>
          <w:rFonts w:ascii="Times New Roman" w:eastAsia="Times New Roman" w:hAnsi="Times New Roman" w:cs="Times New Roman"/>
          <w:bCs/>
          <w:sz w:val="24"/>
          <w:szCs w:val="24"/>
          <w:lang w:eastAsia="ar-SA"/>
        </w:rPr>
        <w:t xml:space="preserve">Televīzijas ielas pārbūve posmā no </w:t>
      </w:r>
      <w:proofErr w:type="spellStart"/>
      <w:r w:rsidR="00031894" w:rsidRPr="00031894">
        <w:rPr>
          <w:rFonts w:ascii="Times New Roman" w:eastAsia="Times New Roman" w:hAnsi="Times New Roman" w:cs="Times New Roman"/>
          <w:bCs/>
          <w:sz w:val="24"/>
          <w:szCs w:val="24"/>
          <w:lang w:eastAsia="ar-SA"/>
        </w:rPr>
        <w:t>Līvkalna</w:t>
      </w:r>
      <w:proofErr w:type="spellEnd"/>
      <w:r w:rsidR="00031894" w:rsidRPr="00031894">
        <w:rPr>
          <w:rFonts w:ascii="Times New Roman" w:eastAsia="Times New Roman" w:hAnsi="Times New Roman" w:cs="Times New Roman"/>
          <w:bCs/>
          <w:sz w:val="24"/>
          <w:szCs w:val="24"/>
          <w:lang w:eastAsia="ar-SA"/>
        </w:rPr>
        <w:t xml:space="preserve"> ielas līdz Dārza ielai Siguldā, Siguldas novadā</w:t>
      </w:r>
      <w:r w:rsidRPr="003804E5">
        <w:rPr>
          <w:rFonts w:ascii="Times New Roman" w:eastAsia="Times New Roman" w:hAnsi="Times New Roman" w:cs="Times New Roman"/>
          <w:sz w:val="24"/>
          <w:szCs w:val="24"/>
          <w:lang w:eastAsia="ar-SA"/>
        </w:rPr>
        <w:t xml:space="preserve">, kas jāveic saskaņā ar Tehnisko projektu (Nolikuma 2.pielikums), </w:t>
      </w:r>
      <w:r w:rsidR="00031894">
        <w:rPr>
          <w:rFonts w:ascii="Times New Roman" w:eastAsia="Times New Roman" w:hAnsi="Times New Roman" w:cs="Times New Roman"/>
          <w:sz w:val="24"/>
          <w:szCs w:val="24"/>
          <w:lang w:eastAsia="ar-SA"/>
        </w:rPr>
        <w:t>Tehnisko specifikāciju</w:t>
      </w:r>
      <w:r w:rsidRPr="003804E5">
        <w:rPr>
          <w:rFonts w:ascii="Times New Roman" w:eastAsia="Times New Roman" w:hAnsi="Times New Roman" w:cs="Times New Roman"/>
          <w:sz w:val="24"/>
          <w:szCs w:val="24"/>
          <w:lang w:eastAsia="ar-SA"/>
        </w:rPr>
        <w:t xml:space="preserve"> (Nolikuma 3.pielikums) un līguma projektu (Nolikuma 7.pielikums).</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 xml:space="preserve">Pamata iepirkuma priekšmets: </w:t>
      </w:r>
      <w:r w:rsidRPr="00A95794">
        <w:rPr>
          <w:rFonts w:ascii="Times New Roman" w:eastAsia="Times New Roman" w:hAnsi="Times New Roman" w:cs="Times New Roman"/>
          <w:sz w:val="24"/>
          <w:szCs w:val="24"/>
        </w:rPr>
        <w:tab/>
        <w:t>45233220-7 (ceļu seguma būvdarbi)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Papildu iepirkuma priekšmeti:</w:t>
      </w:r>
      <w:r w:rsidRPr="00A95794">
        <w:rPr>
          <w:rFonts w:ascii="Times New Roman" w:eastAsia="Times New Roman" w:hAnsi="Times New Roman" w:cs="Times New Roman"/>
          <w:sz w:val="24"/>
          <w:szCs w:val="24"/>
        </w:rPr>
        <w:tab/>
        <w:t>45233222-1 (ielu asfaltēšanas darbi);</w:t>
      </w:r>
    </w:p>
    <w:p w:rsidR="00A95794" w:rsidRDefault="00A95794" w:rsidP="00A95794">
      <w:pPr>
        <w:suppressAutoHyphens/>
        <w:spacing w:after="0" w:line="240" w:lineRule="auto"/>
        <w:ind w:left="2880" w:firstLine="72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p>
    <w:p w:rsidR="00A95794" w:rsidRPr="00A95794" w:rsidRDefault="00A95794" w:rsidP="00A95794">
      <w:pPr>
        <w:suppressAutoHyphens/>
        <w:spacing w:after="0" w:line="240" w:lineRule="auto"/>
        <w:ind w:left="720"/>
        <w:jc w:val="both"/>
        <w:rPr>
          <w:rFonts w:ascii="Times New Roman" w:eastAsia="Times New Roman" w:hAnsi="Times New Roman" w:cs="Times New Roman"/>
          <w:sz w:val="16"/>
          <w:szCs w:val="16"/>
        </w:rPr>
      </w:pPr>
    </w:p>
    <w:p w:rsidR="003804E5" w:rsidRPr="003804E5" w:rsidRDefault="003804E5" w:rsidP="00A95794">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Pretendents piedāvājumu iesniedz par visu iepirkuma priekšmetu.</w:t>
      </w: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val="sv-SE" w:eastAsia="ar-SA"/>
        </w:rPr>
        <w:t xml:space="preserve">2.2. </w:t>
      </w:r>
      <w:r w:rsidRPr="003804E5">
        <w:rPr>
          <w:rFonts w:ascii="Times New Roman" w:eastAsia="Times New Roman" w:hAnsi="Times New Roman" w:cs="Times New Roman"/>
          <w:sz w:val="24"/>
          <w:szCs w:val="24"/>
          <w:lang w:val="sv-SE" w:eastAsia="ar-SA"/>
        </w:rPr>
        <w:tab/>
      </w:r>
      <w:r w:rsidRPr="003804E5">
        <w:rPr>
          <w:rFonts w:ascii="Times New Roman" w:eastAsia="Times New Roman" w:hAnsi="Times New Roman" w:cs="Times New Roman"/>
          <w:sz w:val="24"/>
          <w:szCs w:val="24"/>
          <w:lang w:eastAsia="ar-SA"/>
        </w:rPr>
        <w:t>Pretendentam nav tiesību iesniegt Piedāvājuma variantus.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2.3.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Pasūtītājs patur sev tiesības:</w:t>
      </w:r>
    </w:p>
    <w:p w:rsidR="003804E5" w:rsidRPr="003804E5" w:rsidRDefault="003804E5" w:rsidP="003804E5">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3804E5">
        <w:rPr>
          <w:rFonts w:ascii="Times New Roman" w:eastAsia="Times New Roman" w:hAnsi="Times New Roman" w:cs="Arial"/>
          <w:bCs/>
          <w:sz w:val="24"/>
          <w:szCs w:val="24"/>
          <w:lang w:eastAsia="ar-SA"/>
        </w:rPr>
        <w:t>2.3.1. neizvēlēties nevienu no piedāvājumiem, ja visu Pretendentu piedāvātās Līgumcena pārsniedz Siguldas novada pašvaldības budžetā piešķirtos līdzekļus;</w:t>
      </w:r>
    </w:p>
    <w:p w:rsidR="003804E5" w:rsidRPr="00A429DC" w:rsidRDefault="003804E5" w:rsidP="003804E5">
      <w:pPr>
        <w:keepNext/>
        <w:suppressAutoHyphens/>
        <w:spacing w:before="120" w:after="120" w:line="240" w:lineRule="auto"/>
        <w:ind w:left="1276" w:hanging="556"/>
        <w:jc w:val="both"/>
        <w:outlineLvl w:val="2"/>
        <w:rPr>
          <w:rFonts w:ascii="Times New Roman" w:eastAsia="Times New Roman" w:hAnsi="Times New Roman" w:cs="Arial"/>
          <w:b/>
          <w:bCs/>
          <w:sz w:val="24"/>
          <w:szCs w:val="24"/>
          <w:lang w:eastAsia="ar-SA"/>
        </w:rPr>
      </w:pPr>
      <w:r w:rsidRPr="003804E5">
        <w:rPr>
          <w:rFonts w:ascii="Times New Roman" w:eastAsia="Times New Roman" w:hAnsi="Times New Roman" w:cs="Arial"/>
          <w:bCs/>
          <w:sz w:val="24"/>
          <w:szCs w:val="24"/>
          <w:lang w:eastAsia="ar-SA"/>
        </w:rPr>
        <w:t>2.3.2. Pēc Iepirkuma līguma noslēgšanas ar Izpildītāju, samazināt veicamo Darbu apjomus, Specializēto darbu –</w:t>
      </w:r>
      <w:r w:rsidR="003E2ACC">
        <w:rPr>
          <w:rFonts w:ascii="Times New Roman" w:eastAsia="Times New Roman" w:hAnsi="Times New Roman" w:cs="Arial"/>
          <w:bCs/>
          <w:sz w:val="24"/>
          <w:szCs w:val="24"/>
          <w:lang w:eastAsia="ar-SA"/>
        </w:rPr>
        <w:t xml:space="preserve"> </w:t>
      </w:r>
      <w:r w:rsidRPr="003804E5">
        <w:rPr>
          <w:rFonts w:ascii="Times New Roman" w:eastAsia="Times New Roman" w:hAnsi="Times New Roman" w:cs="Arial"/>
          <w:bCs/>
          <w:sz w:val="24"/>
          <w:szCs w:val="24"/>
          <w:lang w:eastAsia="ar-SA"/>
        </w:rPr>
        <w:t>teritorijas la</w:t>
      </w:r>
      <w:r w:rsidR="003E2ACC">
        <w:rPr>
          <w:rFonts w:ascii="Times New Roman" w:eastAsia="Times New Roman" w:hAnsi="Times New Roman" w:cs="Arial"/>
          <w:bCs/>
          <w:sz w:val="24"/>
          <w:szCs w:val="24"/>
          <w:lang w:eastAsia="ar-SA"/>
        </w:rPr>
        <w:t>biekārtošanas sadaļā</w:t>
      </w:r>
      <w:r w:rsidRPr="003804E5">
        <w:rPr>
          <w:rFonts w:ascii="Times New Roman" w:eastAsia="Times New Roman" w:hAnsi="Times New Roman" w:cs="Arial"/>
          <w:bCs/>
          <w:sz w:val="24"/>
          <w:szCs w:val="24"/>
          <w:lang w:eastAsia="ar-SA"/>
        </w:rPr>
        <w:t xml:space="preserve">, par ne vairāk kā 10% no kopējās </w:t>
      </w:r>
      <w:r w:rsidRPr="00A429DC">
        <w:rPr>
          <w:rFonts w:ascii="Times New Roman" w:eastAsia="Times New Roman" w:hAnsi="Times New Roman" w:cs="Arial"/>
          <w:bCs/>
          <w:sz w:val="24"/>
          <w:szCs w:val="24"/>
          <w:lang w:eastAsia="ar-SA"/>
        </w:rPr>
        <w:t xml:space="preserve">Līgumcenas (bez PVN), </w:t>
      </w:r>
      <w:proofErr w:type="spellStart"/>
      <w:r w:rsidRPr="00A429DC">
        <w:rPr>
          <w:rFonts w:ascii="Times New Roman" w:eastAsia="Times New Roman" w:hAnsi="Times New Roman" w:cs="Arial"/>
          <w:bCs/>
          <w:sz w:val="24"/>
          <w:szCs w:val="24"/>
          <w:lang w:eastAsia="ar-SA"/>
        </w:rPr>
        <w:t>rakstveidā</w:t>
      </w:r>
      <w:proofErr w:type="spellEnd"/>
      <w:r w:rsidRPr="00A429DC">
        <w:rPr>
          <w:rFonts w:ascii="Times New Roman" w:eastAsia="Times New Roman" w:hAnsi="Times New Roman" w:cs="Arial"/>
          <w:bCs/>
          <w:sz w:val="24"/>
          <w:szCs w:val="24"/>
          <w:lang w:eastAsia="ar-SA"/>
        </w:rPr>
        <w:t xml:space="preserve"> paziņojot Izpildītājam</w:t>
      </w:r>
      <w:r w:rsidR="00A429DC" w:rsidRPr="00A429DC">
        <w:rPr>
          <w:rFonts w:ascii="Times New Roman" w:eastAsia="Times New Roman" w:hAnsi="Times New Roman" w:cs="Arial"/>
          <w:bCs/>
          <w:sz w:val="24"/>
          <w:szCs w:val="24"/>
          <w:lang w:eastAsia="ar-SA"/>
        </w:rPr>
        <w:t xml:space="preserve"> un </w:t>
      </w:r>
      <w:r w:rsidR="00A429DC" w:rsidRPr="00042404">
        <w:rPr>
          <w:rFonts w:ascii="Times New Roman" w:eastAsia="Times New Roman" w:hAnsi="Times New Roman" w:cs="Arial"/>
          <w:bCs/>
          <w:sz w:val="24"/>
          <w:szCs w:val="24"/>
          <w:lang w:eastAsia="ar-SA"/>
        </w:rPr>
        <w:t>noslēdzot vienošanos</w:t>
      </w:r>
      <w:r w:rsidR="00042404" w:rsidRPr="00042404">
        <w:rPr>
          <w:rFonts w:ascii="Times New Roman" w:eastAsia="Times New Roman" w:hAnsi="Times New Roman" w:cs="Arial"/>
          <w:bCs/>
          <w:i/>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2.4.</w:t>
      </w:r>
      <w:r w:rsidRPr="003804E5">
        <w:rPr>
          <w:rFonts w:ascii="Times New Roman" w:eastAsia="Times New Roman" w:hAnsi="Times New Roman" w:cs="Times New Roman"/>
          <w:sz w:val="24"/>
          <w:szCs w:val="24"/>
          <w:lang w:eastAsia="ar-SA"/>
        </w:rPr>
        <w:tab/>
        <w:t>Pretendentam pastāvošie apgrūtinājumi un ierobežojumi objektā:</w:t>
      </w:r>
      <w:r w:rsidRPr="003804E5">
        <w:rPr>
          <w:rFonts w:ascii="Times New Roman" w:eastAsia="Times New Roman" w:hAnsi="Times New Roman" w:cs="Times New Roman"/>
          <w:i/>
          <w:color w:val="FF0000"/>
          <w:sz w:val="24"/>
          <w:szCs w:val="24"/>
          <w:lang w:eastAsia="ar-SA"/>
        </w:rPr>
        <w:t xml:space="preserve"> </w:t>
      </w:r>
    </w:p>
    <w:p w:rsidR="003804E5" w:rsidRPr="00A9579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r w:rsidRPr="00A95794">
        <w:rPr>
          <w:rFonts w:ascii="Times New Roman" w:eastAsia="Times New Roman" w:hAnsi="Times New Roman" w:cs="Times New Roman"/>
          <w:sz w:val="24"/>
          <w:szCs w:val="24"/>
          <w:lang w:eastAsia="ar-SA"/>
        </w:rPr>
        <w:t xml:space="preserve">2.4.1. Darbi būs jāveic objektā, kurš atrodas Siguldas </w:t>
      </w:r>
      <w:r w:rsidR="00452C1D" w:rsidRPr="00A95794">
        <w:rPr>
          <w:rFonts w:ascii="Times New Roman" w:eastAsia="Times New Roman" w:hAnsi="Times New Roman" w:cs="Times New Roman"/>
          <w:sz w:val="24"/>
          <w:szCs w:val="24"/>
          <w:lang w:eastAsia="ar-SA"/>
        </w:rPr>
        <w:t>pilsētā</w:t>
      </w:r>
      <w:r w:rsidRPr="00A95794">
        <w:rPr>
          <w:rFonts w:ascii="Times New Roman" w:eastAsia="Times New Roman" w:hAnsi="Times New Roman" w:cs="Times New Roman"/>
          <w:sz w:val="24"/>
          <w:szCs w:val="24"/>
          <w:lang w:eastAsia="ar-SA"/>
        </w:rPr>
        <w:t xml:space="preserve">; </w:t>
      </w:r>
    </w:p>
    <w:p w:rsidR="003804E5" w:rsidRPr="00A95794" w:rsidRDefault="003804E5" w:rsidP="00452C1D">
      <w:pPr>
        <w:suppressAutoHyphens/>
        <w:spacing w:after="0" w:line="240" w:lineRule="auto"/>
        <w:ind w:left="720" w:hanging="720"/>
        <w:jc w:val="both"/>
        <w:rPr>
          <w:rFonts w:ascii="Times New Roman" w:eastAsia="Times New Roman" w:hAnsi="Times New Roman" w:cs="Times New Roman"/>
          <w:sz w:val="24"/>
          <w:szCs w:val="24"/>
          <w:shd w:val="clear" w:color="auto" w:fill="00FFFF"/>
          <w:lang w:eastAsia="ar-SA"/>
        </w:rPr>
      </w:pPr>
      <w:r w:rsidRPr="00A95794">
        <w:rPr>
          <w:rFonts w:ascii="Times New Roman" w:eastAsia="Times New Roman" w:hAnsi="Times New Roman" w:cs="Times New Roman"/>
          <w:sz w:val="24"/>
          <w:szCs w:val="24"/>
          <w:lang w:eastAsia="ar-SA"/>
        </w:rPr>
        <w:tab/>
        <w:t xml:space="preserve">2.4.2. Objekts atrodas tūristu plūsmas zonā. Darbu organizācijas un aizsardzības pasākumi jāorganizē, lai neradītu apdraudējumu un netraucētu </w:t>
      </w:r>
      <w:r w:rsidR="00452C1D" w:rsidRPr="00A95794">
        <w:rPr>
          <w:rFonts w:ascii="Times New Roman" w:eastAsia="Times New Roman" w:hAnsi="Times New Roman" w:cs="Times New Roman"/>
          <w:sz w:val="24"/>
          <w:szCs w:val="24"/>
          <w:lang w:eastAsia="ar-SA"/>
        </w:rPr>
        <w:t>pilsētas</w:t>
      </w:r>
      <w:r w:rsidRPr="00A95794">
        <w:rPr>
          <w:rFonts w:ascii="Times New Roman" w:eastAsia="Times New Roman" w:hAnsi="Times New Roman" w:cs="Times New Roman"/>
          <w:sz w:val="24"/>
          <w:szCs w:val="24"/>
          <w:lang w:eastAsia="ar-SA"/>
        </w:rPr>
        <w:t xml:space="preserve"> apmeklētājiem un pasākumu organizētājiem</w:t>
      </w:r>
      <w:r w:rsidR="00A95794" w:rsidRPr="00A95794">
        <w:rPr>
          <w:rFonts w:ascii="Times New Roman" w:eastAsia="Times New Roman" w:hAnsi="Times New Roman" w:cs="Times New Roman"/>
          <w:sz w:val="24"/>
          <w:szCs w:val="24"/>
          <w:lang w:eastAsia="ar-SA"/>
        </w:rPr>
        <w:t>;</w:t>
      </w:r>
      <w:r w:rsidRPr="00A95794">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A95794">
        <w:rPr>
          <w:rFonts w:ascii="Times New Roman" w:eastAsia="Times New Roman" w:hAnsi="Times New Roman" w:cs="Times New Roman"/>
          <w:sz w:val="24"/>
          <w:szCs w:val="24"/>
          <w:lang w:eastAsia="ar-SA"/>
        </w:rPr>
        <w:t>2.4.</w:t>
      </w:r>
      <w:r w:rsidR="00452C1D" w:rsidRPr="00A95794">
        <w:rPr>
          <w:rFonts w:ascii="Times New Roman" w:eastAsia="Times New Roman" w:hAnsi="Times New Roman" w:cs="Times New Roman"/>
          <w:sz w:val="24"/>
          <w:szCs w:val="24"/>
          <w:lang w:eastAsia="ar-SA"/>
        </w:rPr>
        <w:t>3</w:t>
      </w:r>
      <w:r w:rsidRPr="00A95794">
        <w:rPr>
          <w:rFonts w:ascii="Times New Roman" w:eastAsia="Times New Roman" w:hAnsi="Times New Roman" w:cs="Times New Roman"/>
          <w:sz w:val="24"/>
          <w:szCs w:val="24"/>
          <w:lang w:eastAsia="ar-SA"/>
        </w:rPr>
        <w:t xml:space="preserve">. Objektam tiešā tuvumā atrodas </w:t>
      </w:r>
      <w:r w:rsidR="001338CD">
        <w:rPr>
          <w:rFonts w:ascii="Times New Roman" w:eastAsia="Times New Roman" w:hAnsi="Times New Roman" w:cs="Times New Roman"/>
          <w:sz w:val="24"/>
          <w:szCs w:val="24"/>
          <w:lang w:eastAsia="ar-SA"/>
        </w:rPr>
        <w:t>privātmāju dzīvojamās zonas</w:t>
      </w:r>
      <w:r w:rsidRPr="00A95794">
        <w:rPr>
          <w:rFonts w:ascii="Times New Roman" w:eastAsia="Times New Roman" w:hAnsi="Times New Roman" w:cs="Times New Roman"/>
          <w:sz w:val="24"/>
          <w:szCs w:val="24"/>
          <w:lang w:eastAsia="ar-SA"/>
        </w:rPr>
        <w:t xml:space="preserve">, </w:t>
      </w:r>
      <w:r w:rsidR="001338CD">
        <w:rPr>
          <w:rFonts w:ascii="Times New Roman" w:eastAsia="Times New Roman" w:hAnsi="Times New Roman" w:cs="Times New Roman"/>
          <w:sz w:val="24"/>
          <w:szCs w:val="24"/>
          <w:lang w:eastAsia="ar-SA"/>
        </w:rPr>
        <w:t xml:space="preserve">uz </w:t>
      </w:r>
      <w:r w:rsidRPr="00A95794">
        <w:rPr>
          <w:rFonts w:ascii="Times New Roman" w:eastAsia="Times New Roman" w:hAnsi="Times New Roman" w:cs="Times New Roman"/>
          <w:sz w:val="24"/>
          <w:szCs w:val="24"/>
          <w:lang w:eastAsia="ar-SA"/>
        </w:rPr>
        <w:t>kur</w:t>
      </w:r>
      <w:r w:rsidR="00A429DC">
        <w:rPr>
          <w:rFonts w:ascii="Times New Roman" w:eastAsia="Times New Roman" w:hAnsi="Times New Roman" w:cs="Times New Roman"/>
          <w:sz w:val="24"/>
          <w:szCs w:val="24"/>
          <w:lang w:eastAsia="ar-SA"/>
        </w:rPr>
        <w:t>ā</w:t>
      </w:r>
      <w:r w:rsidR="001338CD">
        <w:rPr>
          <w:rFonts w:ascii="Times New Roman" w:eastAsia="Times New Roman" w:hAnsi="Times New Roman" w:cs="Times New Roman"/>
          <w:sz w:val="24"/>
          <w:szCs w:val="24"/>
          <w:lang w:eastAsia="ar-SA"/>
        </w:rPr>
        <w:t>m</w:t>
      </w:r>
      <w:r w:rsidRPr="00A95794">
        <w:rPr>
          <w:rFonts w:ascii="Times New Roman" w:eastAsia="Times New Roman" w:hAnsi="Times New Roman" w:cs="Times New Roman"/>
          <w:sz w:val="24"/>
          <w:szCs w:val="24"/>
          <w:lang w:eastAsia="ar-SA"/>
        </w:rPr>
        <w:t xml:space="preserve"> piekļuve </w:t>
      </w:r>
      <w:r w:rsidR="001338CD">
        <w:rPr>
          <w:rFonts w:ascii="Times New Roman" w:eastAsia="Times New Roman" w:hAnsi="Times New Roman" w:cs="Times New Roman"/>
          <w:sz w:val="24"/>
          <w:szCs w:val="24"/>
          <w:lang w:eastAsia="ar-SA"/>
        </w:rPr>
        <w:t xml:space="preserve">ir tikai no Televīzijas ielas un </w:t>
      </w:r>
      <w:r w:rsidRPr="00A95794">
        <w:rPr>
          <w:rFonts w:ascii="Times New Roman" w:eastAsia="Times New Roman" w:hAnsi="Times New Roman" w:cs="Times New Roman"/>
          <w:sz w:val="24"/>
          <w:szCs w:val="24"/>
          <w:lang w:eastAsia="ar-SA"/>
        </w:rPr>
        <w:t>nedrīkst būt ierobežota no darbu veicēju puses.</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 xml:space="preserve">3.Informācija pretendentiem </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3.1.Nosacījumi pretendenta dalībai konkursā</w:t>
      </w:r>
    </w:p>
    <w:p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3.1.1.</w:t>
      </w:r>
      <w:r w:rsidRPr="003804E5">
        <w:rPr>
          <w:rFonts w:ascii="Times New Roman" w:eastAsia="Times New Roman" w:hAnsi="Times New Roman" w:cs="Times New Roman"/>
          <w:sz w:val="24"/>
          <w:szCs w:val="24"/>
          <w:lang w:eastAsia="ar-SA"/>
        </w:rPr>
        <w:tab/>
        <w:t xml:space="preserve">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 xml:space="preserve">3.1.2. </w:t>
      </w:r>
      <w:r w:rsidRPr="003804E5">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3.1.3.</w:t>
      </w:r>
      <w:r w:rsidRPr="003804E5">
        <w:rPr>
          <w:rFonts w:ascii="Times New Roman" w:eastAsia="Times New Roman" w:hAnsi="Times New Roman" w:cs="Times New Roman"/>
          <w:sz w:val="24"/>
          <w:szCs w:val="24"/>
          <w:lang w:eastAsia="ar-SA"/>
        </w:rPr>
        <w:tab/>
        <w:t>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3.1.4.</w:t>
      </w:r>
      <w:r w:rsidRPr="003804E5">
        <w:rPr>
          <w:rFonts w:ascii="Times New Roman" w:eastAsia="Times New Roman" w:hAnsi="Times New Roman" w:cs="Times New Roman"/>
          <w:sz w:val="24"/>
          <w:szCs w:val="24"/>
          <w:lang w:eastAsia="ar-SA"/>
        </w:rPr>
        <w:tab/>
        <w:t xml:space="preserve">Pretendents ir reģistrēts Latvijas Republikas Uzņēmuma reģistra Komercreģistrā vai līdzvērtīgā reģistrā ārvalstīs.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3.1.5.</w:t>
      </w:r>
      <w:r w:rsidRPr="003804E5">
        <w:rPr>
          <w:rFonts w:ascii="Times New Roman" w:eastAsia="Times New Roman" w:hAnsi="Times New Roman" w:cs="Times New Roman"/>
          <w:sz w:val="24"/>
          <w:szCs w:val="24"/>
          <w:lang w:eastAsia="ar-SA"/>
        </w:rPr>
        <w:tab/>
        <w:t xml:space="preserve">Pretendents ir reģistrēts Būvkomersantu reģistrā Latvijas Republikas normatīvajos aktos noteiktajā kārtībā vai līdzvērtīgā reģistrā ārvalstīs. </w:t>
      </w:r>
    </w:p>
    <w:p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3.1.6.</w:t>
      </w:r>
      <w:r w:rsidRPr="003804E5">
        <w:rPr>
          <w:rFonts w:ascii="Times New Roman" w:eastAsia="Times New Roman" w:hAnsi="Times New Roman" w:cs="Times New Roman"/>
          <w:sz w:val="24"/>
          <w:szCs w:val="24"/>
          <w:lang w:eastAsia="ar-SA"/>
        </w:rPr>
        <w:tab/>
        <w:t>Iepirkuma komisija ir tiesīga noraidīt Pretendenta piedāvājumu, ja:</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 Pretendents nav iesniedzis kaut vienu no Nolikuma 4.sadaļā minētajiem dokumentiem vai ir iesniedzis nolikuma 4.sadaļas nosacījumiem neatbilstošu dokumentu;</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 Pretendenta tehniskais piedāvājums nav sag</w:t>
      </w:r>
      <w:r w:rsidR="00A429DC">
        <w:rPr>
          <w:rFonts w:ascii="Times New Roman" w:eastAsia="Times New Roman" w:hAnsi="Times New Roman" w:cs="Times New Roman"/>
          <w:sz w:val="24"/>
          <w:szCs w:val="24"/>
          <w:lang w:eastAsia="ar-SA"/>
        </w:rPr>
        <w:t>atavots atbilstoši Tehniskajā specifikācij</w:t>
      </w:r>
      <w:r w:rsidRPr="003804E5">
        <w:rPr>
          <w:rFonts w:ascii="Times New Roman" w:eastAsia="Times New Roman" w:hAnsi="Times New Roman" w:cs="Times New Roman"/>
          <w:sz w:val="24"/>
          <w:szCs w:val="24"/>
          <w:lang w:eastAsia="ar-SA"/>
        </w:rPr>
        <w:t>ā (Nolikuma 3.pielikums) vai tehniskajā projektā (Nolikuma 2.pielikums) izvirzītajām prasībām;</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 Pretendents vai Pretendenta norādītā persona, uz kuras iespējām Pretendents balstās ir sniedzis nepatiesu informāciju savas kvalifikācijas novērtēšanai vai vispār nav sniedzis pieprasīto informāciju;</w:t>
      </w:r>
    </w:p>
    <w:p w:rsidR="003804E5" w:rsidRPr="003804E5" w:rsidRDefault="003804E5" w:rsidP="003804E5">
      <w:pPr>
        <w:suppressAutoHyphens/>
        <w:spacing w:after="0" w:line="240" w:lineRule="auto"/>
        <w:ind w:left="900" w:hanging="2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6) </w:t>
      </w:r>
      <w:r w:rsidRPr="003804E5">
        <w:rPr>
          <w:rFonts w:ascii="Times New Roman" w:eastAsia="Times New Roman" w:hAnsi="Times New Roman" w:cs="Times New Roman"/>
          <w:bCs/>
          <w:iCs/>
          <w:sz w:val="24"/>
          <w:szCs w:val="24"/>
          <w:lang w:eastAsia="ar-SA"/>
        </w:rPr>
        <w:t xml:space="preserve">Tiek konstatēts, ka </w:t>
      </w:r>
      <w:r w:rsidRPr="003804E5">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pirmās daļas 2. 3., 4., 5. un 6.punktā minētie izslēgšanas nosacījumi (ievērojot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ceturtās daļas noilguma termiņus). Ja tiek konstatēts, ka uz personālsabiedrības biedru (ja Pretendents ir personālsabiedrība), attiecas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pirmās daļas 1., 2. 3., 4., 5. un 6.punktā minētie izslēgšanas nosacījumi (ievērojot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ceturtās daļas noilguma termiņus)</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 xml:space="preserve">3.2.Prasības attiecībā uz pretendenta saimniecisko un finansiālo stāvokli un iespējām veikt būvdarbus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3.2.1.</w:t>
      </w:r>
      <w:r w:rsidRPr="003804E5">
        <w:rPr>
          <w:rFonts w:ascii="Times New Roman" w:eastAsia="Times New Roman" w:hAnsi="Times New Roman" w:cs="Times New Roman"/>
          <w:sz w:val="24"/>
          <w:szCs w:val="24"/>
          <w:lang w:eastAsia="ar-SA"/>
        </w:rPr>
        <w:tab/>
        <w:t xml:space="preserve">Pretendenta </w:t>
      </w:r>
      <w:r w:rsidRPr="003804E5">
        <w:rPr>
          <w:rFonts w:ascii="Times New Roman" w:eastAsia="Times New Roman" w:hAnsi="Times New Roman" w:cs="Times New Roman"/>
          <w:color w:val="000000"/>
          <w:sz w:val="24"/>
          <w:szCs w:val="24"/>
          <w:lang w:eastAsia="ar-SA"/>
        </w:rPr>
        <w:t>vidējais</w:t>
      </w:r>
      <w:r w:rsidRPr="003804E5">
        <w:rPr>
          <w:rFonts w:ascii="Times New Roman" w:eastAsia="Times New Roman" w:hAnsi="Times New Roman" w:cs="Times New Roman"/>
          <w:sz w:val="24"/>
          <w:szCs w:val="24"/>
          <w:lang w:eastAsia="ar-SA"/>
        </w:rPr>
        <w:t xml:space="preserve"> gada (2012.g., 2013.g., 2014.g.) finanšu apgrozījumam jābūt ne mazākam, kā 100%</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no Pretendenta piedāvātās Līgumcenas (bez PVN).</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Pretendenti, kas dibināti vēlāk, apliecina, ka vidējais gada finanšu apgrozījums nostrādātajā periodā nav mazāks, kā 100% no Pretendenta piedāvātās Līgumcenas (bez PVN).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ab/>
        <w:t>Ja Pretendents ir personu apvienība, tad visu personu apvienības dalībnieku kopējam finanšu apgrozījumam būvniecībā kopā jābūt ne mazākam kā 100% no Pretendenta piedāvātās Līgumcenas (bez PVN).</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3.2.2.</w:t>
      </w:r>
      <w:r w:rsidRPr="003804E5">
        <w:rPr>
          <w:rFonts w:ascii="Times New Roman" w:eastAsia="Times New Roman" w:hAnsi="Times New Roman" w:cs="Times New Roman"/>
          <w:sz w:val="24"/>
          <w:szCs w:val="24"/>
          <w:lang w:eastAsia="ar-SA"/>
        </w:rPr>
        <w:tab/>
        <w:t>Pretendentam ir stabili finanšu un saimnieciskās darbības rādītāji, kurus, piemērojot vispārpieņemtos finanšu analīzes paņēmienus, kā arī pamatojoties uz pēdējā auditētā (ja audita (revidenta ziņojuma) sagatavošana nepieciešama saskaņā ar „Gada pārskatu likuma” 62.panta 1.daļas prasībām) un apstiprinātā</w:t>
      </w:r>
      <w:r w:rsidR="00A429DC">
        <w:rPr>
          <w:rFonts w:ascii="Times New Roman" w:eastAsia="Times New Roman" w:hAnsi="Times New Roman" w:cs="Times New Roman"/>
          <w:sz w:val="24"/>
          <w:szCs w:val="24"/>
          <w:lang w:eastAsia="ar-SA"/>
        </w:rPr>
        <w:t xml:space="preserve"> gada pārskata rezultātiem (2014</w:t>
      </w:r>
      <w:r w:rsidRPr="003804E5">
        <w:rPr>
          <w:rFonts w:ascii="Times New Roman" w:eastAsia="Times New Roman" w:hAnsi="Times New Roman" w:cs="Times New Roman"/>
          <w:sz w:val="24"/>
          <w:szCs w:val="24"/>
          <w:lang w:eastAsia="ar-SA"/>
        </w:rPr>
        <w:t>.g.), raksturo:</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3.2.2.1.</w:t>
      </w:r>
      <w:r w:rsidRPr="003804E5">
        <w:rPr>
          <w:rFonts w:ascii="Times New Roman" w:eastAsia="Times New Roman" w:hAnsi="Times New Roman" w:cs="Times New Roman"/>
          <w:sz w:val="24"/>
          <w:szCs w:val="24"/>
          <w:lang w:eastAsia="ar-SA"/>
        </w:rPr>
        <w:tab/>
        <w:t xml:space="preserve">likviditātes koeficients: apgrozāmie līdzekļi/īstermiņa saistības </w:t>
      </w:r>
      <w:r w:rsidRPr="003804E5">
        <w:rPr>
          <w:rFonts w:ascii="Times New Roman" w:eastAsia="Times New Roman" w:hAnsi="Times New Roman" w:cs="Times New Roman"/>
          <w:sz w:val="24"/>
          <w:szCs w:val="24"/>
          <w:u w:val="single"/>
          <w:lang w:eastAsia="ar-SA"/>
        </w:rPr>
        <w:t>&gt;</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sz w:val="24"/>
          <w:szCs w:val="24"/>
          <w:lang w:eastAsia="ar-SA"/>
        </w:rPr>
        <w:tab/>
        <w:t>1,0;</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3.2.2.2.</w:t>
      </w:r>
      <w:r w:rsidRPr="003804E5">
        <w:rPr>
          <w:rFonts w:ascii="Times New Roman" w:eastAsia="Times New Roman" w:hAnsi="Times New Roman" w:cs="Times New Roman"/>
          <w:sz w:val="24"/>
          <w:szCs w:val="24"/>
          <w:lang w:eastAsia="ar-SA"/>
        </w:rPr>
        <w:tab/>
        <w:t>pozitīvs pašu kapitāls.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3.2.3.</w:t>
      </w:r>
      <w:r w:rsidRPr="003804E5">
        <w:rPr>
          <w:rFonts w:ascii="Times New Roman" w:eastAsia="Times New Roman" w:hAnsi="Times New Roman" w:cs="Times New Roman"/>
          <w:sz w:val="24"/>
          <w:szCs w:val="24"/>
          <w:lang w:eastAsia="ar-SA"/>
        </w:rPr>
        <w:tab/>
        <w:t>Ja Pretendents ir personu apvienība, tad katra apvienības dalībnieka finanšu un saimnieciskās darbības rādītājiem jāatbilst Nolikuma 3.2.2.punktā noteiktajām prasībām.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3.2.4.</w:t>
      </w:r>
      <w:r w:rsidRPr="003804E5">
        <w:rPr>
          <w:rFonts w:ascii="Times New Roman" w:eastAsia="Times New Roman" w:hAnsi="Times New Roman" w:cs="Times New Roman"/>
          <w:sz w:val="24"/>
          <w:szCs w:val="24"/>
          <w:lang w:eastAsia="ar-SA"/>
        </w:rPr>
        <w:tab/>
        <w:t>Ja Pretendents ir reģistrēts ārvalstī, lai apliecinātu atbilstību Nolikuma 3.2.2.punktā noteiktajām prasībām, Pretendentam ir tiesības iesniegt līdzvērtīgus dokumentus atbilstoši to reģistrācijas valsts normatīvajam regulējumam.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3.2.5.</w:t>
      </w:r>
      <w:r w:rsidRPr="003804E5">
        <w:rPr>
          <w:rFonts w:ascii="Times New Roman" w:eastAsia="Times New Roman" w:hAnsi="Times New Roman" w:cs="Times New Roman"/>
          <w:sz w:val="24"/>
          <w:szCs w:val="24"/>
          <w:lang w:eastAsia="ar-SA"/>
        </w:rPr>
        <w:tab/>
        <w:t>Pretendentam ir iespējas saņemt kredītiestādes izdotu beznosacījumu līguma izpildes nodrošinājumu 5% (piecu procentu) apmērā no Pretendenta piedāvātās kopējās līgumcenas kredītiestādes beznosacījumu garantijas veidā (izmaksājamas pēc pirmā pieprasījuma).</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4"/>
          <w:szCs w:val="24"/>
          <w:lang w:eastAsia="ar-SA"/>
        </w:rPr>
      </w:pPr>
      <w:r w:rsidRPr="003804E5">
        <w:rPr>
          <w:rFonts w:ascii="Times New Roman" w:eastAsia="Times New Roman" w:hAnsi="Times New Roman" w:cs="Arial"/>
          <w:b/>
          <w:bCs/>
          <w:iCs/>
          <w:color w:val="000000"/>
          <w:sz w:val="26"/>
          <w:szCs w:val="26"/>
          <w:lang w:eastAsia="ar-SA"/>
        </w:rPr>
        <w:t>3.3.Prasības attiecībā uz pretendenta tehniskajām un profesionālām spējām un iespējām veikt būvdarbus</w:t>
      </w:r>
    </w:p>
    <w:p w:rsidR="003804E5" w:rsidRPr="00EB450C" w:rsidRDefault="003804E5" w:rsidP="003804E5">
      <w:pPr>
        <w:keepNext/>
        <w:numPr>
          <w:ilvl w:val="2"/>
          <w:numId w:val="13"/>
        </w:numPr>
        <w:suppressAutoHyphens/>
        <w:spacing w:after="120" w:line="240" w:lineRule="auto"/>
        <w:jc w:val="both"/>
        <w:outlineLvl w:val="2"/>
        <w:rPr>
          <w:rFonts w:ascii="Times New Roman" w:eastAsia="Times New Roman" w:hAnsi="Times New Roman" w:cs="Arial"/>
          <w:b/>
          <w:bCs/>
          <w:sz w:val="26"/>
          <w:szCs w:val="26"/>
          <w:lang w:eastAsia="ar-SA"/>
        </w:rPr>
      </w:pPr>
      <w:r w:rsidRPr="00EB450C">
        <w:rPr>
          <w:rFonts w:ascii="Times New Roman" w:eastAsia="Times New Roman" w:hAnsi="Times New Roman" w:cs="Arial"/>
          <w:bCs/>
          <w:sz w:val="24"/>
          <w:szCs w:val="24"/>
          <w:lang w:eastAsia="ar-SA"/>
        </w:rPr>
        <w:t>Pretendents pēdējo 5 (piecu) gadu laikā veicis vismaz 3(trīs) II grupas</w:t>
      </w:r>
      <w:r w:rsidRPr="00EB450C">
        <w:rPr>
          <w:rFonts w:ascii="Times New Roman" w:eastAsia="Times New Roman" w:hAnsi="Times New Roman" w:cs="Arial"/>
          <w:bCs/>
          <w:color w:val="FF0000"/>
          <w:sz w:val="24"/>
          <w:szCs w:val="24"/>
          <w:lang w:eastAsia="ar-SA"/>
        </w:rPr>
        <w:t xml:space="preserve"> </w:t>
      </w:r>
      <w:r w:rsidR="00EB450C" w:rsidRPr="00EB450C">
        <w:rPr>
          <w:rFonts w:ascii="Times New Roman" w:eastAsia="Times New Roman" w:hAnsi="Times New Roman" w:cs="Arial"/>
          <w:bCs/>
          <w:sz w:val="24"/>
          <w:szCs w:val="24"/>
        </w:rPr>
        <w:t>inženierbūves</w:t>
      </w:r>
      <w:r w:rsidRPr="00EB450C">
        <w:rPr>
          <w:rFonts w:ascii="Times New Roman" w:eastAsia="Times New Roman" w:hAnsi="Times New Roman" w:cs="Arial"/>
          <w:bCs/>
          <w:sz w:val="24"/>
          <w:szCs w:val="24"/>
        </w:rPr>
        <w:t xml:space="preserve"> (2014.gada 19.augusta Ministru kabineta noteikumi Nr. 500 „</w:t>
      </w:r>
      <w:r w:rsidRPr="00EB450C">
        <w:rPr>
          <w:rFonts w:ascii="Times New Roman" w:eastAsia="Times New Roman" w:hAnsi="Times New Roman" w:cs="Arial"/>
          <w:bCs/>
          <w:sz w:val="24"/>
          <w:szCs w:val="24"/>
          <w:lang w:eastAsia="ar-SA"/>
        </w:rPr>
        <w:t>Vispārīgie būvnoteikumi” Pielikums Nr.1.</w:t>
      </w:r>
      <w:r w:rsidRPr="00EB450C">
        <w:rPr>
          <w:rFonts w:ascii="Times New Roman" w:eastAsia="Times New Roman" w:hAnsi="Times New Roman" w:cs="Arial"/>
          <w:bCs/>
          <w:sz w:val="24"/>
          <w:szCs w:val="24"/>
        </w:rPr>
        <w:t>)</w:t>
      </w:r>
      <w:r w:rsidRPr="00EB450C">
        <w:rPr>
          <w:rFonts w:ascii="Times New Roman" w:eastAsia="Times New Roman" w:hAnsi="Times New Roman" w:cs="Arial"/>
          <w:bCs/>
          <w:i/>
          <w:sz w:val="24"/>
          <w:szCs w:val="24"/>
        </w:rPr>
        <w:t xml:space="preserve">, </w:t>
      </w:r>
      <w:r w:rsidRPr="00EB450C">
        <w:rPr>
          <w:rFonts w:ascii="Times New Roman" w:eastAsia="Times New Roman" w:hAnsi="Times New Roman" w:cs="Arial"/>
          <w:bCs/>
          <w:sz w:val="24"/>
          <w:szCs w:val="24"/>
          <w:lang w:eastAsia="ar-SA"/>
        </w:rPr>
        <w:t xml:space="preserve">būvniecības/pārbūves (rekonstrukcijas) darbus un ir saņēmis pozitīvas atsauksmes, ar nosacījumu, ka katrā objektā būvniecības/pārbūves (rekonstrukcijas) </w:t>
      </w:r>
      <w:r w:rsidRPr="00EB450C">
        <w:rPr>
          <w:rFonts w:ascii="Times New Roman" w:eastAsia="Times New Roman" w:hAnsi="Times New Roman" w:cs="Arial"/>
          <w:bCs/>
          <w:color w:val="000000"/>
          <w:sz w:val="24"/>
          <w:szCs w:val="24"/>
          <w:lang w:eastAsia="ar-SA"/>
        </w:rPr>
        <w:t>darbu izmaks</w:t>
      </w:r>
      <w:r w:rsidR="00957938">
        <w:rPr>
          <w:rFonts w:ascii="Times New Roman" w:eastAsia="Times New Roman" w:hAnsi="Times New Roman" w:cs="Arial"/>
          <w:bCs/>
          <w:color w:val="000000"/>
          <w:sz w:val="24"/>
          <w:szCs w:val="24"/>
          <w:lang w:eastAsia="ar-SA"/>
        </w:rPr>
        <w:t xml:space="preserve">as bez PVN ir ne mazākas kā 100 </w:t>
      </w:r>
      <w:r w:rsidRPr="00EB450C">
        <w:rPr>
          <w:rFonts w:ascii="Times New Roman" w:eastAsia="Times New Roman" w:hAnsi="Times New Roman" w:cs="Arial"/>
          <w:bCs/>
          <w:color w:val="000000"/>
          <w:sz w:val="24"/>
          <w:szCs w:val="24"/>
          <w:lang w:eastAsia="ar-SA"/>
        </w:rPr>
        <w:t>% no Pretendenta piedāvātās līgumcenas. Objektiem, kuros attiecīgie darbi veikti, jābūt pabeigtiem un pieņemtiem ekspluatācijā.</w:t>
      </w:r>
    </w:p>
    <w:p w:rsidR="003804E5" w:rsidRPr="00EB450C" w:rsidRDefault="003804E5" w:rsidP="003804E5">
      <w:pPr>
        <w:suppressAutoHyphens/>
        <w:spacing w:after="0" w:line="240" w:lineRule="auto"/>
        <w:ind w:left="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sz w:val="24"/>
          <w:szCs w:val="24"/>
          <w:lang w:eastAsia="ar-SA"/>
        </w:rPr>
        <w:t>Ja Pretendents ir personu grupa, tad personu grupas dalībniekiem kopā jāatbilst šajā punktā noteiktajai prasībai.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color w:val="000000"/>
          <w:sz w:val="24"/>
          <w:szCs w:val="24"/>
          <w:lang w:eastAsia="ar-SA"/>
        </w:rPr>
        <w:t>3.3.2.</w:t>
      </w:r>
      <w:r w:rsidRPr="00EB450C">
        <w:rPr>
          <w:rFonts w:ascii="Times New Roman" w:eastAsia="Times New Roman" w:hAnsi="Times New Roman" w:cs="Times New Roman"/>
          <w:color w:val="000000"/>
          <w:sz w:val="24"/>
          <w:szCs w:val="24"/>
          <w:lang w:eastAsia="ar-SA"/>
        </w:rPr>
        <w:tab/>
      </w:r>
      <w:r w:rsidRPr="00EB450C">
        <w:rPr>
          <w:rFonts w:ascii="Times New Roman" w:eastAsia="Times New Roman" w:hAnsi="Times New Roman" w:cs="Times New Roman"/>
          <w:sz w:val="24"/>
          <w:szCs w:val="24"/>
          <w:lang w:eastAsia="ar-SA"/>
        </w:rPr>
        <w:t xml:space="preserve">Darbu izpildei nepieciešamie speciālisti ir sertificēti atbilstoši Latvijas Republikas normatīvo aktu prasībām vai atbilstoši ārvalstu normatīvo aktu prasībām. </w:t>
      </w:r>
      <w:r w:rsidRPr="00EB450C">
        <w:rPr>
          <w:rFonts w:ascii="Times New Roman" w:eastAsia="Times New Roman" w:hAnsi="Times New Roman" w:cs="Times New Roman"/>
          <w:color w:val="000000"/>
          <w:sz w:val="24"/>
          <w:szCs w:val="24"/>
          <w:lang w:eastAsia="ar-SA"/>
        </w:rPr>
        <w:t xml:space="preserve">Pretendenta kvalifikācijas apliecinājumam jāiesniedz iesaistīto, atbilstoši kvalificēto atbildīgo darbinieku būvprakses sertifikātu kopijas visās būvniecības/pārbūves (rekonstrukcijas) darbu veikšanai nepieciešamajās kategorijās. </w:t>
      </w:r>
      <w:r w:rsidRPr="00EB450C">
        <w:rPr>
          <w:rFonts w:ascii="Times New Roman" w:eastAsia="Times New Roman" w:hAnsi="Times New Roman" w:cs="Times New Roman"/>
          <w:sz w:val="24"/>
          <w:szCs w:val="24"/>
          <w:lang w:eastAsia="ar-SA"/>
        </w:rPr>
        <w:t>Jāpievieno iesaistīto darbinieku darba līguma/uzņēmuma līgumu kopijas vai apliecinājumi par to esamību,</w:t>
      </w:r>
      <w:r w:rsidRPr="00EB450C">
        <w:rPr>
          <w:rFonts w:ascii="Times New Roman" w:eastAsia="Times New Roman" w:hAnsi="Times New Roman" w:cs="Times New Roman"/>
          <w:color w:val="000000"/>
          <w:sz w:val="24"/>
          <w:szCs w:val="24"/>
          <w:lang w:eastAsia="ar-SA"/>
        </w:rPr>
        <w:t xml:space="preserve"> vai to parakstīti apliecinājumi par gatavību piedalīties atklātajā konkursā un gadījumā, ja Pretendentam tiks piešķirtas līguma slēgšanas tiesības, noslēgt ar tiem savstarpējus līgumus par uzticēto būvniecības/pārbūves (rekonstrukcijas) darbu izpildi.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3.3.3. Pretendents var nodrošināt:</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3.3.3.1</w:t>
      </w:r>
      <w:r w:rsidRPr="00A429DC">
        <w:rPr>
          <w:rFonts w:ascii="Times New Roman" w:eastAsia="Times New Roman" w:hAnsi="Times New Roman" w:cs="Times New Roman"/>
          <w:color w:val="000000"/>
          <w:sz w:val="24"/>
          <w:szCs w:val="24"/>
          <w:lang w:eastAsia="ar-SA"/>
        </w:rPr>
        <w:t>.</w:t>
      </w:r>
      <w:r w:rsidRPr="00A429DC">
        <w:rPr>
          <w:rFonts w:ascii="Times New Roman" w:eastAsia="Times New Roman" w:hAnsi="Times New Roman" w:cs="Times New Roman"/>
          <w:color w:val="000000"/>
          <w:sz w:val="24"/>
          <w:szCs w:val="24"/>
          <w:u w:val="single"/>
          <w:lang w:eastAsia="ar-SA"/>
        </w:rPr>
        <w:t xml:space="preserve"> </w:t>
      </w:r>
      <w:r w:rsidR="00DA28D6" w:rsidRPr="00A429DC">
        <w:rPr>
          <w:rFonts w:ascii="Times New Roman" w:eastAsia="Times New Roman" w:hAnsi="Times New Roman" w:cs="Times New Roman"/>
          <w:color w:val="000000"/>
          <w:sz w:val="24"/>
          <w:szCs w:val="24"/>
          <w:u w:val="single"/>
          <w:lang w:eastAsia="ar-SA"/>
        </w:rPr>
        <w:t>Ceļu</w:t>
      </w:r>
      <w:r w:rsidRPr="00A429DC">
        <w:rPr>
          <w:rFonts w:ascii="Times New Roman" w:eastAsia="Times New Roman" w:hAnsi="Times New Roman" w:cs="Times New Roman"/>
          <w:color w:val="000000"/>
          <w:sz w:val="24"/>
          <w:szCs w:val="24"/>
          <w:u w:val="single"/>
          <w:lang w:eastAsia="ar-SA"/>
        </w:rPr>
        <w:t xml:space="preserve"> būvdarbu vadītāju</w:t>
      </w:r>
      <w:r w:rsidRPr="00A429DC">
        <w:rPr>
          <w:rFonts w:ascii="Times New Roman" w:eastAsia="Times New Roman" w:hAnsi="Times New Roman" w:cs="Times New Roman"/>
          <w:color w:val="000000"/>
          <w:sz w:val="24"/>
          <w:szCs w:val="24"/>
          <w:lang w:eastAsia="ar-SA"/>
        </w:rPr>
        <w:t>, kurš</w:t>
      </w:r>
      <w:r w:rsidRPr="003804E5">
        <w:rPr>
          <w:rFonts w:ascii="Times New Roman" w:eastAsia="Times New Roman" w:hAnsi="Times New Roman" w:cs="Times New Roman"/>
          <w:color w:val="000000"/>
          <w:sz w:val="24"/>
          <w:szCs w:val="24"/>
          <w:lang w:eastAsia="ar-SA"/>
        </w:rPr>
        <w:t xml:space="preserve"> atbilst šādām prasībām: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a)</w:t>
      </w:r>
      <w:r w:rsidRPr="003804E5">
        <w:rPr>
          <w:rFonts w:ascii="Times New Roman" w:eastAsia="Times New Roman" w:hAnsi="Times New Roman" w:cs="Times New Roman"/>
          <w:color w:val="000000"/>
          <w:sz w:val="24"/>
          <w:szCs w:val="24"/>
          <w:lang w:eastAsia="ar-SA"/>
        </w:rPr>
        <w:tab/>
        <w:t xml:space="preserve">pēdējo 5 (piecu) gadu laikā ir </w:t>
      </w:r>
      <w:r w:rsidRPr="003804E5">
        <w:rPr>
          <w:rFonts w:ascii="Times New Roman" w:eastAsia="Times New Roman" w:hAnsi="Times New Roman" w:cs="Times New Roman"/>
          <w:sz w:val="24"/>
          <w:szCs w:val="24"/>
          <w:lang w:eastAsia="ar-SA"/>
        </w:rPr>
        <w:t>pieredze vismaz 2 (divu) II</w:t>
      </w:r>
      <w:r w:rsidRPr="003804E5">
        <w:rPr>
          <w:rFonts w:ascii="Times New Roman" w:eastAsia="Times New Roman" w:hAnsi="Times New Roman" w:cs="Times New Roman"/>
          <w:sz w:val="24"/>
          <w:szCs w:val="24"/>
        </w:rPr>
        <w:t xml:space="preserve"> grupas </w:t>
      </w:r>
      <w:r w:rsidR="00957938" w:rsidRPr="00EB450C">
        <w:rPr>
          <w:rFonts w:ascii="Times New Roman" w:eastAsia="Times New Roman" w:hAnsi="Times New Roman" w:cs="Arial"/>
          <w:bCs/>
          <w:sz w:val="24"/>
          <w:szCs w:val="24"/>
        </w:rPr>
        <w:t>inženierbūves</w:t>
      </w:r>
      <w:r w:rsidR="00DA28D6">
        <w:rPr>
          <w:rFonts w:ascii="Times New Roman" w:eastAsia="Times New Roman" w:hAnsi="Times New Roman" w:cs="Arial"/>
          <w:bCs/>
          <w:sz w:val="24"/>
          <w:szCs w:val="24"/>
        </w:rPr>
        <w:t xml:space="preserve"> - ceļu, ielu vai laukumu</w:t>
      </w:r>
      <w:r w:rsidR="00957938" w:rsidRPr="003804E5">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rPr>
        <w:t>(2014.gada 19.augusta Ministru kabineta noteikumi Nr. 500 „</w:t>
      </w:r>
      <w:r w:rsidRPr="003804E5">
        <w:rPr>
          <w:rFonts w:ascii="Times New Roman" w:eastAsia="Times New Roman" w:hAnsi="Times New Roman" w:cs="Times New Roman"/>
          <w:sz w:val="24"/>
          <w:szCs w:val="24"/>
          <w:lang w:eastAsia="ar-SA"/>
        </w:rPr>
        <w:t>Vispārīgie būvnoteikumi” 1.pielikums</w:t>
      </w:r>
      <w:r w:rsidRPr="003804E5">
        <w:rPr>
          <w:rFonts w:ascii="Times New Roman" w:eastAsia="Times New Roman" w:hAnsi="Times New Roman" w:cs="Times New Roman"/>
          <w:sz w:val="24"/>
          <w:szCs w:val="24"/>
        </w:rPr>
        <w:t>) -</w:t>
      </w:r>
      <w:r w:rsidR="00DA28D6">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lang w:eastAsia="ar-SA"/>
        </w:rPr>
        <w:t>būvdarbu vadīšanā, kā atbildīgajam būvdarbu vadītājam, ar nosacījumu, ka katrā objektā</w:t>
      </w:r>
      <w:r w:rsidRPr="003804E5">
        <w:rPr>
          <w:rFonts w:ascii="Times New Roman" w:eastAsia="Times New Roman" w:hAnsi="Times New Roman" w:cs="Times New Roman"/>
          <w:color w:val="000000"/>
          <w:sz w:val="24"/>
          <w:szCs w:val="24"/>
          <w:lang w:eastAsia="ar-SA"/>
        </w:rPr>
        <w:t xml:space="preserve"> būvniecības/pārbūves (rekonstrukcijas) darbu izmaksas bez PVN ir ne mazākas kā </w:t>
      </w:r>
      <w:r w:rsidR="00A429DC" w:rsidRPr="00042404">
        <w:rPr>
          <w:rFonts w:ascii="Times New Roman" w:eastAsia="Times New Roman" w:hAnsi="Times New Roman" w:cs="Times New Roman"/>
          <w:sz w:val="24"/>
          <w:szCs w:val="24"/>
          <w:lang w:eastAsia="ar-SA"/>
        </w:rPr>
        <w:t>100% no Pretendenta piedāvātās līgumcenas</w:t>
      </w:r>
      <w:r w:rsidRPr="00042404">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 xml:space="preserve"> Objektiem, kuros attiecīgie darbi veikti, jābūt pabeigtiem un pieņemtiem ekspluatācijā;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lastRenderedPageBreak/>
        <w:t>b)</w:t>
      </w:r>
      <w:r w:rsidRPr="003804E5">
        <w:rPr>
          <w:rFonts w:ascii="Times New Roman" w:eastAsia="Times New Roman" w:hAnsi="Times New Roman" w:cs="Times New Roman"/>
          <w:color w:val="000000"/>
          <w:sz w:val="24"/>
          <w:szCs w:val="24"/>
          <w:lang w:eastAsia="ar-SA"/>
        </w:rPr>
        <w:tab/>
        <w:t>par iepriekšminētajiem darbiem jāiesniedz dokumenti (piemēram, būvdarbu vadītāju saistību rakstu kopijas, būvatļauju kopijas, atsauksmi no pasūtītāja utt.), kas apliecina būvdarbu vadītāja statusu attiecīgo būvdarbu veikšanā;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c)</w:t>
      </w:r>
      <w:r w:rsidRPr="003804E5">
        <w:rPr>
          <w:rFonts w:ascii="Times New Roman" w:eastAsia="Times New Roman" w:hAnsi="Times New Roman" w:cs="Times New Roman"/>
          <w:color w:val="000000"/>
          <w:sz w:val="24"/>
          <w:szCs w:val="24"/>
          <w:lang w:eastAsia="ar-SA"/>
        </w:rPr>
        <w:tab/>
        <w:t>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tiks noslēgti iepirkuma līgumi, līdz Būvdarbu uzsākšanai būvdarbu vadītājs iegūs profesionālās kvalifikācijas atzīšanas apliecību vai reģistrēsies attiecīgajā profesiju reģistrā;</w:t>
      </w:r>
    </w:p>
    <w:p w:rsidR="003804E5" w:rsidRPr="003804E5" w:rsidRDefault="003804E5" w:rsidP="003804E5">
      <w:pPr>
        <w:numPr>
          <w:ilvl w:val="0"/>
          <w:numId w:val="17"/>
        </w:numPr>
        <w:suppressAutoHyphens/>
        <w:spacing w:before="120" w:after="120" w:line="240" w:lineRule="auto"/>
        <w:ind w:left="680" w:hanging="680"/>
        <w:jc w:val="both"/>
        <w:rPr>
          <w:rFonts w:ascii="Times New Roman" w:eastAsia="Times New Roman" w:hAnsi="Times New Roman" w:cs="Times New Roman"/>
          <w:color w:val="000000"/>
          <w:sz w:val="24"/>
          <w:szCs w:val="24"/>
          <w:shd w:val="clear" w:color="auto" w:fill="FFCC00"/>
          <w:lang w:eastAsia="ar-SA"/>
        </w:rPr>
      </w:pPr>
      <w:r w:rsidRPr="003804E5">
        <w:rPr>
          <w:rFonts w:ascii="Times New Roman" w:eastAsia="Times New Roman" w:hAnsi="Times New Roman" w:cs="Times New Roman"/>
          <w:color w:val="000000"/>
          <w:sz w:val="24"/>
          <w:szCs w:val="24"/>
          <w:lang w:eastAsia="ar-SA"/>
        </w:rPr>
        <w:t>profesionālās kvalifikācijas sertifikātiem ir jābūt spēkā esošiem.</w:t>
      </w:r>
    </w:p>
    <w:p w:rsidR="003804E5" w:rsidRDefault="003804E5" w:rsidP="003804E5">
      <w:pPr>
        <w:suppressAutoHyphens/>
        <w:spacing w:after="6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3.3.3.</w:t>
      </w:r>
      <w:r w:rsidR="00364EC0">
        <w:rPr>
          <w:rFonts w:ascii="Times New Roman" w:eastAsia="Times New Roman" w:hAnsi="Times New Roman" w:cs="Times New Roman"/>
          <w:sz w:val="24"/>
          <w:szCs w:val="24"/>
          <w:lang w:eastAsia="ar-SA"/>
        </w:rPr>
        <w:t>2</w:t>
      </w:r>
      <w:r w:rsidRPr="003804E5">
        <w:rPr>
          <w:rFonts w:ascii="Times New Roman" w:eastAsia="Times New Roman" w:hAnsi="Times New Roman" w:cs="Times New Roman"/>
          <w:sz w:val="24"/>
          <w:szCs w:val="24"/>
          <w:lang w:eastAsia="ar-SA"/>
        </w:rPr>
        <w:t xml:space="preserve">. </w:t>
      </w:r>
      <w:r w:rsidRPr="00D94D15">
        <w:rPr>
          <w:rFonts w:ascii="Times New Roman" w:eastAsia="Times New Roman" w:hAnsi="Times New Roman" w:cs="Times New Roman"/>
          <w:strike/>
          <w:sz w:val="24"/>
          <w:szCs w:val="24"/>
          <w:lang w:eastAsia="ar-SA"/>
        </w:rPr>
        <w:t>Darbu aizsardzības koordinatoru, kas līguma izpildes gaitā saskaņā ar Ministru kabineta 2003. gada 25. februāra noteikumiem Nr.92 „Darba aizsardzības prasības, veicot būvdarbus” un citiem normatīvajiem aktiem veiks darba aizsardzības koordinatora pienākumus, ar augstākās profesionālo izglītību darba aizsardzības jomā, kuram pēdējo 5 (piecu) gadu laikā ir pieredze vismaz 2 (divu)</w:t>
      </w:r>
      <w:r w:rsidRPr="00D94D15">
        <w:rPr>
          <w:rFonts w:ascii="Times New Roman" w:eastAsia="Times New Roman" w:hAnsi="Times New Roman" w:cs="Times New Roman"/>
          <w:strike/>
          <w:color w:val="000000"/>
          <w:sz w:val="24"/>
          <w:szCs w:val="24"/>
          <w:lang w:eastAsia="ar-SA"/>
        </w:rPr>
        <w:t xml:space="preserve"> II</w:t>
      </w:r>
      <w:r w:rsidRPr="00D94D15">
        <w:rPr>
          <w:rFonts w:ascii="Times New Roman" w:eastAsia="Times New Roman" w:hAnsi="Times New Roman" w:cs="Times New Roman"/>
          <w:strike/>
          <w:sz w:val="24"/>
          <w:szCs w:val="24"/>
        </w:rPr>
        <w:t xml:space="preserve"> grupas </w:t>
      </w:r>
      <w:r w:rsidR="00364EC0" w:rsidRPr="00D94D15">
        <w:rPr>
          <w:rFonts w:ascii="Times New Roman" w:eastAsia="Times New Roman" w:hAnsi="Times New Roman" w:cs="Times New Roman"/>
          <w:strike/>
          <w:sz w:val="24"/>
          <w:szCs w:val="24"/>
        </w:rPr>
        <w:t xml:space="preserve">inženierbūves </w:t>
      </w:r>
      <w:r w:rsidRPr="00D94D15">
        <w:rPr>
          <w:rFonts w:ascii="Times New Roman" w:eastAsia="Times New Roman" w:hAnsi="Times New Roman" w:cs="Times New Roman"/>
          <w:strike/>
          <w:sz w:val="24"/>
          <w:szCs w:val="24"/>
        </w:rPr>
        <w:t>(2014.gada 19.augusta Ministru kabineta noteikumi Nr. 500 „</w:t>
      </w:r>
      <w:r w:rsidRPr="00D94D15">
        <w:rPr>
          <w:rFonts w:ascii="Times New Roman" w:eastAsia="Times New Roman" w:hAnsi="Times New Roman" w:cs="Times New Roman"/>
          <w:strike/>
          <w:sz w:val="24"/>
          <w:szCs w:val="24"/>
          <w:lang w:eastAsia="ar-SA"/>
        </w:rPr>
        <w:t>Vispārīgie būvnoteikumi” 1. pielikums</w:t>
      </w:r>
      <w:r w:rsidRPr="00D94D15">
        <w:rPr>
          <w:rFonts w:ascii="Times New Roman" w:eastAsia="Times New Roman" w:hAnsi="Times New Roman" w:cs="Times New Roman"/>
          <w:strike/>
          <w:sz w:val="24"/>
          <w:szCs w:val="24"/>
        </w:rPr>
        <w:t>)</w:t>
      </w:r>
      <w:r w:rsidRPr="00D94D15">
        <w:rPr>
          <w:rFonts w:ascii="Times New Roman" w:eastAsia="Times New Roman" w:hAnsi="Times New Roman" w:cs="Times New Roman"/>
          <w:strike/>
          <w:sz w:val="24"/>
          <w:szCs w:val="24"/>
          <w:lang w:eastAsia="ar-SA"/>
        </w:rPr>
        <w:t xml:space="preserve"> būvdarbos veicot darba aizsardzības koordinatora pienākumus līgumiem ar būvdarbu izpildes vērtību bez PVN katra līguma ietvaros ne mazāku kā </w:t>
      </w:r>
      <w:r w:rsidR="00A429DC" w:rsidRPr="00D94D15">
        <w:rPr>
          <w:rFonts w:ascii="Times New Roman" w:eastAsia="Times New Roman" w:hAnsi="Times New Roman" w:cs="Times New Roman"/>
          <w:strike/>
          <w:sz w:val="24"/>
          <w:szCs w:val="24"/>
          <w:lang w:eastAsia="ar-SA"/>
        </w:rPr>
        <w:t>100% no Pretendenta piedāvātās līgumcenas</w:t>
      </w:r>
      <w:r w:rsidRPr="00D94D15">
        <w:rPr>
          <w:rFonts w:ascii="Times New Roman" w:eastAsia="Times New Roman" w:hAnsi="Times New Roman" w:cs="Times New Roman"/>
          <w:strike/>
          <w:sz w:val="24"/>
          <w:szCs w:val="24"/>
          <w:lang w:eastAsia="ar-SA"/>
        </w:rPr>
        <w:t>. Objektiem, kuros attiecīgie darbi veikti, jābūt pabeigtiem un pieņemtiem ekspluatācijā.</w:t>
      </w:r>
      <w:r w:rsidRPr="003804E5">
        <w:rPr>
          <w:rFonts w:ascii="Times New Roman" w:eastAsia="Times New Roman" w:hAnsi="Times New Roman" w:cs="Times New Roman"/>
          <w:sz w:val="24"/>
          <w:szCs w:val="24"/>
          <w:lang w:eastAsia="ar-SA"/>
        </w:rPr>
        <w:t xml:space="preserve"> </w:t>
      </w:r>
    </w:p>
    <w:p w:rsidR="00D94D15" w:rsidRPr="00D94D15" w:rsidRDefault="00D94D15" w:rsidP="00D94D15">
      <w:pPr>
        <w:suppressAutoHyphens/>
        <w:spacing w:after="60" w:line="240" w:lineRule="auto"/>
        <w:ind w:left="680"/>
        <w:jc w:val="both"/>
        <w:rPr>
          <w:rFonts w:ascii="Times New Roman" w:hAnsi="Times New Roman" w:cs="Times New Roman"/>
          <w:color w:val="FF0000"/>
          <w:sz w:val="24"/>
          <w:szCs w:val="24"/>
        </w:rPr>
      </w:pPr>
      <w:r w:rsidRPr="00D94D15">
        <w:rPr>
          <w:rFonts w:ascii="Times New Roman" w:hAnsi="Times New Roman" w:cs="Times New Roman"/>
          <w:color w:val="FF0000"/>
          <w:sz w:val="24"/>
          <w:szCs w:val="24"/>
        </w:rPr>
        <w:t>Darba aizsardzības koordinatoru, kas līguma izpildes gaitā saskaņā ar Ministru kabineta 2003.gada 25.februāra noteikumiem Nr.92 ”Darba aizsardzības prasības, veicot būvdarbus” un citiem normatīvajiem aktiem veiks darba aizsardzības koordinatora pienākumus un, kura izglītība atbilst Ministru kabineta 2003.gada 25.februāra noteikumiem Nr.92 ”Darba aizsardzības prasības, veicot būvdarbus”,  8.</w:t>
      </w:r>
      <w:r w:rsidRPr="00D94D15">
        <w:rPr>
          <w:rFonts w:ascii="Times New Roman" w:hAnsi="Times New Roman" w:cs="Times New Roman"/>
          <w:color w:val="FF0000"/>
          <w:sz w:val="24"/>
          <w:szCs w:val="24"/>
          <w:vertAlign w:val="superscript"/>
        </w:rPr>
        <w:t xml:space="preserve">1 </w:t>
      </w:r>
      <w:r w:rsidRPr="00D94D15">
        <w:rPr>
          <w:rFonts w:ascii="Times New Roman" w:hAnsi="Times New Roman" w:cs="Times New Roman"/>
          <w:color w:val="FF0000"/>
          <w:sz w:val="24"/>
          <w:szCs w:val="24"/>
        </w:rPr>
        <w:t>punkta</w:t>
      </w:r>
      <w:r w:rsidRPr="00D94D15">
        <w:rPr>
          <w:rFonts w:ascii="Times New Roman" w:hAnsi="Times New Roman" w:cs="Times New Roman"/>
          <w:color w:val="FF0000"/>
          <w:sz w:val="24"/>
          <w:szCs w:val="24"/>
          <w:vertAlign w:val="superscript"/>
        </w:rPr>
        <w:t xml:space="preserve"> </w:t>
      </w:r>
      <w:r w:rsidRPr="00D94D15">
        <w:rPr>
          <w:rFonts w:ascii="Times New Roman" w:hAnsi="Times New Roman" w:cs="Times New Roman"/>
          <w:color w:val="FF0000"/>
          <w:sz w:val="24"/>
          <w:szCs w:val="24"/>
        </w:rPr>
        <w:t>prasībām un, kuram pēdējo 5 (piecu) gadu laikā ir pieredze vismaz 2 (divu) II grupas inženierbūves (2014.gada  19.augusta Ministru kabineta noteikumi Nr.500 „Vispārīgie būvnoteikumi” 1.pielikums) būvdarbos veicot darba aizsardzības koordinatora pienākumus līgumiem ar būvdarbu izpildes vērtību bez PVN katra līguma ietvaros ne mazāku kā 100% no Pretendenta piedāvātās līgumcenas. Objektiem, kuros attiecīgie darbi veikti, jābūt pabeigtiem un pieņemtiem ekspluatācijā.</w:t>
      </w:r>
    </w:p>
    <w:p w:rsidR="00D94D15" w:rsidRPr="00D94D15" w:rsidRDefault="00D94D15" w:rsidP="00D94D15">
      <w:pPr>
        <w:spacing w:after="0"/>
        <w:ind w:firstLine="720"/>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3804E5" w:rsidRPr="003804E5" w:rsidRDefault="003804E5" w:rsidP="003804E5">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3.3.4.</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Līguma slēgšanas gadījumā Pretendents nodrošinās: </w:t>
      </w:r>
    </w:p>
    <w:p w:rsidR="003804E5" w:rsidRPr="00A429DC" w:rsidRDefault="003804E5" w:rsidP="003804E5">
      <w:pPr>
        <w:suppressAutoHyphens/>
        <w:spacing w:after="6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3.3.4.1</w:t>
      </w:r>
      <w:r w:rsidRPr="00A429DC">
        <w:rPr>
          <w:rFonts w:ascii="Times New Roman" w:eastAsia="Times New Roman" w:hAnsi="Times New Roman" w:cs="Times New Roman"/>
          <w:color w:val="000000"/>
          <w:sz w:val="24"/>
          <w:szCs w:val="24"/>
          <w:lang w:eastAsia="ar-SA"/>
        </w:rPr>
        <w:t xml:space="preserve">. civiltiesiskās atbildības apdrošināšanu </w:t>
      </w:r>
      <w:r w:rsidRPr="00A429DC">
        <w:rPr>
          <w:rFonts w:ascii="Times New Roman" w:eastAsia="Times New Roman" w:hAnsi="Times New Roman" w:cs="Times New Roman"/>
          <w:sz w:val="24"/>
          <w:szCs w:val="24"/>
          <w:lang w:eastAsia="ar-SA"/>
        </w:rPr>
        <w:t xml:space="preserve">Ministru kabineta 2014. gada 19. augusta noteikumos Nr. 502 „Noteikumi par </w:t>
      </w:r>
      <w:proofErr w:type="spellStart"/>
      <w:r w:rsidRPr="00A429DC">
        <w:rPr>
          <w:rFonts w:ascii="Times New Roman" w:eastAsia="Times New Roman" w:hAnsi="Times New Roman" w:cs="Times New Roman"/>
          <w:sz w:val="24"/>
          <w:szCs w:val="24"/>
          <w:lang w:eastAsia="ar-SA"/>
        </w:rPr>
        <w:t>būvspeciālistu</w:t>
      </w:r>
      <w:proofErr w:type="spellEnd"/>
      <w:r w:rsidRPr="00A429DC">
        <w:rPr>
          <w:rFonts w:ascii="Times New Roman" w:eastAsia="Times New Roman" w:hAnsi="Times New Roman" w:cs="Times New Roman"/>
          <w:sz w:val="24"/>
          <w:szCs w:val="24"/>
          <w:lang w:eastAsia="ar-SA"/>
        </w:rPr>
        <w:t xml:space="preserve"> un būvdarbu veicēju civiltiesiskās atbildības obligāto apdrošināšanu”</w:t>
      </w:r>
      <w:r w:rsidRPr="00A429DC">
        <w:rPr>
          <w:rFonts w:ascii="Times New Roman" w:eastAsia="Times New Roman" w:hAnsi="Times New Roman" w:cs="Times New Roman"/>
          <w:color w:val="FF00FF"/>
          <w:sz w:val="24"/>
          <w:szCs w:val="24"/>
          <w:lang w:eastAsia="ar-SA"/>
        </w:rPr>
        <w:t xml:space="preserve"> </w:t>
      </w:r>
      <w:r w:rsidRPr="00A429DC">
        <w:rPr>
          <w:rFonts w:ascii="Times New Roman" w:eastAsia="Times New Roman" w:hAnsi="Times New Roman" w:cs="Times New Roman"/>
          <w:color w:val="000000"/>
          <w:sz w:val="24"/>
          <w:szCs w:val="24"/>
          <w:lang w:eastAsia="ar-SA"/>
        </w:rPr>
        <w:t xml:space="preserve">noteiktajā kārtībā </w:t>
      </w:r>
      <w:r w:rsidRPr="00A429DC">
        <w:rPr>
          <w:rFonts w:ascii="Times New Roman" w:eastAsia="Times New Roman" w:hAnsi="Times New Roman" w:cs="Times New Roman"/>
          <w:sz w:val="24"/>
          <w:szCs w:val="24"/>
          <w:lang w:eastAsia="ar-SA"/>
        </w:rPr>
        <w:t xml:space="preserve">un iesniedz </w:t>
      </w:r>
      <w:r w:rsidRPr="00A429DC">
        <w:rPr>
          <w:rFonts w:ascii="Times New Roman" w:eastAsia="Times New Roman" w:hAnsi="Times New Roman" w:cs="Times New Roman"/>
          <w:bCs/>
          <w:iCs/>
          <w:sz w:val="24"/>
          <w:szCs w:val="24"/>
          <w:lang w:eastAsia="ar-SA"/>
        </w:rPr>
        <w:t>Pasūtītājam</w:t>
      </w:r>
      <w:r w:rsidRPr="00A429DC">
        <w:rPr>
          <w:rFonts w:ascii="Times New Roman" w:eastAsia="Times New Roman" w:hAnsi="Times New Roman" w:cs="Times New Roman"/>
          <w:sz w:val="24"/>
          <w:szCs w:val="24"/>
          <w:lang w:eastAsia="ar-SA"/>
        </w:rPr>
        <w:t xml:space="preserve"> apdrošināšanas polises kopiju/-</w:t>
      </w:r>
      <w:proofErr w:type="spellStart"/>
      <w:r w:rsidRPr="00A429DC">
        <w:rPr>
          <w:rFonts w:ascii="Times New Roman" w:eastAsia="Times New Roman" w:hAnsi="Times New Roman" w:cs="Times New Roman"/>
          <w:sz w:val="24"/>
          <w:szCs w:val="24"/>
          <w:lang w:eastAsia="ar-SA"/>
        </w:rPr>
        <w:t>as</w:t>
      </w:r>
      <w:proofErr w:type="spellEnd"/>
      <w:r w:rsidRPr="00A429DC">
        <w:rPr>
          <w:rFonts w:ascii="Times New Roman" w:eastAsia="Times New Roman" w:hAnsi="Times New Roman" w:cs="Times New Roman"/>
          <w:sz w:val="24"/>
          <w:szCs w:val="24"/>
          <w:lang w:eastAsia="ar-SA"/>
        </w:rPr>
        <w:t xml:space="preserve">, 7 (septiņu) dienu laikā no Līguma parakstīšanas dienas. </w:t>
      </w:r>
    </w:p>
    <w:p w:rsidR="003804E5" w:rsidRPr="00A429DC" w:rsidRDefault="003804E5" w:rsidP="003804E5">
      <w:pPr>
        <w:suppressAutoHyphens/>
        <w:spacing w:after="60" w:line="240" w:lineRule="auto"/>
        <w:ind w:left="720" w:hanging="720"/>
        <w:jc w:val="both"/>
        <w:rPr>
          <w:rFonts w:ascii="Times New Roman" w:eastAsia="Times New Roman" w:hAnsi="Times New Roman" w:cs="Times New Roman"/>
          <w:bCs/>
          <w:sz w:val="24"/>
          <w:szCs w:val="24"/>
          <w:lang w:eastAsia="ar-SA"/>
        </w:rPr>
      </w:pPr>
      <w:r w:rsidRPr="00A429DC">
        <w:rPr>
          <w:rFonts w:ascii="Times New Roman" w:eastAsia="Times New Roman" w:hAnsi="Times New Roman" w:cs="Times New Roman"/>
          <w:color w:val="000000"/>
          <w:sz w:val="24"/>
          <w:szCs w:val="24"/>
          <w:lang w:eastAsia="ar-SA"/>
        </w:rPr>
        <w:t>3.3.4.2. v</w:t>
      </w:r>
      <w:r w:rsidRPr="00A429DC">
        <w:rPr>
          <w:rFonts w:ascii="Times New Roman" w:eastAsia="Times New Roman" w:hAnsi="Times New Roman" w:cs="Times New Roman"/>
          <w:sz w:val="24"/>
          <w:szCs w:val="24"/>
          <w:lang w:eastAsia="ar-SA"/>
        </w:rPr>
        <w:t xml:space="preserve">isu celtniecības risku apdrošināšanu 20% apmērā no Līguma cenas un iesniedz </w:t>
      </w:r>
      <w:r w:rsidRPr="00A429DC">
        <w:rPr>
          <w:rFonts w:ascii="Times New Roman" w:eastAsia="Times New Roman" w:hAnsi="Times New Roman" w:cs="Times New Roman"/>
          <w:bCs/>
          <w:iCs/>
          <w:sz w:val="24"/>
          <w:szCs w:val="24"/>
          <w:lang w:eastAsia="ar-SA"/>
        </w:rPr>
        <w:t>Pasūtītājam</w:t>
      </w:r>
      <w:r w:rsidRPr="00A429DC">
        <w:rPr>
          <w:rFonts w:ascii="Times New Roman" w:eastAsia="Times New Roman" w:hAnsi="Times New Roman" w:cs="Times New Roman"/>
          <w:sz w:val="24"/>
          <w:szCs w:val="24"/>
          <w:lang w:eastAsia="ar-SA"/>
        </w:rPr>
        <w:t xml:space="preserve"> apdrošināšanas polises kopiju 7 (septiņu) dienu laikā no Līguma parakstīšanas dienas.</w:t>
      </w:r>
    </w:p>
    <w:p w:rsidR="003804E5" w:rsidRPr="003804E5" w:rsidRDefault="003804E5" w:rsidP="003804E5">
      <w:pPr>
        <w:suppressAutoHyphens/>
        <w:spacing w:after="60" w:line="240" w:lineRule="auto"/>
        <w:ind w:left="540" w:hanging="54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bCs/>
          <w:sz w:val="24"/>
          <w:szCs w:val="24"/>
          <w:lang w:eastAsia="ar-SA"/>
        </w:rPr>
        <w:t>3.3.5.</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 xml:space="preserve">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lastRenderedPageBreak/>
        <w:t>3.3.6.</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Ja Pretendents plāno piesaistīt apakšuzņēmējus, tad tie ir piesaistāmi saskaņā ar Publisko iepirkumu likuma 20.panta noteikumiem.</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3.</w:t>
      </w:r>
      <w:r w:rsidRPr="003804E5">
        <w:rPr>
          <w:rFonts w:ascii="Times New Roman" w:eastAsia="Times New Roman" w:hAnsi="Times New Roman" w:cs="Times New Roman"/>
          <w:sz w:val="24"/>
          <w:szCs w:val="24"/>
          <w:lang w:eastAsia="ar-SA"/>
        </w:rPr>
        <w:t>3.7.</w:t>
      </w:r>
      <w:r w:rsidRPr="003804E5">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4. Iepirkuma piedāvājuma saturs</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8"/>
          <w:szCs w:val="28"/>
          <w:lang w:eastAsia="ar-SA"/>
        </w:rPr>
      </w:pPr>
      <w:r w:rsidRPr="003804E5">
        <w:rPr>
          <w:rFonts w:ascii="Times New Roman" w:eastAsia="Times New Roman" w:hAnsi="Times New Roman" w:cs="Arial"/>
          <w:b/>
          <w:bCs/>
          <w:iCs/>
          <w:color w:val="000000"/>
          <w:sz w:val="26"/>
          <w:szCs w:val="26"/>
          <w:lang w:eastAsia="ar-SA"/>
        </w:rPr>
        <w:t>4.1.Atlases dokumenti</w:t>
      </w:r>
    </w:p>
    <w:p w:rsidR="003804E5" w:rsidRPr="003804E5" w:rsidRDefault="003804E5" w:rsidP="003804E5">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ar-SA"/>
        </w:rPr>
      </w:pPr>
      <w:r w:rsidRPr="003804E5">
        <w:rPr>
          <w:rFonts w:ascii="Times New Roman" w:eastAsia="Times New Roman" w:hAnsi="Times New Roman" w:cs="Arial"/>
          <w:bCs/>
          <w:sz w:val="26"/>
          <w:szCs w:val="26"/>
          <w:lang w:eastAsia="ar-SA"/>
        </w:rPr>
        <w:t>4.1.1.</w:t>
      </w:r>
      <w:r w:rsidRPr="003804E5">
        <w:rPr>
          <w:rFonts w:ascii="Times New Roman" w:eastAsia="Times New Roman" w:hAnsi="Times New Roman" w:cs="Arial"/>
          <w:bCs/>
          <w:sz w:val="26"/>
          <w:szCs w:val="26"/>
          <w:lang w:val="sv-SE" w:eastAsia="ar-SA"/>
        </w:rPr>
        <w:t xml:space="preserve"> </w:t>
      </w:r>
      <w:r w:rsidRPr="003804E5">
        <w:rPr>
          <w:rFonts w:ascii="Times New Roman" w:eastAsia="Times New Roman" w:hAnsi="Times New Roman" w:cs="Arial"/>
          <w:b/>
          <w:bCs/>
          <w:sz w:val="26"/>
          <w:szCs w:val="26"/>
          <w:lang w:eastAsia="ar-SA"/>
        </w:rPr>
        <w:tab/>
      </w:r>
      <w:r w:rsidRPr="003804E5">
        <w:rPr>
          <w:rFonts w:ascii="Times New Roman" w:eastAsia="Times New Roman" w:hAnsi="Times New Roman" w:cs="Arial"/>
          <w:bCs/>
          <w:sz w:val="24"/>
          <w:szCs w:val="24"/>
          <w:lang w:eastAsia="ar-SA"/>
        </w:rPr>
        <w:t xml:space="preserve">Pretendenta pieteikums (Nolikuma 1.pielikums) dalībai iepirkumā. Pieteikumu paraksta Pretendenta pilnvarota persona.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4.1.2.</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apliecinājums par Nolikuma 3.2.1. punktā noteikto prasību izpildi. Pretendenta apliecinājumā jāiekļauj arī informācija, kas apstiprina, ka Pretendenta likviditātes koeficients (apgrozāmie lī</w:t>
      </w:r>
      <w:r w:rsidR="00A429DC">
        <w:rPr>
          <w:rFonts w:ascii="Times New Roman" w:eastAsia="Times New Roman" w:hAnsi="Times New Roman" w:cs="Times New Roman"/>
          <w:sz w:val="24"/>
          <w:szCs w:val="24"/>
          <w:lang w:eastAsia="ar-SA"/>
        </w:rPr>
        <w:t>dzekļi/īstermiņa saistības) 2014</w:t>
      </w:r>
      <w:r w:rsidRPr="003804E5">
        <w:rPr>
          <w:rFonts w:ascii="Times New Roman" w:eastAsia="Times New Roman" w:hAnsi="Times New Roman" w:cs="Times New Roman"/>
          <w:sz w:val="24"/>
          <w:szCs w:val="24"/>
          <w:lang w:eastAsia="ar-SA"/>
        </w:rPr>
        <w:t xml:space="preserve">.gadā nav mazāks par </w:t>
      </w:r>
      <w:r w:rsidRPr="003804E5">
        <w:rPr>
          <w:rFonts w:ascii="Times New Roman" w:eastAsia="Times New Roman" w:hAnsi="Times New Roman" w:cs="Times New Roman"/>
          <w:sz w:val="24"/>
          <w:szCs w:val="24"/>
          <w:u w:val="single"/>
          <w:lang w:eastAsia="ar-SA"/>
        </w:rPr>
        <w:t>&gt;</w:t>
      </w:r>
      <w:r w:rsidRPr="003804E5">
        <w:rPr>
          <w:rFonts w:ascii="Times New Roman" w:eastAsia="Times New Roman" w:hAnsi="Times New Roman" w:cs="Times New Roman"/>
          <w:sz w:val="24"/>
          <w:szCs w:val="24"/>
          <w:lang w:eastAsia="ar-SA"/>
        </w:rPr>
        <w:t xml:space="preserve"> 1,0 un tam ir pozitīvs pašu kapitāls (Nolikuma 3.2.2.punkts). Apliecinājumam pievieno VID iesniegtās Pretendenta bilances, peļņas un zaudējumu aprēķina un revidenta ziņojuma kopijas par attiecīgajiem gadiem.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Ja Pretendents ir reģistrēts ārvalstī, lai apliecinātu atbilstību Nolikuma 3.2.4. punkta prasībām, Pretendentam ir tiesības iesniegt līdzvērtīgus dokumentus atbilstoši to reģistrācijas valsts normatīvajam regulējumam.</w:t>
      </w:r>
    </w:p>
    <w:p w:rsidR="003804E5" w:rsidRPr="003804E5" w:rsidRDefault="003804E5" w:rsidP="003804E5">
      <w:pPr>
        <w:suppressAutoHyphens/>
        <w:spacing w:after="0" w:line="240" w:lineRule="auto"/>
        <w:ind w:left="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Ja atbilstoši Gada pārskatu likuma 66.panta pirmajai daļai sabiedrības, kuru darbības apjoms pārsniedz divus no šā likuma 24.panta otrajā daļā minētajiem kritērijiem un sabiedrības, kas ir koncerna mātes sabiedrības, kuras sagatavo konsolidēto gada pārskatu, iesniedz gada pārskata un zvērināta revidenta ziņojuma (ja tāds ir) norakstu VID ne vēlāk kā septiņus mēnešus pēc pārskata gada beigām, tad jāiesniedz Pretendenta operatīvā bilance un peļņas un zaudējumu aprēķins par 2013.gadu.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apstiprināts profesionālās pieredzes saraksts, kas sagatavots atbilstoši nolikumam pievienotajai veidnei (Nolikuma 5.pielikums). Pretendentiem, kas reģistrēti vēlāk – jāiesniedz pieredzes saraksts par nostrādāto laika periodu.</w:t>
      </w:r>
    </w:p>
    <w:p w:rsidR="003804E5" w:rsidRPr="003804E5" w:rsidRDefault="003804E5" w:rsidP="003804E5">
      <w:pPr>
        <w:suppressAutoHyphens/>
        <w:spacing w:before="120" w:after="12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Klāt pievienojot atsauksmes par būvniecību, kā arī objektu nodošanas ekspluatācijā aktu kopijas, kurās apliecināta Pretendenta pieredze un kvalitāte Nolikuma 3.3.1. punktā paredzēto darbu izpildē, jābūt vismaz 3 (trīs) pozitīvām atsauksmēm. Pretendentiem, kas reģistrēti vēlāk – jāiesniedz atsauksmes par nostrādāto laika periodu.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4.1.4.</w:t>
      </w:r>
      <w:r w:rsidRPr="003804E5">
        <w:rPr>
          <w:rFonts w:ascii="Times New Roman" w:eastAsia="Times New Roman" w:hAnsi="Times New Roman" w:cs="Times New Roman"/>
          <w:sz w:val="24"/>
          <w:szCs w:val="24"/>
          <w:lang w:eastAsia="ar-SA"/>
        </w:rPr>
        <w:tab/>
        <w:t>Pretendenta brīvā formā sagatavots Speciālistu saraksts, Pretendenta piedāvāto speciālistu sarakstā jāiekļauj šāda informācija – speciālista statuss līguma izpildē, vārds uzvārds, sertifikāta/izglītības joma un sertifikāta/izglītības dokumenta numurs.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4.1.5.</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 xml:space="preserve">Pretendenta piedāvāto speciālistu CV (Nolikuma 6.pielikums), klāt pievienojot atbilstoši kvalificēto atbildīgo darbinieku izglītības un būvprakses sertifikātu kopijas visās būvdarbu veikšanai nepieciešamajās kategorijās. Par atbildīgā </w:t>
      </w:r>
      <w:r w:rsidR="001560F2">
        <w:rPr>
          <w:rFonts w:ascii="Times New Roman" w:eastAsia="Times New Roman" w:hAnsi="Times New Roman" w:cs="Times New Roman"/>
          <w:sz w:val="24"/>
          <w:szCs w:val="24"/>
          <w:lang w:eastAsia="ar-SA"/>
        </w:rPr>
        <w:t xml:space="preserve">ceļu </w:t>
      </w:r>
      <w:r w:rsidRPr="003804E5">
        <w:rPr>
          <w:rFonts w:ascii="Times New Roman" w:eastAsia="Times New Roman" w:hAnsi="Times New Roman" w:cs="Times New Roman"/>
          <w:sz w:val="24"/>
          <w:szCs w:val="24"/>
          <w:lang w:eastAsia="ar-SA"/>
        </w:rPr>
        <w:t>būvdarbu vadītāja darbiem pievienojot dokumentus (piemēram, būvdarbu vadītāju saistību rakstu kopijas, būvatļauju kopijas, atsauksmi no pasūtītāja utt.), kas apliecina būvdarbu vadītāja statusu attiecīgo būvdarbu veikšanā. Jāpievieno iesaistīto darbinieku darba līguma/uzņēmuma līgumu kopijas, vai apliecinājumi par to esamību, vai to parakstīti apliecinājumi par gatavību piedalīties konkursā un gadījumā, ja Pretendentam tiks piešķirtas līguma slēgšanas tiesības, noslēgt ar to savstarpējus līgumus par tiem uzticēto būvdarbu izpildi.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4.1.6. Pretendents iesniedz kredītiestādes izziņu (apliecinājumu), kas apliecina, ka Pretendenta uzvaras gadījumā tiks izsniegta beznosacījumu kredītiestādes garantija -</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 xml:space="preserve">līguma izpildes </w:t>
      </w:r>
      <w:r w:rsidRPr="003804E5">
        <w:rPr>
          <w:rFonts w:ascii="Times New Roman" w:eastAsia="Times New Roman" w:hAnsi="Times New Roman" w:cs="Times New Roman"/>
          <w:sz w:val="24"/>
          <w:szCs w:val="24"/>
          <w:lang w:eastAsia="ar-SA"/>
        </w:rPr>
        <w:lastRenderedPageBreak/>
        <w:t>nodrošinājums 5% (piecu procentu) apmērā no Pretendenta piedāvātās kopējās Līgumcenas, norādot izsniedzamā nodrošinājuma maksimālo summu, kā arī nodrošinot tā spēkā esamību iepirkuma līguma izpildes laikā.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4.1.7. Lai apliecinātu atbilstību Nolikuma 3.3.4.1., 3.3.4.2.apakšpunktos izvirzītajai prasībai, Pretendents iesniedz apdrošināšanas kompānijas izziņu (apliecinājumu), kas apliecina, ka Pretendenta uzvaras gadījumā tiks veikta apdrošināšana saskaņā ar Nolikuma 3.3.4.1., 3.3.4.2.apakšpunktiem, norādot atbildības limita apjomu, maksimālo pieļaujamo pašrisku un polises darbības termiņu.</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4.1.8. Darba aizsardzības koordinatora spēkā esošs sertifikāts, kas atbilst Ministru kabineta 2008. gada 8. septembra noteikumiem Nr. 723 „Noteikumi par prasībām kompetentām institūcijām un kompetentiem speciālistiem darba aizsardzības jautājumos un kompetences novērtēšanas kārtību”, kā arī CV (Nolikuma 6.pielikums) un izglītību apliecinošu dokumentu kopijas.</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 xml:space="preserve">4.1.9.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rsidTr="00452C1D">
        <w:tc>
          <w:tcPr>
            <w:tcW w:w="1706"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rsidTr="00452C1D">
        <w:tc>
          <w:tcPr>
            <w:tcW w:w="1706"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4.1.10. Ja piedāvājumu iesniedz personu grupa – informācija par personu grupas dalībniekiem un tiem veicamo darbu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rsidTr="00452C1D">
        <w:trPr>
          <w:trHeight w:val="258"/>
        </w:trPr>
        <w:tc>
          <w:tcPr>
            <w:tcW w:w="1706"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rsidTr="00452C1D">
        <w:tc>
          <w:tcPr>
            <w:tcW w:w="1706"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keepNext/>
        <w:suppressAutoHyphens/>
        <w:spacing w:before="240" w:after="60" w:line="240" w:lineRule="auto"/>
        <w:ind w:left="720" w:hanging="720"/>
        <w:jc w:val="both"/>
        <w:outlineLvl w:val="1"/>
        <w:rPr>
          <w:rFonts w:ascii="Times New Roman" w:eastAsia="Times New Roman" w:hAnsi="Times New Roman" w:cs="Arial"/>
          <w:b/>
          <w:bCs/>
          <w:iCs/>
          <w:color w:val="000000"/>
          <w:sz w:val="26"/>
          <w:szCs w:val="26"/>
          <w:lang w:eastAsia="ar-SA"/>
        </w:rPr>
      </w:pPr>
      <w:r w:rsidRPr="003804E5">
        <w:rPr>
          <w:rFonts w:ascii="Times New Roman" w:eastAsia="Times New Roman" w:hAnsi="Times New Roman" w:cs="Arial"/>
          <w:bCs/>
          <w:iCs/>
          <w:color w:val="000000"/>
          <w:sz w:val="24"/>
          <w:szCs w:val="24"/>
          <w:lang w:eastAsia="ar-SA"/>
        </w:rPr>
        <w:t>4.1.11.</w:t>
      </w:r>
      <w:r w:rsidRPr="003804E5">
        <w:rPr>
          <w:rFonts w:ascii="Times New Roman" w:eastAsia="Times New Roman" w:hAnsi="Times New Roman" w:cs="Arial"/>
          <w:bCs/>
          <w:iCs/>
          <w:color w:val="000000"/>
          <w:sz w:val="24"/>
          <w:szCs w:val="24"/>
          <w:lang w:eastAsia="ar-SA"/>
        </w:rPr>
        <w:tab/>
        <w:t>Pretendenta rakstveida apliecinājums par to, ka Pretendents ir iepazinies ar Līguma projektā (Nolikuma 7.pielikums) paredzēto Darbu apmaksas un citiem noteikumiem un tiem pilnībā piekrīt, vienlaicīgi apliecinot to saprotamību un pamatotību.</w:t>
      </w:r>
    </w:p>
    <w:p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4.2.Tehniskais piedāvājums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4.2.1.</w:t>
      </w:r>
      <w:r w:rsidRPr="003804E5">
        <w:rPr>
          <w:rFonts w:ascii="Times New Roman" w:eastAsia="Times New Roman" w:hAnsi="Times New Roman" w:cs="Times New Roman"/>
          <w:sz w:val="24"/>
          <w:szCs w:val="24"/>
          <w:lang w:eastAsia="ar-SA"/>
        </w:rPr>
        <w:tab/>
        <w:t xml:space="preserve">Pretendenta tehniskais piedāvājums jāsagatavo saskaņā ar Tehnisko projektu (Nolikuma 2.pielikums), </w:t>
      </w:r>
      <w:r w:rsidR="003E2ACC" w:rsidRPr="003E2ACC">
        <w:rPr>
          <w:rFonts w:ascii="Times New Roman" w:eastAsia="Times New Roman" w:hAnsi="Times New Roman" w:cs="Times New Roman"/>
          <w:sz w:val="24"/>
          <w:szCs w:val="24"/>
        </w:rPr>
        <w:t xml:space="preserve">Tehnisko specifikāciju </w:t>
      </w:r>
      <w:r w:rsidRPr="003804E5">
        <w:rPr>
          <w:rFonts w:ascii="Times New Roman" w:eastAsia="Times New Roman" w:hAnsi="Times New Roman" w:cs="Times New Roman"/>
          <w:sz w:val="24"/>
          <w:szCs w:val="24"/>
          <w:lang w:eastAsia="ar-SA"/>
        </w:rPr>
        <w:t>(Nolikuma 3.pielikums).</w:t>
      </w:r>
    </w:p>
    <w:p w:rsidR="003804E5" w:rsidRPr="003804E5" w:rsidRDefault="003804E5" w:rsidP="003804E5">
      <w:pPr>
        <w:suppressAutoHyphens/>
        <w:spacing w:before="120" w:after="120" w:line="240" w:lineRule="auto"/>
        <w:ind w:left="720" w:hanging="720"/>
        <w:jc w:val="both"/>
        <w:outlineLvl w:val="2"/>
        <w:rPr>
          <w:rFonts w:ascii="Times New Roman" w:eastAsia="Times New Roman" w:hAnsi="Times New Roman" w:cs="Arial"/>
          <w:sz w:val="24"/>
          <w:szCs w:val="26"/>
          <w:lang w:eastAsia="ar-SA"/>
        </w:rPr>
      </w:pPr>
      <w:r w:rsidRPr="003804E5">
        <w:rPr>
          <w:rFonts w:ascii="Times New Roman" w:eastAsia="Times New Roman" w:hAnsi="Times New Roman" w:cs="Arial"/>
          <w:sz w:val="24"/>
          <w:szCs w:val="26"/>
          <w:lang w:eastAsia="ar-SA"/>
        </w:rPr>
        <w:t>4.2.2.</w:t>
      </w:r>
      <w:r w:rsidRPr="003804E5">
        <w:rPr>
          <w:rFonts w:ascii="Times New Roman" w:eastAsia="Times New Roman" w:hAnsi="Times New Roman" w:cs="Arial"/>
          <w:sz w:val="24"/>
          <w:szCs w:val="26"/>
          <w:lang w:eastAsia="ar-SA"/>
        </w:rPr>
        <w:tab/>
        <w:t>Tehniskā piedāvājuma sastāvs:</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sz w:val="24"/>
          <w:szCs w:val="26"/>
          <w:lang w:eastAsia="ar-SA"/>
        </w:rPr>
        <w:t>4.2.2.1. Darbu uzskaitījumi-tāmes (Nolikuma 2. pielikuma sastāvdaļa) saskaņā ar tehniskā projekta prasībām;</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4.2.2.2. Darbu izpildes laika grafiki (sastādīt atbilstoši darbu uzskaitījumi-tāmes norādītajiem darbu veidiem – kalendārās dienās). Darbu izpildes laika grafikos jāiekļauj viss nepieciešamais, lai objektu noteiktajos termiņos varētu nodot ekspluatācijā;</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lastRenderedPageBreak/>
        <w:t>4.2.2.3. Finanšu plūsmas grafiks (</w:t>
      </w:r>
      <w:r w:rsidRPr="003804E5">
        <w:rPr>
          <w:rFonts w:ascii="Times New Roman" w:eastAsia="Times New Roman" w:hAnsi="Times New Roman" w:cs="Times New Roman"/>
          <w:bCs/>
          <w:sz w:val="24"/>
          <w:szCs w:val="24"/>
          <w:lang w:eastAsia="ar-SA"/>
        </w:rPr>
        <w:t>sastādīt atbilstoši darbu uzskaitījumi-tāmes norādītajiem darbu veidiem – kalendārās dienās</w:t>
      </w:r>
      <w:r w:rsidRPr="003804E5">
        <w:rPr>
          <w:rFonts w:ascii="Times New Roman" w:eastAsia="Times New Roman" w:hAnsi="Times New Roman" w:cs="Times New Roman"/>
          <w:sz w:val="24"/>
          <w:szCs w:val="24"/>
          <w:lang w:eastAsia="ar-SA"/>
        </w:rPr>
        <w:t>), kurš sastādīts, ievērojot Nolikuma 6.2.punkta nosacījumus;</w:t>
      </w:r>
    </w:p>
    <w:p w:rsidR="003804E5" w:rsidRPr="003804E5" w:rsidRDefault="003804E5" w:rsidP="003804E5">
      <w:pPr>
        <w:suppressAutoHyphens/>
        <w:spacing w:after="0" w:line="240" w:lineRule="auto"/>
        <w:ind w:firstLine="680"/>
        <w:jc w:val="both"/>
        <w:rPr>
          <w:rFonts w:ascii="Times New Roman" w:eastAsia="Times New Roman" w:hAnsi="Times New Roman" w:cs="Times New Roman"/>
          <w:bCs/>
          <w:color w:val="000000"/>
          <w:sz w:val="24"/>
          <w:szCs w:val="24"/>
          <w:lang w:eastAsia="ar-SA"/>
        </w:rPr>
      </w:pPr>
      <w:r w:rsidRPr="003804E5">
        <w:rPr>
          <w:rFonts w:ascii="Times New Roman" w:eastAsia="Times New Roman" w:hAnsi="Times New Roman" w:cs="Times New Roman"/>
          <w:bCs/>
          <w:sz w:val="24"/>
          <w:szCs w:val="24"/>
          <w:lang w:eastAsia="ar-SA"/>
        </w:rPr>
        <w:t xml:space="preserve">4.2.2.4. Būvdarbu garantijas laiks (norādīt mēnešos). </w:t>
      </w:r>
    </w:p>
    <w:p w:rsidR="003804E5" w:rsidRPr="003804E5" w:rsidRDefault="003804E5" w:rsidP="003804E5">
      <w:pPr>
        <w:suppressAutoHyphens/>
        <w:spacing w:after="0" w:line="240" w:lineRule="auto"/>
        <w:ind w:left="680"/>
        <w:jc w:val="both"/>
        <w:rPr>
          <w:rFonts w:ascii="Times New Roman" w:eastAsia="Times New Roman" w:hAnsi="Times New Roman" w:cs="Times New Roman"/>
          <w:strike/>
          <w:sz w:val="24"/>
          <w:szCs w:val="24"/>
          <w:shd w:val="clear" w:color="auto" w:fill="FFCC00"/>
          <w:lang w:eastAsia="ar-SA"/>
        </w:rPr>
      </w:pPr>
      <w:r w:rsidRPr="003804E5">
        <w:rPr>
          <w:rFonts w:ascii="Times New Roman" w:eastAsia="Times New Roman" w:hAnsi="Times New Roman" w:cs="Times New Roman"/>
          <w:bCs/>
          <w:color w:val="000000"/>
          <w:sz w:val="24"/>
          <w:szCs w:val="24"/>
          <w:lang w:eastAsia="ar-SA"/>
        </w:rPr>
        <w:t>Garantijas prasības: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iCs/>
          <w:sz w:val="24"/>
          <w:szCs w:val="24"/>
          <w:lang w:eastAsia="ar-SA"/>
        </w:rPr>
        <w:t>būvdarbu</w:t>
      </w:r>
      <w:r w:rsidRPr="003804E5">
        <w:rPr>
          <w:rFonts w:ascii="Times New Roman" w:eastAsia="Times New Roman" w:hAnsi="Times New Roman" w:cs="Times New Roman"/>
          <w:color w:val="000000"/>
          <w:sz w:val="24"/>
          <w:szCs w:val="24"/>
          <w:lang w:eastAsia="ar-SA"/>
        </w:rPr>
        <w:t xml:space="preserve"> </w:t>
      </w:r>
      <w:r w:rsidRPr="003804E5">
        <w:rPr>
          <w:rFonts w:ascii="Times New Roman" w:eastAsia="Times New Roman" w:hAnsi="Times New Roman" w:cs="Times New Roman"/>
          <w:bCs/>
          <w:color w:val="000000"/>
          <w:sz w:val="24"/>
          <w:szCs w:val="24"/>
          <w:lang w:eastAsia="ar-SA"/>
        </w:rPr>
        <w:t>garantijas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laikam ir jābūt ne īsākam </w:t>
      </w:r>
      <w:r w:rsidRPr="00C22BAD">
        <w:rPr>
          <w:rFonts w:ascii="Times New Roman" w:eastAsia="Times New Roman" w:hAnsi="Times New Roman" w:cs="Times New Roman"/>
          <w:color w:val="000000"/>
          <w:sz w:val="24"/>
          <w:szCs w:val="24"/>
          <w:lang w:eastAsia="ar-SA"/>
        </w:rPr>
        <w:t xml:space="preserve">kā </w:t>
      </w:r>
      <w:r w:rsidRPr="00C22BAD">
        <w:rPr>
          <w:rFonts w:ascii="Times New Roman" w:eastAsia="Times New Roman" w:hAnsi="Times New Roman" w:cs="Times New Roman"/>
          <w:sz w:val="24"/>
          <w:szCs w:val="24"/>
          <w:lang w:eastAsia="ar-SA"/>
        </w:rPr>
        <w:t>60 (sešdesmit)</w:t>
      </w:r>
      <w:r w:rsidRPr="00C22BAD">
        <w:rPr>
          <w:rFonts w:ascii="Times New Roman" w:eastAsia="Times New Roman" w:hAnsi="Times New Roman" w:cs="Times New Roman"/>
          <w:color w:val="000000"/>
          <w:sz w:val="24"/>
          <w:szCs w:val="24"/>
          <w:lang w:eastAsia="ar-SA"/>
        </w:rPr>
        <w:t xml:space="preserve"> mēneši,</w:t>
      </w:r>
      <w:r w:rsidRPr="003804E5">
        <w:rPr>
          <w:rFonts w:ascii="Times New Roman" w:eastAsia="Times New Roman" w:hAnsi="Times New Roman" w:cs="Times New Roman"/>
          <w:color w:val="000000"/>
          <w:sz w:val="24"/>
          <w:szCs w:val="24"/>
          <w:lang w:eastAsia="ar-SA"/>
        </w:rPr>
        <w:t xml:space="preserve"> skaitot no dienas, kad objekts tiek nodots ekspluatācijā. </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Cs/>
          <w:sz w:val="24"/>
          <w:szCs w:val="24"/>
          <w:shd w:val="clear" w:color="auto" w:fill="FFCC00"/>
          <w:lang w:eastAsia="ar-SA"/>
        </w:rPr>
      </w:pPr>
      <w:r w:rsidRPr="003804E5">
        <w:rPr>
          <w:rFonts w:ascii="Times New Roman" w:eastAsia="Times New Roman" w:hAnsi="Times New Roman" w:cs="Arial"/>
          <w:sz w:val="26"/>
          <w:szCs w:val="26"/>
          <w:lang w:eastAsia="ar-SA"/>
        </w:rPr>
        <w:t>4.2.2.5.</w:t>
      </w:r>
      <w:r w:rsidRPr="003804E5">
        <w:rPr>
          <w:rFonts w:ascii="Times New Roman" w:eastAsia="Times New Roman" w:hAnsi="Times New Roman" w:cs="Arial"/>
          <w:bCs/>
          <w:sz w:val="24"/>
          <w:szCs w:val="24"/>
          <w:lang w:eastAsia="ar-SA"/>
        </w:rPr>
        <w:t xml:space="preserve"> Kvalitātes nodrošināšanas plāns. Kvalitātes nodrošināšanas plāns atspoguļo Pretendenta garantētās iespējas veikt būvdarbus, kuru kvalitāte būs atbilstoša būvprojektam un Latvijas Republikas būvnormatīviem un konkursa noteikumiem.</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bCs/>
          <w:sz w:val="24"/>
          <w:szCs w:val="24"/>
          <w:lang w:eastAsia="ar-SA"/>
        </w:rPr>
        <w:t>4.2.2.6. Vides kvalitātes nodrošināšanas plāns. Vides kvalitātes nodrošināšanas plāns atspoguļo Pretendenta paredzamās darbības vides saglabāšanas jomā un ietver līgumus par atkritumu apsaimniekošanu.</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4.2.3.</w:t>
      </w:r>
      <w:r w:rsidRPr="003804E5">
        <w:rPr>
          <w:rFonts w:ascii="Times New Roman" w:eastAsia="Times New Roman" w:hAnsi="Times New Roman" w:cs="Times New Roman"/>
          <w:sz w:val="24"/>
          <w:szCs w:val="24"/>
          <w:lang w:eastAsia="ar-SA"/>
        </w:rPr>
        <w:tab/>
        <w:t>Tehnisko piedāvājumu paraksta Pretendenta pilnvarota persona.</w:t>
      </w:r>
    </w:p>
    <w:p w:rsidR="003804E5" w:rsidRPr="003804E5" w:rsidRDefault="003804E5" w:rsidP="003804E5">
      <w:pPr>
        <w:keepNext/>
        <w:suppressAutoHyphens/>
        <w:spacing w:before="240" w:after="240" w:line="240" w:lineRule="auto"/>
        <w:ind w:firstLine="360"/>
        <w:jc w:val="center"/>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4.3. Finanšu piedāvājums</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4.3.1.</w:t>
      </w:r>
      <w:r w:rsidRPr="003804E5">
        <w:rPr>
          <w:rFonts w:ascii="Times New Roman" w:eastAsia="Times New Roman" w:hAnsi="Times New Roman" w:cs="Times New Roman"/>
          <w:sz w:val="24"/>
          <w:szCs w:val="24"/>
          <w:lang w:eastAsia="ar-SA"/>
        </w:rPr>
        <w:tab/>
        <w:t>Pretendenta finanšu piedāvājums jāaizpilda atbilstoši Nolikuma 4.pielikumā norādītajai Finanšu piedāvājuma formai.</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4.3.2.</w:t>
      </w:r>
      <w:r w:rsidRPr="003804E5">
        <w:rPr>
          <w:rFonts w:ascii="Times New Roman" w:eastAsia="Times New Roman" w:hAnsi="Times New Roman" w:cs="Times New Roman"/>
          <w:sz w:val="24"/>
          <w:szCs w:val="24"/>
          <w:lang w:eastAsia="ar-SA"/>
        </w:rPr>
        <w:tab/>
        <w:t>Finanšu piedāvājumā piedāvātajā cenā iekļaujamas visas tehn</w:t>
      </w:r>
      <w:r w:rsidR="00C22BAD">
        <w:rPr>
          <w:rFonts w:ascii="Times New Roman" w:eastAsia="Times New Roman" w:hAnsi="Times New Roman" w:cs="Times New Roman"/>
          <w:sz w:val="24"/>
          <w:szCs w:val="24"/>
          <w:lang w:eastAsia="ar-SA"/>
        </w:rPr>
        <w:t>iskajā projektā un Tehniskajā specifikācij</w:t>
      </w:r>
      <w:r w:rsidRPr="003804E5">
        <w:rPr>
          <w:rFonts w:ascii="Times New Roman" w:eastAsia="Times New Roman" w:hAnsi="Times New Roman" w:cs="Times New Roman"/>
          <w:sz w:val="24"/>
          <w:szCs w:val="24"/>
          <w:lang w:eastAsia="ar-SA"/>
        </w:rPr>
        <w:t>ā pārbūves (rekonstrukcijas) darbu saistītās izmaksas, visi normatīvajos aktos paredzētie nodokļi (izņemot PVN), visas ar to netieši saistītās izmaksas (satiksmes organizācija būvdarbu izpildes laikā, apbraucamo ceļu uzturēšana u.c.).</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4.3.3.</w:t>
      </w:r>
      <w:r w:rsidRPr="003804E5">
        <w:rPr>
          <w:rFonts w:ascii="Times New Roman" w:eastAsia="Times New Roman" w:hAnsi="Times New Roman" w:cs="Times New Roman"/>
          <w:sz w:val="24"/>
          <w:szCs w:val="24"/>
          <w:lang w:eastAsia="ar-SA"/>
        </w:rPr>
        <w:tab/>
        <w:t>Finanšu piedāvājumu paraksta Pretendenta pilnvarota persona.</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 Iepirkuma norise</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 visiem ar konkursa organizēšanu un norisi saistītiem jautājumiem ir atbildīga Siguldas novada pašvaldības pastāvīgā Iepirkuma komisija. Iepirkuma komisijas uzdevums ir izvēlēties Pretendentu, kura piedāvājums atbilst Nolikuma prasībām.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5.1. Piedāvājumu atvēršana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5.2.</w:t>
      </w:r>
      <w:r w:rsidRPr="003804E5">
        <w:rPr>
          <w:rFonts w:ascii="Times New Roman" w:eastAsia="Times New Roman" w:hAnsi="Times New Roman" w:cs="Arial"/>
          <w:b/>
          <w:bCs/>
          <w:kern w:val="1"/>
          <w:sz w:val="26"/>
          <w:szCs w:val="26"/>
          <w:lang w:eastAsia="ar-SA"/>
        </w:rPr>
        <w:tab/>
        <w:t>Piedāvājumu vērtēšana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5.2.1.</w:t>
      </w:r>
      <w:r w:rsidRPr="003804E5">
        <w:rPr>
          <w:rFonts w:ascii="Times New Roman" w:eastAsia="Times New Roman" w:hAnsi="Times New Roman" w:cs="Times New Roman"/>
          <w:sz w:val="24"/>
          <w:szCs w:val="24"/>
          <w:lang w:eastAsia="ar-SA"/>
        </w:rPr>
        <w:tab/>
        <w:t xml:space="preserve">Piedāvājumu noformējuma pārbaudi, Pretendentu atlasi, tehnisko piedāvājumu atbilstības pārbaudi un piedāvājuma izvēli saskaņā ar izraudzīto piedāvājuma izvēles kritēriju – piedāvājums ar viszemāko cenu. Iepirkuma komisija veic slēgtā sēdē.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5.2.2.</w:t>
      </w:r>
      <w:r w:rsidRPr="003804E5">
        <w:rPr>
          <w:rFonts w:ascii="Times New Roman" w:eastAsia="Times New Roman" w:hAnsi="Times New Roman" w:cs="Times New Roman"/>
          <w:sz w:val="24"/>
          <w:szCs w:val="24"/>
          <w:lang w:eastAsia="ar-SA"/>
        </w:rPr>
        <w:tab/>
        <w:t>Ja Iepirkuma komisija konstatēs atšķirības starp Nolikuma 1. un 4.pielikumu, tad tiks vērtēta Nolikuma 4.pielikumā iekļautā informācija.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5.2.3.</w:t>
      </w:r>
      <w:r w:rsidRPr="003804E5">
        <w:rPr>
          <w:rFonts w:ascii="Times New Roman" w:eastAsia="Times New Roman" w:hAnsi="Times New Roman" w:cs="Times New Roman"/>
          <w:sz w:val="24"/>
          <w:szCs w:val="24"/>
          <w:lang w:eastAsia="ar-SA"/>
        </w:rPr>
        <w:tab/>
        <w:t>Iepirkuma komisija izvēlas piedāvājumu ar viszemāko cenu no piedāvājumiem, kas atbilst Nolikuma prasībām.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5.3. Aritmētisku kļūdu labošana</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Aritmētisku kļūdu labošanu Iepirkuma komisija veic saskaņā ar Publisko iepirkumu likuma 56.panta trešo daļu.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lastRenderedPageBreak/>
        <w:t>5.4. Nepamatoti lēta piedāvājuma noteikšana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5.4.1. Ja Pretendenta iesniegtais piedāvājums ir nepamatoti lēts, Iepirkuma komisija rīkojas saskaņā ar Publisko iepirkumu likuma 48.pantu.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5.4.2. Ja tikai viens Pretendents atbilst visām atklāta konkursa nolikumā vai paziņojumā par līgumu noteiktajām Pretendentu atlases prasībām, Pasūtītājs pieņem lēmumu pārtraukt iepirkuma, izņemot gadījumu: Pasūtītājs var nepārtraukt iepirkumu, ja tas var pamatot, ka konkrētajā tirgū nedarbojas pietiekams Pretendentu atlases prasībām atbilstošu piegādātāju skaits. Šajā gadījumā Pasūtītājs šo pamatojumu norāda iepirkuma ziņojumā, papildus ietverot pamatojumu tam, ka izvirzītās Pretendentu atlases prasības ir objektīvas un samērīgas.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5.4.3. 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909D9">
        <w:rPr>
          <w:rFonts w:ascii="Times New Roman" w:eastAsia="Times New Roman" w:hAnsi="Times New Roman" w:cs="Arial"/>
          <w:b/>
          <w:bCs/>
          <w:kern w:val="1"/>
          <w:sz w:val="26"/>
          <w:szCs w:val="26"/>
          <w:lang w:eastAsia="ar-SA"/>
        </w:rPr>
        <w:t>6. Iepirkuma līgums</w:t>
      </w:r>
    </w:p>
    <w:p w:rsidR="003804E5" w:rsidRPr="003804E5" w:rsidRDefault="00E41DEB"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 xml:space="preserve">Pasūtītājs slēgs iepirkuma līgumu (Nolikuma 7.pielikums) ar izraudzīto Pretendentu, pamatojoties uz tā iesniegto piedāvājumu un saskaņā ar iepirkuma Nolikumu.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6.2.</w:t>
      </w:r>
      <w:r w:rsidRPr="003804E5">
        <w:rPr>
          <w:rFonts w:ascii="Times New Roman" w:eastAsia="Times New Roman" w:hAnsi="Times New Roman" w:cs="Times New Roman"/>
          <w:sz w:val="24"/>
          <w:szCs w:val="24"/>
          <w:lang w:eastAsia="ar-SA"/>
        </w:rPr>
        <w:tab/>
        <w:t xml:space="preserve">Samaksas kārtība, līguma izpildes nodrošinājums un garantijas termiņa garantija saskaņā ar līguma projekta noteikumiem.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6.3.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 xml:space="preserve">Iepirkuma līgumu par pārbūves veikšanu noslēgšana var notikt ne agrāk kā nākamajā darba dienā pēc nogaidīšanas termiņa beigām, ja Iepirkumu uzraudzības birojā nebūs Publisko iepirkumu likuma 83. pantā noteiktajā kārtībā iesniegts iesniegums par iepirkuma pārkāpumiem.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w:t>
      </w:r>
      <w:r w:rsidRPr="003804E5">
        <w:rPr>
          <w:rFonts w:ascii="Times New Roman" w:eastAsia="Times New Roman" w:hAnsi="Times New Roman" w:cs="Times New Roman"/>
          <w:sz w:val="24"/>
          <w:szCs w:val="24"/>
          <w:lang w:eastAsia="ar-SA"/>
        </w:rPr>
        <w:tab/>
        <w:t>Nogaidīšanas termiņš ir:</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6.4.1.</w:t>
      </w:r>
      <w:r w:rsidRPr="003804E5">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6.4.2.</w:t>
      </w:r>
      <w:r w:rsidRPr="003804E5">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6.5. </w:t>
      </w:r>
      <w:r w:rsidRPr="003804E5">
        <w:rPr>
          <w:rFonts w:ascii="Times New Roman" w:eastAsia="Times New Roman" w:hAnsi="Times New Roman" w:cs="Times New Roman"/>
          <w:sz w:val="24"/>
          <w:szCs w:val="24"/>
          <w:lang w:eastAsia="ar-SA"/>
        </w:rPr>
        <w:t xml:space="preserve">Uzvarējušam Pretendentam iepirkuma līgums par pārbūves veikšanu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6.6.</w:t>
      </w:r>
      <w:r w:rsidRPr="003804E5">
        <w:rPr>
          <w:rFonts w:ascii="Times New Roman" w:eastAsia="Times New Roman" w:hAnsi="Times New Roman" w:cs="Times New Roman"/>
          <w:sz w:val="24"/>
          <w:szCs w:val="24"/>
          <w:lang w:eastAsia="ar-SA"/>
        </w:rPr>
        <w:tab/>
        <w:t>Ja uzvarējušais Pretendents kavējas vai atsakās slēgt iepirkuma līgumus Nolikuma 6.5. punktā minētajā termiņā, iepirkuma līgums tiks slēgti ar nākamo Pretendentu, kurš iesniedzis piedāvājumu ar viszemāko cenu.</w:t>
      </w:r>
    </w:p>
    <w:p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6.7. </w:t>
      </w:r>
      <w:r w:rsidRPr="003804E5">
        <w:rPr>
          <w:rFonts w:ascii="Times New Roman" w:eastAsia="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līgumus,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6.8.</w:t>
      </w:r>
      <w:r w:rsidRPr="003804E5">
        <w:rPr>
          <w:rFonts w:ascii="Times New Roman" w:eastAsia="Times New Roman" w:hAnsi="Times New Roman" w:cs="Times New Roman"/>
          <w:sz w:val="24"/>
          <w:szCs w:val="24"/>
          <w:lang w:eastAsia="ar-SA"/>
        </w:rPr>
        <w:tab/>
        <w:t xml:space="preserve">Grozījumus iepirkuma līgumos, izdara, ievērojot Publisko iepirkumu likuma 67.¹ panta noteikumus. </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7.Iepirkuma komisijas tiesības un pienākumi</w:t>
      </w:r>
    </w:p>
    <w:p w:rsidR="003804E5" w:rsidRPr="003804E5" w:rsidRDefault="003804E5" w:rsidP="003804E5">
      <w:pPr>
        <w:keepNext/>
        <w:suppressAutoHyphens/>
        <w:spacing w:before="240" w:after="24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8"/>
          <w:szCs w:val="28"/>
          <w:lang w:eastAsia="ar-SA"/>
        </w:rPr>
        <w:t xml:space="preserve"> </w:t>
      </w:r>
      <w:r w:rsidRPr="003804E5">
        <w:rPr>
          <w:rFonts w:ascii="Times New Roman" w:eastAsia="Times New Roman" w:hAnsi="Times New Roman" w:cs="Arial"/>
          <w:b/>
          <w:bCs/>
          <w:iCs/>
          <w:sz w:val="26"/>
          <w:szCs w:val="26"/>
          <w:lang w:eastAsia="ar-SA"/>
        </w:rPr>
        <w:t>7.1.Iepirkuma komisijas tiesības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w:t>
      </w:r>
      <w:r w:rsidRPr="003804E5">
        <w:rPr>
          <w:rFonts w:ascii="Times New Roman" w:eastAsia="Times New Roman" w:hAnsi="Times New Roman" w:cs="Times New Roman"/>
          <w:sz w:val="24"/>
          <w:szCs w:val="24"/>
          <w:lang w:eastAsia="ar-SA"/>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7.1.2.</w:t>
      </w:r>
      <w:r w:rsidRPr="003804E5">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7.1.3.</w:t>
      </w:r>
      <w:r w:rsidRPr="003804E5">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3804E5">
        <w:rPr>
          <w:rFonts w:ascii="Times New Roman" w:eastAsia="Times New Roman" w:hAnsi="Times New Roman" w:cs="Times New Roman"/>
          <w:sz w:val="24"/>
          <w:szCs w:val="24"/>
          <w:lang w:eastAsia="ar-SA"/>
        </w:rPr>
        <w:softHyphen/>
        <w:t>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7.1.4.</w:t>
      </w:r>
      <w:r w:rsidRPr="003804E5">
        <w:rPr>
          <w:rFonts w:ascii="Times New Roman" w:eastAsia="Times New Roman" w:hAnsi="Times New Roman" w:cs="Times New Roman"/>
          <w:sz w:val="24"/>
          <w:szCs w:val="24"/>
          <w:lang w:eastAsia="ar-SA"/>
        </w:rPr>
        <w:tab/>
        <w:t>Ja piedāvājums nav noformēts atbilstoši Nolikuma 1.8. punktā minētajām prasībām un/vai iesniegtie dokumenti neatbilst kādai no Nolikuma 4. sadaļas prasībām, Iepirkuma komisija var lemt par iesniegtā piedāvājuma tālāko neizskatīšanu un nevērtēšanu, pieņemot argumentētu lēmumu par to.</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7.1.5.</w:t>
      </w:r>
      <w:r w:rsidRPr="003804E5">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7.1.6.</w:t>
      </w:r>
      <w:r w:rsidRPr="003804E5">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7.1.7.</w:t>
      </w:r>
      <w:r w:rsidRPr="003804E5">
        <w:rPr>
          <w:rFonts w:ascii="Times New Roman" w:eastAsia="Times New Roman" w:hAnsi="Times New Roman" w:cs="Times New Roman"/>
          <w:sz w:val="24"/>
          <w:szCs w:val="24"/>
          <w:lang w:eastAsia="ar-SA"/>
        </w:rPr>
        <w:tab/>
        <w:t>Izvēlēties nākamo piedāvājumu ar viszemāko cenu, ja izraudzītais Pretendents atsakās slēgt iepirkuma līgumu ar Pasūtītāju. Pirms lēmuma pieņemšanas par līguma noslēgšanu ar nākamo Pretendentu, kurš piedāvājis piedāvājumu ar viszemāko cenu,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7.1.8.</w:t>
      </w:r>
      <w:r w:rsidRPr="003804E5">
        <w:rPr>
          <w:rFonts w:ascii="Times New Roman" w:eastAsia="Times New Roman" w:hAnsi="Times New Roman" w:cs="Times New Roman"/>
          <w:sz w:val="24"/>
          <w:szCs w:val="24"/>
          <w:lang w:eastAsia="ar-SA"/>
        </w:rPr>
        <w:tab/>
        <w:t>Lemt par iepirkuma izbeigšanu vai pārtraukšanu.</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7.1.9.</w:t>
      </w:r>
      <w:r w:rsidRPr="003804E5">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6"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Siguldas novada pašvaldības mājas lapā </w:t>
      </w:r>
      <w:hyperlink r:id="rId17"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7.1.10.</w:t>
      </w:r>
      <w:r w:rsidRPr="003804E5">
        <w:rPr>
          <w:rFonts w:ascii="Times New Roman" w:eastAsia="Times New Roman" w:hAnsi="Times New Roman" w:cs="Times New Roman"/>
          <w:sz w:val="24"/>
          <w:szCs w:val="24"/>
          <w:lang w:eastAsia="ar-SA"/>
        </w:rPr>
        <w:tab/>
        <w:t>Noraidīt piedāvājumus, ja tie neatbilst konkursa Nolikuma prasībām.</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7.1.11.</w:t>
      </w:r>
      <w:r w:rsidRPr="003804E5">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 xml:space="preserve"> 7.1.12.</w:t>
      </w:r>
      <w:r w:rsidRPr="003804E5">
        <w:rPr>
          <w:rFonts w:ascii="Times New Roman" w:eastAsia="Times New Roman" w:hAnsi="Times New Roman" w:cs="Times New Roman"/>
          <w:sz w:val="24"/>
          <w:szCs w:val="24"/>
          <w:lang w:eastAsia="ar-SA"/>
        </w:rPr>
        <w:tab/>
        <w:t>Iepirkuma komisija patur sev tiesības nekomentēt iepirkuma norises gaitu.</w:t>
      </w:r>
    </w:p>
    <w:p w:rsidR="003804E5" w:rsidRPr="003804E5" w:rsidRDefault="003804E5" w:rsidP="003804E5">
      <w:pPr>
        <w:suppressAutoHyphens/>
        <w:spacing w:before="240" w:after="24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bCs/>
          <w:sz w:val="26"/>
          <w:szCs w:val="26"/>
          <w:lang w:eastAsia="ar-SA"/>
        </w:rPr>
        <w:lastRenderedPageBreak/>
        <w:t xml:space="preserve">7.2. </w:t>
      </w:r>
      <w:r w:rsidRPr="003804E5">
        <w:rPr>
          <w:rFonts w:ascii="Times New Roman" w:eastAsia="Times New Roman" w:hAnsi="Times New Roman" w:cs="Times New Roman"/>
          <w:b/>
          <w:bCs/>
          <w:sz w:val="26"/>
          <w:szCs w:val="26"/>
          <w:lang w:eastAsia="ar-SA"/>
        </w:rPr>
        <w:tab/>
        <w:t>Iepirkuma komisijas pienākumi</w:t>
      </w:r>
    </w:p>
    <w:p w:rsidR="003804E5" w:rsidRPr="003804E5" w:rsidRDefault="003804E5" w:rsidP="003804E5">
      <w:pPr>
        <w:suppressAutoHyphens/>
        <w:spacing w:before="120" w:after="120" w:line="240" w:lineRule="auto"/>
        <w:ind w:left="720" w:hanging="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7.2.1. Nodrošināt iepirkuma norisi un dokumentēšanu.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7.2.2. Nodrošināt Pretendentu brīvu konkurenci, kā arī vienlīdzīgu un taisnīgu attieksmi pret tiem.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7.2.3. Pēc ieinteresēto personu pieprasījuma normatīvajos aktos noteiktajā kārtībā sniegt informāciju par Nolikumu.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7.2.5.</w:t>
      </w:r>
      <w:r w:rsidRPr="003804E5">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7.2.6.</w:t>
      </w:r>
      <w:r w:rsidRPr="003804E5">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7.2.7.</w:t>
      </w:r>
      <w:r w:rsidRPr="003804E5">
        <w:rPr>
          <w:rFonts w:ascii="Times New Roman" w:eastAsia="Times New Roman" w:hAnsi="Times New Roman" w:cs="Times New Roman"/>
          <w:sz w:val="24"/>
          <w:szCs w:val="24"/>
          <w:lang w:eastAsia="ar-SA"/>
        </w:rPr>
        <w:tab/>
        <w:t>Noteikt iepirkuma uzvarētāju.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7.2.8.</w:t>
      </w:r>
      <w:r w:rsidRPr="003804E5">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7.2.9.</w:t>
      </w:r>
      <w:r w:rsidRPr="003804E5">
        <w:rPr>
          <w:rFonts w:ascii="Times New Roman" w:eastAsia="Times New Roman" w:hAnsi="Times New Roman" w:cs="Times New Roman"/>
          <w:sz w:val="24"/>
          <w:szCs w:val="24"/>
          <w:lang w:eastAsia="ar-SA"/>
        </w:rPr>
        <w:tab/>
        <w:t xml:space="preserve">Nosūtīt informāciju Iepirkumu uzraudzības birojam </w:t>
      </w:r>
      <w:hyperlink r:id="rId18"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ievietot informāciju Siguldas novada pašvaldības mājas lapā </w:t>
      </w:r>
      <w:hyperlink r:id="rId19"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 </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8.Pretendenta tiesības un pienākumi</w:t>
      </w:r>
    </w:p>
    <w:p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8.1.Pretendenta tiesības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8.1.1.</w:t>
      </w:r>
      <w:r w:rsidRPr="003804E5">
        <w:rPr>
          <w:rFonts w:ascii="Times New Roman" w:eastAsia="Times New Roman" w:hAnsi="Times New Roman" w:cs="Times New Roman"/>
          <w:sz w:val="24"/>
          <w:szCs w:val="24"/>
          <w:lang w:eastAsia="ar-SA"/>
        </w:rPr>
        <w:tab/>
        <w:t>Apvienoties grupā ar citiem Komersantiem un iesniegt vienu kopēju piedāvājumu.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8.1.2.</w:t>
      </w:r>
      <w:r w:rsidRPr="003804E5">
        <w:rPr>
          <w:rFonts w:ascii="Times New Roman" w:eastAsia="Times New Roman" w:hAnsi="Times New Roman" w:cs="Times New Roman"/>
          <w:sz w:val="24"/>
          <w:szCs w:val="24"/>
          <w:lang w:eastAsia="ar-SA"/>
        </w:rPr>
        <w:tab/>
        <w:t xml:space="preserve">Piedāvājuma sagatavošanas laikā Pretendentam ir tiesības </w:t>
      </w:r>
      <w:proofErr w:type="spellStart"/>
      <w:r w:rsidRPr="003804E5">
        <w:rPr>
          <w:rFonts w:ascii="Times New Roman" w:eastAsia="Times New Roman" w:hAnsi="Times New Roman" w:cs="Times New Roman"/>
          <w:sz w:val="24"/>
          <w:szCs w:val="24"/>
          <w:lang w:eastAsia="ar-SA"/>
        </w:rPr>
        <w:t>rakstveidā</w:t>
      </w:r>
      <w:proofErr w:type="spellEnd"/>
      <w:r w:rsidRPr="003804E5">
        <w:rPr>
          <w:rFonts w:ascii="Times New Roman" w:eastAsia="Times New Roman" w:hAnsi="Times New Roman" w:cs="Times New Roman"/>
          <w:sz w:val="24"/>
          <w:szCs w:val="24"/>
          <w:lang w:eastAsia="ar-SA"/>
        </w:rPr>
        <w:t xml:space="preserve"> vērsties pie Iepirkuma komisijas neskaidro jautājumu precizēšanai.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8.1.3.</w:t>
      </w:r>
      <w:r w:rsidRPr="003804E5">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8.1.4.</w:t>
      </w:r>
      <w:r w:rsidRPr="003804E5">
        <w:rPr>
          <w:rFonts w:ascii="Times New Roman" w:eastAsia="Times New Roman" w:hAnsi="Times New Roman" w:cs="Times New Roman"/>
          <w:sz w:val="24"/>
          <w:szCs w:val="24"/>
          <w:lang w:eastAsia="ar-SA"/>
        </w:rPr>
        <w:tab/>
        <w:t>Piedalīties piedāvājumu atvēršanas sanāksmē.</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8.1.5.</w:t>
      </w:r>
      <w:r w:rsidRPr="003804E5">
        <w:rPr>
          <w:rFonts w:ascii="Times New Roman" w:eastAsia="Times New Roman" w:hAnsi="Times New Roman" w:cs="Times New Roman"/>
          <w:sz w:val="24"/>
          <w:szCs w:val="24"/>
          <w:lang w:eastAsia="ar-SA"/>
        </w:rPr>
        <w:tab/>
        <w:t>Iesniegt iesniegumu par iepirkuma pārkāpumiem, saskaņā ar Publisko iepirkumu likuma 83.pantu.</w:t>
      </w:r>
    </w:p>
    <w:p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8.2.Pretendenta pienākumi</w:t>
      </w:r>
    </w:p>
    <w:p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8.2.1. Sagatavot piedāvājumus atbilstoši Nolikuma prasībām.</w:t>
      </w:r>
    </w:p>
    <w:p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8.2.2. Sniegt patiesu informāciju.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8.2.3. Sniegt atbildes uz Iepirkuma komisijas pieprasījumiem par papildu informāciju, kas nepieciešama piedāvājumu noformējuma pārbaudei, Pretendentu atlasei, piedāvājumu atbilstības pārbaudei, salīdzināšanai un vērtēšanai.</w:t>
      </w:r>
    </w:p>
    <w:p w:rsidR="003804E5" w:rsidRPr="003804E5" w:rsidRDefault="003804E5" w:rsidP="003909D9">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8.2.4. Segt visas izmaksas, kas saistītas ar piedāvājumu sagatavošanu un iesniegšanu.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lastRenderedPageBreak/>
        <w:t>9.</w:t>
      </w:r>
      <w:r w:rsidRPr="003804E5">
        <w:rPr>
          <w:rFonts w:ascii="Times New Roman" w:eastAsia="Times New Roman" w:hAnsi="Times New Roman" w:cs="Arial"/>
          <w:b/>
          <w:bCs/>
          <w:kern w:val="1"/>
          <w:sz w:val="26"/>
          <w:szCs w:val="26"/>
          <w:lang w:eastAsia="ar-SA"/>
        </w:rPr>
        <w:tab/>
        <w:t>Pārbaude par Publisko iepirkumu likuma 39.</w:t>
      </w:r>
      <w:r w:rsidRPr="003804E5">
        <w:rPr>
          <w:rFonts w:ascii="Times New Roman" w:eastAsia="Times New Roman" w:hAnsi="Times New Roman" w:cs="Arial"/>
          <w:b/>
          <w:bCs/>
          <w:kern w:val="1"/>
          <w:sz w:val="26"/>
          <w:szCs w:val="26"/>
          <w:vertAlign w:val="superscript"/>
          <w:lang w:eastAsia="ar-SA"/>
        </w:rPr>
        <w:t>1</w:t>
      </w:r>
      <w:r w:rsidRPr="003804E5">
        <w:rPr>
          <w:rFonts w:ascii="Times New Roman" w:eastAsia="Times New Roman" w:hAnsi="Times New Roman" w:cs="Arial"/>
          <w:b/>
          <w:bCs/>
          <w:kern w:val="1"/>
          <w:sz w:val="26"/>
          <w:szCs w:val="26"/>
          <w:lang w:eastAsia="ar-SA"/>
        </w:rPr>
        <w:t xml:space="preserve"> panta pirmās daļas izslēgšanas nosacījumu neesamību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9.1. Saskaņā ar Publisko iepirkumu likuma</w:t>
      </w:r>
      <w:r w:rsidRPr="003804E5">
        <w:rPr>
          <w:rFonts w:ascii="Times New Roman" w:eastAsia="Times New Roman" w:hAnsi="Times New Roman" w:cs="Times New Roman"/>
          <w:bCs/>
          <w:sz w:val="24"/>
          <w:szCs w:val="24"/>
          <w:lang w:eastAsia="ar-SA"/>
        </w:rPr>
        <w:t xml:space="preserve"> (turpmāk tekstā arī -  PIL) 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panta piektās daļas pirmo punktu, </w:t>
      </w:r>
      <w:r w:rsidRPr="003804E5">
        <w:rPr>
          <w:rFonts w:ascii="Times New Roman" w:eastAsia="Times New Roman" w:hAnsi="Times New Roman" w:cs="Times New Roman"/>
          <w:b/>
          <w:sz w:val="24"/>
          <w:szCs w:val="24"/>
          <w:lang w:eastAsia="ar-SA"/>
        </w:rPr>
        <w:t xml:space="preserve">Pasūtītājs pārbaudi par PIL </w:t>
      </w:r>
      <w:r w:rsidRPr="003804E5">
        <w:rPr>
          <w:rFonts w:ascii="Times New Roman" w:eastAsia="Times New Roman" w:hAnsi="Times New Roman" w:cs="Times New Roman"/>
          <w:b/>
          <w:bCs/>
          <w:sz w:val="24"/>
          <w:szCs w:val="24"/>
          <w:lang w:eastAsia="ar-SA"/>
        </w:rPr>
        <w:t>39.</w:t>
      </w:r>
      <w:r w:rsidRPr="003804E5">
        <w:rPr>
          <w:rFonts w:ascii="Times New Roman" w:eastAsia="Times New Roman" w:hAnsi="Times New Roman" w:cs="Times New Roman"/>
          <w:b/>
          <w:bCs/>
          <w:sz w:val="24"/>
          <w:szCs w:val="24"/>
          <w:vertAlign w:val="superscript"/>
          <w:lang w:eastAsia="ar-SA"/>
        </w:rPr>
        <w:t>1</w:t>
      </w:r>
      <w:r w:rsidRPr="003804E5">
        <w:rPr>
          <w:rFonts w:ascii="Times New Roman" w:eastAsia="Times New Roman" w:hAnsi="Times New Roman" w:cs="Times New Roman"/>
          <w:b/>
          <w:bCs/>
          <w:sz w:val="24"/>
          <w:szCs w:val="24"/>
          <w:lang w:eastAsia="ar-SA"/>
        </w:rPr>
        <w:t xml:space="preserve"> </w:t>
      </w:r>
      <w:r w:rsidRPr="003804E5">
        <w:rPr>
          <w:rFonts w:ascii="Times New Roman" w:eastAsia="Times New Roman" w:hAnsi="Times New Roman" w:cs="Times New Roman"/>
          <w:b/>
          <w:sz w:val="24"/>
          <w:szCs w:val="24"/>
          <w:lang w:eastAsia="ar-SA"/>
        </w:rPr>
        <w:t>panta pirmajā daļā noteikto Pretendentu izslēgšanas gadījumu esamību</w:t>
      </w:r>
      <w:r w:rsidRPr="003804E5">
        <w:rPr>
          <w:rFonts w:ascii="Times New Roman" w:eastAsia="Times New Roman" w:hAnsi="Times New Roman" w:cs="Times New Roman"/>
          <w:sz w:val="24"/>
          <w:szCs w:val="24"/>
          <w:lang w:eastAsia="ar-SA"/>
        </w:rPr>
        <w:t xml:space="preserve"> atklāta konkursa ietvaros </w:t>
      </w:r>
      <w:r w:rsidRPr="003804E5">
        <w:rPr>
          <w:rFonts w:ascii="Times New Roman" w:eastAsia="Times New Roman" w:hAnsi="Times New Roman" w:cs="Times New Roman"/>
          <w:b/>
          <w:sz w:val="24"/>
          <w:szCs w:val="24"/>
          <w:lang w:eastAsia="ar-SA"/>
        </w:rPr>
        <w:t>veic attiecībā uz katru Pretendentu, kuram</w:t>
      </w:r>
      <w:r w:rsidRPr="003804E5">
        <w:rPr>
          <w:rFonts w:ascii="Times New Roman" w:eastAsia="Times New Roman" w:hAnsi="Times New Roman" w:cs="Times New Roman"/>
          <w:sz w:val="24"/>
          <w:szCs w:val="24"/>
          <w:lang w:eastAsia="ar-SA"/>
        </w:rPr>
        <w:t xml:space="preserve"> atbilstoši citām paziņojumā par līgumu un iepirkuma dokumentos noteiktajām prasībām un izraudzītajam piedāvājuma izvēles kritērijam </w:t>
      </w:r>
      <w:r w:rsidRPr="003804E5">
        <w:rPr>
          <w:rFonts w:ascii="Times New Roman" w:eastAsia="Times New Roman" w:hAnsi="Times New Roman" w:cs="Times New Roman"/>
          <w:b/>
          <w:sz w:val="24"/>
          <w:szCs w:val="24"/>
          <w:lang w:eastAsia="ar-SA"/>
        </w:rPr>
        <w:t>būtu piešķiramas līguma slēgšanas tiesības</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9.2. Saskaņā ar Publisko iepirkumu likuma</w:t>
      </w:r>
      <w:r w:rsidRPr="003804E5">
        <w:rPr>
          <w:rFonts w:ascii="Times New Roman" w:eastAsia="Times New Roman" w:hAnsi="Times New Roman" w:cs="Times New Roman"/>
          <w:bCs/>
          <w:sz w:val="24"/>
          <w:szCs w:val="24"/>
          <w:lang w:eastAsia="ar-SA"/>
        </w:rPr>
        <w:t xml:space="preserve"> 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panta pirmo daļu, P</w:t>
      </w:r>
      <w:r w:rsidRPr="003804E5">
        <w:rPr>
          <w:rFonts w:ascii="Times New Roman" w:eastAsia="Times New Roman" w:hAnsi="Times New Roman" w:cs="Times New Roman"/>
          <w:sz w:val="24"/>
          <w:szCs w:val="24"/>
          <w:lang w:eastAsia="ar-SA"/>
        </w:rPr>
        <w:t>asūtītājs izslēdz Pretendentu no dalības iepirkumā jebkurā no šādiem gadījumiem:</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9.2.1.1. kukuļņemšana, kukuļdošana, kukuļa piesavināšanās, starpniecība kukuļošanā, neatļauta labumu pieņemšana vai komerciāla uzpirkšana,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9.2.1.2. krāpšana, piesavināšanās vai noziedzīgi iegūtu līdzekļu legalizēšana,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9.2.1.3. izvairīšanās no nodokļu un tiem pielīdzināto maksājumu nomaksas,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9.2.1.4. terorisms, terorisma finansēšana, aicinājums uz terorismu, terorisma draudi vai personas vervēšana un apmācīšana terora aktu veikšanai;</w:t>
      </w:r>
    </w:p>
    <w:p w:rsidR="003804E5" w:rsidRPr="003804E5" w:rsidRDefault="003804E5" w:rsidP="003804E5">
      <w:pPr>
        <w:tabs>
          <w:tab w:val="left" w:pos="567"/>
        </w:tabs>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9.2.2. Pretendents ar tādu kompetentas institūcijas lēmumu vai tiesas spriedumu, kas stājies spēkā un kļuvis neapstrīdams un nepārsūdzams, ir atzīts par vainīgu pārkāpumā, kas izpaužas kā:</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9.2.2.1. viena vai vairāku tādu valstu pilsoņu vai pavalstnieku nodarbināšana, kuri nav Eiropas Savienības dalībvalstu pilsoņi vai pavalstnieki, ja tie Eiropas Savienības dalībvalstu teritorijā uzturas nelikumīgi,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9.2.2.2. personas nodarbināšana bez </w:t>
      </w:r>
      <w:proofErr w:type="spellStart"/>
      <w:r w:rsidRPr="003804E5">
        <w:rPr>
          <w:rFonts w:ascii="Times New Roman" w:eastAsia="Times New Roman" w:hAnsi="Times New Roman" w:cs="Times New Roman"/>
          <w:color w:val="414142"/>
          <w:sz w:val="24"/>
          <w:szCs w:val="24"/>
          <w:lang w:eastAsia="ar-SA"/>
        </w:rPr>
        <w:t>rakstveidā</w:t>
      </w:r>
      <w:proofErr w:type="spellEnd"/>
      <w:r w:rsidRPr="003804E5">
        <w:rPr>
          <w:rFonts w:ascii="Times New Roman" w:eastAsia="Times New Roman" w:hAnsi="Times New Roman" w:cs="Times New Roman"/>
          <w:color w:val="414142"/>
          <w:sz w:val="24"/>
          <w:szCs w:val="24"/>
          <w:lang w:eastAsia="ar-SA"/>
        </w:rPr>
        <w:t xml:space="preserve"> noslēgta darba līguma, nodokļu normatīvajos aktos noteiktajā termiņā neiesniedzot par šo personu informatīvo deklarāciju par darba ņēmējiem, kas iesniedzama par personām, kuras uzsāk darbu;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9.2.4. ir pasludināts Pretendenta maksātnespējas process, apturēta vai pārtraukta Pretendenta saimnieciskā darbība, uzsākta tiesvedība par Pretendenta bankrotu vai Pretendents tiek likvidēts;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9.2.5.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9.2.6. Pretendents ir sniedzis nepatiesu informāciju, lai apliecinātu atbilstību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noteikumiem vai saskaņā ar PIL noteiktajām Pretendentu kvalifikācijas prasībām, vai vispār nav sniedzis pieprasīto informāciju;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9.2.7. uz personālsabiedrības biedru, ja Pretendents ir personālsabiedrība,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1., 2., 3., 4., 5. vai 6.punktā minētie nosacījumi;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9.2.8. uz Pretendenta norādīto apakšuzņēmēju, kura veicamo būvdarbu vai sniedzamo pakalpojumu vērtība ir vismaz 20 procenti no kopējās publiska būvdarbu vai pakalpojumu līguma vērtības,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 3., 4., 5. vai 6.punktā minētie nosacījumi;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0"/>
          <w:szCs w:val="20"/>
          <w:lang w:eastAsia="ar-SA"/>
        </w:rPr>
      </w:pPr>
      <w:r w:rsidRPr="003804E5">
        <w:rPr>
          <w:rFonts w:ascii="Times New Roman" w:eastAsia="Times New Roman" w:hAnsi="Times New Roman" w:cs="Times New Roman"/>
          <w:color w:val="414142"/>
          <w:sz w:val="24"/>
          <w:szCs w:val="24"/>
          <w:lang w:eastAsia="ar-SA"/>
        </w:rPr>
        <w:t xml:space="preserve">9.2.9. uz Pretendenta norādīto personu, uz kuras iespējām Pretendents balstās, lai apliecinātu, ka tā kvalifikācija atbilst paziņojumā par līgumu vai iepirkuma dokumentos noteiktajām prasībām,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 3., 4., 5. vai 6.punktā minētie nosacījumi.</w:t>
      </w:r>
    </w:p>
    <w:p w:rsidR="003804E5" w:rsidRPr="003804E5" w:rsidRDefault="003804E5" w:rsidP="003804E5">
      <w:pPr>
        <w:suppressAutoHyphens/>
        <w:spacing w:after="0" w:line="240" w:lineRule="auto"/>
        <w:jc w:val="both"/>
        <w:rPr>
          <w:rFonts w:ascii="Times New Roman" w:eastAsia="Times New Roman" w:hAnsi="Times New Roman" w:cs="Times New Roman"/>
          <w:i/>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9.3. Saskaņā ar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pirmo daļu,</w:t>
      </w:r>
      <w:r w:rsidRPr="003804E5">
        <w:rPr>
          <w:rFonts w:ascii="Times New Roman" w:eastAsia="Times New Roman" w:hAnsi="Times New Roman" w:cs="Times New Roman"/>
          <w:color w:val="414142"/>
          <w:sz w:val="24"/>
          <w:szCs w:val="24"/>
          <w:lang w:eastAsia="ar-SA"/>
        </w:rPr>
        <w:t xml:space="preserve"> Pasūtītājs neizslēdz Pretendentu no dalības iepirkumā, ja: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1) no dienas, kad kļuvis neapstrīdams un nepārsūdzams tiesas spriedums, prokurora priekšraksts par sodu vai citas kompetentas institūcijas pieņemtais lēmums saistībā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1.punktā un 2.punkta "a" apakšpunktā minētajiem pārkāpumiem, līdz pieteikuma vai piedāvājuma iesniegšanas dienai ir pagājuši trīs gadi;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2) no dienas, kad kļuvis neapstrīdams un nepārsūdzams tiesas spriedums vai citas kompetentas institūcijas pieņemtais lēmums saistībā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2.punkta "b" apakšpunktā un 3.punktā minētajiem pārkāpumiem, līdz pieteikuma vai piedāvājuma iesniegšanas dienai ir pagājuši 12 mēneši.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Cs/>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9.4. Pasūtītājs, lai samazinātu administratīvo resursu patēriņu pieteikumu vai piedāvājumu izvērtēšanai, ir tiesīgs veikt pārbaudi saskaņā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septīto daļu par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noteikto Pretendentu izslēgšanas gadījumu esamību atklātā konkursā veikt attiecībā uz visiem Pretendentiem, kas iesnieguši pieteikumu vai piedāvājumu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sestā daļa).</w:t>
      </w:r>
    </w:p>
    <w:p w:rsidR="003804E5" w:rsidRPr="003804E5" w:rsidRDefault="003804E5" w:rsidP="003804E5">
      <w:pPr>
        <w:suppressAutoHyphens/>
        <w:spacing w:after="0" w:line="240" w:lineRule="auto"/>
        <w:jc w:val="both"/>
        <w:rPr>
          <w:rFonts w:ascii="Times New Roman" w:eastAsia="Times New Roman" w:hAnsi="Times New Roman" w:cs="Times New Roman"/>
          <w:bCs/>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Cs/>
          <w:color w:val="414142"/>
          <w:sz w:val="24"/>
          <w:szCs w:val="24"/>
          <w:lang w:eastAsia="ar-SA"/>
        </w:rPr>
        <w:t xml:space="preserve">9.5. </w:t>
      </w:r>
      <w:r w:rsidRPr="003804E5">
        <w:rPr>
          <w:rFonts w:ascii="Times New Roman" w:eastAsia="Times New Roman" w:hAnsi="Times New Roman" w:cs="Times New Roman"/>
          <w:color w:val="414142"/>
          <w:sz w:val="24"/>
          <w:szCs w:val="24"/>
          <w:lang w:eastAsia="ar-SA"/>
        </w:rPr>
        <w:t>Saskaņā ar PIL</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septīto daļu</w:t>
      </w:r>
      <w:r w:rsidRPr="003804E5">
        <w:rPr>
          <w:rFonts w:ascii="Times New Roman" w:eastAsia="Times New Roman" w:hAnsi="Times New Roman" w:cs="Times New Roman"/>
          <w:color w:val="414142"/>
          <w:sz w:val="24"/>
          <w:szCs w:val="24"/>
          <w:lang w:eastAsia="ar-SA"/>
        </w:rPr>
        <w:t xml:space="preserve">, lai pārbaudītu, vai Pretendents nav izslēdzams no dalības iepirkumā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1., 2. un 3.punktā minēto noziedzīgo nodarījumu un pārkāpumu dēļ, par kuriem attiecīgā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minētā persona sodīta Latvijā,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pirmās daļas 4. un 5.punktā minēto faktu dēļ, Pasūtītājs, izmantojot Ministru kabineta noteikto informācijas sistēmu, Ministru kabineta noteiktajā kārtībā iegūst informāciju: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9.5.1.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 xml:space="preserve">pirmās daļas 1., 2. un 3.punktā minētajiem pārkāpumiem un noziedzīgajiem nodarījumiem — no </w:t>
      </w:r>
      <w:proofErr w:type="spellStart"/>
      <w:r w:rsidRPr="003804E5">
        <w:rPr>
          <w:rFonts w:ascii="Times New Roman" w:eastAsia="Times New Roman" w:hAnsi="Times New Roman" w:cs="Times New Roman"/>
          <w:b/>
          <w:color w:val="414142"/>
          <w:sz w:val="24"/>
          <w:szCs w:val="24"/>
          <w:lang w:eastAsia="ar-SA"/>
        </w:rPr>
        <w:t>Iekšlietu</w:t>
      </w:r>
      <w:proofErr w:type="spellEnd"/>
      <w:r w:rsidRPr="003804E5">
        <w:rPr>
          <w:rFonts w:ascii="Times New Roman" w:eastAsia="Times New Roman" w:hAnsi="Times New Roman" w:cs="Times New Roman"/>
          <w:b/>
          <w:color w:val="414142"/>
          <w:sz w:val="24"/>
          <w:szCs w:val="24"/>
          <w:lang w:eastAsia="ar-SA"/>
        </w:rPr>
        <w:t xml:space="preserve"> ministrijas Informācijas centra (Sodu reģistra).</w:t>
      </w:r>
      <w:r w:rsidRPr="003804E5">
        <w:rPr>
          <w:rFonts w:ascii="Times New Roman" w:eastAsia="Times New Roman" w:hAnsi="Times New Roman" w:cs="Times New Roman"/>
          <w:color w:val="414142"/>
          <w:sz w:val="24"/>
          <w:szCs w:val="24"/>
          <w:lang w:eastAsia="ar-SA"/>
        </w:rPr>
        <w:t xml:space="preserve"> Pasūtītājs minēto informāciju no </w:t>
      </w:r>
      <w:proofErr w:type="spellStart"/>
      <w:r w:rsidRPr="003804E5">
        <w:rPr>
          <w:rFonts w:ascii="Times New Roman" w:eastAsia="Times New Roman" w:hAnsi="Times New Roman" w:cs="Times New Roman"/>
          <w:color w:val="414142"/>
          <w:sz w:val="24"/>
          <w:szCs w:val="24"/>
          <w:lang w:eastAsia="ar-SA"/>
        </w:rPr>
        <w:t>Iekšlietu</w:t>
      </w:r>
      <w:proofErr w:type="spellEnd"/>
      <w:r w:rsidRPr="003804E5">
        <w:rPr>
          <w:rFonts w:ascii="Times New Roman" w:eastAsia="Times New Roman" w:hAnsi="Times New Roman" w:cs="Times New Roman"/>
          <w:color w:val="414142"/>
          <w:sz w:val="24"/>
          <w:szCs w:val="24"/>
          <w:lang w:eastAsia="ar-SA"/>
        </w:rPr>
        <w:t xml:space="preserve"> ministrijas Informācijas centra (Sodu reģistra) ir tiesīgs saņemt, neprasot Pretendenta un citu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pirmajā daļā minēto personu piekrišanu;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9.5.2.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pirmās daļas 4.punktā minētajiem faktiem — no Uzņēmumu reģistra;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9.5.3.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pirmās daļas 5.punktā minēto faktu — no Valsts ieņēmumu dienesta un</w:t>
      </w:r>
      <w:r w:rsidRPr="003804E5">
        <w:rPr>
          <w:rFonts w:ascii="Times New Roman" w:eastAsia="Times New Roman" w:hAnsi="Times New Roman" w:cs="Times New Roman"/>
          <w:color w:val="414142"/>
          <w:sz w:val="24"/>
          <w:szCs w:val="24"/>
          <w:lang w:eastAsia="ar-SA"/>
        </w:rPr>
        <w:t xml:space="preserve"> </w:t>
      </w:r>
      <w:r w:rsidRPr="003804E5">
        <w:rPr>
          <w:rFonts w:ascii="Times New Roman" w:eastAsia="Times New Roman" w:hAnsi="Times New Roman" w:cs="Times New Roman"/>
          <w:b/>
          <w:color w:val="414142"/>
          <w:sz w:val="24"/>
          <w:szCs w:val="24"/>
          <w:lang w:eastAsia="ar-SA"/>
        </w:rPr>
        <w:t>Latvijas pašvaldībām.</w:t>
      </w:r>
      <w:r w:rsidRPr="003804E5">
        <w:rPr>
          <w:rFonts w:ascii="Times New Roman" w:eastAsia="Times New Roman" w:hAnsi="Times New Roman" w:cs="Times New Roman"/>
          <w:color w:val="414142"/>
          <w:sz w:val="24"/>
          <w:szCs w:val="24"/>
          <w:lang w:eastAsia="ar-SA"/>
        </w:rPr>
        <w:t xml:space="preserve"> Pasūtītājs minēto informāciju no Valsts ieņēmumu dienesta un Latvijas pašvaldībām ir tiesīgs saņemt, neprasot Pretendenta un citu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pirmajā daļā minēto personu piekrišanu.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9.6. Saskaņā ar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astoto daļu,</w:t>
      </w:r>
      <w:r w:rsidRPr="003804E5">
        <w:rPr>
          <w:rFonts w:ascii="Times New Roman" w:eastAsia="Times New Roman" w:hAnsi="Times New Roman" w:cs="Times New Roman"/>
          <w:color w:val="414142"/>
          <w:sz w:val="24"/>
          <w:szCs w:val="24"/>
          <w:lang w:eastAsia="ar-SA"/>
        </w:rPr>
        <w:t xml:space="preserve"> atkarībā no atbilstoši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septītās daļas 3.punktam veiktās pārbaudes rezultātiem Pasūtītājs: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9.6.1. neizslēdz Pretendentu no turpmākās dalības iepirkumā, ja konstatē, ka saskaņā ar Valsts ieņēmumu dienesta administrēto nodokļu (nodevu) parādnieku datubāzē esošajiem aktuālajiem datiem Pretendentam,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nav Valsts ieņēmumu dienesta administrēto nodokļu parādu, tajā skaitā valsts sociālās apdrošināšanas obligāto iemaksu parādu, kas kopsummā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2) informē Pretendentu par to, ka tam vai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konstatēti nodokļu parādi, tajā skaitā valsts sociālās apdrošināšanas obligāto iemaksu parādi, kas kopsummā pārsniedz 150 </w:t>
      </w:r>
      <w:proofErr w:type="spellStart"/>
      <w:r w:rsidRPr="003804E5">
        <w:rPr>
          <w:rFonts w:ascii="Times New Roman" w:eastAsia="Times New Roman" w:hAnsi="Times New Roman" w:cs="Times New Roman"/>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 xml:space="preserve">, un nosaka termiņu — 10 darbdienas pēc informācijas izsniegšanas vai nosūtīšanas dienas — konstatēto parādu nomaksai un parādu nomaksas apliecinājuma iesniegšanai. Pretendents, lai apliecinātu, ka tam,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nav nodokļu parādu, tajā skaitā valsts sociālās apdrošināšanas obligāto iemaksu parādu, kas kopsummā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 xml:space="preserve">, iesniedz attiecīgās personas vai tās pārstāvja apliecinātu izdruku no Valsts ieņēmumu dienesta elektroniskās </w:t>
      </w:r>
      <w:r w:rsidRPr="003804E5">
        <w:rPr>
          <w:rFonts w:ascii="Times New Roman" w:eastAsia="Times New Roman" w:hAnsi="Times New Roman" w:cs="Times New Roman"/>
          <w:color w:val="414142"/>
          <w:sz w:val="24"/>
          <w:szCs w:val="24"/>
          <w:lang w:eastAsia="ar-SA"/>
        </w:rPr>
        <w:lastRenderedPageBreak/>
        <w:t xml:space="preserve">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 Ja noteiktajā termiņā minētais apliecinājums nav iesniegts, Pasūtītājs Pretendentu izslēdz no dalības iepirkumā.</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9.7. Lai pārbaudītu, vai ārvalstī reģistrēts vai pastāvīgi dzīvojošs Pretendents nav izslēdzams no dalības iepirkumā saskaņā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pirmo daļu</w:t>
      </w:r>
      <w:r w:rsidRPr="003804E5">
        <w:rPr>
          <w:rFonts w:ascii="Times New Roman" w:eastAsia="Times New Roman" w:hAnsi="Times New Roman" w:cs="Times New Roman"/>
          <w:color w:val="414142"/>
          <w:sz w:val="24"/>
          <w:szCs w:val="24"/>
          <w:lang w:eastAsia="ar-SA"/>
        </w:rPr>
        <w:t xml:space="preserve">, Pasūtītājs, izņemot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vienpadsmitajā daļā minēto gadījumu, pieprasa, lai Pretendents iesniedz attiecīgās ārvalsts kompetentās institūcijas izziņu, kas apliecina, ka uz Pretendentu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desmitā daļa</w:t>
      </w:r>
      <w:r w:rsidRPr="003804E5">
        <w:rPr>
          <w:rFonts w:ascii="Times New Roman" w:eastAsia="Times New Roman" w:hAnsi="Times New Roman" w:cs="Times New Roman"/>
          <w:color w:val="414142"/>
          <w:sz w:val="24"/>
          <w:szCs w:val="24"/>
          <w:lang w:eastAsia="ar-SA"/>
        </w:rPr>
        <w:t xml:space="preserve">). Šādu tiesisko regulējumu nepiemēro tām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minētajām personām, kuras ir reģistrētas Latvijā vai pastāvīgi dzīvo Latvijā un ir norādītas Pretendenta iesniegtajā pieteikumā vai piedāvājumā. Šādā gadījumā pārbaudi veic saskaņā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septīto daļu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11.daļa</w:t>
      </w:r>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9.8. Ja tādi dokumenti, ar kuriem ārvalstī reģistrēts vai pastāvīgi dzīvojošs Pretendents var apliecināt, ka uz to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noteiktie gadījumi, netiek izdoti vai ar šiem dokumentiem nepietiek, lai apliecinātu, ka uz šo Pretendentu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noteiktie gadījumi, minētos dokumentus var aizstāt ar zvērestu vai, ja zvēresta došanu attiecīgās valsts normatīvie akti neparedz, — ar paša Pretendenta vai citas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minētās personas apliecinājumu kompetentai izpildvaras vai tiesu varas iestādei, zvērinātam notāram vai kompetentai attiecīgās nozares organizācijai to reģistrācijas (pastāvīgās dzīvesvietas) valstī.</w:t>
      </w:r>
    </w:p>
    <w:p w:rsidR="003804E5" w:rsidRPr="003804E5"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3804E5">
        <w:rPr>
          <w:rFonts w:ascii="Times New Roman" w:eastAsia="Times New Roman" w:hAnsi="Times New Roman" w:cs="Times New Roman"/>
          <w:b/>
          <w:sz w:val="26"/>
          <w:szCs w:val="26"/>
          <w:lang w:eastAsia="ar-SA"/>
        </w:rPr>
        <w:t>10. Kārtība, kādā pretendenta uzrādītie apakšuzņēmēji iesaistāmi līguma izpildē, apakšuzņēmēju nomainīšana kārtība (ja pretendents plāno piesaistīt apakšuzņēmējus)</w:t>
      </w:r>
    </w:p>
    <w:p w:rsidR="003804E5" w:rsidRPr="003804E5" w:rsidRDefault="003804E5" w:rsidP="003804E5">
      <w:pPr>
        <w:suppressAutoHyphens/>
        <w:spacing w:after="0" w:line="240" w:lineRule="auto"/>
        <w:rPr>
          <w:rFonts w:ascii="Times New Roman" w:eastAsia="Times New Roman" w:hAnsi="Times New Roman" w:cs="Times New Roman"/>
          <w:sz w:val="24"/>
          <w:szCs w:val="24"/>
          <w:shd w:val="clear" w:color="auto" w:fill="FFFF00"/>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3804E5">
        <w:rPr>
          <w:rFonts w:ascii="Times New Roman" w:eastAsia="Times New Roman" w:hAnsi="Times New Roman" w:cs="Times New Roman"/>
          <w:i/>
          <w:sz w:val="24"/>
          <w:szCs w:val="24"/>
          <w:lang w:eastAsia="ar-SA"/>
        </w:rPr>
        <w:t>turpmāk tekstā – apakšuzņēmējs</w:t>
      </w:r>
      <w:r w:rsidRPr="003804E5">
        <w:rPr>
          <w:rFonts w:ascii="Times New Roman" w:eastAsia="Times New Roman" w:hAnsi="Times New Roman" w:cs="Times New Roman"/>
          <w:sz w:val="24"/>
          <w:szCs w:val="24"/>
          <w:lang w:eastAsia="ar-SA"/>
        </w:rPr>
        <w:t xml:space="preserve">, pēc līguma noslēgšanas drīkst nomainīt </w:t>
      </w:r>
      <w:r w:rsidRPr="003804E5">
        <w:rPr>
          <w:rFonts w:ascii="Times New Roman" w:eastAsia="Times New Roman" w:hAnsi="Times New Roman" w:cs="Times New Roman"/>
          <w:sz w:val="24"/>
          <w:szCs w:val="24"/>
          <w:u w:val="single"/>
          <w:lang w:eastAsia="ar-SA"/>
        </w:rPr>
        <w:t>tikai ar Pasūtītāja rakstveida piekrišanu</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 xml:space="preserve">10.4. Pasūtītājs pieņem lēmumu atļaut vai atteikt Pretendenta personāla vai apakšuzņēmēju nomaiņu vai jaunu apakšuzņēmēju iesaistīšanu līguma izpildē iespējami īsā laikā, bet ne vēlāk kā </w:t>
      </w:r>
      <w:r w:rsidRPr="003804E5">
        <w:rPr>
          <w:rFonts w:ascii="Times New Roman" w:eastAsia="Times New Roman" w:hAnsi="Times New Roman" w:cs="Times New Roman"/>
          <w:sz w:val="24"/>
          <w:szCs w:val="24"/>
          <w:u w:val="single"/>
          <w:lang w:eastAsia="ar-SA"/>
        </w:rPr>
        <w:t>5 darbdienu laikā</w:t>
      </w:r>
      <w:r w:rsidRPr="003804E5">
        <w:rPr>
          <w:rFonts w:ascii="Times New Roman" w:eastAsia="Times New Roman" w:hAnsi="Times New Roman" w:cs="Times New Roman"/>
          <w:sz w:val="24"/>
          <w:szCs w:val="24"/>
          <w:lang w:eastAsia="ar-SA"/>
        </w:rPr>
        <w:t xml:space="preserve"> pēc tam, kad saņēmis visus dokumentus, kas nepieciešami lēmuma pieņemšanai.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10.5. </w:t>
      </w:r>
      <w:r w:rsidRPr="003804E5">
        <w:rPr>
          <w:rFonts w:ascii="Times New Roman" w:eastAsia="Times New Roman" w:hAnsi="Times New Roman" w:cs="Times New Roman"/>
          <w:sz w:val="24"/>
          <w:szCs w:val="24"/>
          <w:u w:val="single"/>
          <w:lang w:eastAsia="ar-SA"/>
        </w:rPr>
        <w:t>Pasūtītājs nepiekrīt Pretendenta personāla</w:t>
      </w:r>
      <w:r w:rsidRPr="003804E5">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3804E5">
        <w:rPr>
          <w:rFonts w:ascii="Times New Roman" w:eastAsia="Times New Roman" w:hAnsi="Times New Roman" w:cs="Times New Roman"/>
          <w:sz w:val="24"/>
          <w:szCs w:val="24"/>
          <w:u w:val="single"/>
          <w:lang w:eastAsia="ar-SA"/>
        </w:rPr>
        <w:t>un apakšuzņēmēju</w:t>
      </w:r>
      <w:r w:rsidRPr="003804E5">
        <w:rPr>
          <w:rFonts w:ascii="Times New Roman" w:eastAsia="Times New Roman" w:hAnsi="Times New Roman" w:cs="Times New Roman"/>
          <w:sz w:val="24"/>
          <w:szCs w:val="24"/>
          <w:lang w:eastAsia="ar-SA"/>
        </w:rPr>
        <w:t>, uz kuru iespējām iepirkumā izraudzītais Pretendents balstījies,</w:t>
      </w:r>
      <w:r w:rsidRPr="003804E5">
        <w:rPr>
          <w:rFonts w:ascii="Times New Roman" w:eastAsia="Times New Roman" w:hAnsi="Times New Roman" w:cs="Times New Roman"/>
          <w:sz w:val="24"/>
          <w:szCs w:val="24"/>
          <w:u w:val="single"/>
          <w:lang w:eastAsia="ar-SA"/>
        </w:rPr>
        <w:t xml:space="preserve"> nomaiņai</w:t>
      </w:r>
      <w:r w:rsidRPr="003804E5">
        <w:rPr>
          <w:rFonts w:ascii="Times New Roman" w:eastAsia="Times New Roman" w:hAnsi="Times New Roman" w:cs="Times New Roman"/>
          <w:sz w:val="24"/>
          <w:szCs w:val="24"/>
          <w:lang w:eastAsia="ar-SA"/>
        </w:rPr>
        <w:t>, ja: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10.5.1. piedāvātais personāls vai apakšuzņēmējs </w:t>
      </w:r>
      <w:r w:rsidRPr="003804E5">
        <w:rPr>
          <w:rFonts w:ascii="Times New Roman" w:eastAsia="Times New Roman" w:hAnsi="Times New Roman" w:cs="Times New Roman"/>
          <w:sz w:val="24"/>
          <w:szCs w:val="24"/>
          <w:u w:val="single"/>
          <w:lang w:eastAsia="ar-SA"/>
        </w:rPr>
        <w:t>neatbilst Nolikumā noteiktajām prasībām</w:t>
      </w:r>
      <w:r w:rsidRPr="003804E5">
        <w:rPr>
          <w:rFonts w:ascii="Times New Roman" w:eastAsia="Times New Roman" w:hAnsi="Times New Roman" w:cs="Times New Roman"/>
          <w:sz w:val="24"/>
          <w:szCs w:val="24"/>
          <w:lang w:eastAsia="ar-SA"/>
        </w:rPr>
        <w:t>, kas attiecas uz piegādātāja personālu vai apakšuzņēmējiem;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10.5.2.</w:t>
      </w:r>
      <w:r w:rsidRPr="003804E5">
        <w:rPr>
          <w:rFonts w:ascii="Times New Roman" w:eastAsia="Times New Roman" w:hAnsi="Times New Roman" w:cs="Times New Roman"/>
          <w:sz w:val="24"/>
          <w:szCs w:val="24"/>
          <w:lang w:eastAsia="ar-SA"/>
        </w:rPr>
        <w:tab/>
        <w:t xml:space="preserve">apakšuzņēmēja nomaiņas gadījumā piedāvātajam apakšuzņēmējam </w:t>
      </w:r>
      <w:r w:rsidRPr="003804E5">
        <w:rPr>
          <w:rFonts w:ascii="Times New Roman" w:eastAsia="Times New Roman" w:hAnsi="Times New Roman" w:cs="Times New Roman"/>
          <w:sz w:val="24"/>
          <w:szCs w:val="24"/>
          <w:u w:val="single"/>
          <w:lang w:eastAsia="ar-SA"/>
        </w:rPr>
        <w:t>nav vismaz tāda pati kvalifikācija</w:t>
      </w:r>
      <w:r w:rsidRPr="003804E5">
        <w:rPr>
          <w:rFonts w:ascii="Times New Roman" w:eastAsia="Times New Roman" w:hAnsi="Times New Roman" w:cs="Times New Roman"/>
          <w:sz w:val="24"/>
          <w:szCs w:val="24"/>
          <w:lang w:eastAsia="ar-SA"/>
        </w:rPr>
        <w:t>, uz kādu Pretendents atsaucies, apliecinot savu atbilstību Nolikumā noteiktajām prasībām;</w:t>
      </w:r>
    </w:p>
    <w:p w:rsidR="003804E5" w:rsidRDefault="003804E5" w:rsidP="003804E5">
      <w:pPr>
        <w:suppressAutoHyphens/>
        <w:spacing w:after="0" w:line="240" w:lineRule="auto"/>
        <w:jc w:val="both"/>
        <w:rPr>
          <w:rFonts w:ascii="Times New Roman" w:eastAsia="Times New Roman" w:hAnsi="Times New Roman" w:cs="Times New Roman"/>
          <w:i/>
          <w:color w:val="000000"/>
          <w:sz w:val="24"/>
          <w:szCs w:val="24"/>
          <w:lang w:eastAsia="ar-SA"/>
        </w:rPr>
      </w:pPr>
      <w:r w:rsidRPr="003804E5">
        <w:rPr>
          <w:rFonts w:ascii="Times New Roman" w:eastAsia="Times New Roman" w:hAnsi="Times New Roman" w:cs="Times New Roman"/>
          <w:sz w:val="24"/>
          <w:szCs w:val="24"/>
          <w:lang w:eastAsia="ar-SA"/>
        </w:rPr>
        <w:t xml:space="preserve">10.5.3. piedāvātais </w:t>
      </w:r>
      <w:r w:rsidRPr="003804E5">
        <w:rPr>
          <w:rFonts w:ascii="Times New Roman" w:eastAsia="Times New Roman" w:hAnsi="Times New Roman" w:cs="Times New Roman"/>
          <w:sz w:val="24"/>
          <w:szCs w:val="24"/>
          <w:u w:val="single"/>
          <w:lang w:eastAsia="ar-SA"/>
        </w:rPr>
        <w:t>apakšuzņēmējs atbilst</w:t>
      </w:r>
      <w:r w:rsidRPr="003804E5">
        <w:rPr>
          <w:rFonts w:ascii="Times New Roman" w:eastAsia="Times New Roman" w:hAnsi="Times New Roman" w:cs="Times New Roman"/>
          <w:sz w:val="24"/>
          <w:szCs w:val="24"/>
          <w:lang w:eastAsia="ar-SA"/>
        </w:rPr>
        <w:t xml:space="preserve">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panta pirmajā daļā minētajiem Pretendentu </w:t>
      </w:r>
      <w:r w:rsidRPr="003804E5">
        <w:rPr>
          <w:rFonts w:ascii="Times New Roman" w:eastAsia="Times New Roman" w:hAnsi="Times New Roman" w:cs="Times New Roman"/>
          <w:sz w:val="24"/>
          <w:szCs w:val="24"/>
          <w:u w:val="single"/>
          <w:lang w:eastAsia="ar-SA"/>
        </w:rPr>
        <w:t>izslēgšanas nosacījumiem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 xml:space="preserve">Publisko iepirkumu likuma </w:t>
      </w:r>
      <w:r w:rsidRPr="003804E5">
        <w:rPr>
          <w:rFonts w:ascii="Times New Roman" w:eastAsia="Times New Roman" w:hAnsi="Times New Roman" w:cs="Times New Roman"/>
          <w:bCs/>
          <w:i/>
          <w:sz w:val="24"/>
          <w:szCs w:val="24"/>
          <w:lang w:eastAsia="ar-SA"/>
        </w:rPr>
        <w:t>39.</w:t>
      </w:r>
      <w:r w:rsidRPr="003804E5">
        <w:rPr>
          <w:rFonts w:ascii="Times New Roman" w:eastAsia="Times New Roman" w:hAnsi="Times New Roman" w:cs="Times New Roman"/>
          <w:bCs/>
          <w:i/>
          <w:sz w:val="24"/>
          <w:szCs w:val="24"/>
          <w:vertAlign w:val="superscript"/>
          <w:lang w:eastAsia="ar-SA"/>
        </w:rPr>
        <w:t>1</w:t>
      </w:r>
      <w:r w:rsidRPr="003804E5">
        <w:rPr>
          <w:rFonts w:ascii="Times New Roman" w:eastAsia="Times New Roman" w:hAnsi="Times New Roman" w:cs="Times New Roman"/>
          <w:bCs/>
          <w:i/>
          <w:sz w:val="24"/>
          <w:szCs w:val="24"/>
          <w:lang w:eastAsia="ar-SA"/>
        </w:rPr>
        <w:t xml:space="preserve"> </w:t>
      </w:r>
      <w:r w:rsidRPr="003804E5">
        <w:rPr>
          <w:rFonts w:ascii="Times New Roman" w:eastAsia="Times New Roman" w:hAnsi="Times New Roman" w:cs="Times New Roman"/>
          <w:i/>
          <w:sz w:val="24"/>
          <w:szCs w:val="24"/>
          <w:lang w:eastAsia="ar-SA"/>
        </w:rPr>
        <w:t>panta</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3804E5">
        <w:rPr>
          <w:rFonts w:ascii="Times New Roman" w:eastAsia="Times New Roman" w:hAnsi="Times New Roman" w:cs="Times New Roman"/>
          <w:i/>
          <w:color w:val="000000"/>
          <w:sz w:val="24"/>
          <w:szCs w:val="24"/>
          <w:lang w:eastAsia="ar-SA"/>
        </w:rPr>
        <w:tab/>
      </w:r>
      <w:r w:rsidRPr="003804E5">
        <w:rPr>
          <w:rFonts w:ascii="Times New Roman" w:eastAsia="Times New Roman" w:hAnsi="Times New Roman" w:cs="Times New Roman"/>
          <w:i/>
          <w:color w:val="000000"/>
          <w:sz w:val="24"/>
          <w:szCs w:val="24"/>
          <w:lang w:eastAsia="ar-SA"/>
        </w:rPr>
        <w:tab/>
      </w:r>
    </w:p>
    <w:p w:rsidR="0057178A" w:rsidRPr="003804E5" w:rsidRDefault="0057178A" w:rsidP="003804E5">
      <w:pPr>
        <w:suppressAutoHyphens/>
        <w:spacing w:after="0" w:line="240" w:lineRule="auto"/>
        <w:jc w:val="both"/>
        <w:rPr>
          <w:rFonts w:ascii="Times New Roman" w:eastAsia="Times New Roman" w:hAnsi="Times New Roman" w:cs="Times New Roman"/>
          <w:b/>
          <w:sz w:val="26"/>
          <w:szCs w:val="26"/>
          <w:lang w:eastAsia="ar-SA"/>
        </w:rPr>
      </w:pP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t>Pielikumi:</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1.pielikums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Pretendenta pieteikums;</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8"/>
          <w:szCs w:val="24"/>
          <w:lang w:eastAsia="ar-SA"/>
        </w:rPr>
      </w:pPr>
      <w:r w:rsidRPr="003804E5">
        <w:rPr>
          <w:rFonts w:ascii="Times New Roman" w:eastAsia="Times New Roman" w:hAnsi="Times New Roman" w:cs="Times New Roman"/>
          <w:sz w:val="24"/>
          <w:szCs w:val="24"/>
          <w:lang w:eastAsia="ar-SA"/>
        </w:rPr>
        <w:t>2.pielikums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Tehniskais projekts;</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3.pielikums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003E2ACC" w:rsidRPr="003E2ACC">
        <w:rPr>
          <w:rFonts w:ascii="Times New Roman" w:eastAsia="Times New Roman" w:hAnsi="Times New Roman" w:cs="Times New Roman"/>
          <w:bCs/>
          <w:sz w:val="24"/>
          <w:szCs w:val="24"/>
          <w:lang w:eastAsia="ar-SA"/>
        </w:rPr>
        <w:t>Tehniskā specifikācija</w:t>
      </w:r>
      <w:r w:rsidRPr="003804E5">
        <w:rPr>
          <w:rFonts w:ascii="Times New Roman" w:eastAsia="Times New Roman" w:hAnsi="Times New Roman" w:cs="Times New Roman"/>
          <w:bCs/>
          <w:sz w:val="24"/>
          <w:szCs w:val="24"/>
          <w:lang w:eastAsia="ar-SA"/>
        </w:rPr>
        <w:t>;</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4.pielikums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Finanšu piedāvājuma forma;</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5.pielikums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Profesionālās pieredzes saraksts;</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6.pielikums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Pretendenta piedāvāto speciālistu CV;</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7.pielikums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Iepirkuma līguma projekts;</w:t>
      </w:r>
    </w:p>
    <w:p w:rsidR="003804E5" w:rsidRPr="003909D9" w:rsidRDefault="003804E5" w:rsidP="003909D9">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z w:val="24"/>
          <w:szCs w:val="24"/>
          <w:lang w:eastAsia="ar-SA"/>
        </w:rPr>
        <w:t>8.pielikums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Pi</w:t>
      </w:r>
      <w:r w:rsidR="003909D9">
        <w:rPr>
          <w:rFonts w:ascii="Times New Roman" w:eastAsia="Times New Roman" w:hAnsi="Times New Roman" w:cs="Times New Roman"/>
          <w:sz w:val="24"/>
          <w:szCs w:val="24"/>
          <w:lang w:eastAsia="ar-SA"/>
        </w:rPr>
        <w:t>edāvājuma nodrošinājuma veidnes.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pageBreakBefore/>
        <w:suppressAutoHyphens/>
        <w:spacing w:after="0" w:line="240" w:lineRule="auto"/>
        <w:jc w:val="right"/>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bCs/>
          <w:sz w:val="24"/>
          <w:szCs w:val="24"/>
          <w:lang w:eastAsia="ar-SA"/>
        </w:rPr>
        <w:lastRenderedPageBreak/>
        <w:t xml:space="preserve">1.pielikums  </w:t>
      </w:r>
    </w:p>
    <w:p w:rsidR="003804E5" w:rsidRPr="003909D9"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909D9">
        <w:rPr>
          <w:rFonts w:ascii="Times New Roman" w:eastAsia="Times New Roman" w:hAnsi="Times New Roman" w:cs="Times New Roman"/>
          <w:sz w:val="26"/>
          <w:szCs w:val="26"/>
          <w:lang w:eastAsia="ar-SA"/>
        </w:rPr>
        <w:t>Pretendenta pieteikums</w:t>
      </w:r>
    </w:p>
    <w:p w:rsidR="00807C17" w:rsidRPr="003909D9" w:rsidRDefault="003804E5" w:rsidP="00A4235F">
      <w:pPr>
        <w:suppressAutoHyphens/>
        <w:spacing w:before="120" w:after="120" w:line="240" w:lineRule="auto"/>
        <w:jc w:val="center"/>
        <w:rPr>
          <w:rFonts w:ascii="Times New Roman" w:eastAsia="Times New Roman" w:hAnsi="Times New Roman" w:cs="Times New Roman"/>
          <w:bCs/>
          <w:sz w:val="28"/>
          <w:szCs w:val="28"/>
          <w:lang w:eastAsia="ar-SA"/>
        </w:rPr>
      </w:pPr>
      <w:r w:rsidRPr="003804E5">
        <w:rPr>
          <w:rFonts w:ascii="Times New Roman" w:eastAsia="Times New Roman" w:hAnsi="Times New Roman" w:cs="Times New Roman"/>
          <w:b/>
          <w:sz w:val="24"/>
          <w:szCs w:val="24"/>
          <w:lang w:eastAsia="ar-SA"/>
        </w:rPr>
        <w:t>„</w:t>
      </w:r>
      <w:r w:rsidR="00807C17" w:rsidRPr="003909D9">
        <w:rPr>
          <w:rFonts w:ascii="Times New Roman" w:eastAsia="Times New Roman" w:hAnsi="Times New Roman" w:cs="Times New Roman"/>
          <w:bCs/>
          <w:sz w:val="28"/>
          <w:szCs w:val="28"/>
          <w:lang w:eastAsia="ar-SA"/>
        </w:rPr>
        <w:t xml:space="preserve">Televīzijas ielas pārbūve posmā no </w:t>
      </w:r>
      <w:proofErr w:type="spellStart"/>
      <w:r w:rsidR="00807C17" w:rsidRPr="003909D9">
        <w:rPr>
          <w:rFonts w:ascii="Times New Roman" w:eastAsia="Times New Roman" w:hAnsi="Times New Roman" w:cs="Times New Roman"/>
          <w:bCs/>
          <w:sz w:val="28"/>
          <w:szCs w:val="28"/>
          <w:lang w:eastAsia="ar-SA"/>
        </w:rPr>
        <w:t>Līvkalna</w:t>
      </w:r>
      <w:proofErr w:type="spellEnd"/>
      <w:r w:rsidR="00807C17" w:rsidRPr="003909D9">
        <w:rPr>
          <w:rFonts w:ascii="Times New Roman" w:eastAsia="Times New Roman" w:hAnsi="Times New Roman" w:cs="Times New Roman"/>
          <w:bCs/>
          <w:sz w:val="28"/>
          <w:szCs w:val="28"/>
          <w:lang w:eastAsia="ar-SA"/>
        </w:rPr>
        <w:t xml:space="preserve"> ielas līdz Dārza ielai </w:t>
      </w:r>
    </w:p>
    <w:p w:rsidR="003804E5" w:rsidRPr="003804E5" w:rsidRDefault="00807C17" w:rsidP="00A4235F">
      <w:pPr>
        <w:suppressAutoHyphens/>
        <w:spacing w:before="120" w:after="120" w:line="240" w:lineRule="auto"/>
        <w:jc w:val="center"/>
        <w:rPr>
          <w:rFonts w:ascii="Times New Roman" w:eastAsia="Times New Roman" w:hAnsi="Times New Roman" w:cs="Times New Roman"/>
          <w:sz w:val="24"/>
          <w:szCs w:val="24"/>
          <w:lang w:eastAsia="ar-SA"/>
        </w:rPr>
      </w:pPr>
      <w:r w:rsidRPr="003909D9">
        <w:rPr>
          <w:rFonts w:ascii="Times New Roman" w:eastAsia="Times New Roman" w:hAnsi="Times New Roman" w:cs="Times New Roman"/>
          <w:bCs/>
          <w:sz w:val="28"/>
          <w:szCs w:val="28"/>
          <w:lang w:eastAsia="ar-SA"/>
        </w:rPr>
        <w:t>Siguldā, Siguldas novadā</w:t>
      </w:r>
      <w:r w:rsidR="003804E5" w:rsidRPr="003804E5">
        <w:rPr>
          <w:rFonts w:ascii="Times New Roman" w:eastAsia="Times New Roman" w:hAnsi="Times New Roman" w:cs="Times New Roman"/>
          <w:b/>
          <w:sz w:val="24"/>
          <w:szCs w:val="24"/>
          <w:lang w:eastAsia="ar-SA"/>
        </w:rPr>
        <w:t>”</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(identifikācijas Nr. SND 2015/</w:t>
      </w:r>
      <w:r w:rsidRPr="003909D9">
        <w:rPr>
          <w:rFonts w:ascii="Times New Roman" w:eastAsia="Times New Roman" w:hAnsi="Times New Roman" w:cs="Times New Roman"/>
          <w:sz w:val="24"/>
          <w:szCs w:val="24"/>
          <w:lang w:eastAsia="ar-SA"/>
        </w:rPr>
        <w:t>0</w:t>
      </w:r>
      <w:r w:rsidR="003909D9" w:rsidRPr="003909D9">
        <w:rPr>
          <w:rFonts w:ascii="Times New Roman" w:eastAsia="Times New Roman" w:hAnsi="Times New Roman" w:cs="Times New Roman"/>
          <w:sz w:val="24"/>
          <w:szCs w:val="24"/>
          <w:lang w:eastAsia="ar-SA"/>
        </w:rPr>
        <w:t>5</w:t>
      </w:r>
      <w:r w:rsidRPr="003909D9">
        <w:rPr>
          <w:rFonts w:ascii="Times New Roman" w:eastAsia="Times New Roman" w:hAnsi="Times New Roman" w:cs="Times New Roman"/>
          <w:sz w:val="24"/>
          <w:szCs w:val="24"/>
          <w:lang w:eastAsia="ar-SA"/>
        </w:rPr>
        <w:t>/AK</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Iepazinušies ar atklāta konkursa „</w:t>
      </w:r>
      <w:r w:rsidR="00807C17" w:rsidRPr="00807C17">
        <w:rPr>
          <w:rFonts w:ascii="Times New Roman" w:eastAsia="Times New Roman" w:hAnsi="Times New Roman" w:cs="Times New Roman"/>
          <w:bCs/>
          <w:sz w:val="24"/>
          <w:szCs w:val="24"/>
          <w:lang w:eastAsia="ar-SA"/>
        </w:rPr>
        <w:t xml:space="preserve">Televīzijas ielas pārbūve posmā no </w:t>
      </w:r>
      <w:proofErr w:type="spellStart"/>
      <w:r w:rsidR="00807C17" w:rsidRPr="00807C17">
        <w:rPr>
          <w:rFonts w:ascii="Times New Roman" w:eastAsia="Times New Roman" w:hAnsi="Times New Roman" w:cs="Times New Roman"/>
          <w:bCs/>
          <w:sz w:val="24"/>
          <w:szCs w:val="24"/>
          <w:lang w:eastAsia="ar-SA"/>
        </w:rPr>
        <w:t>Līvkalna</w:t>
      </w:r>
      <w:proofErr w:type="spellEnd"/>
      <w:r w:rsidR="00807C17" w:rsidRPr="00807C17">
        <w:rPr>
          <w:rFonts w:ascii="Times New Roman" w:eastAsia="Times New Roman" w:hAnsi="Times New Roman" w:cs="Times New Roman"/>
          <w:bCs/>
          <w:sz w:val="24"/>
          <w:szCs w:val="24"/>
          <w:lang w:eastAsia="ar-SA"/>
        </w:rPr>
        <w:t xml:space="preserve"> ielas līdz Dārza ielai Siguldā, Siguldas novadā</w:t>
      </w:r>
      <w:r w:rsidRPr="003804E5">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(identifikācijas Nr. </w:t>
      </w:r>
      <w:r w:rsidRPr="003804E5">
        <w:rPr>
          <w:rFonts w:ascii="Times New Roman" w:eastAsia="Times New Roman" w:hAnsi="Times New Roman" w:cs="Times New Roman"/>
          <w:color w:val="000000"/>
          <w:sz w:val="24"/>
          <w:szCs w:val="24"/>
          <w:lang w:eastAsia="ar-SA"/>
        </w:rPr>
        <w:t>SND 2015/</w:t>
      </w:r>
      <w:r w:rsidRPr="003909D9">
        <w:rPr>
          <w:rFonts w:ascii="Times New Roman" w:eastAsia="Times New Roman" w:hAnsi="Times New Roman" w:cs="Times New Roman"/>
          <w:color w:val="000000"/>
          <w:sz w:val="24"/>
          <w:szCs w:val="24"/>
          <w:lang w:eastAsia="ar-SA"/>
        </w:rPr>
        <w:t>0</w:t>
      </w:r>
      <w:r w:rsidR="003909D9" w:rsidRPr="003909D9">
        <w:rPr>
          <w:rFonts w:ascii="Times New Roman" w:eastAsia="Times New Roman" w:hAnsi="Times New Roman" w:cs="Times New Roman"/>
          <w:color w:val="000000"/>
          <w:sz w:val="24"/>
          <w:szCs w:val="24"/>
          <w:lang w:eastAsia="ar-SA"/>
        </w:rPr>
        <w:t>5</w:t>
      </w:r>
      <w:r w:rsidRPr="003909D9">
        <w:rPr>
          <w:rFonts w:ascii="Times New Roman" w:eastAsia="Times New Roman" w:hAnsi="Times New Roman" w:cs="Times New Roman"/>
          <w:color w:val="000000"/>
          <w:sz w:val="24"/>
          <w:szCs w:val="24"/>
          <w:lang w:eastAsia="ar-SA"/>
        </w:rPr>
        <w:t>/</w:t>
      </w:r>
      <w:r w:rsidRPr="003804E5">
        <w:rPr>
          <w:rFonts w:ascii="Times New Roman" w:eastAsia="Times New Roman" w:hAnsi="Times New Roman" w:cs="Times New Roman"/>
          <w:color w:val="000000"/>
          <w:sz w:val="24"/>
          <w:szCs w:val="24"/>
          <w:lang w:eastAsia="ar-SA"/>
        </w:rPr>
        <w:t>AK)</w:t>
      </w:r>
      <w:r w:rsidRPr="003804E5">
        <w:rPr>
          <w:rFonts w:ascii="Times New Roman" w:eastAsia="Times New Roman" w:hAnsi="Times New Roman" w:cs="Times New Roman"/>
          <w:sz w:val="24"/>
          <w:szCs w:val="24"/>
          <w:lang w:eastAsia="ar-SA"/>
        </w:rPr>
        <w:t xml:space="preserve">, Nolikumu un pieņemot visus tā noteikumus, es, šī pieteikuma beigās parakstījies, apstiprinu, ka piekrītu atklāta konkursa noteikumiem, un piedāvāju veikt </w:t>
      </w:r>
      <w:r w:rsidR="00807C17" w:rsidRPr="00807C17">
        <w:rPr>
          <w:rFonts w:ascii="Times New Roman" w:eastAsia="Times New Roman" w:hAnsi="Times New Roman" w:cs="Times New Roman"/>
          <w:bCs/>
          <w:sz w:val="24"/>
          <w:szCs w:val="24"/>
          <w:lang w:eastAsia="ar-SA"/>
        </w:rPr>
        <w:t>Televīzijas ielas pārbūv</w:t>
      </w:r>
      <w:r w:rsidR="00807C17">
        <w:rPr>
          <w:rFonts w:ascii="Times New Roman" w:eastAsia="Times New Roman" w:hAnsi="Times New Roman" w:cs="Times New Roman"/>
          <w:bCs/>
          <w:sz w:val="24"/>
          <w:szCs w:val="24"/>
          <w:lang w:eastAsia="ar-SA"/>
        </w:rPr>
        <w:t>i</w:t>
      </w:r>
      <w:r w:rsidR="00807C17" w:rsidRPr="00807C17">
        <w:rPr>
          <w:rFonts w:ascii="Times New Roman" w:eastAsia="Times New Roman" w:hAnsi="Times New Roman" w:cs="Times New Roman"/>
          <w:bCs/>
          <w:sz w:val="24"/>
          <w:szCs w:val="24"/>
          <w:lang w:eastAsia="ar-SA"/>
        </w:rPr>
        <w:t xml:space="preserve"> posmā no </w:t>
      </w:r>
      <w:proofErr w:type="spellStart"/>
      <w:r w:rsidR="00807C17" w:rsidRPr="00807C17">
        <w:rPr>
          <w:rFonts w:ascii="Times New Roman" w:eastAsia="Times New Roman" w:hAnsi="Times New Roman" w:cs="Times New Roman"/>
          <w:bCs/>
          <w:sz w:val="24"/>
          <w:szCs w:val="24"/>
          <w:lang w:eastAsia="ar-SA"/>
        </w:rPr>
        <w:t>Līvkalna</w:t>
      </w:r>
      <w:proofErr w:type="spellEnd"/>
      <w:r w:rsidR="00807C17" w:rsidRPr="00807C17">
        <w:rPr>
          <w:rFonts w:ascii="Times New Roman" w:eastAsia="Times New Roman" w:hAnsi="Times New Roman" w:cs="Times New Roman"/>
          <w:bCs/>
          <w:sz w:val="24"/>
          <w:szCs w:val="24"/>
          <w:lang w:eastAsia="ar-SA"/>
        </w:rPr>
        <w:t xml:space="preserve"> ielas līdz Dārza ielai Siguldā, Siguldas novadā </w:t>
      </w:r>
      <w:r w:rsidRPr="003804E5">
        <w:rPr>
          <w:rFonts w:ascii="Times New Roman" w:eastAsia="Times New Roman" w:hAnsi="Times New Roman" w:cs="Times New Roman"/>
          <w:sz w:val="24"/>
          <w:szCs w:val="24"/>
          <w:lang w:eastAsia="ar-SA"/>
        </w:rPr>
        <w:t>saskaņā ar Nolikumu, par kopējo summu:</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7" w:type="dxa"/>
        <w:tblLayout w:type="fixed"/>
        <w:tblLook w:val="0000" w:firstRow="0" w:lastRow="0" w:firstColumn="0" w:lastColumn="0" w:noHBand="0" w:noVBand="0"/>
      </w:tblPr>
      <w:tblGrid>
        <w:gridCol w:w="3000"/>
        <w:gridCol w:w="3000"/>
        <w:gridCol w:w="2950"/>
      </w:tblGrid>
      <w:tr w:rsidR="003804E5" w:rsidRPr="003804E5" w:rsidTr="00452C1D">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  bez PVN ....%</w:t>
            </w:r>
          </w:p>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PVN ....... %</w:t>
            </w:r>
          </w:p>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 ieskaitot PVN ......%</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0"/>
                <w:szCs w:val="20"/>
                <w:lang w:eastAsia="ar-SA"/>
              </w:rPr>
              <w:t>(summa cipariem un vārdiem)</w:t>
            </w:r>
          </w:p>
        </w:tc>
      </w:tr>
      <w:tr w:rsidR="003804E5" w:rsidRPr="003804E5" w:rsidTr="00452C1D">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_ _ _ _ _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_ _ _ _ _</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p>
        </w:tc>
      </w:tr>
    </w:tbl>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Ja Pretendents ir piegādātāju apvienība:</w:t>
      </w:r>
    </w:p>
    <w:p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personas, kuras veido piegādātāju apvienību (nosaukums, reģistrācijas Nr., juridiskā adrese):</w:t>
      </w:r>
    </w:p>
    <w:p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katras personas atbildības apjoms:</w:t>
      </w:r>
      <w:r w:rsidRPr="003804E5">
        <w:rPr>
          <w:rFonts w:ascii="Times New Roman" w:eastAsia="Times New Roman" w:hAnsi="Times New Roman" w:cs="Times New Roman"/>
          <w:lang w:eastAsia="ar-SA"/>
        </w:rPr>
        <w:tab/>
        <w:t>________________________________________</w:t>
      </w:r>
    </w:p>
    <w:p w:rsidR="003804E5" w:rsidRPr="003804E5" w:rsidRDefault="003804E5" w:rsidP="003804E5">
      <w:pPr>
        <w:suppressAutoHyphens/>
        <w:spacing w:after="0" w:line="240" w:lineRule="auto"/>
        <w:ind w:left="3600" w:firstLine="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633"/>
        <w:gridCol w:w="4305"/>
      </w:tblGrid>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Vienotais reģistrācijas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Juridiskā adrese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Biroja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Kontaktpersona (vārds, uzvārds, amats)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Tālruņa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Faksa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E-pasta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Uzņēmuma bankas rekvizīti: Banka</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Kods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Apliecinām, ka darbu izpildes apstākļi un apjoms ir skaidrs un ka to var realizēt, nepārkāpjot normatīvo aktu prasības un publiskos ierobežojumus, atbilstoši Nolikumam un visiem tā pielikumiem.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mēs uzņemamies pilnu atbildību par iesniegto piedāvājumu, tajā ietverto informāciju, noformējumu, atbilstību iepirkuma Nolikuma prasībām. Visas iesniegtās dokumentu kopijas atbilst oriģinālam, sniegtā informācija un dati ir patiesi.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Esam iesnieguši visu prasīto informāciju;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Neesam iesnieguši nepatiesu informāciju savas kvalifikācijas novērtēšanai;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Piedāvājuma derīguma termiņš ir __________________</w:t>
      </w:r>
      <w:r w:rsidRPr="003804E5">
        <w:rPr>
          <w:rFonts w:ascii="Times New Roman" w:eastAsia="Times New Roman" w:hAnsi="Times New Roman" w:cs="Times New Roman"/>
          <w:sz w:val="24"/>
          <w:szCs w:val="24"/>
          <w:lang w:eastAsia="ar-SA"/>
        </w:rPr>
        <w:tab/>
        <w:t>dienas.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Informācija, kas pēc Pretendenta domām ir uzskatāma par ierobežotas pieejamības informāciju, atrodas Pretendenta piedāvājuma _________________________ lpp.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Piedāvājums dalībai iepirkumā sastāv no __________ lpp.</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2.pielikums</w:t>
      </w:r>
    </w:p>
    <w:p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rsidR="003804E5" w:rsidRPr="003804E5" w:rsidRDefault="003804E5" w:rsidP="003804E5">
      <w:pPr>
        <w:suppressAutoHyphens/>
        <w:spacing w:after="0" w:line="360" w:lineRule="auto"/>
        <w:jc w:val="center"/>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
          <w:sz w:val="24"/>
          <w:szCs w:val="24"/>
          <w:lang w:eastAsia="ar-SA"/>
        </w:rPr>
        <w:t>Tehniskais projekts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Pievienotas Nolikumam kā atsevišķs dokuments.</w:t>
      </w:r>
    </w:p>
    <w:p w:rsidR="003804E5" w:rsidRPr="003804E5" w:rsidRDefault="003804E5" w:rsidP="003804E5">
      <w:pPr>
        <w:suppressAutoHyphens/>
        <w:spacing w:after="0" w:line="360" w:lineRule="auto"/>
        <w:jc w:val="center"/>
        <w:rPr>
          <w:rFonts w:ascii="Times New Roman" w:eastAsia="Times New Roman" w:hAnsi="Times New Roman" w:cs="Times New Roman"/>
          <w:b/>
          <w:sz w:val="24"/>
          <w:szCs w:val="24"/>
          <w:lang w:eastAsia="ar-SA"/>
        </w:rPr>
      </w:pPr>
    </w:p>
    <w:p w:rsidR="003804E5" w:rsidRPr="003804E5" w:rsidRDefault="003804E5" w:rsidP="003804E5">
      <w:pPr>
        <w:suppressAutoHyphens/>
        <w:spacing w:after="0" w:line="360" w:lineRule="auto"/>
        <w:jc w:val="center"/>
        <w:rPr>
          <w:rFonts w:ascii="Times New Roman" w:eastAsia="Times New Roman" w:hAnsi="Times New Roman" w:cs="Times New Roman"/>
          <w:i/>
          <w:color w:val="FF0000"/>
          <w:sz w:val="24"/>
          <w:szCs w:val="24"/>
          <w:lang w:eastAsia="ar-SA"/>
        </w:rPr>
      </w:pP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3.pielikums</w:t>
      </w:r>
    </w:p>
    <w:p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rsidR="003E2ACC" w:rsidRPr="003E2ACC" w:rsidRDefault="003E2ACC" w:rsidP="003E2ACC">
      <w:pPr>
        <w:spacing w:after="0" w:line="360" w:lineRule="auto"/>
        <w:jc w:val="center"/>
        <w:rPr>
          <w:rFonts w:ascii="Times New Roman" w:eastAsia="Times New Roman" w:hAnsi="Times New Roman" w:cs="Times New Roman"/>
          <w:b/>
          <w:sz w:val="24"/>
          <w:szCs w:val="24"/>
        </w:rPr>
      </w:pPr>
      <w:r w:rsidRPr="003E2ACC">
        <w:rPr>
          <w:rFonts w:ascii="Times New Roman" w:eastAsia="Times New Roman" w:hAnsi="Times New Roman" w:cs="Times New Roman"/>
          <w:b/>
          <w:sz w:val="24"/>
          <w:szCs w:val="24"/>
        </w:rPr>
        <w:t>Tehniskā specifikācija būvdarbu veikšanai:</w:t>
      </w:r>
    </w:p>
    <w:p w:rsidR="003E2ACC" w:rsidRPr="003E2ACC" w:rsidRDefault="003E2ACC" w:rsidP="003E2ACC">
      <w:pPr>
        <w:spacing w:after="0" w:line="240" w:lineRule="auto"/>
        <w:rPr>
          <w:rFonts w:ascii="Times New Roman" w:eastAsia="Times New Roman" w:hAnsi="Times New Roman" w:cs="Times New Roman"/>
          <w:sz w:val="24"/>
          <w:szCs w:val="24"/>
        </w:rPr>
      </w:pPr>
    </w:p>
    <w:p w:rsidR="003E2ACC" w:rsidRPr="003E2ACC" w:rsidRDefault="003E2ACC" w:rsidP="003E2ACC">
      <w:pPr>
        <w:numPr>
          <w:ilvl w:val="0"/>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Darbi veicami saskaņā ar izstrādāto tehnisko projektu un šo tehnisko specifikāciju ievērojot attiecīgos LR likumdošanā spēkā esošos normatīvos aktus un noteikumus.</w:t>
      </w:r>
    </w:p>
    <w:p w:rsidR="003E2ACC" w:rsidRPr="003E2ACC" w:rsidRDefault="003E2ACC" w:rsidP="003E2ACC">
      <w:pPr>
        <w:spacing w:after="0" w:line="240" w:lineRule="auto"/>
        <w:ind w:left="360"/>
        <w:rPr>
          <w:rFonts w:ascii="Times New Roman" w:eastAsia="Times New Roman" w:hAnsi="Times New Roman" w:cs="Times New Roman"/>
          <w:sz w:val="24"/>
          <w:szCs w:val="24"/>
        </w:rPr>
      </w:pPr>
    </w:p>
    <w:p w:rsidR="003E2ACC" w:rsidRPr="003E2ACC" w:rsidRDefault="003E2ACC" w:rsidP="003E2ACC">
      <w:pPr>
        <w:numPr>
          <w:ilvl w:val="0"/>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Izpildīto darbu un pielietoto materiālu kvalitāte, darbu apjomi.</w:t>
      </w:r>
    </w:p>
    <w:p w:rsidR="003E2ACC" w:rsidRPr="003E2ACC" w:rsidRDefault="003E2ACC" w:rsidP="003E2ACC">
      <w:pPr>
        <w:numPr>
          <w:ilvl w:val="1"/>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3E2ACC" w:rsidRPr="003E2ACC" w:rsidRDefault="003E2ACC" w:rsidP="003E2ACC">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Līdzvērtīgu būvniecības materiālu pielietošana, ja tas nav paredzēts nolikumā vai tehniskajā projektā citādāk, ir jāsaskaņo ar Projekta autoru un Pasūtītāju.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Pasūtītājam ir tiesības veikt izmaiņas tehniskajā projektā un mainīt veicamo darbu apjomus.</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2.6 Īpaši kādam mezglam nepieciešamā projekta detalizācija ir jāveic Uzņēmējam.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Īpaši tas attiecas uz materiāliem, mezgliem, risinājumiem, kuri uz projekta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saskaņošanas brīdi vēl nav specificēti. Visi šie materiāli, mezgli un risinājumi ir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jāsaskaņo iepriekš ar Pasūtītāju, </w:t>
      </w:r>
      <w:proofErr w:type="spellStart"/>
      <w:r w:rsidRPr="003E2ACC">
        <w:rPr>
          <w:rFonts w:ascii="Times New Roman" w:eastAsia="Times New Roman" w:hAnsi="Times New Roman" w:cs="Times New Roman"/>
          <w:sz w:val="24"/>
          <w:szCs w:val="24"/>
        </w:rPr>
        <w:t>autoruzraugu</w:t>
      </w:r>
      <w:proofErr w:type="spellEnd"/>
      <w:r w:rsidRPr="003E2ACC">
        <w:rPr>
          <w:rFonts w:ascii="Times New Roman" w:eastAsia="Times New Roman" w:hAnsi="Times New Roman" w:cs="Times New Roman"/>
          <w:sz w:val="24"/>
          <w:szCs w:val="24"/>
        </w:rPr>
        <w:t xml:space="preserve"> un būvuzraugu termiņos kas ir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minēti līgumā, darbu veikšanas projektā un Uzņēmēja iesniegtajā „Darbu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veikšanas kalendārajā grafikā”. Ja Uzņēmējs neveic saskaņošanu un veic darbus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pirms ir pieņemts attiecīgs </w:t>
      </w:r>
      <w:smartTag w:uri="schemas-tilde-lv/tildestengine" w:element="veidnes">
        <w:smartTagPr>
          <w:attr w:name="id" w:val="-1"/>
          <w:attr w:name="baseform" w:val="lēmums"/>
          <w:attr w:name="text" w:val="lēmums"/>
        </w:smartTagPr>
        <w:r w:rsidRPr="003E2ACC">
          <w:rPr>
            <w:rFonts w:ascii="Times New Roman" w:eastAsia="Times New Roman" w:hAnsi="Times New Roman" w:cs="Times New Roman"/>
            <w:sz w:val="24"/>
            <w:szCs w:val="24"/>
          </w:rPr>
          <w:t>lēmums</w:t>
        </w:r>
      </w:smartTag>
      <w:r w:rsidRPr="003E2ACC">
        <w:rPr>
          <w:rFonts w:ascii="Times New Roman" w:eastAsia="Times New Roman" w:hAnsi="Times New Roman" w:cs="Times New Roman"/>
          <w:sz w:val="24"/>
          <w:szCs w:val="24"/>
        </w:rPr>
        <w:t xml:space="preserve">, Uzņēmējs piekrīt, ka Pasūtītājs var prasīt veikt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šo darbus vēlreiz, pie tam, papildus izpildes laika termiņš netiek pagarināts un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papildus izmaksas netiek atzītas. </w:t>
      </w:r>
    </w:p>
    <w:p w:rsidR="003E2ACC" w:rsidRPr="003E2ACC" w:rsidRDefault="003E2ACC" w:rsidP="003E2ACC">
      <w:pPr>
        <w:spacing w:after="0" w:line="240" w:lineRule="auto"/>
        <w:ind w:firstLine="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2.8 Detalizētu „Darbu veikšanas kalendāro grafiku” Uzņēmējs izstrādā 10 dienu laikā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pēc būvatļaujas saņemšanas</w:t>
      </w:r>
    </w:p>
    <w:p w:rsidR="003E2ACC" w:rsidRPr="003E2ACC" w:rsidRDefault="003E2ACC" w:rsidP="003E2ACC">
      <w:pPr>
        <w:spacing w:after="0" w:line="240" w:lineRule="auto"/>
        <w:rPr>
          <w:rFonts w:ascii="Times New Roman" w:eastAsia="Times New Roman" w:hAnsi="Times New Roman" w:cs="Times New Roman"/>
          <w:sz w:val="24"/>
          <w:szCs w:val="24"/>
        </w:rPr>
      </w:pPr>
    </w:p>
    <w:p w:rsidR="003E2ACC" w:rsidRPr="003E2ACC" w:rsidRDefault="003E2ACC" w:rsidP="003E2ACC">
      <w:pPr>
        <w:numPr>
          <w:ilvl w:val="0"/>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izpilde.</w:t>
      </w:r>
    </w:p>
    <w:p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3.1 Būvniecības laikā nodrošināt transporta un gājēju kustību. Ierīkot gājējiem laipas, </w:t>
      </w:r>
    </w:p>
    <w:p w:rsidR="003E2ACC" w:rsidRPr="003E2ACC" w:rsidRDefault="003E2ACC" w:rsidP="003E2ACC">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darba zonas norobežot ar aizsargbarjerām, bīstamās darba zonas tumšajā diennakts laikā izgaismot.</w:t>
      </w:r>
    </w:p>
    <w:p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3.2 Objektu aprīkot ar nepieciešamajām pagaidu ceļazīmēm, norādēm, tās demontējot </w:t>
      </w:r>
    </w:p>
    <w:p w:rsidR="003E2ACC" w:rsidRPr="003E2ACC" w:rsidRDefault="003E2ACC" w:rsidP="003E2ACC">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pēc darbu pabeigšanas. Satiksmes organizācijas plānu saskaņot ar SND īpašumu nodaļu. Par satiksmes ierobežojumiem laicīgi informēt SND īpašumu nodaļu un pašvaldības policiju.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Objektā pastāvīgi nodrošināt kārtību un tīrību. Pēc pirmā aizrādījuma 4 st. laikā jālikvidē pārkāpumi un trūkumi.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Pēc būvdarbu pabeigšanas būvobjektam pieguļošo teritoriju, kas tika izmantota darbu vajadzībām, atjaunot sākotnējā vai labākā stāvoklī.</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lastRenderedPageBreak/>
        <w:t>Visiem materiāliem, iekārtām un mehānismiem, kas atrodas vai strādā objektā ir jābūt LR likumdošanā paredzētie sertifikāti un atļaujas.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Aizliegts smilts vai grunts masu ar transporta riteņiem iznest uz blakus pieguļošajām ielām un ietvēm. Jāveic pastāvīga darbu gaitā piegružoto ielu un ietvju tīrīšana. Pārkāpumu gadījumā var tikt piemērots administratīvais sods.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Liekās grunts </w:t>
      </w:r>
      <w:proofErr w:type="spellStart"/>
      <w:r w:rsidRPr="003E2ACC">
        <w:rPr>
          <w:rFonts w:ascii="Times New Roman" w:eastAsia="Times New Roman" w:hAnsi="Times New Roman" w:cs="Times New Roman"/>
          <w:sz w:val="24"/>
          <w:szCs w:val="24"/>
        </w:rPr>
        <w:t>izbērtuves</w:t>
      </w:r>
      <w:proofErr w:type="spellEnd"/>
      <w:r w:rsidRPr="003E2ACC">
        <w:rPr>
          <w:rFonts w:ascii="Times New Roman" w:eastAsia="Times New Roman" w:hAnsi="Times New Roman" w:cs="Times New Roman"/>
          <w:sz w:val="24"/>
          <w:szCs w:val="24"/>
        </w:rPr>
        <w:t xml:space="preserve"> vieta ir jāsaskaņo ar Pasūtītāju.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Paredzēt nepieciešamo aizsardzību pret bojājumiem citām darbu zonā esošam komunikāciju un infrastruktūras objektiem.</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Objekta apsardze un materiālu saglabāšana ir Pretendenta uzdevums.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Nepamatoti darba pārtraukumi, tiek pielīdzināti līguma darbu termiņu kavējumiem. Pretendenta pienākums ir pamatot katru dīkstāves dienu.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SND īpašumu nodaļu.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Nodrošināt iedzīvotāju piekļuvi saviem īpašumiem darbu veikšanas zonā.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Darbu veikšanu ārpus vispārpieņemtā darba laika no plkst.8.00 līdz 18.00 t.sk. brīvdienās un svētku dienās atsevišķi saskaņot ar SND īpašumu nodaļu. </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neparedzēto darbu apjomu pierādīšanai nevar atsaukties uz nepilnīgu projektu vai nepietiekošiem tehniskām specifikācijām.</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proofErr w:type="spellStart"/>
      <w:r w:rsidRPr="003E2ACC">
        <w:rPr>
          <w:rFonts w:ascii="Times New Roman" w:eastAsia="Times New Roman" w:hAnsi="Times New Roman" w:cs="Times New Roman"/>
          <w:sz w:val="24"/>
          <w:szCs w:val="24"/>
        </w:rPr>
        <w:t>Būvtāfeli</w:t>
      </w:r>
      <w:proofErr w:type="spellEnd"/>
      <w:r w:rsidRPr="003E2ACC">
        <w:rPr>
          <w:rFonts w:ascii="Times New Roman" w:eastAsia="Times New Roman" w:hAnsi="Times New Roman" w:cs="Times New Roman"/>
          <w:sz w:val="24"/>
          <w:szCs w:val="24"/>
        </w:rPr>
        <w:t xml:space="preserve"> uzstāda un izgatavo Pretendents iepriekš saskaņojot vizuālo izskatu ar Pasūtītāju. Papildus izmaksas netiek atzītas.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„Darbu veikšanas kalendāro grafiku” pa nedēļām Pretendents iesniedz kopā ar piedāvājumu.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Pretendentam jānodrošina Darbu gaitas ikmēneša dokumentēšana ar fotogrāfijām. Ik mēnesi Pasūtītāja īpašumā jānodod fotogrāfiju komplekts 1 CD formātā ar fotogrāfijām.</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ir atbildīgs par darba aizsardzības pasākumu ievērošanu objektā.</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3E2ACC" w:rsidRPr="003E2ACC" w:rsidRDefault="003E2ACC" w:rsidP="003E2ACC">
      <w:pPr>
        <w:numPr>
          <w:ilvl w:val="0"/>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Citi noteikumi.</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4.1 Būvlaukumā nav atļauts pagaidu ēkas un būves izmantot dzīvošanai.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Pretendentam jāļauj izmantot bez maksas Pasūtītājam, būvuzraugam un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w:t>
      </w:r>
      <w:proofErr w:type="spellStart"/>
      <w:r w:rsidRPr="003E2ACC">
        <w:rPr>
          <w:rFonts w:ascii="Times New Roman" w:eastAsia="Times New Roman" w:hAnsi="Times New Roman" w:cs="Times New Roman"/>
          <w:sz w:val="24"/>
          <w:szCs w:val="24"/>
          <w:lang w:eastAsia="lv-LV"/>
        </w:rPr>
        <w:t>autoruzraugam</w:t>
      </w:r>
      <w:proofErr w:type="spellEnd"/>
      <w:r w:rsidRPr="003E2ACC">
        <w:rPr>
          <w:rFonts w:ascii="Times New Roman" w:eastAsia="Times New Roman" w:hAnsi="Times New Roman" w:cs="Times New Roman"/>
          <w:sz w:val="24"/>
          <w:szCs w:val="24"/>
          <w:lang w:eastAsia="lv-LV"/>
        </w:rPr>
        <w:t xml:space="preserve"> vispārējo būvlaukuma aprīkojumu (WC, dušas, elektroenerģija,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ūdens, telefons, sastatnes).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4.2 10 dienas pirms paredzētā objekta nodošanas ekspluatācijā Pretendents par to </w:t>
      </w:r>
    </w:p>
    <w:p w:rsidR="003E2ACC" w:rsidRPr="003E2ACC" w:rsidRDefault="003E2ACC" w:rsidP="003E2ACC">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rakstiskā veidā informē Pasūtītāju. Visa veida informācija un dokumenti (aprēķini, rasējumi, grafiki, plāni utt.) Pretendenta, jāiesniedz paredzētajos termiņos tā, lai to iesniegšana nekavētu projekta Darbu izpildi paredzētajā termiņā.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4.3 Pretendentam ir jāiesniedz izbūvēto inženiertīklu </w:t>
      </w:r>
      <w:proofErr w:type="spellStart"/>
      <w:r w:rsidRPr="003E2ACC">
        <w:rPr>
          <w:rFonts w:ascii="Times New Roman" w:eastAsia="Times New Roman" w:hAnsi="Times New Roman" w:cs="Times New Roman"/>
          <w:sz w:val="24"/>
          <w:szCs w:val="24"/>
          <w:lang w:eastAsia="lv-LV"/>
        </w:rPr>
        <w:t>izpildrasējumi</w:t>
      </w:r>
      <w:proofErr w:type="spellEnd"/>
      <w:r w:rsidRPr="003E2ACC">
        <w:rPr>
          <w:rFonts w:ascii="Times New Roman" w:eastAsia="Times New Roman" w:hAnsi="Times New Roman" w:cs="Times New Roman"/>
          <w:sz w:val="24"/>
          <w:szCs w:val="24"/>
          <w:lang w:eastAsia="lv-LV"/>
        </w:rPr>
        <w:t xml:space="preserve"> un ekspluatācijas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      apraksti jeb </w:t>
      </w:r>
      <w:proofErr w:type="spellStart"/>
      <w:r w:rsidRPr="003E2ACC">
        <w:rPr>
          <w:rFonts w:ascii="Times New Roman" w:eastAsia="Times New Roman" w:hAnsi="Times New Roman" w:cs="Times New Roman"/>
          <w:sz w:val="24"/>
          <w:szCs w:val="24"/>
          <w:lang w:eastAsia="lv-LV"/>
        </w:rPr>
        <w:t>izpilddokumentācija</w:t>
      </w:r>
      <w:proofErr w:type="spellEnd"/>
      <w:r w:rsidRPr="003E2ACC">
        <w:rPr>
          <w:rFonts w:ascii="Times New Roman" w:eastAsia="Times New Roman" w:hAnsi="Times New Roman" w:cs="Times New Roman"/>
          <w:sz w:val="24"/>
          <w:szCs w:val="24"/>
          <w:lang w:eastAsia="lv-LV"/>
        </w:rPr>
        <w:t xml:space="preserve"> papīra formā 3 eksemplāros un arī dokumentu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kopija elektroniskā formātā (1 eksemplārā). Papildus Pretendentam ir jāveic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Pasūtītāja personāla (Objekta lietotāja pārstāvja nozīmēta personāla) apmācība un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instruktāža, jāiepazīstina ar ekspluatācijas instrukcijām.</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Īpašumu, būvniecības un investīciju pārvaldes vadītāja</w:t>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I.Zālīte</w:t>
      </w:r>
      <w:proofErr w:type="spellEnd"/>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Būvvaldes vadītāja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R.Bete</w:t>
      </w:r>
      <w:proofErr w:type="spellEnd"/>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Īpašumu, būvniecības un investīciju pārvaldes </w:t>
      </w: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Īpašumu nodaļas </w:t>
      </w:r>
      <w:r w:rsidR="000A3BCB">
        <w:rPr>
          <w:rFonts w:ascii="Times New Roman" w:eastAsia="Times New Roman" w:hAnsi="Times New Roman" w:cs="Times New Roman"/>
          <w:sz w:val="24"/>
          <w:szCs w:val="24"/>
          <w:lang w:eastAsia="ar-SA"/>
        </w:rPr>
        <w:t xml:space="preserve">būvinženieris                          </w:t>
      </w:r>
      <w:r w:rsidR="000A3BCB">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A.</w:t>
      </w:r>
      <w:r w:rsidR="000A3BCB">
        <w:rPr>
          <w:rFonts w:ascii="Times New Roman" w:eastAsia="Times New Roman" w:hAnsi="Times New Roman" w:cs="Times New Roman"/>
          <w:sz w:val="24"/>
          <w:szCs w:val="24"/>
          <w:lang w:eastAsia="ar-SA"/>
        </w:rPr>
        <w:t>Ermansons</w:t>
      </w:r>
      <w:proofErr w:type="spellEnd"/>
    </w:p>
    <w:p w:rsidR="003804E5" w:rsidRPr="003804E5" w:rsidRDefault="003804E5" w:rsidP="003804E5">
      <w:pPr>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pageBreakBefore/>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4. pielikums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FINANŠU PIEDĀVĀJUMA FORMA</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6"/>
          <w:szCs w:val="26"/>
          <w:lang w:eastAsia="ar-SA"/>
        </w:rPr>
      </w:pPr>
    </w:p>
    <w:p w:rsidR="003804E5" w:rsidRPr="003804E5" w:rsidRDefault="003804E5" w:rsidP="003804E5">
      <w:pPr>
        <w:tabs>
          <w:tab w:val="left" w:pos="319"/>
        </w:tabs>
        <w:suppressAutoHyphens/>
        <w:spacing w:after="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Mēs piedāvājam veikt </w:t>
      </w:r>
      <w:r w:rsidR="00807C17" w:rsidRPr="00807C17">
        <w:rPr>
          <w:rFonts w:ascii="Times New Roman" w:eastAsia="Times New Roman" w:hAnsi="Times New Roman" w:cs="Times New Roman"/>
          <w:b/>
          <w:bCs/>
          <w:sz w:val="24"/>
          <w:szCs w:val="24"/>
          <w:lang w:eastAsia="ar-SA"/>
        </w:rPr>
        <w:t>Televīzijas ielas pārbūv</w:t>
      </w:r>
      <w:r w:rsidR="00807C17">
        <w:rPr>
          <w:rFonts w:ascii="Times New Roman" w:eastAsia="Times New Roman" w:hAnsi="Times New Roman" w:cs="Times New Roman"/>
          <w:b/>
          <w:bCs/>
          <w:sz w:val="24"/>
          <w:szCs w:val="24"/>
          <w:lang w:eastAsia="ar-SA"/>
        </w:rPr>
        <w:t>i</w:t>
      </w:r>
      <w:r w:rsidR="00807C17" w:rsidRPr="00807C17">
        <w:rPr>
          <w:rFonts w:ascii="Times New Roman" w:eastAsia="Times New Roman" w:hAnsi="Times New Roman" w:cs="Times New Roman"/>
          <w:b/>
          <w:bCs/>
          <w:sz w:val="24"/>
          <w:szCs w:val="24"/>
          <w:lang w:eastAsia="ar-SA"/>
        </w:rPr>
        <w:t xml:space="preserve"> posmā no </w:t>
      </w:r>
      <w:proofErr w:type="spellStart"/>
      <w:r w:rsidR="00807C17" w:rsidRPr="00807C17">
        <w:rPr>
          <w:rFonts w:ascii="Times New Roman" w:eastAsia="Times New Roman" w:hAnsi="Times New Roman" w:cs="Times New Roman"/>
          <w:b/>
          <w:bCs/>
          <w:sz w:val="24"/>
          <w:szCs w:val="24"/>
          <w:lang w:eastAsia="ar-SA"/>
        </w:rPr>
        <w:t>Līvkalna</w:t>
      </w:r>
      <w:proofErr w:type="spellEnd"/>
      <w:r w:rsidR="00807C17" w:rsidRPr="00807C17">
        <w:rPr>
          <w:rFonts w:ascii="Times New Roman" w:eastAsia="Times New Roman" w:hAnsi="Times New Roman" w:cs="Times New Roman"/>
          <w:b/>
          <w:bCs/>
          <w:sz w:val="24"/>
          <w:szCs w:val="24"/>
          <w:lang w:eastAsia="ar-SA"/>
        </w:rPr>
        <w:t xml:space="preserve"> ielas līdz Dārza ielai Siguldā, Siguldas novadā</w:t>
      </w:r>
      <w:r w:rsidRPr="003804E5">
        <w:rPr>
          <w:rFonts w:ascii="Times New Roman" w:eastAsia="Times New Roman" w:hAnsi="Times New Roman" w:cs="Times New Roman"/>
          <w:b/>
          <w:bCs/>
          <w:sz w:val="24"/>
          <w:szCs w:val="24"/>
          <w:lang w:eastAsia="ar-SA"/>
        </w:rPr>
        <w:t xml:space="preserve"> </w:t>
      </w:r>
      <w:r w:rsidRPr="003804E5">
        <w:rPr>
          <w:rFonts w:ascii="Times New Roman" w:eastAsia="Times New Roman" w:hAnsi="Times New Roman" w:cs="Times New Roman"/>
          <w:b/>
          <w:sz w:val="24"/>
          <w:szCs w:val="24"/>
          <w:lang w:eastAsia="ar-SA"/>
        </w:rPr>
        <w:t>saskaņā ar iepirkuma Nolikumā un tā pielikumos minētajiem nosacījumiem:</w:t>
      </w:r>
    </w:p>
    <w:p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7128"/>
        <w:gridCol w:w="2629"/>
      </w:tblGrid>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t>Summa EUR</w:t>
            </w: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807C17" w:rsidP="003804E5">
            <w:pPr>
              <w:tabs>
                <w:tab w:val="left" w:pos="319"/>
              </w:tabs>
              <w:suppressAutoHyphens/>
              <w:spacing w:after="120" w:line="240" w:lineRule="auto"/>
              <w:jc w:val="center"/>
              <w:rPr>
                <w:rFonts w:ascii="Times New Roman" w:eastAsia="Times New Roman" w:hAnsi="Times New Roman" w:cs="Times New Roman"/>
                <w:b/>
                <w:sz w:val="28"/>
                <w:szCs w:val="28"/>
                <w:lang w:eastAsia="ar-SA"/>
              </w:rPr>
            </w:pPr>
            <w:r w:rsidRPr="00807C17">
              <w:rPr>
                <w:rFonts w:ascii="Times New Roman" w:eastAsia="Times New Roman" w:hAnsi="Times New Roman" w:cs="Times New Roman"/>
                <w:b/>
                <w:bCs/>
                <w:sz w:val="24"/>
                <w:szCs w:val="24"/>
                <w:lang w:eastAsia="ar-SA"/>
              </w:rPr>
              <w:t xml:space="preserve">Televīzijas ielas pārbūve posmā no </w:t>
            </w:r>
            <w:proofErr w:type="spellStart"/>
            <w:r w:rsidRPr="00807C17">
              <w:rPr>
                <w:rFonts w:ascii="Times New Roman" w:eastAsia="Times New Roman" w:hAnsi="Times New Roman" w:cs="Times New Roman"/>
                <w:b/>
                <w:bCs/>
                <w:sz w:val="24"/>
                <w:szCs w:val="24"/>
                <w:lang w:eastAsia="ar-SA"/>
              </w:rPr>
              <w:t>Līvkalna</w:t>
            </w:r>
            <w:proofErr w:type="spellEnd"/>
            <w:r w:rsidRPr="00807C17">
              <w:rPr>
                <w:rFonts w:ascii="Times New Roman" w:eastAsia="Times New Roman" w:hAnsi="Times New Roman" w:cs="Times New Roman"/>
                <w:b/>
                <w:bCs/>
                <w:sz w:val="24"/>
                <w:szCs w:val="24"/>
                <w:lang w:eastAsia="ar-SA"/>
              </w:rPr>
              <w:t xml:space="preserve"> ielas līdz Dārza ielai Siguldā, Siguldas novadā</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8"/>
                <w:lang w:eastAsia="ar-SA"/>
              </w:rPr>
            </w:pP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4"/>
                <w:lang w:eastAsia="ar-SA"/>
              </w:rPr>
            </w:pP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bl>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finanšu piedāvājuma formā ietverto informāciju, atbilstību Nolikuma prasībām. Sniegtā informācija un dati ir patiesi.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5.pielikums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b/>
          <w:bCs/>
          <w:sz w:val="26"/>
          <w:szCs w:val="26"/>
          <w:lang w:eastAsia="ar-SA"/>
        </w:rPr>
        <w:t>Profesionālās pieredzes saraksts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6"/>
          <w:szCs w:val="26"/>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w:t>
      </w:r>
      <w:r w:rsidRPr="003804E5">
        <w:rPr>
          <w:rFonts w:ascii="Times New Roman" w:eastAsia="Times New Roman" w:hAnsi="Times New Roman" w:cs="Times New Roman"/>
          <w:bCs/>
          <w:sz w:val="24"/>
          <w:szCs w:val="24"/>
          <w:lang w:eastAsia="ar-SA"/>
        </w:rPr>
        <w:tab/>
        <w:t>Pretendenta nosaukums:</w:t>
      </w:r>
      <w:r w:rsidRPr="003804E5">
        <w:rPr>
          <w:rFonts w:ascii="Times New Roman" w:eastAsia="Times New Roman" w:hAnsi="Times New Roman" w:cs="Times New Roman"/>
          <w:bCs/>
          <w:sz w:val="24"/>
          <w:szCs w:val="24"/>
          <w:lang w:eastAsia="ar-SA"/>
        </w:rPr>
        <w:tab/>
        <w:t>_______________________________________________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ab/>
        <w:t>Reģistrācijas Nr._______________________________________________________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numPr>
          <w:ilvl w:val="0"/>
          <w:numId w:val="15"/>
        </w:num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Apliecinām, ka mums ir pieredze tehniskajā projektā norādīto būvniecības/pārbūves (rekonstrukcijas) darbu veikšanā pēdējo 5 (piecu) gadu laikā, saskaņā ar Nolikuma 3.3.1.punktu:</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3246"/>
        <w:gridCol w:w="3247"/>
        <w:gridCol w:w="3257"/>
      </w:tblGrid>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Lielākie klienti, veikto būvdarbu apraksts</w:t>
            </w: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Darbu izpildes periods, noslēgtā līgumcena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Kontaktpersona, tālrunis</w:t>
            </w: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bl>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apliecinājumā ietverto informāciju, atbilstību Nolikuma prasībām. Sniegtā informācija un dati ir patiesi.</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keepNext/>
        <w:suppressAutoHyphens/>
        <w:spacing w:after="0" w:line="240" w:lineRule="auto"/>
        <w:jc w:val="right"/>
        <w:rPr>
          <w:rFonts w:ascii="Times New Roman Bold" w:eastAsia="Times New Roman" w:hAnsi="Times New Roman Bold" w:cs="Times New Roman Bold"/>
          <w:b/>
          <w:bCs/>
          <w:iCs/>
          <w:caps/>
          <w:sz w:val="24"/>
          <w:szCs w:val="24"/>
          <w:lang w:eastAsia="ar-SA"/>
        </w:rPr>
      </w:pPr>
      <w:r w:rsidRPr="003804E5">
        <w:rPr>
          <w:rFonts w:ascii="Times New Roman" w:eastAsia="Times New Roman" w:hAnsi="Times New Roman" w:cs="Times New Roman"/>
          <w:b/>
          <w:sz w:val="24"/>
          <w:szCs w:val="24"/>
          <w:lang w:eastAsia="ar-SA"/>
        </w:rPr>
        <w:lastRenderedPageBreak/>
        <w:t>6.pielikums</w:t>
      </w:r>
    </w:p>
    <w:p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r w:rsidRPr="003804E5">
        <w:rPr>
          <w:rFonts w:ascii="Times New Roman Bold" w:eastAsia="Times New Roman" w:hAnsi="Times New Roman Bold" w:cs="Times New Roman Bold"/>
          <w:b/>
          <w:bCs/>
          <w:iCs/>
          <w:caps/>
          <w:sz w:val="24"/>
          <w:szCs w:val="24"/>
          <w:lang w:eastAsia="ar-SA"/>
        </w:rPr>
        <w:t>Pretendenta piedāvāto speciālistu CV</w:t>
      </w:r>
    </w:p>
    <w:p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tbl>
      <w:tblPr>
        <w:tblW w:w="0" w:type="auto"/>
        <w:tblInd w:w="-22" w:type="dxa"/>
        <w:tblLayout w:type="fixed"/>
        <w:tblLook w:val="0000" w:firstRow="0" w:lastRow="0" w:firstColumn="0" w:lastColumn="0" w:noHBand="0" w:noVBand="0"/>
      </w:tblPr>
      <w:tblGrid>
        <w:gridCol w:w="2376"/>
        <w:gridCol w:w="293"/>
        <w:gridCol w:w="446"/>
        <w:gridCol w:w="1768"/>
        <w:gridCol w:w="2214"/>
        <w:gridCol w:w="2214"/>
        <w:gridCol w:w="30"/>
        <w:gridCol w:w="15"/>
      </w:tblGrid>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 Uzvārds, vārds</w:t>
            </w:r>
          </w:p>
        </w:tc>
        <w:tc>
          <w:tcPr>
            <w:tcW w:w="6935" w:type="dxa"/>
            <w:gridSpan w:val="5"/>
            <w:shd w:val="clear" w:color="auto" w:fill="auto"/>
          </w:tcPr>
          <w:p w:rsidR="003804E5" w:rsidRPr="003804E5" w:rsidRDefault="003804E5" w:rsidP="003804E5">
            <w:pPr>
              <w:keepNext/>
              <w:suppressAutoHyphens/>
              <w:snapToGrid w:val="0"/>
              <w:spacing w:after="0" w:line="240" w:lineRule="auto"/>
              <w:ind w:left="601"/>
              <w:jc w:val="center"/>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ind w:right="-705"/>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 Dzimšanas datums:</w:t>
            </w: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 Izglītība:</w:t>
            </w: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sz w:val="24"/>
                <w:szCs w:val="24"/>
                <w:lang w:eastAsia="ar-SA"/>
              </w:rPr>
            </w:pPr>
          </w:p>
        </w:tc>
      </w:tr>
      <w:tr w:rsidR="003804E5" w:rsidRPr="003804E5" w:rsidTr="00452C1D">
        <w:trPr>
          <w:gridAfter w:val="1"/>
          <w:wAfter w:w="15" w:type="dxa"/>
          <w:cantSplit/>
        </w:trPr>
        <w:tc>
          <w:tcPr>
            <w:tcW w:w="3115" w:type="dxa"/>
            <w:gridSpan w:val="3"/>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Mācību Iestāde</w:t>
            </w:r>
          </w:p>
        </w:tc>
        <w:tc>
          <w:tcPr>
            <w:tcW w:w="6226" w:type="dxa"/>
            <w:gridSpan w:val="4"/>
            <w:tcBorders>
              <w:top w:val="double" w:sz="1"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tc>
      </w:tr>
      <w:tr w:rsidR="003804E5" w:rsidRPr="003804E5" w:rsidTr="00452C1D">
        <w:trPr>
          <w:gridAfter w:val="1"/>
          <w:wAfter w:w="15" w:type="dxa"/>
          <w:cantSplit/>
        </w:trPr>
        <w:tc>
          <w:tcPr>
            <w:tcW w:w="3115" w:type="dxa"/>
            <w:gridSpan w:val="3"/>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 / līdz</w:t>
            </w:r>
          </w:p>
        </w:tc>
        <w:tc>
          <w:tcPr>
            <w:tcW w:w="6226" w:type="dxa"/>
            <w:gridSpan w:val="4"/>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rPr>
          <w:gridAfter w:val="1"/>
          <w:wAfter w:w="15" w:type="dxa"/>
          <w:cantSplit/>
          <w:trHeight w:val="444"/>
        </w:trPr>
        <w:tc>
          <w:tcPr>
            <w:tcW w:w="3115" w:type="dxa"/>
            <w:gridSpan w:val="3"/>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Iegūtais grāds vai diploms</w:t>
            </w:r>
          </w:p>
        </w:tc>
        <w:tc>
          <w:tcPr>
            <w:tcW w:w="6226" w:type="dxa"/>
            <w:gridSpan w:val="4"/>
            <w:tcBorders>
              <w:top w:val="single" w:sz="4" w:space="0" w:color="000000"/>
              <w:left w:val="single" w:sz="4" w:space="0" w:color="000000"/>
              <w:bottom w:val="double" w:sz="1"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rPr>
          <w:gridAfter w:val="2"/>
          <w:wAfter w:w="45" w:type="dxa"/>
        </w:trPr>
        <w:tc>
          <w:tcPr>
            <w:tcW w:w="9311" w:type="dxa"/>
            <w:gridSpan w:val="6"/>
            <w:tcBorders>
              <w:top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r>
      <w:tr w:rsidR="003804E5" w:rsidRPr="003804E5" w:rsidTr="00452C1D">
        <w:trPr>
          <w:gridAfter w:val="2"/>
          <w:wAfter w:w="45" w:type="dxa"/>
        </w:trPr>
        <w:tc>
          <w:tcPr>
            <w:tcW w:w="9311" w:type="dxa"/>
            <w:gridSpan w:val="6"/>
            <w:shd w:val="clear" w:color="auto" w:fill="auto"/>
          </w:tcPr>
          <w:p w:rsidR="003804E5" w:rsidRPr="003804E5" w:rsidRDefault="003804E5" w:rsidP="003804E5">
            <w:pPr>
              <w:numPr>
                <w:ilvl w:val="0"/>
                <w:numId w:val="5"/>
              </w:num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Valodas: (zināšanu līmenis no 1 – brīvi līdz 5- </w:t>
            </w:r>
            <w:proofErr w:type="spellStart"/>
            <w:r w:rsidRPr="003804E5">
              <w:rPr>
                <w:rFonts w:ascii="Times New Roman" w:eastAsia="Times New Roman" w:hAnsi="Times New Roman" w:cs="Times New Roman"/>
                <w:lang w:eastAsia="ar-SA"/>
              </w:rPr>
              <w:t>pamatzināšanas</w:t>
            </w:r>
            <w:proofErr w:type="spellEnd"/>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360"/>
              <w:rPr>
                <w:rFonts w:ascii="Times New Roman" w:eastAsia="Times New Roman" w:hAnsi="Times New Roman" w:cs="Times New Roman"/>
                <w:lang w:eastAsia="ar-SA"/>
              </w:rPr>
            </w:pPr>
          </w:p>
        </w:tc>
      </w:tr>
      <w:tr w:rsidR="003804E5" w:rsidRPr="003804E5" w:rsidTr="00452C1D">
        <w:tc>
          <w:tcPr>
            <w:tcW w:w="2669" w:type="dxa"/>
            <w:gridSpan w:val="2"/>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Valoda</w:t>
            </w:r>
          </w:p>
        </w:tc>
        <w:tc>
          <w:tcPr>
            <w:tcW w:w="2214" w:type="dxa"/>
            <w:gridSpan w:val="2"/>
            <w:tcBorders>
              <w:top w:val="double" w:sz="1"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 xml:space="preserve">Lasītprasme </w:t>
            </w:r>
          </w:p>
        </w:tc>
        <w:tc>
          <w:tcPr>
            <w:tcW w:w="2214" w:type="dxa"/>
            <w:tcBorders>
              <w:top w:val="double" w:sz="1"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roofErr w:type="spellStart"/>
            <w:r w:rsidRPr="003804E5">
              <w:rPr>
                <w:rFonts w:ascii="Times New Roman" w:eastAsia="Times New Roman" w:hAnsi="Times New Roman" w:cs="Times New Roman"/>
                <w:b/>
                <w:lang w:eastAsia="ar-SA"/>
              </w:rPr>
              <w:t>Runātprasme</w:t>
            </w:r>
            <w:proofErr w:type="spellEnd"/>
          </w:p>
        </w:tc>
        <w:tc>
          <w:tcPr>
            <w:tcW w:w="2259" w:type="dxa"/>
            <w:gridSpan w:val="3"/>
            <w:tcBorders>
              <w:top w:val="double" w:sz="1"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Rakstītprasme</w:t>
            </w:r>
          </w:p>
        </w:tc>
      </w:tr>
      <w:tr w:rsidR="003804E5" w:rsidRPr="003804E5" w:rsidTr="00452C1D">
        <w:tc>
          <w:tcPr>
            <w:tcW w:w="2669" w:type="dxa"/>
            <w:gridSpan w:val="2"/>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rsidTr="00452C1D">
        <w:tc>
          <w:tcPr>
            <w:tcW w:w="2669" w:type="dxa"/>
            <w:gridSpan w:val="2"/>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rsidTr="00452C1D">
        <w:tc>
          <w:tcPr>
            <w:tcW w:w="2669" w:type="dxa"/>
            <w:gridSpan w:val="2"/>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double" w:sz="1"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bl>
    <w:p w:rsidR="003804E5" w:rsidRPr="003804E5" w:rsidRDefault="003804E5" w:rsidP="003804E5">
      <w:pPr>
        <w:suppressAutoHyphens/>
        <w:spacing w:after="0" w:line="240" w:lineRule="auto"/>
        <w:rPr>
          <w:rFonts w:ascii="Times New Roman" w:eastAsia="Times New Roman" w:hAnsi="Times New Roman" w:cs="Times New Roman"/>
          <w:lang w:eastAsia="ar-SA"/>
        </w:rPr>
      </w:pPr>
    </w:p>
    <w:tbl>
      <w:tblPr>
        <w:tblW w:w="0" w:type="auto"/>
        <w:tblInd w:w="-22" w:type="dxa"/>
        <w:tblLayout w:type="fixed"/>
        <w:tblLook w:val="0000" w:firstRow="0" w:lastRow="0" w:firstColumn="0" w:lastColumn="0" w:noHBand="0" w:noVBand="0"/>
      </w:tblPr>
      <w:tblGrid>
        <w:gridCol w:w="1668"/>
        <w:gridCol w:w="1701"/>
        <w:gridCol w:w="1134"/>
        <w:gridCol w:w="4819"/>
        <w:gridCol w:w="45"/>
        <w:gridCol w:w="1089"/>
        <w:gridCol w:w="45"/>
      </w:tblGrid>
      <w:tr w:rsidR="003804E5" w:rsidRPr="003804E5" w:rsidTr="00452C1D">
        <w:trPr>
          <w:gridAfter w:val="1"/>
          <w:wAfter w:w="45" w:type="dxa"/>
        </w:trPr>
        <w:tc>
          <w:tcPr>
            <w:tcW w:w="4503" w:type="dxa"/>
            <w:gridSpan w:val="3"/>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 Piederība pie profesionālajām organizācijām:</w:t>
            </w:r>
          </w:p>
        </w:tc>
        <w:tc>
          <w:tcPr>
            <w:tcW w:w="5953"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 Citas iemaņas:</w:t>
            </w:r>
          </w:p>
        </w:tc>
        <w:tc>
          <w:tcPr>
            <w:tcW w:w="5953" w:type="dxa"/>
            <w:gridSpan w:val="2"/>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 Patreizējais amats:</w:t>
            </w:r>
          </w:p>
        </w:tc>
        <w:tc>
          <w:tcPr>
            <w:tcW w:w="5953" w:type="dxa"/>
            <w:gridSpan w:val="2"/>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8. Specializācija: </w:t>
            </w:r>
          </w:p>
        </w:tc>
        <w:tc>
          <w:tcPr>
            <w:tcW w:w="5953" w:type="dxa"/>
            <w:gridSpan w:val="2"/>
            <w:shd w:val="clear" w:color="auto" w:fill="auto"/>
          </w:tcPr>
          <w:p w:rsidR="003804E5" w:rsidRPr="003804E5" w:rsidRDefault="003804E5" w:rsidP="003804E5">
            <w:pPr>
              <w:suppressAutoHyphens/>
              <w:snapToGrid w:val="0"/>
              <w:spacing w:after="0" w:line="240" w:lineRule="auto"/>
              <w:ind w:left="18"/>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9322" w:type="dxa"/>
            <w:gridSpan w:val="4"/>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9.Darba pieredze būvdarbu vadīšanā </w:t>
            </w:r>
            <w:r w:rsidRPr="003804E5">
              <w:rPr>
                <w:rFonts w:ascii="Times New Roman" w:eastAsia="Times New Roman" w:hAnsi="Times New Roman" w:cs="Times New Roman"/>
                <w:sz w:val="24"/>
                <w:szCs w:val="24"/>
                <w:lang w:eastAsia="ar-SA"/>
              </w:rPr>
              <w:t>līdzīga rakstura un apjoma būvdarbos</w:t>
            </w: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1668" w:type="dxa"/>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Kompānijas Nosaukums: </w:t>
            </w:r>
          </w:p>
        </w:tc>
        <w:tc>
          <w:tcPr>
            <w:tcW w:w="7699" w:type="dxa"/>
            <w:gridSpan w:val="4"/>
            <w:tcBorders>
              <w:top w:val="double" w:sz="1" w:space="0" w:color="000000"/>
              <w:left w:val="single" w:sz="4" w:space="0" w:color="000000"/>
              <w:bottom w:val="single" w:sz="4" w:space="0" w:color="000000"/>
            </w:tcBorders>
            <w:shd w:val="clear" w:color="auto" w:fill="auto"/>
          </w:tcPr>
          <w:p w:rsidR="003804E5" w:rsidRPr="003804E5" w:rsidRDefault="003804E5" w:rsidP="003804E5">
            <w:pPr>
              <w:keepNext/>
              <w:suppressAutoHyphens/>
              <w:snapToGrid w:val="0"/>
              <w:spacing w:after="0" w:line="240" w:lineRule="auto"/>
              <w:ind w:left="1440"/>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Adrese:</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no/līdz</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Amats:</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Darba apraksts:</w:t>
            </w:r>
          </w:p>
        </w:tc>
        <w:tc>
          <w:tcPr>
            <w:tcW w:w="7699" w:type="dxa"/>
            <w:gridSpan w:val="4"/>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shd w:val="clear" w:color="auto" w:fill="FFFFFF"/>
        <w:suppressAutoHyphens/>
        <w:spacing w:before="264" w:after="0" w:line="278"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 xml:space="preserve">10. Informācija, </w:t>
      </w:r>
      <w:r w:rsidRPr="003804E5">
        <w:rPr>
          <w:rFonts w:ascii="Times New Roman" w:eastAsia="Times New Roman" w:hAnsi="Times New Roman" w:cs="Times New Roman"/>
          <w:bCs/>
          <w:spacing w:val="-1"/>
          <w:sz w:val="24"/>
          <w:szCs w:val="24"/>
          <w:lang w:eastAsia="ar-SA"/>
        </w:rPr>
        <w:t xml:space="preserve">kas atspoguļo piedāvātajam amatam Nolikuma 3.3.3.punktā prasīto </w:t>
      </w:r>
      <w:r w:rsidRPr="003804E5">
        <w:rPr>
          <w:rFonts w:ascii="Times New Roman" w:eastAsia="Times New Roman" w:hAnsi="Times New Roman" w:cs="Times New Roman"/>
          <w:bCs/>
          <w:sz w:val="24"/>
          <w:szCs w:val="24"/>
          <w:u w:val="single"/>
          <w:lang w:eastAsia="ar-SA"/>
        </w:rPr>
        <w:t>pieredzi:</w:t>
      </w:r>
    </w:p>
    <w:tbl>
      <w:tblPr>
        <w:tblW w:w="0" w:type="auto"/>
        <w:tblInd w:w="40" w:type="dxa"/>
        <w:tblLayout w:type="fixed"/>
        <w:tblCellMar>
          <w:left w:w="40" w:type="dxa"/>
          <w:right w:w="40" w:type="dxa"/>
        </w:tblCellMar>
        <w:tblLook w:val="0000" w:firstRow="0" w:lastRow="0" w:firstColumn="0" w:lastColumn="0" w:noHBand="0" w:noVBand="0"/>
      </w:tblPr>
      <w:tblGrid>
        <w:gridCol w:w="1862"/>
        <w:gridCol w:w="3106"/>
        <w:gridCol w:w="2400"/>
        <w:gridCol w:w="1863"/>
      </w:tblGrid>
      <w:tr w:rsidR="003804E5" w:rsidRPr="003804E5" w:rsidTr="00452C1D">
        <w:trPr>
          <w:trHeight w:hRule="exact" w:val="1402"/>
        </w:trPr>
        <w:tc>
          <w:tcPr>
            <w:tcW w:w="1862"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ind w:left="14" w:right="14"/>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Pasūtītājs, Pasūtītāja </w:t>
            </w:r>
            <w:r w:rsidRPr="003804E5">
              <w:rPr>
                <w:rFonts w:ascii="Times New Roman" w:eastAsia="Times New Roman" w:hAnsi="Times New Roman" w:cs="Times New Roman"/>
                <w:bCs/>
                <w:spacing w:val="-3"/>
                <w:sz w:val="24"/>
                <w:szCs w:val="24"/>
                <w:lang w:eastAsia="ar-SA"/>
              </w:rPr>
              <w:t>kontaktpersona</w:t>
            </w:r>
          </w:p>
        </w:tc>
        <w:tc>
          <w:tcPr>
            <w:tcW w:w="3106"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Objekta nosaukums,</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2"/>
                <w:sz w:val="24"/>
                <w:szCs w:val="24"/>
                <w:lang w:eastAsia="ar-SA"/>
              </w:rPr>
            </w:pPr>
            <w:r w:rsidRPr="003804E5">
              <w:rPr>
                <w:rFonts w:ascii="Times New Roman" w:eastAsia="Times New Roman" w:hAnsi="Times New Roman" w:cs="Times New Roman"/>
                <w:bCs/>
                <w:sz w:val="24"/>
                <w:szCs w:val="24"/>
                <w:lang w:eastAsia="ar-SA"/>
              </w:rPr>
              <w:t>adrese.</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1"/>
                <w:sz w:val="24"/>
                <w:szCs w:val="24"/>
                <w:lang w:eastAsia="ar-SA"/>
              </w:rPr>
            </w:pPr>
            <w:r w:rsidRPr="003804E5">
              <w:rPr>
                <w:rFonts w:ascii="Times New Roman" w:eastAsia="Times New Roman" w:hAnsi="Times New Roman" w:cs="Times New Roman"/>
                <w:bCs/>
                <w:spacing w:val="-2"/>
                <w:sz w:val="24"/>
                <w:szCs w:val="24"/>
                <w:lang w:eastAsia="ar-SA"/>
              </w:rPr>
              <w:t>Projektu apraksti, atbilstoši</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pacing w:val="-1"/>
                <w:sz w:val="24"/>
                <w:szCs w:val="24"/>
                <w:lang w:eastAsia="ar-SA"/>
              </w:rPr>
              <w:t>nolikuma 3.3.3.punktā</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3"/>
                <w:sz w:val="24"/>
                <w:szCs w:val="24"/>
                <w:lang w:eastAsia="ar-SA"/>
              </w:rPr>
            </w:pPr>
            <w:r w:rsidRPr="003804E5">
              <w:rPr>
                <w:rFonts w:ascii="Times New Roman" w:eastAsia="Times New Roman" w:hAnsi="Times New Roman" w:cs="Times New Roman"/>
                <w:bCs/>
                <w:sz w:val="24"/>
                <w:szCs w:val="24"/>
                <w:lang w:eastAsia="ar-SA"/>
              </w:rPr>
              <w:t>prasītajam</w:t>
            </w:r>
          </w:p>
        </w:tc>
        <w:tc>
          <w:tcPr>
            <w:tcW w:w="2400"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r w:rsidRPr="003804E5">
              <w:rPr>
                <w:rFonts w:ascii="Times New Roman" w:eastAsia="Times New Roman" w:hAnsi="Times New Roman" w:cs="Times New Roman"/>
                <w:bCs/>
                <w:spacing w:val="-3"/>
                <w:sz w:val="24"/>
                <w:szCs w:val="24"/>
                <w:lang w:eastAsia="ar-SA"/>
              </w:rPr>
              <w:t xml:space="preserve">Amats </w:t>
            </w:r>
          </w:p>
          <w:p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ind w:right="264"/>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pacing w:val="-3"/>
                <w:sz w:val="24"/>
                <w:szCs w:val="24"/>
                <w:lang w:eastAsia="ar-SA"/>
              </w:rPr>
              <w:t xml:space="preserve">Pakalpojuma </w:t>
            </w:r>
            <w:r w:rsidRPr="003804E5">
              <w:rPr>
                <w:rFonts w:ascii="Times New Roman" w:eastAsia="Times New Roman" w:hAnsi="Times New Roman" w:cs="Times New Roman"/>
                <w:bCs/>
                <w:sz w:val="24"/>
                <w:szCs w:val="24"/>
                <w:lang w:eastAsia="ar-SA"/>
              </w:rPr>
              <w:t>izpildes laiks</w:t>
            </w:r>
          </w:p>
        </w:tc>
      </w:tr>
      <w:tr w:rsidR="003804E5" w:rsidRPr="003804E5" w:rsidTr="00452C1D">
        <w:trPr>
          <w:trHeight w:hRule="exact" w:val="298"/>
        </w:trPr>
        <w:tc>
          <w:tcPr>
            <w:tcW w:w="1862"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3106"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2400"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r>
    </w:tbl>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 apakšā parakstījies, apliecinu, ka augstākminētais pareizi atspoguļo manu pieredzi un kvalifikāciju.</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807C17">
        <w:rPr>
          <w:rFonts w:ascii="Times New Roman" w:eastAsia="Times New Roman" w:hAnsi="Times New Roman" w:cs="Times New Roman"/>
          <w:sz w:val="24"/>
          <w:szCs w:val="24"/>
          <w:lang w:eastAsia="ar-SA"/>
        </w:rPr>
        <w:t xml:space="preserve">Ar šo es apņemos </w:t>
      </w:r>
      <w:r w:rsidRPr="00807C17">
        <w:rPr>
          <w:rFonts w:ascii="Times New Roman" w:eastAsia="Times New Roman" w:hAnsi="Times New Roman" w:cs="Times New Roman"/>
          <w:i/>
          <w:sz w:val="24"/>
          <w:szCs w:val="24"/>
          <w:lang w:eastAsia="ar-SA"/>
        </w:rPr>
        <w:t xml:space="preserve">&lt;darbu izpildes laiks līguma ietvaros&gt; </w:t>
      </w:r>
      <w:r w:rsidRPr="00807C17">
        <w:rPr>
          <w:rFonts w:ascii="Times New Roman" w:eastAsia="Times New Roman" w:hAnsi="Times New Roman" w:cs="Times New Roman"/>
          <w:sz w:val="24"/>
          <w:szCs w:val="24"/>
          <w:lang w:eastAsia="ar-SA"/>
        </w:rPr>
        <w:t>kā __________________________</w:t>
      </w:r>
      <w:r w:rsidRPr="003804E5">
        <w:rPr>
          <w:rFonts w:ascii="Times New Roman" w:eastAsia="Times New Roman" w:hAnsi="Times New Roman" w:cs="Times New Roman"/>
          <w:sz w:val="24"/>
          <w:szCs w:val="24"/>
          <w:lang w:eastAsia="ar-SA"/>
        </w:rPr>
        <w:t xml:space="preserve"> strādāt pie līguma izpildes </w:t>
      </w:r>
      <w:r w:rsidRPr="003804E5">
        <w:rPr>
          <w:rFonts w:ascii="Times New Roman" w:eastAsia="Times New Roman" w:hAnsi="Times New Roman" w:cs="Times New Roman"/>
          <w:i/>
          <w:sz w:val="24"/>
          <w:szCs w:val="24"/>
          <w:lang w:eastAsia="ar-SA"/>
        </w:rPr>
        <w:t>„</w:t>
      </w:r>
      <w:r w:rsidR="00807C17" w:rsidRPr="00807C17">
        <w:rPr>
          <w:rFonts w:ascii="Times New Roman" w:eastAsia="Times New Roman" w:hAnsi="Times New Roman" w:cs="Times New Roman"/>
          <w:i/>
          <w:sz w:val="24"/>
          <w:szCs w:val="24"/>
          <w:lang w:eastAsia="ar-SA"/>
        </w:rPr>
        <w:t xml:space="preserve">Televīzijas ielas pārbūve posmā no </w:t>
      </w:r>
      <w:proofErr w:type="spellStart"/>
      <w:r w:rsidR="00807C17" w:rsidRPr="00807C17">
        <w:rPr>
          <w:rFonts w:ascii="Times New Roman" w:eastAsia="Times New Roman" w:hAnsi="Times New Roman" w:cs="Times New Roman"/>
          <w:i/>
          <w:sz w:val="24"/>
          <w:szCs w:val="24"/>
          <w:lang w:eastAsia="ar-SA"/>
        </w:rPr>
        <w:t>Līvkalna</w:t>
      </w:r>
      <w:proofErr w:type="spellEnd"/>
      <w:r w:rsidR="00807C17" w:rsidRPr="00807C17">
        <w:rPr>
          <w:rFonts w:ascii="Times New Roman" w:eastAsia="Times New Roman" w:hAnsi="Times New Roman" w:cs="Times New Roman"/>
          <w:i/>
          <w:sz w:val="24"/>
          <w:szCs w:val="24"/>
          <w:lang w:eastAsia="ar-SA"/>
        </w:rPr>
        <w:t xml:space="preserve"> ielas līdz Dārza ielai Siguldā, Siguldas novadā</w:t>
      </w:r>
      <w:r w:rsidRPr="003804E5">
        <w:rPr>
          <w:rFonts w:ascii="Times New Roman" w:eastAsia="Times New Roman" w:hAnsi="Times New Roman" w:cs="Times New Roman"/>
          <w:bCs/>
          <w:i/>
          <w:iCs/>
          <w:sz w:val="24"/>
          <w:szCs w:val="24"/>
          <w:lang w:eastAsia="ar-SA"/>
        </w:rPr>
        <w:t xml:space="preserve">”, </w:t>
      </w:r>
      <w:r w:rsidRPr="003804E5">
        <w:rPr>
          <w:rFonts w:ascii="Times New Roman" w:eastAsia="Times New Roman" w:hAnsi="Times New Roman" w:cs="Times New Roman"/>
          <w:i/>
          <w:sz w:val="24"/>
          <w:szCs w:val="24"/>
          <w:lang w:eastAsia="ar-SA"/>
        </w:rPr>
        <w:t>iepirkuma identifikācijas Nr. SND 2015</w:t>
      </w:r>
      <w:r w:rsidRPr="003909D9">
        <w:rPr>
          <w:rFonts w:ascii="Times New Roman" w:eastAsia="Times New Roman" w:hAnsi="Times New Roman" w:cs="Times New Roman"/>
          <w:i/>
          <w:sz w:val="24"/>
          <w:szCs w:val="24"/>
          <w:lang w:eastAsia="ar-SA"/>
        </w:rPr>
        <w:t>/0</w:t>
      </w:r>
      <w:r w:rsidR="003909D9" w:rsidRPr="003909D9">
        <w:rPr>
          <w:rFonts w:ascii="Times New Roman" w:eastAsia="Times New Roman" w:hAnsi="Times New Roman" w:cs="Times New Roman"/>
          <w:i/>
          <w:sz w:val="24"/>
          <w:szCs w:val="24"/>
          <w:lang w:eastAsia="ar-SA"/>
        </w:rPr>
        <w:t>5</w:t>
      </w:r>
      <w:r w:rsidRPr="003909D9">
        <w:rPr>
          <w:rFonts w:ascii="Times New Roman" w:eastAsia="Times New Roman" w:hAnsi="Times New Roman" w:cs="Times New Roman"/>
          <w:i/>
          <w:sz w:val="24"/>
          <w:szCs w:val="24"/>
          <w:lang w:eastAsia="ar-SA"/>
        </w:rPr>
        <w:t>/AK</w:t>
      </w:r>
      <w:r w:rsidRPr="003804E5">
        <w:rPr>
          <w:rFonts w:ascii="Times New Roman" w:eastAsia="Times New Roman" w:hAnsi="Times New Roman" w:cs="Times New Roman"/>
          <w:sz w:val="24"/>
          <w:szCs w:val="24"/>
          <w:lang w:eastAsia="ar-SA"/>
        </w:rPr>
        <w:t xml:space="preserve">, piedāvājumā, gadījumā, ja &lt;Pretendenta nosaukums&gt; tiks piešķirtas tiesības slēgt Līgumu.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Šī apņemšanās nav atsaucama, izņemot, ja iestājas ārkārtas apstākļi, kurus nav iespējams paredzēt iepirkuma laikā.</w:t>
      </w:r>
    </w:p>
    <w:tbl>
      <w:tblPr>
        <w:tblW w:w="0" w:type="auto"/>
        <w:tblInd w:w="-5" w:type="dxa"/>
        <w:tblLayout w:type="fixed"/>
        <w:tblLook w:val="0000" w:firstRow="0" w:lastRow="0" w:firstColumn="0" w:lastColumn="0" w:noHBand="0" w:noVBand="0"/>
      </w:tblPr>
      <w:tblGrid>
        <w:gridCol w:w="2100"/>
        <w:gridCol w:w="6982"/>
      </w:tblGrid>
      <w:tr w:rsidR="003804E5" w:rsidRPr="003804E5" w:rsidTr="00452C1D">
        <w:trPr>
          <w:trHeight w:val="230"/>
        </w:trPr>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rPr>
          <w:trHeight w:val="266"/>
        </w:trPr>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Datums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lastRenderedPageBreak/>
        <w:t>7.pielikums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Iepirkuma līguma projekts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sz w:val="24"/>
          <w:szCs w:val="24"/>
          <w:lang w:eastAsia="ar-SA"/>
        </w:rPr>
      </w:pPr>
    </w:p>
    <w:p w:rsidR="003804E5" w:rsidRPr="003804E5" w:rsidRDefault="003804E5" w:rsidP="003804E5">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3804E5">
        <w:rPr>
          <w:rFonts w:ascii="Times New Roman" w:eastAsia="Times New Roman" w:hAnsi="Times New Roman" w:cs="Arial"/>
          <w:bCs/>
          <w:lang w:eastAsia="ar-SA"/>
        </w:rPr>
        <w:t>LĪGUMS Nr._____________</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3804E5" w:rsidRPr="003804E5" w:rsidTr="00452C1D">
        <w:tc>
          <w:tcPr>
            <w:tcW w:w="4788" w:type="dxa"/>
            <w:shd w:val="clear" w:color="auto" w:fill="auto"/>
          </w:tcPr>
          <w:p w:rsidR="003804E5" w:rsidRPr="003804E5" w:rsidRDefault="003804E5" w:rsidP="003804E5">
            <w:pPr>
              <w:suppressAutoHyphens/>
              <w:snapToGrid w:val="0"/>
              <w:spacing w:after="0" w:line="240" w:lineRule="auto"/>
              <w:ind w:firstLine="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w:t>
            </w:r>
          </w:p>
        </w:tc>
        <w:tc>
          <w:tcPr>
            <w:tcW w:w="4788" w:type="dxa"/>
            <w:shd w:val="clear" w:color="auto" w:fill="auto"/>
          </w:tcPr>
          <w:p w:rsidR="003804E5" w:rsidRPr="003804E5" w:rsidRDefault="003804E5" w:rsidP="003804E5">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3804E5">
              <w:rPr>
                <w:rFonts w:ascii="Times New Roman" w:eastAsia="Times New Roman" w:hAnsi="Times New Roman" w:cs="Times New Roman"/>
                <w:lang w:eastAsia="ar-SA"/>
              </w:rPr>
              <w:t>2015.gada ___________</w:t>
            </w:r>
          </w:p>
        </w:tc>
      </w:tr>
    </w:tbl>
    <w:p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ind w:firstLine="720"/>
        <w:jc w:val="both"/>
        <w:rPr>
          <w:rFonts w:ascii="Times New Roman" w:eastAsia="Times New Roman" w:hAnsi="Times New Roman" w:cs="Times New Roman"/>
          <w:b/>
          <w:bCs/>
          <w:lang w:eastAsia="ar-SA"/>
        </w:rPr>
      </w:pPr>
      <w:r w:rsidRPr="003804E5">
        <w:rPr>
          <w:rFonts w:ascii="Times New Roman" w:eastAsia="Times New Roman" w:hAnsi="Times New Roman" w:cs="Times New Roman"/>
          <w:b/>
          <w:bCs/>
          <w:lang w:eastAsia="ar-SA"/>
        </w:rPr>
        <w:t>Siguldas novada Dome</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lang w:eastAsia="ar-SA"/>
        </w:rPr>
        <w:t xml:space="preserve">reģistrācijas Nr.90000048152, juridiskā adrese Pils ielā 16, </w:t>
      </w:r>
      <w:r w:rsidRPr="003804E5">
        <w:rPr>
          <w:rFonts w:ascii="Times New Roman" w:eastAsia="Times New Roman" w:hAnsi="Times New Roman" w:cs="Times New Roman"/>
          <w:lang w:eastAsia="ar-SA"/>
        </w:rPr>
        <w:t xml:space="preserve">tās priekšsēdētāja Uģa </w:t>
      </w:r>
      <w:proofErr w:type="spellStart"/>
      <w:r w:rsidRPr="003804E5">
        <w:rPr>
          <w:rFonts w:ascii="Times New Roman" w:eastAsia="Times New Roman" w:hAnsi="Times New Roman" w:cs="Times New Roman"/>
          <w:lang w:eastAsia="ar-SA"/>
        </w:rPr>
        <w:t>Mitrevica</w:t>
      </w:r>
      <w:proofErr w:type="spellEnd"/>
      <w:r w:rsidRPr="003804E5">
        <w:rPr>
          <w:rFonts w:ascii="Times New Roman" w:eastAsia="Times New Roman" w:hAnsi="Times New Roman" w:cs="Times New Roman"/>
          <w:lang w:eastAsia="ar-SA"/>
        </w:rPr>
        <w:t xml:space="preserve"> personā, kurš rīkojas saskaņā ar 2013.gada 13.jūnija Siguldas novada Domes saistošajiem noteikumiem Nr.14 „Siguldas novada pašvaldības nolikums” (protokols Nr.13 §2), turpmāk tekstā saukts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no vienas puses, un </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b/>
          <w:lang w:eastAsia="ar-SA"/>
        </w:rPr>
      </w:pPr>
      <w:r w:rsidRPr="003804E5">
        <w:rPr>
          <w:rFonts w:ascii="Times New Roman" w:eastAsia="Times New Roman" w:hAnsi="Times New Roman" w:cs="Times New Roman"/>
          <w:b/>
          <w:bCs/>
          <w:lang w:eastAsia="ar-SA"/>
        </w:rPr>
        <w:t>_____________________</w:t>
      </w:r>
      <w:r w:rsidRPr="003804E5">
        <w:rPr>
          <w:rFonts w:ascii="Times New Roman" w:eastAsia="Times New Roman" w:hAnsi="Times New Roman" w:cs="Times New Roman"/>
          <w:b/>
          <w:lang w:eastAsia="ar-SA"/>
        </w:rPr>
        <w:t>,</w:t>
      </w:r>
      <w:r w:rsidRPr="003804E5">
        <w:rPr>
          <w:rFonts w:ascii="Times New Roman" w:eastAsia="Times New Roman" w:hAnsi="Times New Roman" w:cs="Times New Roman"/>
          <w:bCs/>
          <w:lang w:eastAsia="ar-SA"/>
        </w:rPr>
        <w:t xml:space="preserve"> vienotais </w:t>
      </w:r>
      <w:r w:rsidRPr="003804E5">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3804E5">
        <w:rPr>
          <w:rFonts w:ascii="Times New Roman" w:eastAsia="Times New Roman" w:hAnsi="Times New Roman" w:cs="Times New Roman"/>
          <w:bCs/>
          <w:lang w:eastAsia="ar-SA"/>
        </w:rPr>
        <w:t>Puses</w:t>
      </w:r>
      <w:r w:rsidRPr="003804E5">
        <w:rPr>
          <w:rFonts w:ascii="Times New Roman" w:eastAsia="Times New Roman" w:hAnsi="Times New Roman" w:cs="Times New Roman"/>
          <w:lang w:eastAsia="ar-SA"/>
        </w:rPr>
        <w:t xml:space="preserve">, pamatojoties uz Siguldas novada domes rīkoto atklāto konkursu </w:t>
      </w:r>
      <w:r w:rsidRPr="003804E5">
        <w:rPr>
          <w:rFonts w:ascii="Times New Roman" w:eastAsia="Times New Roman" w:hAnsi="Times New Roman" w:cs="Times New Roman"/>
          <w:i/>
          <w:sz w:val="24"/>
          <w:szCs w:val="24"/>
          <w:lang w:eastAsia="ar-SA"/>
        </w:rPr>
        <w:t>„</w:t>
      </w:r>
      <w:r w:rsidR="00807C17" w:rsidRPr="00807C17">
        <w:rPr>
          <w:rFonts w:ascii="Times New Roman" w:eastAsia="Times New Roman" w:hAnsi="Times New Roman" w:cs="Times New Roman"/>
          <w:bCs/>
          <w:i/>
          <w:sz w:val="24"/>
          <w:szCs w:val="24"/>
          <w:lang w:eastAsia="ar-SA"/>
        </w:rPr>
        <w:t xml:space="preserve">Televīzijas ielas pārbūve posmā no </w:t>
      </w:r>
      <w:proofErr w:type="spellStart"/>
      <w:r w:rsidR="00807C17" w:rsidRPr="00807C17">
        <w:rPr>
          <w:rFonts w:ascii="Times New Roman" w:eastAsia="Times New Roman" w:hAnsi="Times New Roman" w:cs="Times New Roman"/>
          <w:bCs/>
          <w:i/>
          <w:sz w:val="24"/>
          <w:szCs w:val="24"/>
          <w:lang w:eastAsia="ar-SA"/>
        </w:rPr>
        <w:t>Līvkalna</w:t>
      </w:r>
      <w:proofErr w:type="spellEnd"/>
      <w:r w:rsidR="00807C17" w:rsidRPr="00807C17">
        <w:rPr>
          <w:rFonts w:ascii="Times New Roman" w:eastAsia="Times New Roman" w:hAnsi="Times New Roman" w:cs="Times New Roman"/>
          <w:bCs/>
          <w:i/>
          <w:sz w:val="24"/>
          <w:szCs w:val="24"/>
          <w:lang w:eastAsia="ar-SA"/>
        </w:rPr>
        <w:t xml:space="preserve"> ielas līdz Dārza ielai Siguldā, Siguldas novadā</w:t>
      </w:r>
      <w:r w:rsidRPr="003804E5">
        <w:rPr>
          <w:rFonts w:ascii="Times New Roman" w:eastAsia="Times New Roman" w:hAnsi="Times New Roman" w:cs="Times New Roman"/>
          <w:bCs/>
          <w:i/>
          <w:sz w:val="24"/>
          <w:szCs w:val="24"/>
          <w:lang w:eastAsia="ar-SA"/>
        </w:rPr>
        <w:t>”</w:t>
      </w:r>
      <w:r w:rsidRPr="003804E5">
        <w:rPr>
          <w:rFonts w:ascii="Times New Roman" w:eastAsia="Times New Roman" w:hAnsi="Times New Roman" w:cs="Times New Roman"/>
          <w:lang w:eastAsia="ar-SA"/>
        </w:rPr>
        <w:t xml:space="preserve"> identifikācijas Nr. SND 2015/</w:t>
      </w:r>
      <w:r w:rsidRPr="00D703F8">
        <w:rPr>
          <w:rFonts w:ascii="Times New Roman" w:eastAsia="Times New Roman" w:hAnsi="Times New Roman" w:cs="Times New Roman"/>
          <w:lang w:eastAsia="ar-SA"/>
        </w:rPr>
        <w:t>0</w:t>
      </w:r>
      <w:r w:rsidR="00D703F8" w:rsidRPr="00D703F8">
        <w:rPr>
          <w:rFonts w:ascii="Times New Roman" w:eastAsia="Times New Roman" w:hAnsi="Times New Roman" w:cs="Times New Roman"/>
          <w:lang w:eastAsia="ar-SA"/>
        </w:rPr>
        <w:t>5</w:t>
      </w:r>
      <w:r w:rsidRPr="00D703F8">
        <w:rPr>
          <w:rFonts w:ascii="Times New Roman" w:eastAsia="Times New Roman" w:hAnsi="Times New Roman" w:cs="Times New Roman"/>
          <w:lang w:eastAsia="ar-SA"/>
        </w:rPr>
        <w:t>/AK</w:t>
      </w:r>
      <w:r w:rsidRPr="003804E5">
        <w:rPr>
          <w:rFonts w:ascii="Times New Roman" w:eastAsia="Times New Roman" w:hAnsi="Times New Roman" w:cs="Times New Roman"/>
          <w:lang w:eastAsia="ar-SA"/>
        </w:rPr>
        <w:t>, turpmāk šī līguma tekstā saukts Iepirkums, rezultātiem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noslēdza šo Līgumu (turpmāk tekstā Līgums), vienojoties par sekojošo:</w:t>
      </w:r>
    </w:p>
    <w:p w:rsidR="003804E5" w:rsidRPr="003804E5" w:rsidRDefault="003804E5" w:rsidP="003804E5">
      <w:pPr>
        <w:suppressAutoHyphens/>
        <w:spacing w:after="120" w:line="240" w:lineRule="auto"/>
        <w:ind w:left="360" w:right="-427"/>
        <w:rPr>
          <w:rFonts w:ascii="Times New Roman" w:eastAsia="Times New Roman" w:hAnsi="Times New Roman" w:cs="Times New Roman"/>
          <w:b/>
          <w:lang w:eastAsia="ar-SA"/>
        </w:rPr>
      </w:pPr>
    </w:p>
    <w:p w:rsidR="003804E5" w:rsidRPr="003804E5" w:rsidRDefault="003804E5" w:rsidP="003804E5">
      <w:pPr>
        <w:keepNext/>
        <w:suppressAutoHyphens/>
        <w:spacing w:after="240" w:line="240" w:lineRule="auto"/>
        <w:ind w:firstLine="357"/>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w:t>
      </w:r>
      <w:r w:rsidRPr="003804E5">
        <w:rPr>
          <w:rFonts w:ascii="Times New Roman" w:eastAsia="Times New Roman" w:hAnsi="Times New Roman" w:cs="Times New Roman"/>
          <w:b/>
          <w:lang w:eastAsia="ar-SA"/>
        </w:rPr>
        <w:tab/>
        <w:t>LĪGUMA PRIEKŠMETS</w:t>
      </w:r>
    </w:p>
    <w:p w:rsidR="003804E5" w:rsidRPr="003804E5" w:rsidRDefault="003804E5" w:rsidP="00D703F8">
      <w:pPr>
        <w:numPr>
          <w:ilvl w:val="1"/>
          <w:numId w:val="5"/>
        </w:numPr>
        <w:tabs>
          <w:tab w:val="clear" w:pos="1080"/>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w:t>
      </w:r>
      <w:r w:rsidR="00D703F8">
        <w:rPr>
          <w:rFonts w:ascii="Times New Roman" w:eastAsia="Times New Roman" w:hAnsi="Times New Roman" w:cs="Times New Roman"/>
          <w:lang w:eastAsia="ar-SA"/>
        </w:rPr>
        <w:t>, atbilstoši iesniegtajam Piedāvājumam Iepirkumā,</w:t>
      </w:r>
      <w:r w:rsidRPr="003804E5">
        <w:rPr>
          <w:rFonts w:ascii="Times New Roman" w:eastAsia="Times New Roman" w:hAnsi="Times New Roman" w:cs="Times New Roman"/>
          <w:lang w:eastAsia="ar-SA"/>
        </w:rPr>
        <w:t xml:space="preserve"> un Latvijas Republikas normatīvajos aktos</w:t>
      </w:r>
      <w:r w:rsidRPr="003804E5">
        <w:rPr>
          <w:rFonts w:ascii="Times New Roman" w:eastAsia="Times New Roman" w:hAnsi="Times New Roman" w:cs="Times New Roman"/>
          <w:sz w:val="24"/>
          <w:szCs w:val="24"/>
          <w:lang w:eastAsia="ar-SA"/>
        </w:rPr>
        <w:t xml:space="preserve">, tai skaitā </w:t>
      </w:r>
      <w:r w:rsidRPr="003804E5">
        <w:rPr>
          <w:rFonts w:ascii="Times New Roman" w:eastAsia="Times New Roman" w:hAnsi="Times New Roman" w:cs="Times New Roman"/>
          <w:lang w:eastAsia="ar-SA"/>
        </w:rPr>
        <w:t>Būvnormatīvos, noteiktās prasības</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 xml:space="preserve">veikt </w:t>
      </w:r>
      <w:r w:rsidR="00807C17" w:rsidRPr="00807C17">
        <w:rPr>
          <w:rFonts w:ascii="Times New Roman" w:eastAsia="Times New Roman" w:hAnsi="Times New Roman" w:cs="Times New Roman"/>
          <w:lang w:eastAsia="ar-SA"/>
        </w:rPr>
        <w:t>Televīzijas ielas pārbūv</w:t>
      </w:r>
      <w:r w:rsidR="00807C17">
        <w:rPr>
          <w:rFonts w:ascii="Times New Roman" w:eastAsia="Times New Roman" w:hAnsi="Times New Roman" w:cs="Times New Roman"/>
          <w:lang w:eastAsia="ar-SA"/>
        </w:rPr>
        <w:t>i</w:t>
      </w:r>
      <w:r w:rsidR="00807C17" w:rsidRPr="00807C17">
        <w:rPr>
          <w:rFonts w:ascii="Times New Roman" w:eastAsia="Times New Roman" w:hAnsi="Times New Roman" w:cs="Times New Roman"/>
          <w:lang w:eastAsia="ar-SA"/>
        </w:rPr>
        <w:t xml:space="preserve"> posmā no </w:t>
      </w:r>
      <w:proofErr w:type="spellStart"/>
      <w:r w:rsidR="00807C17" w:rsidRPr="00807C17">
        <w:rPr>
          <w:rFonts w:ascii="Times New Roman" w:eastAsia="Times New Roman" w:hAnsi="Times New Roman" w:cs="Times New Roman"/>
          <w:lang w:eastAsia="ar-SA"/>
        </w:rPr>
        <w:t>Līvkalna</w:t>
      </w:r>
      <w:proofErr w:type="spellEnd"/>
      <w:r w:rsidR="00807C17" w:rsidRPr="00807C17">
        <w:rPr>
          <w:rFonts w:ascii="Times New Roman" w:eastAsia="Times New Roman" w:hAnsi="Times New Roman" w:cs="Times New Roman"/>
          <w:lang w:eastAsia="ar-SA"/>
        </w:rPr>
        <w:t xml:space="preserve"> ielas līdz Dārza ielai Siguldā, Siguldas novadā</w:t>
      </w:r>
      <w:r w:rsidRPr="003804E5">
        <w:rPr>
          <w:rFonts w:ascii="Times New Roman" w:eastAsia="Times New Roman" w:hAnsi="Times New Roman" w:cs="Times New Roman"/>
          <w:lang w:eastAsia="ar-SA"/>
        </w:rPr>
        <w:t>, kadastra Nr.  8015</w:t>
      </w:r>
      <w:r w:rsidR="00FD2153">
        <w:rPr>
          <w:rFonts w:ascii="Times New Roman" w:eastAsia="Times New Roman" w:hAnsi="Times New Roman" w:cs="Times New Roman"/>
          <w:lang w:eastAsia="ar-SA"/>
        </w:rPr>
        <w:t xml:space="preserve"> </w:t>
      </w:r>
      <w:r w:rsidRPr="003804E5">
        <w:rPr>
          <w:rFonts w:ascii="Times New Roman" w:eastAsia="Times New Roman" w:hAnsi="Times New Roman" w:cs="Times New Roman"/>
          <w:lang w:eastAsia="ar-SA"/>
        </w:rPr>
        <w:t>00</w:t>
      </w:r>
      <w:r w:rsidR="00FD2153">
        <w:rPr>
          <w:rFonts w:ascii="Times New Roman" w:eastAsia="Times New Roman" w:hAnsi="Times New Roman" w:cs="Times New Roman"/>
          <w:lang w:eastAsia="ar-SA"/>
        </w:rPr>
        <w:t xml:space="preserve">2 </w:t>
      </w:r>
      <w:r w:rsidR="00FB0737">
        <w:rPr>
          <w:rFonts w:ascii="Times New Roman" w:eastAsia="Times New Roman" w:hAnsi="Times New Roman" w:cs="Times New Roman"/>
          <w:lang w:eastAsia="ar-SA"/>
        </w:rPr>
        <w:t>1128</w:t>
      </w:r>
      <w:r w:rsidRPr="003804E5">
        <w:rPr>
          <w:rFonts w:ascii="Times New Roman" w:eastAsia="Times New Roman" w:hAnsi="Times New Roman" w:cs="Times New Roman"/>
          <w:lang w:eastAsia="ar-SA"/>
        </w:rPr>
        <w:t xml:space="preserve"> (turpmāk tekstā Objekts)</w:t>
      </w:r>
      <w:r w:rsidRPr="003804E5">
        <w:rPr>
          <w:rFonts w:ascii="Times New Roman" w:eastAsia="Times New Roman" w:hAnsi="Times New Roman" w:cs="Times New Roman"/>
          <w:bCs/>
          <w:lang w:eastAsia="ar-SA"/>
        </w:rPr>
        <w:t xml:space="preserve"> pārbūvi (rekonstrukciju) </w:t>
      </w:r>
      <w:r w:rsidRPr="003804E5">
        <w:rPr>
          <w:rFonts w:ascii="Times New Roman" w:eastAsia="Times New Roman" w:hAnsi="Times New Roman" w:cs="Times New Roman"/>
          <w:lang w:eastAsia="ar-SA"/>
        </w:rPr>
        <w:t xml:space="preserve">(turpmāk tekstā Darbi). </w:t>
      </w:r>
    </w:p>
    <w:p w:rsidR="003804E5" w:rsidRPr="003804E5" w:rsidRDefault="003804E5" w:rsidP="003804E5">
      <w:pPr>
        <w:numPr>
          <w:ilvl w:val="1"/>
          <w:numId w:val="5"/>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Izpildot Darbus,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stingri ievēros šādā,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nodotā dokumentācijā ietvertās prasības un noteikumus:</w:t>
      </w:r>
    </w:p>
    <w:p w:rsidR="003804E5" w:rsidRPr="003804E5" w:rsidRDefault="003804E5" w:rsidP="003804E5">
      <w:pPr>
        <w:suppressAutoHyphens/>
        <w:spacing w:after="0" w:line="240" w:lineRule="auto"/>
        <w:ind w:left="1428" w:hanging="630"/>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t>Tehniskais projekts ( Līguma Pielikums Nr.1) (turpmāk tekstā tehniskais projekts);</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t>Darbu uzskaitījums - tāmes (Līguma Pielikums Nr.2) (turpmāk tekstā tāme);</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1.2.3.</w:t>
      </w:r>
      <w:r w:rsidRPr="003804E5">
        <w:rPr>
          <w:rFonts w:ascii="Times New Roman" w:eastAsia="Times New Roman" w:hAnsi="Times New Roman" w:cs="Times New Roman"/>
          <w:lang w:eastAsia="ar-SA"/>
        </w:rPr>
        <w:tab/>
        <w:t>Darbu izpildes laika grafiks (Līguma Pielikums Nr.3);</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  Finanšu plūsmas grafiks (Līguma Pielikums Nr.4);</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1.2.5.</w:t>
      </w:r>
      <w:r w:rsidRPr="003804E5">
        <w:rPr>
          <w:rFonts w:ascii="Times New Roman" w:eastAsia="Times New Roman" w:hAnsi="Times New Roman" w:cs="Times New Roman"/>
          <w:lang w:eastAsia="ar-SA"/>
        </w:rPr>
        <w:tab/>
      </w:r>
      <w:r w:rsidR="00FD2153">
        <w:rPr>
          <w:rFonts w:ascii="Times New Roman" w:eastAsia="Times New Roman" w:hAnsi="Times New Roman" w:cs="Times New Roman"/>
          <w:lang w:eastAsia="ar-SA"/>
        </w:rPr>
        <w:t>Tehniskā specifikācija</w:t>
      </w:r>
      <w:r w:rsidRPr="003804E5">
        <w:rPr>
          <w:rFonts w:ascii="Times New Roman" w:eastAsia="Times New Roman" w:hAnsi="Times New Roman" w:cs="Times New Roman"/>
          <w:lang w:eastAsia="ar-SA"/>
        </w:rPr>
        <w:t xml:space="preserve"> (Līguma Pielikums Nr.5);</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1.2.6.</w:t>
      </w:r>
      <w:r w:rsidRPr="003804E5">
        <w:rPr>
          <w:rFonts w:ascii="Times New Roman" w:eastAsia="Times New Roman" w:hAnsi="Times New Roman" w:cs="Times New Roman"/>
          <w:lang w:eastAsia="ar-SA"/>
        </w:rPr>
        <w:tab/>
      </w:r>
      <w:r w:rsidRPr="007264A3">
        <w:rPr>
          <w:rFonts w:ascii="Times New Roman" w:eastAsia="Times New Roman" w:hAnsi="Times New Roman" w:cs="Times New Roman"/>
          <w:lang w:eastAsia="ar-SA"/>
        </w:rPr>
        <w:t>Kvalitātes un Vides kvalitātes nodrošināšanas plāni (Līguma Pielikums Nr.6);</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1.2.7. Kopsavilkuma ikmēneša Darbu pieņemšanas-nodošanas akta un izvērstā ikmēneša Darbu pieņemšanas-nodošanas akta (Forma Nr. 2) paraugi (Līguma Pielikums Nr.7).</w:t>
      </w:r>
    </w:p>
    <w:p w:rsidR="003804E5" w:rsidRPr="003804E5" w:rsidRDefault="003804E5" w:rsidP="003804E5">
      <w:pPr>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w:t>
      </w:r>
      <w:r w:rsidRPr="003804E5">
        <w:rPr>
          <w:rFonts w:ascii="Times New Roman" w:eastAsia="Times New Roman" w:hAnsi="Times New Roman" w:cs="Times New Roman"/>
          <w:lang w:eastAsia="ar-SA"/>
        </w:rPr>
        <w:tab/>
        <w:t xml:space="preserve">Visi Līguma 1.2.punktā minētie dokumenti, kas ir pievienoti šim Līgumam, ir tā neatņemama sastāvdaļa. </w:t>
      </w:r>
    </w:p>
    <w:p w:rsidR="003804E5" w:rsidRPr="003804E5" w:rsidRDefault="003804E5" w:rsidP="003804E5">
      <w:pPr>
        <w:suppressAutoHyphens/>
        <w:spacing w:after="0" w:line="240" w:lineRule="auto"/>
        <w:ind w:left="360" w:hanging="36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 xml:space="preserve">1.4. Izpildītājs apliecina, ka ir iepazinies un izpētījis tehnisko projektu un Darba uzdevumu, tajos ietvertos risinājumus, Darbu apjomus, pielietojamos materiālus, kvalitātes prasības, kā arī Objekta būvlaukumu. </w:t>
      </w:r>
    </w:p>
    <w:p w:rsidR="003804E5" w:rsidRPr="003804E5" w:rsidRDefault="003804E5" w:rsidP="003804E5">
      <w:pPr>
        <w:suppressAutoHyphens/>
        <w:spacing w:after="0" w:line="240" w:lineRule="auto"/>
        <w:jc w:val="both"/>
        <w:rPr>
          <w:rFonts w:ascii="Times New Roman" w:eastAsia="Times New Roman" w:hAnsi="Times New Roman" w:cs="Times New Roman"/>
          <w:strike/>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2.</w:t>
      </w:r>
      <w:r w:rsidRPr="003804E5">
        <w:rPr>
          <w:rFonts w:ascii="Times New Roman" w:eastAsia="Times New Roman" w:hAnsi="Times New Roman" w:cs="Times New Roman"/>
          <w:b/>
          <w:lang w:eastAsia="ar-SA"/>
        </w:rPr>
        <w:tab/>
        <w:t>LĪGUMCENA. DARBU APMAKSAS KĀRTĪBA</w:t>
      </w:r>
    </w:p>
    <w:p w:rsidR="003804E5" w:rsidRPr="003804E5" w:rsidRDefault="003804E5" w:rsidP="003804E5">
      <w:pPr>
        <w:suppressAutoHyphens/>
        <w:spacing w:after="0" w:line="240" w:lineRule="auto"/>
        <w:ind w:left="360" w:hanging="40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2.1.</w:t>
      </w:r>
      <w:r w:rsidRPr="003804E5">
        <w:rPr>
          <w:rFonts w:ascii="Times New Roman" w:eastAsia="Times New Roman" w:hAnsi="Times New Roman" w:cs="Times New Roman"/>
          <w:lang w:eastAsia="ar-SA"/>
        </w:rPr>
        <w:tab/>
        <w:t xml:space="preserve">Par Līguma 1.1.punktā noteikto Darbu izpildi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b/>
          <w:bCs/>
          <w:lang w:eastAsia="ar-SA"/>
        </w:rPr>
        <w:t xml:space="preserve">_________________ EUR (__________________________________ </w:t>
      </w:r>
      <w:proofErr w:type="spellStart"/>
      <w:r w:rsidRPr="003804E5">
        <w:rPr>
          <w:rFonts w:ascii="Times New Roman" w:eastAsia="Times New Roman" w:hAnsi="Times New Roman" w:cs="Times New Roman"/>
          <w:b/>
          <w:bCs/>
          <w:lang w:eastAsia="ar-SA"/>
        </w:rPr>
        <w:t>euro</w:t>
      </w:r>
      <w:proofErr w:type="spellEnd"/>
      <w:r w:rsidRPr="003804E5">
        <w:rPr>
          <w:rFonts w:ascii="Times New Roman" w:eastAsia="Times New Roman" w:hAnsi="Times New Roman" w:cs="Times New Roman"/>
          <w:b/>
          <w:bCs/>
          <w:lang w:eastAsia="ar-SA"/>
        </w:rPr>
        <w:t xml:space="preserve"> un __ centi)</w:t>
      </w:r>
      <w:r w:rsidR="00D703F8">
        <w:rPr>
          <w:rFonts w:ascii="Times New Roman" w:eastAsia="Times New Roman" w:hAnsi="Times New Roman" w:cs="Times New Roman"/>
          <w:bCs/>
          <w:lang w:eastAsia="ar-SA"/>
        </w:rPr>
        <w:t xml:space="preserve"> </w:t>
      </w:r>
      <w:r w:rsidR="00D703F8" w:rsidRPr="003804E5">
        <w:rPr>
          <w:rFonts w:ascii="Times New Roman" w:eastAsia="Times New Roman" w:hAnsi="Times New Roman" w:cs="Times New Roman"/>
          <w:lang w:eastAsia="ar-SA"/>
        </w:rPr>
        <w:t>bez Pievienotās vērtības nodokļa</w:t>
      </w:r>
      <w:r w:rsidR="00D703F8">
        <w:rPr>
          <w:rFonts w:ascii="Times New Roman" w:eastAsia="Times New Roman" w:hAnsi="Times New Roman" w:cs="Times New Roman"/>
          <w:lang w:eastAsia="ar-SA"/>
        </w:rPr>
        <w:t>,</w:t>
      </w:r>
      <w:r w:rsidR="00D703F8"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bCs/>
          <w:lang w:eastAsia="ar-SA"/>
        </w:rPr>
        <w:t xml:space="preserve">turpmāk tekstā </w:t>
      </w:r>
      <w:r w:rsidRPr="003804E5">
        <w:rPr>
          <w:rFonts w:ascii="Times New Roman" w:eastAsia="Times New Roman" w:hAnsi="Times New Roman" w:cs="Times New Roman"/>
          <w:lang w:eastAsia="ar-SA"/>
        </w:rPr>
        <w:t xml:space="preserve">Līgumcena. </w:t>
      </w:r>
    </w:p>
    <w:p w:rsidR="003804E5" w:rsidRPr="003804E5" w:rsidRDefault="003804E5" w:rsidP="003804E5">
      <w:pPr>
        <w:suppressAutoHyphens/>
        <w:spacing w:after="0" w:line="240" w:lineRule="auto"/>
        <w:ind w:left="768" w:hanging="81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b/>
      </w: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suppressAutoHyphens/>
        <w:spacing w:after="0" w:line="240" w:lineRule="auto"/>
        <w:ind w:left="360" w:hanging="37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2.2.</w:t>
      </w:r>
      <w:r w:rsidRPr="003804E5">
        <w:rPr>
          <w:rFonts w:ascii="Times New Roman" w:eastAsia="Times New Roman" w:hAnsi="Times New Roman" w:cs="Times New Roman"/>
          <w:lang w:eastAsia="ar-SA"/>
        </w:rPr>
        <w:tab/>
        <w:t xml:space="preserve">Līgumcena ietver Darba, materiālu, mehānismu izmaksas u.c. maksājumus, kas jāveic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saskaņā ar Līguma noteikumiem. Visi Darbi, kuri nav ievērtēti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izstrādātā un Pušu apstiprinātajā tāmē, bet ir norādīti</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izsniegtajā</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 xml:space="preserve">dokumentācijā, tiek veikti uz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rēķina. </w:t>
      </w:r>
      <w:r w:rsidRPr="003804E5">
        <w:rPr>
          <w:rFonts w:ascii="Times New Roman" w:eastAsia="Times New Roman" w:hAnsi="Times New Roman" w:cs="Times New Roman"/>
          <w:iCs/>
          <w:lang w:eastAsia="ar-SA"/>
        </w:rPr>
        <w:t xml:space="preserve">Visi Darbi, kuru veikšana nav tieši norādīta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izstrādātajā un Pušu apstiprinātajā tāmē</w:t>
      </w:r>
      <w:r w:rsidRPr="003804E5">
        <w:rPr>
          <w:rFonts w:ascii="Times New Roman" w:eastAsia="Times New Roman" w:hAnsi="Times New Roman" w:cs="Times New Roman"/>
          <w:iCs/>
          <w:lang w:eastAsia="ar-SA"/>
        </w:rPr>
        <w:t xml:space="preserve">, bet kurus ir </w:t>
      </w:r>
      <w:r w:rsidRPr="003804E5">
        <w:rPr>
          <w:rFonts w:ascii="Times New Roman" w:eastAsia="Times New Roman" w:hAnsi="Times New Roman" w:cs="Times New Roman"/>
          <w:iCs/>
          <w:lang w:eastAsia="ar-SA"/>
        </w:rPr>
        <w:lastRenderedPageBreak/>
        <w:t>nepieciešams veikt, lai pabeigtu Darbus</w:t>
      </w:r>
      <w:r w:rsidRPr="003804E5">
        <w:rPr>
          <w:rFonts w:ascii="Times New Roman" w:eastAsia="Times New Roman" w:hAnsi="Times New Roman" w:cs="Times New Roman"/>
          <w:b/>
          <w:iCs/>
          <w:lang w:eastAsia="ar-SA"/>
        </w:rPr>
        <w:t xml:space="preserve"> </w:t>
      </w:r>
      <w:r w:rsidRPr="003804E5">
        <w:rPr>
          <w:rFonts w:ascii="Times New Roman" w:eastAsia="Times New Roman" w:hAnsi="Times New Roman" w:cs="Times New Roman"/>
          <w:bCs/>
          <w:iCs/>
          <w:lang w:eastAsia="ar-SA"/>
        </w:rPr>
        <w:t>paredzētajā apjomā</w:t>
      </w:r>
      <w:r w:rsidRPr="003804E5">
        <w:rPr>
          <w:rFonts w:ascii="Times New Roman" w:eastAsia="Times New Roman" w:hAnsi="Times New Roman" w:cs="Times New Roman"/>
          <w:iCs/>
          <w:lang w:eastAsia="ar-SA"/>
        </w:rPr>
        <w:t xml:space="preserve">, saskaņā ar izsniegto dokumentāciju tiek uzskatīti par Darbiem, kuri tiek apmaksāti no </w:t>
      </w:r>
      <w:r w:rsidRPr="003804E5">
        <w:rPr>
          <w:rFonts w:ascii="Times New Roman" w:eastAsia="Times New Roman" w:hAnsi="Times New Roman" w:cs="Times New Roman"/>
          <w:lang w:eastAsia="ar-SA"/>
        </w:rPr>
        <w:t>Līgumcenas</w:t>
      </w:r>
      <w:r w:rsidRPr="003804E5">
        <w:rPr>
          <w:rFonts w:ascii="Times New Roman" w:eastAsia="Times New Roman" w:hAnsi="Times New Roman" w:cs="Times New Roman"/>
          <w:iCs/>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2.3.Līgumcena ir pakļauta izmaiņām tikai šādos gadījumos, ja:</w:t>
      </w:r>
    </w:p>
    <w:p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2.3.1. Pasūtītājs</w:t>
      </w:r>
      <w:r w:rsidRPr="003804E5">
        <w:rPr>
          <w:rFonts w:ascii="Times New Roman" w:eastAsia="Times New Roman" w:hAnsi="Times New Roman" w:cs="Times New Roman"/>
          <w:lang w:eastAsia="ar-SA"/>
        </w:rPr>
        <w:t xml:space="preserve"> ir pieprasījis veikt darbus, kuri nav atrunāti Līguma noteikumos vai atteicies no daļas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veicamo darbu apjoma, par ko Pusēm jānoslēdz vienošanās;</w:t>
      </w:r>
    </w:p>
    <w:p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2.3.2. Pasūtītājs Līguma darbības laikā ir tiesīgs samazināt Izpildītājam uzdoto, bet vēl neizpildīto Darbu apjomu specializētajiem darbiem – iekšējie tīkli, sistēmas un teritorijas labiekārtošanas sadaļās par ne vairāk kā 10% no kopējās Līgumcenas (bez PVN),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paziņojot Izpildītājam. </w:t>
      </w:r>
    </w:p>
    <w:p w:rsidR="003804E5" w:rsidRPr="003804E5" w:rsidRDefault="003804E5" w:rsidP="003804E5">
      <w:pPr>
        <w:tabs>
          <w:tab w:val="left" w:pos="855"/>
        </w:tabs>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2.4. Par Līgumcenas izmaiņu pamatojumu nevar tikt uzskatītas jebkādas atsauces uz nepilnīgi veiktiem aprēķiniem tāmēs, izsniegtajā dokumentācijā iztrūkstošām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iestājoties Līguma izpildē ar Līguma noteikumiem.</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 Samaksas kārtība:</w:t>
      </w:r>
    </w:p>
    <w:p w:rsidR="003804E5" w:rsidRPr="003804E5" w:rsidRDefault="003804E5" w:rsidP="003804E5">
      <w:pPr>
        <w:numPr>
          <w:ilvl w:val="2"/>
          <w:numId w:val="11"/>
        </w:numPr>
        <w:suppressAutoHyphens/>
        <w:spacing w:after="0" w:line="240" w:lineRule="auto"/>
        <w:jc w:val="both"/>
        <w:rPr>
          <w:rFonts w:ascii="Times New Roman" w:eastAsia="MS Mincho" w:hAnsi="Times New Roman" w:cs="Times New Roman"/>
          <w:i/>
          <w:lang w:eastAsia="ar-SA"/>
        </w:rPr>
      </w:pPr>
      <w:r w:rsidRPr="003804E5">
        <w:rPr>
          <w:rFonts w:ascii="Times New Roman" w:eastAsia="Times New Roman" w:hAnsi="Times New Roman" w:cs="Times New Roman"/>
          <w:lang w:eastAsia="ar-SA"/>
        </w:rPr>
        <w:t xml:space="preserve">Katrā mēneša starpposmā starp 25.datumu un 28.datumu,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jāiesniedz Pasūtītāja kontaktpersonai </w:t>
      </w:r>
      <w:r w:rsidRPr="003804E5">
        <w:rPr>
          <w:rFonts w:ascii="Times New Roman" w:eastAsia="MS Mincho" w:hAnsi="Times New Roman" w:cs="Times New Roman"/>
          <w:iCs/>
          <w:lang w:eastAsia="ar-SA"/>
        </w:rPr>
        <w:t xml:space="preserve">aktu </w:t>
      </w:r>
      <w:r w:rsidRPr="003804E5">
        <w:rPr>
          <w:rFonts w:ascii="Times New Roman" w:eastAsia="Times New Roman" w:hAnsi="Times New Roman" w:cs="Times New Roman"/>
          <w:lang w:eastAsia="ar-SA"/>
        </w:rPr>
        <w:t>Forma Nr.2 par kalendārā mēnesī veiktajiem Darbiem. Pasūtītāja kontaktpersona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5 (piecu) darba dienu laikā, skaitot no to saņemšanas brīža, tos izskata un akceptē vai atgriež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kopā ar rakstveida motivētiem iebildumiem. Tikai akceptētais akts (Forma Nr.2) ir pamats rēķina iesniegšanai. Gadījumā, ja iepriekš minētajā termiņā Pasūtītāja kontaktpersona nav atgriezis Izpildītāja iesniegto aktu (Formu Nr.2) ar rakstveida motivētiem iebildumiem, tad tiek uzskatīts, ka Pasūtītājs ir akceptējis Izpildītāja iesniegto Formu Nr.2</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bez iebildumiem un spēkā stājas Pasūtītāja maksājuma saistības pret Izpildītāju atbilstoši Līguma noteikumiem;</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
          <w:lang w:eastAsia="ar-SA"/>
        </w:rPr>
        <w:tab/>
      </w:r>
      <w:r w:rsidRPr="003804E5">
        <w:rPr>
          <w:rFonts w:ascii="Times New Roman" w:eastAsia="Times New Roman" w:hAnsi="Times New Roman" w:cs="Times New Roman"/>
          <w:lang w:eastAsia="ar-SA"/>
        </w:rPr>
        <w:t xml:space="preserve">Pasūtītāja kontaktpersonai </w:t>
      </w:r>
      <w:r w:rsidRPr="003804E5">
        <w:rPr>
          <w:rFonts w:ascii="Times New Roman" w:eastAsia="MS Mincho" w:hAnsi="Times New Roman" w:cs="Times New Roman"/>
          <w:iCs/>
          <w:lang w:eastAsia="ar-SA"/>
        </w:rPr>
        <w:t>ir tiesības nepieņemt</w:t>
      </w: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Cs/>
          <w:lang w:eastAsia="ar-SA"/>
        </w:rPr>
        <w:t>(atteikt pieņemt izskatīšanai vai atteikt akceptēt) aktu (</w:t>
      </w:r>
      <w:r w:rsidRPr="003804E5">
        <w:rPr>
          <w:rFonts w:ascii="Times New Roman" w:eastAsia="Times New Roman" w:hAnsi="Times New Roman" w:cs="Times New Roman"/>
          <w:lang w:eastAsia="ar-SA"/>
        </w:rPr>
        <w:t xml:space="preserve">Forma Nr.2), ja </w:t>
      </w:r>
      <w:proofErr w:type="spellStart"/>
      <w:r w:rsidRPr="003804E5">
        <w:rPr>
          <w:rFonts w:ascii="Times New Roman" w:eastAsia="Times New Roman" w:hAnsi="Times New Roman" w:cs="Times New Roman"/>
          <w:lang w:eastAsia="ar-SA"/>
        </w:rPr>
        <w:t>izpilddokumentācija</w:t>
      </w:r>
      <w:proofErr w:type="spellEnd"/>
      <w:r w:rsidRPr="003804E5">
        <w:rPr>
          <w:rFonts w:ascii="Times New Roman" w:eastAsia="Times New Roman" w:hAnsi="Times New Roman" w:cs="Times New Roman"/>
          <w:lang w:eastAsia="ar-SA"/>
        </w:rPr>
        <w:t xml:space="preserve"> pilnīgi vai daļēji nav pievienota.</w:t>
      </w:r>
    </w:p>
    <w:p w:rsidR="003804E5" w:rsidRPr="003804E5" w:rsidRDefault="003804E5" w:rsidP="003804E5">
      <w:pPr>
        <w:suppressAutoHyphens/>
        <w:spacing w:after="0" w:line="240" w:lineRule="auto"/>
        <w:ind w:left="851"/>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iesniedzis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aktu (Forma Nr.2) par mēnesī paveiktajiem Darbiem šajā punktā noteiktajā starpposmā,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atlikt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sagatavotā akta (Forma Nr.2) akceptēšanu līdz nākamā mēneša starpposmam, kad ir paredzēts nākamā akta (Forma Nr.2) iesniegšana;</w:t>
      </w:r>
    </w:p>
    <w:p w:rsidR="003804E5" w:rsidRPr="003804E5" w:rsidRDefault="003804E5" w:rsidP="003804E5">
      <w:pPr>
        <w:numPr>
          <w:ilvl w:val="2"/>
          <w:numId w:val="11"/>
        </w:num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mēnesī kvalitatīvi izpildītiem Darbiem 25 (divdesmit piecu) dienu laikā no akta (Forma Nr.2) akceptēšanas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un rēķina saņemšanas. Apmaksa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notiek ar pārskaitījumu uz </w:t>
      </w:r>
      <w:r w:rsidRPr="003804E5">
        <w:rPr>
          <w:rFonts w:ascii="Times New Roman" w:eastAsia="Times New Roman" w:hAnsi="Times New Roman" w:cs="Times New Roman"/>
          <w:bCs/>
          <w:iCs/>
          <w:lang w:eastAsia="ar-SA"/>
        </w:rPr>
        <w:t>Izpildīt</w:t>
      </w:r>
      <w:r w:rsidRPr="003804E5">
        <w:rPr>
          <w:rFonts w:ascii="Times New Roman" w:eastAsia="Times New Roman" w:hAnsi="Times New Roman" w:cs="Times New Roman"/>
          <w:lang w:eastAsia="ar-SA"/>
        </w:rPr>
        <w:t>ājs norādīto norēķina kontu, ievērojot Līguma noteikumus. kārtējo un gala rēķinu summa par paveiktajiem Darbiem nedrīkst pārsniegt finanšu plūsmas grafikā norādīto maksājumu apmēru;</w:t>
      </w:r>
    </w:p>
    <w:p w:rsidR="003804E5" w:rsidRPr="003804E5" w:rsidRDefault="003804E5" w:rsidP="003804E5">
      <w:pPr>
        <w:numPr>
          <w:ilvl w:val="2"/>
          <w:numId w:val="11"/>
        </w:num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Galīgo samaksu par kvalitatīvi paveiktiem Darbiem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veic 30 (trīsdesmit) darba dienu laikā pēc galīgā rēķina saņemšanas no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Galīgais maksājums nevar būt mazāks par 10% no Līguma 2.1. punktā norādītās summas un finanšu plūsmas grafika. Priekšnosacījums galīgā rēķina iesniegšanai un apmaksai ir Līguma 9.4.punktā noteikto dokumentu iesniegšana. Pirms kredītiestādes beznosacījuma vai apdrošināšanas akciju sabiedrības garantijas iesniegšanas par būvdarbu garantijas termiņa apdrošināšanu Izpildītājam veikt šādas darbības:</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2.5.3.1.</w:t>
      </w:r>
      <w:r w:rsidRPr="003804E5">
        <w:rPr>
          <w:rFonts w:ascii="Times New Roman" w:eastAsia="Times New Roman" w:hAnsi="Times New Roman" w:cs="Times New Roman"/>
          <w:lang w:eastAsia="ar-SA"/>
        </w:rPr>
        <w:tab/>
        <w:t xml:space="preserve">nodot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(t.sk. ēkas kadastrālās uzmērīšanas lietu);</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2.5.3.2.</w:t>
      </w:r>
      <w:r w:rsidRPr="003804E5">
        <w:rPr>
          <w:rFonts w:ascii="Times New Roman" w:eastAsia="Times New Roman" w:hAnsi="Times New Roman" w:cs="Times New Roman"/>
          <w:lang w:eastAsia="ar-SA"/>
        </w:rPr>
        <w:tab/>
        <w:t>nodot Objektu ekspluatācijā;</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2.5.3.3.</w:t>
      </w:r>
      <w:r w:rsidRPr="003804E5">
        <w:rPr>
          <w:rFonts w:ascii="Times New Roman" w:eastAsia="Times New Roman" w:hAnsi="Times New Roman" w:cs="Times New Roman"/>
          <w:lang w:eastAsia="ar-SA"/>
        </w:rPr>
        <w:tab/>
        <w:t xml:space="preserve">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2.5.3.4.         parakstīt Līguma 5.2.punktā noteikto Darbu pieņemšana-nodošanas aktu</w:t>
      </w:r>
      <w:r w:rsidRPr="003804E5">
        <w:rPr>
          <w:rFonts w:ascii="Times New Roman" w:eastAsia="Times New Roman" w:hAnsi="Times New Roman" w:cs="Times New Roman"/>
          <w:bCs/>
          <w:i/>
          <w:iCs/>
          <w:lang w:eastAsia="ar-SA"/>
        </w:rPr>
        <w: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2.6.</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vai tā pieaicināta apakšuzņēmēja darbības rezultātā Objektā tiek nodarīti tiešie zaudējumi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ieturēt zaudējuma summu,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iesniegtajam radušos zaudējumu aprēķinam, no samaksas, kas ir paredzēta izmaksai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kvalitatīvi izpildītiem Darbiem. Ieturētā summa par nodarītiem zaudējumiem netiks izmaksāta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Ja ieturētās summas apmērs pietrūks zaudējuma dzēšanai, tad zaudējuma summas un ieturētās summas starpību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apņemas samaksāt 15 (piecpadsmit) darba dienu laikā pēc rēķina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sz w:val="24"/>
          <w:lang w:eastAsia="ar-SA"/>
        </w:rPr>
      </w:pPr>
      <w:r w:rsidRPr="003804E5">
        <w:rPr>
          <w:rFonts w:ascii="Times New Roman" w:eastAsia="Times New Roman" w:hAnsi="Times New Roman" w:cs="Times New Roman"/>
          <w:b/>
          <w:lang w:eastAsia="ar-SA"/>
        </w:rPr>
        <w:lastRenderedPageBreak/>
        <w:t>3.</w:t>
      </w:r>
      <w:r w:rsidRPr="003804E5">
        <w:rPr>
          <w:rFonts w:ascii="Times New Roman" w:eastAsia="Times New Roman" w:hAnsi="Times New Roman" w:cs="Times New Roman"/>
          <w:b/>
          <w:lang w:eastAsia="ar-SA"/>
        </w:rPr>
        <w:tab/>
        <w:t>PASŪTĪTĀJA TIESĪBAS UN PIENĀKUMI</w:t>
      </w:r>
    </w:p>
    <w:p w:rsidR="003804E5" w:rsidRPr="003804E5" w:rsidRDefault="003804E5" w:rsidP="003804E5">
      <w:pPr>
        <w:suppressAutoHyphens/>
        <w:spacing w:after="0" w:line="240" w:lineRule="auto"/>
        <w:ind w:left="720" w:hanging="720"/>
        <w:jc w:val="both"/>
        <w:rPr>
          <w:rFonts w:ascii="Bookman Old Style" w:eastAsia="Times New Roman" w:hAnsi="Bookman Old Style" w:cs="Bookman Old Style"/>
          <w:lang w:eastAsia="ar-SA"/>
        </w:rPr>
      </w:pPr>
      <w:r w:rsidRPr="003804E5">
        <w:rPr>
          <w:rFonts w:ascii="Times New Roman" w:eastAsia="Times New Roman" w:hAnsi="Times New Roman" w:cs="Times New Roman"/>
          <w:lang w:eastAsia="ar-SA"/>
        </w:rPr>
        <w:t>3.1.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3.2.</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3804E5">
        <w:rPr>
          <w:rFonts w:ascii="Times New Roman" w:eastAsia="Times New Roman" w:hAnsi="Times New Roman" w:cs="Times New Roman"/>
          <w:bCs/>
          <w:iCs/>
          <w:lang w:eastAsia="ar-SA"/>
        </w:rPr>
        <w:t xml:space="preserve">Pasūtītāja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iesniegtajam radušos zaudējumu aprēķinam. Tas neatbrīvo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no pārējo tam uzticēto Darbu veikšanas, kā arī no Līguma saistību izpildes.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nenes atbildību par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darbaspēku, darba rīkiem, ierīcēm, materiāliem, kas atrodas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lang w:eastAsia="ar-SA"/>
        </w:rPr>
        <w:t xml:space="preserve"> būvlaukumā.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3.4.</w:t>
      </w:r>
      <w:r w:rsidRPr="003804E5">
        <w:rPr>
          <w:rFonts w:ascii="Times New Roman" w:eastAsia="Times New Roman" w:hAnsi="Times New Roman" w:cs="Times New Roman"/>
          <w:lang w:eastAsia="ar-SA"/>
        </w:rPr>
        <w:tab/>
        <w:t>Jebkuri Darbu izpildes laikā konstatētie defekti un pārkāpumi tiek fiksēti aktā, kuru paraksta abu Pušu pārstāvji.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3.5.</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motivētu,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noformētu atteikumu to parakstīt ar objektīviem paskaidrojumiem, dotais akts tiek uzskatīts par akceptētu no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puses un aktā minēto defektu, trūkumu vai pārkāpumu novēršana ir saistoša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un tā pienākums ir tos novērst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noteiktā termiņā.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3.6.</w:t>
      </w:r>
      <w:r w:rsidRPr="003804E5">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apturēt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tālāku darbību līdz to novēršanai. Par konstatētajiem pārkāpumiem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atbild Līgumā noteiktajā kārtībā.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3.7.</w:t>
      </w:r>
      <w:r w:rsidRPr="003804E5">
        <w:rPr>
          <w:rFonts w:ascii="Times New Roman" w:eastAsia="Times New Roman" w:hAnsi="Times New Roman" w:cs="Times New Roman"/>
          <w:lang w:eastAsia="ar-SA"/>
        </w:rPr>
        <w:tab/>
        <w:t>Defektu, trūkumu vai pārkāpumu atklāšanas gadījumā</w:t>
      </w:r>
      <w:r w:rsidRPr="003804E5">
        <w:rPr>
          <w:rFonts w:ascii="Times New Roman" w:eastAsia="Times New Roman" w:hAnsi="Times New Roman" w:cs="Times New Roman"/>
          <w:bCs/>
          <w:iCs/>
          <w:lang w:eastAsia="ar-SA"/>
        </w:rPr>
        <w:t xml:space="preserve"> Izpildītājam</w:t>
      </w:r>
      <w:r w:rsidRPr="003804E5">
        <w:rPr>
          <w:rFonts w:ascii="Times New Roman" w:eastAsia="Times New Roman" w:hAnsi="Times New Roman" w:cs="Times New Roman"/>
          <w:lang w:eastAsia="ar-SA"/>
        </w:rPr>
        <w:t xml:space="preserve"> nav tiesību prasīt Darbu pabeigšanas termiņa pagarināšanu, pat, ja </w:t>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ir apturējis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darbību, uz laiku līdz to novēršanai.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3.8.</w:t>
      </w:r>
      <w:r w:rsidRPr="003804E5">
        <w:rPr>
          <w:rFonts w:ascii="Times New Roman" w:eastAsia="Times New Roman" w:hAnsi="Times New Roman" w:cs="Times New Roman"/>
          <w:lang w:eastAsia="ar-SA"/>
        </w:rPr>
        <w:tab/>
        <w:t xml:space="preserve">Darbu organizatoriskie jautājumi tiek izskatīti un risināti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 xml:space="preserve">. Pirmā </w:t>
      </w:r>
      <w:proofErr w:type="spellStart"/>
      <w:r w:rsidRPr="003804E5">
        <w:rPr>
          <w:rFonts w:ascii="Times New Roman" w:eastAsia="Times New Roman" w:hAnsi="Times New Roman" w:cs="Times New Roman"/>
          <w:lang w:eastAsia="ar-SA"/>
        </w:rPr>
        <w:t>Būvsapulce</w:t>
      </w:r>
      <w:proofErr w:type="spellEnd"/>
      <w:r w:rsidRPr="003804E5">
        <w:rPr>
          <w:rFonts w:ascii="Times New Roman" w:eastAsia="Times New Roman" w:hAnsi="Times New Roman" w:cs="Times New Roman"/>
          <w:lang w:eastAsia="ar-SA"/>
        </w:rPr>
        <w:t xml:space="preserve"> jāsasauc ne vēlāk kā 3 (trīs) dienas pirms Darba uzsākšanas.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tiek rīkotas katras nedēļas ____________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noteiktā vietā Objektā.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darba kārtība, klātesošie dalībnieki un pieņemtie lēmumi tiek fiksēti protokolā un tie ir saistoši Pusēm.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w:t>
      </w:r>
      <w:proofErr w:type="spellStart"/>
      <w:r w:rsidRPr="003804E5">
        <w:rPr>
          <w:rFonts w:ascii="Times New Roman" w:eastAsia="Times New Roman" w:hAnsi="Times New Roman" w:cs="Times New Roman"/>
          <w:lang w:eastAsia="ar-SA"/>
        </w:rPr>
        <w:t>Būvsapulču</w:t>
      </w:r>
      <w:proofErr w:type="spellEnd"/>
      <w:r w:rsidRPr="003804E5">
        <w:rPr>
          <w:rFonts w:ascii="Times New Roman" w:eastAsia="Times New Roman" w:hAnsi="Times New Roman" w:cs="Times New Roman"/>
          <w:lang w:eastAsia="ar-SA"/>
        </w:rPr>
        <w:t xml:space="preserve"> protokolēšanu veic un nodrošina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Parakstīt protokolu un izteikt pie tā piezīmes ir tiesības visiem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dalībniekiem.</w:t>
      </w:r>
    </w:p>
    <w:p w:rsidR="003804E5" w:rsidRPr="003804E5" w:rsidRDefault="003804E5" w:rsidP="003804E5">
      <w:pPr>
        <w:suppressAutoHyphens/>
        <w:spacing w:after="120" w:line="240" w:lineRule="auto"/>
        <w:ind w:left="720"/>
        <w:jc w:val="both"/>
        <w:rPr>
          <w:rFonts w:ascii="Times New Roman" w:eastAsia="Times New Roman" w:hAnsi="Times New Roman" w:cs="Times New Roman"/>
          <w:bCs/>
          <w:iCs/>
          <w:lang w:eastAsia="ar-SA"/>
        </w:rPr>
      </w:pP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protokols 3 (trīs) darba dienu laikā tiek izsūtīts Pusēm un personām, kuras piedalās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 xml:space="preserve">. Gadījumā, ja Puses un/vai personas nepiekrīt protokolā norādītajam, Pusēm elektroniski </w:t>
      </w:r>
      <w:proofErr w:type="spellStart"/>
      <w:r w:rsidRPr="003804E5">
        <w:rPr>
          <w:rFonts w:ascii="Times New Roman" w:eastAsia="Times New Roman" w:hAnsi="Times New Roman" w:cs="Times New Roman"/>
          <w:lang w:eastAsia="ar-SA"/>
        </w:rPr>
        <w:t>jāizsūta</w:t>
      </w:r>
      <w:proofErr w:type="spellEnd"/>
      <w:r w:rsidRPr="003804E5">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ja tas nav pretrunā Līguma noteikumiem. </w:t>
      </w:r>
      <w:proofErr w:type="spellStart"/>
      <w:r w:rsidRPr="003804E5">
        <w:rPr>
          <w:rFonts w:ascii="Times New Roman" w:eastAsia="Times New Roman" w:hAnsi="Times New Roman" w:cs="Times New Roman"/>
          <w:lang w:eastAsia="ar-SA"/>
        </w:rPr>
        <w:t>Būvsapulcēs</w:t>
      </w:r>
      <w:proofErr w:type="spellEnd"/>
      <w:r w:rsidRPr="003804E5">
        <w:rPr>
          <w:rFonts w:ascii="Times New Roman" w:eastAsia="Times New Roman" w:hAnsi="Times New Roman" w:cs="Times New Roman"/>
          <w:lang w:eastAsia="ar-SA"/>
        </w:rPr>
        <w:t xml:space="preserve"> noteiktie termiņi un prasības ir saistoši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arī tajā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piedalījies šajās sapulcēs, bet ir par to saturu informēts. Pusēm ir pienākums nodrošināt savu pārstāvju piedalīšanos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w:t>
      </w:r>
      <w:r w:rsidR="00FD2153">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sasauc pēc vajadzības, bet ne retāk kā vienu reizi nedēļā Darba izpildes laikā.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veikt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klātbūtnē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jānodrošina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ar jebkuru pieprasīto dokumentu saistībā ar to.</w:t>
      </w:r>
    </w:p>
    <w:p w:rsidR="003804E5" w:rsidRPr="003804E5" w:rsidRDefault="003804E5" w:rsidP="003804E5">
      <w:pPr>
        <w:numPr>
          <w:ilvl w:val="1"/>
          <w:numId w:val="12"/>
        </w:num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pamatoti prasīt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pārstāvja nomaiņu Objektā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prasība jāizpilda 3 (trīs) dienu laikā pēc pamatotas prasības iesniegšanas.</w:t>
      </w:r>
    </w:p>
    <w:p w:rsidR="003804E5" w:rsidRPr="003804E5" w:rsidRDefault="003804E5" w:rsidP="007264A3">
      <w:pPr>
        <w:numPr>
          <w:ilvl w:val="1"/>
          <w:numId w:val="12"/>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5"/>
          <w:lang w:eastAsia="ar-SA"/>
        </w:rPr>
        <w:t xml:space="preserve">ir tiesības ierosināt veikt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spacing w:val="-5"/>
          <w:lang w:eastAsia="ar-SA"/>
        </w:rPr>
        <w:t xml:space="preserve">veikto Darbu atbilstības ekspertīzi. </w:t>
      </w:r>
      <w:r w:rsidRPr="003804E5">
        <w:rPr>
          <w:rFonts w:ascii="Times New Roman" w:eastAsia="Times New Roman" w:hAnsi="Times New Roman" w:cs="Times New Roman"/>
          <w:spacing w:val="-9"/>
          <w:lang w:eastAsia="ar-SA"/>
        </w:rPr>
        <w:t xml:space="preserve">Šajā gadījumā tiek izveidota neatkarīga sertificētu ekspertu komisija,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9"/>
          <w:lang w:eastAsia="ar-SA"/>
        </w:rPr>
        <w:t xml:space="preserve">un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rakstiski nevienojas savādāk, 3 (trīs) ekspertu sastāvā, no kuriem vienu ekspertu pieaicina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spacing w:val="-9"/>
          <w:lang w:eastAsia="ar-SA"/>
        </w:rPr>
        <w:t xml:space="preserve">, otru –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bet trešo – abi pieaicinātie eksperti. J</w:t>
      </w:r>
      <w:r w:rsidRPr="003804E5">
        <w:rPr>
          <w:rFonts w:ascii="Times New Roman" w:eastAsia="Times New Roman" w:hAnsi="Times New Roman" w:cs="Times New Roman"/>
          <w:spacing w:val="-4"/>
          <w:lang w:eastAsia="ar-SA"/>
        </w:rPr>
        <w:t xml:space="preserve">a saskaņā ar ekspertīzes rezultātiem tiek konstatēti trūkumi vai nepilnības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4"/>
          <w:lang w:eastAsia="ar-SA"/>
        </w:rPr>
        <w:t xml:space="preserve">Darbos tā vainas dēļ, </w:t>
      </w:r>
      <w:r w:rsidRPr="003804E5">
        <w:rPr>
          <w:rFonts w:ascii="Times New Roman" w:eastAsia="Times New Roman" w:hAnsi="Times New Roman" w:cs="Times New Roman"/>
          <w:spacing w:val="-12"/>
          <w:lang w:eastAsia="ar-SA"/>
        </w:rPr>
        <w:t xml:space="preserve">tad ekspertīzes izdevumus sedz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12"/>
          <w:lang w:eastAsia="ar-SA"/>
        </w:rPr>
        <w:t xml:space="preserve">, pretējā gadījumā ekspertīzes izdevumus sedz </w:t>
      </w:r>
      <w:r w:rsidRPr="003804E5">
        <w:rPr>
          <w:rFonts w:ascii="Times New Roman" w:eastAsia="Times New Roman" w:hAnsi="Times New Roman" w:cs="Times New Roman"/>
          <w:bCs/>
          <w:iCs/>
          <w:lang w:eastAsia="ar-SA"/>
        </w:rPr>
        <w:t>Pasūtītājs.</w:t>
      </w:r>
    </w:p>
    <w:p w:rsidR="003804E5" w:rsidRPr="003804E5" w:rsidRDefault="003804E5" w:rsidP="003804E5">
      <w:pPr>
        <w:numPr>
          <w:ilvl w:val="1"/>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Pasūtītāja kontaktpersona:</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izskata un akceptē Darbu veikšanas projektu;</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piedalās materiālu un izstrādājumu saskaņošanā, kas no tehniskā projekta norādītā;</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dod rīkojumus būvniecības dalībniekiem, ciktāl to nosaka savstarpēji noslēgtie līgumi;</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piedalās sapulcēs;</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atbild uz Izpildītāja vēstulēm.</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4. IZPILDĪTĀJA TIESĪBAS UN PIENĀKUMI</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apņemas:</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w:t>
      </w:r>
      <w:r w:rsidRPr="003804E5">
        <w:rPr>
          <w:rFonts w:ascii="Times New Roman" w:eastAsia="Times New Roman" w:hAnsi="Times New Roman" w:cs="Times New Roman"/>
          <w:lang w:eastAsia="ar-SA"/>
        </w:rPr>
        <w:tab/>
        <w:t>veikt Līgumā noteiktos Darbus augsti profesionālā līmenī, saskaņā ar tehnisko projektu, Darba uzdevumu un atbilstoši Latvijas Republikas normatīvajiem aktiem;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4.1.2.</w:t>
      </w:r>
      <w:r w:rsidRPr="003804E5">
        <w:rPr>
          <w:rFonts w:ascii="Times New Roman" w:eastAsia="Times New Roman" w:hAnsi="Times New Roman" w:cs="Times New Roman"/>
          <w:lang w:eastAsia="ar-SA"/>
        </w:rPr>
        <w:tab/>
        <w:t xml:space="preserve">veikt Līgumā paredzētos Darbus kā neatkarīgs uzņēmējs ar savu darbaspēku, darba rīkiem, ierīcēm un materiāliem.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tiesīgs bez iepriekšējas rakstiskas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4.1.3. 14 (četrpadsmit) dienas pirms Darbu uzsākšanas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izstrādā un iesniedz Darbu veikšanas projektu saskaņošanai ar Pasūtītāju, </w:t>
      </w:r>
      <w:proofErr w:type="spellStart"/>
      <w:r w:rsidRPr="003804E5">
        <w:rPr>
          <w:rFonts w:ascii="Times New Roman" w:eastAsia="Times New Roman" w:hAnsi="Times New Roman" w:cs="Times New Roman"/>
          <w:lang w:eastAsia="ar-SA"/>
        </w:rPr>
        <w:t>Autoruzraugu</w:t>
      </w:r>
      <w:proofErr w:type="spellEnd"/>
      <w:r w:rsidRPr="003804E5">
        <w:rPr>
          <w:rFonts w:ascii="Times New Roman" w:eastAsia="Times New Roman" w:hAnsi="Times New Roman" w:cs="Times New Roman"/>
          <w:lang w:eastAsia="ar-SA"/>
        </w:rPr>
        <w:t xml:space="preserve"> un Būvuzraugu.</w:t>
      </w:r>
    </w:p>
    <w:p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4.1.4.Pirms Darbu uzsākšanas iesniegt Pasūtītājam Darbu aizsardzības plānu.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4.1.5.Objektā nodrošināt atbildīgā būvdarba vadītāja, atbilstoši konkursa piedāvājumam, klātbūtni katru darba dienu un viņa prombūtnes laikā nodrošināt līdzvērtīgu speciālistu;</w:t>
      </w:r>
      <w:r w:rsidRPr="003804E5">
        <w:rPr>
          <w:rFonts w:ascii="Times New Roman" w:eastAsia="Times New Roman" w:hAnsi="Times New Roman" w:cs="Times New Roman"/>
          <w:shd w:val="clear" w:color="auto" w:fill="FFFF00"/>
          <w:lang w:eastAsia="ar-SA"/>
        </w:rPr>
        <w:t xml:space="preserve"> </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4.1.6. nepieļaut alkoholisko dzērienu un narkotisko vielu lietošanu Objektā;</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4.1.8. pilnā mērā materiāli atbildēt par darba drošības noteikumu un vides aizsardzības prasību ievērošanu;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4.1.9.ievērot</w:t>
      </w:r>
      <w:r w:rsidRPr="003804E5">
        <w:rPr>
          <w:rFonts w:ascii="Times New Roman" w:eastAsia="Times New Roman" w:hAnsi="Times New Roman" w:cs="Times New Roman"/>
          <w:bCs/>
          <w:iCs/>
          <w:lang w:eastAsia="ar-SA"/>
        </w:rPr>
        <w:t xml:space="preserve"> Siguldas novada Domes saistošos noteikumus, </w:t>
      </w:r>
      <w:r w:rsidRPr="003804E5">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4.1.10.ievērot Objekta būvlaukumā tīrību un sanitārās normas;</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4.1.12.nodrošināt būvgružu un citus atkritumu savlaicīgu izvešanu; </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4.1.13. pirms Darbu uzsākšanas iesniegt </w:t>
      </w:r>
      <w:r w:rsidRPr="003804E5">
        <w:rPr>
          <w:rFonts w:ascii="Times New Roman" w:eastAsia="Times New Roman" w:hAnsi="Times New Roman" w:cs="Times New Roman"/>
          <w:bCs/>
          <w:iCs/>
          <w:lang w:eastAsia="ar-SA"/>
        </w:rPr>
        <w:t>Pasūtīt</w:t>
      </w:r>
      <w:r w:rsidRPr="003804E5">
        <w:rPr>
          <w:rFonts w:ascii="Times New Roman" w:eastAsia="Times New Roman" w:hAnsi="Times New Roman" w:cs="Times New Roman"/>
          <w:lang w:eastAsia="ar-SA"/>
        </w:rPr>
        <w:t>ājam</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4.1.15. Darbu izpildes procesā pakļauties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norādījumiem un prasībām.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uzskata, ka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iesniegt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ziņojumu, kurā pamatoti motivēti viņa iebildumi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norādījumiem.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4.1.17.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w:t>
      </w:r>
    </w:p>
    <w:p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 xml:space="preserve">4.1.18.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Objektā piegādāto būvizstrādājumu atbilstību apliecinošu dokumentāciju;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4.1.19. </w:t>
      </w:r>
      <w:r w:rsidRPr="003804E5">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3804E5">
        <w:rPr>
          <w:rFonts w:ascii="Times New Roman" w:eastAsia="Times New Roman" w:hAnsi="Times New Roman" w:cs="Times New Roman"/>
          <w:bCs/>
          <w:iCs/>
          <w:lang w:eastAsia="ar-SA"/>
        </w:rPr>
        <w:t>Pasūtītājam ir tiesības Izpildītājam pieprasīt</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bCs/>
          <w:lang w:eastAsia="ar-SA"/>
        </w:rPr>
        <w:t xml:space="preserve">līgumsoda samaksu 200,00 EUR (divi simti </w:t>
      </w:r>
      <w:proofErr w:type="spellStart"/>
      <w:r w:rsidRPr="003804E5">
        <w:rPr>
          <w:rFonts w:ascii="Times New Roman" w:eastAsia="Times New Roman" w:hAnsi="Times New Roman" w:cs="Times New Roman"/>
          <w:bCs/>
          <w:lang w:eastAsia="ar-SA"/>
        </w:rPr>
        <w:t>euro</w:t>
      </w:r>
      <w:proofErr w:type="spellEnd"/>
      <w:r w:rsidRPr="003804E5">
        <w:rPr>
          <w:rFonts w:ascii="Times New Roman" w:eastAsia="Times New Roman" w:hAnsi="Times New Roman" w:cs="Times New Roman"/>
          <w:bCs/>
          <w:lang w:eastAsia="ar-SA"/>
        </w:rPr>
        <w:t>) apmērā.</w:t>
      </w:r>
    </w:p>
    <w:p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4.2.</w:t>
      </w:r>
      <w:r w:rsidRPr="003804E5">
        <w:rPr>
          <w:rFonts w:ascii="Times New Roman" w:eastAsia="Times New Roman" w:hAnsi="Times New Roman" w:cs="Times New Roman"/>
          <w:lang w:eastAsia="ar-SA"/>
        </w:rPr>
        <w:tab/>
        <w:t xml:space="preserve">Darbu veikšanas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pienākums veikt sarunas ar tehniskā projekta autoru par visiem tehniskā projekta elementiem un risinājumiem, kuri nav pilnīgi skaidri nolasāmi izsniegtajā dokumentācijā vai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šaubas par izsniegtajā tehniskā projekta dokumentācijā paredzēto risinājumu saturu un kvalitāti (t.sk. tehniskā </w:t>
      </w:r>
      <w:r w:rsidRPr="003804E5">
        <w:rPr>
          <w:rFonts w:ascii="Times New Roman" w:eastAsia="Times New Roman" w:hAnsi="Times New Roman" w:cs="Times New Roman"/>
          <w:bCs/>
          <w:lang w:eastAsia="ar-SA"/>
        </w:rPr>
        <w:t xml:space="preserve">projekta dokumentācijā neatzīmēto būtisko materiālu, </w:t>
      </w:r>
      <w:r w:rsidRPr="003804E5">
        <w:rPr>
          <w:rFonts w:ascii="Times New Roman" w:eastAsia="Times New Roman" w:hAnsi="Times New Roman" w:cs="Times New Roman"/>
          <w:bCs/>
          <w:lang w:eastAsia="ar-SA"/>
        </w:rPr>
        <w:lastRenderedPageBreak/>
        <w:t xml:space="preserve">iekārtu un risinājumu izvēle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bCs/>
          <w:lang w:eastAsia="ar-SA"/>
        </w:rPr>
        <w:t>vienmēr ir iepriekš jāsaskaņo rakstiski ar tehniskā Projekta autoru, Būvuzraugu un Pasūtītāju).</w:t>
      </w:r>
    </w:p>
    <w:p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4.3.</w:t>
      </w:r>
      <w:r w:rsidRPr="003804E5">
        <w:rPr>
          <w:rFonts w:ascii="Times New Roman" w:eastAsia="Times New Roman" w:hAnsi="Times New Roman" w:cs="Times New Roman"/>
          <w:caps/>
          <w:lang w:eastAsia="ar-SA"/>
        </w:rPr>
        <w:tab/>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par to brīdināt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veiktajos Darbos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brīdināt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atturēsies no tādas rīcības, kas apgrūtinātu </w:t>
      </w:r>
      <w:r w:rsidRPr="003804E5">
        <w:rPr>
          <w:rFonts w:ascii="Times New Roman" w:eastAsia="Times New Roman" w:hAnsi="Times New Roman" w:cs="Times New Roman"/>
          <w:bCs/>
          <w:iCs/>
          <w:lang w:eastAsia="ar-SA"/>
        </w:rPr>
        <w:t xml:space="preserve">Pasūtītāja </w:t>
      </w:r>
      <w:r w:rsidRPr="003804E5">
        <w:rPr>
          <w:rFonts w:ascii="Times New Roman" w:eastAsia="Times New Roman" w:hAnsi="Times New Roman" w:cs="Times New Roman"/>
          <w:iCs/>
          <w:lang w:eastAsia="ar-SA"/>
        </w:rPr>
        <w:t>saistību</w:t>
      </w:r>
      <w:r w:rsidRPr="003804E5">
        <w:rPr>
          <w:rFonts w:ascii="Times New Roman" w:eastAsia="Times New Roman" w:hAnsi="Times New Roman" w:cs="Times New Roman"/>
          <w:lang w:eastAsia="ar-SA"/>
        </w:rPr>
        <w:t xml:space="preserve"> izpildi. </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bija zināms par apstākļiem, kuri kavēja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Darbu (vai to daļu) savlaicīgu un kvalitatīvu izpildi, bet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par to nav paziņojis Līgumā noteiktajā kārtībā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vai ir aizkavējies ar paziņojuma nosūtīšanu,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nav tiesības prasīt Darbu izpildes un pabeigšanas termiņa pagarināšanu par laiku, kad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paziņojis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tādu apstākļu esamību.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4.4.</w:t>
      </w:r>
      <w:r w:rsidRPr="003804E5">
        <w:rPr>
          <w:rFonts w:ascii="Times New Roman" w:eastAsia="Times New Roman" w:hAnsi="Times New Roman" w:cs="Times New Roman"/>
          <w:lang w:eastAsia="ar-SA"/>
        </w:rPr>
        <w:tab/>
        <w:t xml:space="preserve">Kopā ar katru mēnesī iesniedzamo aktu (Forma Nr.2),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pienākums ir iesniegt </w:t>
      </w:r>
      <w:r w:rsidRPr="003804E5">
        <w:rPr>
          <w:rFonts w:ascii="Times New Roman" w:eastAsia="Times New Roman" w:hAnsi="Times New Roman" w:cs="Times New Roman"/>
          <w:bCs/>
          <w:iCs/>
          <w:lang w:eastAsia="ar-SA"/>
        </w:rPr>
        <w:t xml:space="preserve">Pasūtītājam nepieciešamo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par paveiktajiem Darbiem.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4.5.</w:t>
      </w:r>
      <w:r w:rsidRPr="003804E5">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pienākums ir nodrošināt ar līdzvērtīgu būvdarbu vadītāju, iepriekš to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saskaņojot ar Pasūtītāju.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lang w:eastAsia="ar-SA"/>
        </w:rPr>
        <w:t>4.7.</w:t>
      </w:r>
      <w:r w:rsidRPr="003804E5">
        <w:rPr>
          <w:rFonts w:ascii="Times New Roman" w:eastAsia="Times New Roman" w:hAnsi="Times New Roman" w:cs="Times New Roman"/>
          <w:lang w:eastAsia="ar-SA"/>
        </w:rPr>
        <w:tab/>
        <w:t xml:space="preserve">Darbu izpildes laikā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4.8.</w:t>
      </w:r>
      <w:r w:rsidRPr="003804E5">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garantē, ka normatīvie akti, kas regulē vides un darba aizsardzību, tam ir zināmi un tiks ievēroti Darbu izpildes laikā.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4.9. Izpildītājs apņemas saskaņot tikai tādus materiālus un būvizstrādājumus, kas atbilst Līgumam.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4.10. Tehniskajā projektā un tāmēs norādīto produktu aizstāšana ar ekvivalentiem produktiem ir pieļaujama situācijā, ja ražotājs ir pārtraucis ražot konkrēto produktu vai ja piedāvātā materiāla / būvizstrādājuma tehniskie parametri ir augstāki par tehniskajā projektā un tāmēs noteikto, ekspluatācijā ekonomiski izdevīgāks.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4.11. Ja Izpildītājs vēlas izmantot ekvivalentus produktus to vietā, kas ir norādīti tehniskajā projektā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3804E5">
        <w:rPr>
          <w:rFonts w:ascii="Bookman Old Style" w:eastAsia="Times New Roman" w:hAnsi="Bookman Old Style" w:cs="Bookman Old Style"/>
          <w:lang w:eastAsia="ar-SA"/>
        </w:rPr>
        <w:t xml:space="preserve"> </w:t>
      </w:r>
      <w:r w:rsidRPr="003804E5">
        <w:rPr>
          <w:rFonts w:ascii="Times New Roman" w:eastAsia="Times New Roman" w:hAnsi="Times New Roman" w:cs="Times New Roman"/>
          <w:szCs w:val="24"/>
          <w:lang w:eastAsia="ar-SA"/>
        </w:rPr>
        <w:t>Pasūtītājam ir tiesības, bet nav pienākums apstiprināt ekvivalentu produktu pielietojumu.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4.12.</w:t>
      </w:r>
      <w:r w:rsidRPr="003804E5">
        <w:rPr>
          <w:rFonts w:ascii="Bookman Old Style" w:eastAsia="Times New Roman" w:hAnsi="Bookman Old Style" w:cs="Bookman Old Style"/>
          <w:szCs w:val="24"/>
          <w:lang w:eastAsia="ar-SA"/>
        </w:rPr>
        <w:t xml:space="preserve"> </w:t>
      </w:r>
      <w:r w:rsidRPr="003804E5">
        <w:rPr>
          <w:rFonts w:ascii="Times New Roman" w:eastAsia="Times New Roman" w:hAnsi="Times New Roman" w:cs="Times New Roman"/>
          <w:szCs w:val="24"/>
          <w:lang w:eastAsia="ar-SA"/>
        </w:rPr>
        <w:t>Izpildītājs nodrošina būvdarbu žurnāla atrašanos Objektā, kurš katru dienu jāizpilda.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4.13</w:t>
      </w:r>
      <w:r w:rsidRPr="003804E5">
        <w:rPr>
          <w:rFonts w:ascii="Bookman Old Style" w:eastAsia="Times New Roman" w:hAnsi="Bookman Old Style" w:cs="Bookman Old Style"/>
          <w:szCs w:val="24"/>
          <w:lang w:eastAsia="ar-SA"/>
        </w:rPr>
        <w:t xml:space="preserve">. </w:t>
      </w:r>
      <w:r w:rsidRPr="003804E5">
        <w:rPr>
          <w:rFonts w:ascii="Times New Roman" w:eastAsia="MS Mincho" w:hAnsi="Times New Roman" w:cs="Times New Roman"/>
          <w:szCs w:val="24"/>
          <w:lang w:eastAsia="ar-SA"/>
        </w:rPr>
        <w:t xml:space="preserve">Darbu izpildes laikā, konstatētie </w:t>
      </w:r>
      <w:r w:rsidRPr="003804E5">
        <w:rPr>
          <w:rFonts w:ascii="Times New Roman" w:eastAsia="Times New Roman" w:hAnsi="Times New Roman" w:cs="Times New Roman"/>
          <w:szCs w:val="24"/>
          <w:lang w:eastAsia="ar-SA"/>
        </w:rPr>
        <w:t xml:space="preserve">defekti un/vai trūkumi tiek fiksēti, Pusēm parakstot Defektu aktu.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color w:val="000000"/>
          <w:szCs w:val="24"/>
          <w:lang w:eastAsia="ar-SA"/>
        </w:rPr>
        <w:t xml:space="preserve"> </w:t>
      </w:r>
      <w:r w:rsidRPr="003804E5">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 konstatētajiem defektiem, norādot laiku, kurā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jāierodas, lai sastādītu Defektu aktu.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pienākums ierasties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norādītajā laikā, ja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savas vainas dēļ neierodas uz Defekta akta sastādīšanu, tad tiek uzskatīts, ka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atzīst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konstatētos defektus vai trūkumus. Šādā gadījumā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w:t>
      </w:r>
      <w:proofErr w:type="spellStart"/>
      <w:r w:rsidRPr="003804E5">
        <w:rPr>
          <w:rFonts w:ascii="Times New Roman" w:eastAsia="Times New Roman" w:hAnsi="Times New Roman" w:cs="Times New Roman"/>
          <w:szCs w:val="24"/>
          <w:lang w:eastAsia="ar-SA"/>
        </w:rPr>
        <w:t>nosūta</w:t>
      </w:r>
      <w:proofErr w:type="spellEnd"/>
      <w:r w:rsidRPr="003804E5">
        <w:rPr>
          <w:rFonts w:ascii="Times New Roman" w:eastAsia="Times New Roman" w:hAnsi="Times New Roman" w:cs="Times New Roman"/>
          <w:szCs w:val="24"/>
          <w:lang w:eastAsia="ar-SA"/>
        </w:rPr>
        <w:t xml:space="preserve">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vienpusēji sastādītu Defekta aktu, kurš ir saistošs abām Līguma Pusēm.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4.14. </w:t>
      </w:r>
      <w:r w:rsidRPr="003804E5">
        <w:rPr>
          <w:rFonts w:ascii="Times New Roman" w:eastAsia="Times New Roman" w:hAnsi="Times New Roman" w:cs="Times New Roman"/>
          <w:lang w:eastAsia="ar-SA"/>
        </w:rPr>
        <w:t xml:space="preserve">Saskaņā ar </w:t>
      </w:r>
      <w:r w:rsidRPr="003804E5">
        <w:rPr>
          <w:rFonts w:ascii="Times New Roman" w:eastAsia="MS Mincho" w:hAnsi="Times New Roman" w:cs="Times New Roman"/>
          <w:lang w:eastAsia="ar-SA"/>
        </w:rPr>
        <w:t xml:space="preserve">Līguma 4.13. punktā minēto, konstatētos defektus un/vai trūkumus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3804E5">
        <w:rPr>
          <w:rFonts w:ascii="Bookman Old Style" w:eastAsia="MS Mincho" w:hAnsi="Bookman Old Style" w:cs="Bookman Old Style"/>
          <w:lang w:eastAsia="ar-SA"/>
        </w:rPr>
        <w:t xml:space="preserve"> </w:t>
      </w:r>
      <w:r w:rsidRPr="003804E5">
        <w:rPr>
          <w:rFonts w:ascii="Times New Roman" w:eastAsia="MS Mincho" w:hAnsi="Times New Roman" w:cs="Times New Roman"/>
          <w:lang w:eastAsia="ar-SA"/>
        </w:rPr>
        <w:t xml:space="preserve">ir nepieciešams ilgāks laiks, citā Pušu </w:t>
      </w:r>
      <w:proofErr w:type="spellStart"/>
      <w:r w:rsidRPr="003804E5">
        <w:rPr>
          <w:rFonts w:ascii="Times New Roman" w:eastAsia="MS Mincho" w:hAnsi="Times New Roman" w:cs="Times New Roman"/>
          <w:lang w:eastAsia="ar-SA"/>
        </w:rPr>
        <w:t>rakstveidā</w:t>
      </w:r>
      <w:proofErr w:type="spellEnd"/>
      <w:r w:rsidRPr="003804E5">
        <w:rPr>
          <w:rFonts w:ascii="Times New Roman" w:eastAsia="MS Mincho" w:hAnsi="Times New Roman" w:cs="Times New Roman"/>
          <w:lang w:eastAsia="ar-SA"/>
        </w:rPr>
        <w:t xml:space="preserve"> saskaņotā termiņā. </w:t>
      </w:r>
    </w:p>
    <w:p w:rsidR="003804E5" w:rsidRPr="003804E5" w:rsidRDefault="003804E5" w:rsidP="003804E5">
      <w:pPr>
        <w:suppressAutoHyphens/>
        <w:spacing w:after="0" w:line="240" w:lineRule="auto"/>
        <w:ind w:left="567" w:hanging="567"/>
        <w:jc w:val="both"/>
        <w:rPr>
          <w:rFonts w:ascii="Times New Roman" w:eastAsia="Times New Roman" w:hAnsi="Times New Roman" w:cs="Times New Roman"/>
          <w:sz w:val="24"/>
          <w:lang w:eastAsia="ar-SA"/>
        </w:rPr>
      </w:pPr>
      <w:r w:rsidRPr="003804E5">
        <w:rPr>
          <w:rFonts w:ascii="Times New Roman" w:eastAsia="MS Mincho" w:hAnsi="Times New Roman" w:cs="Times New Roman"/>
          <w:bCs/>
          <w:lang w:eastAsia="ar-SA"/>
        </w:rPr>
        <w:t>4.15.</w:t>
      </w:r>
      <w:r w:rsidRPr="003804E5">
        <w:rPr>
          <w:rFonts w:ascii="Times New Roman" w:eastAsia="MS Mincho" w:hAnsi="Times New Roman" w:cs="Times New Roman"/>
          <w:b/>
          <w:bCs/>
          <w:lang w:eastAsia="ar-SA"/>
        </w:rPr>
        <w:t xml:space="preserve">  </w:t>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4.14.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rsidR="003804E5" w:rsidRPr="003804E5" w:rsidRDefault="003804E5" w:rsidP="003804E5">
      <w:pPr>
        <w:suppressAutoHyphens/>
        <w:spacing w:after="0" w:line="240" w:lineRule="auto"/>
        <w:ind w:left="567" w:hanging="567"/>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5.</w:t>
      </w:r>
      <w:r w:rsidRPr="003804E5">
        <w:rPr>
          <w:rFonts w:ascii="Times New Roman" w:eastAsia="Times New Roman" w:hAnsi="Times New Roman" w:cs="Times New Roman"/>
          <w:b/>
          <w:lang w:eastAsia="ar-SA"/>
        </w:rPr>
        <w:tab/>
        <w:t>DARBU PIEŅEMŠANA UN NODOŠANA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5.1.</w:t>
      </w:r>
      <w:r w:rsidRPr="003804E5">
        <w:rPr>
          <w:rFonts w:ascii="Times New Roman" w:eastAsia="Times New Roman" w:hAnsi="Times New Roman" w:cs="Times New Roman"/>
          <w:lang w:eastAsia="ar-SA"/>
        </w:rPr>
        <w:tab/>
        <w:t xml:space="preserve">5 (piecas) darba dienas pirms Darbu galīgās nodošanas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rakstiski paziņo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Darbu gatavību nodošanai.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5.2.</w:t>
      </w:r>
      <w:r w:rsidRPr="003804E5">
        <w:rPr>
          <w:rFonts w:ascii="Times New Roman" w:eastAsia="Times New Roman" w:hAnsi="Times New Roman" w:cs="Times New Roman"/>
          <w:lang w:eastAsia="ar-SA"/>
        </w:rPr>
        <w:tab/>
        <w:t xml:space="preserve">Darbu galīgā nodošana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5.3.</w:t>
      </w:r>
      <w:r w:rsidRPr="003804E5">
        <w:rPr>
          <w:rFonts w:ascii="Times New Roman" w:eastAsia="Times New Roman" w:hAnsi="Times New Roman" w:cs="Times New Roman"/>
          <w:lang w:eastAsia="ar-SA"/>
        </w:rPr>
        <w:tab/>
        <w:t xml:space="preserve">Pirms visu Darbu nodošanas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izstrādā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visu nepieciešamo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(t.sk. būves kadastrālās uzmērīšanas lietu), kā arī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5.4.</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apņemas izskatīt visu no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saņemto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3804E5">
        <w:rPr>
          <w:rFonts w:ascii="Times New Roman" w:eastAsia="Times New Roman" w:hAnsi="Times New Roman" w:cs="Times New Roman"/>
          <w:lang w:eastAsia="ar-SA"/>
        </w:rPr>
        <w:t>iebildes</w:t>
      </w:r>
      <w:proofErr w:type="spellEnd"/>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iCs/>
          <w:lang w:eastAsia="ar-SA"/>
        </w:rPr>
        <w:t>ir tiesības neparakstīt</w:t>
      </w:r>
      <w:r w:rsidRPr="003804E5">
        <w:rPr>
          <w:rFonts w:ascii="Times New Roman" w:eastAsia="MS Mincho" w:hAnsi="Times New Roman" w:cs="Times New Roman"/>
          <w:i/>
          <w:lang w:eastAsia="ar-SA"/>
        </w:rPr>
        <w:t xml:space="preserve"> </w:t>
      </w:r>
      <w:r w:rsidRPr="003804E5">
        <w:rPr>
          <w:rFonts w:ascii="Times New Roman" w:eastAsia="Times New Roman" w:hAnsi="Times New Roman" w:cs="Times New Roman"/>
          <w:lang w:eastAsia="ar-SA"/>
        </w:rPr>
        <w:t xml:space="preserve">Darbu pieņemšanas-nodošanas aktu, ja </w:t>
      </w:r>
      <w:proofErr w:type="spellStart"/>
      <w:r w:rsidRPr="003804E5">
        <w:rPr>
          <w:rFonts w:ascii="Times New Roman" w:eastAsia="Times New Roman" w:hAnsi="Times New Roman" w:cs="Times New Roman"/>
          <w:lang w:eastAsia="ar-SA"/>
        </w:rPr>
        <w:t>izpilddokumentācija</w:t>
      </w:r>
      <w:proofErr w:type="spellEnd"/>
      <w:r w:rsidRPr="003804E5">
        <w:rPr>
          <w:rFonts w:ascii="Times New Roman" w:eastAsia="Times New Roman" w:hAnsi="Times New Roman" w:cs="Times New Roman"/>
          <w:lang w:eastAsia="ar-SA"/>
        </w:rPr>
        <w:t xml:space="preserve"> pilnīgi vai daļēji nav nodota </w:t>
      </w:r>
      <w:r w:rsidRPr="003804E5">
        <w:rPr>
          <w:rFonts w:ascii="Times New Roman" w:eastAsia="Times New Roman" w:hAnsi="Times New Roman" w:cs="Times New Roman"/>
          <w:bCs/>
          <w:iCs/>
          <w:lang w:eastAsia="ar-SA"/>
        </w:rPr>
        <w:t>Pasūtītājam.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5.5.     Gadījumā,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apmierināts ar Darbu kvalitāti uz nodošanas brīdi,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ir tiesīgs neparakstīt Darbu pieņemšanas-nodošanas aktu, 5 (piecu) darba dienu laikā no akta saņemšanas dienas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norādot un iesniedzot Izpildītājam atteikuma pamatotu iemeslu un nosakot jaunu termiņu,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tiesības uz Darbu pabeigšanas termiņa pagarināšanu.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5.6.  Ja Līguma 5.4. un 5.5.punktos norādītajos termiņos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ir parakstījis Darbu pieņemšanas-nodošanas aktu un pieņēmis Darbus bez iebildumiem.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6. DARBU UZRAUDZĪBA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6.1.</w:t>
      </w:r>
      <w:r w:rsidRPr="003804E5">
        <w:rPr>
          <w:rFonts w:ascii="Times New Roman" w:eastAsia="Times New Roman" w:hAnsi="Times New Roman" w:cs="Times New Roman"/>
          <w:lang w:eastAsia="ar-SA"/>
        </w:rPr>
        <w:tab/>
        <w:t xml:space="preserve">Vispārējo būvuzraudzību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 Būvuzraugs _________________, personas kods:________________, sertifikāta nr.__________________, </w:t>
      </w:r>
      <w:proofErr w:type="spellStart"/>
      <w:r w:rsidRPr="003804E5">
        <w:rPr>
          <w:rFonts w:ascii="Times New Roman" w:eastAsia="Times New Roman" w:hAnsi="Times New Roman" w:cs="Times New Roman"/>
          <w:lang w:eastAsia="ar-SA"/>
        </w:rPr>
        <w:t>tel</w:t>
      </w:r>
      <w:proofErr w:type="spellEnd"/>
      <w:r w:rsidRPr="003804E5">
        <w:rPr>
          <w:rFonts w:ascii="Times New Roman" w:eastAsia="Times New Roman" w:hAnsi="Times New Roman" w:cs="Times New Roman"/>
          <w:lang w:eastAsia="ar-SA"/>
        </w:rPr>
        <w:t>______________.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6.2.</w:t>
      </w:r>
      <w:r w:rsidRPr="003804E5">
        <w:rPr>
          <w:rFonts w:ascii="Times New Roman" w:eastAsia="Times New Roman" w:hAnsi="Times New Roman" w:cs="Times New Roman"/>
          <w:lang w:eastAsia="ar-SA"/>
        </w:rPr>
        <w:tab/>
        <w:t xml:space="preserve">Projekta autoruzraudzību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veiks____________________________. </w:t>
      </w:r>
      <w:proofErr w:type="spellStart"/>
      <w:r w:rsidRPr="003804E5">
        <w:rPr>
          <w:rFonts w:ascii="Times New Roman" w:eastAsia="Times New Roman" w:hAnsi="Times New Roman" w:cs="Times New Roman"/>
          <w:lang w:eastAsia="ar-SA"/>
        </w:rPr>
        <w:t>Autoruzraugs</w:t>
      </w:r>
      <w:proofErr w:type="spellEnd"/>
      <w:r w:rsidRPr="003804E5">
        <w:rPr>
          <w:rFonts w:ascii="Times New Roman" w:eastAsia="Times New Roman" w:hAnsi="Times New Roman" w:cs="Times New Roman"/>
          <w:lang w:eastAsia="ar-SA"/>
        </w:rPr>
        <w:t>_________________, arhitekta prakses sertifikāta nr._______, tel._________.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pienākums ir ievērot Būvuzrauga un/vai </w:t>
      </w:r>
      <w:proofErr w:type="spellStart"/>
      <w:r w:rsidRPr="003804E5">
        <w:rPr>
          <w:rFonts w:ascii="Times New Roman" w:eastAsia="Times New Roman" w:hAnsi="Times New Roman" w:cs="Times New Roman"/>
          <w:lang w:eastAsia="ar-SA"/>
        </w:rPr>
        <w:t>Autoruzrauga</w:t>
      </w:r>
      <w:proofErr w:type="spellEnd"/>
      <w:r w:rsidRPr="003804E5">
        <w:rPr>
          <w:rFonts w:ascii="Times New Roman" w:eastAsia="Times New Roman" w:hAnsi="Times New Roman" w:cs="Times New Roman"/>
          <w:lang w:eastAsia="ar-SA"/>
        </w:rPr>
        <w:t xml:space="preserve"> norādījumus Līguma ietvaros un saskaņā ar Latvijas Republikas normatīvajiem aktiem.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7. ATBILDĪBA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3804E5">
        <w:rPr>
          <w:rFonts w:ascii="Times New Roman" w:eastAsia="Times New Roman" w:hAnsi="Times New Roman" w:cs="Times New Roman"/>
          <w:i/>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ir pilnā mērā atbildīgs par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nodarītajiem tiešajiem zaudējumiem, kas radušies sakarā ar to,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savlaicīgi un pienācīgā kvalitātē veicis Darbus, kā arī pieļāvis trūkumus, defektus un pārkāpumus.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nodarītos tiešos zaudējumus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i/>
          <w:iCs/>
          <w:lang w:eastAsia="ar-SA"/>
        </w:rPr>
        <w:t xml:space="preserve"> </w:t>
      </w:r>
      <w:r w:rsidRPr="003804E5">
        <w:rPr>
          <w:rFonts w:ascii="Times New Roman" w:eastAsia="Times New Roman" w:hAnsi="Times New Roman" w:cs="Times New Roman"/>
          <w:lang w:eastAsia="ar-SA"/>
        </w:rPr>
        <w:t xml:space="preserve">izbūvei saskaņā ar izsniegto Projekta dokumentāciju,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veic tos uz sava rēķina.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atbildīgs par visām nepilnībām un to novēršanu, kas Darbu veikšanas laikā rodas un kuras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varēja konstatēt pirms Darbu uzsākšanas, iepazīstoties ar izsniegto dokumentāciju, būvlaukumu un citām nepieciešamajām lietām.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7.3.</w:t>
      </w:r>
      <w:r w:rsidRPr="003804E5">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7.4.</w:t>
      </w:r>
      <w:r w:rsidRPr="003804E5">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7.5.</w:t>
      </w:r>
      <w:r w:rsidRPr="003804E5">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7.6. </w:t>
      </w:r>
      <w:r w:rsidRPr="003804E5">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 xml:space="preserve">7.7. </w:t>
      </w:r>
      <w:r w:rsidRPr="003804E5">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8. GARANTIJA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8.1.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Izpildītājai </w:t>
      </w:r>
      <w:r w:rsidRPr="003804E5">
        <w:rPr>
          <w:rFonts w:ascii="Times New Roman" w:eastAsia="Times New Roman" w:hAnsi="Times New Roman" w:cs="Times New Roman"/>
          <w:lang w:eastAsia="ar-SA"/>
        </w:rPr>
        <w:t xml:space="preserve">veiktajiem Darbiem tiek dots garantijas </w:t>
      </w:r>
      <w:r w:rsidRPr="007264A3">
        <w:rPr>
          <w:rFonts w:ascii="Times New Roman" w:eastAsia="Times New Roman" w:hAnsi="Times New Roman" w:cs="Times New Roman"/>
          <w:lang w:eastAsia="ar-SA"/>
        </w:rPr>
        <w:t>laiks 60 (sešdesmit) mēneši,</w:t>
      </w:r>
      <w:r w:rsidRPr="003804E5">
        <w:rPr>
          <w:rFonts w:ascii="Times New Roman" w:eastAsia="Times New Roman" w:hAnsi="Times New Roman" w:cs="Times New Roman"/>
          <w:lang w:eastAsia="ar-SA"/>
        </w:rPr>
        <w:t xml:space="preserve"> kas tiek skaitīts no dienas, kad tiek parakstīts kopējais Objekta ekspluatācijā nodošanas akts.</w:t>
      </w:r>
    </w:p>
    <w:p w:rsidR="003804E5" w:rsidRPr="003804E5" w:rsidRDefault="003804E5" w:rsidP="003804E5">
      <w:pPr>
        <w:suppressAutoHyphens/>
        <w:spacing w:after="0" w:line="240" w:lineRule="auto"/>
        <w:ind w:left="720" w:hanging="720"/>
        <w:jc w:val="both"/>
        <w:rPr>
          <w:rFonts w:ascii="Times New Roman" w:eastAsia="MS Mincho" w:hAnsi="Times New Roman" w:cs="Times New Roman"/>
          <w:bCs/>
          <w:lang w:eastAsia="ar-SA"/>
        </w:rPr>
      </w:pPr>
      <w:r w:rsidRPr="003804E5">
        <w:rPr>
          <w:rFonts w:ascii="Times New Roman" w:eastAsia="Times New Roman" w:hAnsi="Times New Roman" w:cs="Times New Roman"/>
          <w:lang w:eastAsia="ar-SA"/>
        </w:rPr>
        <w:t>8.2.</w:t>
      </w:r>
      <w:r w:rsidRPr="003804E5">
        <w:rPr>
          <w:rFonts w:ascii="Times New Roman" w:eastAsia="Times New Roman" w:hAnsi="Times New Roman" w:cs="Times New Roman"/>
          <w:lang w:eastAsia="ar-SA"/>
        </w:rPr>
        <w:tab/>
        <w:t xml:space="preserve">Garantijas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pienākums ir novērst radušos defektus un nepilnības par saviem līdzekļiem, ja tās ir radušās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nekvalitatīva Darba rezultātā vai izmantojot nekvalitatīvus materiālus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un izejvielas, vai arī pieļauto tehnisko kļūdu rezultātā.</w:t>
      </w:r>
    </w:p>
    <w:p w:rsidR="003804E5" w:rsidRPr="003804E5" w:rsidRDefault="003804E5" w:rsidP="003804E5">
      <w:pPr>
        <w:suppressAutoHyphens/>
        <w:spacing w:after="0" w:line="240" w:lineRule="auto"/>
        <w:ind w:left="720" w:hanging="720"/>
        <w:jc w:val="both"/>
        <w:rPr>
          <w:rFonts w:ascii="Times New Roman" w:eastAsia="MS Mincho" w:hAnsi="Times New Roman" w:cs="Times New Roman"/>
          <w:lang w:eastAsia="ar-SA"/>
        </w:rPr>
      </w:pPr>
      <w:r w:rsidRPr="003804E5">
        <w:rPr>
          <w:rFonts w:ascii="Times New Roman" w:eastAsia="MS Mincho" w:hAnsi="Times New Roman" w:cs="Times New Roman"/>
          <w:bCs/>
          <w:lang w:eastAsia="ar-SA"/>
        </w:rPr>
        <w:t>8.3.</w:t>
      </w:r>
      <w:r w:rsidRPr="003804E5">
        <w:rPr>
          <w:rFonts w:ascii="Times New Roman" w:eastAsia="MS Mincho" w:hAnsi="Times New Roman" w:cs="Times New Roman"/>
          <w:bCs/>
          <w:lang w:eastAsia="ar-SA"/>
        </w:rPr>
        <w:tab/>
      </w:r>
      <w:r w:rsidRPr="003804E5">
        <w:rPr>
          <w:rFonts w:ascii="Times New Roman" w:eastAsia="MS Mincho" w:hAnsi="Times New Roman" w:cs="Times New Roman"/>
          <w:lang w:eastAsia="ar-SA"/>
        </w:rPr>
        <w:t xml:space="preserve">Garantijas laikā konstatētie </w:t>
      </w:r>
      <w:r w:rsidRPr="003804E5">
        <w:rPr>
          <w:rFonts w:ascii="Times New Roman" w:eastAsia="Times New Roman" w:hAnsi="Times New Roman" w:cs="Times New Roman"/>
          <w:lang w:eastAsia="ar-SA"/>
        </w:rPr>
        <w:t xml:space="preserve">defekti vai trūkumi tiek fiksēti, Pusēm šajā punktā norādītajā kārtībā parakstot Defektu aktu.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konstatētajiem defektiem, norādot laiku,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jāierodas, lai sastādītu Defektu aktu.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pienākums ierasties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norādītajā laikā,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savas vainas dēļ neierodas uz Defekta akta sastādīšanu, tad tiek uzskatīts,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atzīst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konstatētos defektus vai trūkumus. Šādā gadījumā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nosūta</w:t>
      </w:r>
      <w:proofErr w:type="spellEnd"/>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vienpusēji sastādītu Defekta aktu, kurš ir saistošs abām Līguma Pusēm. </w:t>
      </w:r>
    </w:p>
    <w:p w:rsidR="003804E5" w:rsidRPr="003804E5" w:rsidRDefault="003804E5" w:rsidP="003804E5">
      <w:pPr>
        <w:suppressAutoHyphens/>
        <w:spacing w:after="0" w:line="240" w:lineRule="auto"/>
        <w:ind w:left="720" w:hanging="720"/>
        <w:jc w:val="both"/>
        <w:rPr>
          <w:rFonts w:ascii="Courier New" w:eastAsia="MS Mincho" w:hAnsi="Courier New" w:cs="Courier New"/>
          <w:bCs/>
          <w:lang w:eastAsia="ar-SA"/>
        </w:rPr>
      </w:pPr>
      <w:r w:rsidRPr="003804E5">
        <w:rPr>
          <w:rFonts w:ascii="Times New Roman" w:eastAsia="MS Mincho" w:hAnsi="Times New Roman" w:cs="Times New Roman"/>
          <w:lang w:eastAsia="ar-SA"/>
        </w:rPr>
        <w:t>8.4.</w:t>
      </w:r>
      <w:r w:rsidRPr="003804E5">
        <w:rPr>
          <w:rFonts w:ascii="Times New Roman" w:eastAsia="MS Mincho" w:hAnsi="Times New Roman" w:cs="Times New Roman"/>
          <w:b/>
          <w:lang w:eastAsia="ar-SA"/>
        </w:rPr>
        <w:tab/>
      </w:r>
      <w:r w:rsidRPr="003804E5">
        <w:rPr>
          <w:rFonts w:ascii="Times New Roman" w:eastAsia="MS Mincho" w:hAnsi="Times New Roman" w:cs="Times New Roman"/>
          <w:lang w:eastAsia="ar-SA"/>
        </w:rPr>
        <w:t xml:space="preserve">Līguma 8.1. punktā norādītā garantijas termiņā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w:t>
      </w:r>
      <w:proofErr w:type="spellStart"/>
      <w:r w:rsidRPr="003804E5">
        <w:rPr>
          <w:rFonts w:ascii="Times New Roman" w:eastAsia="MS Mincho" w:hAnsi="Times New Roman" w:cs="Times New Roman"/>
          <w:lang w:eastAsia="ar-SA"/>
        </w:rPr>
        <w:t>rakstveidā</w:t>
      </w:r>
      <w:proofErr w:type="spellEnd"/>
      <w:r w:rsidRPr="003804E5">
        <w:rPr>
          <w:rFonts w:ascii="Times New Roman" w:eastAsia="MS Mincho" w:hAnsi="Times New Roman" w:cs="Times New Roman"/>
          <w:lang w:eastAsia="ar-SA"/>
        </w:rPr>
        <w:t xml:space="preserve"> saskaņotā termiņā. </w:t>
      </w:r>
    </w:p>
    <w:p w:rsidR="003804E5" w:rsidRPr="003804E5" w:rsidRDefault="003804E5" w:rsidP="003804E5">
      <w:pPr>
        <w:suppressAutoHyphens/>
        <w:spacing w:after="120" w:line="240" w:lineRule="auto"/>
        <w:ind w:left="738" w:hanging="738"/>
        <w:jc w:val="both"/>
        <w:rPr>
          <w:rFonts w:ascii="Times New Roman" w:eastAsia="Times New Roman" w:hAnsi="Times New Roman" w:cs="Times New Roman"/>
          <w:b/>
          <w:lang w:eastAsia="ar-SA"/>
        </w:rPr>
      </w:pPr>
      <w:r w:rsidRPr="003804E5">
        <w:rPr>
          <w:rFonts w:ascii="Times New Roman" w:eastAsia="MS Mincho" w:hAnsi="Times New Roman" w:cs="Times New Roman"/>
          <w:bCs/>
          <w:lang w:eastAsia="ar-SA"/>
        </w:rPr>
        <w:t>8.5.</w:t>
      </w:r>
      <w:r w:rsidRPr="003804E5">
        <w:rPr>
          <w:rFonts w:ascii="Times New Roman" w:eastAsia="MS Mincho" w:hAnsi="Times New Roman" w:cs="Times New Roman"/>
          <w:b/>
          <w:bCs/>
          <w:lang w:eastAsia="ar-SA"/>
        </w:rPr>
        <w:t xml:space="preserve">    </w:t>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8.4.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rsidR="003804E5" w:rsidRPr="003804E5" w:rsidRDefault="003804E5" w:rsidP="003804E5">
      <w:pPr>
        <w:keepNext/>
        <w:suppressAutoHyphens/>
        <w:spacing w:after="240" w:line="240" w:lineRule="auto"/>
        <w:jc w:val="center"/>
        <w:rPr>
          <w:rFonts w:ascii="Times New Roman" w:eastAsia="Times New Roman" w:hAnsi="Times New Roman" w:cs="Times New Roman"/>
          <w:bCs/>
          <w:iCs/>
          <w:lang w:eastAsia="ar-SA"/>
        </w:rPr>
      </w:pPr>
      <w:r w:rsidRPr="003804E5">
        <w:rPr>
          <w:rFonts w:ascii="Times New Roman" w:eastAsia="Times New Roman" w:hAnsi="Times New Roman" w:cs="Times New Roman"/>
          <w:b/>
          <w:lang w:eastAsia="ar-SA"/>
        </w:rPr>
        <w:t>9. APDROŠINĀŠANA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9.1.</w:t>
      </w:r>
      <w:r w:rsidRPr="003804E5">
        <w:rPr>
          <w:rFonts w:ascii="Times New Roman" w:eastAsia="Times New Roman" w:hAnsi="Times New Roman" w:cs="Times New Roman"/>
          <w:bCs/>
          <w:iCs/>
          <w:lang w:eastAsia="ar-SA"/>
        </w:rPr>
        <w:tab/>
        <w:t>Izpildītājs</w:t>
      </w:r>
      <w:r w:rsidRPr="003804E5">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w:t>
      </w:r>
      <w:proofErr w:type="spellStart"/>
      <w:r w:rsidRPr="003804E5">
        <w:rPr>
          <w:rFonts w:ascii="Times New Roman" w:eastAsia="Times New Roman" w:hAnsi="Times New Roman" w:cs="Times New Roman"/>
          <w:lang w:eastAsia="ar-SA"/>
        </w:rPr>
        <w:t>būvspeciālistu</w:t>
      </w:r>
      <w:proofErr w:type="spellEnd"/>
      <w:r w:rsidRPr="003804E5">
        <w:rPr>
          <w:rFonts w:ascii="Times New Roman" w:eastAsia="Times New Roman" w:hAnsi="Times New Roman" w:cs="Times New Roman"/>
          <w:lang w:eastAsia="ar-SA"/>
        </w:rPr>
        <w:t xml:space="preserve"> un būvdarbu veicēju civiltiesiskās atbildības obligāto apdrošināšanu</w:t>
      </w:r>
      <w:r w:rsidRPr="003804E5">
        <w:rPr>
          <w:rFonts w:ascii="Times New Roman" w:eastAsia="Times New Roman" w:hAnsi="Times New Roman" w:cs="Times New Roman"/>
          <w:bCs/>
          <w:lang w:eastAsia="ar-SA"/>
        </w:rPr>
        <w:t>” polises kopiju</w:t>
      </w:r>
      <w:r w:rsidRPr="003804E5">
        <w:rPr>
          <w:rFonts w:ascii="Times New Roman" w:eastAsia="Times New Roman" w:hAnsi="Times New Roman" w:cs="Times New Roman"/>
          <w:lang w:eastAsia="ar-SA"/>
        </w:rPr>
        <w:t>/-</w:t>
      </w:r>
      <w:proofErr w:type="spellStart"/>
      <w:r w:rsidRPr="003804E5">
        <w:rPr>
          <w:rFonts w:ascii="Times New Roman" w:eastAsia="Times New Roman" w:hAnsi="Times New Roman" w:cs="Times New Roman"/>
          <w:lang w:eastAsia="ar-SA"/>
        </w:rPr>
        <w:t>as</w:t>
      </w:r>
      <w:proofErr w:type="spellEnd"/>
      <w:r w:rsidRPr="003804E5">
        <w:rPr>
          <w:rFonts w:ascii="Times New Roman" w:eastAsia="Times New Roman" w:hAnsi="Times New Roman" w:cs="Times New Roman"/>
          <w:lang w:eastAsia="ar-SA"/>
        </w:rPr>
        <w:t xml:space="preserve"> iesniedz Pasūtītājam 7 (septiņu) dienu laikā no Līguma parakstīšanas dienas.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9.2.     Izpildītājs nodrošina visu celtniecības risku apdrošināšanu 20% apmērā no Līguma cenas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apdrošināšanas polises kopiju 7 (septiņu) dienu laikā no Līguma parakstīšanas dienas.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9.3.    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iesniedz Pasūtītājam </w:t>
      </w:r>
      <w:r w:rsidRPr="003804E5">
        <w:rPr>
          <w:rFonts w:ascii="Times New Roman" w:eastAsia="Times New Roman" w:hAnsi="Times New Roman" w:cs="Times New Roman"/>
          <w:sz w:val="24"/>
          <w:szCs w:val="24"/>
          <w:lang w:eastAsia="ar-SA"/>
        </w:rPr>
        <w:t>ne vēlāk kā 7 (septiņu) dienu laikā pēc iepirkuma Līgumu noslēgšanas.</w:t>
      </w:r>
    </w:p>
    <w:p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9.4.</w:t>
      </w:r>
      <w:r w:rsidRPr="003804E5">
        <w:rPr>
          <w:rFonts w:ascii="Times New Roman" w:eastAsia="Times New Roman" w:hAnsi="Times New Roman" w:cs="Times New Roman"/>
          <w:lang w:eastAsia="ar-SA"/>
        </w:rPr>
        <w:tab/>
        <w:t>Beznosacījuma kredītiestādes garantija vai ar Pasūtītāju saskaņotu apdrošināšanas sabiedrības</w:t>
      </w:r>
      <w:r w:rsidRPr="003804E5">
        <w:rPr>
          <w:rFonts w:ascii="Times New Roman" w:eastAsia="Times New Roman" w:hAnsi="Times New Roman" w:cs="Times New Roman"/>
          <w:sz w:val="24"/>
          <w:szCs w:val="24"/>
          <w:vertAlign w:val="superscript"/>
          <w:lang w:eastAsia="ar-SA"/>
        </w:rPr>
        <w:footnoteReference w:id="2"/>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shd w:val="clear" w:color="auto" w:fill="FFFFFF"/>
          <w:lang w:eastAsia="ar-SA"/>
        </w:rPr>
        <w:t>garantiju (polisi)</w:t>
      </w:r>
      <w:r w:rsidRPr="003804E5">
        <w:rPr>
          <w:rFonts w:ascii="Times New Roman" w:eastAsia="Times New Roman" w:hAnsi="Times New Roman" w:cs="Times New Roman"/>
          <w:lang w:eastAsia="ar-SA"/>
        </w:rPr>
        <w:t xml:space="preserve"> par būvdarbu garantijas termiņa apdrošināšanu </w:t>
      </w:r>
      <w:r w:rsidRPr="003804E5">
        <w:rPr>
          <w:rFonts w:ascii="Times New Roman" w:eastAsia="Times New Roman" w:hAnsi="Times New Roman" w:cs="Times New Roman"/>
          <w:shd w:val="clear" w:color="auto" w:fill="FFFFFF"/>
          <w:lang w:eastAsia="ar-SA"/>
        </w:rPr>
        <w:t>10% (desmit procentu)</w:t>
      </w:r>
      <w:r w:rsidRPr="003804E5">
        <w:rPr>
          <w:rFonts w:ascii="Times New Roman" w:eastAsia="Times New Roman" w:hAnsi="Times New Roman" w:cs="Times New Roman"/>
          <w:color w:val="000000"/>
          <w:sz w:val="24"/>
          <w:szCs w:val="24"/>
          <w:shd w:val="clear" w:color="auto" w:fill="FFFFFF"/>
          <w:lang w:eastAsia="ar-SA"/>
        </w:rPr>
        <w:t xml:space="preserve"> </w:t>
      </w:r>
      <w:r w:rsidRPr="003804E5">
        <w:rPr>
          <w:rFonts w:ascii="Times New Roman" w:eastAsia="Times New Roman" w:hAnsi="Times New Roman" w:cs="Times New Roman"/>
          <w:shd w:val="clear" w:color="auto" w:fill="FFFFFF"/>
          <w:lang w:eastAsia="ar-SA"/>
        </w:rPr>
        <w:t>apmērā</w:t>
      </w:r>
      <w:r w:rsidRPr="003804E5">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lastRenderedPageBreak/>
        <w:t>10.</w:t>
      </w:r>
      <w:r w:rsidRPr="003804E5">
        <w:rPr>
          <w:rFonts w:ascii="Times New Roman" w:eastAsia="Times New Roman" w:hAnsi="Times New Roman" w:cs="Times New Roman"/>
          <w:b/>
          <w:lang w:eastAsia="ar-SA"/>
        </w:rPr>
        <w:tab/>
        <w:t>PRETENZIJU IZSKATĪŠANAS KĀRTĪBA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10.1.</w:t>
      </w:r>
      <w:r w:rsidRPr="003804E5">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10.2.</w:t>
      </w:r>
      <w:r w:rsidRPr="003804E5">
        <w:rPr>
          <w:rFonts w:ascii="Times New Roman" w:eastAsia="Times New Roman" w:hAnsi="Times New Roman" w:cs="Times New Roman"/>
          <w:lang w:eastAsia="ar-SA"/>
        </w:rPr>
        <w:tab/>
        <w:t xml:space="preserve">Pretenzijas par veikto Darbu kvalitāti var tikt pieteiktas Darbu izpildes un garantijas laikā.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10.3.</w:t>
      </w:r>
      <w:r w:rsidRPr="003804E5">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11.</w:t>
      </w:r>
      <w:r w:rsidRPr="003804E5">
        <w:rPr>
          <w:rFonts w:ascii="Times New Roman" w:eastAsia="Times New Roman" w:hAnsi="Times New Roman" w:cs="Times New Roman"/>
          <w:b/>
          <w:lang w:eastAsia="ar-SA"/>
        </w:rPr>
        <w:tab/>
        <w:t>DARBU IZPILDES TERMIŅŠ UN SANKCIJAS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11.1.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Darbus izpilda un nodod </w:t>
      </w:r>
      <w:r w:rsidRPr="003804E5">
        <w:rPr>
          <w:rFonts w:ascii="Times New Roman" w:eastAsia="Times New Roman" w:hAnsi="Times New Roman" w:cs="Times New Roman"/>
          <w:bCs/>
          <w:iCs/>
          <w:lang w:eastAsia="ar-SA"/>
        </w:rPr>
        <w:t>Pasūtītājam s</w:t>
      </w:r>
      <w:r w:rsidRPr="003804E5">
        <w:rPr>
          <w:rFonts w:ascii="Times New Roman" w:eastAsia="Times New Roman" w:hAnsi="Times New Roman" w:cs="Times New Roman"/>
          <w:lang w:eastAsia="ar-SA"/>
        </w:rPr>
        <w:t>askaņā ar Darbu izpildes laika grafiks (Līguma Pielikums Nr.3). Objekta nodošana ekspluatācijā saskaņā ar Darbu izpildes laika grafiku (Līguma Pielikumu Nr. 3) ir 20__.gada ___._________.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11.2.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Līgumā norādītos Darbus uzsāk pēc Objekta nodošanas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Puses un </w:t>
      </w:r>
      <w:r w:rsidRPr="003804E5">
        <w:rPr>
          <w:rFonts w:ascii="Times New Roman" w:eastAsia="Times New Roman" w:hAnsi="Times New Roman" w:cs="Times New Roman"/>
          <w:shd w:val="clear" w:color="auto" w:fill="FFFFFF"/>
          <w:lang w:eastAsia="ar-SA"/>
        </w:rPr>
        <w:t xml:space="preserve">būvatļaujas saņemšanas.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 xml:space="preserve">11.3. </w:t>
      </w:r>
      <w:r w:rsidRPr="003804E5">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maksā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līgumsodu 0,5 % apmērā par laikā neizpildītā Darba apjoma summu konkrētajā etapā/posmā par katru kavējuma dienu.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11.4.Gadījumā,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nenovērš trūkumus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norādītajā termiņā, Izpildītājs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maksā līgumsodu 1% apmērā par laikā neizpildītā Darba apjoma summu konkrētajā etapā/posmā par kavētā etapa/posma katru kavējuma dienu, bet ne vairāk par 10 (desmit) % no Līgumcenas.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11.5.</w:t>
      </w:r>
      <w:r w:rsidRPr="003804E5">
        <w:rPr>
          <w:rFonts w:ascii="Times New Roman" w:eastAsia="Times New Roman" w:hAnsi="Times New Roman" w:cs="Times New Roman"/>
          <w:lang w:eastAsia="ar-SA"/>
        </w:rPr>
        <w:tab/>
        <w:t xml:space="preserve">Jebkura maksājuma, kas izriet no Līguma, samaksas kavējuma gadījumā,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maksā līgumsodu 0,5 % no nesamaksātas summas par katru kavējuma dienu, bet ne vairāk kā 10 (desmit) % no Līgumcenas.</w:t>
      </w:r>
    </w:p>
    <w:p w:rsidR="003804E5" w:rsidRPr="003804E5" w:rsidRDefault="003804E5" w:rsidP="003804E5">
      <w:pPr>
        <w:suppressAutoHyphens/>
        <w:spacing w:after="0" w:line="240" w:lineRule="auto"/>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11.6. </w:t>
      </w:r>
      <w:r w:rsidRPr="003804E5">
        <w:rPr>
          <w:rFonts w:ascii="Times New Roman" w:eastAsia="Times New Roman" w:hAnsi="Times New Roman" w:cs="Times New Roman"/>
          <w:bCs/>
          <w:iCs/>
          <w:szCs w:val="24"/>
          <w:lang w:eastAsia="ar-SA"/>
        </w:rPr>
        <w:t>Pasūtītājam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ieturēt līgumsodus no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paredzētajiem maksājumiem.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12.</w:t>
      </w:r>
      <w:r w:rsidRPr="003804E5">
        <w:rPr>
          <w:rFonts w:ascii="Times New Roman" w:eastAsia="Times New Roman" w:hAnsi="Times New Roman" w:cs="Times New Roman"/>
          <w:b/>
          <w:lang w:eastAsia="ar-SA"/>
        </w:rPr>
        <w:tab/>
        <w:t>LĪGUMA IZBEIGŠANA UN ATKĀPŠANĀS NO LĪGUMA</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t xml:space="preserve">Līgums var tikt izbeigts pirms termiņa, ja Puses par to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vienojas.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vienpusēji atkāpties no Līguma šādos gadījumos, ja:</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rīkojas pretrunā ar Latvijas Republikas normatīvajiem aktiem, būvniecības normām un Līguma noteikumiem;</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w:t>
      </w:r>
      <w:r w:rsidRPr="003804E5">
        <w:rPr>
          <w:rFonts w:ascii="Times New Roman" w:eastAsia="Times New Roman" w:hAnsi="Times New Roman" w:cs="Times New Roman"/>
          <w:bCs/>
          <w:i/>
          <w:iCs/>
          <w:lang w:eastAsia="ar-SA"/>
        </w:rPr>
        <w:t>s</w:t>
      </w:r>
      <w:r w:rsidRPr="003804E5">
        <w:rPr>
          <w:rFonts w:ascii="Times New Roman" w:eastAsia="Times New Roman" w:hAnsi="Times New Roman" w:cs="Times New Roman"/>
          <w:lang w:eastAsia="ar-SA"/>
        </w:rPr>
        <w:t xml:space="preserve"> nevar vai nespēj, atbilstoši Līguma noteikumiem, Latvijas Republikas normatīvajiem aktiem un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prasībām, izpildīt Darbus;</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12.2.4.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12.3. Līguma 12.2.punktā minētajos gadījumos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kompensē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radušos tiešos zaudējumus pilnā apmērā,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iesniegtajam radušos zaudējumu aprēķinam.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w:t>
      </w:r>
      <w:r w:rsidRPr="003804E5">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lang w:eastAsia="ar-SA"/>
        </w:rPr>
        <w:t xml:space="preserve">Līguma izbeigšanas gadījumā, 5 (piecu) dienu laikā pēc paziņojuma nosūtīšanas par Līguma izbeigšanu,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sastāda un iesniedz </w:t>
      </w:r>
      <w:r w:rsidRPr="003804E5">
        <w:rPr>
          <w:rFonts w:ascii="Times New Roman" w:eastAsia="Times New Roman" w:hAnsi="Times New Roman" w:cs="Times New Roman"/>
          <w:bCs/>
          <w:iCs/>
          <w:lang w:eastAsia="ar-SA"/>
        </w:rPr>
        <w:t xml:space="preserve">Pasūtītājam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un Darbu pieņemšanas-nodošanas aktu par kvalitatīvi izpildītiem Darbiem, kurš tiek izskatīts un parakstīts (vai pamatoti atteikts parakstīt, par ko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tiek paziņots rakstiski) 5 (piecu) darba dienu laikā pēc akta saņemšanas.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iepriekš minētajā termiņā nav sagatavojis Darbu pieņemšanas-nodošanas aktu,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pašam sagatavot un iesniegt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parakstīšanai Darbu pieņemšanas-nodošanas aktu, kuru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jāparaksta 5 (piecu) dienu laikā pēc tās nosūtīšanas un </w:t>
      </w:r>
      <w:proofErr w:type="spellStart"/>
      <w:r w:rsidRPr="003804E5">
        <w:rPr>
          <w:rFonts w:ascii="Times New Roman" w:eastAsia="Times New Roman" w:hAnsi="Times New Roman" w:cs="Times New Roman"/>
          <w:lang w:eastAsia="ar-SA"/>
        </w:rPr>
        <w:t>jānosūta</w:t>
      </w:r>
      <w:proofErr w:type="spellEnd"/>
      <w:r w:rsidRPr="003804E5">
        <w:rPr>
          <w:rFonts w:ascii="Times New Roman" w:eastAsia="Times New Roman" w:hAnsi="Times New Roman" w:cs="Times New Roman"/>
          <w:lang w:eastAsia="ar-SA"/>
        </w:rPr>
        <w:t xml:space="preserve"> parakstīto aktu atpakaļ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Pretējā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parakstījis vai kavē akta parakstīšanu, akts uzskatāms par parakstītu no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puses.</w:t>
      </w:r>
    </w:p>
    <w:p w:rsidR="003804E5" w:rsidRPr="003804E5" w:rsidRDefault="003804E5" w:rsidP="003804E5">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3804E5">
        <w:rPr>
          <w:rFonts w:ascii="Times New Roman" w:eastAsia="Times New Roman" w:hAnsi="Times New Roman" w:cs="Times New Roman"/>
          <w:color w:val="000000"/>
          <w:lang w:eastAsia="ar-SA"/>
        </w:rPr>
        <w:t xml:space="preserve">Pušu parakstītais Darbu pieņemšanas-nodošanas akts un attiecīgi noformētas </w:t>
      </w:r>
      <w:proofErr w:type="spellStart"/>
      <w:r w:rsidRPr="003804E5">
        <w:rPr>
          <w:rFonts w:ascii="Times New Roman" w:eastAsia="Times New Roman" w:hAnsi="Times New Roman" w:cs="Times New Roman"/>
          <w:color w:val="000000"/>
          <w:lang w:eastAsia="ar-SA"/>
        </w:rPr>
        <w:t>izpilddokumentācijas</w:t>
      </w:r>
      <w:proofErr w:type="spellEnd"/>
      <w:r w:rsidRPr="003804E5">
        <w:rPr>
          <w:rFonts w:ascii="Times New Roman" w:eastAsia="Times New Roman" w:hAnsi="Times New Roman" w:cs="Times New Roman"/>
          <w:color w:val="000000"/>
          <w:lang w:eastAsia="ar-SA"/>
        </w:rPr>
        <w:t xml:space="preserve"> nodošana ir pamats atbilstoša rēķina iesniegšanai par pieņemto Darbu apmaksu.</w:t>
      </w:r>
    </w:p>
    <w:p w:rsidR="003804E5" w:rsidRPr="003804E5" w:rsidRDefault="003804E5" w:rsidP="003804E5">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3804E5">
        <w:rPr>
          <w:rFonts w:ascii="Times New Roman" w:eastAsia="Times New Roman" w:hAnsi="Times New Roman" w:cs="Times New Roman"/>
          <w:color w:val="000000"/>
          <w:lang w:eastAsia="ar-SA"/>
        </w:rPr>
        <w:lastRenderedPageBreak/>
        <w:t>12.5.</w:t>
      </w:r>
      <w:r w:rsidRPr="003804E5">
        <w:rPr>
          <w:rFonts w:ascii="Times New Roman" w:eastAsia="Times New Roman" w:hAnsi="Times New Roman" w:cs="Times New Roman"/>
          <w:color w:val="000000"/>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rsidR="003804E5" w:rsidRPr="003804E5" w:rsidRDefault="003804E5" w:rsidP="003804E5">
      <w:pPr>
        <w:keepNext/>
        <w:suppressAutoHyphens/>
        <w:spacing w:after="0" w:line="240" w:lineRule="auto"/>
        <w:ind w:left="540" w:hanging="540"/>
        <w:jc w:val="both"/>
        <w:rPr>
          <w:rFonts w:ascii="Bookman Old Style" w:eastAsia="Times New Roman" w:hAnsi="Bookman Old Style" w:cs="Bookman Old Style"/>
          <w:lang w:eastAsia="ar-SA"/>
        </w:rPr>
      </w:pPr>
      <w:r w:rsidRPr="003804E5">
        <w:rPr>
          <w:rFonts w:ascii="Times New Roman" w:eastAsia="Times New Roman" w:hAnsi="Times New Roman" w:cs="Times New Roman"/>
          <w:szCs w:val="24"/>
          <w:lang w:eastAsia="ar-SA"/>
        </w:rPr>
        <w:t>12.6.</w:t>
      </w:r>
      <w:r w:rsidRPr="003804E5">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vienpusēji izbeigt Līgumu, ja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3804E5">
        <w:rPr>
          <w:rFonts w:ascii="Times New Roman" w:eastAsia="Times New Roman" w:hAnsi="Times New Roman" w:cs="Times New Roman"/>
          <w:bCs/>
          <w:iCs/>
          <w:szCs w:val="24"/>
          <w:lang w:eastAsia="ar-SA"/>
        </w:rPr>
        <w:t>Izpildītāju</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par ikmēneša veiktajiem Darbiem ilgāk par 30 (trīsdesmit) darba dienām.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12.7.</w:t>
      </w:r>
      <w:r w:rsidRPr="003804E5">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r w:rsidRPr="003804E5">
        <w:rPr>
          <w:rFonts w:ascii="Times New Roman" w:eastAsia="Times New Roman" w:hAnsi="Times New Roman" w:cs="Times New Roman"/>
          <w:b/>
          <w:lang w:eastAsia="ar-SA"/>
        </w:rPr>
        <w:t>13.</w:t>
      </w:r>
      <w:r w:rsidRPr="003804E5">
        <w:rPr>
          <w:rFonts w:ascii="Times New Roman" w:eastAsia="Times New Roman" w:hAnsi="Times New Roman" w:cs="Times New Roman"/>
          <w:b/>
          <w:lang w:eastAsia="ar-SA"/>
        </w:rPr>
        <w:tab/>
        <w:t xml:space="preserve">DARBU UN MATERIĀLU KVALITĀTE </w:t>
      </w:r>
    </w:p>
    <w:p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p>
    <w:p w:rsidR="003804E5" w:rsidRPr="003804E5" w:rsidRDefault="003804E5" w:rsidP="003804E5">
      <w:pPr>
        <w:numPr>
          <w:ilvl w:val="1"/>
          <w:numId w:val="18"/>
        </w:numPr>
        <w:suppressAutoHyphens/>
        <w:spacing w:after="0" w:line="240" w:lineRule="auto"/>
        <w:ind w:left="709" w:hanging="709"/>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13.2.</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izmantojis materiālus bez izziņas vai sertifikāta, vai ir izmantojis analogus materiālus tehniskajā projektā un tāmē paredzētiem, bet nav tos saskaņojis ar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 xml:space="preserve"> tad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ir tiesības neapmaksāt šo atsevišķo Darbu izpildi.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atbildīgs par tehniskā projekta dokumentācijas lapu un to specifikāciju salīdzināšanu. Visiem papildus apjomiem, kuri radušies tehniskā projekta lapu un specifikāciju salīdzināšanas rezultātā un to izmaksām, jābūt iekļautiem tāmēs.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sz w:val="24"/>
          <w:lang w:eastAsia="ar-SA"/>
        </w:rPr>
      </w:pP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14. APAKŠUZŅĒMĒJU UN PERSONĀLA NOMAIŅA</w:t>
      </w:r>
    </w:p>
    <w:p w:rsidR="003804E5" w:rsidRPr="003804E5" w:rsidRDefault="003804E5" w:rsidP="003804E5">
      <w:pPr>
        <w:suppressAutoHyphens/>
        <w:spacing w:after="0" w:line="240" w:lineRule="auto"/>
        <w:ind w:left="720" w:hanging="720"/>
        <w:jc w:val="center"/>
        <w:rPr>
          <w:rFonts w:ascii="Bookman Old Style" w:eastAsia="Times New Roman" w:hAnsi="Bookman Old Style" w:cs="Bookman Old Style"/>
          <w:lang w:eastAsia="ar-SA"/>
        </w:rPr>
      </w:pP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lang w:eastAsia="ar-SA"/>
        </w:rPr>
        <w:t>39.</w:t>
      </w:r>
      <w:r w:rsidRPr="003804E5">
        <w:rPr>
          <w:rFonts w:ascii="Times New Roman" w:eastAsia="Times New Roman" w:hAnsi="Times New Roman" w:cs="Times New Roman"/>
          <w:bCs/>
          <w:vertAlign w:val="superscript"/>
          <w:lang w:eastAsia="ar-SA"/>
        </w:rPr>
        <w:t>1</w:t>
      </w:r>
      <w:r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15. PĀRĒJIE NOTEIKUMI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15.1.</w:t>
      </w:r>
      <w:r w:rsidRPr="003804E5">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un abu Pušu parakstīti.</w:t>
      </w:r>
    </w:p>
    <w:p w:rsidR="003804E5" w:rsidRPr="003804E5" w:rsidRDefault="003804E5" w:rsidP="003804E5">
      <w:pPr>
        <w:widowControl w:val="0"/>
        <w:suppressAutoHyphens/>
        <w:spacing w:after="12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15.2.</w:t>
      </w:r>
      <w:r w:rsidRPr="003804E5">
        <w:rPr>
          <w:rFonts w:ascii="Times New Roman" w:eastAsia="Times New Roman" w:hAnsi="Times New Roman" w:cs="Times New Roman"/>
          <w:lang w:eastAsia="ar-SA"/>
        </w:rPr>
        <w:tab/>
        <w:t xml:space="preserve">Kontaktpersonas no Pasūtītāja puses par Darbu izpildi no Pasūtītāja puses kontrolē Pasūtītāja pārstāvis – Īpašumu, būvniecības un investīciju pārvaldes Īpašumu </w:t>
      </w:r>
      <w:r w:rsidR="00FD2153">
        <w:rPr>
          <w:rFonts w:ascii="Times New Roman" w:eastAsia="Times New Roman" w:hAnsi="Times New Roman" w:cs="Times New Roman"/>
          <w:lang w:eastAsia="ar-SA"/>
        </w:rPr>
        <w:t>būvinženieris</w:t>
      </w:r>
      <w:r w:rsidRPr="003804E5">
        <w:rPr>
          <w:rFonts w:ascii="Times New Roman" w:eastAsia="Times New Roman" w:hAnsi="Times New Roman" w:cs="Times New Roman"/>
          <w:lang w:eastAsia="ar-SA"/>
        </w:rPr>
        <w:t xml:space="preserve"> A</w:t>
      </w:r>
      <w:r w:rsidR="00FD2153">
        <w:rPr>
          <w:rFonts w:ascii="Times New Roman" w:eastAsia="Times New Roman" w:hAnsi="Times New Roman" w:cs="Times New Roman"/>
          <w:lang w:eastAsia="ar-SA"/>
        </w:rPr>
        <w:t xml:space="preserve">ldis </w:t>
      </w:r>
      <w:proofErr w:type="spellStart"/>
      <w:r w:rsidR="00FD2153">
        <w:rPr>
          <w:rFonts w:ascii="Times New Roman" w:eastAsia="Times New Roman" w:hAnsi="Times New Roman" w:cs="Times New Roman"/>
          <w:lang w:eastAsia="ar-SA"/>
        </w:rPr>
        <w:t>Ermansons</w:t>
      </w:r>
      <w:proofErr w:type="spellEnd"/>
      <w:r w:rsidRPr="003804E5">
        <w:rPr>
          <w:rFonts w:ascii="Times New Roman" w:eastAsia="Times New Roman" w:hAnsi="Times New Roman" w:cs="Times New Roman"/>
          <w:lang w:eastAsia="ar-SA"/>
        </w:rPr>
        <w:t xml:space="preserve">, tālruņa Nr. </w:t>
      </w:r>
      <w:r w:rsidR="00FD2153" w:rsidRPr="00FD2153">
        <w:rPr>
          <w:rFonts w:ascii="Times New Roman" w:eastAsia="Times New Roman" w:hAnsi="Times New Roman" w:cs="Times New Roman"/>
          <w:lang w:eastAsia="ar-SA"/>
        </w:rPr>
        <w:t>25627318, e-pasta adr</w:t>
      </w:r>
      <w:r w:rsidR="00FD2153">
        <w:rPr>
          <w:rFonts w:ascii="Times New Roman" w:eastAsia="Times New Roman" w:hAnsi="Times New Roman" w:cs="Times New Roman"/>
          <w:lang w:eastAsia="ar-SA"/>
        </w:rPr>
        <w:t>ese: aldis.ermansons@sigulda.lv</w:t>
      </w:r>
      <w:r w:rsidRPr="003804E5">
        <w:rPr>
          <w:rFonts w:ascii="Times New Roman" w:eastAsia="Times New Roman" w:hAnsi="Times New Roman" w:cs="Times New Roman"/>
          <w:lang w:eastAsia="ar-SA"/>
        </w:rPr>
        <w:t>;</w:t>
      </w:r>
    </w:p>
    <w:p w:rsidR="003804E5" w:rsidRPr="003804E5" w:rsidRDefault="003804E5" w:rsidP="003804E5">
      <w:pPr>
        <w:widowControl w:val="0"/>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15.3.</w:t>
      </w:r>
      <w:r w:rsidRPr="003804E5">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rsidR="003804E5" w:rsidRPr="003804E5"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15.4.</w:t>
      </w:r>
      <w:r w:rsidRPr="003804E5">
        <w:rPr>
          <w:rFonts w:ascii="Times New Roman" w:eastAsia="Times New Roman" w:hAnsi="Times New Roman" w:cs="Times New Roman"/>
          <w:lang w:eastAsia="ar-SA"/>
        </w:rPr>
        <w:tab/>
        <w:t xml:space="preserve">Pušu savstarpējie paziņojumi veicami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w:t>
      </w:r>
      <w:r w:rsidRPr="003804E5">
        <w:rPr>
          <w:rFonts w:ascii="Times New Roman" w:eastAsia="Times New Roman" w:hAnsi="Times New Roman" w:cs="Times New Roman"/>
          <w:lang w:eastAsia="ar-SA"/>
        </w:rPr>
        <w:lastRenderedPageBreak/>
        <w:t xml:space="preserve">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rsidR="003804E5" w:rsidRPr="003804E5"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15.5.  Līgums ir sagatavots latviešu valodā uz _ (________) lapām 2 (divos) eksemplāros. Līguma viens eksemplārs atrodas pie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bet otrs pie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15.6.</w:t>
      </w:r>
      <w:r w:rsidRPr="003804E5">
        <w:rPr>
          <w:rFonts w:ascii="Times New Roman" w:eastAsia="Times New Roman" w:hAnsi="Times New Roman" w:cs="Times New Roman"/>
          <w:lang w:eastAsia="ar-SA"/>
        </w:rPr>
        <w:tab/>
        <w:t>Parakstot Līgumu, abas Puses apliecina, ka ir iepazinušās ar Līguma noteikumiem, un apņemas tos pildīt un ievērot.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15.7. Līgums stājas spēkā ar tā abpusējas parakstīšanas dienu un ir spēkā līdz abu Pušu saistību izpildei.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17.PUŠU JURIDISKĀS ADRESES UN REKVIZĪTI</w:t>
      </w: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3804E5" w:rsidRPr="003804E5" w:rsidTr="00452C1D">
        <w:tc>
          <w:tcPr>
            <w:tcW w:w="4870"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Pasūtītājs</w:t>
            </w:r>
          </w:p>
        </w:tc>
        <w:tc>
          <w:tcPr>
            <w:tcW w:w="4870"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Izpildītājs</w:t>
            </w:r>
          </w:p>
        </w:tc>
      </w:tr>
      <w:tr w:rsidR="003804E5" w:rsidRPr="003804E5" w:rsidTr="00452C1D">
        <w:tc>
          <w:tcPr>
            <w:tcW w:w="4870" w:type="dxa"/>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Siguldas novada dome</w:t>
            </w:r>
          </w:p>
          <w:p w:rsidR="003804E5" w:rsidRPr="003804E5" w:rsidRDefault="003804E5" w:rsidP="003804E5">
            <w:pPr>
              <w:suppressAutoHyphens/>
              <w:spacing w:after="0" w:line="240" w:lineRule="auto"/>
              <w:rPr>
                <w:rFonts w:ascii="Times New Roman" w:eastAsia="Times New Roman" w:hAnsi="Times New Roman" w:cs="Times New Roman"/>
                <w:lang w:eastAsia="ar-SA"/>
              </w:rPr>
            </w:pPr>
            <w:proofErr w:type="spellStart"/>
            <w:r w:rsidRPr="003804E5">
              <w:rPr>
                <w:rFonts w:ascii="Times New Roman" w:eastAsia="Times New Roman" w:hAnsi="Times New Roman" w:cs="Times New Roman"/>
                <w:lang w:eastAsia="ar-SA"/>
              </w:rPr>
              <w:t>Reģ</w:t>
            </w:r>
            <w:proofErr w:type="spellEnd"/>
            <w:r w:rsidRPr="003804E5">
              <w:rPr>
                <w:rFonts w:ascii="Times New Roman" w:eastAsia="Times New Roman" w:hAnsi="Times New Roman" w:cs="Times New Roman"/>
                <w:lang w:eastAsia="ar-SA"/>
              </w:rPr>
              <w:t>. Nr</w:t>
            </w:r>
            <w:r w:rsidRPr="003804E5">
              <w:rPr>
                <w:rFonts w:ascii="Times New Roman" w:eastAsia="Times New Roman" w:hAnsi="Times New Roman" w:cs="Times New Roman"/>
                <w:bCs/>
                <w:lang w:eastAsia="ar-SA"/>
              </w:rPr>
              <w:t>. 90000048152</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Pils iela 16, Sigulda,</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Siguldas novadā, LV-2150</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Banka: a/s „SEB Banka” Siguldas filiāle</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Konts: LV15UNLA0027800130404</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e-pasta adrese: </w:t>
            </w:r>
            <w:hyperlink r:id="rId20" w:history="1">
              <w:r w:rsidRPr="003804E5">
                <w:rPr>
                  <w:rFonts w:ascii="Times New Roman" w:eastAsia="Times New Roman" w:hAnsi="Times New Roman" w:cs="Times New Roman"/>
                  <w:color w:val="0000FF"/>
                  <w:u w:val="single"/>
                  <w:lang w:eastAsia="ar-SA"/>
                </w:rPr>
                <w:t>dome@sigulda.lv</w:t>
              </w:r>
            </w:hyperlink>
          </w:p>
          <w:p w:rsidR="003804E5" w:rsidRPr="003804E5" w:rsidRDefault="003804E5" w:rsidP="003804E5">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r w:rsidR="003804E5" w:rsidRPr="003804E5" w:rsidTr="00452C1D">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____________________________</w:t>
            </w:r>
          </w:p>
          <w:p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 xml:space="preserve">Priekšsēdētājs Uģis </w:t>
            </w:r>
            <w:proofErr w:type="spellStart"/>
            <w:r w:rsidRPr="003804E5">
              <w:rPr>
                <w:rFonts w:ascii="Times New Roman" w:eastAsia="Times New Roman" w:hAnsi="Times New Roman" w:cs="Times New Roman"/>
                <w:lang w:eastAsia="ar-SA"/>
              </w:rPr>
              <w:t>Mitrevics</w:t>
            </w:r>
            <w:proofErr w:type="spellEnd"/>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bl>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sz w:val="24"/>
          <w:szCs w:val="20"/>
          <w:lang w:eastAsia="ar-SA"/>
        </w:rPr>
      </w:pPr>
      <w:r w:rsidRPr="003804E5">
        <w:rPr>
          <w:rFonts w:ascii="Times New Roman" w:eastAsia="Times New Roman" w:hAnsi="Times New Roman" w:cs="Times New Roman"/>
          <w:b/>
          <w:sz w:val="24"/>
          <w:szCs w:val="24"/>
          <w:lang w:eastAsia="ar-SA"/>
        </w:rPr>
        <w:lastRenderedPageBreak/>
        <w:t>8.pielikums</w:t>
      </w:r>
    </w:p>
    <w:p w:rsidR="003804E5" w:rsidRPr="003804E5" w:rsidRDefault="003804E5" w:rsidP="003804E5">
      <w:pPr>
        <w:pBdr>
          <w:bottom w:val="single" w:sz="8" w:space="1" w:color="000000"/>
        </w:pBdr>
        <w:suppressAutoHyphens/>
        <w:spacing w:after="0" w:line="240" w:lineRule="auto"/>
        <w:jc w:val="center"/>
        <w:rPr>
          <w:rFonts w:ascii="Times New Roman" w:eastAsia="Times New Roman" w:hAnsi="Times New Roman" w:cs="Times New Roman"/>
          <w:sz w:val="24"/>
          <w:szCs w:val="20"/>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b/>
          <w:caps/>
          <w:lang w:eastAsia="ar-SA"/>
        </w:rPr>
      </w:pPr>
      <w:r w:rsidRPr="003804E5">
        <w:rPr>
          <w:rFonts w:ascii="Times New Roman" w:eastAsia="Times New Roman" w:hAnsi="Times New Roman" w:cs="Times New Roman"/>
          <w:b/>
          <w:i/>
          <w:caps/>
          <w:lang w:eastAsia="ar-SA"/>
        </w:rPr>
        <w:t>kredītiestādes garantijas veidne</w:t>
      </w:r>
    </w:p>
    <w:p w:rsidR="003804E5" w:rsidRPr="003804E5" w:rsidRDefault="003804E5" w:rsidP="003804E5">
      <w:pPr>
        <w:suppressAutoHyphens/>
        <w:spacing w:after="0" w:line="240" w:lineRule="auto"/>
        <w:jc w:val="right"/>
        <w:rPr>
          <w:rFonts w:ascii="Times New Roman" w:eastAsia="Times New Roman" w:hAnsi="Times New Roman" w:cs="Times New Roman"/>
          <w:b/>
          <w:caps/>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w:t>
      </w:r>
      <w:proofErr w:type="spellStart"/>
      <w:r w:rsidRPr="003804E5">
        <w:rPr>
          <w:rFonts w:ascii="Times New Roman" w:eastAsia="Times New Roman" w:hAnsi="Times New Roman" w:cs="Times New Roman"/>
          <w:w w:val="101"/>
          <w:lang w:eastAsia="ar-SA"/>
        </w:rPr>
        <w:t>Reģ</w:t>
      </w:r>
      <w:proofErr w:type="spellEnd"/>
      <w:r w:rsidRPr="003804E5">
        <w:rPr>
          <w:rFonts w:ascii="Times New Roman" w:eastAsia="Times New Roman" w:hAnsi="Times New Roman" w:cs="Times New Roman"/>
          <w:w w:val="101"/>
          <w:lang w:eastAsia="ar-SA"/>
        </w:rPr>
        <w:t>. Nr. 90000048152</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w:t>
      </w:r>
      <w:r w:rsidR="00D641ED">
        <w:rPr>
          <w:rFonts w:ascii="Times New Roman" w:eastAsia="Times New Roman" w:hAnsi="Times New Roman" w:cs="Times New Roman"/>
          <w:lang w:eastAsia="ar-SA"/>
        </w:rPr>
        <w:t>t</w:t>
      </w:r>
      <w:r w:rsidRPr="003804E5">
        <w:rPr>
          <w:rFonts w:ascii="Times New Roman" w:eastAsia="Times New Roman" w:hAnsi="Times New Roman" w:cs="Times New Roman"/>
          <w:lang w:eastAsia="ar-SA"/>
        </w:rPr>
        <w:t>klātam konkursam „</w:t>
      </w:r>
      <w:r w:rsidR="00FB0737" w:rsidRPr="00FB0737">
        <w:rPr>
          <w:rFonts w:ascii="Times New Roman" w:eastAsia="Times New Roman" w:hAnsi="Times New Roman" w:cs="Times New Roman"/>
          <w:lang w:eastAsia="ar-SA"/>
        </w:rPr>
        <w:t xml:space="preserve">Televīzijas ielas pārbūve posmā no </w:t>
      </w:r>
      <w:proofErr w:type="spellStart"/>
      <w:r w:rsidR="00FB0737" w:rsidRPr="00FB0737">
        <w:rPr>
          <w:rFonts w:ascii="Times New Roman" w:eastAsia="Times New Roman" w:hAnsi="Times New Roman" w:cs="Times New Roman"/>
          <w:lang w:eastAsia="ar-SA"/>
        </w:rPr>
        <w:t>Līvkalna</w:t>
      </w:r>
      <w:proofErr w:type="spellEnd"/>
      <w:r w:rsidR="00FB0737" w:rsidRPr="00FB0737">
        <w:rPr>
          <w:rFonts w:ascii="Times New Roman" w:eastAsia="Times New Roman" w:hAnsi="Times New Roman" w:cs="Times New Roman"/>
          <w:lang w:eastAsia="ar-SA"/>
        </w:rPr>
        <w:t xml:space="preserve"> ielas līdz Dārza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00D641ED">
        <w:rPr>
          <w:rFonts w:ascii="Times New Roman" w:eastAsia="Times New Roman" w:hAnsi="Times New Roman" w:cs="Times New Roman"/>
          <w:bCs/>
          <w:caps/>
          <w:lang w:eastAsia="ar-SA"/>
        </w:rPr>
        <w:t>SND 2015/05</w:t>
      </w:r>
      <w:r w:rsidRPr="003804E5">
        <w:rPr>
          <w:rFonts w:ascii="Times New Roman" w:eastAsia="Times New Roman" w:hAnsi="Times New Roman" w:cs="Times New Roman"/>
          <w:bCs/>
          <w:caps/>
          <w:lang w:eastAsia="ar-SA"/>
        </w:rPr>
        <w:t>/AK)</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2015.gada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FB0737" w:rsidRPr="00FB0737">
        <w:rPr>
          <w:rFonts w:ascii="Times New Roman" w:eastAsia="Times New Roman" w:hAnsi="Times New Roman" w:cs="Times New Roman"/>
          <w:b/>
          <w:lang w:eastAsia="ar-SA"/>
        </w:rPr>
        <w:t xml:space="preserve">Televīzijas ielas pārbūve posmā no </w:t>
      </w:r>
      <w:proofErr w:type="spellStart"/>
      <w:r w:rsidR="00FB0737" w:rsidRPr="00FB0737">
        <w:rPr>
          <w:rFonts w:ascii="Times New Roman" w:eastAsia="Times New Roman" w:hAnsi="Times New Roman" w:cs="Times New Roman"/>
          <w:b/>
          <w:lang w:eastAsia="ar-SA"/>
        </w:rPr>
        <w:t>Līvkalna</w:t>
      </w:r>
      <w:proofErr w:type="spellEnd"/>
      <w:r w:rsidR="00FB0737" w:rsidRPr="00FB0737">
        <w:rPr>
          <w:rFonts w:ascii="Times New Roman" w:eastAsia="Times New Roman" w:hAnsi="Times New Roman" w:cs="Times New Roman"/>
          <w:b/>
          <w:lang w:eastAsia="ar-SA"/>
        </w:rPr>
        <w:t xml:space="preserve"> ielas līdz Dārza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Pr="003804E5">
        <w:rPr>
          <w:rFonts w:ascii="Times New Roman" w:eastAsia="Times New Roman" w:hAnsi="Times New Roman" w:cs="Times New Roman"/>
          <w:b/>
          <w:bCs/>
          <w:caps/>
          <w:lang w:eastAsia="ar-SA"/>
        </w:rPr>
        <w:t>SND 2015</w:t>
      </w:r>
      <w:r w:rsidRPr="004E0823">
        <w:rPr>
          <w:rFonts w:ascii="Times New Roman" w:eastAsia="Times New Roman" w:hAnsi="Times New Roman" w:cs="Times New Roman"/>
          <w:b/>
          <w:bCs/>
          <w:caps/>
          <w:lang w:eastAsia="ar-SA"/>
        </w:rPr>
        <w:t>/0</w:t>
      </w:r>
      <w:r w:rsidR="004E0823" w:rsidRPr="004E0823">
        <w:rPr>
          <w:rFonts w:ascii="Times New Roman" w:eastAsia="Times New Roman" w:hAnsi="Times New Roman" w:cs="Times New Roman"/>
          <w:b/>
          <w:bCs/>
          <w:caps/>
          <w:lang w:eastAsia="ar-SA"/>
        </w:rPr>
        <w:t>5</w:t>
      </w:r>
      <w:r w:rsidRPr="004E0823">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nolikums paredz piedāvājuma nodrošinājuma iesniegšanu,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004E0823">
        <w:rPr>
          <w:rFonts w:ascii="Times New Roman" w:eastAsia="Times New Roman" w:hAnsi="Times New Roman" w:cs="Times New Roman"/>
          <w:i/>
          <w:shd w:val="clear" w:color="auto" w:fill="C0C0C0"/>
          <w:lang w:eastAsia="ar-SA"/>
        </w:rPr>
        <w:t>&lt;Kredītiestāde</w:t>
      </w:r>
      <w:r w:rsidRPr="003804E5">
        <w:rPr>
          <w:rFonts w:ascii="Times New Roman" w:eastAsia="Times New Roman" w:hAnsi="Times New Roman" w:cs="Times New Roman"/>
          <w:i/>
          <w:shd w:val="clear" w:color="auto" w:fill="C0C0C0"/>
          <w:lang w:eastAsia="ar-SA"/>
        </w:rPr>
        <w:t>s nosaukums, reģistrācijas numurs un adrese&gt;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neatsaucami apņemamies 10 (desmit) dienu laikā no Pasūtītāja rakstiska pieprasījuma, kurā minēts, ka:</w:t>
      </w:r>
    </w:p>
    <w:p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saņemšanas dienas, neprasot Pasūtītājam pamatot savu prasījumu, izmaksāt Pasūtītājam EUR </w:t>
      </w:r>
      <w:r w:rsidRPr="003804E5">
        <w:rPr>
          <w:rFonts w:ascii="Times New Roman" w:eastAsia="Times New Roman" w:hAnsi="Times New Roman" w:cs="Times New Roman"/>
          <w:shd w:val="clear" w:color="auto" w:fill="C0C0C0"/>
          <w:lang w:eastAsia="ar-SA"/>
        </w:rPr>
        <w:t>&lt;</w:t>
      </w:r>
      <w:r w:rsidRPr="003804E5">
        <w:rPr>
          <w:rFonts w:ascii="Times New Roman" w:eastAsia="Times New Roman" w:hAnsi="Times New Roman" w:cs="Times New Roman"/>
          <w:i/>
          <w:shd w:val="clear" w:color="auto" w:fill="C0C0C0"/>
          <w:lang w:eastAsia="ar-SA"/>
        </w:rPr>
        <w:t>summa cipariem</w:t>
      </w:r>
      <w:r w:rsidRPr="003804E5">
        <w:rPr>
          <w:rFonts w:ascii="Times New Roman" w:eastAsia="Times New Roman" w:hAnsi="Times New Roman" w:cs="Times New Roman"/>
          <w:shd w:val="clear" w:color="auto" w:fill="C0C0C0"/>
          <w:lang w:eastAsia="ar-SA"/>
        </w:rPr>
        <w:t>&gt; &lt;(</w:t>
      </w:r>
      <w:r w:rsidRPr="003804E5">
        <w:rPr>
          <w:rFonts w:ascii="Times New Roman" w:eastAsia="Times New Roman" w:hAnsi="Times New Roman" w:cs="Times New Roman"/>
          <w:i/>
          <w:shd w:val="clear" w:color="auto" w:fill="C0C0C0"/>
          <w:lang w:eastAsia="ar-SA"/>
        </w:rPr>
        <w:t>summa vārdiem</w:t>
      </w:r>
      <w:r w:rsidRPr="003804E5">
        <w:rPr>
          <w:rFonts w:ascii="Times New Roman" w:eastAsia="Times New Roman" w:hAnsi="Times New Roman" w:cs="Times New Roman"/>
          <w:shd w:val="clear" w:color="auto" w:fill="C0C0C0"/>
          <w:lang w:eastAsia="ar-SA"/>
        </w:rPr>
        <w:t>&gt;</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euro</w:t>
      </w:r>
      <w:proofErr w:type="spellEnd"/>
      <w:r w:rsidRPr="003804E5">
        <w:rPr>
          <w:rFonts w:ascii="Times New Roman" w:eastAsia="Times New Roman" w:hAnsi="Times New Roman" w:cs="Times New Roman"/>
          <w:lang w:eastAsia="ar-SA"/>
        </w:rPr>
        <w:t>), maksājumu veicot uz pieprasījumā norādīto kredītiestādes norēķinu kontu.</w:t>
      </w:r>
    </w:p>
    <w:p w:rsidR="003804E5" w:rsidRPr="003804E5" w:rsidRDefault="003804E5" w:rsidP="003804E5">
      <w:pPr>
        <w:shd w:val="clear" w:color="auto" w:fill="FFFFFF"/>
        <w:suppressAutoHyphens/>
        <w:spacing w:after="12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Piedāvājuma nodrošinājums stājas spēkā &lt;</w:t>
      </w:r>
      <w:r w:rsidRPr="003804E5">
        <w:rPr>
          <w:rFonts w:ascii="Times New Roman" w:eastAsia="Times New Roman" w:hAnsi="Times New Roman" w:cs="Times New Roman"/>
          <w:i/>
          <w:lang w:eastAsia="ar-SA"/>
        </w:rPr>
        <w:t>gads</w:t>
      </w:r>
      <w:r w:rsidRPr="003804E5">
        <w:rPr>
          <w:rFonts w:ascii="Times New Roman" w:eastAsia="Times New Roman" w:hAnsi="Times New Roman" w:cs="Times New Roman"/>
          <w:lang w:eastAsia="ar-SA"/>
        </w:rPr>
        <w:t xml:space="preserve">&gt;. 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3"/>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w:t>
      </w:r>
      <w:r w:rsidRPr="003804E5">
        <w:rPr>
          <w:rFonts w:ascii="Times New Roman" w:eastAsia="Times New Roman" w:hAnsi="Times New Roman" w:cs="Times New Roman"/>
          <w:lang w:eastAsia="ar-SA"/>
        </w:rPr>
        <w:t xml:space="preserve"> Pasūtītāja pieprasījums </w:t>
      </w:r>
      <w:proofErr w:type="spellStart"/>
      <w:r w:rsidRPr="003804E5">
        <w:rPr>
          <w:rFonts w:ascii="Times New Roman" w:eastAsia="Times New Roman" w:hAnsi="Times New Roman" w:cs="Times New Roman"/>
          <w:lang w:eastAsia="ar-SA"/>
        </w:rPr>
        <w:t>jānosūta</w:t>
      </w:r>
      <w:proofErr w:type="spellEnd"/>
      <w:r w:rsidRPr="003804E5">
        <w:rPr>
          <w:rFonts w:ascii="Times New Roman" w:eastAsia="Times New Roman" w:hAnsi="Times New Roman" w:cs="Times New Roman"/>
          <w:lang w:eastAsia="ar-SA"/>
        </w:rPr>
        <w:t xml:space="preserve"> mums uz iepriekš norādīto adresi ne vēlāk kā šajā datumā.</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Cs/>
          <w:lang w:eastAsia="ar-SA"/>
        </w:rPr>
        <w:t>Pieprasījumu parakstījušās personas parakstam jābūt notariāli apliecinātam, vai arī pieprasījums iesniedzams ar kredītiestādes, kas apkalpo Pasūtītāju, starpniecību. Šajā gadījumā pieprasījumu parakstījušās personas parakstu apliecina kredītiestāde.</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Šai garantijai ir piemērojami Starptautiskās Tirdzniecības un rūpniecības kameras Vienotie noteikumi par pieprasījumu garantijām Nr.758 (</w:t>
      </w:r>
      <w:r w:rsidRPr="003804E5">
        <w:rPr>
          <w:rFonts w:ascii="Times New Roman" w:eastAsia="Times New Roman" w:hAnsi="Times New Roman" w:cs="Times New Roman"/>
          <w:i/>
          <w:lang w:eastAsia="ar-SA"/>
        </w:rPr>
        <w:t>„</w:t>
      </w:r>
      <w:proofErr w:type="spellStart"/>
      <w:r w:rsidRPr="003804E5">
        <w:rPr>
          <w:rFonts w:ascii="Times New Roman" w:eastAsia="Times New Roman" w:hAnsi="Times New Roman" w:cs="Times New Roman"/>
          <w:i/>
          <w:lang w:eastAsia="ar-SA"/>
        </w:rPr>
        <w:t>The</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Uniform</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Rules</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for</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Demand</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Guaranties</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Publication</w:t>
      </w:r>
      <w:proofErr w:type="spellEnd"/>
      <w:r w:rsidRPr="003804E5">
        <w:rPr>
          <w:rFonts w:ascii="Times New Roman" w:eastAsia="Times New Roman" w:hAnsi="Times New Roman" w:cs="Times New Roman"/>
          <w:i/>
          <w:lang w:eastAsia="ar-SA"/>
        </w:rPr>
        <w:t xml:space="preserve"> No.758</w:t>
      </w:r>
      <w:r w:rsidRPr="003804E5">
        <w:rPr>
          <w:rFonts w:ascii="Times New Roman" w:eastAsia="Times New Roman" w:hAnsi="Times New Roman" w:cs="Times New Roman"/>
          <w:lang w:eastAsia="ar-SA"/>
        </w:rPr>
        <w:t xml:space="preserve">), kā arī Latvijas Republikas normatīvie tiesību akti. Visi strīdi, kas radušies saistībā ar šo garantiju, izskatāmi Latvijas Republikas tiesā saskaņā ar Latvijas Republikas normatīvajiem tiesību aktiem. </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rsidTr="00452C1D">
        <w:tc>
          <w:tcPr>
            <w:tcW w:w="6020" w:type="dxa"/>
            <w:shd w:val="clear" w:color="auto" w:fill="auto"/>
          </w:tcPr>
          <w:p w:rsidR="003804E5" w:rsidRPr="003804E5" w:rsidRDefault="003804E5" w:rsidP="003804E5">
            <w:pPr>
              <w:suppressAutoHyphens/>
              <w:autoSpaceDE w:val="0"/>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iCs/>
                <w:shd w:val="clear" w:color="auto" w:fill="C0C0C0"/>
                <w:lang w:eastAsia="ar-SA"/>
              </w:rPr>
              <w:t>&lt;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amata nosaukums, vārds un uzvārds&gt;</w:t>
            </w:r>
          </w:p>
        </w:tc>
      </w:tr>
      <w:tr w:rsidR="003804E5" w:rsidRPr="003804E5" w:rsidTr="00452C1D">
        <w:tc>
          <w:tcPr>
            <w:tcW w:w="6020" w:type="dxa"/>
            <w:shd w:val="clear" w:color="auto" w:fill="auto"/>
          </w:tcPr>
          <w:p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Paraksttiesīgās</w:t>
            </w:r>
            <w:proofErr w:type="spellEnd"/>
            <w:r w:rsidRPr="003804E5">
              <w:rPr>
                <w:rFonts w:ascii="Times New Roman" w:eastAsia="Times New Roman" w:hAnsi="Times New Roman" w:cs="Arial"/>
                <w:bCs/>
                <w:kern w:val="1"/>
                <w:shd w:val="clear" w:color="auto" w:fill="C0C0C0"/>
                <w:lang w:val="en-GB" w:eastAsia="ar-SA"/>
              </w:rPr>
              <w:t xml:space="preserve"> personas </w:t>
            </w:r>
            <w:proofErr w:type="spellStart"/>
            <w:r w:rsidRPr="003804E5">
              <w:rPr>
                <w:rFonts w:ascii="Times New Roman" w:eastAsia="Times New Roman" w:hAnsi="Times New Roman" w:cs="Arial"/>
                <w:bCs/>
                <w:kern w:val="1"/>
                <w:shd w:val="clear" w:color="auto" w:fill="C0C0C0"/>
                <w:lang w:val="en-GB" w:eastAsia="ar-SA"/>
              </w:rPr>
              <w:t>paraksts</w:t>
            </w:r>
            <w:proofErr w:type="spellEnd"/>
            <w:r w:rsidRPr="003804E5">
              <w:rPr>
                <w:rFonts w:ascii="Times New Roman" w:eastAsia="Times New Roman" w:hAnsi="Times New Roman" w:cs="Arial"/>
                <w:bCs/>
                <w:kern w:val="1"/>
                <w:shd w:val="clear" w:color="auto" w:fill="C0C0C0"/>
                <w:lang w:val="en-GB" w:eastAsia="ar-SA"/>
              </w:rPr>
              <w:t>&gt;</w:t>
            </w:r>
          </w:p>
        </w:tc>
      </w:tr>
      <w:tr w:rsidR="003804E5" w:rsidRPr="003804E5" w:rsidTr="00452C1D">
        <w:tc>
          <w:tcPr>
            <w:tcW w:w="6020" w:type="dxa"/>
            <w:shd w:val="clear" w:color="auto" w:fill="auto"/>
          </w:tcPr>
          <w:p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Kredītiestādes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pageBreakBefore/>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bookmarkStart w:id="7" w:name="__RefHeading__158_860297858"/>
      <w:bookmarkEnd w:id="7"/>
      <w:r w:rsidRPr="003804E5">
        <w:rPr>
          <w:rFonts w:ascii="Times New Roman Bold" w:eastAsia="Times New Roman" w:hAnsi="Times New Roman Bold" w:cs="Arial"/>
          <w:b/>
          <w:bCs/>
          <w:i/>
          <w:caps/>
          <w:kern w:val="1"/>
          <w:lang w:eastAsia="ar-SA"/>
        </w:rPr>
        <w:t>Apdrošināšanas sabiedrības garantijas veidne</w:t>
      </w:r>
    </w:p>
    <w:p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w:t>
      </w:r>
      <w:proofErr w:type="spellStart"/>
      <w:r w:rsidRPr="003804E5">
        <w:rPr>
          <w:rFonts w:ascii="Times New Roman" w:eastAsia="Times New Roman" w:hAnsi="Times New Roman" w:cs="Times New Roman"/>
          <w:w w:val="101"/>
          <w:lang w:eastAsia="ar-SA"/>
        </w:rPr>
        <w:t>Reģ</w:t>
      </w:r>
      <w:proofErr w:type="spellEnd"/>
      <w:r w:rsidRPr="003804E5">
        <w:rPr>
          <w:rFonts w:ascii="Times New Roman" w:eastAsia="Times New Roman" w:hAnsi="Times New Roman" w:cs="Times New Roman"/>
          <w:w w:val="101"/>
          <w:lang w:eastAsia="ar-SA"/>
        </w:rPr>
        <w:t>. Nr. 90000048152</w:t>
      </w:r>
    </w:p>
    <w:p w:rsidR="003804E5" w:rsidRPr="003804E5" w:rsidRDefault="003804E5" w:rsidP="003804E5">
      <w:pPr>
        <w:suppressAutoHyphens/>
        <w:spacing w:after="0" w:line="240" w:lineRule="auto"/>
        <w:jc w:val="center"/>
        <w:rPr>
          <w:rFonts w:ascii="Times New Roman" w:eastAsia="Times New Roman" w:hAnsi="Times New Roman" w:cs="Times New Roman"/>
          <w:bCs/>
          <w:kern w:val="1"/>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atklātam konkursam „</w:t>
      </w:r>
      <w:r w:rsidR="00FB0737" w:rsidRPr="00FB0737">
        <w:rPr>
          <w:rFonts w:ascii="Times New Roman" w:eastAsia="Times New Roman" w:hAnsi="Times New Roman" w:cs="Times New Roman"/>
          <w:lang w:eastAsia="ar-SA"/>
        </w:rPr>
        <w:t xml:space="preserve">Televīzijas ielas pārbūve posmā no </w:t>
      </w:r>
      <w:proofErr w:type="spellStart"/>
      <w:r w:rsidR="00FB0737" w:rsidRPr="00FB0737">
        <w:rPr>
          <w:rFonts w:ascii="Times New Roman" w:eastAsia="Times New Roman" w:hAnsi="Times New Roman" w:cs="Times New Roman"/>
          <w:lang w:eastAsia="ar-SA"/>
        </w:rPr>
        <w:t>Līvkalna</w:t>
      </w:r>
      <w:proofErr w:type="spellEnd"/>
      <w:r w:rsidR="00FB0737" w:rsidRPr="00FB0737">
        <w:rPr>
          <w:rFonts w:ascii="Times New Roman" w:eastAsia="Times New Roman" w:hAnsi="Times New Roman" w:cs="Times New Roman"/>
          <w:lang w:eastAsia="ar-SA"/>
        </w:rPr>
        <w:t xml:space="preserve"> ielas līdz Dārza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Pr="003804E5">
        <w:rPr>
          <w:rFonts w:ascii="Times New Roman" w:eastAsia="Times New Roman" w:hAnsi="Times New Roman" w:cs="Times New Roman"/>
          <w:bCs/>
          <w:caps/>
          <w:lang w:eastAsia="ar-SA"/>
        </w:rPr>
        <w:t>SND 2015</w:t>
      </w:r>
      <w:r w:rsidRPr="004E0823">
        <w:rPr>
          <w:rFonts w:ascii="Times New Roman" w:eastAsia="Times New Roman" w:hAnsi="Times New Roman" w:cs="Times New Roman"/>
          <w:bCs/>
          <w:caps/>
          <w:lang w:eastAsia="ar-SA"/>
        </w:rPr>
        <w:t>/0</w:t>
      </w:r>
      <w:r w:rsidR="004E0823" w:rsidRPr="004E0823">
        <w:rPr>
          <w:rFonts w:ascii="Times New Roman" w:eastAsia="Times New Roman" w:hAnsi="Times New Roman" w:cs="Times New Roman"/>
          <w:bCs/>
          <w:caps/>
          <w:lang w:eastAsia="ar-SA"/>
        </w:rPr>
        <w:t>5</w:t>
      </w:r>
      <w:r w:rsidRPr="004E0823">
        <w:rPr>
          <w:rFonts w:ascii="Times New Roman" w:eastAsia="Times New Roman" w:hAnsi="Times New Roman" w:cs="Times New Roman"/>
          <w:bCs/>
          <w:caps/>
          <w:lang w:eastAsia="ar-SA"/>
        </w:rPr>
        <w:t>/AK</w:t>
      </w:r>
      <w:r w:rsidRPr="003804E5">
        <w:rPr>
          <w:rFonts w:ascii="Times New Roman" w:eastAsia="Times New Roman" w:hAnsi="Times New Roman" w:cs="Times New Roman"/>
          <w:bCs/>
          <w:caps/>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lang w:eastAsia="ar-SA"/>
        </w:rPr>
        <w:t xml:space="preserve">, 2015.gada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FB0737" w:rsidRPr="00FB0737">
        <w:rPr>
          <w:rFonts w:ascii="Times New Roman" w:eastAsia="Times New Roman" w:hAnsi="Times New Roman" w:cs="Times New Roman"/>
          <w:b/>
          <w:lang w:eastAsia="ar-SA"/>
        </w:rPr>
        <w:t xml:space="preserve">Televīzijas ielas pārbūve posmā no </w:t>
      </w:r>
      <w:proofErr w:type="spellStart"/>
      <w:r w:rsidR="00FB0737" w:rsidRPr="00FB0737">
        <w:rPr>
          <w:rFonts w:ascii="Times New Roman" w:eastAsia="Times New Roman" w:hAnsi="Times New Roman" w:cs="Times New Roman"/>
          <w:b/>
          <w:lang w:eastAsia="ar-SA"/>
        </w:rPr>
        <w:t>Līvkalna</w:t>
      </w:r>
      <w:proofErr w:type="spellEnd"/>
      <w:r w:rsidR="00FB0737" w:rsidRPr="00FB0737">
        <w:rPr>
          <w:rFonts w:ascii="Times New Roman" w:eastAsia="Times New Roman" w:hAnsi="Times New Roman" w:cs="Times New Roman"/>
          <w:b/>
          <w:lang w:eastAsia="ar-SA"/>
        </w:rPr>
        <w:t xml:space="preserve"> ielas līdz Dārza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Pr="003804E5">
        <w:rPr>
          <w:rFonts w:ascii="Times New Roman" w:eastAsia="Times New Roman" w:hAnsi="Times New Roman" w:cs="Times New Roman"/>
          <w:b/>
          <w:bCs/>
          <w:caps/>
          <w:lang w:eastAsia="ar-SA"/>
        </w:rPr>
        <w:t>SND 2015</w:t>
      </w:r>
      <w:r w:rsidRPr="004E0823">
        <w:rPr>
          <w:rFonts w:ascii="Times New Roman" w:eastAsia="Times New Roman" w:hAnsi="Times New Roman" w:cs="Times New Roman"/>
          <w:b/>
          <w:bCs/>
          <w:caps/>
          <w:lang w:eastAsia="ar-SA"/>
        </w:rPr>
        <w:t>/0</w:t>
      </w:r>
      <w:r w:rsidR="004E0823" w:rsidRPr="004E0823">
        <w:rPr>
          <w:rFonts w:ascii="Times New Roman" w:eastAsia="Times New Roman" w:hAnsi="Times New Roman" w:cs="Times New Roman"/>
          <w:b/>
          <w:bCs/>
          <w:caps/>
          <w:lang w:eastAsia="ar-SA"/>
        </w:rPr>
        <w:t>5</w:t>
      </w:r>
      <w:r w:rsidRPr="004E0823">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procedūras nolikums paredz piedāvājuma nodrošinājuma iesniegšanu,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Pr="003804E5">
        <w:rPr>
          <w:rFonts w:ascii="Times New Roman" w:eastAsia="Times New Roman" w:hAnsi="Times New Roman" w:cs="Times New Roman"/>
          <w:iCs/>
          <w:shd w:val="clear" w:color="auto" w:fill="C0C0C0"/>
          <w:lang w:eastAsia="ar-SA"/>
        </w:rPr>
        <w:t>&lt;Apdrošināšanas sabiedrības nosaukums, reģistrācijas numurs un adrese&gt;</w:t>
      </w:r>
      <w:r w:rsidRPr="003804E5">
        <w:rPr>
          <w:rFonts w:ascii="Times New Roman" w:eastAsia="Times New Roman" w:hAnsi="Times New Roman" w:cs="Times New Roman"/>
          <w:lang w:eastAsia="ar-SA"/>
        </w:rPr>
        <w:t xml:space="preserve"> apņemamies gadījumā, ja:</w:t>
      </w:r>
    </w:p>
    <w:p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par ko Pasūtītājs mūs ir informējis, uz iepriekš minēto adresi nosūtot paziņojumu, kurā norādīts, ka ir iestājies kāds no iepriekš minētajiem gadījumiem un kurš tieši gadījums ir iestājies, izmaksāt Pasūtītājam </w:t>
      </w:r>
      <w:r w:rsidRPr="003804E5">
        <w:rPr>
          <w:rFonts w:ascii="Times New Roman" w:eastAsia="Times New Roman" w:hAnsi="Times New Roman" w:cs="Times New Roman"/>
          <w:iCs/>
          <w:shd w:val="clear" w:color="auto" w:fill="C0C0C0"/>
          <w:lang w:eastAsia="ar-SA"/>
        </w:rPr>
        <w:t>&lt;summa cipariem&gt;</w:t>
      </w:r>
      <w:r w:rsidRPr="003804E5">
        <w:rPr>
          <w:rFonts w:ascii="Times New Roman" w:eastAsia="Times New Roman" w:hAnsi="Times New Roman" w:cs="Times New Roman"/>
          <w:lang w:eastAsia="ar-SA"/>
        </w:rPr>
        <w:t xml:space="preserve"> EUR (</w:t>
      </w:r>
      <w:r w:rsidRPr="003804E5">
        <w:rPr>
          <w:rFonts w:ascii="Times New Roman" w:eastAsia="Times New Roman" w:hAnsi="Times New Roman" w:cs="Times New Roman"/>
          <w:iCs/>
          <w:shd w:val="clear" w:color="auto" w:fill="C0C0C0"/>
          <w:lang w:eastAsia="ar-SA"/>
        </w:rPr>
        <w:t>&lt;summa vārdiem&gt;</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euro</w:t>
      </w:r>
      <w:proofErr w:type="spellEnd"/>
      <w:r w:rsidRPr="003804E5">
        <w:rPr>
          <w:rFonts w:ascii="Times New Roman" w:eastAsia="Times New Roman" w:hAnsi="Times New Roman" w:cs="Times New Roman"/>
          <w:lang w:eastAsia="ar-SA"/>
        </w:rPr>
        <w:t>), maksājumu veicot uz pieprasījumā norādīto kredītiestādes norēķinu kontu.</w:t>
      </w: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 xml:space="preserve">Piedāvājuma nodrošinājums stājas spēkā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4"/>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 xml:space="preserve"> Pasūtītāja pieprasījumam jābūt saņemtam iepriekš norādītajā adresē ne vēlāk kā šajā datumā.</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Mēs apņemamies nekavējoties rakstiski informēt Pasūtītāju par apdrošināšanas līguma, kas noslēgts starp mums un Pretendentu, izbeigšanu, darbības apturēšanu un atjaunošanu.</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color w:val="000000"/>
          <w:lang w:eastAsia="ar-SA"/>
        </w:rPr>
        <w:t xml:space="preserve">Šai garantijai ir piemērojami Latvijas Republikas normatīvie tiesību akti. </w:t>
      </w:r>
      <w:r w:rsidRPr="003804E5">
        <w:rPr>
          <w:rFonts w:ascii="Times New Roman" w:eastAsia="Times New Roman" w:hAnsi="Times New Roman" w:cs="Times New Roman"/>
          <w:lang w:eastAsia="ar-SA"/>
        </w:rPr>
        <w:t xml:space="preserve">Visi strīdi, kas radušies saistībā ar piedāvājuma nodrošinājumu, izskatāmi Latvijas Republikas tiesā saskaņā ar Latvijas Republikas normatīvajiem tiesību aktiem. </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rsidTr="00452C1D">
        <w:tc>
          <w:tcPr>
            <w:tcW w:w="6020" w:type="dxa"/>
            <w:shd w:val="clear" w:color="auto" w:fill="auto"/>
          </w:tcPr>
          <w:p w:rsidR="003804E5" w:rsidRPr="003804E5" w:rsidRDefault="003804E5" w:rsidP="003804E5">
            <w:pPr>
              <w:suppressAutoHyphens/>
              <w:autoSpaceDE w:val="0"/>
              <w:snapToGrid w:val="0"/>
              <w:spacing w:after="0" w:line="240" w:lineRule="auto"/>
              <w:rPr>
                <w:rFonts w:ascii="Times New Roman" w:eastAsia="Times New Roman" w:hAnsi="Times New Roman" w:cs="Times New Roman"/>
                <w:iCs/>
                <w:shd w:val="clear" w:color="auto" w:fill="C0C0C0"/>
                <w:lang w:eastAsia="ar-SA"/>
              </w:rPr>
            </w:pPr>
            <w:r w:rsidRPr="003804E5">
              <w:rPr>
                <w:rFonts w:ascii="Times New Roman" w:eastAsia="Times New Roman" w:hAnsi="Times New Roman" w:cs="Times New Roman"/>
                <w:iCs/>
                <w:shd w:val="clear" w:color="auto" w:fill="C0C0C0"/>
                <w:lang w:eastAsia="ar-SA"/>
              </w:rPr>
              <w:t>&lt;</w:t>
            </w:r>
            <w:r w:rsidRPr="003804E5">
              <w:rPr>
                <w:rFonts w:ascii="Times New Roman" w:eastAsia="Times New Roman" w:hAnsi="Times New Roman" w:cs="Arial"/>
                <w:bCs/>
                <w:kern w:val="1"/>
                <w:shd w:val="clear" w:color="auto" w:fill="C0C0C0"/>
                <w:lang w:eastAsia="ar-SA"/>
              </w:rPr>
              <w:t xml:space="preserve"> </w:t>
            </w:r>
            <w:proofErr w:type="spellStart"/>
            <w:r w:rsidRPr="003804E5">
              <w:rPr>
                <w:rFonts w:ascii="Times New Roman" w:eastAsia="Times New Roman" w:hAnsi="Times New Roman" w:cs="Arial"/>
                <w:bCs/>
                <w:kern w:val="1"/>
                <w:shd w:val="clear" w:color="auto" w:fill="C0C0C0"/>
                <w:lang w:eastAsia="ar-SA"/>
              </w:rPr>
              <w:t>Paraksttiesīgās</w:t>
            </w:r>
            <w:proofErr w:type="spellEnd"/>
            <w:r w:rsidRPr="003804E5">
              <w:rPr>
                <w:rFonts w:ascii="Times New Roman" w:eastAsia="Times New Roman" w:hAnsi="Times New Roman" w:cs="Arial"/>
                <w:bCs/>
                <w:kern w:val="1"/>
                <w:shd w:val="clear" w:color="auto" w:fill="C0C0C0"/>
                <w:lang w:eastAsia="ar-SA"/>
              </w:rPr>
              <w:t xml:space="preserve"> personas paraksts&gt;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w:t>
            </w:r>
            <w:r w:rsidRPr="003804E5">
              <w:rPr>
                <w:rFonts w:ascii="Times New Roman" w:eastAsia="Times New Roman" w:hAnsi="Times New Roman" w:cs="Arial"/>
                <w:bCs/>
                <w:kern w:val="1"/>
                <w:shd w:val="clear" w:color="auto" w:fill="C0C0C0"/>
                <w:lang w:eastAsia="ar-SA"/>
              </w:rPr>
              <w:t>&lt;</w:t>
            </w:r>
            <w:r w:rsidRPr="003804E5">
              <w:rPr>
                <w:rFonts w:ascii="Times New Roman" w:eastAsia="Times New Roman" w:hAnsi="Times New Roman" w:cs="Times New Roman"/>
                <w:iCs/>
                <w:shd w:val="clear" w:color="auto" w:fill="C0C0C0"/>
                <w:lang w:eastAsia="ar-SA"/>
              </w:rPr>
              <w:t>amata nosaukums, vārds un uzvārds&gt;</w:t>
            </w:r>
          </w:p>
          <w:p w:rsidR="003804E5" w:rsidRPr="003804E5" w:rsidRDefault="003804E5" w:rsidP="003804E5">
            <w:pPr>
              <w:keepNext/>
              <w:suppressAutoHyphens/>
              <w:snapToGrid w:val="0"/>
              <w:spacing w:after="0" w:line="240" w:lineRule="auto"/>
              <w:rPr>
                <w:rFonts w:ascii="Times New Roman" w:eastAsia="Times New Roman" w:hAnsi="Times New Roman" w:cs="Arial"/>
                <w:bCs/>
                <w:kern w:val="1"/>
                <w:shd w:val="clear" w:color="auto" w:fill="C0C0C0"/>
                <w:lang w:val="en-GB"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Apdrošināšanas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sabiedrības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rsidR="00452C1D" w:rsidRDefault="00452C1D" w:rsidP="004E0823">
      <w:bookmarkStart w:id="8" w:name="__RefHeading__160_860297858"/>
      <w:bookmarkStart w:id="9" w:name="__RefHeading__162_860297858"/>
      <w:bookmarkEnd w:id="8"/>
      <w:bookmarkEnd w:id="9"/>
    </w:p>
    <w:sectPr w:rsidR="00452C1D">
      <w:headerReference w:type="default" r:id="rId21"/>
      <w:footerReference w:type="even" r:id="rId22"/>
      <w:footerReference w:type="default" r:id="rId23"/>
      <w:headerReference w:type="first" r:id="rId24"/>
      <w:footerReference w:type="first" r:id="rId25"/>
      <w:pgSz w:w="11906" w:h="16838"/>
      <w:pgMar w:top="1287" w:right="1191" w:bottom="1258" w:left="119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5C" w:rsidRDefault="0054735C" w:rsidP="003804E5">
      <w:pPr>
        <w:spacing w:after="0" w:line="240" w:lineRule="auto"/>
      </w:pPr>
      <w:r>
        <w:separator/>
      </w:r>
    </w:p>
  </w:endnote>
  <w:endnote w:type="continuationSeparator" w:id="0">
    <w:p w:rsidR="0054735C" w:rsidRDefault="0054735C" w:rsidP="0038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pPr>
      <w:pStyle w:val="Footer"/>
      <w:pBdr>
        <w:top w:val="single" w:sz="4" w:space="1" w:color="000000"/>
      </w:pBdr>
    </w:pPr>
    <w:r>
      <w:rPr>
        <w:noProof/>
        <w:lang w:val="lv-LV" w:eastAsia="lv-LV"/>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C1D" w:rsidRDefault="00452C1D">
                          <w:pPr>
                            <w:pStyle w:val="Footer"/>
                          </w:pPr>
                          <w:r>
                            <w:rPr>
                              <w:rStyle w:val="PageNumber"/>
                            </w:rPr>
                            <w:fldChar w:fldCharType="begin"/>
                          </w:r>
                          <w:r>
                            <w:rPr>
                              <w:rStyle w:val="PageNumber"/>
                            </w:rPr>
                            <w:instrText xml:space="preserve"> PAGE </w:instrText>
                          </w:r>
                          <w:r>
                            <w:rPr>
                              <w:rStyle w:val="PageNumber"/>
                            </w:rPr>
                            <w:fldChar w:fldCharType="separate"/>
                          </w:r>
                          <w:r w:rsidR="00D958F0">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rsidR="00452C1D" w:rsidRDefault="00452C1D">
                    <w:pPr>
                      <w:pStyle w:val="Footer"/>
                    </w:pPr>
                    <w:r>
                      <w:rPr>
                        <w:rStyle w:val="PageNumber"/>
                      </w:rPr>
                      <w:fldChar w:fldCharType="begin"/>
                    </w:r>
                    <w:r>
                      <w:rPr>
                        <w:rStyle w:val="PageNumber"/>
                      </w:rPr>
                      <w:instrText xml:space="preserve"> PAGE </w:instrText>
                    </w:r>
                    <w:r>
                      <w:rPr>
                        <w:rStyle w:val="PageNumber"/>
                      </w:rPr>
                      <w:fldChar w:fldCharType="separate"/>
                    </w:r>
                    <w:r w:rsidR="00D958F0">
                      <w:rPr>
                        <w:rStyle w:val="PageNumber"/>
                        <w:noProof/>
                      </w:rPr>
                      <w:t>6</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5C" w:rsidRDefault="0054735C" w:rsidP="003804E5">
      <w:pPr>
        <w:spacing w:after="0" w:line="240" w:lineRule="auto"/>
      </w:pPr>
      <w:r>
        <w:separator/>
      </w:r>
    </w:p>
  </w:footnote>
  <w:footnote w:type="continuationSeparator" w:id="0">
    <w:p w:rsidR="0054735C" w:rsidRDefault="0054735C" w:rsidP="003804E5">
      <w:pPr>
        <w:spacing w:after="0" w:line="240" w:lineRule="auto"/>
      </w:pPr>
      <w:r>
        <w:continuationSeparator/>
      </w:r>
    </w:p>
  </w:footnote>
  <w:footnote w:id="1">
    <w:p w:rsidR="00452C1D" w:rsidRDefault="00452C1D"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452C1D" w:rsidRDefault="0054735C" w:rsidP="003804E5">
      <w:pPr>
        <w:pStyle w:val="FootnoteText"/>
        <w:jc w:val="both"/>
      </w:pPr>
      <w:hyperlink r:id="rId1" w:history="1">
        <w:r w:rsidR="00452C1D">
          <w:rPr>
            <w:rStyle w:val="Hyperlink"/>
            <w:rFonts w:ascii="Arial" w:hAnsi="Arial" w:cs="Arial"/>
            <w:sz w:val="16"/>
            <w:szCs w:val="16"/>
          </w:rPr>
          <w:tab/>
          <w:t>http://www.fktk.lv/lv/tirgus_dalibnieki/kreditiestades/pakalpojumu_sniedzeji_no_eez/pakalpojumu_sniegsanas_briviba</w:t>
        </w:r>
      </w:hyperlink>
      <w:r w:rsidR="00452C1D">
        <w:rPr>
          <w:rFonts w:ascii="Arial" w:hAnsi="Arial" w:cs="Arial"/>
          <w:sz w:val="16"/>
          <w:szCs w:val="16"/>
        </w:rPr>
        <w:t xml:space="preserve"> un</w:t>
      </w:r>
    </w:p>
    <w:p w:rsidR="00452C1D" w:rsidRDefault="0054735C" w:rsidP="003804E5">
      <w:pPr>
        <w:pStyle w:val="FootnoteText"/>
        <w:jc w:val="both"/>
      </w:pPr>
      <w:hyperlink r:id="rId2" w:history="1">
        <w:r w:rsidR="00452C1D">
          <w:rPr>
            <w:rStyle w:val="Hyperlink"/>
            <w:rFonts w:ascii="Arial" w:hAnsi="Arial" w:cs="Arial"/>
            <w:sz w:val="16"/>
            <w:szCs w:val="16"/>
          </w:rPr>
          <w:tab/>
          <w:t>http://www.fktk.lv/lv/tirgus_dalibnieki/apdrosinasana/pakalpojumu_sniedzeji_no_eez/pakalpojumu_sniegsanas_briviba</w:t>
        </w:r>
      </w:hyperlink>
      <w:r w:rsidR="00452C1D">
        <w:rPr>
          <w:rFonts w:ascii="Arial" w:hAnsi="Arial" w:cs="Arial"/>
          <w:sz w:val="16"/>
          <w:szCs w:val="16"/>
        </w:rPr>
        <w:t>.</w:t>
      </w:r>
    </w:p>
  </w:footnote>
  <w:footnote w:id="2">
    <w:p w:rsidR="00452C1D" w:rsidRDefault="00452C1D"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452C1D" w:rsidRDefault="0054735C" w:rsidP="003804E5">
      <w:pPr>
        <w:pStyle w:val="FootnoteText"/>
        <w:jc w:val="both"/>
      </w:pPr>
      <w:hyperlink r:id="rId3" w:history="1">
        <w:r w:rsidR="00452C1D">
          <w:rPr>
            <w:rStyle w:val="Hyperlink"/>
            <w:rFonts w:ascii="Arial" w:hAnsi="Arial" w:cs="Arial"/>
            <w:sz w:val="16"/>
            <w:szCs w:val="16"/>
          </w:rPr>
          <w:tab/>
          <w:t>http://www.fktk.lv/lv/tirgus_dalibnieki/kreditiestades/pakalpojumu_sniedzeji_no_eez/pakalpojumu_sniegsanas_briviba</w:t>
        </w:r>
      </w:hyperlink>
      <w:r w:rsidR="00452C1D">
        <w:rPr>
          <w:rFonts w:ascii="Arial" w:hAnsi="Arial" w:cs="Arial"/>
          <w:sz w:val="16"/>
          <w:szCs w:val="16"/>
        </w:rPr>
        <w:t xml:space="preserve"> un</w:t>
      </w:r>
    </w:p>
    <w:p w:rsidR="00452C1D" w:rsidRDefault="0054735C" w:rsidP="003804E5">
      <w:pPr>
        <w:pStyle w:val="FootnoteText"/>
        <w:jc w:val="both"/>
      </w:pPr>
      <w:hyperlink r:id="rId4" w:history="1">
        <w:r w:rsidR="00452C1D">
          <w:rPr>
            <w:rStyle w:val="Hyperlink"/>
            <w:rFonts w:ascii="Arial" w:hAnsi="Arial" w:cs="Arial"/>
            <w:sz w:val="16"/>
            <w:szCs w:val="16"/>
          </w:rPr>
          <w:tab/>
          <w:t>http://www.fktk.lv/lv/tirgus_dalibnieki/apdrosinasana/pakalpojumu_sniedzeji_no_eez/pakalpojumu_sniegsanas_briviba</w:t>
        </w:r>
      </w:hyperlink>
      <w:r w:rsidR="00452C1D">
        <w:rPr>
          <w:rFonts w:ascii="Arial" w:hAnsi="Arial" w:cs="Arial"/>
          <w:sz w:val="16"/>
          <w:szCs w:val="16"/>
        </w:rPr>
        <w:t>.</w:t>
      </w:r>
    </w:p>
  </w:footnote>
  <w:footnote w:id="3">
    <w:p w:rsidR="00452C1D" w:rsidRDefault="00452C1D"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 w:id="4">
    <w:p w:rsidR="00452C1D" w:rsidRDefault="00452C1D"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pPr>
      <w:pStyle w:val="Header"/>
      <w:jc w:val="right"/>
      <w:rPr>
        <w:i/>
        <w:lang w:val="lv-LV"/>
      </w:rPr>
    </w:pPr>
    <w:r>
      <w:rPr>
        <w:i/>
        <w:lang w:val="lv-LV"/>
      </w:rPr>
      <w:t>Atklāta konkursa Nolikums</w:t>
    </w:r>
  </w:p>
  <w:p w:rsidR="00452C1D" w:rsidRDefault="00452C1D">
    <w:pPr>
      <w:pStyle w:val="Header"/>
      <w:rPr>
        <w:i/>
        <w:lang w:val="lv-LV"/>
      </w:rPr>
    </w:pPr>
    <w:r>
      <w:rPr>
        <w:i/>
        <w:lang w:val="lv-LV"/>
      </w:rPr>
      <w:t>______________________________________________________________________________</w:t>
    </w:r>
  </w:p>
  <w:p w:rsidR="00452C1D" w:rsidRDefault="00452C1D">
    <w:pPr>
      <w:pStyle w:val="Header"/>
      <w:jc w:val="right"/>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6"/>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360"/>
        </w:tabs>
        <w:ind w:left="360" w:hanging="360"/>
      </w:pPr>
      <w:rPr>
        <w:sz w:val="22"/>
        <w:szCs w:val="22"/>
      </w:r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00000006"/>
    <w:multiLevelType w:val="multilevel"/>
    <w:tmpl w:val="DB0E2372"/>
    <w:name w:val="WW8Num10"/>
    <w:lvl w:ilvl="0">
      <w:start w:val="4"/>
      <w:numFmt w:val="decimal"/>
      <w:lvlText w:val="%1."/>
      <w:lvlJc w:val="left"/>
      <w:pPr>
        <w:tabs>
          <w:tab w:val="num" w:pos="450"/>
        </w:tabs>
        <w:ind w:left="450" w:hanging="450"/>
      </w:pPr>
      <w:rPr>
        <w:rFonts w:eastAsia="MS Mincho" w:hint="default"/>
        <w:sz w:val="22"/>
        <w:szCs w:val="22"/>
      </w:rPr>
    </w:lvl>
    <w:lvl w:ilvl="1">
      <w:start w:val="15"/>
      <w:numFmt w:val="decimal"/>
      <w:lvlText w:val="%1.%2."/>
      <w:lvlJc w:val="left"/>
      <w:pPr>
        <w:tabs>
          <w:tab w:val="num" w:pos="734"/>
        </w:tabs>
        <w:ind w:left="734" w:hanging="450"/>
      </w:pPr>
      <w:rPr>
        <w:rFonts w:eastAsia="MS Mincho" w:hint="default"/>
        <w:b w:val="0"/>
        <w:sz w:val="22"/>
        <w:szCs w:val="22"/>
      </w:rPr>
    </w:lvl>
    <w:lvl w:ilvl="2">
      <w:start w:val="1"/>
      <w:numFmt w:val="decimal"/>
      <w:lvlText w:val="%1.%2.%3."/>
      <w:lvlJc w:val="left"/>
      <w:pPr>
        <w:tabs>
          <w:tab w:val="num" w:pos="1440"/>
        </w:tabs>
        <w:ind w:left="1440" w:hanging="720"/>
      </w:pPr>
      <w:rPr>
        <w:rFonts w:eastAsia="MS Mincho" w:hint="default"/>
        <w:sz w:val="22"/>
        <w:szCs w:val="22"/>
      </w:rPr>
    </w:lvl>
    <w:lvl w:ilvl="3">
      <w:start w:val="1"/>
      <w:numFmt w:val="decimal"/>
      <w:lvlText w:val="%1.%2.%3.%4."/>
      <w:lvlJc w:val="left"/>
      <w:pPr>
        <w:tabs>
          <w:tab w:val="num" w:pos="1800"/>
        </w:tabs>
        <w:ind w:left="1800" w:hanging="720"/>
      </w:pPr>
      <w:rPr>
        <w:rFonts w:eastAsia="MS Mincho" w:hint="default"/>
        <w:sz w:val="22"/>
        <w:szCs w:val="22"/>
      </w:rPr>
    </w:lvl>
    <w:lvl w:ilvl="4">
      <w:start w:val="1"/>
      <w:numFmt w:val="decimal"/>
      <w:lvlText w:val="%1.%2.%3.%4.%5."/>
      <w:lvlJc w:val="left"/>
      <w:pPr>
        <w:tabs>
          <w:tab w:val="num" w:pos="2520"/>
        </w:tabs>
        <w:ind w:left="2520" w:hanging="1080"/>
      </w:pPr>
      <w:rPr>
        <w:rFonts w:eastAsia="MS Mincho" w:hint="default"/>
        <w:sz w:val="22"/>
        <w:szCs w:val="22"/>
      </w:rPr>
    </w:lvl>
    <w:lvl w:ilvl="5">
      <w:start w:val="1"/>
      <w:numFmt w:val="decimal"/>
      <w:lvlText w:val="%1.%2.%3.%4.%5.%6."/>
      <w:lvlJc w:val="left"/>
      <w:pPr>
        <w:tabs>
          <w:tab w:val="num" w:pos="2880"/>
        </w:tabs>
        <w:ind w:left="2880" w:hanging="1080"/>
      </w:pPr>
      <w:rPr>
        <w:rFonts w:eastAsia="MS Mincho" w:hint="default"/>
        <w:sz w:val="22"/>
        <w:szCs w:val="22"/>
      </w:rPr>
    </w:lvl>
    <w:lvl w:ilvl="6">
      <w:start w:val="1"/>
      <w:numFmt w:val="decimal"/>
      <w:lvlText w:val="%1.%2.%3.%4.%5.%6.%7."/>
      <w:lvlJc w:val="left"/>
      <w:pPr>
        <w:tabs>
          <w:tab w:val="num" w:pos="3600"/>
        </w:tabs>
        <w:ind w:left="3600" w:hanging="1440"/>
      </w:pPr>
      <w:rPr>
        <w:rFonts w:eastAsia="MS Mincho" w:hint="default"/>
        <w:sz w:val="22"/>
        <w:szCs w:val="22"/>
      </w:rPr>
    </w:lvl>
    <w:lvl w:ilvl="7">
      <w:start w:val="1"/>
      <w:numFmt w:val="decimal"/>
      <w:lvlText w:val="%1.%2.%3.%4.%5.%6.%7.%8."/>
      <w:lvlJc w:val="left"/>
      <w:pPr>
        <w:tabs>
          <w:tab w:val="num" w:pos="3960"/>
        </w:tabs>
        <w:ind w:left="3960" w:hanging="1440"/>
      </w:pPr>
      <w:rPr>
        <w:rFonts w:eastAsia="MS Mincho" w:hint="default"/>
        <w:sz w:val="22"/>
        <w:szCs w:val="22"/>
      </w:rPr>
    </w:lvl>
    <w:lvl w:ilvl="8">
      <w:start w:val="1"/>
      <w:numFmt w:val="decimal"/>
      <w:lvlText w:val="%1.%2.%3.%4.%5.%6.%7.%8.%9."/>
      <w:lvlJc w:val="left"/>
      <w:pPr>
        <w:tabs>
          <w:tab w:val="num" w:pos="4680"/>
        </w:tabs>
        <w:ind w:left="4680" w:hanging="1800"/>
      </w:pPr>
      <w:rPr>
        <w:rFonts w:eastAsia="MS Mincho" w:hint="default"/>
        <w:sz w:val="22"/>
        <w:szCs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1080"/>
        </w:tabs>
        <w:ind w:left="1060" w:hanging="340"/>
      </w:pPr>
      <w:rPr>
        <w:rFonts w:ascii="Symbol" w:hAnsi="Symbol" w:cs="Symbol" w:hint="default"/>
        <w:color w:val="auto"/>
      </w:rPr>
    </w:lvl>
  </w:abstractNum>
  <w:abstractNum w:abstractNumId="7" w15:restartNumberingAfterBreak="0">
    <w:nsid w:val="00000008"/>
    <w:multiLevelType w:val="multilevel"/>
    <w:tmpl w:val="00000008"/>
    <w:name w:val="WW8Num15"/>
    <w:lvl w:ilvl="0">
      <w:start w:val="1"/>
      <w:numFmt w:val="decimal"/>
      <w:pStyle w:val="Punkts"/>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0000009"/>
    <w:multiLevelType w:val="multilevel"/>
    <w:tmpl w:val="00000009"/>
    <w:name w:val="WW8Num19"/>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0000000A"/>
    <w:multiLevelType w:val="singleLevel"/>
    <w:tmpl w:val="0000000A"/>
    <w:name w:val="WW8Num23"/>
    <w:lvl w:ilvl="0">
      <w:start w:val="1"/>
      <w:numFmt w:val="bullet"/>
      <w:pStyle w:val="Ligumaapakspunkti"/>
      <w:lvlText w:val=""/>
      <w:lvlJc w:val="left"/>
      <w:pPr>
        <w:tabs>
          <w:tab w:val="num" w:pos="1080"/>
        </w:tabs>
        <w:ind w:left="1060" w:hanging="340"/>
      </w:pPr>
      <w:rPr>
        <w:rFonts w:ascii="Symbol" w:hAnsi="Symbol" w:cs="Symbol" w:hint="default"/>
        <w:color w:val="auto"/>
      </w:rPr>
    </w:lvl>
  </w:abstractNum>
  <w:abstractNum w:abstractNumId="10"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2" w15:restartNumberingAfterBreak="0">
    <w:nsid w:val="0000000D"/>
    <w:multiLevelType w:val="multilevel"/>
    <w:tmpl w:val="0000000D"/>
    <w:name w:val="WW8Num34"/>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b w:val="0"/>
        <w:color w:val="auto"/>
        <w:sz w:val="24"/>
        <w:szCs w:val="24"/>
        <w:lang w:val="lv-LV"/>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13"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4" w15:restartNumberingAfterBreak="0">
    <w:nsid w:val="0000000F"/>
    <w:multiLevelType w:val="multilevel"/>
    <w:tmpl w:val="0000000F"/>
    <w:name w:val="WW8Num37"/>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360"/>
        </w:tabs>
        <w:ind w:left="0" w:firstLine="0"/>
      </w:pPr>
      <w:rPr>
        <w:rFonts w:ascii="Times New Roman" w:eastAsia="Times New Roman" w:hAnsi="Times New Roman" w:cs="Times New Roman" w:hint="default"/>
        <w:b w:val="0"/>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6" w15:restartNumberingAfterBreak="0">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E5"/>
    <w:rsid w:val="00001463"/>
    <w:rsid w:val="00031894"/>
    <w:rsid w:val="00042404"/>
    <w:rsid w:val="000A3BCB"/>
    <w:rsid w:val="000E6927"/>
    <w:rsid w:val="00130439"/>
    <w:rsid w:val="001338CD"/>
    <w:rsid w:val="001560F2"/>
    <w:rsid w:val="001A0107"/>
    <w:rsid w:val="002061E9"/>
    <w:rsid w:val="002219AC"/>
    <w:rsid w:val="00222000"/>
    <w:rsid w:val="00250AF4"/>
    <w:rsid w:val="00260267"/>
    <w:rsid w:val="00344050"/>
    <w:rsid w:val="003507A9"/>
    <w:rsid w:val="00364EC0"/>
    <w:rsid w:val="003804E5"/>
    <w:rsid w:val="003909D9"/>
    <w:rsid w:val="003A7263"/>
    <w:rsid w:val="003E2ACC"/>
    <w:rsid w:val="004426DC"/>
    <w:rsid w:val="00452C1D"/>
    <w:rsid w:val="00497444"/>
    <w:rsid w:val="004E0823"/>
    <w:rsid w:val="004F020F"/>
    <w:rsid w:val="004F6D71"/>
    <w:rsid w:val="0054735C"/>
    <w:rsid w:val="0056218D"/>
    <w:rsid w:val="0057178A"/>
    <w:rsid w:val="00590A24"/>
    <w:rsid w:val="005E6303"/>
    <w:rsid w:val="006D5A46"/>
    <w:rsid w:val="006E3B79"/>
    <w:rsid w:val="007264A3"/>
    <w:rsid w:val="00807C17"/>
    <w:rsid w:val="00862B83"/>
    <w:rsid w:val="008907FB"/>
    <w:rsid w:val="008D3EF0"/>
    <w:rsid w:val="009449D0"/>
    <w:rsid w:val="00957938"/>
    <w:rsid w:val="009C2865"/>
    <w:rsid w:val="00A27C13"/>
    <w:rsid w:val="00A4235F"/>
    <w:rsid w:val="00A429DC"/>
    <w:rsid w:val="00A8744F"/>
    <w:rsid w:val="00A95794"/>
    <w:rsid w:val="00B66540"/>
    <w:rsid w:val="00BE5A15"/>
    <w:rsid w:val="00C22BAD"/>
    <w:rsid w:val="00C22E91"/>
    <w:rsid w:val="00C92FE3"/>
    <w:rsid w:val="00D641ED"/>
    <w:rsid w:val="00D703F8"/>
    <w:rsid w:val="00D761FD"/>
    <w:rsid w:val="00D80C3D"/>
    <w:rsid w:val="00D94D15"/>
    <w:rsid w:val="00D958F0"/>
    <w:rsid w:val="00DA28D6"/>
    <w:rsid w:val="00E41DEB"/>
    <w:rsid w:val="00E50927"/>
    <w:rsid w:val="00EA7A12"/>
    <w:rsid w:val="00EB450C"/>
    <w:rsid w:val="00F0486D"/>
    <w:rsid w:val="00F1024E"/>
    <w:rsid w:val="00F1450B"/>
    <w:rsid w:val="00F751A1"/>
    <w:rsid w:val="00FB0737"/>
    <w:rsid w:val="00FB5794"/>
    <w:rsid w:val="00FD2153"/>
    <w:rsid w:val="00FD6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F9304938-B4E7-474A-AA22-F481F915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04E5"/>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804E5"/>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804E5"/>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qFormat/>
    <w:rsid w:val="003804E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804E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3804E5"/>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qFormat/>
    <w:rsid w:val="003804E5"/>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3804E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qFormat/>
    <w:rsid w:val="003804E5"/>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4E5"/>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804E5"/>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804E5"/>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3804E5"/>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804E5"/>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3804E5"/>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3804E5"/>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3804E5"/>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3804E5"/>
    <w:rPr>
      <w:rFonts w:ascii="Arial" w:eastAsia="Times New Roman" w:hAnsi="Arial" w:cs="Arial"/>
      <w:lang w:val="en-GB" w:eastAsia="ar-SA"/>
    </w:rPr>
  </w:style>
  <w:style w:type="numbering" w:customStyle="1" w:styleId="NoList1">
    <w:name w:val="No List1"/>
    <w:next w:val="NoList"/>
    <w:semiHidden/>
    <w:rsid w:val="003804E5"/>
  </w:style>
  <w:style w:type="character" w:customStyle="1" w:styleId="WW8Num1z0">
    <w:name w:val="WW8Num1z0"/>
    <w:rsid w:val="003804E5"/>
  </w:style>
  <w:style w:type="character" w:customStyle="1" w:styleId="WW8Num1z1">
    <w:name w:val="WW8Num1z1"/>
    <w:rsid w:val="003804E5"/>
  </w:style>
  <w:style w:type="character" w:customStyle="1" w:styleId="WW8Num1z2">
    <w:name w:val="WW8Num1z2"/>
    <w:rsid w:val="003804E5"/>
  </w:style>
  <w:style w:type="character" w:customStyle="1" w:styleId="WW8Num1z3">
    <w:name w:val="WW8Num1z3"/>
    <w:rsid w:val="003804E5"/>
  </w:style>
  <w:style w:type="character" w:customStyle="1" w:styleId="WW8Num1z4">
    <w:name w:val="WW8Num1z4"/>
    <w:rsid w:val="003804E5"/>
  </w:style>
  <w:style w:type="character" w:customStyle="1" w:styleId="WW8Num1z5">
    <w:name w:val="WW8Num1z5"/>
    <w:rsid w:val="003804E5"/>
  </w:style>
  <w:style w:type="character" w:customStyle="1" w:styleId="WW8Num1z6">
    <w:name w:val="WW8Num1z6"/>
    <w:rsid w:val="003804E5"/>
  </w:style>
  <w:style w:type="character" w:customStyle="1" w:styleId="WW8Num1z7">
    <w:name w:val="WW8Num1z7"/>
    <w:rsid w:val="003804E5"/>
  </w:style>
  <w:style w:type="character" w:customStyle="1" w:styleId="WW8Num1z8">
    <w:name w:val="WW8Num1z8"/>
    <w:rsid w:val="003804E5"/>
  </w:style>
  <w:style w:type="character" w:customStyle="1" w:styleId="WW8Num2z0">
    <w:name w:val="WW8Num2z0"/>
    <w:rsid w:val="003804E5"/>
  </w:style>
  <w:style w:type="character" w:customStyle="1" w:styleId="WW8Num2z1">
    <w:name w:val="WW8Num2z1"/>
    <w:rsid w:val="003804E5"/>
  </w:style>
  <w:style w:type="character" w:customStyle="1" w:styleId="WW8Num2z2">
    <w:name w:val="WW8Num2z2"/>
    <w:rsid w:val="003804E5"/>
  </w:style>
  <w:style w:type="character" w:customStyle="1" w:styleId="WW8Num2z3">
    <w:name w:val="WW8Num2z3"/>
    <w:rsid w:val="003804E5"/>
  </w:style>
  <w:style w:type="character" w:customStyle="1" w:styleId="WW8Num2z4">
    <w:name w:val="WW8Num2z4"/>
    <w:rsid w:val="003804E5"/>
  </w:style>
  <w:style w:type="character" w:customStyle="1" w:styleId="WW8Num2z5">
    <w:name w:val="WW8Num2z5"/>
    <w:rsid w:val="003804E5"/>
  </w:style>
  <w:style w:type="character" w:customStyle="1" w:styleId="WW8Num2z6">
    <w:name w:val="WW8Num2z6"/>
    <w:rsid w:val="003804E5"/>
  </w:style>
  <w:style w:type="character" w:customStyle="1" w:styleId="WW8Num2z7">
    <w:name w:val="WW8Num2z7"/>
    <w:rsid w:val="003804E5"/>
  </w:style>
  <w:style w:type="character" w:customStyle="1" w:styleId="WW8Num2z8">
    <w:name w:val="WW8Num2z8"/>
    <w:rsid w:val="003804E5"/>
  </w:style>
  <w:style w:type="character" w:customStyle="1" w:styleId="WW8Num3z0">
    <w:name w:val="WW8Num3z0"/>
    <w:rsid w:val="003804E5"/>
  </w:style>
  <w:style w:type="character" w:customStyle="1" w:styleId="WW8Num3z1">
    <w:name w:val="WW8Num3z1"/>
    <w:rsid w:val="003804E5"/>
  </w:style>
  <w:style w:type="character" w:customStyle="1" w:styleId="WW8Num3z2">
    <w:name w:val="WW8Num3z2"/>
    <w:rsid w:val="003804E5"/>
  </w:style>
  <w:style w:type="character" w:customStyle="1" w:styleId="WW8Num3z3">
    <w:name w:val="WW8Num3z3"/>
    <w:rsid w:val="003804E5"/>
  </w:style>
  <w:style w:type="character" w:customStyle="1" w:styleId="WW8Num3z4">
    <w:name w:val="WW8Num3z4"/>
    <w:rsid w:val="003804E5"/>
  </w:style>
  <w:style w:type="character" w:customStyle="1" w:styleId="WW8Num3z5">
    <w:name w:val="WW8Num3z5"/>
    <w:rsid w:val="003804E5"/>
  </w:style>
  <w:style w:type="character" w:customStyle="1" w:styleId="WW8Num3z6">
    <w:name w:val="WW8Num3z6"/>
    <w:rsid w:val="003804E5"/>
  </w:style>
  <w:style w:type="character" w:customStyle="1" w:styleId="WW8Num3z7">
    <w:name w:val="WW8Num3z7"/>
    <w:rsid w:val="003804E5"/>
  </w:style>
  <w:style w:type="character" w:customStyle="1" w:styleId="WW8Num3z8">
    <w:name w:val="WW8Num3z8"/>
    <w:rsid w:val="003804E5"/>
  </w:style>
  <w:style w:type="character" w:customStyle="1" w:styleId="WW8Num4z0">
    <w:name w:val="WW8Num4z0"/>
    <w:rsid w:val="003804E5"/>
  </w:style>
  <w:style w:type="character" w:customStyle="1" w:styleId="WW8Num4z1">
    <w:name w:val="WW8Num4z1"/>
    <w:rsid w:val="003804E5"/>
  </w:style>
  <w:style w:type="character" w:customStyle="1" w:styleId="WW8Num4z2">
    <w:name w:val="WW8Num4z2"/>
    <w:rsid w:val="003804E5"/>
  </w:style>
  <w:style w:type="character" w:customStyle="1" w:styleId="WW8Num4z3">
    <w:name w:val="WW8Num4z3"/>
    <w:rsid w:val="003804E5"/>
  </w:style>
  <w:style w:type="character" w:customStyle="1" w:styleId="WW8Num4z4">
    <w:name w:val="WW8Num4z4"/>
    <w:rsid w:val="003804E5"/>
  </w:style>
  <w:style w:type="character" w:customStyle="1" w:styleId="WW8Num4z5">
    <w:name w:val="WW8Num4z5"/>
    <w:rsid w:val="003804E5"/>
  </w:style>
  <w:style w:type="character" w:customStyle="1" w:styleId="WW8Num4z6">
    <w:name w:val="WW8Num4z6"/>
    <w:rsid w:val="003804E5"/>
  </w:style>
  <w:style w:type="character" w:customStyle="1" w:styleId="WW8Num4z7">
    <w:name w:val="WW8Num4z7"/>
    <w:rsid w:val="003804E5"/>
  </w:style>
  <w:style w:type="character" w:customStyle="1" w:styleId="WW8Num4z8">
    <w:name w:val="WW8Num4z8"/>
    <w:rsid w:val="003804E5"/>
  </w:style>
  <w:style w:type="character" w:customStyle="1" w:styleId="WW8Num5z0">
    <w:name w:val="WW8Num5z0"/>
    <w:rsid w:val="003804E5"/>
  </w:style>
  <w:style w:type="character" w:customStyle="1" w:styleId="WW8Num5z1">
    <w:name w:val="WW8Num5z1"/>
    <w:rsid w:val="003804E5"/>
  </w:style>
  <w:style w:type="character" w:customStyle="1" w:styleId="WW8Num5z2">
    <w:name w:val="WW8Num5z2"/>
    <w:rsid w:val="003804E5"/>
  </w:style>
  <w:style w:type="character" w:customStyle="1" w:styleId="WW8Num5z3">
    <w:name w:val="WW8Num5z3"/>
    <w:rsid w:val="003804E5"/>
  </w:style>
  <w:style w:type="character" w:customStyle="1" w:styleId="WW8Num5z4">
    <w:name w:val="WW8Num5z4"/>
    <w:rsid w:val="003804E5"/>
  </w:style>
  <w:style w:type="character" w:customStyle="1" w:styleId="WW8Num5z5">
    <w:name w:val="WW8Num5z5"/>
    <w:rsid w:val="003804E5"/>
  </w:style>
  <w:style w:type="character" w:customStyle="1" w:styleId="WW8Num5z6">
    <w:name w:val="WW8Num5z6"/>
    <w:rsid w:val="003804E5"/>
  </w:style>
  <w:style w:type="character" w:customStyle="1" w:styleId="WW8Num5z7">
    <w:name w:val="WW8Num5z7"/>
    <w:rsid w:val="003804E5"/>
  </w:style>
  <w:style w:type="character" w:customStyle="1" w:styleId="WW8Num5z8">
    <w:name w:val="WW8Num5z8"/>
    <w:rsid w:val="003804E5"/>
  </w:style>
  <w:style w:type="character" w:customStyle="1" w:styleId="WW8Num6z0">
    <w:name w:val="WW8Num6z0"/>
    <w:rsid w:val="003804E5"/>
    <w:rPr>
      <w:sz w:val="22"/>
      <w:szCs w:val="22"/>
    </w:rPr>
  </w:style>
  <w:style w:type="character" w:customStyle="1" w:styleId="WW8Num6z1">
    <w:name w:val="WW8Num6z1"/>
    <w:rsid w:val="003804E5"/>
  </w:style>
  <w:style w:type="character" w:customStyle="1" w:styleId="WW8Num6z2">
    <w:name w:val="WW8Num6z2"/>
    <w:rsid w:val="003804E5"/>
  </w:style>
  <w:style w:type="character" w:customStyle="1" w:styleId="WW8Num6z3">
    <w:name w:val="WW8Num6z3"/>
    <w:rsid w:val="003804E5"/>
  </w:style>
  <w:style w:type="character" w:customStyle="1" w:styleId="WW8Num6z4">
    <w:name w:val="WW8Num6z4"/>
    <w:rsid w:val="003804E5"/>
  </w:style>
  <w:style w:type="character" w:customStyle="1" w:styleId="WW8Num6z5">
    <w:name w:val="WW8Num6z5"/>
    <w:rsid w:val="003804E5"/>
  </w:style>
  <w:style w:type="character" w:customStyle="1" w:styleId="WW8Num6z6">
    <w:name w:val="WW8Num6z6"/>
    <w:rsid w:val="003804E5"/>
  </w:style>
  <w:style w:type="character" w:customStyle="1" w:styleId="WW8Num6z7">
    <w:name w:val="WW8Num6z7"/>
    <w:rsid w:val="003804E5"/>
  </w:style>
  <w:style w:type="character" w:customStyle="1" w:styleId="WW8Num6z8">
    <w:name w:val="WW8Num6z8"/>
    <w:rsid w:val="003804E5"/>
  </w:style>
  <w:style w:type="character" w:customStyle="1" w:styleId="WW8Num7z0">
    <w:name w:val="WW8Num7z0"/>
    <w:rsid w:val="003804E5"/>
    <w:rPr>
      <w:sz w:val="22"/>
      <w:szCs w:val="22"/>
    </w:rPr>
  </w:style>
  <w:style w:type="character" w:customStyle="1" w:styleId="WW8Num8z0">
    <w:name w:val="WW8Num8z0"/>
    <w:rsid w:val="003804E5"/>
    <w:rPr>
      <w:rFonts w:ascii="Symbol" w:hAnsi="Symbol" w:cs="Symbol" w:hint="default"/>
    </w:rPr>
  </w:style>
  <w:style w:type="character" w:customStyle="1" w:styleId="WW8Num8z1">
    <w:name w:val="WW8Num8z1"/>
    <w:rsid w:val="003804E5"/>
    <w:rPr>
      <w:rFonts w:ascii="Courier New" w:hAnsi="Courier New" w:cs="Courier New" w:hint="default"/>
    </w:rPr>
  </w:style>
  <w:style w:type="character" w:customStyle="1" w:styleId="WW8Num8z2">
    <w:name w:val="WW8Num8z2"/>
    <w:rsid w:val="003804E5"/>
    <w:rPr>
      <w:rFonts w:ascii="Wingdings" w:hAnsi="Wingdings" w:cs="Wingdings" w:hint="default"/>
    </w:rPr>
  </w:style>
  <w:style w:type="character" w:customStyle="1" w:styleId="WW8Num9z0">
    <w:name w:val="WW8Num9z0"/>
    <w:rsid w:val="003804E5"/>
    <w:rPr>
      <w:rFonts w:hint="default"/>
    </w:rPr>
  </w:style>
  <w:style w:type="character" w:customStyle="1" w:styleId="WW8Num9z1">
    <w:name w:val="WW8Num9z1"/>
    <w:rsid w:val="003804E5"/>
    <w:rPr>
      <w:rFonts w:hint="default"/>
      <w:b w:val="0"/>
      <w:color w:val="auto"/>
      <w:sz w:val="22"/>
      <w:szCs w:val="22"/>
    </w:rPr>
  </w:style>
  <w:style w:type="character" w:customStyle="1" w:styleId="WW8Num9z2">
    <w:name w:val="WW8Num9z2"/>
    <w:rsid w:val="003804E5"/>
    <w:rPr>
      <w:rFonts w:hint="default"/>
      <w:color w:val="auto"/>
    </w:rPr>
  </w:style>
  <w:style w:type="character" w:customStyle="1" w:styleId="WW8Num10z0">
    <w:name w:val="WW8Num10z0"/>
    <w:rsid w:val="003804E5"/>
    <w:rPr>
      <w:rFonts w:eastAsia="MS Mincho" w:hint="default"/>
      <w:sz w:val="22"/>
      <w:szCs w:val="22"/>
    </w:rPr>
  </w:style>
  <w:style w:type="character" w:customStyle="1" w:styleId="WW8Num11z0">
    <w:name w:val="WW8Num11z0"/>
    <w:rsid w:val="003804E5"/>
    <w:rPr>
      <w:rFonts w:hint="default"/>
    </w:rPr>
  </w:style>
  <w:style w:type="character" w:customStyle="1" w:styleId="WW8Num12z0">
    <w:name w:val="WW8Num12z0"/>
    <w:rsid w:val="003804E5"/>
    <w:rPr>
      <w:rFonts w:ascii="Symbol" w:hAnsi="Symbol" w:cs="Symbol" w:hint="default"/>
      <w:color w:val="auto"/>
    </w:rPr>
  </w:style>
  <w:style w:type="character" w:customStyle="1" w:styleId="WW8Num12z1">
    <w:name w:val="WW8Num12z1"/>
    <w:rsid w:val="003804E5"/>
    <w:rPr>
      <w:rFonts w:ascii="Courier New" w:hAnsi="Courier New" w:cs="Courier New" w:hint="default"/>
    </w:rPr>
  </w:style>
  <w:style w:type="character" w:customStyle="1" w:styleId="WW8Num12z2">
    <w:name w:val="WW8Num12z2"/>
    <w:rsid w:val="003804E5"/>
    <w:rPr>
      <w:rFonts w:ascii="Wingdings" w:hAnsi="Wingdings" w:cs="Wingdings" w:hint="default"/>
    </w:rPr>
  </w:style>
  <w:style w:type="character" w:customStyle="1" w:styleId="WW8Num12z3">
    <w:name w:val="WW8Num12z3"/>
    <w:rsid w:val="003804E5"/>
    <w:rPr>
      <w:rFonts w:ascii="Symbol" w:hAnsi="Symbol" w:cs="Symbol" w:hint="default"/>
    </w:rPr>
  </w:style>
  <w:style w:type="character" w:customStyle="1" w:styleId="WW8Num13z0">
    <w:name w:val="WW8Num13z0"/>
    <w:rsid w:val="003804E5"/>
    <w:rPr>
      <w:rFonts w:hint="default"/>
    </w:rPr>
  </w:style>
  <w:style w:type="character" w:customStyle="1" w:styleId="WW8Num14z0">
    <w:name w:val="WW8Num14z0"/>
    <w:rsid w:val="003804E5"/>
    <w:rPr>
      <w:rFonts w:hint="default"/>
    </w:rPr>
  </w:style>
  <w:style w:type="character" w:customStyle="1" w:styleId="WW8Num14z1">
    <w:name w:val="WW8Num14z1"/>
    <w:rsid w:val="003804E5"/>
    <w:rPr>
      <w:rFonts w:ascii="Times New Roman" w:eastAsia="Times New Roman" w:hAnsi="Times New Roman" w:cs="Times New Roman"/>
      <w:b w:val="0"/>
    </w:rPr>
  </w:style>
  <w:style w:type="character" w:customStyle="1" w:styleId="WW8Num15z0">
    <w:name w:val="WW8Num15z0"/>
    <w:rsid w:val="003804E5"/>
    <w:rPr>
      <w:rFonts w:hint="default"/>
    </w:rPr>
  </w:style>
  <w:style w:type="character" w:customStyle="1" w:styleId="WW8Num15z1">
    <w:name w:val="WW8Num15z1"/>
    <w:rsid w:val="003804E5"/>
    <w:rPr>
      <w:rFonts w:ascii="Times New Roman" w:hAnsi="Times New Roman" w:cs="Times New Roman" w:hint="default"/>
    </w:rPr>
  </w:style>
  <w:style w:type="character" w:customStyle="1" w:styleId="WW8Num16z0">
    <w:name w:val="WW8Num16z0"/>
    <w:rsid w:val="003804E5"/>
    <w:rPr>
      <w:rFonts w:hint="default"/>
    </w:rPr>
  </w:style>
  <w:style w:type="character" w:customStyle="1" w:styleId="WW8Num17z0">
    <w:name w:val="WW8Num17z0"/>
    <w:rsid w:val="003804E5"/>
    <w:rPr>
      <w:rFonts w:hint="default"/>
      <w:sz w:val="24"/>
    </w:rPr>
  </w:style>
  <w:style w:type="character" w:customStyle="1" w:styleId="WW8Num18z0">
    <w:name w:val="WW8Num18z0"/>
    <w:rsid w:val="003804E5"/>
  </w:style>
  <w:style w:type="character" w:customStyle="1" w:styleId="WW8Num18z1">
    <w:name w:val="WW8Num18z1"/>
    <w:rsid w:val="003804E5"/>
    <w:rPr>
      <w:rFonts w:ascii="Times New Roman" w:eastAsia="Times New Roman" w:hAnsi="Times New Roman" w:cs="Times New Roman" w:hint="default"/>
      <w:b w:val="0"/>
    </w:rPr>
  </w:style>
  <w:style w:type="character" w:customStyle="1" w:styleId="WW8Num18z2">
    <w:name w:val="WW8Num18z2"/>
    <w:rsid w:val="003804E5"/>
  </w:style>
  <w:style w:type="character" w:customStyle="1" w:styleId="WW8Num18z3">
    <w:name w:val="WW8Num18z3"/>
    <w:rsid w:val="003804E5"/>
  </w:style>
  <w:style w:type="character" w:customStyle="1" w:styleId="WW8Num18z4">
    <w:name w:val="WW8Num18z4"/>
    <w:rsid w:val="003804E5"/>
  </w:style>
  <w:style w:type="character" w:customStyle="1" w:styleId="WW8Num18z5">
    <w:name w:val="WW8Num18z5"/>
    <w:rsid w:val="003804E5"/>
  </w:style>
  <w:style w:type="character" w:customStyle="1" w:styleId="WW8Num18z6">
    <w:name w:val="WW8Num18z6"/>
    <w:rsid w:val="003804E5"/>
  </w:style>
  <w:style w:type="character" w:customStyle="1" w:styleId="WW8Num18z7">
    <w:name w:val="WW8Num18z7"/>
    <w:rsid w:val="003804E5"/>
  </w:style>
  <w:style w:type="character" w:customStyle="1" w:styleId="WW8Num18z8">
    <w:name w:val="WW8Num18z8"/>
    <w:rsid w:val="003804E5"/>
  </w:style>
  <w:style w:type="character" w:customStyle="1" w:styleId="WW8Num19z0">
    <w:name w:val="WW8Num19z0"/>
    <w:rsid w:val="003804E5"/>
    <w:rPr>
      <w:rFonts w:hint="default"/>
    </w:rPr>
  </w:style>
  <w:style w:type="character" w:customStyle="1" w:styleId="WW8Num20z0">
    <w:name w:val="WW8Num20z0"/>
    <w:rsid w:val="003804E5"/>
    <w:rPr>
      <w:rFonts w:hint="default"/>
    </w:rPr>
  </w:style>
  <w:style w:type="character" w:customStyle="1" w:styleId="WW8Num21z0">
    <w:name w:val="WW8Num21z0"/>
    <w:rsid w:val="003804E5"/>
  </w:style>
  <w:style w:type="character" w:customStyle="1" w:styleId="WW8Num21z1">
    <w:name w:val="WW8Num21z1"/>
    <w:rsid w:val="003804E5"/>
  </w:style>
  <w:style w:type="character" w:customStyle="1" w:styleId="WW8Num21z2">
    <w:name w:val="WW8Num21z2"/>
    <w:rsid w:val="003804E5"/>
  </w:style>
  <w:style w:type="character" w:customStyle="1" w:styleId="WW8Num21z3">
    <w:name w:val="WW8Num21z3"/>
    <w:rsid w:val="003804E5"/>
  </w:style>
  <w:style w:type="character" w:customStyle="1" w:styleId="WW8Num21z4">
    <w:name w:val="WW8Num21z4"/>
    <w:rsid w:val="003804E5"/>
  </w:style>
  <w:style w:type="character" w:customStyle="1" w:styleId="WW8Num21z5">
    <w:name w:val="WW8Num21z5"/>
    <w:rsid w:val="003804E5"/>
  </w:style>
  <w:style w:type="character" w:customStyle="1" w:styleId="WW8Num21z6">
    <w:name w:val="WW8Num21z6"/>
    <w:rsid w:val="003804E5"/>
  </w:style>
  <w:style w:type="character" w:customStyle="1" w:styleId="WW8Num21z7">
    <w:name w:val="WW8Num21z7"/>
    <w:rsid w:val="003804E5"/>
  </w:style>
  <w:style w:type="character" w:customStyle="1" w:styleId="WW8Num21z8">
    <w:name w:val="WW8Num21z8"/>
    <w:rsid w:val="003804E5"/>
  </w:style>
  <w:style w:type="character" w:customStyle="1" w:styleId="WW8Num22z0">
    <w:name w:val="WW8Num22z0"/>
    <w:rsid w:val="003804E5"/>
    <w:rPr>
      <w:rFonts w:ascii="Arial" w:eastAsia="Times New Roman" w:hAnsi="Arial" w:cs="Arial" w:hint="default"/>
    </w:rPr>
  </w:style>
  <w:style w:type="character" w:customStyle="1" w:styleId="WW8Num22z1">
    <w:name w:val="WW8Num22z1"/>
    <w:rsid w:val="003804E5"/>
    <w:rPr>
      <w:rFonts w:ascii="Courier New" w:hAnsi="Courier New" w:cs="Courier New" w:hint="default"/>
    </w:rPr>
  </w:style>
  <w:style w:type="character" w:customStyle="1" w:styleId="WW8Num22z2">
    <w:name w:val="WW8Num22z2"/>
    <w:rsid w:val="003804E5"/>
    <w:rPr>
      <w:rFonts w:ascii="Wingdings" w:hAnsi="Wingdings" w:cs="Wingdings" w:hint="default"/>
    </w:rPr>
  </w:style>
  <w:style w:type="character" w:customStyle="1" w:styleId="WW8Num22z3">
    <w:name w:val="WW8Num22z3"/>
    <w:rsid w:val="003804E5"/>
    <w:rPr>
      <w:rFonts w:ascii="Symbol" w:hAnsi="Symbol" w:cs="Symbol" w:hint="default"/>
    </w:rPr>
  </w:style>
  <w:style w:type="character" w:customStyle="1" w:styleId="WW8Num23z0">
    <w:name w:val="WW8Num23z0"/>
    <w:rsid w:val="003804E5"/>
    <w:rPr>
      <w:rFonts w:ascii="Symbol" w:hAnsi="Symbol" w:cs="Symbol" w:hint="default"/>
      <w:color w:val="auto"/>
    </w:rPr>
  </w:style>
  <w:style w:type="character" w:customStyle="1" w:styleId="WW8Num23z1">
    <w:name w:val="WW8Num23z1"/>
    <w:rsid w:val="003804E5"/>
    <w:rPr>
      <w:rFonts w:ascii="Courier New" w:hAnsi="Courier New" w:cs="Courier New" w:hint="default"/>
    </w:rPr>
  </w:style>
  <w:style w:type="character" w:customStyle="1" w:styleId="WW8Num23z2">
    <w:name w:val="WW8Num23z2"/>
    <w:rsid w:val="003804E5"/>
    <w:rPr>
      <w:rFonts w:ascii="Wingdings" w:hAnsi="Wingdings" w:cs="Wingdings" w:hint="default"/>
    </w:rPr>
  </w:style>
  <w:style w:type="character" w:customStyle="1" w:styleId="WW8Num23z3">
    <w:name w:val="WW8Num23z3"/>
    <w:rsid w:val="003804E5"/>
    <w:rPr>
      <w:rFonts w:ascii="Symbol" w:hAnsi="Symbol" w:cs="Symbol" w:hint="default"/>
    </w:rPr>
  </w:style>
  <w:style w:type="character" w:customStyle="1" w:styleId="WW8Num24z0">
    <w:name w:val="WW8Num24z0"/>
    <w:rsid w:val="003804E5"/>
    <w:rPr>
      <w:rFonts w:hint="default"/>
    </w:rPr>
  </w:style>
  <w:style w:type="character" w:customStyle="1" w:styleId="WW8Num25z0">
    <w:name w:val="WW8Num25z0"/>
    <w:rsid w:val="003804E5"/>
    <w:rPr>
      <w:rFonts w:hint="default"/>
    </w:rPr>
  </w:style>
  <w:style w:type="character" w:customStyle="1" w:styleId="WW8Num26z0">
    <w:name w:val="WW8Num26z0"/>
    <w:rsid w:val="003804E5"/>
    <w:rPr>
      <w:rFonts w:hint="default"/>
      <w:sz w:val="24"/>
    </w:rPr>
  </w:style>
  <w:style w:type="character" w:customStyle="1" w:styleId="WW8Num26z1">
    <w:name w:val="WW8Num26z1"/>
    <w:rsid w:val="003804E5"/>
    <w:rPr>
      <w:rFonts w:hint="default"/>
      <w:sz w:val="22"/>
      <w:szCs w:val="22"/>
    </w:rPr>
  </w:style>
  <w:style w:type="character" w:customStyle="1" w:styleId="WW8Num27z0">
    <w:name w:val="WW8Num27z0"/>
    <w:rsid w:val="003804E5"/>
    <w:rPr>
      <w:rFonts w:hint="default"/>
    </w:rPr>
  </w:style>
  <w:style w:type="character" w:customStyle="1" w:styleId="WW8Num28z0">
    <w:name w:val="WW8Num28z0"/>
    <w:rsid w:val="003804E5"/>
    <w:rPr>
      <w:rFonts w:hint="default"/>
      <w:sz w:val="22"/>
      <w:szCs w:val="22"/>
    </w:rPr>
  </w:style>
  <w:style w:type="character" w:customStyle="1" w:styleId="WW8Num29z0">
    <w:name w:val="WW8Num29z0"/>
    <w:rsid w:val="003804E5"/>
    <w:rPr>
      <w:rFonts w:hint="default"/>
    </w:rPr>
  </w:style>
  <w:style w:type="character" w:customStyle="1" w:styleId="WW8Num30z0">
    <w:name w:val="WW8Num30z0"/>
    <w:rsid w:val="003804E5"/>
    <w:rPr>
      <w:rFonts w:hint="default"/>
    </w:rPr>
  </w:style>
  <w:style w:type="character" w:customStyle="1" w:styleId="WW8Num31z0">
    <w:name w:val="WW8Num31z0"/>
    <w:rsid w:val="003804E5"/>
    <w:rPr>
      <w:rFonts w:hint="default"/>
    </w:rPr>
  </w:style>
  <w:style w:type="character" w:customStyle="1" w:styleId="WW8Num32z0">
    <w:name w:val="WW8Num32z0"/>
    <w:rsid w:val="003804E5"/>
    <w:rPr>
      <w:rFonts w:hint="default"/>
    </w:rPr>
  </w:style>
  <w:style w:type="character" w:customStyle="1" w:styleId="WW8Num33z0">
    <w:name w:val="WW8Num33z0"/>
    <w:rsid w:val="003804E5"/>
    <w:rPr>
      <w:rFonts w:hint="default"/>
      <w:i w:val="0"/>
    </w:rPr>
  </w:style>
  <w:style w:type="character" w:customStyle="1" w:styleId="WW8Num33z2">
    <w:name w:val="WW8Num33z2"/>
    <w:rsid w:val="003804E5"/>
    <w:rPr>
      <w:rFonts w:hint="default"/>
      <w:i/>
    </w:rPr>
  </w:style>
  <w:style w:type="character" w:customStyle="1" w:styleId="WW8Num34z0">
    <w:name w:val="WW8Num34z0"/>
    <w:rsid w:val="003804E5"/>
    <w:rPr>
      <w:rFonts w:hint="default"/>
      <w:color w:val="auto"/>
      <w:sz w:val="26"/>
    </w:rPr>
  </w:style>
  <w:style w:type="character" w:customStyle="1" w:styleId="WW8Num34z2">
    <w:name w:val="WW8Num34z2"/>
    <w:rsid w:val="003804E5"/>
    <w:rPr>
      <w:rFonts w:hint="default"/>
      <w:b w:val="0"/>
      <w:color w:val="auto"/>
      <w:sz w:val="24"/>
      <w:szCs w:val="24"/>
      <w:lang w:val="lv-LV"/>
    </w:rPr>
  </w:style>
  <w:style w:type="character" w:customStyle="1" w:styleId="WW8Num35z0">
    <w:name w:val="WW8Num35z0"/>
    <w:rsid w:val="003804E5"/>
    <w:rPr>
      <w:rFonts w:ascii="Times New Roman" w:hAnsi="Times New Roman" w:cs="Times New Roman" w:hint="default"/>
      <w:sz w:val="22"/>
    </w:rPr>
  </w:style>
  <w:style w:type="character" w:customStyle="1" w:styleId="WW8Num36z0">
    <w:name w:val="WW8Num36z0"/>
    <w:rsid w:val="003804E5"/>
    <w:rPr>
      <w:rFonts w:ascii="Symbol" w:hAnsi="Symbol" w:cs="Symbol" w:hint="default"/>
    </w:rPr>
  </w:style>
  <w:style w:type="character" w:customStyle="1" w:styleId="WW8Num36z1">
    <w:name w:val="WW8Num36z1"/>
    <w:rsid w:val="003804E5"/>
    <w:rPr>
      <w:rFonts w:ascii="Courier New" w:hAnsi="Courier New" w:cs="Courier New" w:hint="default"/>
    </w:rPr>
  </w:style>
  <w:style w:type="character" w:customStyle="1" w:styleId="WW8Num36z2">
    <w:name w:val="WW8Num36z2"/>
    <w:rsid w:val="003804E5"/>
    <w:rPr>
      <w:rFonts w:ascii="Wingdings" w:hAnsi="Wingdings" w:cs="Wingdings" w:hint="default"/>
    </w:rPr>
  </w:style>
  <w:style w:type="character" w:customStyle="1" w:styleId="WW8Num37z0">
    <w:name w:val="WW8Num37z0"/>
    <w:rsid w:val="003804E5"/>
    <w:rPr>
      <w:rFonts w:ascii="Times New Roman" w:hAnsi="Times New Roman" w:cs="Times New Roman" w:hint="default"/>
    </w:rPr>
  </w:style>
  <w:style w:type="character" w:customStyle="1" w:styleId="WW8Num37z1">
    <w:name w:val="WW8Num37z1"/>
    <w:rsid w:val="003804E5"/>
    <w:rPr>
      <w:rFonts w:hint="default"/>
    </w:rPr>
  </w:style>
  <w:style w:type="character" w:customStyle="1" w:styleId="WW8Num37z2">
    <w:name w:val="WW8Num37z2"/>
    <w:rsid w:val="003804E5"/>
    <w:rPr>
      <w:rFonts w:hint="default"/>
      <w:b w:val="0"/>
      <w:i w:val="0"/>
      <w:color w:val="000000"/>
    </w:rPr>
  </w:style>
  <w:style w:type="character" w:styleId="Hyperlink">
    <w:name w:val="Hyperlink"/>
    <w:rsid w:val="003804E5"/>
    <w:rPr>
      <w:color w:val="0000FF"/>
      <w:u w:val="single"/>
    </w:rPr>
  </w:style>
  <w:style w:type="character" w:styleId="PageNumber">
    <w:name w:val="page number"/>
    <w:basedOn w:val="DefaultParagraphFont"/>
    <w:rsid w:val="003804E5"/>
  </w:style>
  <w:style w:type="character" w:styleId="FollowedHyperlink">
    <w:name w:val="FollowedHyperlink"/>
    <w:rsid w:val="003804E5"/>
    <w:rPr>
      <w:color w:val="800080"/>
      <w:u w:val="single"/>
    </w:rPr>
  </w:style>
  <w:style w:type="character" w:styleId="Strong">
    <w:name w:val="Strong"/>
    <w:qFormat/>
    <w:rsid w:val="003804E5"/>
    <w:rPr>
      <w:b/>
      <w:bCs/>
    </w:rPr>
  </w:style>
  <w:style w:type="character" w:customStyle="1" w:styleId="CharChar2">
    <w:name w:val="Char Char2"/>
    <w:rsid w:val="003804E5"/>
    <w:rPr>
      <w:sz w:val="24"/>
      <w:lang w:val="lv-LV" w:eastAsia="ar-SA" w:bidi="ar-SA"/>
    </w:rPr>
  </w:style>
  <w:style w:type="character" w:customStyle="1" w:styleId="CharChar1">
    <w:name w:val="Char Char1"/>
    <w:rsid w:val="003804E5"/>
    <w:rPr>
      <w:lang w:val="lv-LV" w:eastAsia="ar-SA" w:bidi="ar-SA"/>
    </w:rPr>
  </w:style>
  <w:style w:type="character" w:customStyle="1" w:styleId="FootnoteCharacters">
    <w:name w:val="Footnote Characters"/>
    <w:rsid w:val="003804E5"/>
    <w:rPr>
      <w:vertAlign w:val="superscript"/>
    </w:rPr>
  </w:style>
  <w:style w:type="character" w:customStyle="1" w:styleId="ApakpunktsChar">
    <w:name w:val="Apakšpunkts Char"/>
    <w:rsid w:val="003804E5"/>
    <w:rPr>
      <w:rFonts w:ascii="Arial" w:hAnsi="Arial" w:cs="Arial"/>
      <w:b/>
      <w:szCs w:val="24"/>
    </w:rPr>
  </w:style>
  <w:style w:type="character" w:customStyle="1" w:styleId="PunktsChar">
    <w:name w:val="Punkts Char"/>
    <w:rsid w:val="003804E5"/>
    <w:rPr>
      <w:rFonts w:ascii="Arial" w:hAnsi="Arial" w:cs="Arial"/>
      <w:b/>
      <w:szCs w:val="24"/>
    </w:rPr>
  </w:style>
  <w:style w:type="character" w:customStyle="1" w:styleId="IzdaltieChar">
    <w:name w:val="Izdalītie Char"/>
    <w:rsid w:val="003804E5"/>
    <w:rPr>
      <w:b/>
      <w:i/>
      <w:sz w:val="24"/>
      <w:szCs w:val="24"/>
      <w:lang w:val="lv-LV" w:eastAsia="ar-SA" w:bidi="ar-SA"/>
    </w:rPr>
  </w:style>
  <w:style w:type="character" w:customStyle="1" w:styleId="WW-FootnoteCharacters">
    <w:name w:val="WW-Footnote Characters"/>
    <w:rsid w:val="003804E5"/>
    <w:rPr>
      <w:vertAlign w:val="superscript"/>
    </w:rPr>
  </w:style>
  <w:style w:type="character" w:customStyle="1" w:styleId="CharChar3">
    <w:name w:val="Char Char3"/>
    <w:rsid w:val="003804E5"/>
    <w:rPr>
      <w:sz w:val="28"/>
      <w:szCs w:val="24"/>
    </w:rPr>
  </w:style>
  <w:style w:type="character" w:styleId="FootnoteReference">
    <w:name w:val="footnote reference"/>
    <w:rsid w:val="003804E5"/>
    <w:rPr>
      <w:vertAlign w:val="superscript"/>
    </w:rPr>
  </w:style>
  <w:style w:type="character" w:styleId="EndnoteReference">
    <w:name w:val="endnote reference"/>
    <w:rsid w:val="003804E5"/>
    <w:rPr>
      <w:vertAlign w:val="superscript"/>
    </w:rPr>
  </w:style>
  <w:style w:type="character" w:customStyle="1" w:styleId="EndnoteCharacters">
    <w:name w:val="Endnote Characters"/>
    <w:rsid w:val="003804E5"/>
  </w:style>
  <w:style w:type="character" w:customStyle="1" w:styleId="NumberingSymbols">
    <w:name w:val="Numbering Symbols"/>
    <w:rsid w:val="003804E5"/>
  </w:style>
  <w:style w:type="paragraph" w:customStyle="1" w:styleId="Heading">
    <w:name w:val="Heading"/>
    <w:basedOn w:val="Normal"/>
    <w:next w:val="BodyText"/>
    <w:rsid w:val="003804E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804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804E5"/>
    <w:rPr>
      <w:rFonts w:ascii="Times New Roman" w:eastAsia="Times New Roman" w:hAnsi="Times New Roman" w:cs="Times New Roman"/>
      <w:sz w:val="24"/>
      <w:szCs w:val="24"/>
      <w:lang w:eastAsia="ar-SA"/>
    </w:rPr>
  </w:style>
  <w:style w:type="paragraph" w:styleId="List">
    <w:name w:val="List"/>
    <w:basedOn w:val="BodyText"/>
    <w:rsid w:val="003804E5"/>
    <w:rPr>
      <w:rFonts w:cs="Mangal"/>
    </w:rPr>
  </w:style>
  <w:style w:type="paragraph" w:styleId="Caption">
    <w:name w:val="caption"/>
    <w:basedOn w:val="Normal"/>
    <w:qFormat/>
    <w:rsid w:val="003804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804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3804E5"/>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804E5"/>
    <w:rPr>
      <w:rFonts w:ascii="Times New Roman" w:eastAsia="Times New Roman" w:hAnsi="Times New Roman" w:cs="Times New Roman"/>
      <w:sz w:val="28"/>
      <w:szCs w:val="24"/>
      <w:lang w:eastAsia="ar-SA"/>
    </w:rPr>
  </w:style>
  <w:style w:type="paragraph" w:styleId="TOC1">
    <w:name w:val="toc 1"/>
    <w:basedOn w:val="Normal"/>
    <w:next w:val="Normal"/>
    <w:rsid w:val="003804E5"/>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804E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804E5"/>
    <w:rPr>
      <w:rFonts w:ascii="Times New Roman" w:eastAsia="Times New Roman" w:hAnsi="Times New Roman" w:cs="Times New Roman"/>
      <w:sz w:val="28"/>
      <w:szCs w:val="24"/>
      <w:lang w:eastAsia="ar-SA"/>
    </w:rPr>
  </w:style>
  <w:style w:type="paragraph" w:styleId="Footer">
    <w:name w:val="footer"/>
    <w:basedOn w:val="Normal"/>
    <w:link w:val="Foot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3804E5"/>
    <w:rPr>
      <w:rFonts w:ascii="Times New Roman" w:eastAsia="Times New Roman" w:hAnsi="Times New Roman" w:cs="Times New Roman"/>
      <w:sz w:val="24"/>
      <w:szCs w:val="24"/>
      <w:lang w:val="en-GB" w:eastAsia="ar-SA"/>
    </w:rPr>
  </w:style>
  <w:style w:type="paragraph" w:customStyle="1" w:styleId="naisf">
    <w:name w:val="naisf"/>
    <w:basedOn w:val="Normal"/>
    <w:rsid w:val="003804E5"/>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04E5"/>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804E5"/>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804E5"/>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804E5"/>
    <w:rPr>
      <w:rFonts w:ascii="Times New Roman" w:eastAsia="Times New Roman" w:hAnsi="Times New Roman" w:cs="Times New Roman"/>
      <w:sz w:val="28"/>
      <w:szCs w:val="24"/>
      <w:lang w:eastAsia="ar-SA"/>
    </w:rPr>
  </w:style>
  <w:style w:type="paragraph" w:styleId="Header">
    <w:name w:val="header"/>
    <w:basedOn w:val="Normal"/>
    <w:link w:val="Head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3804E5"/>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804E5"/>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804E5"/>
    <w:rPr>
      <w:rFonts w:ascii="Times New Roman" w:eastAsia="Times New Roman" w:hAnsi="Times New Roman" w:cs="Times New Roman"/>
      <w:sz w:val="24"/>
      <w:szCs w:val="24"/>
      <w:lang w:eastAsia="ar-SA"/>
    </w:rPr>
  </w:style>
  <w:style w:type="paragraph" w:customStyle="1" w:styleId="TableText">
    <w:name w:val="Table Text"/>
    <w:basedOn w:val="Normal"/>
    <w:rsid w:val="003804E5"/>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804E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804E5"/>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3804E5"/>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3804E5"/>
    <w:rPr>
      <w:rFonts w:ascii="Times New Roman" w:eastAsia="Times New Roman" w:hAnsi="Times New Roman" w:cs="Times New Roman"/>
      <w:sz w:val="24"/>
      <w:szCs w:val="20"/>
      <w:lang w:eastAsia="ar-SA"/>
    </w:rPr>
  </w:style>
  <w:style w:type="paragraph" w:customStyle="1" w:styleId="Char">
    <w:name w:val="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3804E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RakstzRakstz0">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WW-Default">
    <w:name w:val="WW-Default"/>
    <w:rsid w:val="003804E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3804E5"/>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804E5"/>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804E5"/>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3804E5"/>
    <w:pPr>
      <w:numPr>
        <w:numId w:val="10"/>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804E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804E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804E5"/>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3804E5"/>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3804E5"/>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3804E5"/>
    <w:pPr>
      <w:suppressAutoHyphens/>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3804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3804E5"/>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3804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804E5"/>
    <w:rPr>
      <w:rFonts w:ascii="Times New Roman" w:eastAsia="Times New Roman" w:hAnsi="Times New Roman" w:cs="Times New Roman"/>
      <w:sz w:val="20"/>
      <w:szCs w:val="20"/>
      <w:lang w:eastAsia="ar-SA"/>
    </w:rPr>
  </w:style>
  <w:style w:type="paragraph" w:customStyle="1" w:styleId="Punkts">
    <w:name w:val="Punkts"/>
    <w:basedOn w:val="Normal"/>
    <w:next w:val="Apakpunkts"/>
    <w:rsid w:val="003804E5"/>
    <w:pPr>
      <w:numPr>
        <w:numId w:val="8"/>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3804E5"/>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3804E5"/>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3804E5"/>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3804E5"/>
    <w:pPr>
      <w:numPr>
        <w:ilvl w:val="0"/>
        <w:numId w:val="0"/>
      </w:numPr>
      <w:spacing w:before="120" w:after="120"/>
      <w:jc w:val="both"/>
    </w:pPr>
    <w:rPr>
      <w:b/>
      <w:i/>
      <w:lang w:val="lv-LV"/>
    </w:rPr>
  </w:style>
  <w:style w:type="paragraph" w:customStyle="1" w:styleId="Atsauce">
    <w:name w:val="Atsauce"/>
    <w:basedOn w:val="FootnoteText"/>
    <w:rsid w:val="003804E5"/>
    <w:rPr>
      <w:rFonts w:ascii="Arial" w:hAnsi="Arial" w:cs="Arial"/>
      <w:sz w:val="16"/>
      <w:szCs w:val="16"/>
    </w:rPr>
  </w:style>
  <w:style w:type="paragraph" w:styleId="ListParagraph">
    <w:name w:val="List Paragraph"/>
    <w:basedOn w:val="Normal"/>
    <w:qFormat/>
    <w:rsid w:val="003804E5"/>
    <w:pPr>
      <w:suppressAutoHyphens/>
      <w:ind w:left="720"/>
    </w:pPr>
    <w:rPr>
      <w:rFonts w:ascii="Calibri" w:eastAsia="Times New Roman" w:hAnsi="Calibri" w:cs="Calibri"/>
      <w:lang w:eastAsia="ar-SA"/>
    </w:rPr>
  </w:style>
  <w:style w:type="paragraph" w:customStyle="1" w:styleId="TableContents">
    <w:name w:val="Table Contents"/>
    <w:basedOn w:val="Normal"/>
    <w:rsid w:val="00380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804E5"/>
    <w:pPr>
      <w:jc w:val="center"/>
    </w:pPr>
    <w:rPr>
      <w:b/>
      <w:bCs/>
    </w:rPr>
  </w:style>
  <w:style w:type="paragraph" w:customStyle="1" w:styleId="Framecontents">
    <w:name w:val="Frame contents"/>
    <w:basedOn w:val="BodyText"/>
    <w:rsid w:val="003804E5"/>
  </w:style>
  <w:style w:type="paragraph" w:styleId="BalloonText">
    <w:name w:val="Balloon Text"/>
    <w:basedOn w:val="Normal"/>
    <w:link w:val="BalloonTextChar"/>
    <w:rsid w:val="003804E5"/>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rsid w:val="003804E5"/>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2061E9"/>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yperlink" Target="mailto:dome@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iga.landsberga@sigulda.lv" TargetMode="External"/><Relationship Id="rId23"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fktk.lv/lv/tirgus_dalibnieki/apdrosinasana/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A229-F3D1-4450-8597-1B3C573D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40</Pages>
  <Words>71029</Words>
  <Characters>40488</Characters>
  <Application>Microsoft Office Word</Application>
  <DocSecurity>0</DocSecurity>
  <Lines>337</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32</cp:revision>
  <dcterms:created xsi:type="dcterms:W3CDTF">2015-07-01T09:11:00Z</dcterms:created>
  <dcterms:modified xsi:type="dcterms:W3CDTF">2015-07-22T11:28:00Z</dcterms:modified>
</cp:coreProperties>
</file>