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83E" w:rsidRPr="0060483E" w:rsidRDefault="0060483E" w:rsidP="0060483E">
      <w:pPr>
        <w:spacing w:after="0" w:line="240" w:lineRule="auto"/>
        <w:jc w:val="right"/>
        <w:rPr>
          <w:rFonts w:ascii="Times New Roman" w:eastAsia="Times New Roman" w:hAnsi="Times New Roman" w:cs="Times New Roman"/>
          <w:b/>
          <w:bCs/>
          <w:sz w:val="24"/>
          <w:szCs w:val="24"/>
        </w:rPr>
      </w:pPr>
      <w:r w:rsidRPr="0060483E">
        <w:rPr>
          <w:rFonts w:ascii="Times New Roman" w:eastAsia="Times New Roman" w:hAnsi="Times New Roman" w:cs="Times New Roman"/>
          <w:b/>
          <w:bCs/>
          <w:sz w:val="24"/>
          <w:szCs w:val="24"/>
        </w:rPr>
        <w:t>Apstiprināts</w:t>
      </w:r>
    </w:p>
    <w:p w:rsidR="0060483E" w:rsidRPr="0060483E" w:rsidRDefault="0060483E" w:rsidP="0060483E">
      <w:pPr>
        <w:spacing w:after="0" w:line="240" w:lineRule="auto"/>
        <w:jc w:val="right"/>
        <w:rPr>
          <w:rFonts w:ascii="Times New Roman" w:eastAsia="Times New Roman" w:hAnsi="Times New Roman" w:cs="Times New Roman"/>
          <w:b/>
          <w:bCs/>
          <w:sz w:val="24"/>
          <w:szCs w:val="24"/>
        </w:rPr>
      </w:pPr>
      <w:r w:rsidRPr="0060483E">
        <w:rPr>
          <w:rFonts w:ascii="Times New Roman" w:eastAsia="Times New Roman" w:hAnsi="Times New Roman" w:cs="Times New Roman"/>
          <w:b/>
          <w:bCs/>
          <w:sz w:val="24"/>
          <w:szCs w:val="24"/>
        </w:rPr>
        <w:t>Siguldas novada pašvaldības</w:t>
      </w:r>
    </w:p>
    <w:p w:rsidR="0060483E" w:rsidRPr="0060483E" w:rsidRDefault="0060483E" w:rsidP="0060483E">
      <w:pPr>
        <w:spacing w:after="0" w:line="240" w:lineRule="auto"/>
        <w:jc w:val="right"/>
        <w:rPr>
          <w:rFonts w:ascii="Times New Roman" w:eastAsia="Times New Roman" w:hAnsi="Times New Roman" w:cs="Times New Roman"/>
          <w:b/>
          <w:bCs/>
          <w:sz w:val="24"/>
          <w:szCs w:val="24"/>
        </w:rPr>
      </w:pPr>
      <w:r w:rsidRPr="0060483E">
        <w:rPr>
          <w:rFonts w:ascii="Times New Roman" w:eastAsia="Times New Roman" w:hAnsi="Times New Roman" w:cs="Times New Roman"/>
          <w:b/>
          <w:bCs/>
          <w:sz w:val="24"/>
          <w:szCs w:val="24"/>
        </w:rPr>
        <w:t>Iepirkuma komisijas</w:t>
      </w:r>
    </w:p>
    <w:p w:rsidR="0060483E" w:rsidRPr="00DF1DF8" w:rsidRDefault="00DC1A68" w:rsidP="0060483E">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2017</w:t>
      </w:r>
      <w:r w:rsidR="00DF1DF8" w:rsidRPr="00DF1DF8">
        <w:rPr>
          <w:rFonts w:ascii="Times New Roman" w:eastAsia="Times New Roman" w:hAnsi="Times New Roman" w:cs="Times New Roman"/>
          <w:b/>
          <w:bCs/>
          <w:sz w:val="24"/>
          <w:szCs w:val="24"/>
        </w:rPr>
        <w:t>.</w:t>
      </w:r>
      <w:r w:rsidR="00DF1DF8" w:rsidRPr="00D9350C">
        <w:rPr>
          <w:rFonts w:ascii="Times New Roman" w:eastAsia="Times New Roman" w:hAnsi="Times New Roman" w:cs="Times New Roman"/>
          <w:b/>
          <w:bCs/>
          <w:sz w:val="24"/>
          <w:szCs w:val="24"/>
        </w:rPr>
        <w:t xml:space="preserve">gada </w:t>
      </w:r>
      <w:r w:rsidR="00D9350C" w:rsidRPr="00D9350C">
        <w:rPr>
          <w:rFonts w:ascii="Times New Roman" w:eastAsia="Times New Roman" w:hAnsi="Times New Roman" w:cs="Times New Roman"/>
          <w:b/>
          <w:bCs/>
          <w:sz w:val="24"/>
          <w:szCs w:val="24"/>
        </w:rPr>
        <w:t>19</w:t>
      </w:r>
      <w:r w:rsidR="0060483E" w:rsidRPr="00D9350C">
        <w:rPr>
          <w:rFonts w:ascii="Times New Roman" w:eastAsia="Times New Roman" w:hAnsi="Times New Roman" w:cs="Times New Roman"/>
          <w:b/>
          <w:bCs/>
          <w:sz w:val="24"/>
          <w:szCs w:val="24"/>
        </w:rPr>
        <w:t>. aprīlī sēdē</w:t>
      </w:r>
    </w:p>
    <w:p w:rsidR="0060483E" w:rsidRPr="0060483E" w:rsidRDefault="0060483E" w:rsidP="0060483E">
      <w:pPr>
        <w:spacing w:after="0" w:line="240" w:lineRule="auto"/>
        <w:jc w:val="right"/>
        <w:rPr>
          <w:rFonts w:ascii="Times New Roman" w:eastAsia="Times New Roman" w:hAnsi="Times New Roman" w:cs="Times New Roman"/>
          <w:b/>
          <w:bCs/>
          <w:sz w:val="24"/>
          <w:szCs w:val="24"/>
        </w:rPr>
      </w:pPr>
      <w:smartTag w:uri="schemas-tilde-lv/tildestengine" w:element="veidnes">
        <w:smartTagPr>
          <w:attr w:name="text" w:val="Protokols "/>
          <w:attr w:name="baseform" w:val="protokols"/>
          <w:attr w:name="id" w:val="-1"/>
        </w:smartTagPr>
        <w:r w:rsidRPr="00DF1DF8">
          <w:rPr>
            <w:rFonts w:ascii="Times New Roman" w:eastAsia="Times New Roman" w:hAnsi="Times New Roman" w:cs="Times New Roman"/>
            <w:b/>
            <w:bCs/>
            <w:sz w:val="24"/>
            <w:szCs w:val="24"/>
          </w:rPr>
          <w:t>Protokols</w:t>
        </w:r>
      </w:smartTag>
      <w:r w:rsidRPr="00DF1DF8">
        <w:rPr>
          <w:rFonts w:ascii="Times New Roman" w:eastAsia="Times New Roman" w:hAnsi="Times New Roman" w:cs="Times New Roman"/>
          <w:b/>
          <w:bCs/>
          <w:sz w:val="24"/>
          <w:szCs w:val="24"/>
        </w:rPr>
        <w:t xml:space="preserve"> </w:t>
      </w:r>
      <w:r w:rsidR="00DF1DF8" w:rsidRPr="00DF1DF8">
        <w:rPr>
          <w:rFonts w:ascii="Times New Roman" w:eastAsia="Times New Roman" w:hAnsi="Times New Roman" w:cs="Times New Roman"/>
          <w:b/>
          <w:bCs/>
          <w:sz w:val="24"/>
          <w:szCs w:val="24"/>
        </w:rPr>
        <w:t>Nr.20</w:t>
      </w:r>
    </w:p>
    <w:p w:rsidR="0060483E" w:rsidRPr="0060483E" w:rsidRDefault="0060483E" w:rsidP="0060483E">
      <w:pPr>
        <w:spacing w:before="120" w:after="120" w:line="240" w:lineRule="auto"/>
        <w:rPr>
          <w:rFonts w:ascii="Times New Roman" w:eastAsia="Times New Roman" w:hAnsi="Times New Roman" w:cs="Times New Roman"/>
          <w:b/>
          <w:bCs/>
          <w:sz w:val="24"/>
          <w:szCs w:val="24"/>
        </w:rPr>
      </w:pPr>
    </w:p>
    <w:p w:rsidR="0060483E" w:rsidRPr="0060483E" w:rsidRDefault="0060483E" w:rsidP="0060483E">
      <w:pPr>
        <w:spacing w:before="120" w:after="120" w:line="240" w:lineRule="auto"/>
        <w:rPr>
          <w:rFonts w:ascii="Times New Roman" w:eastAsia="Times New Roman" w:hAnsi="Times New Roman" w:cs="Times New Roman"/>
          <w:b/>
          <w:bCs/>
          <w:sz w:val="24"/>
          <w:szCs w:val="24"/>
        </w:rPr>
      </w:pPr>
    </w:p>
    <w:p w:rsidR="0060483E" w:rsidRPr="0060483E" w:rsidRDefault="0060483E" w:rsidP="0060483E">
      <w:pPr>
        <w:spacing w:before="120" w:after="120" w:line="240" w:lineRule="auto"/>
        <w:jc w:val="center"/>
        <w:rPr>
          <w:rFonts w:ascii="Times New Roman" w:eastAsia="Times New Roman" w:hAnsi="Times New Roman" w:cs="Times New Roman"/>
          <w:b/>
          <w:bCs/>
          <w:sz w:val="24"/>
          <w:szCs w:val="24"/>
        </w:rPr>
      </w:pPr>
      <w:r w:rsidRPr="0060483E">
        <w:rPr>
          <w:rFonts w:ascii="Times New Roman" w:eastAsia="Times New Roman" w:hAnsi="Times New Roman" w:cs="Times New Roman"/>
          <w:b/>
          <w:bCs/>
          <w:noProof/>
          <w:sz w:val="24"/>
          <w:szCs w:val="24"/>
          <w:lang w:eastAsia="lv-LV"/>
        </w:rPr>
        <w:drawing>
          <wp:inline distT="0" distB="0" distL="0" distR="0">
            <wp:extent cx="3009900" cy="2133600"/>
            <wp:effectExtent l="0" t="0" r="0" b="0"/>
            <wp:docPr id="1" name="Picture 1" descr="S!GULDA_logo_saukl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ULDA_logo_saukli-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rsidR="0060483E" w:rsidRPr="0060483E" w:rsidRDefault="0060483E" w:rsidP="0060483E">
      <w:pPr>
        <w:spacing w:before="120" w:after="120" w:line="240" w:lineRule="auto"/>
        <w:rPr>
          <w:rFonts w:ascii="Times New Roman" w:eastAsia="Times New Roman" w:hAnsi="Times New Roman" w:cs="Times New Roman"/>
          <w:b/>
          <w:bCs/>
          <w:sz w:val="24"/>
          <w:szCs w:val="24"/>
        </w:rPr>
      </w:pPr>
    </w:p>
    <w:p w:rsidR="0060483E" w:rsidRPr="0060483E" w:rsidRDefault="0060483E" w:rsidP="0060483E">
      <w:pPr>
        <w:spacing w:before="120" w:after="120" w:line="240" w:lineRule="auto"/>
        <w:jc w:val="center"/>
        <w:rPr>
          <w:rFonts w:ascii="Times New Roman" w:eastAsia="Times New Roman" w:hAnsi="Times New Roman" w:cs="Times New Roman"/>
          <w:b/>
          <w:bCs/>
          <w:sz w:val="32"/>
          <w:szCs w:val="24"/>
        </w:rPr>
      </w:pPr>
      <w:r w:rsidRPr="0060483E">
        <w:rPr>
          <w:rFonts w:ascii="Times New Roman" w:eastAsia="Times New Roman" w:hAnsi="Times New Roman" w:cs="Times New Roman"/>
          <w:b/>
          <w:bCs/>
          <w:sz w:val="32"/>
          <w:szCs w:val="24"/>
        </w:rPr>
        <w:t>IEPIRKUMA</w:t>
      </w:r>
    </w:p>
    <w:p w:rsidR="0060483E" w:rsidRPr="0060483E" w:rsidRDefault="00052D34" w:rsidP="0060483E">
      <w:pPr>
        <w:spacing w:before="120" w:after="120" w:line="240" w:lineRule="auto"/>
        <w:jc w:val="center"/>
        <w:rPr>
          <w:rFonts w:ascii="Times New Roman" w:eastAsia="Times New Roman" w:hAnsi="Times New Roman" w:cs="Times New Roman"/>
          <w:b/>
          <w:bCs/>
          <w:sz w:val="32"/>
          <w:szCs w:val="24"/>
        </w:rPr>
      </w:pPr>
      <w:r w:rsidRPr="00366D70">
        <w:rPr>
          <w:rFonts w:ascii="Times New Roman" w:eastAsia="Times New Roman" w:hAnsi="Times New Roman" w:cs="Times New Roman"/>
          <w:bCs/>
          <w:sz w:val="28"/>
          <w:szCs w:val="28"/>
        </w:rPr>
        <w:t xml:space="preserve">(pamatojoties uz Publisko iepirkumu </w:t>
      </w:r>
      <w:r w:rsidRPr="00ED0D91">
        <w:rPr>
          <w:rFonts w:ascii="Times New Roman" w:eastAsia="Times New Roman" w:hAnsi="Times New Roman" w:cs="Times New Roman"/>
          <w:bCs/>
          <w:sz w:val="28"/>
          <w:szCs w:val="28"/>
        </w:rPr>
        <w:t>likuma 9</w:t>
      </w:r>
      <w:r w:rsidR="0060483E" w:rsidRPr="00ED0D91">
        <w:rPr>
          <w:rFonts w:ascii="Times New Roman" w:eastAsia="Times New Roman" w:hAnsi="Times New Roman" w:cs="Times New Roman"/>
          <w:bCs/>
          <w:sz w:val="28"/>
          <w:szCs w:val="28"/>
        </w:rPr>
        <w:t>.pantu</w:t>
      </w:r>
      <w:r w:rsidR="0060483E" w:rsidRPr="00366D70">
        <w:rPr>
          <w:rFonts w:ascii="Times New Roman" w:eastAsia="Times New Roman" w:hAnsi="Times New Roman" w:cs="Times New Roman"/>
          <w:bCs/>
          <w:sz w:val="28"/>
          <w:szCs w:val="28"/>
        </w:rPr>
        <w:t>)</w:t>
      </w:r>
      <w:r w:rsidR="00366D70">
        <w:rPr>
          <w:rFonts w:ascii="Times New Roman" w:eastAsia="Times New Roman" w:hAnsi="Times New Roman" w:cs="Times New Roman"/>
          <w:bCs/>
          <w:sz w:val="32"/>
          <w:szCs w:val="24"/>
        </w:rPr>
        <w:t xml:space="preserve"> </w:t>
      </w:r>
    </w:p>
    <w:p w:rsidR="0060483E" w:rsidRPr="0060483E" w:rsidRDefault="0060483E" w:rsidP="0060483E">
      <w:pPr>
        <w:spacing w:before="120" w:after="120" w:line="240" w:lineRule="auto"/>
        <w:jc w:val="center"/>
        <w:rPr>
          <w:rFonts w:ascii="Times New Roman" w:eastAsia="Times New Roman" w:hAnsi="Times New Roman" w:cs="Times New Roman"/>
          <w:b/>
          <w:bCs/>
          <w:sz w:val="32"/>
          <w:szCs w:val="24"/>
        </w:rPr>
      </w:pPr>
    </w:p>
    <w:p w:rsidR="0060483E" w:rsidRPr="0060483E" w:rsidRDefault="0060483E" w:rsidP="003356F7">
      <w:pPr>
        <w:spacing w:after="0" w:line="240" w:lineRule="auto"/>
        <w:jc w:val="center"/>
        <w:rPr>
          <w:rFonts w:ascii="Times New Roman" w:eastAsia="Times New Roman" w:hAnsi="Times New Roman" w:cs="Times New Roman"/>
          <w:bCs/>
          <w:sz w:val="36"/>
          <w:szCs w:val="36"/>
        </w:rPr>
      </w:pPr>
      <w:r w:rsidRPr="0060483E">
        <w:rPr>
          <w:rFonts w:ascii="Times New Roman" w:eastAsia="Times New Roman" w:hAnsi="Times New Roman" w:cs="Times New Roman"/>
          <w:bCs/>
          <w:sz w:val="36"/>
          <w:szCs w:val="36"/>
        </w:rPr>
        <w:t xml:space="preserve">„Rotaļu elementu iegāde, piegāde un uzstādīšana </w:t>
      </w:r>
    </w:p>
    <w:p w:rsidR="0060483E" w:rsidRDefault="0060483E" w:rsidP="003356F7">
      <w:pPr>
        <w:spacing w:after="0" w:line="240" w:lineRule="auto"/>
        <w:jc w:val="center"/>
        <w:rPr>
          <w:rFonts w:ascii="Times New Roman" w:eastAsia="Times New Roman" w:hAnsi="Times New Roman" w:cs="Times New Roman"/>
          <w:bCs/>
          <w:sz w:val="36"/>
          <w:szCs w:val="36"/>
        </w:rPr>
      </w:pPr>
      <w:r w:rsidRPr="0060483E">
        <w:rPr>
          <w:rFonts w:ascii="Times New Roman" w:eastAsia="Times New Roman" w:hAnsi="Times New Roman" w:cs="Times New Roman"/>
          <w:bCs/>
          <w:sz w:val="36"/>
          <w:szCs w:val="36"/>
        </w:rPr>
        <w:t xml:space="preserve">bērnu laukumam pirmsskolas izglītības iestādē </w:t>
      </w:r>
      <w:r>
        <w:rPr>
          <w:rFonts w:ascii="Times New Roman" w:eastAsia="Times New Roman" w:hAnsi="Times New Roman" w:cs="Times New Roman"/>
          <w:bCs/>
          <w:sz w:val="36"/>
          <w:szCs w:val="36"/>
        </w:rPr>
        <w:t>„</w:t>
      </w:r>
      <w:r w:rsidR="00DC1A68">
        <w:rPr>
          <w:rFonts w:ascii="Times New Roman" w:eastAsia="Times New Roman" w:hAnsi="Times New Roman" w:cs="Times New Roman"/>
          <w:bCs/>
          <w:sz w:val="36"/>
          <w:szCs w:val="36"/>
        </w:rPr>
        <w:t>Pasaciņa</w:t>
      </w:r>
      <w:r w:rsidRPr="0060483E">
        <w:rPr>
          <w:rFonts w:ascii="Times New Roman" w:eastAsia="Times New Roman" w:hAnsi="Times New Roman" w:cs="Times New Roman"/>
          <w:bCs/>
          <w:sz w:val="36"/>
          <w:szCs w:val="36"/>
        </w:rPr>
        <w:t>”</w:t>
      </w:r>
      <w:r w:rsidR="00DC1A68">
        <w:rPr>
          <w:rFonts w:ascii="Times New Roman" w:eastAsia="Times New Roman" w:hAnsi="Times New Roman" w:cs="Times New Roman"/>
          <w:bCs/>
          <w:sz w:val="36"/>
          <w:szCs w:val="36"/>
        </w:rPr>
        <w:t xml:space="preserve"> filiālē</w:t>
      </w:r>
      <w:r>
        <w:rPr>
          <w:rFonts w:ascii="Times New Roman" w:eastAsia="Times New Roman" w:hAnsi="Times New Roman" w:cs="Times New Roman"/>
          <w:bCs/>
          <w:sz w:val="36"/>
          <w:szCs w:val="36"/>
        </w:rPr>
        <w:t xml:space="preserve">, </w:t>
      </w:r>
      <w:r w:rsidR="00DC1A68">
        <w:rPr>
          <w:rFonts w:ascii="Times New Roman" w:eastAsia="Times New Roman" w:hAnsi="Times New Roman" w:cs="Times New Roman"/>
          <w:bCs/>
          <w:sz w:val="36"/>
          <w:szCs w:val="36"/>
        </w:rPr>
        <w:t>Skolas ielā 3</w:t>
      </w:r>
      <w:r w:rsidRPr="0060483E">
        <w:rPr>
          <w:rFonts w:ascii="Times New Roman" w:eastAsia="Times New Roman" w:hAnsi="Times New Roman" w:cs="Times New Roman"/>
          <w:bCs/>
          <w:sz w:val="36"/>
          <w:szCs w:val="36"/>
        </w:rPr>
        <w:t>, Siguldā”</w:t>
      </w:r>
    </w:p>
    <w:p w:rsidR="00052D34" w:rsidRPr="0060483E" w:rsidRDefault="00052D34" w:rsidP="003356F7">
      <w:pPr>
        <w:spacing w:after="0" w:line="240" w:lineRule="auto"/>
        <w:jc w:val="center"/>
        <w:rPr>
          <w:rFonts w:ascii="Times New Roman" w:eastAsia="Times New Roman" w:hAnsi="Times New Roman" w:cs="Times New Roman"/>
          <w:bCs/>
          <w:sz w:val="36"/>
          <w:szCs w:val="36"/>
        </w:rPr>
      </w:pPr>
    </w:p>
    <w:p w:rsidR="00052D34" w:rsidRPr="00052D34" w:rsidRDefault="00052D34" w:rsidP="00052D34">
      <w:pPr>
        <w:spacing w:before="120" w:after="120" w:line="240" w:lineRule="auto"/>
        <w:jc w:val="center"/>
        <w:rPr>
          <w:rFonts w:ascii="Times New Roman" w:eastAsia="Times New Roman" w:hAnsi="Times New Roman" w:cs="Times New Roman"/>
          <w:bCs/>
          <w:sz w:val="32"/>
          <w:szCs w:val="24"/>
        </w:rPr>
      </w:pPr>
      <w:r w:rsidRPr="00052D34">
        <w:rPr>
          <w:rFonts w:ascii="Times New Roman" w:eastAsia="Times New Roman" w:hAnsi="Times New Roman" w:cs="Times New Roman"/>
          <w:bCs/>
          <w:sz w:val="32"/>
          <w:szCs w:val="24"/>
        </w:rPr>
        <w:t>(identifikācijas Nr. SND 2017/20)</w:t>
      </w:r>
    </w:p>
    <w:p w:rsidR="0060483E" w:rsidRPr="0060483E" w:rsidRDefault="0060483E" w:rsidP="0060483E">
      <w:pPr>
        <w:spacing w:before="120" w:after="120" w:line="240" w:lineRule="auto"/>
        <w:jc w:val="center"/>
        <w:rPr>
          <w:rFonts w:ascii="Times New Roman" w:eastAsia="Times New Roman" w:hAnsi="Times New Roman" w:cs="Times New Roman"/>
          <w:b/>
          <w:bCs/>
          <w:sz w:val="32"/>
          <w:szCs w:val="24"/>
        </w:rPr>
      </w:pPr>
    </w:p>
    <w:p w:rsidR="0060483E" w:rsidRPr="0060483E" w:rsidRDefault="0060483E" w:rsidP="0060483E">
      <w:pPr>
        <w:spacing w:before="120" w:after="120" w:line="240" w:lineRule="auto"/>
        <w:jc w:val="center"/>
        <w:rPr>
          <w:rFonts w:ascii="Times New Roman" w:eastAsia="Times New Roman" w:hAnsi="Times New Roman" w:cs="Times New Roman"/>
          <w:b/>
          <w:bCs/>
          <w:sz w:val="24"/>
          <w:szCs w:val="24"/>
        </w:rPr>
      </w:pPr>
      <w:smartTag w:uri="schemas-tilde-lv/tildestengine" w:element="veidnes">
        <w:smartTagPr>
          <w:attr w:name="text" w:val="NOLIKUMS&#10;"/>
          <w:attr w:name="baseform" w:val="nolikums"/>
          <w:attr w:name="id" w:val="-1"/>
        </w:smartTagPr>
        <w:r w:rsidRPr="0060483E">
          <w:rPr>
            <w:rFonts w:ascii="Times New Roman" w:eastAsia="Times New Roman" w:hAnsi="Times New Roman" w:cs="Times New Roman"/>
            <w:b/>
            <w:bCs/>
            <w:sz w:val="32"/>
            <w:szCs w:val="24"/>
          </w:rPr>
          <w:t>NOLIKUMS</w:t>
        </w:r>
      </w:smartTag>
    </w:p>
    <w:p w:rsidR="0060483E" w:rsidRPr="0060483E" w:rsidRDefault="0060483E" w:rsidP="0060483E">
      <w:pPr>
        <w:spacing w:before="120" w:after="120" w:line="240" w:lineRule="auto"/>
        <w:rPr>
          <w:rFonts w:ascii="Times New Roman" w:eastAsia="Times New Roman" w:hAnsi="Times New Roman" w:cs="Times New Roman"/>
          <w:b/>
          <w:bCs/>
          <w:sz w:val="24"/>
          <w:szCs w:val="24"/>
        </w:rPr>
      </w:pPr>
    </w:p>
    <w:p w:rsidR="0060483E" w:rsidRPr="0060483E" w:rsidRDefault="0060483E" w:rsidP="0060483E">
      <w:pPr>
        <w:spacing w:before="120" w:after="120" w:line="240" w:lineRule="auto"/>
        <w:rPr>
          <w:rFonts w:ascii="Times New Roman" w:eastAsia="Times New Roman" w:hAnsi="Times New Roman" w:cs="Times New Roman"/>
          <w:b/>
          <w:bCs/>
          <w:sz w:val="24"/>
          <w:szCs w:val="24"/>
        </w:rPr>
      </w:pPr>
    </w:p>
    <w:p w:rsidR="0060483E" w:rsidRPr="0060483E" w:rsidRDefault="0060483E" w:rsidP="0060483E">
      <w:pPr>
        <w:spacing w:before="120" w:after="120" w:line="240" w:lineRule="auto"/>
        <w:rPr>
          <w:rFonts w:ascii="Times New Roman" w:eastAsia="Times New Roman" w:hAnsi="Times New Roman" w:cs="Times New Roman"/>
          <w:b/>
          <w:bCs/>
          <w:sz w:val="24"/>
          <w:szCs w:val="24"/>
        </w:rPr>
      </w:pPr>
    </w:p>
    <w:p w:rsidR="0060483E" w:rsidRPr="0060483E" w:rsidRDefault="0060483E" w:rsidP="0060483E">
      <w:pPr>
        <w:spacing w:before="120" w:after="120" w:line="240" w:lineRule="auto"/>
        <w:rPr>
          <w:rFonts w:ascii="Times New Roman" w:eastAsia="Times New Roman" w:hAnsi="Times New Roman" w:cs="Times New Roman"/>
          <w:b/>
          <w:bCs/>
          <w:sz w:val="24"/>
          <w:szCs w:val="24"/>
        </w:rPr>
      </w:pPr>
    </w:p>
    <w:p w:rsidR="0060483E" w:rsidRPr="0060483E" w:rsidRDefault="00DC1A68" w:rsidP="0060483E">
      <w:pPr>
        <w:spacing w:before="120" w:after="12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4"/>
          <w:szCs w:val="24"/>
        </w:rPr>
        <w:t>Sigulda</w:t>
      </w:r>
      <w:r w:rsidR="0060483E" w:rsidRPr="0060483E">
        <w:rPr>
          <w:rFonts w:ascii="Times New Roman" w:eastAsia="Times New Roman" w:hAnsi="Times New Roman" w:cs="Times New Roman"/>
          <w:sz w:val="24"/>
          <w:szCs w:val="24"/>
        </w:rPr>
        <w:t xml:space="preserve">s novads, </w:t>
      </w:r>
      <w:r>
        <w:rPr>
          <w:rFonts w:ascii="Times New Roman" w:eastAsia="Times New Roman" w:hAnsi="Times New Roman" w:cs="Times New Roman"/>
          <w:sz w:val="24"/>
          <w:szCs w:val="24"/>
        </w:rPr>
        <w:t>2017</w:t>
      </w:r>
      <w:r w:rsidR="0060483E" w:rsidRPr="0060483E">
        <w:rPr>
          <w:rFonts w:ascii="Times New Roman" w:eastAsia="Times New Roman" w:hAnsi="Times New Roman" w:cs="Times New Roman"/>
          <w:sz w:val="24"/>
          <w:szCs w:val="24"/>
        </w:rPr>
        <w:br w:type="page"/>
      </w:r>
      <w:bookmarkStart w:id="0" w:name="_Ref38341330"/>
      <w:bookmarkStart w:id="1" w:name="_Toc59334717"/>
      <w:bookmarkStart w:id="2" w:name="_Toc61422120"/>
      <w:r w:rsidR="0060483E" w:rsidRPr="0060483E">
        <w:rPr>
          <w:rFonts w:ascii="Times New Roman" w:eastAsia="Times New Roman" w:hAnsi="Times New Roman" w:cs="Times New Roman"/>
          <w:b/>
          <w:bCs/>
          <w:sz w:val="26"/>
          <w:szCs w:val="26"/>
        </w:rPr>
        <w:lastRenderedPageBreak/>
        <w:t>1. Vispārīgā informācija</w:t>
      </w:r>
      <w:bookmarkEnd w:id="0"/>
      <w:bookmarkEnd w:id="1"/>
      <w:bookmarkEnd w:id="2"/>
    </w:p>
    <w:p w:rsidR="0060483E" w:rsidRPr="00052D34" w:rsidRDefault="0060483E" w:rsidP="00052D34">
      <w:pPr>
        <w:pStyle w:val="ListParagraph"/>
        <w:keepNext/>
        <w:numPr>
          <w:ilvl w:val="1"/>
          <w:numId w:val="19"/>
        </w:numPr>
        <w:tabs>
          <w:tab w:val="num" w:pos="540"/>
          <w:tab w:val="num" w:pos="1296"/>
        </w:tabs>
        <w:spacing w:before="240" w:after="60" w:line="240" w:lineRule="auto"/>
        <w:jc w:val="both"/>
        <w:outlineLvl w:val="1"/>
        <w:rPr>
          <w:rFonts w:ascii="Times New Roman" w:eastAsia="Times New Roman" w:hAnsi="Times New Roman" w:cs="Arial"/>
          <w:b/>
          <w:bCs/>
          <w:iCs/>
          <w:color w:val="000000"/>
          <w:sz w:val="26"/>
          <w:szCs w:val="26"/>
        </w:rPr>
      </w:pPr>
      <w:bookmarkStart w:id="3" w:name="_Toc59334718"/>
      <w:bookmarkStart w:id="4" w:name="_Toc61422121"/>
      <w:r w:rsidRPr="00052D34">
        <w:rPr>
          <w:rFonts w:ascii="Times New Roman" w:eastAsia="Times New Roman" w:hAnsi="Times New Roman" w:cs="Arial"/>
          <w:b/>
          <w:bCs/>
          <w:iCs/>
          <w:color w:val="000000"/>
          <w:sz w:val="26"/>
          <w:szCs w:val="26"/>
        </w:rPr>
        <w:t>Iepirkuma identifikācijas numurs</w:t>
      </w:r>
      <w:bookmarkEnd w:id="3"/>
      <w:bookmarkEnd w:id="4"/>
      <w:r w:rsidRPr="00052D34">
        <w:rPr>
          <w:rFonts w:ascii="Times New Roman" w:eastAsia="Times New Roman" w:hAnsi="Times New Roman" w:cs="Arial"/>
          <w:b/>
          <w:bCs/>
          <w:iCs/>
          <w:color w:val="000000"/>
          <w:sz w:val="26"/>
          <w:szCs w:val="26"/>
        </w:rPr>
        <w:t xml:space="preserve">  </w:t>
      </w:r>
    </w:p>
    <w:p w:rsidR="0060483E" w:rsidRPr="0060483E" w:rsidRDefault="0060483E" w:rsidP="0060483E">
      <w:pPr>
        <w:spacing w:before="120" w:after="120" w:line="240" w:lineRule="auto"/>
        <w:ind w:left="576"/>
        <w:jc w:val="both"/>
        <w:rPr>
          <w:rFonts w:ascii="Times New Roman" w:eastAsia="Times New Roman" w:hAnsi="Times New Roman" w:cs="Times New Roman"/>
          <w:sz w:val="26"/>
          <w:szCs w:val="26"/>
        </w:rPr>
      </w:pPr>
      <w:r w:rsidRPr="00DF1DF8">
        <w:rPr>
          <w:rFonts w:ascii="Times New Roman" w:eastAsia="Times New Roman" w:hAnsi="Times New Roman" w:cs="Times New Roman"/>
          <w:sz w:val="26"/>
          <w:szCs w:val="26"/>
        </w:rPr>
        <w:t xml:space="preserve">SND </w:t>
      </w:r>
      <w:r w:rsidR="00052D34">
        <w:rPr>
          <w:rFonts w:ascii="Times New Roman" w:eastAsia="Times New Roman" w:hAnsi="Times New Roman" w:cs="Times New Roman"/>
          <w:sz w:val="26"/>
          <w:szCs w:val="26"/>
        </w:rPr>
        <w:t>2017</w:t>
      </w:r>
      <w:r w:rsidR="00DF1DF8" w:rsidRPr="00DF1DF8">
        <w:rPr>
          <w:rFonts w:ascii="Times New Roman" w:eastAsia="Times New Roman" w:hAnsi="Times New Roman" w:cs="Times New Roman"/>
          <w:sz w:val="26"/>
          <w:szCs w:val="26"/>
        </w:rPr>
        <w:t>/20</w:t>
      </w:r>
    </w:p>
    <w:p w:rsidR="0060483E" w:rsidRPr="0060483E" w:rsidRDefault="00052D34" w:rsidP="0060483E">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bookmarkStart w:id="5" w:name="_Toc59334719"/>
      <w:bookmarkStart w:id="6" w:name="_Toc61422122"/>
      <w:r>
        <w:rPr>
          <w:rFonts w:ascii="Times New Roman" w:eastAsia="Times New Roman" w:hAnsi="Times New Roman" w:cs="Arial"/>
          <w:b/>
          <w:bCs/>
          <w:iCs/>
          <w:color w:val="000000"/>
          <w:sz w:val="26"/>
          <w:szCs w:val="26"/>
        </w:rPr>
        <w:t>1.2.</w:t>
      </w:r>
      <w:r>
        <w:rPr>
          <w:rFonts w:ascii="Times New Roman" w:eastAsia="Times New Roman" w:hAnsi="Times New Roman" w:cs="Arial"/>
          <w:b/>
          <w:bCs/>
          <w:iCs/>
          <w:color w:val="000000"/>
          <w:sz w:val="26"/>
          <w:szCs w:val="26"/>
        </w:rPr>
        <w:tab/>
      </w:r>
      <w:r w:rsidR="0060483E" w:rsidRPr="0060483E">
        <w:rPr>
          <w:rFonts w:ascii="Times New Roman" w:eastAsia="Times New Roman" w:hAnsi="Times New Roman" w:cs="Arial"/>
          <w:b/>
          <w:bCs/>
          <w:iCs/>
          <w:color w:val="000000"/>
          <w:sz w:val="26"/>
          <w:szCs w:val="26"/>
        </w:rPr>
        <w:t>Pasūtītājs</w:t>
      </w:r>
      <w:bookmarkEnd w:id="5"/>
      <w:bookmarkEnd w:id="6"/>
      <w:r w:rsidR="0060483E" w:rsidRPr="0060483E">
        <w:rPr>
          <w:rFonts w:ascii="Times New Roman" w:eastAsia="Times New Roman" w:hAnsi="Times New Roman" w:cs="Arial"/>
          <w:b/>
          <w:bCs/>
          <w:iCs/>
          <w:color w:val="000000"/>
          <w:sz w:val="26"/>
          <w:szCs w:val="26"/>
        </w:rPr>
        <w:t xml:space="preserve"> </w:t>
      </w:r>
    </w:p>
    <w:p w:rsidR="0060483E" w:rsidRPr="0060483E" w:rsidRDefault="0060483E" w:rsidP="0060483E">
      <w:pPr>
        <w:spacing w:before="120" w:after="120" w:line="240" w:lineRule="auto"/>
        <w:ind w:left="720"/>
        <w:rPr>
          <w:rFonts w:ascii="Times New Roman" w:eastAsia="Times New Roman" w:hAnsi="Times New Roman" w:cs="Times New Roman"/>
          <w:b/>
          <w:sz w:val="24"/>
          <w:szCs w:val="24"/>
        </w:rPr>
      </w:pPr>
      <w:r w:rsidRPr="0060483E">
        <w:rPr>
          <w:rFonts w:ascii="Times New Roman" w:eastAsia="Times New Roman" w:hAnsi="Times New Roman" w:cs="Times New Roman"/>
          <w:b/>
          <w:sz w:val="24"/>
          <w:szCs w:val="24"/>
        </w:rPr>
        <w:t>1.2.1.</w:t>
      </w:r>
      <w:r w:rsidRPr="0060483E">
        <w:rPr>
          <w:rFonts w:ascii="Times New Roman" w:eastAsia="Times New Roman" w:hAnsi="Times New Roman" w:cs="Times New Roman"/>
          <w:b/>
          <w:sz w:val="24"/>
          <w:szCs w:val="24"/>
        </w:rPr>
        <w:tab/>
        <w:t>Siguldas novada dome</w:t>
      </w:r>
    </w:p>
    <w:p w:rsidR="0060483E" w:rsidRPr="0060483E" w:rsidRDefault="0060483E" w:rsidP="0060483E">
      <w:pPr>
        <w:spacing w:before="120" w:after="120" w:line="240" w:lineRule="auto"/>
        <w:ind w:firstLine="720"/>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Pasūtītāja rekvizīti:</w:t>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t xml:space="preserve">Darba laiki: </w:t>
      </w:r>
      <w:r w:rsidRPr="0060483E">
        <w:rPr>
          <w:rFonts w:ascii="Times New Roman" w:eastAsia="Times New Roman" w:hAnsi="Times New Roman" w:cs="Times New Roman"/>
          <w:sz w:val="24"/>
          <w:szCs w:val="24"/>
        </w:rPr>
        <w:tab/>
      </w:r>
    </w:p>
    <w:p w:rsidR="0060483E" w:rsidRPr="0060483E" w:rsidRDefault="0060483E" w:rsidP="0060483E">
      <w:pPr>
        <w:spacing w:before="120" w:after="120" w:line="240" w:lineRule="auto"/>
        <w:ind w:left="720"/>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Pils iela 16, Sigulda</w:t>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t>Pirmdiena</w:t>
      </w:r>
      <w:r w:rsidRPr="0060483E">
        <w:rPr>
          <w:rFonts w:ascii="Times New Roman" w:eastAsia="Times New Roman" w:hAnsi="Times New Roman" w:cs="Times New Roman"/>
          <w:sz w:val="24"/>
          <w:szCs w:val="24"/>
        </w:rPr>
        <w:tab/>
        <w:t>8:00 – 13:00 14:00 – 18:00</w:t>
      </w:r>
    </w:p>
    <w:p w:rsidR="0060483E" w:rsidRPr="0060483E" w:rsidRDefault="0060483E" w:rsidP="0060483E">
      <w:pPr>
        <w:spacing w:before="120" w:after="120" w:line="240" w:lineRule="auto"/>
        <w:ind w:left="720"/>
        <w:rPr>
          <w:rFonts w:ascii="Times New Roman" w:eastAsia="Times New Roman" w:hAnsi="Times New Roman" w:cs="Times New Roman"/>
          <w:sz w:val="24"/>
          <w:szCs w:val="24"/>
        </w:rPr>
      </w:pPr>
      <w:proofErr w:type="spellStart"/>
      <w:r w:rsidRPr="0060483E">
        <w:rPr>
          <w:rFonts w:ascii="Times New Roman" w:eastAsia="Times New Roman" w:hAnsi="Times New Roman" w:cs="Times New Roman"/>
          <w:sz w:val="24"/>
          <w:szCs w:val="24"/>
        </w:rPr>
        <w:t>Reģ</w:t>
      </w:r>
      <w:proofErr w:type="spellEnd"/>
      <w:r w:rsidRPr="0060483E">
        <w:rPr>
          <w:rFonts w:ascii="Times New Roman" w:eastAsia="Times New Roman" w:hAnsi="Times New Roman" w:cs="Times New Roman"/>
          <w:sz w:val="24"/>
          <w:szCs w:val="24"/>
        </w:rPr>
        <w:t>. Nr.90000048152</w:t>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t>Otrdiena</w:t>
      </w:r>
      <w:r w:rsidRPr="0060483E">
        <w:rPr>
          <w:rFonts w:ascii="Times New Roman" w:eastAsia="Times New Roman" w:hAnsi="Times New Roman" w:cs="Times New Roman"/>
          <w:sz w:val="24"/>
          <w:szCs w:val="24"/>
        </w:rPr>
        <w:tab/>
        <w:t>8:00 – 13:00 14:00 – 17:00</w:t>
      </w:r>
    </w:p>
    <w:p w:rsidR="0060483E" w:rsidRPr="0060483E" w:rsidRDefault="0060483E" w:rsidP="0060483E">
      <w:pPr>
        <w:spacing w:before="120" w:after="120" w:line="240" w:lineRule="auto"/>
        <w:ind w:left="720"/>
        <w:rPr>
          <w:rFonts w:ascii="Times New Roman" w:eastAsia="Times New Roman" w:hAnsi="Times New Roman" w:cs="Times New Roman"/>
          <w:color w:val="000000"/>
          <w:sz w:val="24"/>
          <w:szCs w:val="24"/>
        </w:rPr>
      </w:pPr>
      <w:r w:rsidRPr="0060483E">
        <w:rPr>
          <w:rFonts w:ascii="Times New Roman" w:eastAsia="Times New Roman" w:hAnsi="Times New Roman" w:cs="Times New Roman"/>
          <w:color w:val="000000"/>
          <w:sz w:val="24"/>
          <w:szCs w:val="24"/>
        </w:rPr>
        <w:t>A/S „SEB Banka”</w:t>
      </w:r>
      <w:r w:rsidRPr="0060483E">
        <w:rPr>
          <w:rFonts w:ascii="Times New Roman" w:eastAsia="Times New Roman" w:hAnsi="Times New Roman" w:cs="Times New Roman"/>
          <w:color w:val="000000"/>
          <w:sz w:val="24"/>
          <w:szCs w:val="24"/>
        </w:rPr>
        <w:tab/>
      </w:r>
      <w:r w:rsidRPr="0060483E">
        <w:rPr>
          <w:rFonts w:ascii="Times New Roman" w:eastAsia="Times New Roman" w:hAnsi="Times New Roman" w:cs="Times New Roman"/>
          <w:color w:val="000000"/>
          <w:sz w:val="24"/>
          <w:szCs w:val="24"/>
        </w:rPr>
        <w:tab/>
      </w:r>
      <w:r w:rsidRPr="0060483E">
        <w:rPr>
          <w:rFonts w:ascii="Times New Roman" w:eastAsia="Times New Roman" w:hAnsi="Times New Roman" w:cs="Times New Roman"/>
          <w:color w:val="000000"/>
          <w:sz w:val="24"/>
          <w:szCs w:val="24"/>
        </w:rPr>
        <w:tab/>
      </w:r>
      <w:r w:rsidRPr="0060483E">
        <w:rPr>
          <w:rFonts w:ascii="Times New Roman" w:eastAsia="Times New Roman" w:hAnsi="Times New Roman" w:cs="Times New Roman"/>
          <w:color w:val="000000"/>
          <w:sz w:val="24"/>
          <w:szCs w:val="24"/>
        </w:rPr>
        <w:tab/>
        <w:t>Trešdiena</w:t>
      </w:r>
      <w:r w:rsidRPr="0060483E">
        <w:rPr>
          <w:rFonts w:ascii="Times New Roman" w:eastAsia="Times New Roman" w:hAnsi="Times New Roman" w:cs="Times New Roman"/>
          <w:color w:val="000000"/>
          <w:sz w:val="24"/>
          <w:szCs w:val="24"/>
        </w:rPr>
        <w:tab/>
        <w:t>8:00 – 13:00 14:00 – 17:00</w:t>
      </w:r>
    </w:p>
    <w:p w:rsidR="0060483E" w:rsidRPr="0060483E" w:rsidRDefault="0060483E" w:rsidP="0060483E">
      <w:pPr>
        <w:spacing w:before="120" w:after="120" w:line="240" w:lineRule="auto"/>
        <w:ind w:left="720"/>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Konts: LV15UNLA0027800130404</w:t>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t>Ceturtdiena</w:t>
      </w:r>
      <w:r w:rsidRPr="0060483E">
        <w:rPr>
          <w:rFonts w:ascii="Times New Roman" w:eastAsia="Times New Roman" w:hAnsi="Times New Roman" w:cs="Times New Roman"/>
          <w:sz w:val="24"/>
          <w:szCs w:val="24"/>
        </w:rPr>
        <w:tab/>
        <w:t>8:00 – 13:00 14:00 – 18:00</w:t>
      </w:r>
    </w:p>
    <w:p w:rsidR="0060483E" w:rsidRPr="0060483E" w:rsidRDefault="0060483E" w:rsidP="00ED3E1E">
      <w:pPr>
        <w:spacing w:before="120" w:after="120" w:line="240" w:lineRule="auto"/>
        <w:ind w:left="720"/>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 xml:space="preserve">Tālr. Nr.67970844 </w:t>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t>Piektdiena</w:t>
      </w:r>
      <w:r w:rsidRPr="0060483E">
        <w:rPr>
          <w:rFonts w:ascii="Times New Roman" w:eastAsia="Times New Roman" w:hAnsi="Times New Roman" w:cs="Times New Roman"/>
          <w:sz w:val="24"/>
          <w:szCs w:val="24"/>
        </w:rPr>
        <w:tab/>
        <w:t xml:space="preserve">8:00 – 14:00                                   </w:t>
      </w:r>
    </w:p>
    <w:p w:rsidR="0060483E" w:rsidRPr="0060483E" w:rsidRDefault="0060483E" w:rsidP="0060483E">
      <w:pPr>
        <w:spacing w:before="120" w:after="120" w:line="240" w:lineRule="auto"/>
        <w:ind w:left="720"/>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 xml:space="preserve">e-pasta adrese: </w:t>
      </w:r>
      <w:hyperlink r:id="rId9" w:history="1">
        <w:r w:rsidRPr="0060483E">
          <w:rPr>
            <w:rFonts w:ascii="Times New Roman" w:eastAsia="Times New Roman" w:hAnsi="Times New Roman" w:cs="Times New Roman"/>
            <w:color w:val="0000FF"/>
            <w:sz w:val="24"/>
            <w:szCs w:val="24"/>
            <w:u w:val="single"/>
          </w:rPr>
          <w:t>dome@sigulda.lv</w:t>
        </w:r>
      </w:hyperlink>
      <w:r w:rsidRPr="0060483E">
        <w:rPr>
          <w:rFonts w:ascii="Times New Roman" w:eastAsia="Times New Roman" w:hAnsi="Times New Roman" w:cs="Times New Roman"/>
          <w:sz w:val="24"/>
          <w:szCs w:val="24"/>
        </w:rPr>
        <w:t xml:space="preserve"> </w:t>
      </w:r>
    </w:p>
    <w:p w:rsidR="00ED3E1E" w:rsidRDefault="00ED3E1E" w:rsidP="0060483E">
      <w:pPr>
        <w:spacing w:before="120" w:after="120" w:line="240" w:lineRule="auto"/>
        <w:ind w:left="720"/>
        <w:jc w:val="both"/>
        <w:rPr>
          <w:rFonts w:ascii="Times New Roman" w:eastAsia="Times New Roman" w:hAnsi="Times New Roman" w:cs="Times New Roman"/>
          <w:b/>
          <w:sz w:val="24"/>
          <w:szCs w:val="24"/>
        </w:rPr>
      </w:pPr>
    </w:p>
    <w:p w:rsidR="0060483E" w:rsidRPr="0060483E" w:rsidRDefault="0060483E" w:rsidP="0060483E">
      <w:pPr>
        <w:spacing w:before="120" w:after="120" w:line="240" w:lineRule="auto"/>
        <w:ind w:left="720"/>
        <w:jc w:val="both"/>
        <w:rPr>
          <w:rFonts w:ascii="Times New Roman" w:eastAsia="Times New Roman" w:hAnsi="Times New Roman" w:cs="Times New Roman"/>
          <w:b/>
          <w:sz w:val="24"/>
          <w:szCs w:val="24"/>
        </w:rPr>
      </w:pPr>
      <w:r w:rsidRPr="0060483E">
        <w:rPr>
          <w:rFonts w:ascii="Times New Roman" w:eastAsia="Times New Roman" w:hAnsi="Times New Roman" w:cs="Times New Roman"/>
          <w:b/>
          <w:sz w:val="24"/>
          <w:szCs w:val="24"/>
        </w:rPr>
        <w:t>Rotaļu elementu iegādi, piegādi un uzstādīšanu bērnu laukumam pirmsskola</w:t>
      </w:r>
      <w:r>
        <w:rPr>
          <w:rFonts w:ascii="Times New Roman" w:eastAsia="Times New Roman" w:hAnsi="Times New Roman" w:cs="Times New Roman"/>
          <w:b/>
          <w:sz w:val="24"/>
          <w:szCs w:val="24"/>
        </w:rPr>
        <w:t>s izglītības iestādē “</w:t>
      </w:r>
      <w:r w:rsidR="00DC1A68">
        <w:rPr>
          <w:rFonts w:ascii="Times New Roman" w:eastAsia="Times New Roman" w:hAnsi="Times New Roman" w:cs="Times New Roman"/>
          <w:b/>
          <w:sz w:val="24"/>
          <w:szCs w:val="24"/>
        </w:rPr>
        <w:t>Pasaciņa</w:t>
      </w:r>
      <w:r w:rsidRPr="0060483E">
        <w:rPr>
          <w:rFonts w:ascii="Times New Roman" w:eastAsia="Times New Roman" w:hAnsi="Times New Roman" w:cs="Times New Roman"/>
          <w:b/>
          <w:sz w:val="24"/>
          <w:szCs w:val="24"/>
        </w:rPr>
        <w:t>”</w:t>
      </w:r>
      <w:r w:rsidR="00DC1A68">
        <w:rPr>
          <w:rFonts w:ascii="Times New Roman" w:eastAsia="Times New Roman" w:hAnsi="Times New Roman" w:cs="Times New Roman"/>
          <w:b/>
          <w:sz w:val="24"/>
          <w:szCs w:val="24"/>
        </w:rPr>
        <w:t xml:space="preserve"> filiālei</w:t>
      </w:r>
      <w:r w:rsidRPr="0060483E">
        <w:rPr>
          <w:rFonts w:ascii="Times New Roman" w:eastAsia="Times New Roman" w:hAnsi="Times New Roman" w:cs="Times New Roman"/>
          <w:b/>
          <w:sz w:val="24"/>
          <w:szCs w:val="24"/>
        </w:rPr>
        <w:t xml:space="preserve">, </w:t>
      </w:r>
      <w:r w:rsidR="00DC1A68">
        <w:rPr>
          <w:rFonts w:ascii="Times New Roman" w:eastAsia="Times New Roman" w:hAnsi="Times New Roman" w:cs="Times New Roman"/>
          <w:b/>
          <w:sz w:val="24"/>
          <w:szCs w:val="24"/>
        </w:rPr>
        <w:t>Skolas ielā 3</w:t>
      </w:r>
      <w:r w:rsidRPr="0060483E">
        <w:rPr>
          <w:rFonts w:ascii="Times New Roman" w:eastAsia="Times New Roman" w:hAnsi="Times New Roman" w:cs="Times New Roman"/>
          <w:b/>
          <w:sz w:val="24"/>
          <w:szCs w:val="24"/>
        </w:rPr>
        <w:t>, Siguldā Pasūtītājs iepērk Siguldas novada Domes iestādes – pirmsskolas</w:t>
      </w:r>
      <w:r w:rsidR="00DC1A68">
        <w:rPr>
          <w:rFonts w:ascii="Times New Roman" w:eastAsia="Times New Roman" w:hAnsi="Times New Roman" w:cs="Times New Roman"/>
          <w:b/>
          <w:sz w:val="24"/>
          <w:szCs w:val="24"/>
        </w:rPr>
        <w:t xml:space="preserve"> izglītības iestādes „Pasaciņa</w:t>
      </w:r>
      <w:r w:rsidRPr="0060483E">
        <w:rPr>
          <w:rFonts w:ascii="Times New Roman" w:eastAsia="Times New Roman" w:hAnsi="Times New Roman" w:cs="Times New Roman"/>
          <w:b/>
          <w:sz w:val="24"/>
          <w:szCs w:val="24"/>
        </w:rPr>
        <w:t>”</w:t>
      </w:r>
      <w:r w:rsidR="00DC1A68">
        <w:rPr>
          <w:rFonts w:ascii="Times New Roman" w:eastAsia="Times New Roman" w:hAnsi="Times New Roman" w:cs="Times New Roman"/>
          <w:b/>
          <w:sz w:val="24"/>
          <w:szCs w:val="24"/>
        </w:rPr>
        <w:t xml:space="preserve"> filiāles</w:t>
      </w:r>
      <w:r w:rsidRPr="0060483E">
        <w:rPr>
          <w:rFonts w:ascii="Times New Roman" w:eastAsia="Times New Roman" w:hAnsi="Times New Roman" w:cs="Times New Roman"/>
          <w:b/>
          <w:sz w:val="24"/>
          <w:szCs w:val="24"/>
        </w:rPr>
        <w:t xml:space="preserve"> vajadzībām.</w:t>
      </w:r>
    </w:p>
    <w:p w:rsidR="0060483E" w:rsidRPr="0060483E" w:rsidRDefault="0060483E" w:rsidP="0060483E">
      <w:pPr>
        <w:spacing w:after="0" w:line="240" w:lineRule="auto"/>
        <w:ind w:firstLine="720"/>
        <w:jc w:val="both"/>
        <w:rPr>
          <w:rFonts w:ascii="Times New Roman" w:eastAsia="Times New Roman" w:hAnsi="Times New Roman" w:cs="Times New Roman"/>
          <w:b/>
          <w:sz w:val="24"/>
          <w:szCs w:val="24"/>
        </w:rPr>
      </w:pPr>
    </w:p>
    <w:p w:rsidR="0060483E" w:rsidRDefault="0060483E" w:rsidP="0060483E">
      <w:pPr>
        <w:spacing w:after="0" w:line="240" w:lineRule="auto"/>
        <w:ind w:firstLine="720"/>
        <w:jc w:val="both"/>
        <w:rPr>
          <w:rFonts w:ascii="Times New Roman" w:eastAsia="Times New Roman" w:hAnsi="Times New Roman" w:cs="Times New Roman"/>
          <w:b/>
          <w:sz w:val="24"/>
          <w:szCs w:val="24"/>
        </w:rPr>
      </w:pPr>
      <w:r w:rsidRPr="0060483E">
        <w:rPr>
          <w:rFonts w:ascii="Times New Roman" w:eastAsia="Times New Roman" w:hAnsi="Times New Roman" w:cs="Times New Roman"/>
          <w:b/>
          <w:sz w:val="24"/>
          <w:szCs w:val="24"/>
        </w:rPr>
        <w:t>1.2.2.</w:t>
      </w:r>
      <w:r w:rsidRPr="0060483E">
        <w:rPr>
          <w:rFonts w:ascii="Times New Roman" w:eastAsia="Times New Roman" w:hAnsi="Times New Roman" w:cs="Times New Roman"/>
          <w:b/>
          <w:sz w:val="24"/>
          <w:szCs w:val="24"/>
        </w:rPr>
        <w:tab/>
        <w:t>Iepirkuma komisijas izveidošanas pamatojums:</w:t>
      </w:r>
    </w:p>
    <w:p w:rsidR="00095A95" w:rsidRPr="0060483E" w:rsidRDefault="00095A95" w:rsidP="00095A95">
      <w:pPr>
        <w:spacing w:after="0" w:line="240" w:lineRule="auto"/>
        <w:ind w:left="720"/>
        <w:jc w:val="both"/>
        <w:rPr>
          <w:rFonts w:ascii="Times New Roman" w:eastAsia="Times New Roman" w:hAnsi="Times New Roman" w:cs="Times New Roman"/>
          <w:sz w:val="24"/>
          <w:szCs w:val="24"/>
        </w:rPr>
      </w:pPr>
      <w:r w:rsidRPr="00095A95">
        <w:rPr>
          <w:rFonts w:ascii="Times New Roman" w:eastAsia="Times New Roman" w:hAnsi="Times New Roman" w:cs="Times New Roman"/>
          <w:sz w:val="24"/>
          <w:szCs w:val="24"/>
        </w:rPr>
        <w:t>Iepirkumu komisija izveidota 19.06.2013. ar Siguldas novada Domes sēdes lēmumu (protokols Nr.6, §6). Iepirkumu komisijas sastāvā veiktas izmaiņas 02.07.2014. ar Siguldas novada Domes sēdes lēmumu (protokols Nr.13, §16). Iepirkumu komisijas sastāvā veiktas izmaiņas 02.09.2015. ar Siguldas novada Domes sēdes lēmumu (protokols Nr.13, §2). Iepirkumu komisijas sastāvā veiktas izmaiņas PIL 8².panta kārtībā veiktajiem iepirkumiem ar Siguldas novada Domes 14.09.2015. rīkojumu Nr.1.5.-7./98.</w:t>
      </w:r>
    </w:p>
    <w:p w:rsidR="0060483E" w:rsidRPr="0060483E" w:rsidRDefault="0060483E" w:rsidP="0060483E">
      <w:pPr>
        <w:spacing w:before="120" w:after="120" w:line="240" w:lineRule="auto"/>
        <w:ind w:left="2880" w:hanging="2160"/>
        <w:jc w:val="both"/>
        <w:rPr>
          <w:rFonts w:ascii="Times New Roman" w:eastAsia="Times New Roman" w:hAnsi="Times New Roman" w:cs="Times New Roman"/>
          <w:b/>
          <w:sz w:val="24"/>
          <w:szCs w:val="24"/>
        </w:rPr>
      </w:pPr>
      <w:bookmarkStart w:id="7" w:name="_Toc59334720"/>
      <w:r w:rsidRPr="0060483E">
        <w:rPr>
          <w:rFonts w:ascii="Times New Roman" w:eastAsia="Times New Roman" w:hAnsi="Times New Roman" w:cs="Times New Roman"/>
          <w:b/>
          <w:sz w:val="24"/>
          <w:szCs w:val="24"/>
        </w:rPr>
        <w:t>1.2.3. Kontaktpersonas:</w:t>
      </w:r>
    </w:p>
    <w:p w:rsidR="0060483E" w:rsidRPr="0060483E" w:rsidRDefault="00ED3E1E" w:rsidP="0060483E">
      <w:pPr>
        <w:spacing w:before="120" w:after="120" w:line="240" w:lineRule="auto"/>
        <w:ind w:left="2880" w:hanging="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1.2.3.1. </w:t>
      </w:r>
      <w:r w:rsidR="0060483E" w:rsidRPr="0060483E">
        <w:rPr>
          <w:rFonts w:ascii="Times New Roman" w:eastAsia="Times New Roman" w:hAnsi="Times New Roman" w:cs="Times New Roman"/>
          <w:sz w:val="24"/>
          <w:szCs w:val="24"/>
        </w:rPr>
        <w:t>Par iepirkuma procedūru:</w:t>
      </w:r>
      <w:r w:rsidR="0060483E" w:rsidRPr="0060483E">
        <w:rPr>
          <w:rFonts w:ascii="Times New Roman" w:eastAsia="Times New Roman" w:hAnsi="Times New Roman" w:cs="Times New Roman"/>
          <w:sz w:val="24"/>
          <w:szCs w:val="24"/>
        </w:rPr>
        <w:tab/>
      </w:r>
    </w:p>
    <w:p w:rsidR="0060483E" w:rsidRPr="0060483E" w:rsidRDefault="0060483E" w:rsidP="0060483E">
      <w:pPr>
        <w:numPr>
          <w:ilvl w:val="0"/>
          <w:numId w:val="4"/>
        </w:numPr>
        <w:spacing w:before="120" w:after="12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Siguldas novada Domes Juridiskās pārvaldes</w:t>
      </w:r>
      <w:r w:rsidR="00691D9A" w:rsidRPr="00691D9A">
        <w:rPr>
          <w:rFonts w:ascii="Times New Roman" w:eastAsia="Arial Unicode MS" w:hAnsi="Times New Roman" w:cs="Times New Roman"/>
          <w:sz w:val="24"/>
          <w:szCs w:val="24"/>
          <w:bdr w:val="nil"/>
        </w:rPr>
        <w:t xml:space="preserve"> vadītāja vietniece</w:t>
      </w:r>
      <w:r w:rsidRPr="0060483E">
        <w:rPr>
          <w:rFonts w:ascii="Times New Roman" w:eastAsia="Times New Roman" w:hAnsi="Times New Roman" w:cs="Times New Roman"/>
          <w:sz w:val="24"/>
          <w:szCs w:val="24"/>
        </w:rPr>
        <w:t xml:space="preserve"> </w:t>
      </w:r>
      <w:r w:rsidR="00691D9A" w:rsidRPr="00691D9A">
        <w:rPr>
          <w:rFonts w:ascii="Times New Roman" w:eastAsia="Times New Roman" w:hAnsi="Times New Roman" w:cs="Times New Roman"/>
          <w:sz w:val="24"/>
          <w:szCs w:val="24"/>
        </w:rPr>
        <w:t xml:space="preserve"> </w:t>
      </w:r>
      <w:r w:rsidR="00691D9A" w:rsidRPr="00691D9A">
        <w:rPr>
          <w:rFonts w:ascii="Times New Roman" w:eastAsia="Arial Unicode MS" w:hAnsi="Times New Roman" w:cs="Times New Roman"/>
          <w:sz w:val="24"/>
          <w:szCs w:val="24"/>
          <w:bdr w:val="nil"/>
        </w:rPr>
        <w:t>iepirkuma jautājumos</w:t>
      </w:r>
      <w:r w:rsidR="00691D9A" w:rsidRPr="00691D9A">
        <w:rPr>
          <w:rFonts w:ascii="Times New Roman" w:eastAsia="Times New Roman" w:hAnsi="Times New Roman" w:cs="Times New Roman"/>
          <w:sz w:val="24"/>
          <w:szCs w:val="24"/>
        </w:rPr>
        <w:t xml:space="preserve"> </w:t>
      </w:r>
      <w:r w:rsidRPr="0060483E">
        <w:rPr>
          <w:rFonts w:ascii="Times New Roman" w:eastAsia="Times New Roman" w:hAnsi="Times New Roman" w:cs="Times New Roman"/>
          <w:sz w:val="24"/>
          <w:szCs w:val="24"/>
        </w:rPr>
        <w:t>Ing</w:t>
      </w:r>
      <w:r w:rsidR="00ED3E1E">
        <w:rPr>
          <w:rFonts w:ascii="Times New Roman" w:eastAsia="Times New Roman" w:hAnsi="Times New Roman" w:cs="Times New Roman"/>
          <w:sz w:val="24"/>
          <w:szCs w:val="24"/>
        </w:rPr>
        <w:t xml:space="preserve">una </w:t>
      </w:r>
      <w:proofErr w:type="spellStart"/>
      <w:r w:rsidR="00ED3E1E">
        <w:rPr>
          <w:rFonts w:ascii="Times New Roman" w:eastAsia="Times New Roman" w:hAnsi="Times New Roman" w:cs="Times New Roman"/>
          <w:sz w:val="24"/>
          <w:szCs w:val="24"/>
        </w:rPr>
        <w:t>Abzalone</w:t>
      </w:r>
      <w:proofErr w:type="spellEnd"/>
      <w:r w:rsidR="00ED3E1E">
        <w:rPr>
          <w:rFonts w:ascii="Times New Roman" w:eastAsia="Times New Roman" w:hAnsi="Times New Roman" w:cs="Times New Roman"/>
          <w:sz w:val="24"/>
          <w:szCs w:val="24"/>
        </w:rPr>
        <w:t>, tālr. Nr. 67800949</w:t>
      </w:r>
      <w:r w:rsidRPr="0060483E">
        <w:rPr>
          <w:rFonts w:ascii="Times New Roman" w:eastAsia="Times New Roman" w:hAnsi="Times New Roman" w:cs="Times New Roman"/>
          <w:sz w:val="24"/>
          <w:szCs w:val="24"/>
        </w:rPr>
        <w:t xml:space="preserve">, e-pasta adrese: </w:t>
      </w:r>
      <w:hyperlink r:id="rId10" w:history="1">
        <w:r w:rsidRPr="0060483E">
          <w:rPr>
            <w:rFonts w:ascii="Times New Roman" w:eastAsia="Times New Roman" w:hAnsi="Times New Roman" w:cs="Times New Roman"/>
            <w:color w:val="0000FF"/>
            <w:sz w:val="24"/>
            <w:szCs w:val="24"/>
            <w:u w:val="single"/>
          </w:rPr>
          <w:t>iepirkumi@sigulda.lv</w:t>
        </w:r>
      </w:hyperlink>
      <w:r w:rsidRPr="0060483E">
        <w:rPr>
          <w:rFonts w:ascii="Times New Roman" w:eastAsia="Times New Roman" w:hAnsi="Times New Roman" w:cs="Times New Roman"/>
          <w:sz w:val="24"/>
          <w:szCs w:val="24"/>
        </w:rPr>
        <w:t>;</w:t>
      </w:r>
    </w:p>
    <w:p w:rsidR="00691D9A" w:rsidRDefault="00ED3E1E" w:rsidP="00691D9A">
      <w:pPr>
        <w:spacing w:before="120" w:after="120" w:line="240" w:lineRule="auto"/>
        <w:ind w:left="2880" w:hanging="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1.2.3.2. </w:t>
      </w:r>
      <w:r w:rsidR="0060483E" w:rsidRPr="0060483E">
        <w:rPr>
          <w:rFonts w:ascii="Times New Roman" w:eastAsia="Times New Roman" w:hAnsi="Times New Roman" w:cs="Times New Roman"/>
          <w:sz w:val="24"/>
          <w:szCs w:val="24"/>
        </w:rPr>
        <w:t>Par tehniskajām specifikācijām:</w:t>
      </w:r>
    </w:p>
    <w:p w:rsidR="0060483E" w:rsidRPr="00B80B0F" w:rsidRDefault="0060483E" w:rsidP="0060483E">
      <w:pPr>
        <w:numPr>
          <w:ilvl w:val="0"/>
          <w:numId w:val="4"/>
        </w:numPr>
        <w:spacing w:before="120" w:after="120" w:line="240" w:lineRule="auto"/>
        <w:jc w:val="both"/>
        <w:rPr>
          <w:rFonts w:ascii="Times New Roman" w:eastAsia="Times New Roman" w:hAnsi="Times New Roman" w:cs="Times New Roman"/>
          <w:sz w:val="24"/>
          <w:szCs w:val="24"/>
        </w:rPr>
      </w:pPr>
      <w:r w:rsidRPr="00B80B0F">
        <w:rPr>
          <w:rFonts w:ascii="Times New Roman" w:eastAsia="Times New Roman" w:hAnsi="Times New Roman" w:cs="Times New Roman"/>
          <w:sz w:val="24"/>
          <w:szCs w:val="24"/>
        </w:rPr>
        <w:t>Pirmsskola</w:t>
      </w:r>
      <w:r w:rsidR="00691D9A" w:rsidRPr="00B80B0F">
        <w:rPr>
          <w:rFonts w:ascii="Times New Roman" w:eastAsia="Times New Roman" w:hAnsi="Times New Roman" w:cs="Times New Roman"/>
          <w:sz w:val="24"/>
          <w:szCs w:val="24"/>
        </w:rPr>
        <w:t>s izglītības iestāde “</w:t>
      </w:r>
      <w:r w:rsidR="00DC1A68">
        <w:rPr>
          <w:rFonts w:ascii="Times New Roman" w:eastAsia="Times New Roman" w:hAnsi="Times New Roman" w:cs="Times New Roman"/>
          <w:sz w:val="24"/>
          <w:szCs w:val="24"/>
        </w:rPr>
        <w:t>Pasaciņa</w:t>
      </w:r>
      <w:r w:rsidRPr="00B80B0F">
        <w:rPr>
          <w:rFonts w:ascii="Times New Roman" w:eastAsia="Times New Roman" w:hAnsi="Times New Roman" w:cs="Times New Roman"/>
          <w:sz w:val="24"/>
          <w:szCs w:val="24"/>
        </w:rPr>
        <w:t>”</w:t>
      </w:r>
      <w:r w:rsidR="00691D9A" w:rsidRPr="00B80B0F">
        <w:rPr>
          <w:rFonts w:ascii="Times New Roman" w:eastAsia="Times New Roman" w:hAnsi="Times New Roman" w:cs="Times New Roman"/>
          <w:sz w:val="24"/>
          <w:szCs w:val="24"/>
        </w:rPr>
        <w:t xml:space="preserve"> vadītāja</w:t>
      </w:r>
      <w:r w:rsidR="00691D9A" w:rsidRPr="00B80B0F">
        <w:rPr>
          <w:sz w:val="24"/>
          <w:szCs w:val="24"/>
        </w:rPr>
        <w:t xml:space="preserve"> </w:t>
      </w:r>
      <w:r w:rsidR="00DC1A68">
        <w:rPr>
          <w:rFonts w:ascii="Times New Roman" w:hAnsi="Times New Roman" w:cs="Times New Roman"/>
          <w:sz w:val="24"/>
          <w:szCs w:val="24"/>
        </w:rPr>
        <w:t>Liene Ābele</w:t>
      </w:r>
      <w:r w:rsidRPr="00B80B0F">
        <w:rPr>
          <w:rFonts w:ascii="Times New Roman" w:eastAsia="Times New Roman" w:hAnsi="Times New Roman" w:cs="Times New Roman"/>
          <w:sz w:val="24"/>
          <w:szCs w:val="24"/>
        </w:rPr>
        <w:t>, tālr. Nr.</w:t>
      </w:r>
      <w:r w:rsidR="00691D9A" w:rsidRPr="00B80B0F">
        <w:rPr>
          <w:rFonts w:ascii="Times New Roman" w:eastAsia="Times New Roman" w:hAnsi="Times New Roman" w:cs="Times New Roman"/>
          <w:sz w:val="24"/>
          <w:szCs w:val="24"/>
        </w:rPr>
        <w:t xml:space="preserve"> </w:t>
      </w:r>
      <w:r w:rsidR="00DC1A68">
        <w:rPr>
          <w:rFonts w:ascii="Times New Roman" w:hAnsi="Times New Roman" w:cs="Times New Roman"/>
          <w:sz w:val="24"/>
          <w:szCs w:val="24"/>
        </w:rPr>
        <w:t>29438157</w:t>
      </w:r>
      <w:r w:rsidRPr="00B80B0F">
        <w:rPr>
          <w:rFonts w:ascii="Times New Roman" w:eastAsia="Times New Roman" w:hAnsi="Times New Roman" w:cs="Times New Roman"/>
          <w:sz w:val="24"/>
          <w:szCs w:val="24"/>
        </w:rPr>
        <w:t xml:space="preserve">, e-pasta adrese: </w:t>
      </w:r>
      <w:hyperlink r:id="rId11" w:history="1">
        <w:r w:rsidR="00DC1A68" w:rsidRPr="007300E5">
          <w:rPr>
            <w:rStyle w:val="Hyperlink"/>
            <w:rFonts w:ascii="Times New Roman" w:eastAsia="Times New Roman" w:hAnsi="Times New Roman" w:cs="Times New Roman"/>
            <w:sz w:val="24"/>
            <w:szCs w:val="24"/>
          </w:rPr>
          <w:t>liene.abele@sigulda.lv</w:t>
        </w:r>
      </w:hyperlink>
      <w:r w:rsidR="00691D9A" w:rsidRPr="00B80B0F">
        <w:rPr>
          <w:rFonts w:ascii="Times New Roman" w:eastAsia="Times New Roman" w:hAnsi="Times New Roman" w:cs="Times New Roman"/>
          <w:sz w:val="24"/>
          <w:szCs w:val="24"/>
        </w:rPr>
        <w:t xml:space="preserve"> </w:t>
      </w:r>
      <w:r w:rsidR="00292CBC" w:rsidRPr="00B80B0F">
        <w:rPr>
          <w:rFonts w:ascii="Times New Roman" w:eastAsia="Times New Roman" w:hAnsi="Times New Roman" w:cs="Times New Roman"/>
          <w:sz w:val="24"/>
          <w:szCs w:val="24"/>
        </w:rPr>
        <w:t xml:space="preserve">un saimniecības </w:t>
      </w:r>
      <w:r w:rsidR="00B80B0F">
        <w:rPr>
          <w:rFonts w:ascii="Times New Roman" w:eastAsia="Times New Roman" w:hAnsi="Times New Roman" w:cs="Times New Roman"/>
          <w:sz w:val="24"/>
          <w:szCs w:val="24"/>
        </w:rPr>
        <w:t xml:space="preserve">daļas vadītāja </w:t>
      </w:r>
      <w:r w:rsidR="00ED3E1E">
        <w:rPr>
          <w:rFonts w:ascii="Times New Roman" w:eastAsia="Times New Roman" w:hAnsi="Times New Roman" w:cs="Times New Roman"/>
          <w:sz w:val="24"/>
          <w:szCs w:val="24"/>
        </w:rPr>
        <w:t>Jeļena Miķelsone</w:t>
      </w:r>
      <w:r w:rsidR="00DC1A68">
        <w:rPr>
          <w:rFonts w:ascii="Times New Roman" w:eastAsia="Times New Roman" w:hAnsi="Times New Roman" w:cs="Times New Roman"/>
          <w:sz w:val="24"/>
          <w:szCs w:val="24"/>
        </w:rPr>
        <w:t>,</w:t>
      </w:r>
      <w:r w:rsidR="00ED3E1E">
        <w:rPr>
          <w:rFonts w:ascii="Times New Roman" w:eastAsia="Times New Roman" w:hAnsi="Times New Roman" w:cs="Times New Roman"/>
          <w:sz w:val="24"/>
          <w:szCs w:val="24"/>
        </w:rPr>
        <w:t xml:space="preserve"> </w:t>
      </w:r>
      <w:r w:rsidR="00096B51" w:rsidRPr="00B80B0F">
        <w:rPr>
          <w:rFonts w:ascii="Times New Roman" w:eastAsia="Times New Roman" w:hAnsi="Times New Roman" w:cs="Times New Roman"/>
          <w:sz w:val="24"/>
          <w:szCs w:val="24"/>
        </w:rPr>
        <w:t xml:space="preserve">e-pasta adrese : </w:t>
      </w:r>
      <w:hyperlink r:id="rId12" w:history="1">
        <w:r w:rsidR="00DC1A68" w:rsidRPr="007300E5">
          <w:rPr>
            <w:rStyle w:val="Hyperlink"/>
            <w:rFonts w:ascii="Times New Roman" w:eastAsia="Times New Roman" w:hAnsi="Times New Roman" w:cs="Times New Roman"/>
            <w:sz w:val="24"/>
            <w:szCs w:val="24"/>
          </w:rPr>
          <w:t>jelena.mikelsone@sigulda.lv</w:t>
        </w:r>
      </w:hyperlink>
      <w:r w:rsidR="00096B51" w:rsidRPr="00B80B0F">
        <w:rPr>
          <w:rFonts w:ascii="Times New Roman" w:eastAsia="Times New Roman" w:hAnsi="Times New Roman" w:cs="Times New Roman"/>
          <w:sz w:val="24"/>
          <w:szCs w:val="24"/>
        </w:rPr>
        <w:t xml:space="preserve"> </w:t>
      </w:r>
    </w:p>
    <w:p w:rsidR="0060483E" w:rsidRPr="00052D34" w:rsidRDefault="0060483E" w:rsidP="00052D34">
      <w:pPr>
        <w:pStyle w:val="ListParagraph"/>
        <w:keepNext/>
        <w:numPr>
          <w:ilvl w:val="1"/>
          <w:numId w:val="20"/>
        </w:numPr>
        <w:tabs>
          <w:tab w:val="num" w:pos="540"/>
          <w:tab w:val="num" w:pos="1296"/>
        </w:tabs>
        <w:spacing w:before="240" w:after="60" w:line="240" w:lineRule="auto"/>
        <w:outlineLvl w:val="1"/>
        <w:rPr>
          <w:rFonts w:ascii="Times New Roman" w:eastAsia="Times New Roman" w:hAnsi="Times New Roman" w:cs="Arial"/>
          <w:b/>
          <w:bCs/>
          <w:iCs/>
          <w:color w:val="000000"/>
          <w:sz w:val="26"/>
          <w:szCs w:val="26"/>
        </w:rPr>
      </w:pPr>
      <w:bookmarkStart w:id="8" w:name="_Toc61422123"/>
      <w:r w:rsidRPr="00052D34">
        <w:rPr>
          <w:rFonts w:ascii="Times New Roman" w:eastAsia="Times New Roman" w:hAnsi="Times New Roman" w:cs="Arial"/>
          <w:b/>
          <w:bCs/>
          <w:iCs/>
          <w:color w:val="000000"/>
          <w:sz w:val="26"/>
          <w:szCs w:val="26"/>
        </w:rPr>
        <w:t>Iepirkuma priekšmets</w:t>
      </w:r>
      <w:bookmarkEnd w:id="7"/>
      <w:bookmarkEnd w:id="8"/>
      <w:r w:rsidRPr="00052D34">
        <w:rPr>
          <w:rFonts w:ascii="Times New Roman" w:eastAsia="Times New Roman" w:hAnsi="Times New Roman" w:cs="Arial"/>
          <w:b/>
          <w:bCs/>
          <w:iCs/>
          <w:color w:val="000000"/>
          <w:sz w:val="26"/>
          <w:szCs w:val="26"/>
        </w:rPr>
        <w:t xml:space="preserve"> </w:t>
      </w:r>
    </w:p>
    <w:p w:rsidR="0060483E" w:rsidRPr="0060483E" w:rsidRDefault="0060483E" w:rsidP="0060483E">
      <w:pPr>
        <w:spacing w:before="120" w:after="120" w:line="240" w:lineRule="auto"/>
        <w:ind w:left="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 xml:space="preserve">Rotaļu elementu iegāde, piegāde un uzstādīšana </w:t>
      </w:r>
      <w:r w:rsidR="00ED3E1E">
        <w:rPr>
          <w:rFonts w:ascii="Times New Roman" w:eastAsia="Times New Roman" w:hAnsi="Times New Roman" w:cs="Times New Roman"/>
          <w:sz w:val="24"/>
          <w:szCs w:val="24"/>
        </w:rPr>
        <w:t>bērnu laukuma</w:t>
      </w:r>
      <w:r w:rsidRPr="0060483E">
        <w:rPr>
          <w:rFonts w:ascii="Times New Roman" w:eastAsia="Times New Roman" w:hAnsi="Times New Roman" w:cs="Times New Roman"/>
          <w:sz w:val="24"/>
          <w:szCs w:val="24"/>
        </w:rPr>
        <w:t>m pirmsskolas izglītības iestādē</w:t>
      </w:r>
      <w:r w:rsidR="00DC1A68">
        <w:rPr>
          <w:rFonts w:ascii="Times New Roman" w:eastAsia="Times New Roman" w:hAnsi="Times New Roman" w:cs="Times New Roman"/>
          <w:sz w:val="24"/>
          <w:szCs w:val="24"/>
        </w:rPr>
        <w:t xml:space="preserve"> „Pasaciņa</w:t>
      </w:r>
      <w:r w:rsidR="000B33AA">
        <w:rPr>
          <w:rFonts w:ascii="Times New Roman" w:eastAsia="Times New Roman" w:hAnsi="Times New Roman" w:cs="Times New Roman"/>
          <w:sz w:val="24"/>
          <w:szCs w:val="24"/>
        </w:rPr>
        <w:t>”</w:t>
      </w:r>
      <w:r w:rsidR="00DC1A68">
        <w:rPr>
          <w:rFonts w:ascii="Times New Roman" w:eastAsia="Times New Roman" w:hAnsi="Times New Roman" w:cs="Times New Roman"/>
          <w:sz w:val="24"/>
          <w:szCs w:val="24"/>
        </w:rPr>
        <w:t xml:space="preserve"> filiālē, Skolas ielā 3</w:t>
      </w:r>
      <w:r w:rsidRPr="0060483E">
        <w:rPr>
          <w:rFonts w:ascii="Times New Roman" w:eastAsia="Times New Roman" w:hAnsi="Times New Roman" w:cs="Times New Roman"/>
          <w:sz w:val="24"/>
          <w:szCs w:val="24"/>
        </w:rPr>
        <w:t>, Siguldā.</w:t>
      </w:r>
    </w:p>
    <w:p w:rsidR="0060483E" w:rsidRPr="0060483E" w:rsidRDefault="0060483E" w:rsidP="0060483E">
      <w:pPr>
        <w:spacing w:before="120" w:after="120" w:line="240" w:lineRule="auto"/>
        <w:ind w:left="720"/>
        <w:jc w:val="both"/>
        <w:rPr>
          <w:rFonts w:ascii="Times New Roman" w:eastAsia="Times New Roman" w:hAnsi="Times New Roman" w:cs="Times New Roman"/>
          <w:sz w:val="24"/>
          <w:szCs w:val="24"/>
        </w:rPr>
      </w:pPr>
      <w:smartTag w:uri="urn:schemas-microsoft-com:office:smarttags" w:element="stockticker">
        <w:r w:rsidRPr="0060483E">
          <w:rPr>
            <w:rFonts w:ascii="Times New Roman" w:eastAsia="Times New Roman" w:hAnsi="Times New Roman" w:cs="Times New Roman"/>
            <w:sz w:val="24"/>
            <w:szCs w:val="24"/>
          </w:rPr>
          <w:t>CPV</w:t>
        </w:r>
      </w:smartTag>
      <w:r w:rsidRPr="0060483E">
        <w:rPr>
          <w:rFonts w:ascii="Times New Roman" w:eastAsia="Times New Roman" w:hAnsi="Times New Roman" w:cs="Times New Roman"/>
          <w:sz w:val="24"/>
          <w:szCs w:val="24"/>
        </w:rPr>
        <w:t xml:space="preserve"> kods:</w:t>
      </w:r>
      <w:bookmarkStart w:id="9" w:name="_Toc59334722"/>
      <w:r w:rsidRPr="0060483E">
        <w:rPr>
          <w:rFonts w:ascii="Times New Roman" w:eastAsia="Times New Roman" w:hAnsi="Times New Roman" w:cs="Times New Roman"/>
          <w:sz w:val="24"/>
          <w:szCs w:val="24"/>
        </w:rPr>
        <w:t xml:space="preserve"> 37535200-9 (spēļu laukumu aprīkojums).</w:t>
      </w:r>
    </w:p>
    <w:bookmarkEnd w:id="9"/>
    <w:p w:rsidR="0060483E" w:rsidRPr="0060483E" w:rsidRDefault="00052D34" w:rsidP="0060483E">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r>
        <w:rPr>
          <w:rFonts w:ascii="Times New Roman" w:eastAsia="Times New Roman" w:hAnsi="Times New Roman" w:cs="Arial"/>
          <w:b/>
          <w:bCs/>
          <w:iCs/>
          <w:color w:val="000000"/>
          <w:sz w:val="26"/>
          <w:szCs w:val="26"/>
        </w:rPr>
        <w:lastRenderedPageBreak/>
        <w:t>1.4.</w:t>
      </w:r>
      <w:r>
        <w:rPr>
          <w:rFonts w:ascii="Times New Roman" w:eastAsia="Times New Roman" w:hAnsi="Times New Roman" w:cs="Arial"/>
          <w:b/>
          <w:bCs/>
          <w:iCs/>
          <w:color w:val="000000"/>
          <w:sz w:val="26"/>
          <w:szCs w:val="26"/>
        </w:rPr>
        <w:tab/>
      </w:r>
      <w:r w:rsidR="0060483E" w:rsidRPr="0060483E">
        <w:rPr>
          <w:rFonts w:ascii="Times New Roman" w:eastAsia="Times New Roman" w:hAnsi="Times New Roman" w:cs="Arial"/>
          <w:b/>
          <w:bCs/>
          <w:iCs/>
          <w:color w:val="000000"/>
          <w:sz w:val="26"/>
          <w:szCs w:val="26"/>
        </w:rPr>
        <w:t>Iepirkuma dokumentu saņemšana</w:t>
      </w:r>
    </w:p>
    <w:p w:rsidR="0060483E" w:rsidRPr="0060483E" w:rsidRDefault="0060483E" w:rsidP="0060483E">
      <w:pPr>
        <w:spacing w:before="120" w:after="120" w:line="240" w:lineRule="auto"/>
        <w:ind w:left="576" w:hanging="576"/>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1.4.1.</w:t>
      </w:r>
      <w:r w:rsidRPr="0060483E">
        <w:rPr>
          <w:rFonts w:ascii="Times New Roman" w:eastAsia="Times New Roman" w:hAnsi="Times New Roman" w:cs="Times New Roman"/>
          <w:sz w:val="24"/>
          <w:szCs w:val="24"/>
        </w:rPr>
        <w:tab/>
        <w:t xml:space="preserve">Iepirkuma dokumenti ir bez maksas un  brīvi pieejami Siguldas novada mājas lapā internetā </w:t>
      </w:r>
      <w:hyperlink r:id="rId13" w:history="1">
        <w:r w:rsidRPr="0060483E">
          <w:rPr>
            <w:rFonts w:ascii="Times New Roman" w:eastAsia="Times New Roman" w:hAnsi="Times New Roman" w:cs="Times New Roman"/>
            <w:color w:val="0000FF"/>
            <w:sz w:val="24"/>
            <w:szCs w:val="24"/>
            <w:u w:val="single"/>
          </w:rPr>
          <w:t>www.sigulda.lv</w:t>
        </w:r>
      </w:hyperlink>
      <w:r w:rsidRPr="0060483E">
        <w:rPr>
          <w:rFonts w:ascii="Times New Roman" w:eastAsia="Times New Roman" w:hAnsi="Times New Roman" w:cs="Times New Roman"/>
          <w:sz w:val="24"/>
          <w:szCs w:val="24"/>
        </w:rPr>
        <w:t xml:space="preserve">. </w:t>
      </w:r>
    </w:p>
    <w:p w:rsidR="0060483E" w:rsidRPr="0060483E" w:rsidRDefault="0060483E" w:rsidP="0060483E">
      <w:pPr>
        <w:spacing w:before="120" w:after="120" w:line="240" w:lineRule="auto"/>
        <w:ind w:left="576" w:hanging="576"/>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1.4.2.</w:t>
      </w:r>
      <w:r w:rsidRPr="0060483E">
        <w:rPr>
          <w:rFonts w:ascii="Times New Roman" w:eastAsia="Times New Roman" w:hAnsi="Times New Roman" w:cs="Times New Roman"/>
          <w:sz w:val="24"/>
          <w:szCs w:val="24"/>
        </w:rPr>
        <w:tab/>
        <w:t xml:space="preserve">Ar iepirkuma dokumentiem ieinteresētajiem Pretendentiem ir iespējams iepazīties līdz </w:t>
      </w:r>
      <w:r w:rsidR="00ED3E1E" w:rsidRPr="00ED3E1E">
        <w:rPr>
          <w:rFonts w:ascii="Times New Roman" w:eastAsia="Times New Roman" w:hAnsi="Times New Roman" w:cs="Times New Roman"/>
          <w:sz w:val="24"/>
          <w:szCs w:val="24"/>
        </w:rPr>
        <w:t>2017</w:t>
      </w:r>
      <w:r w:rsidR="000B33AA" w:rsidRPr="00ED3E1E">
        <w:rPr>
          <w:rFonts w:ascii="Times New Roman" w:eastAsia="Times New Roman" w:hAnsi="Times New Roman" w:cs="Times New Roman"/>
          <w:sz w:val="24"/>
          <w:szCs w:val="24"/>
        </w:rPr>
        <w:t>.</w:t>
      </w:r>
      <w:r w:rsidRPr="00151C3B">
        <w:rPr>
          <w:rFonts w:ascii="Times New Roman" w:eastAsia="Times New Roman" w:hAnsi="Times New Roman" w:cs="Times New Roman"/>
          <w:sz w:val="24"/>
          <w:szCs w:val="24"/>
        </w:rPr>
        <w:t xml:space="preserve">gada </w:t>
      </w:r>
      <w:r w:rsidR="00D9350C" w:rsidRPr="00151C3B">
        <w:rPr>
          <w:rFonts w:ascii="Times New Roman" w:eastAsia="Times New Roman" w:hAnsi="Times New Roman" w:cs="Times New Roman"/>
          <w:sz w:val="24"/>
          <w:szCs w:val="24"/>
        </w:rPr>
        <w:t>03</w:t>
      </w:r>
      <w:r w:rsidR="000B33AA" w:rsidRPr="00151C3B">
        <w:rPr>
          <w:rFonts w:ascii="Times New Roman" w:eastAsia="Times New Roman" w:hAnsi="Times New Roman" w:cs="Times New Roman"/>
          <w:sz w:val="24"/>
          <w:szCs w:val="24"/>
        </w:rPr>
        <w:t>.maijam</w:t>
      </w:r>
      <w:r w:rsidRPr="00151C3B">
        <w:rPr>
          <w:rFonts w:ascii="Times New Roman" w:eastAsia="Times New Roman" w:hAnsi="Times New Roman" w:cs="Times New Roman"/>
          <w:sz w:val="24"/>
          <w:szCs w:val="24"/>
        </w:rPr>
        <w:t xml:space="preserve"> plkst</w:t>
      </w:r>
      <w:r w:rsidRPr="00ED3E1E">
        <w:rPr>
          <w:rFonts w:ascii="Times New Roman" w:eastAsia="Times New Roman" w:hAnsi="Times New Roman" w:cs="Times New Roman"/>
          <w:sz w:val="24"/>
          <w:szCs w:val="24"/>
        </w:rPr>
        <w:t>. 10:00 uz</w:t>
      </w:r>
      <w:r w:rsidRPr="0060483E">
        <w:rPr>
          <w:rFonts w:ascii="Times New Roman" w:eastAsia="Times New Roman" w:hAnsi="Times New Roman" w:cs="Times New Roman"/>
          <w:sz w:val="24"/>
          <w:szCs w:val="24"/>
        </w:rPr>
        <w:t xml:space="preserve"> vi</w:t>
      </w:r>
      <w:r w:rsidR="00ED3E1E">
        <w:rPr>
          <w:rFonts w:ascii="Times New Roman" w:eastAsia="Times New Roman" w:hAnsi="Times New Roman" w:cs="Times New Roman"/>
          <w:sz w:val="24"/>
          <w:szCs w:val="24"/>
        </w:rPr>
        <w:t>etas, Siguldas novada Domes Administrācijā, Zinātnes ielā 7</w:t>
      </w:r>
      <w:r w:rsidRPr="0060483E">
        <w:rPr>
          <w:rFonts w:ascii="Times New Roman" w:eastAsia="Times New Roman" w:hAnsi="Times New Roman" w:cs="Times New Roman"/>
          <w:sz w:val="24"/>
          <w:szCs w:val="24"/>
        </w:rPr>
        <w:t xml:space="preserve">, Siguldā, </w:t>
      </w:r>
      <w:r w:rsidR="00ED3E1E">
        <w:rPr>
          <w:rFonts w:ascii="Times New Roman" w:eastAsia="Times New Roman" w:hAnsi="Times New Roman" w:cs="Times New Roman"/>
          <w:sz w:val="24"/>
          <w:szCs w:val="24"/>
        </w:rPr>
        <w:t>3.stāvā, 300</w:t>
      </w:r>
      <w:r w:rsidRPr="0060483E">
        <w:rPr>
          <w:rFonts w:ascii="Times New Roman" w:eastAsia="Times New Roman" w:hAnsi="Times New Roman" w:cs="Times New Roman"/>
          <w:sz w:val="24"/>
          <w:szCs w:val="24"/>
        </w:rPr>
        <w:t>.kabinetā.</w:t>
      </w:r>
    </w:p>
    <w:p w:rsidR="0060483E" w:rsidRPr="0060483E" w:rsidRDefault="0060483E" w:rsidP="0060483E">
      <w:pPr>
        <w:spacing w:before="120" w:after="120" w:line="240" w:lineRule="auto"/>
        <w:ind w:left="576" w:hanging="576"/>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1.4.3.</w:t>
      </w:r>
      <w:r w:rsidRPr="0060483E">
        <w:rPr>
          <w:rFonts w:ascii="Times New Roman" w:eastAsia="Times New Roman" w:hAnsi="Times New Roman" w:cs="Times New Roman"/>
          <w:sz w:val="24"/>
          <w:szCs w:val="24"/>
        </w:rPr>
        <w:tab/>
        <w:t>Ja ieinteresētais Pretendents pieprasa izsniegt iepirkuma dokumentus drukātā veidā, Pasūtītājs tos izsniedz ieinteresētajam Pretendentam 3 (triju) darbadienu laikā pēc tam, kad saņemts šo dokumentu pieprasījums, ievērojot nosacījumu, ka dokumentu pieprasījums iesniegts laikus pirms piedāvājumu iesniegšanas termiņa.</w:t>
      </w:r>
    </w:p>
    <w:p w:rsidR="0060483E" w:rsidRPr="0060483E" w:rsidRDefault="0060483E" w:rsidP="0060483E">
      <w:pPr>
        <w:spacing w:before="120" w:after="120" w:line="240" w:lineRule="auto"/>
        <w:ind w:left="576" w:hanging="576"/>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1.4.4.</w:t>
      </w:r>
      <w:r w:rsidRPr="0060483E">
        <w:rPr>
          <w:rFonts w:ascii="Times New Roman" w:eastAsia="Times New Roman" w:hAnsi="Times New Roman" w:cs="Times New Roman"/>
          <w:sz w:val="24"/>
          <w:szCs w:val="24"/>
        </w:rPr>
        <w:tab/>
        <w:t>Ja ieinteresētais Pretendents vēlas saņemt iepirkuma dokumentus drukātā veidā, Pasūtītājs var pieprasīt samaksu, kas nepārsniedz dokumentu pavairošanas un nosūtīšanas faktiskos izdevumus.</w:t>
      </w:r>
    </w:p>
    <w:p w:rsidR="0060483E" w:rsidRPr="0060483E" w:rsidRDefault="002B0EEB" w:rsidP="0060483E">
      <w:pPr>
        <w:spacing w:before="120" w:after="120" w:line="240" w:lineRule="auto"/>
        <w:ind w:left="576" w:hanging="5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1.4.5.</w:t>
      </w:r>
      <w:r>
        <w:rPr>
          <w:rFonts w:ascii="Times New Roman" w:eastAsia="Times New Roman" w:hAnsi="Times New Roman" w:cs="Times New Roman"/>
          <w:sz w:val="24"/>
          <w:szCs w:val="24"/>
        </w:rPr>
        <w:tab/>
        <w:t>A</w:t>
      </w:r>
      <w:r w:rsidR="0060483E" w:rsidRPr="0060483E">
        <w:rPr>
          <w:rFonts w:ascii="Times New Roman" w:eastAsia="Times New Roman" w:hAnsi="Times New Roman" w:cs="Times New Roman"/>
          <w:sz w:val="24"/>
          <w:szCs w:val="24"/>
        </w:rPr>
        <w:t>tbilde</w:t>
      </w:r>
      <w:r>
        <w:rPr>
          <w:rFonts w:ascii="Times New Roman" w:eastAsia="Times New Roman" w:hAnsi="Times New Roman" w:cs="Times New Roman"/>
          <w:sz w:val="24"/>
          <w:szCs w:val="24"/>
        </w:rPr>
        <w:t>s uz P</w:t>
      </w:r>
      <w:r w:rsidR="0060483E" w:rsidRPr="0060483E">
        <w:rPr>
          <w:rFonts w:ascii="Times New Roman" w:eastAsia="Times New Roman" w:hAnsi="Times New Roman" w:cs="Times New Roman"/>
          <w:sz w:val="24"/>
          <w:szCs w:val="24"/>
        </w:rPr>
        <w:t xml:space="preserve">retendentu jautājumiem par šo iepirkumu tiks publicētas Pasūtītāja mājas lapā interneta vietnē </w:t>
      </w:r>
      <w:hyperlink r:id="rId14" w:history="1">
        <w:r w:rsidR="0060483E" w:rsidRPr="0060483E">
          <w:rPr>
            <w:rFonts w:ascii="Times New Roman" w:eastAsia="Times New Roman" w:hAnsi="Times New Roman" w:cs="Times New Roman"/>
            <w:color w:val="0000FF"/>
            <w:sz w:val="24"/>
            <w:szCs w:val="24"/>
            <w:u w:val="single"/>
          </w:rPr>
          <w:t>www.sigulda.lv</w:t>
        </w:r>
      </w:hyperlink>
      <w:r w:rsidR="0060483E" w:rsidRPr="0060483E">
        <w:rPr>
          <w:rFonts w:ascii="Times New Roman" w:eastAsia="Times New Roman" w:hAnsi="Times New Roman" w:cs="Times New Roman"/>
          <w:sz w:val="24"/>
          <w:szCs w:val="24"/>
        </w:rPr>
        <w:t>. Pretendenta pienākums ir pastāvīgi sekot mājas lapā publicētajai informācijai un ievērtēt to savā piedāvājumā.</w:t>
      </w:r>
    </w:p>
    <w:p w:rsidR="0060483E" w:rsidRPr="0060483E" w:rsidRDefault="0060483E" w:rsidP="0060483E">
      <w:pPr>
        <w:spacing w:before="120" w:after="120" w:line="240" w:lineRule="auto"/>
        <w:ind w:left="540" w:hanging="54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1.4.</w:t>
      </w:r>
      <w:r w:rsidR="000B33AA">
        <w:rPr>
          <w:rFonts w:ascii="Times New Roman" w:eastAsia="Times New Roman" w:hAnsi="Times New Roman" w:cs="Times New Roman"/>
          <w:sz w:val="24"/>
          <w:szCs w:val="24"/>
        </w:rPr>
        <w:t>6</w:t>
      </w:r>
      <w:r w:rsidRPr="0060483E">
        <w:rPr>
          <w:rFonts w:ascii="Times New Roman" w:eastAsia="Times New Roman" w:hAnsi="Times New Roman" w:cs="Times New Roman"/>
          <w:sz w:val="24"/>
          <w:szCs w:val="24"/>
        </w:rPr>
        <w:t>.</w:t>
      </w:r>
      <w:r w:rsidRPr="0060483E">
        <w:rPr>
          <w:rFonts w:ascii="Times New Roman" w:eastAsia="Times New Roman" w:hAnsi="Times New Roman" w:cs="Times New Roman"/>
          <w:sz w:val="24"/>
          <w:szCs w:val="24"/>
        </w:rPr>
        <w:tab/>
        <w:t>Iepirkuma komisija nav atbildīga par to, ja kāda ieinteresētā persona nav iepazinusies ar informāciju, kam ir nodrošināta brīva un tieša elektroniskā pieeja.</w:t>
      </w:r>
    </w:p>
    <w:p w:rsidR="0060483E" w:rsidRPr="0060483E" w:rsidRDefault="00052D34" w:rsidP="0060483E">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bookmarkStart w:id="10" w:name="_Toc59334723"/>
      <w:bookmarkStart w:id="11" w:name="_Toc61422126"/>
      <w:r>
        <w:rPr>
          <w:rFonts w:ascii="Times New Roman" w:eastAsia="Times New Roman" w:hAnsi="Times New Roman" w:cs="Arial"/>
          <w:b/>
          <w:bCs/>
          <w:iCs/>
          <w:color w:val="000000"/>
          <w:sz w:val="26"/>
          <w:szCs w:val="26"/>
        </w:rPr>
        <w:t>1.5.</w:t>
      </w:r>
      <w:r>
        <w:rPr>
          <w:rFonts w:ascii="Times New Roman" w:eastAsia="Times New Roman" w:hAnsi="Times New Roman" w:cs="Arial"/>
          <w:b/>
          <w:bCs/>
          <w:iCs/>
          <w:color w:val="000000"/>
          <w:sz w:val="26"/>
          <w:szCs w:val="26"/>
        </w:rPr>
        <w:tab/>
      </w:r>
      <w:r w:rsidR="0060483E" w:rsidRPr="0060483E">
        <w:rPr>
          <w:rFonts w:ascii="Times New Roman" w:eastAsia="Times New Roman" w:hAnsi="Times New Roman" w:cs="Arial"/>
          <w:b/>
          <w:bCs/>
          <w:iCs/>
          <w:color w:val="000000"/>
          <w:sz w:val="26"/>
          <w:szCs w:val="26"/>
        </w:rPr>
        <w:t>Līguma izpildes laiks</w:t>
      </w:r>
      <w:bookmarkEnd w:id="10"/>
      <w:bookmarkEnd w:id="11"/>
    </w:p>
    <w:p w:rsidR="0060483E" w:rsidRPr="0060483E" w:rsidRDefault="0060483E" w:rsidP="0060483E">
      <w:pPr>
        <w:spacing w:before="120" w:after="12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 xml:space="preserve">1.5.1. Ar uzvarējušo Pretendentu tiks slēgts 1 (viens) līgums: </w:t>
      </w:r>
    </w:p>
    <w:p w:rsidR="0060483E" w:rsidRPr="0060483E" w:rsidRDefault="0060483E" w:rsidP="0060483E">
      <w:pPr>
        <w:spacing w:before="120" w:after="120" w:line="240" w:lineRule="auto"/>
        <w:ind w:left="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 xml:space="preserve">Rotaļu elementu iegāde, piegāde un uzstādīšana </w:t>
      </w:r>
      <w:bookmarkStart w:id="12" w:name="OLE_LINK1"/>
      <w:bookmarkStart w:id="13" w:name="OLE_LINK2"/>
      <w:r w:rsidRPr="0060483E">
        <w:rPr>
          <w:rFonts w:ascii="Times New Roman" w:eastAsia="Times New Roman" w:hAnsi="Times New Roman" w:cs="Times New Roman"/>
          <w:sz w:val="24"/>
          <w:szCs w:val="24"/>
        </w:rPr>
        <w:t>bērnu laukumam pirmsskolas izglītības iestādē</w:t>
      </w:r>
      <w:r w:rsidR="000B33AA">
        <w:rPr>
          <w:rFonts w:ascii="Times New Roman" w:eastAsia="Times New Roman" w:hAnsi="Times New Roman" w:cs="Times New Roman"/>
          <w:sz w:val="24"/>
          <w:szCs w:val="24"/>
        </w:rPr>
        <w:t xml:space="preserve"> „</w:t>
      </w:r>
      <w:r w:rsidR="00DC1A68">
        <w:rPr>
          <w:rFonts w:ascii="Times New Roman" w:eastAsia="Times New Roman" w:hAnsi="Times New Roman" w:cs="Times New Roman"/>
          <w:sz w:val="24"/>
          <w:szCs w:val="24"/>
        </w:rPr>
        <w:t>Pasaciņa</w:t>
      </w:r>
      <w:r w:rsidR="000B33AA">
        <w:rPr>
          <w:rFonts w:ascii="Times New Roman" w:eastAsia="Times New Roman" w:hAnsi="Times New Roman" w:cs="Times New Roman"/>
          <w:sz w:val="24"/>
          <w:szCs w:val="24"/>
        </w:rPr>
        <w:t>”</w:t>
      </w:r>
      <w:r w:rsidR="00DC1A68">
        <w:rPr>
          <w:rFonts w:ascii="Times New Roman" w:eastAsia="Times New Roman" w:hAnsi="Times New Roman" w:cs="Times New Roman"/>
          <w:sz w:val="24"/>
          <w:szCs w:val="24"/>
        </w:rPr>
        <w:t xml:space="preserve"> filiālē, Skolas ielā 3</w:t>
      </w:r>
      <w:r w:rsidRPr="0060483E">
        <w:rPr>
          <w:rFonts w:ascii="Times New Roman" w:eastAsia="Times New Roman" w:hAnsi="Times New Roman" w:cs="Times New Roman"/>
          <w:sz w:val="24"/>
          <w:szCs w:val="24"/>
        </w:rPr>
        <w:t>, Siguldā, Siguldas novadā.</w:t>
      </w:r>
    </w:p>
    <w:bookmarkEnd w:id="12"/>
    <w:bookmarkEnd w:id="13"/>
    <w:p w:rsidR="0060483E" w:rsidRPr="0060483E" w:rsidRDefault="0060483E" w:rsidP="0060483E">
      <w:pPr>
        <w:spacing w:before="120" w:after="12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1.5.2. Pasūtītāja paredzamie līguma izpildes termiņi:</w:t>
      </w:r>
    </w:p>
    <w:p w:rsidR="000B33AA" w:rsidRPr="00CD17AA" w:rsidRDefault="0060483E" w:rsidP="000B33AA">
      <w:pPr>
        <w:spacing w:before="120" w:after="120" w:line="240" w:lineRule="auto"/>
        <w:ind w:left="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Rotaļu elementu iegāde, piegāde un uzstādīšana bērnu laukumam pirmsskolas izglītības iestādē</w:t>
      </w:r>
      <w:r w:rsidR="00DC1A68">
        <w:rPr>
          <w:rFonts w:ascii="Times New Roman" w:eastAsia="Times New Roman" w:hAnsi="Times New Roman" w:cs="Times New Roman"/>
          <w:sz w:val="24"/>
          <w:szCs w:val="24"/>
        </w:rPr>
        <w:t xml:space="preserve"> „Pasaciņa</w:t>
      </w:r>
      <w:r w:rsidR="000B33AA">
        <w:rPr>
          <w:rFonts w:ascii="Times New Roman" w:eastAsia="Times New Roman" w:hAnsi="Times New Roman" w:cs="Times New Roman"/>
          <w:sz w:val="24"/>
          <w:szCs w:val="24"/>
        </w:rPr>
        <w:t>”</w:t>
      </w:r>
      <w:r w:rsidR="00DC1A68">
        <w:rPr>
          <w:rFonts w:ascii="Times New Roman" w:eastAsia="Times New Roman" w:hAnsi="Times New Roman" w:cs="Times New Roman"/>
          <w:sz w:val="24"/>
          <w:szCs w:val="24"/>
        </w:rPr>
        <w:t xml:space="preserve"> filiālē</w:t>
      </w:r>
      <w:r w:rsidR="000B33AA">
        <w:rPr>
          <w:rFonts w:ascii="Times New Roman" w:eastAsia="Times New Roman" w:hAnsi="Times New Roman" w:cs="Times New Roman"/>
          <w:sz w:val="24"/>
          <w:szCs w:val="24"/>
        </w:rPr>
        <w:t xml:space="preserve">, </w:t>
      </w:r>
      <w:r w:rsidR="00DC1A68">
        <w:rPr>
          <w:rFonts w:ascii="Times New Roman" w:eastAsia="Times New Roman" w:hAnsi="Times New Roman" w:cs="Times New Roman"/>
          <w:sz w:val="24"/>
          <w:szCs w:val="24"/>
        </w:rPr>
        <w:t>Skolas</w:t>
      </w:r>
      <w:r w:rsidRPr="0060483E">
        <w:rPr>
          <w:rFonts w:ascii="Times New Roman" w:eastAsia="Times New Roman" w:hAnsi="Times New Roman" w:cs="Times New Roman"/>
          <w:sz w:val="24"/>
          <w:szCs w:val="24"/>
        </w:rPr>
        <w:t xml:space="preserve"> i</w:t>
      </w:r>
      <w:r w:rsidR="00DC1A68">
        <w:rPr>
          <w:rFonts w:ascii="Times New Roman" w:eastAsia="Times New Roman" w:hAnsi="Times New Roman" w:cs="Times New Roman"/>
          <w:sz w:val="24"/>
          <w:szCs w:val="24"/>
        </w:rPr>
        <w:t xml:space="preserve">elā </w:t>
      </w:r>
      <w:r w:rsidR="00ED0D91" w:rsidRPr="00ED0D91">
        <w:rPr>
          <w:rFonts w:ascii="Times New Roman" w:eastAsia="Times New Roman" w:hAnsi="Times New Roman" w:cs="Times New Roman"/>
          <w:sz w:val="24"/>
          <w:szCs w:val="24"/>
        </w:rPr>
        <w:t>3</w:t>
      </w:r>
      <w:r w:rsidRPr="0060483E">
        <w:rPr>
          <w:rFonts w:ascii="Times New Roman" w:eastAsia="Times New Roman" w:hAnsi="Times New Roman" w:cs="Times New Roman"/>
          <w:sz w:val="24"/>
          <w:szCs w:val="24"/>
        </w:rPr>
        <w:t>, Siguldā</w:t>
      </w:r>
      <w:r w:rsidR="000B33AA">
        <w:rPr>
          <w:rFonts w:ascii="Times New Roman" w:eastAsia="Times New Roman" w:hAnsi="Times New Roman" w:cs="Times New Roman"/>
          <w:sz w:val="24"/>
          <w:szCs w:val="24"/>
        </w:rPr>
        <w:t>, Siguldas novadā</w:t>
      </w:r>
      <w:r w:rsidR="00CD17AA">
        <w:rPr>
          <w:rFonts w:ascii="Times New Roman" w:eastAsia="Times New Roman" w:hAnsi="Times New Roman" w:cs="Times New Roman"/>
          <w:sz w:val="24"/>
          <w:szCs w:val="24"/>
        </w:rPr>
        <w:t xml:space="preserve"> jāveic </w:t>
      </w:r>
      <w:r w:rsidR="000B33AA" w:rsidRPr="00CD17AA">
        <w:rPr>
          <w:rFonts w:ascii="Times New Roman" w:eastAsia="Times New Roman" w:hAnsi="Times New Roman" w:cs="Times New Roman"/>
          <w:sz w:val="24"/>
          <w:szCs w:val="24"/>
        </w:rPr>
        <w:t>6 (sešu) nedēļu laikā</w:t>
      </w:r>
      <w:r w:rsidR="00CD17AA">
        <w:rPr>
          <w:rFonts w:ascii="Times New Roman" w:eastAsia="Times New Roman" w:hAnsi="Times New Roman" w:cs="Times New Roman"/>
          <w:sz w:val="24"/>
          <w:szCs w:val="24"/>
        </w:rPr>
        <w:t xml:space="preserve">, </w:t>
      </w:r>
      <w:r w:rsidR="00CD17AA" w:rsidRPr="00CD17AA">
        <w:rPr>
          <w:rFonts w:ascii="Times New Roman" w:eastAsia="Times New Roman" w:hAnsi="Times New Roman" w:cs="Times New Roman"/>
          <w:sz w:val="24"/>
          <w:szCs w:val="24"/>
        </w:rPr>
        <w:t xml:space="preserve">skaitot no iepirkuma </w:t>
      </w:r>
      <w:smartTag w:uri="schemas-tilde-lv/tildestengine" w:element="veidnes">
        <w:smartTagPr>
          <w:attr w:name="text" w:val="līguma"/>
          <w:attr w:name="id" w:val="-1"/>
          <w:attr w:name="baseform" w:val="līgum|s"/>
        </w:smartTagPr>
        <w:r w:rsidR="00CD17AA" w:rsidRPr="00CD17AA">
          <w:rPr>
            <w:rFonts w:ascii="Times New Roman" w:eastAsia="Times New Roman" w:hAnsi="Times New Roman" w:cs="Times New Roman"/>
            <w:sz w:val="24"/>
            <w:szCs w:val="24"/>
          </w:rPr>
          <w:t>līguma</w:t>
        </w:r>
      </w:smartTag>
      <w:r w:rsidR="00CD17AA" w:rsidRPr="00CD17AA">
        <w:rPr>
          <w:rFonts w:ascii="Times New Roman" w:eastAsia="Times New Roman" w:hAnsi="Times New Roman" w:cs="Times New Roman"/>
          <w:sz w:val="24"/>
          <w:szCs w:val="24"/>
        </w:rPr>
        <w:t xml:space="preserve"> noslēgšanas dienas</w:t>
      </w:r>
      <w:r w:rsidR="00CD17AA">
        <w:rPr>
          <w:rFonts w:ascii="Times New Roman" w:eastAsia="Times New Roman" w:hAnsi="Times New Roman" w:cs="Times New Roman"/>
          <w:sz w:val="24"/>
          <w:szCs w:val="24"/>
        </w:rPr>
        <w:t>.</w:t>
      </w:r>
    </w:p>
    <w:p w:rsidR="0060483E" w:rsidRPr="0060483E" w:rsidRDefault="0060483E" w:rsidP="000B33AA">
      <w:pPr>
        <w:tabs>
          <w:tab w:val="num" w:pos="540"/>
        </w:tabs>
        <w:spacing w:before="120" w:after="120" w:line="240" w:lineRule="auto"/>
        <w:ind w:left="720"/>
        <w:jc w:val="both"/>
        <w:rPr>
          <w:rFonts w:ascii="Times New Roman" w:eastAsia="Times New Roman" w:hAnsi="Times New Roman" w:cs="Arial"/>
          <w:b/>
          <w:bCs/>
          <w:iCs/>
          <w:color w:val="000000"/>
          <w:sz w:val="26"/>
          <w:szCs w:val="26"/>
        </w:rPr>
      </w:pPr>
      <w:r w:rsidRPr="0060483E">
        <w:rPr>
          <w:rFonts w:ascii="Times New Roman" w:eastAsia="Times New Roman" w:hAnsi="Times New Roman" w:cs="Times New Roman"/>
          <w:b/>
          <w:sz w:val="24"/>
          <w:szCs w:val="24"/>
        </w:rPr>
        <w:t xml:space="preserve"> </w:t>
      </w:r>
      <w:bookmarkStart w:id="14" w:name="_Toc59334724"/>
      <w:bookmarkStart w:id="15" w:name="_Toc61422127"/>
      <w:r w:rsidR="000B33AA" w:rsidRPr="000B33AA">
        <w:rPr>
          <w:rFonts w:ascii="Times New Roman" w:eastAsia="Times New Roman" w:hAnsi="Times New Roman" w:cs="Times New Roman"/>
          <w:b/>
          <w:sz w:val="24"/>
          <w:szCs w:val="24"/>
        </w:rPr>
        <w:t>1.6.</w:t>
      </w:r>
      <w:r w:rsidR="000B33AA">
        <w:rPr>
          <w:rFonts w:ascii="Times New Roman" w:eastAsia="Times New Roman" w:hAnsi="Times New Roman" w:cs="Times New Roman"/>
          <w:sz w:val="24"/>
          <w:szCs w:val="24"/>
        </w:rPr>
        <w:t xml:space="preserve"> </w:t>
      </w:r>
      <w:r w:rsidRPr="0060483E">
        <w:rPr>
          <w:rFonts w:ascii="Times New Roman" w:eastAsia="Times New Roman" w:hAnsi="Times New Roman" w:cs="Arial"/>
          <w:b/>
          <w:bCs/>
          <w:iCs/>
          <w:color w:val="000000"/>
          <w:sz w:val="26"/>
          <w:szCs w:val="26"/>
        </w:rPr>
        <w:t>Piedāvājuma iesniegšanas vieta, datums, laiks un kārtīb</w:t>
      </w:r>
      <w:bookmarkEnd w:id="14"/>
      <w:bookmarkEnd w:id="15"/>
      <w:r w:rsidRPr="0060483E">
        <w:rPr>
          <w:rFonts w:ascii="Times New Roman" w:eastAsia="Times New Roman" w:hAnsi="Times New Roman" w:cs="Arial"/>
          <w:b/>
          <w:bCs/>
          <w:iCs/>
          <w:color w:val="000000"/>
          <w:sz w:val="26"/>
          <w:szCs w:val="26"/>
        </w:rPr>
        <w:t>a</w:t>
      </w:r>
    </w:p>
    <w:p w:rsidR="0060483E" w:rsidRPr="002B0EEB" w:rsidRDefault="0060483E" w:rsidP="002B0EEB">
      <w:pPr>
        <w:spacing w:after="120" w:line="240" w:lineRule="auto"/>
        <w:ind w:left="624" w:hanging="624"/>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 xml:space="preserve">1.6.1. Pretendenti piedāvājumus var iesniegt </w:t>
      </w:r>
      <w:r w:rsidRPr="00151C3B">
        <w:rPr>
          <w:rFonts w:ascii="Times New Roman" w:eastAsia="Times New Roman" w:hAnsi="Times New Roman" w:cs="Times New Roman"/>
          <w:sz w:val="24"/>
          <w:szCs w:val="24"/>
        </w:rPr>
        <w:t xml:space="preserve">līdz </w:t>
      </w:r>
      <w:r w:rsidR="00D9350C" w:rsidRPr="00151C3B">
        <w:rPr>
          <w:rFonts w:ascii="Times New Roman" w:eastAsia="Times New Roman" w:hAnsi="Times New Roman" w:cs="Times New Roman"/>
          <w:b/>
          <w:sz w:val="24"/>
          <w:szCs w:val="24"/>
        </w:rPr>
        <w:t>03</w:t>
      </w:r>
      <w:r w:rsidRPr="00151C3B">
        <w:rPr>
          <w:rFonts w:ascii="Times New Roman" w:eastAsia="Times New Roman" w:hAnsi="Times New Roman" w:cs="Times New Roman"/>
          <w:b/>
          <w:sz w:val="24"/>
          <w:szCs w:val="24"/>
        </w:rPr>
        <w:t>.</w:t>
      </w:r>
      <w:r w:rsidR="000B33AA" w:rsidRPr="00151C3B">
        <w:rPr>
          <w:rFonts w:ascii="Times New Roman" w:eastAsia="Times New Roman" w:hAnsi="Times New Roman" w:cs="Times New Roman"/>
          <w:b/>
          <w:sz w:val="24"/>
          <w:szCs w:val="24"/>
        </w:rPr>
        <w:t>05</w:t>
      </w:r>
      <w:r w:rsidRPr="002B0EEB">
        <w:rPr>
          <w:rFonts w:ascii="Times New Roman" w:eastAsia="Times New Roman" w:hAnsi="Times New Roman" w:cs="Times New Roman"/>
          <w:b/>
          <w:sz w:val="24"/>
          <w:szCs w:val="24"/>
        </w:rPr>
        <w:t>.</w:t>
      </w:r>
      <w:r w:rsidR="002B0EEB" w:rsidRPr="002B0EEB">
        <w:rPr>
          <w:rFonts w:ascii="Times New Roman" w:eastAsia="Times New Roman" w:hAnsi="Times New Roman" w:cs="Times New Roman"/>
          <w:b/>
          <w:sz w:val="24"/>
          <w:szCs w:val="24"/>
        </w:rPr>
        <w:t>2017</w:t>
      </w:r>
      <w:r w:rsidRPr="002B0EEB">
        <w:rPr>
          <w:rFonts w:ascii="Times New Roman" w:eastAsia="Times New Roman" w:hAnsi="Times New Roman" w:cs="Times New Roman"/>
          <w:b/>
          <w:sz w:val="24"/>
          <w:szCs w:val="24"/>
        </w:rPr>
        <w:t>. plkst.10:00</w:t>
      </w:r>
      <w:r w:rsidR="000B33AA" w:rsidRPr="000B33AA">
        <w:t xml:space="preserve"> </w:t>
      </w:r>
      <w:r w:rsidR="00CD17AA" w:rsidRPr="002B0EEB">
        <w:rPr>
          <w:rFonts w:ascii="Times New Roman" w:hAnsi="Times New Roman" w:cs="Times New Roman"/>
          <w:sz w:val="24"/>
          <w:szCs w:val="24"/>
        </w:rPr>
        <w:t xml:space="preserve">Siguldas novada Domes </w:t>
      </w:r>
      <w:r w:rsidR="002B0EEB" w:rsidRPr="002B0EEB">
        <w:rPr>
          <w:rFonts w:ascii="Times New Roman" w:hAnsi="Times New Roman" w:cs="Times New Roman"/>
          <w:sz w:val="24"/>
          <w:szCs w:val="24"/>
        </w:rPr>
        <w:t xml:space="preserve">Būvniecības kontroles nodaļā pie </w:t>
      </w:r>
      <w:r w:rsidR="002B0EEB">
        <w:rPr>
          <w:rFonts w:ascii="Times New Roman" w:hAnsi="Times New Roman" w:cs="Times New Roman"/>
          <w:sz w:val="24"/>
          <w:szCs w:val="24"/>
        </w:rPr>
        <w:t>Klientu apkalpošanas speciālistes, Zinātnes ielā 7,</w:t>
      </w:r>
      <w:r w:rsidR="00CD17AA" w:rsidRPr="002B0EEB">
        <w:rPr>
          <w:rFonts w:ascii="Times New Roman" w:hAnsi="Times New Roman" w:cs="Times New Roman"/>
          <w:sz w:val="24"/>
          <w:szCs w:val="24"/>
        </w:rPr>
        <w:t xml:space="preserve"> Siguldā, </w:t>
      </w:r>
      <w:r w:rsidRPr="002B0EEB">
        <w:rPr>
          <w:rFonts w:ascii="Times New Roman" w:eastAsia="Times New Roman" w:hAnsi="Times New Roman" w:cs="Times New Roman"/>
          <w:sz w:val="24"/>
          <w:szCs w:val="24"/>
        </w:rPr>
        <w:t xml:space="preserve">iesniedzot tos personīgi vai atsūtot pa pastu. Pasta sūtījumam jābūt nogādātam šajā punktā noteiktajā adresē līdz augstākminētajam termiņam. </w:t>
      </w:r>
    </w:p>
    <w:p w:rsidR="0060483E" w:rsidRPr="0060483E" w:rsidRDefault="0060483E" w:rsidP="002B0EEB">
      <w:pPr>
        <w:spacing w:after="120" w:line="240" w:lineRule="auto"/>
        <w:ind w:left="624" w:hanging="624"/>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1.6.2.</w:t>
      </w:r>
      <w:r w:rsidRPr="0060483E">
        <w:rPr>
          <w:rFonts w:ascii="Times New Roman" w:eastAsia="Times New Roman" w:hAnsi="Times New Roman" w:cs="Times New Roman"/>
          <w:sz w:val="24"/>
          <w:szCs w:val="24"/>
        </w:rPr>
        <w:tab/>
        <w:t xml:space="preserve">Piedāvājumi, kas iesniegti pēc minētā termiņa, netiks pieņemti. Pa pastu sūtītos piedāvājumus, kas saņemti pēc minētā termiņa, neatvērtus nosūtīs atpakaļ iesniedzējam. </w:t>
      </w:r>
    </w:p>
    <w:p w:rsidR="0060483E" w:rsidRPr="0060483E" w:rsidRDefault="000B33AA" w:rsidP="0060483E">
      <w:pPr>
        <w:keepNext/>
        <w:numPr>
          <w:ilvl w:val="1"/>
          <w:numId w:val="0"/>
        </w:numPr>
        <w:tabs>
          <w:tab w:val="num" w:pos="540"/>
          <w:tab w:val="num" w:pos="1080"/>
          <w:tab w:val="num" w:pos="2556"/>
        </w:tabs>
        <w:spacing w:before="240" w:after="60" w:line="240" w:lineRule="auto"/>
        <w:ind w:left="540"/>
        <w:outlineLvl w:val="1"/>
        <w:rPr>
          <w:rFonts w:ascii="Times New Roman" w:eastAsia="Times New Roman" w:hAnsi="Times New Roman" w:cs="Arial"/>
          <w:b/>
          <w:bCs/>
          <w:iCs/>
          <w:sz w:val="26"/>
          <w:szCs w:val="26"/>
        </w:rPr>
      </w:pPr>
      <w:r>
        <w:rPr>
          <w:rFonts w:ascii="Times New Roman" w:eastAsia="Times New Roman" w:hAnsi="Times New Roman" w:cs="Arial"/>
          <w:b/>
          <w:bCs/>
          <w:iCs/>
          <w:sz w:val="26"/>
          <w:szCs w:val="26"/>
        </w:rPr>
        <w:t xml:space="preserve">1.7. </w:t>
      </w:r>
      <w:r w:rsidR="0060483E" w:rsidRPr="0060483E">
        <w:rPr>
          <w:rFonts w:ascii="Times New Roman" w:eastAsia="Times New Roman" w:hAnsi="Times New Roman" w:cs="Arial"/>
          <w:b/>
          <w:bCs/>
          <w:iCs/>
          <w:sz w:val="26"/>
          <w:szCs w:val="26"/>
        </w:rPr>
        <w:t>Piedāvājuma nodrošinājums</w:t>
      </w:r>
    </w:p>
    <w:p w:rsidR="0060483E" w:rsidRPr="0060483E" w:rsidRDefault="0060483E" w:rsidP="0060483E">
      <w:pPr>
        <w:spacing w:before="120" w:after="120" w:line="240" w:lineRule="auto"/>
        <w:ind w:left="624" w:hanging="624"/>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Iesniedzot Piedāvājumu</w:t>
      </w:r>
      <w:r w:rsidRPr="0060483E">
        <w:rPr>
          <w:rFonts w:ascii="Times New Roman" w:eastAsia="Times New Roman" w:hAnsi="Times New Roman" w:cs="Times New Roman"/>
          <w:color w:val="000000"/>
          <w:sz w:val="24"/>
          <w:szCs w:val="24"/>
        </w:rPr>
        <w:t>, Pretendentam piedāvājuma nodrošinājums nav jāiesniedz</w:t>
      </w:r>
      <w:r w:rsidRPr="0060483E">
        <w:rPr>
          <w:rFonts w:ascii="Times New Roman" w:eastAsia="Times New Roman" w:hAnsi="Times New Roman" w:cs="Times New Roman"/>
          <w:sz w:val="24"/>
          <w:szCs w:val="24"/>
        </w:rPr>
        <w:t>.</w:t>
      </w:r>
    </w:p>
    <w:p w:rsidR="0060483E" w:rsidRPr="0060483E" w:rsidRDefault="000B33AA" w:rsidP="0060483E">
      <w:pPr>
        <w:keepNext/>
        <w:numPr>
          <w:ilvl w:val="1"/>
          <w:numId w:val="0"/>
        </w:numPr>
        <w:tabs>
          <w:tab w:val="num" w:pos="540"/>
          <w:tab w:val="num" w:pos="1296"/>
        </w:tabs>
        <w:spacing w:before="120" w:after="60" w:line="240" w:lineRule="auto"/>
        <w:ind w:left="539"/>
        <w:outlineLvl w:val="1"/>
        <w:rPr>
          <w:rFonts w:ascii="Times New Roman" w:eastAsia="Times New Roman" w:hAnsi="Times New Roman" w:cs="Arial"/>
          <w:b/>
          <w:bCs/>
          <w:iCs/>
          <w:color w:val="000000"/>
          <w:sz w:val="26"/>
          <w:szCs w:val="26"/>
        </w:rPr>
      </w:pPr>
      <w:bookmarkStart w:id="16" w:name="_Toc59334727"/>
      <w:bookmarkStart w:id="17" w:name="_Toc61422130"/>
      <w:r>
        <w:rPr>
          <w:rFonts w:ascii="Times New Roman" w:eastAsia="Times New Roman" w:hAnsi="Times New Roman" w:cs="Arial"/>
          <w:b/>
          <w:bCs/>
          <w:iCs/>
          <w:color w:val="000000"/>
          <w:sz w:val="26"/>
          <w:szCs w:val="26"/>
        </w:rPr>
        <w:t>1.8.</w:t>
      </w:r>
      <w:r w:rsidR="0060483E" w:rsidRPr="0060483E">
        <w:rPr>
          <w:rFonts w:ascii="Times New Roman" w:eastAsia="Times New Roman" w:hAnsi="Times New Roman" w:cs="Arial"/>
          <w:b/>
          <w:bCs/>
          <w:iCs/>
          <w:color w:val="000000"/>
          <w:sz w:val="26"/>
          <w:szCs w:val="26"/>
        </w:rPr>
        <w:t>Piedāvājuma noformēšana</w:t>
      </w:r>
      <w:bookmarkEnd w:id="16"/>
      <w:bookmarkEnd w:id="17"/>
    </w:p>
    <w:p w:rsidR="0060483E" w:rsidRPr="0060483E" w:rsidRDefault="0060483E" w:rsidP="0060483E">
      <w:pPr>
        <w:keepNext/>
        <w:spacing w:before="240" w:after="60" w:line="240" w:lineRule="auto"/>
        <w:outlineLvl w:val="1"/>
        <w:rPr>
          <w:rFonts w:ascii="Times New Roman" w:eastAsia="Times New Roman" w:hAnsi="Times New Roman" w:cs="Arial"/>
          <w:bCs/>
          <w:iCs/>
          <w:color w:val="000000"/>
          <w:sz w:val="24"/>
          <w:szCs w:val="24"/>
        </w:rPr>
      </w:pPr>
      <w:r w:rsidRPr="0060483E">
        <w:rPr>
          <w:rFonts w:ascii="Times New Roman" w:eastAsia="Times New Roman" w:hAnsi="Times New Roman" w:cs="Arial"/>
          <w:bCs/>
          <w:iCs/>
          <w:color w:val="000000"/>
          <w:sz w:val="24"/>
          <w:szCs w:val="24"/>
        </w:rPr>
        <w:t>1.8.1. Piedāvājums iesniedzams aizlīmētā un aizzīmogotā aploksnē (vai citā iepakojumā), uz kuras jānorāda:</w:t>
      </w:r>
    </w:p>
    <w:p w:rsidR="0060483E" w:rsidRPr="0060483E" w:rsidRDefault="0060483E" w:rsidP="0060483E">
      <w:pPr>
        <w:numPr>
          <w:ilvl w:val="0"/>
          <w:numId w:val="2"/>
        </w:numPr>
        <w:spacing w:before="120" w:after="120" w:line="240" w:lineRule="auto"/>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pasūtītāja nosaukums un adrese;</w:t>
      </w:r>
    </w:p>
    <w:p w:rsidR="0060483E" w:rsidRPr="0060483E" w:rsidRDefault="0060483E" w:rsidP="0060483E">
      <w:pPr>
        <w:numPr>
          <w:ilvl w:val="0"/>
          <w:numId w:val="2"/>
        </w:numPr>
        <w:spacing w:before="120" w:after="120" w:line="240" w:lineRule="auto"/>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lastRenderedPageBreak/>
        <w:t>pretendenta nosaukums un adrese;</w:t>
      </w:r>
    </w:p>
    <w:p w:rsidR="0060483E" w:rsidRPr="0060483E" w:rsidRDefault="0060483E" w:rsidP="0060483E">
      <w:pPr>
        <w:numPr>
          <w:ilvl w:val="0"/>
          <w:numId w:val="2"/>
        </w:numPr>
        <w:spacing w:before="120" w:after="12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 xml:space="preserve">atzīme </w:t>
      </w:r>
    </w:p>
    <w:p w:rsidR="0060483E" w:rsidRPr="0060483E" w:rsidRDefault="0060483E" w:rsidP="0060483E">
      <w:pPr>
        <w:spacing w:after="0" w:line="240" w:lineRule="auto"/>
        <w:ind w:left="720"/>
        <w:jc w:val="center"/>
        <w:rPr>
          <w:rFonts w:ascii="Times New Roman" w:eastAsia="Times New Roman" w:hAnsi="Times New Roman" w:cs="Times New Roman"/>
          <w:b/>
          <w:sz w:val="24"/>
          <w:szCs w:val="24"/>
        </w:rPr>
      </w:pPr>
      <w:r w:rsidRPr="0060483E">
        <w:rPr>
          <w:rFonts w:ascii="Times New Roman" w:eastAsia="Times New Roman" w:hAnsi="Times New Roman" w:cs="Times New Roman"/>
          <w:b/>
          <w:sz w:val="24"/>
          <w:szCs w:val="24"/>
        </w:rPr>
        <w:t xml:space="preserve">”Piedāvājums iepirkumam </w:t>
      </w:r>
    </w:p>
    <w:p w:rsidR="000B33AA" w:rsidRPr="0060483E" w:rsidRDefault="0060483E" w:rsidP="000B33AA">
      <w:pPr>
        <w:spacing w:after="0" w:line="240" w:lineRule="auto"/>
        <w:jc w:val="center"/>
        <w:rPr>
          <w:rFonts w:ascii="Times New Roman" w:eastAsia="Times New Roman" w:hAnsi="Times New Roman" w:cs="Times New Roman"/>
          <w:b/>
          <w:bCs/>
          <w:sz w:val="24"/>
          <w:szCs w:val="24"/>
        </w:rPr>
      </w:pPr>
      <w:r w:rsidRPr="0060483E">
        <w:rPr>
          <w:rFonts w:ascii="Times New Roman" w:eastAsia="Times New Roman" w:hAnsi="Times New Roman" w:cs="Times New Roman"/>
          <w:b/>
          <w:sz w:val="24"/>
          <w:szCs w:val="24"/>
        </w:rPr>
        <w:t>„</w:t>
      </w:r>
      <w:r w:rsidR="000B33AA" w:rsidRPr="0060483E">
        <w:rPr>
          <w:rFonts w:ascii="Times New Roman" w:eastAsia="Times New Roman" w:hAnsi="Times New Roman" w:cs="Times New Roman"/>
          <w:b/>
          <w:bCs/>
          <w:sz w:val="24"/>
          <w:szCs w:val="24"/>
        </w:rPr>
        <w:t xml:space="preserve">Rotaļu elementu iegāde, piegāde un uzstādīšana </w:t>
      </w:r>
    </w:p>
    <w:p w:rsidR="0060483E" w:rsidRPr="0060483E" w:rsidRDefault="000B33AA" w:rsidP="000B33AA">
      <w:pPr>
        <w:spacing w:after="0" w:line="240" w:lineRule="auto"/>
        <w:ind w:left="720"/>
        <w:jc w:val="center"/>
        <w:rPr>
          <w:rFonts w:ascii="Times New Roman" w:eastAsia="Times New Roman" w:hAnsi="Times New Roman" w:cs="Times New Roman"/>
          <w:b/>
          <w:sz w:val="24"/>
          <w:szCs w:val="24"/>
        </w:rPr>
      </w:pPr>
      <w:r w:rsidRPr="0060483E">
        <w:rPr>
          <w:rFonts w:ascii="Times New Roman" w:eastAsia="Times New Roman" w:hAnsi="Times New Roman" w:cs="Times New Roman"/>
          <w:b/>
          <w:bCs/>
          <w:sz w:val="24"/>
          <w:szCs w:val="24"/>
        </w:rPr>
        <w:t xml:space="preserve">bērnu laukumam pirmsskolas izglītības iestādē </w:t>
      </w:r>
      <w:r w:rsidRPr="000B33AA">
        <w:rPr>
          <w:rFonts w:ascii="Times New Roman" w:eastAsia="Times New Roman" w:hAnsi="Times New Roman" w:cs="Times New Roman"/>
          <w:b/>
          <w:bCs/>
          <w:sz w:val="24"/>
          <w:szCs w:val="24"/>
        </w:rPr>
        <w:t>„</w:t>
      </w:r>
      <w:r w:rsidR="00DC1A68">
        <w:rPr>
          <w:rFonts w:ascii="Times New Roman" w:eastAsia="Times New Roman" w:hAnsi="Times New Roman" w:cs="Times New Roman"/>
          <w:b/>
          <w:bCs/>
          <w:sz w:val="24"/>
          <w:szCs w:val="24"/>
        </w:rPr>
        <w:t>Pasaciņa</w:t>
      </w:r>
      <w:r w:rsidRPr="0060483E">
        <w:rPr>
          <w:rFonts w:ascii="Times New Roman" w:eastAsia="Times New Roman" w:hAnsi="Times New Roman" w:cs="Times New Roman"/>
          <w:b/>
          <w:bCs/>
          <w:sz w:val="24"/>
          <w:szCs w:val="24"/>
        </w:rPr>
        <w:t>”</w:t>
      </w:r>
      <w:r w:rsidR="00DC1A68">
        <w:rPr>
          <w:rFonts w:ascii="Times New Roman" w:eastAsia="Times New Roman" w:hAnsi="Times New Roman" w:cs="Times New Roman"/>
          <w:b/>
          <w:bCs/>
          <w:sz w:val="24"/>
          <w:szCs w:val="24"/>
        </w:rPr>
        <w:t xml:space="preserve"> filiāle</w:t>
      </w:r>
      <w:r w:rsidRPr="000B33AA">
        <w:rPr>
          <w:rFonts w:ascii="Times New Roman" w:eastAsia="Times New Roman" w:hAnsi="Times New Roman" w:cs="Times New Roman"/>
          <w:b/>
          <w:bCs/>
          <w:sz w:val="24"/>
          <w:szCs w:val="24"/>
        </w:rPr>
        <w:t xml:space="preserve">, </w:t>
      </w:r>
      <w:r w:rsidR="00DC1A68">
        <w:rPr>
          <w:rFonts w:ascii="Times New Roman" w:eastAsia="Times New Roman" w:hAnsi="Times New Roman" w:cs="Times New Roman"/>
          <w:b/>
          <w:bCs/>
          <w:sz w:val="24"/>
          <w:szCs w:val="24"/>
        </w:rPr>
        <w:t>Skolas ielā 3</w:t>
      </w:r>
      <w:r w:rsidRPr="0060483E">
        <w:rPr>
          <w:rFonts w:ascii="Times New Roman" w:eastAsia="Times New Roman" w:hAnsi="Times New Roman" w:cs="Times New Roman"/>
          <w:b/>
          <w:bCs/>
          <w:sz w:val="24"/>
          <w:szCs w:val="24"/>
        </w:rPr>
        <w:t>, Siguldā</w:t>
      </w:r>
      <w:r w:rsidR="0060483E" w:rsidRPr="0060483E">
        <w:rPr>
          <w:rFonts w:ascii="Times New Roman" w:eastAsia="Times New Roman" w:hAnsi="Times New Roman" w:cs="Times New Roman"/>
          <w:b/>
          <w:sz w:val="24"/>
          <w:szCs w:val="24"/>
        </w:rPr>
        <w:t>”</w:t>
      </w:r>
    </w:p>
    <w:p w:rsidR="0060483E" w:rsidRPr="002B0EEB" w:rsidRDefault="0060483E" w:rsidP="0060483E">
      <w:pPr>
        <w:spacing w:after="0" w:line="240" w:lineRule="auto"/>
        <w:ind w:left="720"/>
        <w:jc w:val="center"/>
        <w:rPr>
          <w:rFonts w:ascii="Times New Roman" w:eastAsia="Times New Roman" w:hAnsi="Times New Roman" w:cs="Times New Roman"/>
          <w:b/>
          <w:sz w:val="24"/>
          <w:szCs w:val="24"/>
        </w:rPr>
      </w:pPr>
      <w:r w:rsidRPr="002B0EEB">
        <w:rPr>
          <w:rFonts w:ascii="Times New Roman" w:eastAsia="Times New Roman" w:hAnsi="Times New Roman" w:cs="Times New Roman"/>
          <w:b/>
          <w:sz w:val="24"/>
          <w:szCs w:val="24"/>
        </w:rPr>
        <w:t xml:space="preserve">Identifikācijas Nr. SND </w:t>
      </w:r>
      <w:r w:rsidR="002B0EEB" w:rsidRPr="002B0EEB">
        <w:rPr>
          <w:rFonts w:ascii="Times New Roman" w:eastAsia="Times New Roman" w:hAnsi="Times New Roman" w:cs="Times New Roman"/>
          <w:b/>
          <w:sz w:val="24"/>
          <w:szCs w:val="24"/>
        </w:rPr>
        <w:t>2017</w:t>
      </w:r>
      <w:r w:rsidR="00DF1DF8" w:rsidRPr="002B0EEB">
        <w:rPr>
          <w:rFonts w:ascii="Times New Roman" w:eastAsia="Times New Roman" w:hAnsi="Times New Roman" w:cs="Times New Roman"/>
          <w:b/>
          <w:sz w:val="24"/>
          <w:szCs w:val="24"/>
        </w:rPr>
        <w:t>/20</w:t>
      </w:r>
    </w:p>
    <w:p w:rsidR="0060483E" w:rsidRPr="0060483E" w:rsidRDefault="0060483E" w:rsidP="0060483E">
      <w:pPr>
        <w:spacing w:after="0" w:line="240" w:lineRule="auto"/>
        <w:ind w:left="720"/>
        <w:jc w:val="center"/>
        <w:rPr>
          <w:rFonts w:ascii="Times New Roman" w:eastAsia="Times New Roman" w:hAnsi="Times New Roman" w:cs="Times New Roman"/>
          <w:b/>
          <w:sz w:val="24"/>
          <w:szCs w:val="24"/>
        </w:rPr>
      </w:pPr>
      <w:r w:rsidRPr="002B0EEB">
        <w:rPr>
          <w:rFonts w:ascii="Times New Roman" w:eastAsia="Times New Roman" w:hAnsi="Times New Roman" w:cs="Times New Roman"/>
          <w:b/>
          <w:sz w:val="24"/>
          <w:szCs w:val="24"/>
        </w:rPr>
        <w:t xml:space="preserve">Neatvērt </w:t>
      </w:r>
      <w:r w:rsidRPr="00151C3B">
        <w:rPr>
          <w:rFonts w:ascii="Times New Roman" w:eastAsia="Times New Roman" w:hAnsi="Times New Roman" w:cs="Times New Roman"/>
          <w:b/>
          <w:sz w:val="24"/>
          <w:szCs w:val="24"/>
        </w:rPr>
        <w:t xml:space="preserve">līdz </w:t>
      </w:r>
      <w:r w:rsidR="00D9350C" w:rsidRPr="00151C3B">
        <w:rPr>
          <w:rFonts w:ascii="Times New Roman" w:eastAsia="Times New Roman" w:hAnsi="Times New Roman" w:cs="Times New Roman"/>
          <w:b/>
          <w:sz w:val="24"/>
          <w:szCs w:val="24"/>
        </w:rPr>
        <w:t>03</w:t>
      </w:r>
      <w:r w:rsidRPr="00151C3B">
        <w:rPr>
          <w:rFonts w:ascii="Times New Roman" w:eastAsia="Times New Roman" w:hAnsi="Times New Roman" w:cs="Times New Roman"/>
          <w:b/>
          <w:sz w:val="24"/>
          <w:szCs w:val="24"/>
        </w:rPr>
        <w:t>.0</w:t>
      </w:r>
      <w:r w:rsidR="000B33AA" w:rsidRPr="00151C3B">
        <w:rPr>
          <w:rFonts w:ascii="Times New Roman" w:eastAsia="Times New Roman" w:hAnsi="Times New Roman" w:cs="Times New Roman"/>
          <w:b/>
          <w:sz w:val="24"/>
          <w:szCs w:val="24"/>
        </w:rPr>
        <w:t>5</w:t>
      </w:r>
      <w:bookmarkStart w:id="18" w:name="_GoBack"/>
      <w:bookmarkEnd w:id="18"/>
      <w:r w:rsidRPr="002B0EEB">
        <w:rPr>
          <w:rFonts w:ascii="Times New Roman" w:eastAsia="Times New Roman" w:hAnsi="Times New Roman" w:cs="Times New Roman"/>
          <w:b/>
          <w:sz w:val="24"/>
          <w:szCs w:val="24"/>
        </w:rPr>
        <w:t>.201</w:t>
      </w:r>
      <w:r w:rsidR="002B0EEB" w:rsidRPr="002B0EEB">
        <w:rPr>
          <w:rFonts w:ascii="Times New Roman" w:eastAsia="Times New Roman" w:hAnsi="Times New Roman" w:cs="Times New Roman"/>
          <w:b/>
          <w:sz w:val="24"/>
          <w:szCs w:val="24"/>
        </w:rPr>
        <w:t>7</w:t>
      </w:r>
      <w:r w:rsidRPr="002B0EEB">
        <w:rPr>
          <w:rFonts w:ascii="Times New Roman" w:eastAsia="Times New Roman" w:hAnsi="Times New Roman" w:cs="Times New Roman"/>
          <w:b/>
          <w:sz w:val="24"/>
          <w:szCs w:val="24"/>
        </w:rPr>
        <w:t>. plkst.10:00”.</w:t>
      </w:r>
    </w:p>
    <w:p w:rsidR="0060483E" w:rsidRPr="0060483E" w:rsidRDefault="0060483E" w:rsidP="0060483E">
      <w:pPr>
        <w:spacing w:before="120" w:after="120" w:line="240" w:lineRule="auto"/>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1.8.2. Piedāvājums sastāv no trim daļām:</w:t>
      </w:r>
    </w:p>
    <w:p w:rsidR="0060483E" w:rsidRPr="0060483E" w:rsidRDefault="0060483E" w:rsidP="0060483E">
      <w:pPr>
        <w:numPr>
          <w:ilvl w:val="0"/>
          <w:numId w:val="3"/>
        </w:numPr>
        <w:spacing w:before="120" w:after="120" w:line="240" w:lineRule="auto"/>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atlases dokumentiem (1 oriģināls un 1 kopija);</w:t>
      </w:r>
    </w:p>
    <w:p w:rsidR="0060483E" w:rsidRPr="0060483E" w:rsidRDefault="0060483E" w:rsidP="0060483E">
      <w:pPr>
        <w:numPr>
          <w:ilvl w:val="0"/>
          <w:numId w:val="3"/>
        </w:numPr>
        <w:spacing w:before="120" w:after="120" w:line="240" w:lineRule="auto"/>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tehniskā piedāvājuma (1 oriģināls un 1 kopija);</w:t>
      </w:r>
    </w:p>
    <w:p w:rsidR="0060483E" w:rsidRPr="0060483E" w:rsidRDefault="0060483E" w:rsidP="0060483E">
      <w:pPr>
        <w:numPr>
          <w:ilvl w:val="0"/>
          <w:numId w:val="3"/>
        </w:numPr>
        <w:spacing w:before="120" w:after="120" w:line="240" w:lineRule="auto"/>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finanšu piedāvājuma (1 oriģināls un 1 kopija).</w:t>
      </w:r>
    </w:p>
    <w:p w:rsidR="0060483E" w:rsidRPr="0060483E" w:rsidRDefault="0060483E" w:rsidP="0060483E">
      <w:pPr>
        <w:spacing w:before="120" w:after="120" w:line="240" w:lineRule="auto"/>
        <w:ind w:left="680" w:hanging="68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 xml:space="preserve">1.8.3. Piedāvājuma visas daļas iesniedz </w:t>
      </w:r>
      <w:r w:rsidR="00D05CA7">
        <w:rPr>
          <w:rFonts w:ascii="Times New Roman" w:eastAsia="Times New Roman" w:hAnsi="Times New Roman" w:cs="Times New Roman"/>
          <w:sz w:val="24"/>
          <w:szCs w:val="24"/>
        </w:rPr>
        <w:t xml:space="preserve">Nolikuma </w:t>
      </w:r>
      <w:r w:rsidRPr="0060483E">
        <w:rPr>
          <w:rFonts w:ascii="Times New Roman" w:eastAsia="Times New Roman" w:hAnsi="Times New Roman" w:cs="Times New Roman"/>
          <w:sz w:val="24"/>
          <w:szCs w:val="24"/>
        </w:rPr>
        <w:t xml:space="preserve">1.8.1.punktā minētajā aploksnē (vai citā iepakojumā). Piedāvājuma dokumentiem jābūt sanumurētiem, </w:t>
      </w:r>
      <w:proofErr w:type="spellStart"/>
      <w:r w:rsidRPr="0060483E">
        <w:rPr>
          <w:rFonts w:ascii="Times New Roman" w:eastAsia="Times New Roman" w:hAnsi="Times New Roman" w:cs="Times New Roman"/>
          <w:sz w:val="24"/>
          <w:szCs w:val="24"/>
        </w:rPr>
        <w:t>cauršūtiem</w:t>
      </w:r>
      <w:proofErr w:type="spellEnd"/>
      <w:r w:rsidRPr="0060483E">
        <w:rPr>
          <w:rFonts w:ascii="Times New Roman" w:eastAsia="Times New Roman" w:hAnsi="Times New Roman" w:cs="Times New Roman"/>
          <w:sz w:val="24"/>
          <w:szCs w:val="24"/>
        </w:rPr>
        <w:t xml:space="preserve"> (caurauklotiem) tā, lai dokumentus nebūtu iespējams atdalīt, un jāatbilst pievienotajam satura radītājam (uz piedāvājuma daļu oriģināliem un to kopijām norāda attiecīgi „ORIĢINĀLS” un „KOPIJA”). Tehniskais un finanšu piedāvājums pretendentam jāiesniedz arī uz CD vai cita datu nesēja MS Word vai Ms Excel formātā vienā eksemplārā. Ja konstatētas pretrunas starp pretendenta iesniegto piedāvājuma oriģinālu, piedāvājuma kopijām un iesniegto CD disku, par pamatu tiek ņemts piedāvājuma oriģināls.</w:t>
      </w:r>
    </w:p>
    <w:p w:rsidR="0060483E" w:rsidRPr="0060483E" w:rsidRDefault="0060483E" w:rsidP="0060483E">
      <w:pPr>
        <w:spacing w:before="120" w:after="120" w:line="240" w:lineRule="auto"/>
        <w:ind w:left="680" w:hanging="68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1.8.4.</w:t>
      </w:r>
      <w:r w:rsidRPr="0060483E">
        <w:rPr>
          <w:rFonts w:ascii="Times New Roman" w:eastAsia="Times New Roman" w:hAnsi="Times New Roman" w:cs="Times New Roman"/>
          <w:sz w:val="24"/>
          <w:szCs w:val="24"/>
        </w:rPr>
        <w:tab/>
        <w:t>Dokumentu noformēšanā Pretendentam jāievēro Ministru kabineta 2010.gada 28.septembra noteikumu Nr.916 „Dokumentu izstrādāšanas un noformēšanas kārtība” prasības.</w:t>
      </w:r>
    </w:p>
    <w:p w:rsidR="0060483E" w:rsidRPr="0060483E" w:rsidRDefault="0060483E" w:rsidP="0060483E">
      <w:pPr>
        <w:spacing w:before="120" w:after="120" w:line="240" w:lineRule="auto"/>
        <w:ind w:left="737" w:hanging="737"/>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 xml:space="preserve">1.8.5. </w:t>
      </w:r>
      <w:r w:rsidRPr="0060483E">
        <w:rPr>
          <w:rFonts w:ascii="Times New Roman" w:eastAsia="Times New Roman" w:hAnsi="Times New Roman" w:cs="Times New Roman"/>
          <w:sz w:val="24"/>
          <w:szCs w:val="24"/>
        </w:rPr>
        <w:tab/>
        <w:t xml:space="preserve">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rsidR="0060483E" w:rsidRPr="0060483E" w:rsidRDefault="0060483E" w:rsidP="0060483E">
      <w:pPr>
        <w:spacing w:before="120" w:after="120" w:line="240" w:lineRule="auto"/>
        <w:ind w:left="794" w:hanging="794"/>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1.8.6. Iesniegtie piedāvājumi, izņemot Nolikuma 1.6.2.punktā noteikto gadījumu, ir Pasūtītāja īpašums un netiek atdoti atpakaļ Pretendentiem.</w:t>
      </w:r>
      <w:bookmarkStart w:id="19" w:name="_Toc61422132"/>
    </w:p>
    <w:p w:rsidR="0060483E" w:rsidRPr="0060483E" w:rsidRDefault="000B33AA" w:rsidP="0060483E">
      <w:pPr>
        <w:keepNext/>
        <w:numPr>
          <w:ilvl w:val="1"/>
          <w:numId w:val="0"/>
        </w:numPr>
        <w:tabs>
          <w:tab w:val="num" w:pos="540"/>
          <w:tab w:val="num" w:pos="1296"/>
        </w:tabs>
        <w:spacing w:before="120" w:after="60" w:line="240" w:lineRule="auto"/>
        <w:ind w:left="539"/>
        <w:outlineLvl w:val="1"/>
        <w:rPr>
          <w:rFonts w:ascii="Times New Roman" w:eastAsia="Times New Roman" w:hAnsi="Times New Roman" w:cs="Arial"/>
          <w:b/>
          <w:bCs/>
          <w:iCs/>
          <w:color w:val="000000"/>
          <w:sz w:val="26"/>
          <w:szCs w:val="26"/>
        </w:rPr>
      </w:pPr>
      <w:r>
        <w:rPr>
          <w:rFonts w:ascii="Times New Roman" w:eastAsia="Times New Roman" w:hAnsi="Times New Roman" w:cs="Arial"/>
          <w:b/>
          <w:bCs/>
          <w:iCs/>
          <w:color w:val="000000"/>
          <w:sz w:val="26"/>
          <w:szCs w:val="26"/>
        </w:rPr>
        <w:t>1.9.</w:t>
      </w:r>
      <w:r w:rsidR="0060483E" w:rsidRPr="0060483E">
        <w:rPr>
          <w:rFonts w:ascii="Times New Roman" w:eastAsia="Times New Roman" w:hAnsi="Times New Roman" w:cs="Arial"/>
          <w:b/>
          <w:bCs/>
          <w:iCs/>
          <w:color w:val="000000"/>
          <w:sz w:val="26"/>
          <w:szCs w:val="26"/>
        </w:rPr>
        <w:t>Informācija</w:t>
      </w:r>
      <w:bookmarkEnd w:id="19"/>
      <w:r w:rsidR="0060483E" w:rsidRPr="0060483E">
        <w:rPr>
          <w:rFonts w:ascii="Times New Roman" w:eastAsia="Times New Roman" w:hAnsi="Times New Roman" w:cs="Arial"/>
          <w:b/>
          <w:bCs/>
          <w:iCs/>
          <w:color w:val="000000"/>
          <w:sz w:val="26"/>
          <w:szCs w:val="26"/>
        </w:rPr>
        <w:t>s sniegšana un apmaiņa</w:t>
      </w:r>
    </w:p>
    <w:p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1.9.1.</w:t>
      </w:r>
      <w:r w:rsidRPr="0060483E">
        <w:rPr>
          <w:rFonts w:ascii="Times New Roman" w:eastAsia="Times New Roman" w:hAnsi="Times New Roman" w:cs="Times New Roman"/>
          <w:sz w:val="24"/>
          <w:szCs w:val="24"/>
        </w:rPr>
        <w:tab/>
        <w:t>Papildus informācijas sniegšana par iepirkuma dokumentos iekļautajām prasībām attiecībā uz piedāvājumu s</w:t>
      </w:r>
      <w:r w:rsidR="00112FBA">
        <w:rPr>
          <w:rFonts w:ascii="Times New Roman" w:eastAsia="Times New Roman" w:hAnsi="Times New Roman" w:cs="Times New Roman"/>
          <w:sz w:val="24"/>
          <w:szCs w:val="24"/>
        </w:rPr>
        <w:t>agatavošanu un iesniegšanu vai P</w:t>
      </w:r>
      <w:r w:rsidRPr="0060483E">
        <w:rPr>
          <w:rFonts w:ascii="Times New Roman" w:eastAsia="Times New Roman" w:hAnsi="Times New Roman" w:cs="Times New Roman"/>
          <w:sz w:val="24"/>
          <w:szCs w:val="24"/>
        </w:rPr>
        <w:t>rete</w:t>
      </w:r>
      <w:r w:rsidR="00112FBA">
        <w:rPr>
          <w:rFonts w:ascii="Times New Roman" w:eastAsia="Times New Roman" w:hAnsi="Times New Roman" w:cs="Times New Roman"/>
          <w:sz w:val="24"/>
          <w:szCs w:val="24"/>
        </w:rPr>
        <w:t xml:space="preserve">ndentu atlasi tiek </w:t>
      </w:r>
      <w:r w:rsidR="00112FBA" w:rsidRPr="00ED0D91">
        <w:rPr>
          <w:rFonts w:ascii="Times New Roman" w:eastAsia="Times New Roman" w:hAnsi="Times New Roman" w:cs="Times New Roman"/>
          <w:sz w:val="24"/>
          <w:szCs w:val="24"/>
        </w:rPr>
        <w:t>nodrošināta 3 (trīs</w:t>
      </w:r>
      <w:r w:rsidRPr="00ED0D91">
        <w:rPr>
          <w:rFonts w:ascii="Times New Roman" w:eastAsia="Times New Roman" w:hAnsi="Times New Roman" w:cs="Times New Roman"/>
          <w:sz w:val="24"/>
          <w:szCs w:val="24"/>
        </w:rPr>
        <w:t>) darb</w:t>
      </w:r>
      <w:r w:rsidR="00112FBA" w:rsidRPr="00ED0D91">
        <w:rPr>
          <w:rFonts w:ascii="Times New Roman" w:eastAsia="Times New Roman" w:hAnsi="Times New Roman" w:cs="Times New Roman"/>
          <w:sz w:val="24"/>
          <w:szCs w:val="24"/>
        </w:rPr>
        <w:t>a dienu laikā, bet ne vēlāk kā 4 (četras</w:t>
      </w:r>
      <w:r w:rsidR="00ED0D91" w:rsidRPr="00ED0D91">
        <w:rPr>
          <w:rFonts w:ascii="Times New Roman" w:eastAsia="Times New Roman" w:hAnsi="Times New Roman" w:cs="Times New Roman"/>
          <w:sz w:val="24"/>
          <w:szCs w:val="24"/>
        </w:rPr>
        <w:t>)</w:t>
      </w:r>
      <w:r w:rsidR="00112FBA" w:rsidRPr="00ED0D91">
        <w:rPr>
          <w:rFonts w:ascii="Times New Roman" w:eastAsia="Times New Roman" w:hAnsi="Times New Roman" w:cs="Times New Roman"/>
          <w:i/>
          <w:color w:val="FF0000"/>
          <w:sz w:val="24"/>
          <w:szCs w:val="24"/>
        </w:rPr>
        <w:t xml:space="preserve"> </w:t>
      </w:r>
      <w:r w:rsidRPr="00ED0D91">
        <w:rPr>
          <w:rFonts w:ascii="Times New Roman" w:eastAsia="Times New Roman" w:hAnsi="Times New Roman" w:cs="Times New Roman"/>
          <w:sz w:val="24"/>
          <w:szCs w:val="24"/>
        </w:rPr>
        <w:t>dienas pirms piedāvājuma iesniegšanas termiņa</w:t>
      </w:r>
      <w:r w:rsidRPr="0060483E">
        <w:rPr>
          <w:rFonts w:ascii="Times New Roman" w:eastAsia="Times New Roman" w:hAnsi="Times New Roman" w:cs="Times New Roman"/>
          <w:sz w:val="24"/>
          <w:szCs w:val="24"/>
        </w:rPr>
        <w:t xml:space="preserve"> beigām.</w:t>
      </w:r>
    </w:p>
    <w:p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1.9.2.</w:t>
      </w:r>
      <w:r w:rsidRPr="0060483E">
        <w:rPr>
          <w:rFonts w:ascii="Times New Roman" w:eastAsia="Times New Roman" w:hAnsi="Times New Roman" w:cs="Times New Roman"/>
          <w:sz w:val="24"/>
          <w:szCs w:val="24"/>
        </w:rPr>
        <w:tab/>
        <w:t xml:space="preserve">Papildu informāciju Pasūtītājs </w:t>
      </w:r>
      <w:r w:rsidR="00112FBA">
        <w:rPr>
          <w:rFonts w:ascii="Times New Roman" w:eastAsia="Times New Roman" w:hAnsi="Times New Roman" w:cs="Times New Roman"/>
          <w:sz w:val="24"/>
          <w:szCs w:val="24"/>
        </w:rPr>
        <w:t>ievieto</w:t>
      </w:r>
      <w:r w:rsidRPr="0060483E">
        <w:rPr>
          <w:rFonts w:ascii="Times New Roman" w:eastAsia="Times New Roman" w:hAnsi="Times New Roman" w:cs="Times New Roman"/>
          <w:sz w:val="24"/>
          <w:szCs w:val="24"/>
        </w:rPr>
        <w:t xml:space="preserve"> Siguldas novada </w:t>
      </w:r>
      <w:r w:rsidR="00112FBA">
        <w:rPr>
          <w:rFonts w:ascii="Times New Roman" w:eastAsia="Times New Roman" w:hAnsi="Times New Roman" w:cs="Times New Roman"/>
          <w:sz w:val="24"/>
          <w:szCs w:val="24"/>
        </w:rPr>
        <w:t xml:space="preserve">pašvaldības </w:t>
      </w:r>
      <w:r w:rsidRPr="0060483E">
        <w:rPr>
          <w:rFonts w:ascii="Times New Roman" w:eastAsia="Times New Roman" w:hAnsi="Times New Roman" w:cs="Times New Roman"/>
          <w:sz w:val="24"/>
          <w:szCs w:val="24"/>
        </w:rPr>
        <w:t xml:space="preserve">mājaslapā </w:t>
      </w:r>
      <w:hyperlink r:id="rId15" w:history="1">
        <w:r w:rsidRPr="0060483E">
          <w:rPr>
            <w:rFonts w:ascii="Times New Roman" w:eastAsia="Times New Roman" w:hAnsi="Times New Roman" w:cs="Times New Roman"/>
            <w:color w:val="0000FF"/>
            <w:sz w:val="24"/>
            <w:szCs w:val="24"/>
            <w:u w:val="single"/>
          </w:rPr>
          <w:t>www.sigulda.lv</w:t>
        </w:r>
      </w:hyperlink>
      <w:r w:rsidRPr="0060483E">
        <w:rPr>
          <w:rFonts w:ascii="Times New Roman" w:eastAsia="Times New Roman" w:hAnsi="Times New Roman" w:cs="Times New Roman"/>
          <w:sz w:val="24"/>
          <w:szCs w:val="24"/>
        </w:rPr>
        <w:t xml:space="preserve">, kurā ir pieejami iepirkuma dokumenti, norādot arī uzdoto jautājumu. </w:t>
      </w:r>
    </w:p>
    <w:p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1.9.3.</w:t>
      </w:r>
      <w:r w:rsidRPr="0060483E">
        <w:rPr>
          <w:rFonts w:ascii="Times New Roman" w:eastAsia="Times New Roman" w:hAnsi="Times New Roman" w:cs="Times New Roman"/>
          <w:sz w:val="24"/>
          <w:szCs w:val="24"/>
        </w:rPr>
        <w:tab/>
        <w:t xml:space="preserve">Informācijas apmaiņa starp Pasūtītāju un Pretendentiem notiek </w:t>
      </w:r>
      <w:proofErr w:type="spellStart"/>
      <w:r w:rsidRPr="0060483E">
        <w:rPr>
          <w:rFonts w:ascii="Times New Roman" w:eastAsia="Times New Roman" w:hAnsi="Times New Roman" w:cs="Times New Roman"/>
          <w:sz w:val="24"/>
          <w:szCs w:val="24"/>
        </w:rPr>
        <w:t>rakstveidā</w:t>
      </w:r>
      <w:proofErr w:type="spellEnd"/>
      <w:r w:rsidRPr="0060483E">
        <w:rPr>
          <w:rFonts w:ascii="Times New Roman" w:eastAsia="Times New Roman" w:hAnsi="Times New Roman" w:cs="Times New Roman"/>
          <w:sz w:val="24"/>
          <w:szCs w:val="24"/>
        </w:rPr>
        <w:t>: pa pastu</w:t>
      </w:r>
      <w:r w:rsidR="00112FBA">
        <w:rPr>
          <w:rFonts w:ascii="Times New Roman" w:eastAsia="Times New Roman" w:hAnsi="Times New Roman" w:cs="Times New Roman"/>
          <w:sz w:val="24"/>
          <w:szCs w:val="24"/>
        </w:rPr>
        <w:t xml:space="preserve"> (lēnāka)</w:t>
      </w:r>
      <w:r w:rsidRPr="0060483E">
        <w:rPr>
          <w:rFonts w:ascii="Times New Roman" w:eastAsia="Times New Roman" w:hAnsi="Times New Roman" w:cs="Times New Roman"/>
          <w:sz w:val="24"/>
          <w:szCs w:val="24"/>
        </w:rPr>
        <w:t xml:space="preserve"> vai e-pastu (ātrāka). </w:t>
      </w:r>
    </w:p>
    <w:p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1.9.4.</w:t>
      </w:r>
      <w:r w:rsidRPr="0060483E">
        <w:rPr>
          <w:rFonts w:ascii="Times New Roman" w:eastAsia="Times New Roman" w:hAnsi="Times New Roman" w:cs="Times New Roman"/>
          <w:sz w:val="24"/>
          <w:szCs w:val="24"/>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60483E" w:rsidRPr="0060483E" w:rsidRDefault="0060483E" w:rsidP="0060483E">
      <w:pPr>
        <w:keepNext/>
        <w:tabs>
          <w:tab w:val="left" w:pos="2100"/>
          <w:tab w:val="center" w:pos="4762"/>
        </w:tabs>
        <w:spacing w:before="120" w:after="60" w:line="240" w:lineRule="auto"/>
        <w:ind w:left="431" w:hanging="431"/>
        <w:jc w:val="center"/>
        <w:outlineLvl w:val="0"/>
        <w:rPr>
          <w:rFonts w:ascii="Times New Roman" w:eastAsia="Times New Roman" w:hAnsi="Times New Roman" w:cs="Arial"/>
          <w:b/>
          <w:bCs/>
          <w:kern w:val="32"/>
          <w:sz w:val="26"/>
          <w:szCs w:val="26"/>
        </w:rPr>
      </w:pPr>
      <w:bookmarkStart w:id="20" w:name="_Toc59334728"/>
      <w:bookmarkStart w:id="21" w:name="_Toc61422133"/>
      <w:r w:rsidRPr="0060483E">
        <w:rPr>
          <w:rFonts w:ascii="Times New Roman" w:eastAsia="Times New Roman" w:hAnsi="Times New Roman" w:cs="Arial"/>
          <w:b/>
          <w:bCs/>
          <w:kern w:val="32"/>
          <w:sz w:val="26"/>
          <w:szCs w:val="26"/>
        </w:rPr>
        <w:lastRenderedPageBreak/>
        <w:t>2. Informācija par iepirkuma priekšmetu</w:t>
      </w:r>
      <w:bookmarkStart w:id="22" w:name="_Toc59334729"/>
      <w:bookmarkEnd w:id="20"/>
      <w:bookmarkEnd w:id="21"/>
      <w:r w:rsidRPr="0060483E">
        <w:rPr>
          <w:rFonts w:ascii="Times New Roman" w:eastAsia="Times New Roman" w:hAnsi="Times New Roman" w:cs="Arial"/>
          <w:b/>
          <w:bCs/>
          <w:kern w:val="32"/>
          <w:sz w:val="26"/>
          <w:szCs w:val="26"/>
        </w:rPr>
        <w:t xml:space="preserve"> un apraksts</w:t>
      </w:r>
      <w:bookmarkEnd w:id="22"/>
    </w:p>
    <w:p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2.1.</w:t>
      </w:r>
      <w:r w:rsidRPr="0060483E">
        <w:rPr>
          <w:rFonts w:ascii="Times New Roman" w:eastAsia="Times New Roman" w:hAnsi="Times New Roman" w:cs="Times New Roman"/>
          <w:sz w:val="24"/>
          <w:szCs w:val="24"/>
        </w:rPr>
        <w:tab/>
        <w:t>Iepirkuma priekšmets ir rotaļu elementu iegāde, piegāde un uzstādīšana bērnu laukumam pirmsskolas izglītības iestādē</w:t>
      </w:r>
      <w:r w:rsidR="000B33AA">
        <w:rPr>
          <w:rFonts w:ascii="Times New Roman" w:eastAsia="Times New Roman" w:hAnsi="Times New Roman" w:cs="Times New Roman"/>
          <w:sz w:val="24"/>
          <w:szCs w:val="24"/>
        </w:rPr>
        <w:t xml:space="preserve"> „</w:t>
      </w:r>
      <w:r w:rsidR="00DC1A68">
        <w:rPr>
          <w:rFonts w:ascii="Times New Roman" w:eastAsia="Times New Roman" w:hAnsi="Times New Roman" w:cs="Times New Roman"/>
          <w:sz w:val="24"/>
          <w:szCs w:val="24"/>
        </w:rPr>
        <w:t>Pasaciņa</w:t>
      </w:r>
      <w:r w:rsidR="000B33AA">
        <w:rPr>
          <w:rFonts w:ascii="Times New Roman" w:eastAsia="Times New Roman" w:hAnsi="Times New Roman" w:cs="Times New Roman"/>
          <w:sz w:val="24"/>
          <w:szCs w:val="24"/>
        </w:rPr>
        <w:t>”</w:t>
      </w:r>
      <w:r w:rsidR="00DC1A68">
        <w:rPr>
          <w:rFonts w:ascii="Times New Roman" w:eastAsia="Times New Roman" w:hAnsi="Times New Roman" w:cs="Times New Roman"/>
          <w:sz w:val="24"/>
          <w:szCs w:val="24"/>
        </w:rPr>
        <w:t xml:space="preserve"> filiāle</w:t>
      </w:r>
      <w:r w:rsidR="000B33AA">
        <w:rPr>
          <w:rFonts w:ascii="Times New Roman" w:eastAsia="Times New Roman" w:hAnsi="Times New Roman" w:cs="Times New Roman"/>
          <w:sz w:val="24"/>
          <w:szCs w:val="24"/>
        </w:rPr>
        <w:t xml:space="preserve">, </w:t>
      </w:r>
      <w:r w:rsidR="00DC1A68">
        <w:rPr>
          <w:rFonts w:ascii="Times New Roman" w:eastAsia="Times New Roman" w:hAnsi="Times New Roman" w:cs="Times New Roman"/>
          <w:sz w:val="24"/>
          <w:szCs w:val="24"/>
        </w:rPr>
        <w:t xml:space="preserve">Skolas </w:t>
      </w:r>
      <w:r w:rsidRPr="0060483E">
        <w:rPr>
          <w:rFonts w:ascii="Times New Roman" w:eastAsia="Times New Roman" w:hAnsi="Times New Roman" w:cs="Times New Roman"/>
          <w:sz w:val="24"/>
          <w:szCs w:val="24"/>
        </w:rPr>
        <w:t>i</w:t>
      </w:r>
      <w:r w:rsidR="00DC1A68">
        <w:rPr>
          <w:rFonts w:ascii="Times New Roman" w:eastAsia="Times New Roman" w:hAnsi="Times New Roman" w:cs="Times New Roman"/>
          <w:sz w:val="24"/>
          <w:szCs w:val="24"/>
        </w:rPr>
        <w:t>elā 3</w:t>
      </w:r>
      <w:r w:rsidRPr="0060483E">
        <w:rPr>
          <w:rFonts w:ascii="Times New Roman" w:eastAsia="Times New Roman" w:hAnsi="Times New Roman" w:cs="Times New Roman"/>
          <w:sz w:val="24"/>
          <w:szCs w:val="24"/>
        </w:rPr>
        <w:t>, Siguldā,</w:t>
      </w:r>
      <w:r w:rsidR="000B33AA">
        <w:rPr>
          <w:rFonts w:ascii="Times New Roman" w:eastAsia="Times New Roman" w:hAnsi="Times New Roman" w:cs="Times New Roman"/>
          <w:sz w:val="24"/>
          <w:szCs w:val="24"/>
        </w:rPr>
        <w:t xml:space="preserve"> Siguldas novadā,</w:t>
      </w:r>
      <w:r w:rsidRPr="0060483E">
        <w:rPr>
          <w:rFonts w:ascii="Times New Roman" w:eastAsia="Times New Roman" w:hAnsi="Times New Roman" w:cs="Times New Roman"/>
          <w:sz w:val="24"/>
          <w:szCs w:val="24"/>
        </w:rPr>
        <w:t xml:space="preserve"> kas jāveic saskaņā ar Tehniskajām specifikācijām (</w:t>
      </w:r>
      <w:smartTag w:uri="schemas-tilde-lv/tildestengine" w:element="veidnes">
        <w:smartTagPr>
          <w:attr w:name="baseform" w:val="nolikum|s"/>
          <w:attr w:name="id" w:val="-1"/>
          <w:attr w:name="text" w:val="Nolikuma"/>
        </w:smartTagPr>
        <w:r w:rsidRPr="0060483E">
          <w:rPr>
            <w:rFonts w:ascii="Times New Roman" w:eastAsia="Times New Roman" w:hAnsi="Times New Roman" w:cs="Times New Roman"/>
            <w:sz w:val="24"/>
            <w:szCs w:val="24"/>
          </w:rPr>
          <w:t>Nolikuma</w:t>
        </w:r>
      </w:smartTag>
      <w:r w:rsidRPr="0060483E">
        <w:rPr>
          <w:rFonts w:ascii="Times New Roman" w:eastAsia="Times New Roman" w:hAnsi="Times New Roman" w:cs="Times New Roman"/>
          <w:sz w:val="24"/>
          <w:szCs w:val="24"/>
        </w:rPr>
        <w:t xml:space="preserve"> 2.pielikums). </w:t>
      </w:r>
    </w:p>
    <w:p w:rsidR="0060483E" w:rsidRPr="0060483E" w:rsidRDefault="0060483E" w:rsidP="0060483E">
      <w:pPr>
        <w:spacing w:after="0" w:line="240" w:lineRule="auto"/>
        <w:ind w:left="680"/>
        <w:jc w:val="both"/>
        <w:rPr>
          <w:rFonts w:ascii="Times New Roman" w:eastAsia="Times New Roman" w:hAnsi="Times New Roman" w:cs="Times New Roman"/>
          <w:i/>
          <w:color w:val="FF0000"/>
          <w:sz w:val="24"/>
          <w:szCs w:val="24"/>
        </w:rPr>
      </w:pPr>
      <w:r w:rsidRPr="0060483E">
        <w:rPr>
          <w:rFonts w:ascii="Times New Roman" w:eastAsia="Times New Roman" w:hAnsi="Times New Roman" w:cs="Times New Roman"/>
          <w:sz w:val="24"/>
          <w:szCs w:val="24"/>
        </w:rPr>
        <w:t>CPV kods:     37535200-9 (Spēļu laukumu aprīkojums).</w:t>
      </w:r>
    </w:p>
    <w:p w:rsidR="0060483E" w:rsidRPr="0060483E" w:rsidRDefault="00C124B9" w:rsidP="0060483E">
      <w:pPr>
        <w:spacing w:after="0" w:line="240" w:lineRule="auto"/>
        <w:ind w:left="680"/>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Rotaļu elementu piegādē un uzstādīšanā ievērot standartā</w:t>
      </w:r>
      <w:r w:rsidR="0060483E" w:rsidRPr="0060483E">
        <w:rPr>
          <w:rFonts w:ascii="Times New Roman" w:eastAsia="Times New Roman" w:hAnsi="Times New Roman" w:cs="Times New Roman"/>
          <w:sz w:val="24"/>
          <w:szCs w:val="24"/>
        </w:rPr>
        <w:t xml:space="preserve"> </w:t>
      </w:r>
      <w:r w:rsidR="00AA0924">
        <w:rPr>
          <w:rFonts w:ascii="Times New Roman" w:eastAsia="Times New Roman" w:hAnsi="Times New Roman" w:cs="Times New Roman"/>
          <w:sz w:val="24"/>
          <w:szCs w:val="24"/>
        </w:rPr>
        <w:t xml:space="preserve">LVS </w:t>
      </w:r>
      <w:r w:rsidR="0060483E" w:rsidRPr="0060483E">
        <w:rPr>
          <w:rFonts w:ascii="Times New Roman" w:eastAsia="Times New Roman" w:hAnsi="Times New Roman" w:cs="Times New Roman"/>
          <w:sz w:val="24"/>
          <w:szCs w:val="24"/>
        </w:rPr>
        <w:t>EN 1176</w:t>
      </w:r>
      <w:r>
        <w:rPr>
          <w:rFonts w:ascii="Times New Roman" w:eastAsia="Times New Roman" w:hAnsi="Times New Roman" w:cs="Times New Roman"/>
          <w:sz w:val="24"/>
          <w:szCs w:val="24"/>
        </w:rPr>
        <w:t xml:space="preserve"> “Spēļu laukumu aprīkojums un pārklājums” un LVS NE 1177 “Triecienus slāpējošā spēļu laukumu virsmas. Kritiskā krišanas augstuma noteikšana” noteikto</w:t>
      </w:r>
      <w:r w:rsidR="00AA0924">
        <w:rPr>
          <w:rFonts w:ascii="Times New Roman" w:eastAsia="Times New Roman" w:hAnsi="Times New Roman" w:cs="Times New Roman"/>
          <w:sz w:val="24"/>
          <w:szCs w:val="24"/>
        </w:rPr>
        <w:t>.</w:t>
      </w:r>
    </w:p>
    <w:p w:rsidR="0060483E" w:rsidRPr="0060483E" w:rsidRDefault="0060483E" w:rsidP="0060483E">
      <w:pPr>
        <w:spacing w:after="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2.2.</w:t>
      </w:r>
      <w:r w:rsidRPr="0060483E">
        <w:rPr>
          <w:rFonts w:ascii="Times New Roman" w:eastAsia="Times New Roman" w:hAnsi="Times New Roman" w:cs="Times New Roman"/>
          <w:sz w:val="24"/>
          <w:szCs w:val="24"/>
        </w:rPr>
        <w:tab/>
        <w:t xml:space="preserve">Uzvarējušā Pretendenta pienākums ir piegādāt un uzstādīt rotaļu elementus nevainojamā kvalitātē atbilstoši </w:t>
      </w:r>
      <w:r w:rsidR="00AA0924">
        <w:rPr>
          <w:rFonts w:ascii="Times New Roman" w:eastAsia="Times New Roman" w:hAnsi="Times New Roman" w:cs="Times New Roman"/>
          <w:sz w:val="24"/>
          <w:szCs w:val="24"/>
        </w:rPr>
        <w:t>Tehniskajās specifikācij</w:t>
      </w:r>
      <w:r w:rsidRPr="0060483E">
        <w:rPr>
          <w:rFonts w:ascii="Times New Roman" w:eastAsia="Times New Roman" w:hAnsi="Times New Roman" w:cs="Times New Roman"/>
          <w:sz w:val="24"/>
          <w:szCs w:val="24"/>
        </w:rPr>
        <w:t xml:space="preserve">ās (Nolikuma 2.pielikums) noteiktajām prasībām, lai Pasūtītājs pēc minēto rotaļu elementu saņemšanas un uzstādīšanas varētu uzsākt to pilnīgu lietošanu. </w:t>
      </w:r>
    </w:p>
    <w:p w:rsidR="0060483E" w:rsidRPr="0060483E" w:rsidRDefault="0060483E" w:rsidP="0060483E">
      <w:pPr>
        <w:spacing w:after="0" w:line="240" w:lineRule="auto"/>
        <w:ind w:left="720" w:hanging="720"/>
        <w:jc w:val="both"/>
        <w:rPr>
          <w:rFonts w:ascii="Times New Roman" w:eastAsia="Times New Roman" w:hAnsi="Times New Roman" w:cs="Times New Roman"/>
          <w:color w:val="FF0000"/>
          <w:sz w:val="24"/>
          <w:szCs w:val="24"/>
        </w:rPr>
      </w:pPr>
      <w:r w:rsidRPr="0060483E">
        <w:rPr>
          <w:rFonts w:ascii="Times New Roman" w:eastAsia="Times New Roman" w:hAnsi="Times New Roman" w:cs="Times New Roman"/>
          <w:sz w:val="24"/>
          <w:szCs w:val="24"/>
        </w:rPr>
        <w:t>2.3.</w:t>
      </w:r>
      <w:r w:rsidRPr="0060483E">
        <w:rPr>
          <w:rFonts w:ascii="Times New Roman" w:eastAsia="Times New Roman" w:hAnsi="Times New Roman" w:cs="Times New Roman"/>
          <w:sz w:val="24"/>
          <w:szCs w:val="24"/>
        </w:rPr>
        <w:tab/>
        <w:t>Iepirkuma uzvarētāja pienākums ir nodrošināt rotaļu elementu tehnisko apkopi un garantiju vismaz 36 (trīsdesmit sešu) mēnešu laikā no pieņemšanas-nodošanas akta parakstīšanas dienas bez maksas. Tehniskā apkope jāveic 1 reizi gadā garantijas laikā.</w:t>
      </w:r>
    </w:p>
    <w:p w:rsidR="0060483E" w:rsidRPr="0060483E" w:rsidRDefault="0060483E" w:rsidP="0060483E">
      <w:pPr>
        <w:spacing w:after="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2.4.</w:t>
      </w:r>
      <w:r w:rsidRPr="0060483E">
        <w:rPr>
          <w:rFonts w:ascii="Times New Roman" w:eastAsia="Times New Roman" w:hAnsi="Times New Roman" w:cs="Times New Roman"/>
          <w:sz w:val="24"/>
          <w:szCs w:val="24"/>
        </w:rPr>
        <w:tab/>
        <w:t>Uzvarējušā Pretendenta pienākums ir nodrošināt Pasūtītāja personālu ar uzstādīto rotaļu elementu tehnisko dokumentāciju (tehniskā pase) un lietošanas instrukcijām.</w:t>
      </w:r>
    </w:p>
    <w:p w:rsidR="0060483E" w:rsidRPr="0060483E" w:rsidRDefault="0060483E" w:rsidP="0060483E">
      <w:pPr>
        <w:spacing w:after="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2.5.</w:t>
      </w:r>
      <w:r w:rsidRPr="0060483E">
        <w:rPr>
          <w:rFonts w:ascii="Times New Roman" w:eastAsia="Times New Roman" w:hAnsi="Times New Roman" w:cs="Times New Roman"/>
          <w:sz w:val="24"/>
          <w:szCs w:val="24"/>
        </w:rPr>
        <w:tab/>
        <w:t>Minimālais garantijas termiņš rotaļu elementiem – 36 mēneši no pieņemšanas-nodošanas akta parakstīšanas dienas.</w:t>
      </w:r>
    </w:p>
    <w:p w:rsidR="0060483E" w:rsidRPr="0060483E" w:rsidRDefault="0060483E" w:rsidP="0060483E">
      <w:pPr>
        <w:spacing w:after="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2.6.</w:t>
      </w:r>
      <w:r w:rsidRPr="0060483E">
        <w:rPr>
          <w:rFonts w:ascii="Times New Roman" w:eastAsia="Times New Roman" w:hAnsi="Times New Roman" w:cs="Times New Roman"/>
          <w:sz w:val="24"/>
          <w:szCs w:val="24"/>
        </w:rPr>
        <w:tab/>
        <w:t>Piedāvājumi var tikt iesniegti tikai par visu apjomu.</w:t>
      </w:r>
    </w:p>
    <w:p w:rsidR="0060483E" w:rsidRPr="0060483E" w:rsidRDefault="0060483E" w:rsidP="0060483E">
      <w:pPr>
        <w:keepNext/>
        <w:tabs>
          <w:tab w:val="left" w:pos="2100"/>
          <w:tab w:val="center" w:pos="4762"/>
        </w:tabs>
        <w:spacing w:before="240" w:after="60" w:line="240" w:lineRule="auto"/>
        <w:ind w:left="432" w:hanging="432"/>
        <w:jc w:val="center"/>
        <w:outlineLvl w:val="0"/>
        <w:rPr>
          <w:rFonts w:ascii="Times New Roman" w:eastAsia="Times New Roman" w:hAnsi="Times New Roman" w:cs="Arial"/>
          <w:b/>
          <w:bCs/>
          <w:kern w:val="32"/>
          <w:sz w:val="26"/>
          <w:szCs w:val="26"/>
        </w:rPr>
      </w:pPr>
      <w:bookmarkStart w:id="23" w:name="_Toc59334730"/>
      <w:bookmarkStart w:id="24" w:name="_Toc61422135"/>
      <w:r w:rsidRPr="0060483E">
        <w:rPr>
          <w:rFonts w:ascii="Times New Roman" w:eastAsia="Times New Roman" w:hAnsi="Times New Roman" w:cs="Arial"/>
          <w:b/>
          <w:bCs/>
          <w:kern w:val="32"/>
          <w:sz w:val="26"/>
          <w:szCs w:val="26"/>
        </w:rPr>
        <w:t xml:space="preserve">3.Informācija pretendentiem </w:t>
      </w:r>
      <w:bookmarkEnd w:id="23"/>
      <w:bookmarkEnd w:id="24"/>
    </w:p>
    <w:p w:rsidR="0060483E" w:rsidRPr="0060483E" w:rsidRDefault="0060483E" w:rsidP="0060483E">
      <w:pPr>
        <w:keepNext/>
        <w:spacing w:before="120" w:after="60" w:line="240" w:lineRule="auto"/>
        <w:ind w:left="357"/>
        <w:outlineLvl w:val="1"/>
        <w:rPr>
          <w:rFonts w:ascii="Times New Roman" w:eastAsia="Times New Roman" w:hAnsi="Times New Roman" w:cs="Arial"/>
          <w:b/>
          <w:bCs/>
          <w:iCs/>
          <w:color w:val="000000"/>
          <w:sz w:val="26"/>
          <w:szCs w:val="26"/>
        </w:rPr>
      </w:pPr>
      <w:bookmarkStart w:id="25" w:name="_Toc53909470"/>
      <w:bookmarkStart w:id="26" w:name="_Toc61422136"/>
      <w:bookmarkStart w:id="27" w:name="_Toc59334731"/>
      <w:r w:rsidRPr="0060483E">
        <w:rPr>
          <w:rFonts w:ascii="Times New Roman" w:eastAsia="Times New Roman" w:hAnsi="Times New Roman" w:cs="Arial"/>
          <w:b/>
          <w:bCs/>
          <w:iCs/>
          <w:color w:val="000000"/>
          <w:sz w:val="26"/>
          <w:szCs w:val="26"/>
        </w:rPr>
        <w:t xml:space="preserve">3.1.Nosacījumi pretendenta dalībai </w:t>
      </w:r>
      <w:bookmarkEnd w:id="25"/>
      <w:bookmarkEnd w:id="26"/>
      <w:r w:rsidRPr="0060483E">
        <w:rPr>
          <w:rFonts w:ascii="Times New Roman" w:eastAsia="Times New Roman" w:hAnsi="Times New Roman" w:cs="Arial"/>
          <w:b/>
          <w:bCs/>
          <w:iCs/>
          <w:color w:val="000000"/>
          <w:sz w:val="26"/>
          <w:szCs w:val="26"/>
        </w:rPr>
        <w:t>iepirkuma procedūrā</w:t>
      </w:r>
    </w:p>
    <w:p w:rsidR="0060483E" w:rsidRPr="0060483E" w:rsidRDefault="0060483E" w:rsidP="0060483E">
      <w:pPr>
        <w:spacing w:after="0" w:line="240" w:lineRule="auto"/>
        <w:ind w:left="680" w:hanging="68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3.1.1.</w:t>
      </w:r>
      <w:r w:rsidRPr="0060483E">
        <w:rPr>
          <w:rFonts w:ascii="Times New Roman" w:eastAsia="Times New Roman" w:hAnsi="Times New Roman" w:cs="Times New Roman"/>
          <w:sz w:val="24"/>
          <w:szCs w:val="24"/>
        </w:rPr>
        <w:tab/>
        <w:t>Iepirkumā var piedalīties piegādātāji Publ</w:t>
      </w:r>
      <w:r w:rsidR="00112FBA">
        <w:rPr>
          <w:rFonts w:ascii="Times New Roman" w:eastAsia="Times New Roman" w:hAnsi="Times New Roman" w:cs="Times New Roman"/>
          <w:sz w:val="24"/>
          <w:szCs w:val="24"/>
        </w:rPr>
        <w:t xml:space="preserve">isko iepirkumu likuma 1.panta </w:t>
      </w:r>
      <w:r w:rsidR="00112FBA" w:rsidRPr="00ED0D91">
        <w:rPr>
          <w:rFonts w:ascii="Times New Roman" w:eastAsia="Times New Roman" w:hAnsi="Times New Roman" w:cs="Times New Roman"/>
          <w:sz w:val="24"/>
          <w:szCs w:val="24"/>
        </w:rPr>
        <w:t>22</w:t>
      </w:r>
      <w:r w:rsidRPr="00ED0D91">
        <w:rPr>
          <w:rFonts w:ascii="Times New Roman" w:eastAsia="Times New Roman" w:hAnsi="Times New Roman" w:cs="Times New Roman"/>
          <w:sz w:val="24"/>
          <w:szCs w:val="24"/>
        </w:rPr>
        <w:t>.</w:t>
      </w:r>
      <w:r w:rsidRPr="0060483E">
        <w:rPr>
          <w:rFonts w:ascii="Times New Roman" w:eastAsia="Times New Roman" w:hAnsi="Times New Roman" w:cs="Times New Roman"/>
          <w:sz w:val="24"/>
          <w:szCs w:val="24"/>
        </w:rPr>
        <w:t>punkta</w:t>
      </w:r>
      <w:r w:rsidR="00112FBA">
        <w:rPr>
          <w:rFonts w:ascii="Times New Roman" w:eastAsia="Times New Roman" w:hAnsi="Times New Roman" w:cs="Times New Roman"/>
          <w:sz w:val="24"/>
          <w:szCs w:val="24"/>
        </w:rPr>
        <w:t xml:space="preserve"> </w:t>
      </w:r>
      <w:r w:rsidRPr="0060483E">
        <w:rPr>
          <w:rFonts w:ascii="Times New Roman" w:eastAsia="Times New Roman" w:hAnsi="Times New Roman" w:cs="Times New Roman"/>
          <w:sz w:val="24"/>
          <w:szCs w:val="24"/>
        </w:rPr>
        <w:t>izpratnē, kuri ir iesnieguši Nolikuma 4.sadaļā minētos dokumentus. Piedalīšanās iepirkumā ir Pretendenta brīvas gribas izpausme. Iepirkuma noteikumi visiem Pretendentiem ir vienādi.</w:t>
      </w:r>
    </w:p>
    <w:p w:rsidR="0060483E" w:rsidRPr="0060483E" w:rsidRDefault="0060483E" w:rsidP="0060483E">
      <w:pPr>
        <w:spacing w:before="120" w:after="120" w:line="240" w:lineRule="auto"/>
        <w:ind w:left="680" w:hanging="68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3.1.2. Pretendents ir reģistrēts Latvijas Republikas Uzņēmuma reģistra Komercreģistrā vai līdzvērtīgā reģistrā ārvalstīs.</w:t>
      </w:r>
    </w:p>
    <w:p w:rsidR="0060483E" w:rsidRPr="0060483E" w:rsidRDefault="0060483E" w:rsidP="0060483E">
      <w:pPr>
        <w:spacing w:before="120" w:after="120" w:line="240" w:lineRule="auto"/>
        <w:ind w:left="680" w:hanging="68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3.1.3.</w:t>
      </w:r>
      <w:r w:rsidRPr="0060483E">
        <w:rPr>
          <w:rFonts w:ascii="Times New Roman" w:eastAsia="Times New Roman" w:hAnsi="Times New Roman" w:cs="Times New Roman"/>
          <w:sz w:val="24"/>
          <w:szCs w:val="24"/>
        </w:rPr>
        <w:tab/>
        <w:t>Iepirkuma komisija ir tiesīga noraidīt Pretendenta piedāvājumu, ja:</w:t>
      </w:r>
    </w:p>
    <w:p w:rsidR="0060483E" w:rsidRPr="0060483E" w:rsidRDefault="0060483E" w:rsidP="0060483E">
      <w:pPr>
        <w:spacing w:before="120" w:after="120" w:line="240" w:lineRule="auto"/>
        <w:ind w:left="68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1) Pretendents</w:t>
      </w:r>
      <w:r w:rsidR="00112FBA">
        <w:rPr>
          <w:rFonts w:ascii="Times New Roman" w:eastAsia="Times New Roman" w:hAnsi="Times New Roman" w:cs="Times New Roman"/>
          <w:sz w:val="24"/>
          <w:szCs w:val="24"/>
        </w:rPr>
        <w:t xml:space="preserve"> nav iesniedzis kaut vienu no Nolikuma 4</w:t>
      </w:r>
      <w:r w:rsidRPr="0060483E">
        <w:rPr>
          <w:rFonts w:ascii="Times New Roman" w:eastAsia="Times New Roman" w:hAnsi="Times New Roman" w:cs="Times New Roman"/>
          <w:sz w:val="24"/>
          <w:szCs w:val="24"/>
        </w:rPr>
        <w:t>.sadaļā minētajiem dokumentiem;</w:t>
      </w:r>
    </w:p>
    <w:p w:rsidR="0060483E" w:rsidRPr="0060483E" w:rsidRDefault="0060483E" w:rsidP="0060483E">
      <w:pPr>
        <w:spacing w:before="120" w:after="120" w:line="240" w:lineRule="auto"/>
        <w:ind w:left="68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2) Pretendenta tehniskais piedāvā</w:t>
      </w:r>
      <w:r w:rsidR="00112FBA">
        <w:rPr>
          <w:rFonts w:ascii="Times New Roman" w:eastAsia="Times New Roman" w:hAnsi="Times New Roman" w:cs="Times New Roman"/>
          <w:sz w:val="24"/>
          <w:szCs w:val="24"/>
        </w:rPr>
        <w:t>jums nav sagatavots atbilstoši T</w:t>
      </w:r>
      <w:r w:rsidRPr="0060483E">
        <w:rPr>
          <w:rFonts w:ascii="Times New Roman" w:eastAsia="Times New Roman" w:hAnsi="Times New Roman" w:cs="Times New Roman"/>
          <w:sz w:val="24"/>
          <w:szCs w:val="24"/>
        </w:rPr>
        <w:t>ehniskajās specifikācijās izvirzītajām prasībām;</w:t>
      </w:r>
    </w:p>
    <w:p w:rsidR="0060483E" w:rsidRDefault="00112FBA" w:rsidP="0060483E">
      <w:pPr>
        <w:spacing w:after="0" w:line="240" w:lineRule="auto"/>
        <w:ind w:left="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0483E" w:rsidRPr="0060483E">
        <w:rPr>
          <w:rFonts w:ascii="Times New Roman" w:eastAsia="Times New Roman" w:hAnsi="Times New Roman" w:cs="Times New Roman"/>
          <w:sz w:val="24"/>
          <w:szCs w:val="24"/>
        </w:rPr>
        <w:t>) Pretendents ir sniedzis nepatiesu informāciju savas kvalifikācijas novērtēšanai vai vispār nav sniedzis pieprasīto informāciju.</w:t>
      </w:r>
    </w:p>
    <w:p w:rsidR="00112FBA" w:rsidRPr="00112FBA" w:rsidRDefault="00112FBA" w:rsidP="00112FBA">
      <w:pPr>
        <w:pStyle w:val="BodyText"/>
        <w:spacing w:before="120" w:after="120"/>
        <w:ind w:left="680" w:hanging="680"/>
        <w:rPr>
          <w:i/>
          <w:color w:val="FF0000"/>
        </w:rPr>
      </w:pPr>
      <w:r w:rsidRPr="00ED0D91">
        <w:t>3.1.4.</w:t>
      </w:r>
      <w:r w:rsidRPr="00ED0D91">
        <w:tab/>
        <w:t>Iepirkuma komisija Pretendentu, kuram būtu piešķiramas iepirkuma līguma slēgšanas tiesības, izslēdz no dalības iepirkumā jebkurā no Publisko iepirkumu likuma 9.panta astotajā daļā minētajiem gadījumiem.</w:t>
      </w:r>
    </w:p>
    <w:p w:rsidR="0060483E" w:rsidRPr="0060483E" w:rsidRDefault="0060483E" w:rsidP="0060483E">
      <w:pPr>
        <w:keepNext/>
        <w:spacing w:before="240" w:after="60" w:line="240" w:lineRule="auto"/>
        <w:ind w:left="360"/>
        <w:outlineLvl w:val="1"/>
        <w:rPr>
          <w:rFonts w:ascii="Times New Roman" w:eastAsia="Times New Roman" w:hAnsi="Times New Roman" w:cs="Arial"/>
          <w:b/>
          <w:bCs/>
          <w:iCs/>
          <w:color w:val="000000"/>
          <w:sz w:val="26"/>
          <w:szCs w:val="26"/>
        </w:rPr>
      </w:pPr>
      <w:bookmarkStart w:id="28" w:name="_Toc53909471"/>
      <w:bookmarkStart w:id="29" w:name="_Toc61422137"/>
      <w:r w:rsidRPr="0060483E">
        <w:rPr>
          <w:rFonts w:ascii="Times New Roman" w:eastAsia="Times New Roman" w:hAnsi="Times New Roman" w:cs="Arial"/>
          <w:b/>
          <w:bCs/>
          <w:iCs/>
          <w:color w:val="000000"/>
          <w:sz w:val="26"/>
          <w:szCs w:val="26"/>
        </w:rPr>
        <w:t xml:space="preserve">3.2.Prasības attiecībā uz pretendenta saimniecisko un finansiālo stāvokli un iespējām </w:t>
      </w:r>
      <w:bookmarkEnd w:id="28"/>
      <w:bookmarkEnd w:id="29"/>
      <w:r w:rsidRPr="0060483E">
        <w:rPr>
          <w:rFonts w:ascii="Times New Roman" w:eastAsia="Times New Roman" w:hAnsi="Times New Roman" w:cs="Arial"/>
          <w:b/>
          <w:bCs/>
          <w:iCs/>
          <w:color w:val="000000"/>
          <w:sz w:val="26"/>
          <w:szCs w:val="26"/>
        </w:rPr>
        <w:t>veikt preču iegādi un piegādi</w:t>
      </w:r>
    </w:p>
    <w:p w:rsidR="00271038"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3.2.1.</w:t>
      </w:r>
      <w:r w:rsidRPr="0060483E">
        <w:rPr>
          <w:rFonts w:ascii="Times New Roman" w:eastAsia="Times New Roman" w:hAnsi="Times New Roman" w:cs="Times New Roman"/>
          <w:sz w:val="24"/>
          <w:szCs w:val="24"/>
        </w:rPr>
        <w:tab/>
        <w:t>Pretendenta katra gada (201</w:t>
      </w:r>
      <w:r w:rsidR="00DC1A68">
        <w:rPr>
          <w:rFonts w:ascii="Times New Roman" w:eastAsia="Times New Roman" w:hAnsi="Times New Roman" w:cs="Times New Roman"/>
          <w:sz w:val="24"/>
          <w:szCs w:val="24"/>
        </w:rPr>
        <w:t>4</w:t>
      </w:r>
      <w:r w:rsidRPr="0060483E">
        <w:rPr>
          <w:rFonts w:ascii="Times New Roman" w:eastAsia="Times New Roman" w:hAnsi="Times New Roman" w:cs="Times New Roman"/>
          <w:sz w:val="24"/>
          <w:szCs w:val="24"/>
        </w:rPr>
        <w:t>.g., 201</w:t>
      </w:r>
      <w:r w:rsidR="00DC1A68">
        <w:rPr>
          <w:rFonts w:ascii="Times New Roman" w:eastAsia="Times New Roman" w:hAnsi="Times New Roman" w:cs="Times New Roman"/>
          <w:sz w:val="24"/>
          <w:szCs w:val="24"/>
        </w:rPr>
        <w:t>5</w:t>
      </w:r>
      <w:r w:rsidRPr="0060483E">
        <w:rPr>
          <w:rFonts w:ascii="Times New Roman" w:eastAsia="Times New Roman" w:hAnsi="Times New Roman" w:cs="Times New Roman"/>
          <w:sz w:val="24"/>
          <w:szCs w:val="24"/>
        </w:rPr>
        <w:t>.g., 201</w:t>
      </w:r>
      <w:r w:rsidR="00DC1A68">
        <w:rPr>
          <w:rFonts w:ascii="Times New Roman" w:eastAsia="Times New Roman" w:hAnsi="Times New Roman" w:cs="Times New Roman"/>
          <w:sz w:val="24"/>
          <w:szCs w:val="24"/>
        </w:rPr>
        <w:t>6</w:t>
      </w:r>
      <w:r w:rsidRPr="0060483E">
        <w:rPr>
          <w:rFonts w:ascii="Times New Roman" w:eastAsia="Times New Roman" w:hAnsi="Times New Roman" w:cs="Times New Roman"/>
          <w:sz w:val="24"/>
          <w:szCs w:val="24"/>
        </w:rPr>
        <w:t>.g.) finanšu apgroz</w:t>
      </w:r>
      <w:r w:rsidR="00112FBA">
        <w:rPr>
          <w:rFonts w:ascii="Times New Roman" w:eastAsia="Times New Roman" w:hAnsi="Times New Roman" w:cs="Times New Roman"/>
          <w:sz w:val="24"/>
          <w:szCs w:val="24"/>
        </w:rPr>
        <w:t>ījumam jābūt ne mazākam, kā</w:t>
      </w:r>
      <w:r w:rsidR="00271038">
        <w:rPr>
          <w:rFonts w:ascii="Times New Roman" w:eastAsia="Times New Roman" w:hAnsi="Times New Roman" w:cs="Times New Roman"/>
          <w:sz w:val="24"/>
          <w:szCs w:val="24"/>
        </w:rPr>
        <w:t xml:space="preserve"> 30</w:t>
      </w:r>
      <w:r w:rsidR="0053078D">
        <w:rPr>
          <w:rFonts w:ascii="Times New Roman" w:eastAsia="Times New Roman" w:hAnsi="Times New Roman" w:cs="Times New Roman"/>
          <w:sz w:val="24"/>
          <w:szCs w:val="24"/>
        </w:rPr>
        <w:t xml:space="preserve"> </w:t>
      </w:r>
      <w:r w:rsidR="00271038">
        <w:rPr>
          <w:rFonts w:ascii="Times New Roman" w:eastAsia="Times New Roman" w:hAnsi="Times New Roman" w:cs="Times New Roman"/>
          <w:sz w:val="24"/>
          <w:szCs w:val="24"/>
        </w:rPr>
        <w:t>000</w:t>
      </w:r>
      <w:r w:rsidR="00112FBA">
        <w:rPr>
          <w:rFonts w:ascii="Times New Roman" w:eastAsia="Times New Roman" w:hAnsi="Times New Roman" w:cs="Times New Roman"/>
          <w:sz w:val="24"/>
          <w:szCs w:val="24"/>
        </w:rPr>
        <w:t xml:space="preserve"> EUR </w:t>
      </w:r>
      <w:r w:rsidR="00271038">
        <w:rPr>
          <w:rFonts w:ascii="Times New Roman" w:eastAsia="Times New Roman" w:hAnsi="Times New Roman" w:cs="Times New Roman"/>
          <w:sz w:val="24"/>
          <w:szCs w:val="24"/>
        </w:rPr>
        <w:t>.</w:t>
      </w:r>
    </w:p>
    <w:p w:rsidR="00112FBA"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3.2.2.</w:t>
      </w:r>
      <w:r w:rsidRPr="0060483E">
        <w:rPr>
          <w:rFonts w:ascii="Times New Roman" w:eastAsia="Times New Roman" w:hAnsi="Times New Roman" w:cs="Times New Roman"/>
          <w:sz w:val="24"/>
          <w:szCs w:val="24"/>
        </w:rPr>
        <w:tab/>
        <w:t>Pretendenti, kas dibināti vēlāk, apliecina, ka katra gada finanšu apgrozījums nostrādātajā periodā na</w:t>
      </w:r>
      <w:r w:rsidR="00112FBA">
        <w:rPr>
          <w:rFonts w:ascii="Times New Roman" w:eastAsia="Times New Roman" w:hAnsi="Times New Roman" w:cs="Times New Roman"/>
          <w:sz w:val="24"/>
          <w:szCs w:val="24"/>
        </w:rPr>
        <w:t xml:space="preserve">v mazāks, kā </w:t>
      </w:r>
      <w:r w:rsidR="00271038" w:rsidRPr="00271038">
        <w:rPr>
          <w:rFonts w:ascii="Times New Roman" w:eastAsia="Times New Roman" w:hAnsi="Times New Roman" w:cs="Times New Roman"/>
          <w:sz w:val="24"/>
          <w:szCs w:val="24"/>
        </w:rPr>
        <w:t>30</w:t>
      </w:r>
      <w:r w:rsidR="0053078D">
        <w:rPr>
          <w:rFonts w:ascii="Times New Roman" w:eastAsia="Times New Roman" w:hAnsi="Times New Roman" w:cs="Times New Roman"/>
          <w:sz w:val="24"/>
          <w:szCs w:val="24"/>
        </w:rPr>
        <w:t xml:space="preserve"> </w:t>
      </w:r>
      <w:r w:rsidR="00271038" w:rsidRPr="00271038">
        <w:rPr>
          <w:rFonts w:ascii="Times New Roman" w:eastAsia="Times New Roman" w:hAnsi="Times New Roman" w:cs="Times New Roman"/>
          <w:sz w:val="24"/>
          <w:szCs w:val="24"/>
        </w:rPr>
        <w:t>000</w:t>
      </w:r>
      <w:r w:rsidR="00271038">
        <w:rPr>
          <w:rFonts w:ascii="Times New Roman" w:eastAsia="Times New Roman" w:hAnsi="Times New Roman" w:cs="Times New Roman"/>
          <w:sz w:val="24"/>
          <w:szCs w:val="24"/>
        </w:rPr>
        <w:t xml:space="preserve"> EUR.</w:t>
      </w:r>
    </w:p>
    <w:p w:rsidR="00112FBA" w:rsidRPr="00ED0D91" w:rsidRDefault="00112FBA" w:rsidP="00112FBA">
      <w:pPr>
        <w:spacing w:before="120" w:after="120" w:line="240" w:lineRule="auto"/>
        <w:ind w:left="720" w:hanging="720"/>
        <w:jc w:val="both"/>
        <w:rPr>
          <w:rFonts w:ascii="Times New Roman" w:eastAsia="Times New Roman" w:hAnsi="Times New Roman"/>
          <w:sz w:val="24"/>
          <w:szCs w:val="24"/>
        </w:rPr>
      </w:pPr>
      <w:r w:rsidRPr="00ED0D91">
        <w:rPr>
          <w:rFonts w:ascii="Times New Roman" w:eastAsia="Times New Roman" w:hAnsi="Times New Roman"/>
          <w:sz w:val="24"/>
          <w:szCs w:val="24"/>
        </w:rPr>
        <w:lastRenderedPageBreak/>
        <w:t xml:space="preserve">3.2.3. </w:t>
      </w:r>
      <w:r w:rsidRPr="00ED0D91">
        <w:rPr>
          <w:rFonts w:ascii="Times New Roman" w:eastAsia="Times New Roman" w:hAnsi="Times New Roman"/>
          <w:sz w:val="24"/>
          <w:szCs w:val="24"/>
          <w:lang w:eastAsia="zh-CN"/>
        </w:rPr>
        <w:t>Ja Pretendents ir reģistrēts ārvalstī, lai apliecinātu atbilstību Nolikuma 3.2.1., 3.2.2.punktā noteiktajām prasībām, Pretendentam ir tiesības iesniegt līdzvērtīgus dokumentus atbilstoši to reģistrācijas valsts normatīvajam regulējumam.</w:t>
      </w:r>
    </w:p>
    <w:p w:rsidR="00112FBA" w:rsidRPr="00ED0D91" w:rsidRDefault="00112FBA" w:rsidP="00112FBA">
      <w:pPr>
        <w:spacing w:before="120" w:after="120" w:line="240" w:lineRule="auto"/>
        <w:ind w:left="680" w:hanging="680"/>
        <w:jc w:val="both"/>
        <w:rPr>
          <w:rFonts w:ascii="Times New Roman" w:eastAsia="Times New Roman" w:hAnsi="Times New Roman"/>
          <w:sz w:val="24"/>
          <w:szCs w:val="24"/>
        </w:rPr>
      </w:pPr>
      <w:r w:rsidRPr="00ED0D91">
        <w:rPr>
          <w:rFonts w:ascii="Times New Roman" w:eastAsia="Times New Roman" w:hAnsi="Times New Roman"/>
          <w:sz w:val="24"/>
          <w:szCs w:val="24"/>
        </w:rPr>
        <w:t xml:space="preserve">3.2.4.  </w:t>
      </w:r>
      <w:r w:rsidRPr="00ED0D91">
        <w:rPr>
          <w:rFonts w:ascii="Times New Roman" w:eastAsia="Times New Roman" w:hAnsi="Times New Roman"/>
          <w:sz w:val="24"/>
          <w:szCs w:val="24"/>
          <w:lang w:eastAsia="zh-CN"/>
        </w:rPr>
        <w:t>Pretendents spēj uzņemties atbildību par riskiem, kas var iestāties līgumu izpildes laikā.</w:t>
      </w:r>
    </w:p>
    <w:p w:rsidR="0060483E" w:rsidRPr="00112FBA" w:rsidRDefault="00112FBA" w:rsidP="00112FBA">
      <w:pPr>
        <w:spacing w:before="120" w:after="120" w:line="240" w:lineRule="auto"/>
        <w:ind w:left="680" w:hanging="680"/>
        <w:jc w:val="both"/>
        <w:rPr>
          <w:rFonts w:ascii="Times New Roman" w:eastAsia="Times New Roman" w:hAnsi="Times New Roman"/>
          <w:i/>
          <w:color w:val="FF0000"/>
          <w:sz w:val="24"/>
          <w:szCs w:val="24"/>
        </w:rPr>
      </w:pPr>
      <w:r w:rsidRPr="00ED0D91">
        <w:rPr>
          <w:rFonts w:ascii="Times New Roman" w:eastAsia="Times New Roman" w:hAnsi="Times New Roman"/>
          <w:sz w:val="24"/>
          <w:szCs w:val="24"/>
        </w:rPr>
        <w:t xml:space="preserve">3.2.5.  </w:t>
      </w:r>
      <w:r w:rsidRPr="00ED0D91">
        <w:rPr>
          <w:rFonts w:ascii="Times New Roman" w:eastAsia="Times New Roman" w:hAnsi="Times New Roman"/>
          <w:sz w:val="24"/>
          <w:szCs w:val="24"/>
          <w:lang w:eastAsia="zh-CN"/>
        </w:rPr>
        <w:t>Piegādātājs var balstīties uz citu uzņēmēju iespējām, ja tas ir nepieciešams konkrētā līgumu izpildei, neatkarīgi no savstarpējo attiecību tiesiskā rakstura. Šādā gadījumā Pretendents pierāda Pasūtītājam, ka viņa rīcībā būs nepieciešamie resursi, iesniedzot šo uzņēmēju un Pretendenta parakstītu apliecinājumu vai vienošanos par sadarbību konkrētā līgumu izpildei.</w:t>
      </w:r>
      <w:r w:rsidR="0060483E" w:rsidRPr="0060483E">
        <w:rPr>
          <w:rFonts w:ascii="Times New Roman" w:eastAsia="Times New Roman" w:hAnsi="Times New Roman" w:cs="Times New Roman"/>
          <w:sz w:val="24"/>
          <w:szCs w:val="24"/>
        </w:rPr>
        <w:t xml:space="preserve"> </w:t>
      </w:r>
    </w:p>
    <w:p w:rsidR="0060483E" w:rsidRPr="0060483E" w:rsidRDefault="0060483E" w:rsidP="0060483E">
      <w:pPr>
        <w:keepNext/>
        <w:spacing w:before="240" w:after="60" w:line="240" w:lineRule="auto"/>
        <w:ind w:left="360"/>
        <w:outlineLvl w:val="1"/>
        <w:rPr>
          <w:rFonts w:ascii="Times New Roman" w:eastAsia="Times New Roman" w:hAnsi="Times New Roman" w:cs="Arial"/>
          <w:b/>
          <w:bCs/>
          <w:iCs/>
          <w:color w:val="000000"/>
          <w:sz w:val="26"/>
          <w:szCs w:val="26"/>
        </w:rPr>
      </w:pPr>
      <w:r w:rsidRPr="0060483E">
        <w:rPr>
          <w:rFonts w:ascii="Times New Roman" w:eastAsia="Times New Roman" w:hAnsi="Times New Roman" w:cs="Arial"/>
          <w:b/>
          <w:bCs/>
          <w:iCs/>
          <w:color w:val="000000"/>
          <w:sz w:val="26"/>
          <w:szCs w:val="26"/>
        </w:rPr>
        <w:t>3.3.Prasības attiecībā uz pretendenta tehniskajām un profesionālām spējām un iespējām veikt preču iegādi un piegādi</w:t>
      </w:r>
    </w:p>
    <w:p w:rsidR="0060483E" w:rsidRPr="0060483E" w:rsidRDefault="0060483E" w:rsidP="0060483E">
      <w:pPr>
        <w:spacing w:before="120" w:after="120" w:line="240" w:lineRule="auto"/>
        <w:ind w:left="680" w:hanging="680"/>
        <w:jc w:val="both"/>
        <w:rPr>
          <w:rFonts w:ascii="Times New Roman" w:eastAsia="Times New Roman" w:hAnsi="Times New Roman" w:cs="Times New Roman"/>
          <w:color w:val="000000"/>
          <w:sz w:val="24"/>
          <w:szCs w:val="24"/>
        </w:rPr>
      </w:pPr>
      <w:r w:rsidRPr="0060483E">
        <w:rPr>
          <w:rFonts w:ascii="Times New Roman" w:eastAsia="Times New Roman" w:hAnsi="Times New Roman" w:cs="Times New Roman"/>
          <w:sz w:val="24"/>
          <w:szCs w:val="24"/>
        </w:rPr>
        <w:t>3.3.1.</w:t>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color w:val="000000"/>
          <w:sz w:val="24"/>
          <w:szCs w:val="24"/>
        </w:rPr>
        <w:t xml:space="preserve">Pretendenta pieredze rotaļu elementu iegādē, piegādē un uzstādīšanā par </w:t>
      </w:r>
      <w:r w:rsidR="00112FBA">
        <w:rPr>
          <w:rFonts w:ascii="Times New Roman" w:eastAsia="Times New Roman" w:hAnsi="Times New Roman" w:cs="Times New Roman"/>
          <w:sz w:val="24"/>
          <w:szCs w:val="24"/>
        </w:rPr>
        <w:t>iepriekš</w:t>
      </w:r>
      <w:r w:rsidRPr="0060483E">
        <w:rPr>
          <w:rFonts w:ascii="Times New Roman" w:eastAsia="Times New Roman" w:hAnsi="Times New Roman" w:cs="Times New Roman"/>
          <w:sz w:val="24"/>
          <w:szCs w:val="24"/>
        </w:rPr>
        <w:t>ējiem 3 (trīs) gadiem (vai īsākā, ja Pretendents reģistrēts vēlāk)</w:t>
      </w:r>
      <w:r w:rsidRPr="0060483E">
        <w:rPr>
          <w:rFonts w:ascii="Times New Roman" w:eastAsia="Times New Roman" w:hAnsi="Times New Roman" w:cs="Times New Roman"/>
          <w:color w:val="000000"/>
          <w:sz w:val="24"/>
          <w:szCs w:val="24"/>
        </w:rPr>
        <w:t>,</w:t>
      </w:r>
      <w:r w:rsidRPr="0060483E">
        <w:rPr>
          <w:rFonts w:ascii="Times New Roman" w:eastAsia="Times New Roman" w:hAnsi="Times New Roman" w:cs="Times New Roman"/>
          <w:sz w:val="24"/>
          <w:szCs w:val="24"/>
        </w:rPr>
        <w:t xml:space="preserve"> jābūt veiktām vismaz 2 (divām) rotaļu elementu iegādēm, piegādēm un uzstādīšanām, ar nosacījumu, ka katras rotaļu elementu iegādes, piegādes un uzstādīšanas</w:t>
      </w:r>
      <w:r w:rsidRPr="0060483E">
        <w:rPr>
          <w:rFonts w:ascii="Times New Roman" w:eastAsia="Times New Roman" w:hAnsi="Times New Roman" w:cs="Times New Roman"/>
          <w:color w:val="000000"/>
          <w:sz w:val="24"/>
          <w:szCs w:val="24"/>
        </w:rPr>
        <w:t xml:space="preserve"> izmaksas bez PVN ir n</w:t>
      </w:r>
      <w:r w:rsidR="000F1F44">
        <w:rPr>
          <w:rFonts w:ascii="Times New Roman" w:eastAsia="Times New Roman" w:hAnsi="Times New Roman" w:cs="Times New Roman"/>
          <w:color w:val="000000"/>
          <w:sz w:val="24"/>
          <w:szCs w:val="24"/>
        </w:rPr>
        <w:t>e mazākas kā 30</w:t>
      </w:r>
      <w:r w:rsidR="0053078D">
        <w:rPr>
          <w:rFonts w:ascii="Times New Roman" w:eastAsia="Times New Roman" w:hAnsi="Times New Roman" w:cs="Times New Roman"/>
          <w:color w:val="000000"/>
          <w:sz w:val="24"/>
          <w:szCs w:val="24"/>
        </w:rPr>
        <w:t xml:space="preserve"> </w:t>
      </w:r>
      <w:r w:rsidR="000F1F44">
        <w:rPr>
          <w:rFonts w:ascii="Times New Roman" w:eastAsia="Times New Roman" w:hAnsi="Times New Roman" w:cs="Times New Roman"/>
          <w:color w:val="000000"/>
          <w:sz w:val="24"/>
          <w:szCs w:val="24"/>
        </w:rPr>
        <w:t xml:space="preserve">000 </w:t>
      </w:r>
      <w:r w:rsidR="000F1F44">
        <w:rPr>
          <w:rFonts w:ascii="Times New Roman" w:eastAsia="Times New Roman" w:hAnsi="Times New Roman" w:cs="Times New Roman"/>
          <w:sz w:val="24"/>
          <w:szCs w:val="24"/>
        </w:rPr>
        <w:t>EUR.</w:t>
      </w:r>
    </w:p>
    <w:p w:rsidR="00087E9C" w:rsidRDefault="0060483E" w:rsidP="00087E9C">
      <w:pPr>
        <w:spacing w:before="120" w:after="120" w:line="240" w:lineRule="auto"/>
        <w:ind w:left="680" w:hanging="680"/>
        <w:jc w:val="both"/>
        <w:rPr>
          <w:rFonts w:ascii="Times New Roman" w:eastAsia="Times New Roman" w:hAnsi="Times New Roman" w:cs="Times New Roman"/>
          <w:color w:val="000000"/>
          <w:sz w:val="24"/>
          <w:szCs w:val="24"/>
        </w:rPr>
      </w:pPr>
      <w:r w:rsidRPr="0060483E">
        <w:rPr>
          <w:rFonts w:ascii="Times New Roman" w:eastAsia="Times New Roman" w:hAnsi="Times New Roman" w:cs="Times New Roman"/>
          <w:sz w:val="24"/>
          <w:szCs w:val="24"/>
        </w:rPr>
        <w:t>3.</w:t>
      </w:r>
      <w:r w:rsidRPr="0060483E">
        <w:rPr>
          <w:rFonts w:ascii="Times New Roman" w:eastAsia="Times New Roman" w:hAnsi="Times New Roman" w:cs="Times New Roman"/>
          <w:color w:val="000000"/>
          <w:sz w:val="24"/>
          <w:szCs w:val="24"/>
        </w:rPr>
        <w:t>3.2.</w:t>
      </w:r>
      <w:r w:rsidRPr="0060483E">
        <w:rPr>
          <w:rFonts w:ascii="Times New Roman" w:eastAsia="Times New Roman" w:hAnsi="Times New Roman" w:cs="Times New Roman"/>
          <w:color w:val="000000"/>
          <w:sz w:val="24"/>
          <w:szCs w:val="24"/>
        </w:rPr>
        <w:tab/>
        <w:t xml:space="preserve">Pretendentam jābūt ne mazāk </w:t>
      </w:r>
      <w:r w:rsidRPr="0060483E">
        <w:rPr>
          <w:rFonts w:ascii="Times New Roman" w:eastAsia="Times New Roman" w:hAnsi="Times New Roman" w:cs="Times New Roman"/>
          <w:sz w:val="24"/>
          <w:szCs w:val="24"/>
        </w:rPr>
        <w:t>kā 2 (divām)</w:t>
      </w:r>
      <w:r w:rsidRPr="0060483E">
        <w:rPr>
          <w:rFonts w:ascii="Times New Roman" w:eastAsia="Times New Roman" w:hAnsi="Times New Roman" w:cs="Times New Roman"/>
          <w:i/>
          <w:color w:val="FF0000"/>
          <w:sz w:val="24"/>
          <w:szCs w:val="24"/>
        </w:rPr>
        <w:t xml:space="preserve"> </w:t>
      </w:r>
      <w:r w:rsidRPr="0060483E">
        <w:rPr>
          <w:rFonts w:ascii="Times New Roman" w:eastAsia="Times New Roman" w:hAnsi="Times New Roman" w:cs="Times New Roman"/>
          <w:color w:val="000000"/>
          <w:sz w:val="24"/>
          <w:szCs w:val="24"/>
        </w:rPr>
        <w:t>pasūtītāju pozitīvām atsauksmēm par Pretendenta veikto rotaļu elementu</w:t>
      </w:r>
      <w:r w:rsidR="004C6946" w:rsidRPr="00087E9C">
        <w:rPr>
          <w:rFonts w:ascii="Times New Roman" w:eastAsia="Times New Roman" w:hAnsi="Times New Roman" w:cs="Times New Roman"/>
          <w:color w:val="000000"/>
          <w:sz w:val="24"/>
          <w:szCs w:val="24"/>
        </w:rPr>
        <w:t xml:space="preserve"> iegādi, piegādi un uzstādīšanu atbilstoši.</w:t>
      </w:r>
    </w:p>
    <w:p w:rsidR="00112FBA" w:rsidRPr="000D0688" w:rsidRDefault="00112FBA" w:rsidP="00112FBA">
      <w:pPr>
        <w:spacing w:before="120" w:after="120" w:line="240" w:lineRule="auto"/>
        <w:ind w:left="680" w:hanging="680"/>
        <w:jc w:val="both"/>
        <w:rPr>
          <w:rFonts w:ascii="Times New Roman" w:eastAsia="Times New Roman" w:hAnsi="Times New Roman"/>
          <w:sz w:val="24"/>
          <w:szCs w:val="24"/>
        </w:rPr>
      </w:pPr>
      <w:r>
        <w:rPr>
          <w:rFonts w:ascii="Times New Roman" w:eastAsia="Times New Roman" w:hAnsi="Times New Roman"/>
          <w:sz w:val="24"/>
          <w:szCs w:val="24"/>
        </w:rPr>
        <w:t>3.3.6</w:t>
      </w:r>
      <w:r w:rsidRPr="000D0688">
        <w:rPr>
          <w:rFonts w:ascii="Times New Roman" w:eastAsia="Times New Roman" w:hAnsi="Times New Roman"/>
          <w:sz w:val="24"/>
          <w:szCs w:val="24"/>
        </w:rPr>
        <w:t>. Ja Pretendents plāno piesaistīt apakšuzņēmējus</w:t>
      </w:r>
      <w:r w:rsidRPr="00687C16">
        <w:rPr>
          <w:rFonts w:ascii="Times New Roman" w:eastAsia="Times New Roman" w:hAnsi="Times New Roman"/>
          <w:sz w:val="24"/>
          <w:szCs w:val="24"/>
        </w:rPr>
        <w:t>,</w:t>
      </w:r>
      <w:r w:rsidRPr="000D0688">
        <w:rPr>
          <w:rFonts w:ascii="Times New Roman" w:eastAsia="Times New Roman" w:hAnsi="Times New Roman"/>
          <w:sz w:val="24"/>
          <w:szCs w:val="24"/>
        </w:rPr>
        <w:t xml:space="preserve"> tad tie ir piesaistāmi saskaņā</w:t>
      </w:r>
      <w:r>
        <w:rPr>
          <w:rFonts w:ascii="Times New Roman" w:eastAsia="Times New Roman" w:hAnsi="Times New Roman"/>
          <w:sz w:val="24"/>
          <w:szCs w:val="24"/>
        </w:rPr>
        <w:t xml:space="preserve"> ar Publisko iepirkumu </w:t>
      </w:r>
      <w:r w:rsidRPr="00B346F7">
        <w:rPr>
          <w:rFonts w:ascii="Times New Roman" w:eastAsia="Times New Roman" w:hAnsi="Times New Roman"/>
          <w:sz w:val="24"/>
          <w:szCs w:val="24"/>
        </w:rPr>
        <w:t xml:space="preserve">likuma </w:t>
      </w:r>
      <w:r w:rsidRPr="00ED0D91">
        <w:rPr>
          <w:rFonts w:ascii="Times New Roman" w:eastAsia="Times New Roman" w:hAnsi="Times New Roman"/>
          <w:sz w:val="24"/>
          <w:szCs w:val="24"/>
        </w:rPr>
        <w:t>63.</w:t>
      </w:r>
      <w:r w:rsidRPr="000D0688">
        <w:rPr>
          <w:rFonts w:ascii="Times New Roman" w:eastAsia="Times New Roman" w:hAnsi="Times New Roman"/>
          <w:sz w:val="24"/>
          <w:szCs w:val="24"/>
        </w:rPr>
        <w:t>panta noteikumiem.</w:t>
      </w:r>
      <w:r>
        <w:rPr>
          <w:rFonts w:ascii="Times New Roman" w:eastAsia="Times New Roman" w:hAnsi="Times New Roman"/>
          <w:sz w:val="24"/>
          <w:szCs w:val="24"/>
        </w:rPr>
        <w:t xml:space="preserve"> </w:t>
      </w:r>
    </w:p>
    <w:p w:rsidR="00112FBA" w:rsidRPr="00112FBA" w:rsidRDefault="00112FBA" w:rsidP="00112FBA">
      <w:pPr>
        <w:spacing w:before="120" w:after="120" w:line="240" w:lineRule="auto"/>
        <w:ind w:left="680" w:hanging="680"/>
        <w:jc w:val="both"/>
        <w:rPr>
          <w:rFonts w:ascii="Times New Roman" w:eastAsia="Times New Roman" w:hAnsi="Times New Roman"/>
          <w:sz w:val="24"/>
          <w:szCs w:val="24"/>
        </w:rPr>
      </w:pPr>
      <w:r>
        <w:rPr>
          <w:rFonts w:ascii="Times New Roman" w:eastAsia="Times New Roman" w:hAnsi="Times New Roman"/>
          <w:sz w:val="24"/>
          <w:szCs w:val="24"/>
        </w:rPr>
        <w:t>3.3.7</w:t>
      </w:r>
      <w:r w:rsidRPr="000D0688">
        <w:rPr>
          <w:rFonts w:ascii="Times New Roman" w:eastAsia="Times New Roman" w:hAnsi="Times New Roman"/>
          <w:sz w:val="24"/>
          <w:szCs w:val="24"/>
        </w:rPr>
        <w:t>.</w:t>
      </w:r>
      <w:r w:rsidRPr="000D0688">
        <w:rPr>
          <w:rFonts w:ascii="Times New Roman" w:eastAsia="Times New Roman" w:hAnsi="Times New Roman"/>
          <w:sz w:val="24"/>
          <w:szCs w:val="24"/>
        </w:rPr>
        <w:tab/>
        <w:t>Ja Pretendents plāno nomainīt līguma izpildē iesaistīto personālu vai plāno apakšuzņēmēju nomaiņu, tad tie ir nomaināmi</w:t>
      </w:r>
      <w:r>
        <w:rPr>
          <w:rFonts w:ascii="Times New Roman" w:eastAsia="Times New Roman" w:hAnsi="Times New Roman"/>
          <w:sz w:val="24"/>
          <w:szCs w:val="24"/>
        </w:rPr>
        <w:t xml:space="preserve"> </w:t>
      </w:r>
      <w:r w:rsidRPr="00ED0D91">
        <w:rPr>
          <w:rFonts w:ascii="Times New Roman" w:eastAsia="Times New Roman" w:hAnsi="Times New Roman"/>
          <w:sz w:val="24"/>
          <w:szCs w:val="24"/>
        </w:rPr>
        <w:t>un/vai piesaistāmi saskaņā ar Publisko iepirkumu likuma 62.panta noteikumiem.</w:t>
      </w:r>
      <w:r>
        <w:rPr>
          <w:rFonts w:ascii="Times New Roman" w:eastAsia="Times New Roman" w:hAnsi="Times New Roman"/>
          <w:sz w:val="24"/>
          <w:szCs w:val="24"/>
        </w:rPr>
        <w:t xml:space="preserve"> </w:t>
      </w:r>
    </w:p>
    <w:p w:rsidR="0060483E" w:rsidRPr="0060483E" w:rsidRDefault="0060483E" w:rsidP="0060483E">
      <w:pPr>
        <w:keepNext/>
        <w:tabs>
          <w:tab w:val="left" w:pos="2100"/>
          <w:tab w:val="center" w:pos="4762"/>
        </w:tabs>
        <w:spacing w:before="120" w:after="60" w:line="240" w:lineRule="auto"/>
        <w:ind w:left="431" w:hanging="431"/>
        <w:jc w:val="center"/>
        <w:outlineLvl w:val="0"/>
        <w:rPr>
          <w:rFonts w:ascii="Times New Roman" w:eastAsia="Times New Roman" w:hAnsi="Times New Roman" w:cs="Arial"/>
          <w:b/>
          <w:bCs/>
          <w:kern w:val="32"/>
          <w:sz w:val="26"/>
          <w:szCs w:val="26"/>
        </w:rPr>
      </w:pPr>
      <w:bookmarkStart w:id="30" w:name="_Toc61422139"/>
      <w:r w:rsidRPr="0060483E">
        <w:rPr>
          <w:rFonts w:ascii="Times New Roman" w:eastAsia="Times New Roman" w:hAnsi="Times New Roman" w:cs="Arial"/>
          <w:b/>
          <w:bCs/>
          <w:kern w:val="32"/>
          <w:sz w:val="26"/>
          <w:szCs w:val="26"/>
        </w:rPr>
        <w:t xml:space="preserve">4. </w:t>
      </w:r>
      <w:bookmarkEnd w:id="30"/>
      <w:r w:rsidR="0080756D">
        <w:rPr>
          <w:rFonts w:ascii="Times New Roman" w:eastAsia="Times New Roman" w:hAnsi="Times New Roman" w:cs="Arial"/>
          <w:b/>
          <w:bCs/>
          <w:kern w:val="32"/>
          <w:sz w:val="26"/>
          <w:szCs w:val="26"/>
        </w:rPr>
        <w:t>P</w:t>
      </w:r>
      <w:r w:rsidRPr="0060483E">
        <w:rPr>
          <w:rFonts w:ascii="Times New Roman" w:eastAsia="Times New Roman" w:hAnsi="Times New Roman" w:cs="Arial"/>
          <w:b/>
          <w:bCs/>
          <w:kern w:val="32"/>
          <w:sz w:val="26"/>
          <w:szCs w:val="26"/>
        </w:rPr>
        <w:t>iedāvājuma saturs</w:t>
      </w:r>
      <w:bookmarkStart w:id="31" w:name="_Toc61422140"/>
    </w:p>
    <w:p w:rsidR="0060483E" w:rsidRPr="0060483E" w:rsidRDefault="0060483E" w:rsidP="0060483E">
      <w:pPr>
        <w:keepNext/>
        <w:tabs>
          <w:tab w:val="left" w:pos="2100"/>
          <w:tab w:val="center" w:pos="4762"/>
        </w:tabs>
        <w:spacing w:before="120" w:after="60" w:line="240" w:lineRule="auto"/>
        <w:ind w:left="431" w:hanging="431"/>
        <w:outlineLvl w:val="0"/>
        <w:rPr>
          <w:rFonts w:ascii="Times New Roman" w:eastAsia="Times New Roman" w:hAnsi="Times New Roman" w:cs="Arial"/>
          <w:b/>
          <w:bCs/>
          <w:kern w:val="32"/>
          <w:sz w:val="26"/>
          <w:szCs w:val="26"/>
        </w:rPr>
      </w:pPr>
      <w:r w:rsidRPr="0060483E">
        <w:rPr>
          <w:rFonts w:ascii="Times New Roman" w:eastAsia="Times New Roman" w:hAnsi="Times New Roman" w:cs="Arial"/>
          <w:b/>
          <w:bCs/>
          <w:kern w:val="32"/>
          <w:sz w:val="26"/>
          <w:szCs w:val="26"/>
        </w:rPr>
        <w:tab/>
        <w:t>4.1.Atlases dokumenti</w:t>
      </w:r>
      <w:bookmarkEnd w:id="31"/>
    </w:p>
    <w:bookmarkEnd w:id="27"/>
    <w:p w:rsidR="0060483E" w:rsidRPr="0060483E" w:rsidRDefault="0060483E" w:rsidP="0060483E">
      <w:pPr>
        <w:keepNext/>
        <w:spacing w:after="0" w:line="240" w:lineRule="auto"/>
        <w:ind w:left="720" w:hanging="720"/>
        <w:jc w:val="both"/>
        <w:outlineLvl w:val="2"/>
        <w:rPr>
          <w:rFonts w:ascii="Times New Roman" w:eastAsia="Times New Roman" w:hAnsi="Times New Roman" w:cs="Arial"/>
          <w:bCs/>
          <w:sz w:val="24"/>
          <w:szCs w:val="24"/>
        </w:rPr>
      </w:pPr>
      <w:r w:rsidRPr="0060483E">
        <w:rPr>
          <w:rFonts w:ascii="Times New Roman" w:eastAsia="Times New Roman" w:hAnsi="Times New Roman" w:cs="Arial"/>
          <w:bCs/>
          <w:sz w:val="26"/>
          <w:szCs w:val="26"/>
        </w:rPr>
        <w:t>4.1.1</w:t>
      </w:r>
      <w:r w:rsidRPr="0060483E">
        <w:rPr>
          <w:rFonts w:ascii="Times New Roman" w:eastAsia="Times New Roman" w:hAnsi="Times New Roman" w:cs="Arial"/>
          <w:b/>
          <w:bCs/>
          <w:sz w:val="26"/>
          <w:szCs w:val="26"/>
        </w:rPr>
        <w:t>.</w:t>
      </w:r>
      <w:r w:rsidRPr="0060483E">
        <w:rPr>
          <w:rFonts w:ascii="Times New Roman" w:eastAsia="Times New Roman" w:hAnsi="Times New Roman" w:cs="Arial"/>
          <w:b/>
          <w:bCs/>
          <w:sz w:val="26"/>
          <w:szCs w:val="26"/>
        </w:rPr>
        <w:tab/>
      </w:r>
      <w:r w:rsidRPr="0060483E">
        <w:rPr>
          <w:rFonts w:ascii="Times New Roman" w:eastAsia="Times New Roman" w:hAnsi="Times New Roman" w:cs="Arial"/>
          <w:bCs/>
          <w:sz w:val="24"/>
          <w:szCs w:val="24"/>
        </w:rPr>
        <w:t xml:space="preserve">Pretendenta </w:t>
      </w:r>
      <w:smartTag w:uri="schemas-tilde-lv/tildestengine" w:element="veidnes">
        <w:smartTagPr>
          <w:attr w:name="text" w:val="pieteikums"/>
          <w:attr w:name="baseform" w:val="pieteikums"/>
          <w:attr w:name="id" w:val="-1"/>
        </w:smartTagPr>
        <w:r w:rsidRPr="0060483E">
          <w:rPr>
            <w:rFonts w:ascii="Times New Roman" w:eastAsia="Times New Roman" w:hAnsi="Times New Roman" w:cs="Arial"/>
            <w:bCs/>
            <w:sz w:val="24"/>
            <w:szCs w:val="24"/>
          </w:rPr>
          <w:t>pieteikums</w:t>
        </w:r>
      </w:smartTag>
      <w:r w:rsidRPr="0060483E">
        <w:rPr>
          <w:rFonts w:ascii="Times New Roman" w:eastAsia="Times New Roman" w:hAnsi="Times New Roman" w:cs="Arial"/>
          <w:bCs/>
          <w:sz w:val="24"/>
          <w:szCs w:val="24"/>
        </w:rPr>
        <w:t xml:space="preserve"> </w:t>
      </w:r>
      <w:r w:rsidR="0080756D" w:rsidRPr="0060483E">
        <w:rPr>
          <w:rFonts w:ascii="Times New Roman" w:eastAsia="Times New Roman" w:hAnsi="Times New Roman" w:cs="Arial"/>
          <w:bCs/>
          <w:sz w:val="24"/>
          <w:szCs w:val="24"/>
        </w:rPr>
        <w:t xml:space="preserve">dalībai iepirkumā </w:t>
      </w:r>
      <w:r w:rsidRPr="0060483E">
        <w:rPr>
          <w:rFonts w:ascii="Times New Roman" w:eastAsia="Times New Roman" w:hAnsi="Times New Roman" w:cs="Arial"/>
          <w:bCs/>
          <w:sz w:val="24"/>
          <w:szCs w:val="24"/>
        </w:rPr>
        <w:t>(Nolikuma 1.pielikums). Pieteikumu paraksta Pretendenta pilnvarota persona.</w:t>
      </w:r>
    </w:p>
    <w:p w:rsidR="0060483E" w:rsidRPr="008147AA" w:rsidRDefault="0060483E" w:rsidP="008147AA">
      <w:pPr>
        <w:spacing w:before="120" w:after="120" w:line="240" w:lineRule="auto"/>
        <w:ind w:left="680" w:hanging="680"/>
        <w:jc w:val="both"/>
        <w:rPr>
          <w:rFonts w:ascii="Times New Roman" w:eastAsia="Times New Roman" w:hAnsi="Times New Roman"/>
          <w:i/>
          <w:color w:val="FF0000"/>
          <w:sz w:val="24"/>
          <w:szCs w:val="24"/>
        </w:rPr>
      </w:pPr>
      <w:r w:rsidRPr="0060483E">
        <w:rPr>
          <w:rFonts w:ascii="Times New Roman" w:eastAsia="Times New Roman" w:hAnsi="Times New Roman" w:cs="Times New Roman"/>
          <w:color w:val="000000"/>
          <w:sz w:val="24"/>
          <w:szCs w:val="24"/>
        </w:rPr>
        <w:t>4.1.2.</w:t>
      </w:r>
      <w:r w:rsidRPr="0060483E">
        <w:rPr>
          <w:rFonts w:ascii="Times New Roman" w:eastAsia="Times New Roman" w:hAnsi="Times New Roman" w:cs="Times New Roman"/>
          <w:color w:val="000000"/>
          <w:sz w:val="24"/>
          <w:szCs w:val="24"/>
        </w:rPr>
        <w:tab/>
      </w:r>
      <w:r w:rsidR="0080756D" w:rsidRPr="00ED0D91">
        <w:rPr>
          <w:rFonts w:ascii="Times New Roman" w:eastAsia="Times New Roman" w:hAnsi="Times New Roman" w:cs="Times New Roman"/>
          <w:sz w:val="24"/>
          <w:szCs w:val="24"/>
        </w:rPr>
        <w:t>Pretendenta apliecinājums par P</w:t>
      </w:r>
      <w:r w:rsidRPr="00ED0D91">
        <w:rPr>
          <w:rFonts w:ascii="Times New Roman" w:eastAsia="Times New Roman" w:hAnsi="Times New Roman" w:cs="Times New Roman"/>
          <w:sz w:val="24"/>
          <w:szCs w:val="24"/>
        </w:rPr>
        <w:t>retendenta gada finanšu apgrozījumu par 201</w:t>
      </w:r>
      <w:r w:rsidR="00DC1A68" w:rsidRPr="00ED0D91">
        <w:rPr>
          <w:rFonts w:ascii="Times New Roman" w:eastAsia="Times New Roman" w:hAnsi="Times New Roman" w:cs="Times New Roman"/>
          <w:sz w:val="24"/>
          <w:szCs w:val="24"/>
        </w:rPr>
        <w:t>4</w:t>
      </w:r>
      <w:r w:rsidRPr="00ED0D91">
        <w:rPr>
          <w:rFonts w:ascii="Times New Roman" w:eastAsia="Times New Roman" w:hAnsi="Times New Roman" w:cs="Times New Roman"/>
          <w:sz w:val="24"/>
          <w:szCs w:val="24"/>
        </w:rPr>
        <w:t>.g., 201</w:t>
      </w:r>
      <w:r w:rsidR="00DC1A68" w:rsidRPr="00ED0D91">
        <w:rPr>
          <w:rFonts w:ascii="Times New Roman" w:eastAsia="Times New Roman" w:hAnsi="Times New Roman" w:cs="Times New Roman"/>
          <w:sz w:val="24"/>
          <w:szCs w:val="24"/>
        </w:rPr>
        <w:t>5</w:t>
      </w:r>
      <w:r w:rsidRPr="00ED0D91">
        <w:rPr>
          <w:rFonts w:ascii="Times New Roman" w:eastAsia="Times New Roman" w:hAnsi="Times New Roman" w:cs="Times New Roman"/>
          <w:sz w:val="24"/>
          <w:szCs w:val="24"/>
        </w:rPr>
        <w:t>.g., 201</w:t>
      </w:r>
      <w:r w:rsidR="00DC1A68" w:rsidRPr="00ED0D91">
        <w:rPr>
          <w:rFonts w:ascii="Times New Roman" w:eastAsia="Times New Roman" w:hAnsi="Times New Roman" w:cs="Times New Roman"/>
          <w:sz w:val="24"/>
          <w:szCs w:val="24"/>
        </w:rPr>
        <w:t>6</w:t>
      </w:r>
      <w:r w:rsidRPr="00ED0D91">
        <w:rPr>
          <w:rFonts w:ascii="Times New Roman" w:eastAsia="Times New Roman" w:hAnsi="Times New Roman" w:cs="Times New Roman"/>
          <w:sz w:val="24"/>
          <w:szCs w:val="24"/>
        </w:rPr>
        <w:t>.gadu,</w:t>
      </w:r>
      <w:r w:rsidRPr="00ED0D91">
        <w:rPr>
          <w:rFonts w:ascii="Times New Roman" w:eastAsia="Times New Roman" w:hAnsi="Times New Roman" w:cs="Times New Roman"/>
          <w:color w:val="FF0000"/>
          <w:sz w:val="24"/>
          <w:szCs w:val="24"/>
        </w:rPr>
        <w:t xml:space="preserve"> </w:t>
      </w:r>
      <w:r w:rsidRPr="00ED0D91">
        <w:rPr>
          <w:rFonts w:ascii="Times New Roman" w:eastAsia="Times New Roman" w:hAnsi="Times New Roman" w:cs="Times New Roman"/>
          <w:sz w:val="24"/>
          <w:szCs w:val="24"/>
        </w:rPr>
        <w:t>norādot apgrozījumu par katru gadu atsevišķi un kopā</w:t>
      </w:r>
      <w:r w:rsidR="008147AA" w:rsidRPr="00ED0D91">
        <w:rPr>
          <w:rFonts w:ascii="Times New Roman" w:eastAsia="Times New Roman" w:hAnsi="Times New Roman" w:cs="Times New Roman"/>
          <w:sz w:val="24"/>
          <w:szCs w:val="24"/>
        </w:rPr>
        <w:t xml:space="preserve"> atbilstoši iepirkuma Nolikuma </w:t>
      </w:r>
      <w:r w:rsidR="008147AA" w:rsidRPr="00ED0D91">
        <w:rPr>
          <w:rFonts w:ascii="Times New Roman" w:eastAsia="Times New Roman" w:hAnsi="Times New Roman"/>
          <w:sz w:val="24"/>
          <w:szCs w:val="24"/>
        </w:rPr>
        <w:t>3.2.1.punktā minētajai prasībai. Uzņēmumiem, kas dibināti vēlāk apliecinājums par gada finanšu apgrozījumu nostrādātajā periodā atbilstoši iepirkuma Nolikuma 3.2.2.punktā minētajai prasībai</w:t>
      </w:r>
      <w:r w:rsidRPr="00ED0D91">
        <w:rPr>
          <w:rFonts w:ascii="Times New Roman" w:eastAsia="Times New Roman" w:hAnsi="Times New Roman" w:cs="Times New Roman"/>
          <w:sz w:val="24"/>
          <w:szCs w:val="24"/>
        </w:rPr>
        <w:t>.</w:t>
      </w:r>
      <w:r w:rsidR="008147AA">
        <w:rPr>
          <w:rFonts w:ascii="Times New Roman" w:eastAsia="Times New Roman" w:hAnsi="Times New Roman" w:cs="Times New Roman"/>
          <w:sz w:val="24"/>
          <w:szCs w:val="24"/>
        </w:rPr>
        <w:t xml:space="preserve"> </w:t>
      </w:r>
    </w:p>
    <w:p w:rsidR="0060483E" w:rsidRPr="0060483E" w:rsidRDefault="0060483E" w:rsidP="0060483E">
      <w:pPr>
        <w:spacing w:before="120" w:after="120" w:line="240" w:lineRule="auto"/>
        <w:ind w:left="680" w:hanging="68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4.1.3.</w:t>
      </w:r>
      <w:r w:rsidRPr="0060483E">
        <w:rPr>
          <w:rFonts w:ascii="Times New Roman" w:eastAsia="Times New Roman" w:hAnsi="Times New Roman" w:cs="Times New Roman"/>
          <w:sz w:val="24"/>
          <w:szCs w:val="24"/>
        </w:rPr>
        <w:tab/>
      </w:r>
      <w:r w:rsidR="001F66A9">
        <w:rPr>
          <w:rFonts w:ascii="Times New Roman" w:eastAsia="Times New Roman" w:hAnsi="Times New Roman" w:cs="Times New Roman"/>
          <w:sz w:val="24"/>
          <w:szCs w:val="24"/>
        </w:rPr>
        <w:t>Informācija par Pretendenta pieredzi</w:t>
      </w:r>
      <w:r w:rsidRPr="0060483E">
        <w:rPr>
          <w:rFonts w:ascii="Times New Roman" w:eastAsia="Times New Roman" w:hAnsi="Times New Roman" w:cs="Times New Roman"/>
          <w:sz w:val="24"/>
          <w:szCs w:val="24"/>
        </w:rPr>
        <w:t xml:space="preserve"> rotaļu elementu iegādē</w:t>
      </w:r>
      <w:r w:rsidR="001F66A9">
        <w:rPr>
          <w:rFonts w:ascii="Times New Roman" w:eastAsia="Times New Roman" w:hAnsi="Times New Roman" w:cs="Times New Roman"/>
          <w:sz w:val="24"/>
          <w:szCs w:val="24"/>
        </w:rPr>
        <w:t>, piegādē un uzstādīšanā par iepriekš</w:t>
      </w:r>
      <w:r w:rsidRPr="0060483E">
        <w:rPr>
          <w:rFonts w:ascii="Times New Roman" w:eastAsia="Times New Roman" w:hAnsi="Times New Roman" w:cs="Times New Roman"/>
          <w:sz w:val="24"/>
          <w:szCs w:val="24"/>
        </w:rPr>
        <w:t>ējiem 3 (trīs) gadiem (201</w:t>
      </w:r>
      <w:r w:rsidR="00DC1A68">
        <w:rPr>
          <w:rFonts w:ascii="Times New Roman" w:eastAsia="Times New Roman" w:hAnsi="Times New Roman" w:cs="Times New Roman"/>
          <w:sz w:val="24"/>
          <w:szCs w:val="24"/>
        </w:rPr>
        <w:t>4</w:t>
      </w:r>
      <w:r w:rsidRPr="0060483E">
        <w:rPr>
          <w:rFonts w:ascii="Times New Roman" w:eastAsia="Times New Roman" w:hAnsi="Times New Roman" w:cs="Times New Roman"/>
          <w:sz w:val="24"/>
          <w:szCs w:val="24"/>
        </w:rPr>
        <w:t>.g., 201</w:t>
      </w:r>
      <w:r w:rsidR="00DC1A68">
        <w:rPr>
          <w:rFonts w:ascii="Times New Roman" w:eastAsia="Times New Roman" w:hAnsi="Times New Roman" w:cs="Times New Roman"/>
          <w:sz w:val="24"/>
          <w:szCs w:val="24"/>
        </w:rPr>
        <w:t>5</w:t>
      </w:r>
      <w:r w:rsidRPr="0060483E">
        <w:rPr>
          <w:rFonts w:ascii="Times New Roman" w:eastAsia="Times New Roman" w:hAnsi="Times New Roman" w:cs="Times New Roman"/>
          <w:sz w:val="24"/>
          <w:szCs w:val="24"/>
        </w:rPr>
        <w:t>.g. un 201</w:t>
      </w:r>
      <w:r w:rsidR="00DC1A68">
        <w:rPr>
          <w:rFonts w:ascii="Times New Roman" w:eastAsia="Times New Roman" w:hAnsi="Times New Roman" w:cs="Times New Roman"/>
          <w:sz w:val="24"/>
          <w:szCs w:val="24"/>
        </w:rPr>
        <w:t>6</w:t>
      </w:r>
      <w:r w:rsidRPr="0060483E">
        <w:rPr>
          <w:rFonts w:ascii="Times New Roman" w:eastAsia="Times New Roman" w:hAnsi="Times New Roman" w:cs="Times New Roman"/>
          <w:sz w:val="24"/>
          <w:szCs w:val="24"/>
        </w:rPr>
        <w:t>.gadā), jābūt</w:t>
      </w:r>
      <w:r w:rsidRPr="0060483E">
        <w:rPr>
          <w:rFonts w:ascii="Times New Roman" w:eastAsia="Times New Roman" w:hAnsi="Times New Roman" w:cs="Times New Roman"/>
          <w:color w:val="FF0000"/>
          <w:sz w:val="24"/>
          <w:szCs w:val="24"/>
        </w:rPr>
        <w:t xml:space="preserve"> </w:t>
      </w:r>
      <w:r w:rsidRPr="0060483E">
        <w:rPr>
          <w:rFonts w:ascii="Times New Roman" w:eastAsia="Times New Roman" w:hAnsi="Times New Roman" w:cs="Times New Roman"/>
          <w:sz w:val="24"/>
          <w:szCs w:val="24"/>
        </w:rPr>
        <w:t>veiktām vismaz 2 (divām)</w:t>
      </w:r>
      <w:r w:rsidRPr="0060483E">
        <w:rPr>
          <w:rFonts w:ascii="Times New Roman" w:eastAsia="Times New Roman" w:hAnsi="Times New Roman" w:cs="Times New Roman"/>
          <w:i/>
          <w:color w:val="FF0000"/>
          <w:sz w:val="24"/>
          <w:szCs w:val="24"/>
        </w:rPr>
        <w:t xml:space="preserve"> </w:t>
      </w:r>
      <w:r w:rsidRPr="0060483E">
        <w:rPr>
          <w:rFonts w:ascii="Times New Roman" w:eastAsia="Times New Roman" w:hAnsi="Times New Roman" w:cs="Times New Roman"/>
          <w:sz w:val="24"/>
          <w:szCs w:val="24"/>
        </w:rPr>
        <w:t>rotaļu elementu iegādēm, piegādēm un uzstādīšanām, atbilstoš</w:t>
      </w:r>
      <w:r w:rsidR="001F66A9">
        <w:rPr>
          <w:rFonts w:ascii="Times New Roman" w:eastAsia="Times New Roman" w:hAnsi="Times New Roman" w:cs="Times New Roman"/>
          <w:sz w:val="24"/>
          <w:szCs w:val="24"/>
        </w:rPr>
        <w:t>i iepirkuma Nolikuma 3.3.1.</w:t>
      </w:r>
      <w:r w:rsidRPr="0060483E">
        <w:rPr>
          <w:rFonts w:ascii="Times New Roman" w:eastAsia="Times New Roman" w:hAnsi="Times New Roman" w:cs="Times New Roman"/>
          <w:sz w:val="24"/>
          <w:szCs w:val="24"/>
        </w:rPr>
        <w:t>punktā noteiktajai prasībai, norādot preču pasūtītāju, objekta nosaukumu, izpildes vietu, preču piegādes periodu, apjomu (izmaksas EUR bez PVN). Saraksts ar Pretendenta veiktajām rotaļu elementu iegādēm, piegādēm un uzstādīšanu noformējams atbilstoši Nolikumam pievienotajai formai (Nolikuma 4.pielikums). Pretendentiem, kas reģistrēti vēlāk – jāiesniedz pieredzes saraksts par nostrādāto laika periodu.</w:t>
      </w:r>
    </w:p>
    <w:p w:rsidR="0060483E" w:rsidRPr="0060483E" w:rsidRDefault="0060483E" w:rsidP="0060483E">
      <w:pPr>
        <w:spacing w:before="120" w:after="120" w:line="240" w:lineRule="auto"/>
        <w:ind w:left="680" w:hanging="68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 xml:space="preserve">4.1.4. </w:t>
      </w:r>
      <w:r w:rsidRPr="0060483E">
        <w:rPr>
          <w:rFonts w:ascii="Times New Roman" w:eastAsia="Times New Roman" w:hAnsi="Times New Roman" w:cs="Times New Roman"/>
          <w:sz w:val="24"/>
          <w:szCs w:val="24"/>
        </w:rPr>
        <w:tab/>
        <w:t>Atsauksmes par Pretendenta veiktajām rotaļu elementu iegādēm, piegādēm un uzstādīšanu, kurās apliecināta Pretendenta pieredze iepirkuma Nolikuma 3.3.1.apakšpunktā paredzēto rotaļu elementu iegādē, piegādē un uzstādīšanā, jābūt vismaz 2 (divām)</w:t>
      </w:r>
      <w:r w:rsidRPr="0060483E">
        <w:rPr>
          <w:rFonts w:ascii="Times New Roman" w:eastAsia="Times New Roman" w:hAnsi="Times New Roman" w:cs="Times New Roman"/>
          <w:color w:val="FF0000"/>
          <w:sz w:val="24"/>
          <w:szCs w:val="24"/>
        </w:rPr>
        <w:t xml:space="preserve"> </w:t>
      </w:r>
      <w:r w:rsidRPr="0060483E">
        <w:rPr>
          <w:rFonts w:ascii="Times New Roman" w:eastAsia="Times New Roman" w:hAnsi="Times New Roman" w:cs="Times New Roman"/>
          <w:sz w:val="24"/>
          <w:szCs w:val="24"/>
        </w:rPr>
        <w:t>pozitīvām atsauksmēm. Pretendentiem, kas reģistrēti vēlāk – jāiesniedz atsauksmes par nostrādāto laika periodu.</w:t>
      </w:r>
    </w:p>
    <w:p w:rsidR="0060483E" w:rsidRPr="00D9350C" w:rsidRDefault="0060483E" w:rsidP="00D9350C">
      <w:pPr>
        <w:spacing w:after="0" w:line="240" w:lineRule="auto"/>
        <w:ind w:left="680" w:hanging="68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lastRenderedPageBreak/>
        <w:t>4.1.5.</w:t>
      </w:r>
      <w:r w:rsidRPr="0060483E">
        <w:rPr>
          <w:rFonts w:ascii="Times New Roman" w:eastAsia="Times New Roman" w:hAnsi="Times New Roman" w:cs="Times New Roman"/>
          <w:sz w:val="24"/>
          <w:szCs w:val="24"/>
        </w:rPr>
        <w:tab/>
      </w:r>
      <w:r w:rsidR="00113D13" w:rsidRPr="00D9350C">
        <w:rPr>
          <w:rFonts w:ascii="Times New Roman" w:eastAsia="Times New Roman" w:hAnsi="Times New Roman" w:cs="Times New Roman"/>
          <w:sz w:val="24"/>
          <w:szCs w:val="24"/>
        </w:rPr>
        <w:t>Pretendents iesniedz dokumentus (sertifikāti, apliecības, atzinumi), kas pierāda, ka piedāvājums ir ekvivalents un atbilst Tehniskajā spe</w:t>
      </w:r>
      <w:r w:rsidR="00D9350C" w:rsidRPr="00D9350C">
        <w:rPr>
          <w:rFonts w:ascii="Times New Roman" w:eastAsia="Times New Roman" w:hAnsi="Times New Roman" w:cs="Times New Roman"/>
          <w:sz w:val="24"/>
          <w:szCs w:val="24"/>
        </w:rPr>
        <w:t>cifikācijā norādītajām prasībām</w:t>
      </w:r>
      <w:r w:rsidRPr="00D9350C">
        <w:rPr>
          <w:rFonts w:ascii="Times New Roman" w:eastAsia="Times New Roman" w:hAnsi="Times New Roman" w:cs="Times New Roman"/>
          <w:sz w:val="24"/>
          <w:szCs w:val="24"/>
        </w:rPr>
        <w:t xml:space="preserve"> </w:t>
      </w:r>
      <w:r w:rsidR="00113D13" w:rsidRPr="00D9350C">
        <w:rPr>
          <w:rFonts w:ascii="Times New Roman" w:eastAsia="Times New Roman" w:hAnsi="Times New Roman" w:cs="Times New Roman"/>
          <w:sz w:val="24"/>
          <w:szCs w:val="24"/>
        </w:rPr>
        <w:t>vai apliecinājumu</w:t>
      </w:r>
      <w:r w:rsidRPr="00D9350C">
        <w:rPr>
          <w:rFonts w:ascii="Times New Roman" w:eastAsia="Times New Roman" w:hAnsi="Times New Roman" w:cs="Times New Roman"/>
          <w:sz w:val="24"/>
          <w:szCs w:val="24"/>
        </w:rPr>
        <w:t xml:space="preserve"> par sadarbību ar rotaļ</w:t>
      </w:r>
      <w:r w:rsidR="00113D13" w:rsidRPr="00D9350C">
        <w:rPr>
          <w:rFonts w:ascii="Times New Roman" w:eastAsia="Times New Roman" w:hAnsi="Times New Roman" w:cs="Times New Roman"/>
          <w:sz w:val="24"/>
          <w:szCs w:val="24"/>
        </w:rPr>
        <w:t>u elementu ražotāju un dokumentus</w:t>
      </w:r>
      <w:r w:rsidRPr="00D9350C">
        <w:rPr>
          <w:rFonts w:ascii="Times New Roman" w:eastAsia="Times New Roman" w:hAnsi="Times New Roman" w:cs="Times New Roman"/>
          <w:sz w:val="24"/>
          <w:szCs w:val="24"/>
        </w:rPr>
        <w:t xml:space="preserve"> (sertifikāti, apliecības, atzinumi), kas pierāda, ka piedāvā</w:t>
      </w:r>
      <w:r w:rsidR="001F66A9" w:rsidRPr="00D9350C">
        <w:rPr>
          <w:rFonts w:ascii="Times New Roman" w:eastAsia="Times New Roman" w:hAnsi="Times New Roman" w:cs="Times New Roman"/>
          <w:sz w:val="24"/>
          <w:szCs w:val="24"/>
        </w:rPr>
        <w:t>jums ir ekvivalents un atbilst T</w:t>
      </w:r>
      <w:r w:rsidRPr="00D9350C">
        <w:rPr>
          <w:rFonts w:ascii="Times New Roman" w:eastAsia="Times New Roman" w:hAnsi="Times New Roman" w:cs="Times New Roman"/>
          <w:sz w:val="24"/>
          <w:szCs w:val="24"/>
        </w:rPr>
        <w:t>ehniskajā specifikācijā norādītajām prasībām.</w:t>
      </w:r>
      <w:r w:rsidR="00113D13" w:rsidRPr="00D9350C">
        <w:rPr>
          <w:rFonts w:ascii="Times New Roman" w:eastAsia="Times New Roman" w:hAnsi="Times New Roman" w:cs="Times New Roman"/>
          <w:sz w:val="24"/>
          <w:szCs w:val="24"/>
        </w:rPr>
        <w:t xml:space="preserve"> </w:t>
      </w:r>
    </w:p>
    <w:p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lang w:val="en-GB"/>
        </w:rPr>
      </w:pPr>
      <w:r w:rsidRPr="0060483E">
        <w:rPr>
          <w:rFonts w:ascii="Times New Roman" w:eastAsia="Times New Roman" w:hAnsi="Times New Roman" w:cs="Times New Roman"/>
          <w:sz w:val="24"/>
          <w:szCs w:val="24"/>
          <w:lang w:val="en-GB"/>
        </w:rPr>
        <w:t>4.1.6.</w:t>
      </w:r>
      <w:r w:rsidRPr="0060483E">
        <w:rPr>
          <w:rFonts w:ascii="Times New Roman" w:eastAsia="Times New Roman" w:hAnsi="Times New Roman" w:cs="Times New Roman"/>
          <w:sz w:val="24"/>
          <w:szCs w:val="24"/>
          <w:lang w:val="en-GB"/>
        </w:rPr>
        <w:tab/>
      </w:r>
      <w:r w:rsidRPr="0060483E">
        <w:rPr>
          <w:rFonts w:ascii="Times New Roman" w:eastAsia="Times New Roman" w:hAnsi="Times New Roman" w:cs="Times New Roman"/>
          <w:sz w:val="24"/>
          <w:szCs w:val="24"/>
        </w:rPr>
        <w:t xml:space="preserve">Garantijas nosacījumi </w:t>
      </w:r>
      <w:proofErr w:type="gramStart"/>
      <w:r w:rsidRPr="0060483E">
        <w:rPr>
          <w:rFonts w:ascii="Times New Roman" w:eastAsia="Times New Roman" w:hAnsi="Times New Roman" w:cs="Times New Roman"/>
          <w:sz w:val="24"/>
          <w:szCs w:val="24"/>
        </w:rPr>
        <w:t>un</w:t>
      </w:r>
      <w:proofErr w:type="gramEnd"/>
      <w:r w:rsidRPr="0060483E">
        <w:rPr>
          <w:rFonts w:ascii="Times New Roman" w:eastAsia="Times New Roman" w:hAnsi="Times New Roman" w:cs="Times New Roman"/>
          <w:sz w:val="24"/>
          <w:szCs w:val="24"/>
        </w:rPr>
        <w:t xml:space="preserve"> Pretendenta rakstisks apliecinājums, ka Pretendents nodrošinās piegādāto rotaļu elementu garantiju vismaz 36 (trīsdesmit sešus) mēnešus no pieņemšanas-nodošanas akta parakstīšanas dienas bez maksas</w:t>
      </w:r>
      <w:r w:rsidRPr="0060483E">
        <w:rPr>
          <w:rFonts w:ascii="Times New Roman" w:eastAsia="Times New Roman" w:hAnsi="Times New Roman" w:cs="Times New Roman"/>
          <w:sz w:val="24"/>
          <w:szCs w:val="24"/>
          <w:lang w:val="en-GB"/>
        </w:rPr>
        <w:t xml:space="preserve">.  </w:t>
      </w:r>
    </w:p>
    <w:p w:rsidR="001F66A9" w:rsidRPr="000D0688" w:rsidRDefault="001F66A9" w:rsidP="001F66A9">
      <w:pPr>
        <w:spacing w:before="120" w:after="120" w:line="240" w:lineRule="auto"/>
        <w:ind w:left="680" w:hanging="680"/>
        <w:jc w:val="both"/>
        <w:rPr>
          <w:rFonts w:ascii="Times New Roman" w:eastAsia="Times New Roman" w:hAnsi="Times New Roman"/>
          <w:sz w:val="24"/>
          <w:szCs w:val="24"/>
        </w:rPr>
      </w:pPr>
      <w:r>
        <w:rPr>
          <w:rFonts w:ascii="Times New Roman" w:eastAsia="Times New Roman" w:hAnsi="Times New Roman"/>
          <w:sz w:val="24"/>
          <w:szCs w:val="24"/>
        </w:rPr>
        <w:t>4.1.7</w:t>
      </w:r>
      <w:r w:rsidRPr="000D0688">
        <w:rPr>
          <w:rFonts w:ascii="Times New Roman" w:eastAsia="Times New Roman" w:hAnsi="Times New Roman"/>
          <w:sz w:val="24"/>
          <w:szCs w:val="24"/>
        </w:rPr>
        <w:t>.</w:t>
      </w:r>
      <w:r w:rsidRPr="000D0688">
        <w:rPr>
          <w:rFonts w:ascii="Times New Roman" w:eastAsia="Times New Roman" w:hAnsi="Times New Roman"/>
          <w:sz w:val="24"/>
          <w:szCs w:val="24"/>
        </w:rPr>
        <w:tab/>
        <w:t xml:space="preserve">Ja Pretendents plāno </w:t>
      </w:r>
      <w:r w:rsidRPr="00687C16">
        <w:rPr>
          <w:rFonts w:ascii="Times New Roman" w:eastAsia="Times New Roman" w:hAnsi="Times New Roman"/>
          <w:sz w:val="24"/>
          <w:szCs w:val="24"/>
        </w:rPr>
        <w:t>piesaistīt apakšuzņēmējus, biedrības, nodibinājumus – informācija par konkrētajiem apakšuzņēmējiem</w:t>
      </w:r>
      <w:r w:rsidRPr="000D0688">
        <w:rPr>
          <w:rFonts w:ascii="Times New Roman" w:eastAsia="Times New Roman" w:hAnsi="Times New Roman"/>
          <w:sz w:val="24"/>
          <w:szCs w:val="24"/>
        </w:rPr>
        <w:t xml:space="preserve"> un tiem nododamo darbu saraksts un apjoms. Informācija jāsagatavo un jāiesniedz pēc klātpievienotās tabulas.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06"/>
        <w:gridCol w:w="1870"/>
        <w:gridCol w:w="2050"/>
        <w:gridCol w:w="1944"/>
        <w:gridCol w:w="1944"/>
      </w:tblGrid>
      <w:tr w:rsidR="001F66A9" w:rsidRPr="004747B7" w:rsidTr="00ED0D91">
        <w:tc>
          <w:tcPr>
            <w:tcW w:w="1706" w:type="dxa"/>
            <w:tcBorders>
              <w:top w:val="single" w:sz="4" w:space="0" w:color="auto"/>
              <w:bottom w:val="nil"/>
              <w:right w:val="single" w:sz="4" w:space="0" w:color="auto"/>
            </w:tcBorders>
            <w:vAlign w:val="center"/>
          </w:tcPr>
          <w:p w:rsidR="001F66A9" w:rsidRPr="00687C16" w:rsidRDefault="001F66A9" w:rsidP="00ED0D91">
            <w:pPr>
              <w:spacing w:after="0" w:line="240" w:lineRule="auto"/>
              <w:jc w:val="center"/>
              <w:rPr>
                <w:rFonts w:ascii="Times New Roman" w:eastAsia="Times New Roman" w:hAnsi="Times New Roman"/>
              </w:rPr>
            </w:pPr>
            <w:r w:rsidRPr="00687C16">
              <w:rPr>
                <w:rFonts w:ascii="Times New Roman" w:eastAsia="Times New Roman" w:hAnsi="Times New Roman"/>
              </w:rPr>
              <w:t>Apakšuzņēmēja, biedrības, nodibinājuma</w:t>
            </w:r>
          </w:p>
        </w:tc>
        <w:tc>
          <w:tcPr>
            <w:tcW w:w="1878" w:type="dxa"/>
            <w:vMerge w:val="restart"/>
            <w:tcBorders>
              <w:top w:val="single" w:sz="4" w:space="0" w:color="auto"/>
              <w:bottom w:val="nil"/>
              <w:right w:val="single" w:sz="4" w:space="0" w:color="auto"/>
            </w:tcBorders>
            <w:vAlign w:val="center"/>
          </w:tcPr>
          <w:p w:rsidR="001F66A9" w:rsidRPr="000D0688" w:rsidRDefault="001F66A9" w:rsidP="00ED0D91">
            <w:pPr>
              <w:spacing w:after="0" w:line="240" w:lineRule="auto"/>
              <w:jc w:val="center"/>
              <w:rPr>
                <w:rFonts w:ascii="Times New Roman" w:eastAsia="Times New Roman" w:hAnsi="Times New Roman"/>
              </w:rPr>
            </w:pPr>
            <w:r w:rsidRPr="000D0688">
              <w:rPr>
                <w:rFonts w:ascii="Times New Roman" w:eastAsia="Times New Roman" w:hAnsi="Times New Roman"/>
              </w:rPr>
              <w:t>Juridiskā adrese un reģistrācijas Nr.</w:t>
            </w:r>
          </w:p>
        </w:tc>
        <w:tc>
          <w:tcPr>
            <w:tcW w:w="2068" w:type="dxa"/>
            <w:vMerge w:val="restart"/>
            <w:tcBorders>
              <w:top w:val="single" w:sz="4" w:space="0" w:color="auto"/>
              <w:left w:val="single" w:sz="4" w:space="0" w:color="auto"/>
            </w:tcBorders>
            <w:vAlign w:val="center"/>
          </w:tcPr>
          <w:p w:rsidR="001F66A9" w:rsidRPr="000D0688" w:rsidRDefault="001F66A9" w:rsidP="00ED0D91">
            <w:pPr>
              <w:spacing w:after="0" w:line="240" w:lineRule="auto"/>
              <w:jc w:val="center"/>
              <w:rPr>
                <w:rFonts w:ascii="Times New Roman" w:eastAsia="Times New Roman" w:hAnsi="Times New Roman"/>
              </w:rPr>
            </w:pPr>
            <w:r w:rsidRPr="000D0688">
              <w:rPr>
                <w:rFonts w:ascii="Times New Roman" w:eastAsia="Times New Roman" w:hAnsi="Times New Roman"/>
              </w:rPr>
              <w:t>Darbu veids</w:t>
            </w:r>
          </w:p>
        </w:tc>
        <w:tc>
          <w:tcPr>
            <w:tcW w:w="1959" w:type="dxa"/>
            <w:tcBorders>
              <w:top w:val="single" w:sz="4" w:space="0" w:color="auto"/>
              <w:left w:val="single" w:sz="4" w:space="0" w:color="auto"/>
              <w:right w:val="single" w:sz="4" w:space="0" w:color="auto"/>
            </w:tcBorders>
            <w:vAlign w:val="center"/>
          </w:tcPr>
          <w:p w:rsidR="001F66A9" w:rsidRPr="000D0688" w:rsidRDefault="001F66A9" w:rsidP="00ED0D91">
            <w:pPr>
              <w:spacing w:after="0" w:line="240" w:lineRule="auto"/>
              <w:jc w:val="center"/>
              <w:rPr>
                <w:rFonts w:ascii="Times New Roman" w:eastAsia="Times New Roman" w:hAnsi="Times New Roman"/>
              </w:rPr>
            </w:pPr>
            <w:r w:rsidRPr="000D0688">
              <w:rPr>
                <w:rFonts w:ascii="Times New Roman" w:eastAsia="Times New Roman" w:hAnsi="Times New Roman"/>
              </w:rPr>
              <w:t>Darbu apjoms %</w:t>
            </w:r>
          </w:p>
        </w:tc>
        <w:tc>
          <w:tcPr>
            <w:tcW w:w="1959" w:type="dxa"/>
            <w:vMerge w:val="restart"/>
            <w:tcBorders>
              <w:top w:val="single" w:sz="4" w:space="0" w:color="auto"/>
              <w:left w:val="single" w:sz="4" w:space="0" w:color="auto"/>
            </w:tcBorders>
            <w:vAlign w:val="center"/>
          </w:tcPr>
          <w:p w:rsidR="001F66A9" w:rsidRPr="000D0688" w:rsidRDefault="001F66A9" w:rsidP="00ED0D91">
            <w:pPr>
              <w:spacing w:after="0" w:line="240" w:lineRule="auto"/>
              <w:jc w:val="center"/>
              <w:rPr>
                <w:rFonts w:ascii="Times New Roman" w:eastAsia="Times New Roman" w:hAnsi="Times New Roman"/>
              </w:rPr>
            </w:pPr>
            <w:r w:rsidRPr="000D0688">
              <w:rPr>
                <w:rFonts w:ascii="Times New Roman" w:eastAsia="Times New Roman" w:hAnsi="Times New Roman"/>
              </w:rPr>
              <w:t>Darbu apjoms EUR (bez PVN)</w:t>
            </w:r>
          </w:p>
        </w:tc>
      </w:tr>
      <w:tr w:rsidR="001F66A9" w:rsidRPr="004747B7" w:rsidTr="00ED0D91">
        <w:tc>
          <w:tcPr>
            <w:tcW w:w="1706" w:type="dxa"/>
            <w:tcBorders>
              <w:top w:val="nil"/>
              <w:bottom w:val="single" w:sz="4" w:space="0" w:color="auto"/>
              <w:right w:val="single" w:sz="4" w:space="0" w:color="auto"/>
            </w:tcBorders>
            <w:vAlign w:val="center"/>
          </w:tcPr>
          <w:p w:rsidR="001F66A9" w:rsidRPr="000D0688" w:rsidRDefault="001F66A9" w:rsidP="00ED0D91">
            <w:pPr>
              <w:spacing w:after="0" w:line="240" w:lineRule="auto"/>
              <w:jc w:val="center"/>
              <w:rPr>
                <w:rFonts w:ascii="Times New Roman" w:eastAsia="Times New Roman" w:hAnsi="Times New Roman"/>
              </w:rPr>
            </w:pPr>
            <w:r w:rsidRPr="000D0688">
              <w:rPr>
                <w:rFonts w:ascii="Times New Roman" w:eastAsia="Times New Roman" w:hAnsi="Times New Roman"/>
              </w:rPr>
              <w:t>nosaukums</w:t>
            </w:r>
          </w:p>
        </w:tc>
        <w:tc>
          <w:tcPr>
            <w:tcW w:w="1878" w:type="dxa"/>
            <w:vMerge/>
            <w:tcBorders>
              <w:top w:val="nil"/>
              <w:bottom w:val="single" w:sz="4" w:space="0" w:color="auto"/>
              <w:right w:val="single" w:sz="4" w:space="0" w:color="auto"/>
            </w:tcBorders>
            <w:vAlign w:val="center"/>
          </w:tcPr>
          <w:p w:rsidR="001F66A9" w:rsidRPr="000D0688" w:rsidRDefault="001F66A9" w:rsidP="00ED0D91">
            <w:pPr>
              <w:spacing w:after="0" w:line="240" w:lineRule="auto"/>
              <w:jc w:val="center"/>
              <w:rPr>
                <w:rFonts w:ascii="Times New Roman" w:eastAsia="Times New Roman" w:hAnsi="Times New Roman"/>
              </w:rPr>
            </w:pPr>
          </w:p>
        </w:tc>
        <w:tc>
          <w:tcPr>
            <w:tcW w:w="2068" w:type="dxa"/>
            <w:vMerge/>
            <w:tcBorders>
              <w:left w:val="single" w:sz="4" w:space="0" w:color="auto"/>
              <w:bottom w:val="single" w:sz="4" w:space="0" w:color="auto"/>
            </w:tcBorders>
            <w:vAlign w:val="center"/>
          </w:tcPr>
          <w:p w:rsidR="001F66A9" w:rsidRPr="000D0688" w:rsidRDefault="001F66A9" w:rsidP="00ED0D91">
            <w:pPr>
              <w:spacing w:after="0" w:line="240" w:lineRule="auto"/>
              <w:jc w:val="center"/>
              <w:rPr>
                <w:rFonts w:ascii="Times New Roman" w:eastAsia="Times New Roman" w:hAnsi="Times New Roman"/>
              </w:rPr>
            </w:pPr>
          </w:p>
        </w:tc>
        <w:tc>
          <w:tcPr>
            <w:tcW w:w="1959" w:type="dxa"/>
            <w:tcBorders>
              <w:left w:val="single" w:sz="4" w:space="0" w:color="auto"/>
              <w:bottom w:val="single" w:sz="4" w:space="0" w:color="auto"/>
              <w:right w:val="single" w:sz="4" w:space="0" w:color="auto"/>
            </w:tcBorders>
            <w:vAlign w:val="center"/>
          </w:tcPr>
          <w:p w:rsidR="001F66A9" w:rsidRPr="000D0688" w:rsidRDefault="001F66A9" w:rsidP="00ED0D91">
            <w:pPr>
              <w:spacing w:after="0" w:line="240" w:lineRule="auto"/>
              <w:jc w:val="center"/>
              <w:rPr>
                <w:rFonts w:ascii="Times New Roman" w:eastAsia="Times New Roman" w:hAnsi="Times New Roman"/>
              </w:rPr>
            </w:pPr>
            <w:r w:rsidRPr="000D0688">
              <w:rPr>
                <w:rFonts w:ascii="Times New Roman" w:eastAsia="Times New Roman" w:hAnsi="Times New Roman"/>
              </w:rPr>
              <w:t>no kopējā darbu apjoma</w:t>
            </w:r>
          </w:p>
        </w:tc>
        <w:tc>
          <w:tcPr>
            <w:tcW w:w="1959" w:type="dxa"/>
            <w:vMerge/>
            <w:tcBorders>
              <w:left w:val="single" w:sz="4" w:space="0" w:color="auto"/>
              <w:bottom w:val="single" w:sz="4" w:space="0" w:color="auto"/>
            </w:tcBorders>
            <w:vAlign w:val="center"/>
          </w:tcPr>
          <w:p w:rsidR="001F66A9" w:rsidRPr="000D0688" w:rsidRDefault="001F66A9" w:rsidP="00ED0D91">
            <w:pPr>
              <w:spacing w:after="0" w:line="240" w:lineRule="auto"/>
              <w:jc w:val="center"/>
              <w:rPr>
                <w:rFonts w:ascii="Times New Roman" w:eastAsia="Times New Roman" w:hAnsi="Times New Roman"/>
              </w:rPr>
            </w:pPr>
          </w:p>
        </w:tc>
      </w:tr>
      <w:tr w:rsidR="001F66A9" w:rsidRPr="004747B7" w:rsidTr="00ED0D91">
        <w:tc>
          <w:tcPr>
            <w:tcW w:w="1706" w:type="dxa"/>
            <w:tcBorders>
              <w:top w:val="single" w:sz="4" w:space="0" w:color="auto"/>
              <w:bottom w:val="single" w:sz="4" w:space="0" w:color="auto"/>
              <w:right w:val="single" w:sz="4" w:space="0" w:color="auto"/>
            </w:tcBorders>
          </w:tcPr>
          <w:p w:rsidR="001F66A9" w:rsidRPr="000D0688" w:rsidRDefault="001F66A9" w:rsidP="00ED0D91">
            <w:pPr>
              <w:spacing w:after="0" w:line="240" w:lineRule="auto"/>
              <w:rPr>
                <w:rFonts w:ascii="Times New Roman" w:eastAsia="Times New Roman" w:hAnsi="Times New Roman"/>
                <w:sz w:val="24"/>
                <w:szCs w:val="24"/>
              </w:rPr>
            </w:pPr>
          </w:p>
        </w:tc>
        <w:tc>
          <w:tcPr>
            <w:tcW w:w="1878" w:type="dxa"/>
            <w:tcBorders>
              <w:top w:val="single" w:sz="4" w:space="0" w:color="auto"/>
              <w:bottom w:val="single" w:sz="4" w:space="0" w:color="auto"/>
              <w:right w:val="single" w:sz="4" w:space="0" w:color="auto"/>
            </w:tcBorders>
          </w:tcPr>
          <w:p w:rsidR="001F66A9" w:rsidRPr="000D0688" w:rsidRDefault="001F66A9" w:rsidP="00ED0D91">
            <w:pPr>
              <w:spacing w:after="0" w:line="240" w:lineRule="auto"/>
              <w:rPr>
                <w:rFonts w:ascii="Times New Roman" w:eastAsia="Times New Roman" w:hAnsi="Times New Roman"/>
                <w:sz w:val="24"/>
                <w:szCs w:val="24"/>
              </w:rPr>
            </w:pPr>
          </w:p>
        </w:tc>
        <w:tc>
          <w:tcPr>
            <w:tcW w:w="2068" w:type="dxa"/>
            <w:tcBorders>
              <w:top w:val="single" w:sz="4" w:space="0" w:color="auto"/>
              <w:left w:val="single" w:sz="4" w:space="0" w:color="auto"/>
              <w:bottom w:val="single" w:sz="4" w:space="0" w:color="auto"/>
              <w:right w:val="single" w:sz="4" w:space="0" w:color="auto"/>
            </w:tcBorders>
          </w:tcPr>
          <w:p w:rsidR="001F66A9" w:rsidRPr="000D0688" w:rsidRDefault="001F66A9" w:rsidP="00ED0D91">
            <w:pPr>
              <w:spacing w:after="0" w:line="240" w:lineRule="auto"/>
              <w:rPr>
                <w:rFonts w:ascii="Times New Roman" w:eastAsia="Times New Roman" w:hAnsi="Times New Roman"/>
                <w:sz w:val="24"/>
                <w:szCs w:val="24"/>
              </w:rPr>
            </w:pPr>
          </w:p>
        </w:tc>
        <w:tc>
          <w:tcPr>
            <w:tcW w:w="1959" w:type="dxa"/>
            <w:tcBorders>
              <w:top w:val="single" w:sz="4" w:space="0" w:color="auto"/>
              <w:left w:val="single" w:sz="4" w:space="0" w:color="auto"/>
              <w:bottom w:val="single" w:sz="4" w:space="0" w:color="auto"/>
              <w:right w:val="single" w:sz="4" w:space="0" w:color="auto"/>
            </w:tcBorders>
          </w:tcPr>
          <w:p w:rsidR="001F66A9" w:rsidRPr="000D0688" w:rsidRDefault="001F66A9" w:rsidP="00ED0D91">
            <w:pPr>
              <w:spacing w:after="0" w:line="240" w:lineRule="auto"/>
              <w:rPr>
                <w:rFonts w:ascii="Times New Roman" w:eastAsia="Times New Roman" w:hAnsi="Times New Roman"/>
                <w:sz w:val="24"/>
                <w:szCs w:val="24"/>
              </w:rPr>
            </w:pPr>
          </w:p>
        </w:tc>
        <w:tc>
          <w:tcPr>
            <w:tcW w:w="1959" w:type="dxa"/>
            <w:tcBorders>
              <w:top w:val="single" w:sz="4" w:space="0" w:color="auto"/>
              <w:left w:val="single" w:sz="4" w:space="0" w:color="auto"/>
              <w:bottom w:val="single" w:sz="4" w:space="0" w:color="auto"/>
            </w:tcBorders>
          </w:tcPr>
          <w:p w:rsidR="001F66A9" w:rsidRPr="000D0688" w:rsidRDefault="001F66A9" w:rsidP="00ED0D91">
            <w:pPr>
              <w:spacing w:after="0" w:line="240" w:lineRule="auto"/>
              <w:rPr>
                <w:rFonts w:ascii="Times New Roman" w:eastAsia="Times New Roman" w:hAnsi="Times New Roman"/>
                <w:sz w:val="24"/>
                <w:szCs w:val="24"/>
              </w:rPr>
            </w:pPr>
          </w:p>
        </w:tc>
      </w:tr>
      <w:tr w:rsidR="001F66A9" w:rsidRPr="004747B7" w:rsidTr="00ED0D91">
        <w:tc>
          <w:tcPr>
            <w:tcW w:w="1706" w:type="dxa"/>
            <w:tcBorders>
              <w:top w:val="single" w:sz="4" w:space="0" w:color="auto"/>
              <w:bottom w:val="single" w:sz="4" w:space="0" w:color="auto"/>
              <w:right w:val="single" w:sz="4" w:space="0" w:color="auto"/>
            </w:tcBorders>
          </w:tcPr>
          <w:p w:rsidR="001F66A9" w:rsidRPr="000D0688" w:rsidRDefault="001F66A9" w:rsidP="00ED0D91">
            <w:pPr>
              <w:spacing w:after="0" w:line="240" w:lineRule="auto"/>
              <w:rPr>
                <w:rFonts w:ascii="Times New Roman" w:eastAsia="Times New Roman" w:hAnsi="Times New Roman"/>
                <w:sz w:val="24"/>
                <w:szCs w:val="24"/>
              </w:rPr>
            </w:pPr>
          </w:p>
        </w:tc>
        <w:tc>
          <w:tcPr>
            <w:tcW w:w="1878" w:type="dxa"/>
            <w:tcBorders>
              <w:top w:val="single" w:sz="4" w:space="0" w:color="auto"/>
              <w:bottom w:val="single" w:sz="4" w:space="0" w:color="auto"/>
              <w:right w:val="single" w:sz="4" w:space="0" w:color="auto"/>
            </w:tcBorders>
          </w:tcPr>
          <w:p w:rsidR="001F66A9" w:rsidRPr="000D0688" w:rsidRDefault="001F66A9" w:rsidP="00ED0D91">
            <w:pPr>
              <w:spacing w:after="0" w:line="240" w:lineRule="auto"/>
              <w:rPr>
                <w:rFonts w:ascii="Times New Roman" w:eastAsia="Times New Roman" w:hAnsi="Times New Roman"/>
                <w:sz w:val="24"/>
                <w:szCs w:val="24"/>
              </w:rPr>
            </w:pPr>
          </w:p>
        </w:tc>
        <w:tc>
          <w:tcPr>
            <w:tcW w:w="2068" w:type="dxa"/>
            <w:tcBorders>
              <w:top w:val="single" w:sz="4" w:space="0" w:color="auto"/>
              <w:left w:val="single" w:sz="4" w:space="0" w:color="auto"/>
              <w:bottom w:val="single" w:sz="4" w:space="0" w:color="auto"/>
              <w:right w:val="single" w:sz="4" w:space="0" w:color="auto"/>
            </w:tcBorders>
          </w:tcPr>
          <w:p w:rsidR="001F66A9" w:rsidRPr="000D0688" w:rsidRDefault="001F66A9" w:rsidP="00ED0D91">
            <w:pPr>
              <w:spacing w:after="0" w:line="240" w:lineRule="auto"/>
              <w:rPr>
                <w:rFonts w:ascii="Times New Roman" w:eastAsia="Times New Roman" w:hAnsi="Times New Roman"/>
                <w:sz w:val="24"/>
                <w:szCs w:val="24"/>
              </w:rPr>
            </w:pPr>
          </w:p>
        </w:tc>
        <w:tc>
          <w:tcPr>
            <w:tcW w:w="1959" w:type="dxa"/>
            <w:tcBorders>
              <w:top w:val="single" w:sz="4" w:space="0" w:color="auto"/>
              <w:left w:val="single" w:sz="4" w:space="0" w:color="auto"/>
              <w:bottom w:val="single" w:sz="4" w:space="0" w:color="auto"/>
              <w:right w:val="single" w:sz="4" w:space="0" w:color="auto"/>
            </w:tcBorders>
          </w:tcPr>
          <w:p w:rsidR="001F66A9" w:rsidRPr="000D0688" w:rsidRDefault="001F66A9" w:rsidP="00ED0D91">
            <w:pPr>
              <w:spacing w:after="0" w:line="240" w:lineRule="auto"/>
              <w:rPr>
                <w:rFonts w:ascii="Times New Roman" w:eastAsia="Times New Roman" w:hAnsi="Times New Roman"/>
                <w:sz w:val="24"/>
                <w:szCs w:val="24"/>
              </w:rPr>
            </w:pPr>
          </w:p>
        </w:tc>
        <w:tc>
          <w:tcPr>
            <w:tcW w:w="1959" w:type="dxa"/>
            <w:tcBorders>
              <w:top w:val="single" w:sz="4" w:space="0" w:color="auto"/>
              <w:left w:val="single" w:sz="4" w:space="0" w:color="auto"/>
              <w:bottom w:val="single" w:sz="4" w:space="0" w:color="auto"/>
            </w:tcBorders>
          </w:tcPr>
          <w:p w:rsidR="001F66A9" w:rsidRPr="000D0688" w:rsidRDefault="001F66A9" w:rsidP="00ED0D91">
            <w:pPr>
              <w:spacing w:after="0" w:line="240" w:lineRule="auto"/>
              <w:rPr>
                <w:rFonts w:ascii="Times New Roman" w:eastAsia="Times New Roman" w:hAnsi="Times New Roman"/>
                <w:sz w:val="24"/>
                <w:szCs w:val="24"/>
              </w:rPr>
            </w:pPr>
          </w:p>
        </w:tc>
      </w:tr>
      <w:tr w:rsidR="001F66A9" w:rsidRPr="004747B7" w:rsidTr="00ED0D91">
        <w:tc>
          <w:tcPr>
            <w:tcW w:w="1706" w:type="dxa"/>
            <w:tcBorders>
              <w:top w:val="single" w:sz="4" w:space="0" w:color="auto"/>
              <w:bottom w:val="single" w:sz="4" w:space="0" w:color="auto"/>
              <w:right w:val="single" w:sz="4" w:space="0" w:color="auto"/>
            </w:tcBorders>
          </w:tcPr>
          <w:p w:rsidR="001F66A9" w:rsidRPr="000D0688" w:rsidRDefault="001F66A9" w:rsidP="00ED0D91">
            <w:pPr>
              <w:spacing w:after="0" w:line="240" w:lineRule="auto"/>
              <w:rPr>
                <w:rFonts w:ascii="Times New Roman" w:eastAsia="Times New Roman" w:hAnsi="Times New Roman"/>
                <w:sz w:val="24"/>
                <w:szCs w:val="24"/>
              </w:rPr>
            </w:pPr>
          </w:p>
        </w:tc>
        <w:tc>
          <w:tcPr>
            <w:tcW w:w="1878" w:type="dxa"/>
            <w:tcBorders>
              <w:top w:val="single" w:sz="4" w:space="0" w:color="auto"/>
              <w:bottom w:val="single" w:sz="4" w:space="0" w:color="auto"/>
              <w:right w:val="single" w:sz="4" w:space="0" w:color="auto"/>
            </w:tcBorders>
          </w:tcPr>
          <w:p w:rsidR="001F66A9" w:rsidRPr="000D0688" w:rsidRDefault="001F66A9" w:rsidP="00ED0D91">
            <w:pPr>
              <w:spacing w:after="0" w:line="240" w:lineRule="auto"/>
              <w:rPr>
                <w:rFonts w:ascii="Times New Roman" w:eastAsia="Times New Roman" w:hAnsi="Times New Roman"/>
                <w:sz w:val="24"/>
                <w:szCs w:val="24"/>
              </w:rPr>
            </w:pPr>
          </w:p>
        </w:tc>
        <w:tc>
          <w:tcPr>
            <w:tcW w:w="2068" w:type="dxa"/>
            <w:tcBorders>
              <w:top w:val="single" w:sz="4" w:space="0" w:color="auto"/>
              <w:left w:val="single" w:sz="4" w:space="0" w:color="auto"/>
              <w:bottom w:val="single" w:sz="4" w:space="0" w:color="auto"/>
              <w:right w:val="single" w:sz="4" w:space="0" w:color="auto"/>
            </w:tcBorders>
          </w:tcPr>
          <w:p w:rsidR="001F66A9" w:rsidRPr="000D0688" w:rsidRDefault="001F66A9" w:rsidP="00ED0D91">
            <w:pPr>
              <w:spacing w:after="0" w:line="240" w:lineRule="auto"/>
              <w:rPr>
                <w:rFonts w:ascii="Times New Roman" w:eastAsia="Times New Roman" w:hAnsi="Times New Roman"/>
                <w:sz w:val="24"/>
                <w:szCs w:val="24"/>
              </w:rPr>
            </w:pPr>
          </w:p>
        </w:tc>
        <w:tc>
          <w:tcPr>
            <w:tcW w:w="1959" w:type="dxa"/>
            <w:tcBorders>
              <w:top w:val="single" w:sz="4" w:space="0" w:color="auto"/>
              <w:left w:val="single" w:sz="4" w:space="0" w:color="auto"/>
              <w:bottom w:val="single" w:sz="4" w:space="0" w:color="auto"/>
              <w:right w:val="single" w:sz="4" w:space="0" w:color="auto"/>
            </w:tcBorders>
          </w:tcPr>
          <w:p w:rsidR="001F66A9" w:rsidRPr="000D0688" w:rsidRDefault="001F66A9" w:rsidP="00ED0D91">
            <w:pPr>
              <w:spacing w:after="0" w:line="240" w:lineRule="auto"/>
              <w:rPr>
                <w:rFonts w:ascii="Times New Roman" w:eastAsia="Times New Roman" w:hAnsi="Times New Roman"/>
                <w:sz w:val="24"/>
                <w:szCs w:val="24"/>
              </w:rPr>
            </w:pPr>
          </w:p>
        </w:tc>
        <w:tc>
          <w:tcPr>
            <w:tcW w:w="1959" w:type="dxa"/>
            <w:tcBorders>
              <w:top w:val="single" w:sz="4" w:space="0" w:color="auto"/>
              <w:left w:val="single" w:sz="4" w:space="0" w:color="auto"/>
              <w:bottom w:val="single" w:sz="4" w:space="0" w:color="auto"/>
            </w:tcBorders>
          </w:tcPr>
          <w:p w:rsidR="001F66A9" w:rsidRPr="000D0688" w:rsidRDefault="001F66A9" w:rsidP="00ED0D91">
            <w:pPr>
              <w:spacing w:after="0" w:line="240" w:lineRule="auto"/>
              <w:rPr>
                <w:rFonts w:ascii="Times New Roman" w:eastAsia="Times New Roman" w:hAnsi="Times New Roman"/>
                <w:sz w:val="24"/>
                <w:szCs w:val="24"/>
              </w:rPr>
            </w:pPr>
          </w:p>
        </w:tc>
      </w:tr>
    </w:tbl>
    <w:p w:rsidR="001F66A9" w:rsidRPr="00ED0D91" w:rsidRDefault="001F66A9" w:rsidP="001F66A9">
      <w:pPr>
        <w:pBdr>
          <w:top w:val="nil"/>
          <w:left w:val="nil"/>
          <w:bottom w:val="nil"/>
          <w:right w:val="nil"/>
          <w:between w:val="nil"/>
          <w:bar w:val="nil"/>
        </w:pBdr>
        <w:suppressAutoHyphens/>
        <w:spacing w:before="120" w:after="120" w:line="240" w:lineRule="auto"/>
        <w:ind w:left="720" w:hanging="720"/>
        <w:jc w:val="both"/>
        <w:rPr>
          <w:rFonts w:ascii="Times New Roman" w:hAnsi="Times New Roman"/>
          <w:color w:val="000000"/>
          <w:sz w:val="24"/>
          <w:szCs w:val="24"/>
          <w:bdr w:val="nil"/>
          <w:lang w:eastAsia="lv-LV"/>
        </w:rPr>
      </w:pPr>
      <w:r w:rsidRPr="00ED0D91">
        <w:rPr>
          <w:rFonts w:ascii="Times New Roman" w:eastAsia="Times New Roman" w:hAnsi="Times New Roman"/>
          <w:sz w:val="24"/>
          <w:szCs w:val="24"/>
        </w:rPr>
        <w:t>4.1.7.</w:t>
      </w:r>
      <w:r w:rsidRPr="00ED0D91">
        <w:rPr>
          <w:rFonts w:ascii="Times New Roman" w:eastAsia="Times New Roman" w:hAnsi="Times New Roman"/>
          <w:sz w:val="24"/>
          <w:szCs w:val="24"/>
        </w:rPr>
        <w:tab/>
      </w:r>
      <w:r w:rsidRPr="00ED0D91">
        <w:rPr>
          <w:rFonts w:ascii="Times New Roman" w:hAnsi="Times New Roman"/>
          <w:color w:val="000000"/>
          <w:sz w:val="24"/>
          <w:szCs w:val="24"/>
          <w:bdr w:val="nil"/>
          <w:lang w:eastAsia="lv-LV"/>
        </w:rPr>
        <w:t xml:space="preserve">Dokuments, kurā norāda, vai pretendenta vai tā piesaistītā apakšuzņēmēja uzņēmums atbilst mazā vai vidējā uzņēmuma statusam (mazais uzņēmums ir uzņēmums, kurā nodarbinātas mazāk nekā 50 personas un kura gada apgrozījums un/vai gada bilance nepārsniedz 10 miljonus </w:t>
      </w:r>
      <w:proofErr w:type="spellStart"/>
      <w:r w:rsidRPr="00ED0D91">
        <w:rPr>
          <w:rFonts w:ascii="Times New Roman" w:hAnsi="Times New Roman"/>
          <w:color w:val="000000"/>
          <w:sz w:val="24"/>
          <w:szCs w:val="24"/>
          <w:bdr w:val="nil"/>
          <w:lang w:eastAsia="lv-LV"/>
        </w:rPr>
        <w:t>euro</w:t>
      </w:r>
      <w:proofErr w:type="spellEnd"/>
      <w:r w:rsidRPr="00ED0D91">
        <w:rPr>
          <w:rFonts w:ascii="Times New Roman" w:hAnsi="Times New Roman"/>
          <w:color w:val="000000"/>
          <w:sz w:val="24"/>
          <w:szCs w:val="24"/>
          <w:bdr w:val="nil"/>
          <w:lang w:eastAsia="lv-LV"/>
        </w:rPr>
        <w:t xml:space="preserve">; vidējais uzņēmums ir uzņēmums, kas nav mazais uzņēmums, un kurā nodarbinātas mazāk nekā 250 personas un kura gada apgrozījums nepārsniedz 50 miljonus </w:t>
      </w:r>
      <w:proofErr w:type="spellStart"/>
      <w:r w:rsidRPr="00ED0D91">
        <w:rPr>
          <w:rFonts w:ascii="Times New Roman" w:hAnsi="Times New Roman"/>
          <w:color w:val="000000"/>
          <w:sz w:val="24"/>
          <w:szCs w:val="24"/>
          <w:bdr w:val="nil"/>
          <w:lang w:eastAsia="lv-LV"/>
        </w:rPr>
        <w:t>euro</w:t>
      </w:r>
      <w:proofErr w:type="spellEnd"/>
      <w:r w:rsidRPr="00ED0D91">
        <w:rPr>
          <w:rFonts w:ascii="Times New Roman" w:hAnsi="Times New Roman"/>
          <w:color w:val="000000"/>
          <w:sz w:val="24"/>
          <w:szCs w:val="24"/>
          <w:bdr w:val="nil"/>
          <w:lang w:eastAsia="lv-LV"/>
        </w:rPr>
        <w:t xml:space="preserve"> un/vai gada bilance kopā nepārsniedz 43 miljonu </w:t>
      </w:r>
      <w:proofErr w:type="spellStart"/>
      <w:r w:rsidRPr="00ED0D91">
        <w:rPr>
          <w:rFonts w:ascii="Times New Roman" w:hAnsi="Times New Roman"/>
          <w:color w:val="000000"/>
          <w:sz w:val="24"/>
          <w:szCs w:val="24"/>
          <w:bdr w:val="nil"/>
          <w:lang w:eastAsia="lv-LV"/>
        </w:rPr>
        <w:t>euro</w:t>
      </w:r>
      <w:proofErr w:type="spellEnd"/>
      <w:r w:rsidRPr="00ED0D91">
        <w:rPr>
          <w:rFonts w:ascii="Times New Roman" w:hAnsi="Times New Roman"/>
          <w:color w:val="000000"/>
          <w:sz w:val="24"/>
          <w:szCs w:val="24"/>
          <w:bdr w:val="nil"/>
          <w:lang w:eastAsia="lv-LV"/>
        </w:rPr>
        <w:t>).</w:t>
      </w:r>
    </w:p>
    <w:p w:rsidR="001F66A9" w:rsidRPr="001F66A9" w:rsidRDefault="001F66A9" w:rsidP="001F66A9">
      <w:pPr>
        <w:pBdr>
          <w:top w:val="nil"/>
          <w:left w:val="nil"/>
          <w:bottom w:val="nil"/>
          <w:right w:val="nil"/>
          <w:between w:val="nil"/>
          <w:bar w:val="nil"/>
        </w:pBdr>
        <w:suppressAutoHyphens/>
        <w:spacing w:before="120" w:after="120" w:line="240" w:lineRule="auto"/>
        <w:ind w:left="720" w:hanging="720"/>
        <w:jc w:val="both"/>
        <w:rPr>
          <w:rFonts w:ascii="Times New Roman" w:hAnsi="Times New Roman"/>
          <w:i/>
          <w:color w:val="FF0000"/>
          <w:sz w:val="24"/>
          <w:szCs w:val="24"/>
          <w:bdr w:val="nil"/>
          <w:lang w:eastAsia="lv-LV"/>
        </w:rPr>
      </w:pPr>
      <w:r w:rsidRPr="00ED0D91">
        <w:rPr>
          <w:rFonts w:ascii="Times New Roman" w:hAnsi="Times New Roman"/>
          <w:bCs/>
          <w:iCs/>
          <w:color w:val="000000"/>
          <w:sz w:val="24"/>
          <w:szCs w:val="24"/>
          <w:lang w:eastAsia="ar-SA"/>
        </w:rPr>
        <w:t>4.1.8.</w:t>
      </w:r>
      <w:r w:rsidRPr="00ED0D91">
        <w:rPr>
          <w:rFonts w:ascii="Times New Roman" w:hAnsi="Times New Roman"/>
          <w:bCs/>
          <w:iCs/>
          <w:color w:val="000000"/>
          <w:sz w:val="24"/>
          <w:szCs w:val="24"/>
          <w:lang w:eastAsia="ar-SA"/>
        </w:rPr>
        <w:tab/>
        <w:t>Pretendenta rakstveida apliecinājums par to, ka Pretendents ir iepazinies ar Līguma projektā (Nolikuma 5.pielikums) paredzēto Darbu apmaksas un citiem noteikumiem un tiem pilnībā piekrīt, vienlaicīgi apliecinot to saprotamību un pamatotību.</w:t>
      </w:r>
      <w:r>
        <w:rPr>
          <w:rFonts w:ascii="Times New Roman" w:hAnsi="Times New Roman"/>
          <w:bCs/>
          <w:iCs/>
          <w:color w:val="000000"/>
          <w:sz w:val="24"/>
          <w:szCs w:val="24"/>
          <w:lang w:eastAsia="ar-SA"/>
        </w:rPr>
        <w:t xml:space="preserve"> </w:t>
      </w:r>
    </w:p>
    <w:p w:rsidR="0060483E" w:rsidRPr="0060483E" w:rsidRDefault="0060483E" w:rsidP="0060483E">
      <w:pPr>
        <w:keepNext/>
        <w:spacing w:before="120" w:after="60" w:line="240" w:lineRule="auto"/>
        <w:ind w:firstLine="720"/>
        <w:outlineLvl w:val="1"/>
        <w:rPr>
          <w:rFonts w:ascii="Times New Roman" w:eastAsia="Times New Roman" w:hAnsi="Times New Roman" w:cs="Arial"/>
          <w:b/>
          <w:bCs/>
          <w:iCs/>
          <w:color w:val="000000"/>
          <w:sz w:val="26"/>
          <w:szCs w:val="26"/>
        </w:rPr>
      </w:pPr>
      <w:bookmarkStart w:id="32" w:name="_Toc61422141"/>
      <w:r w:rsidRPr="0060483E">
        <w:rPr>
          <w:rFonts w:ascii="Times New Roman" w:eastAsia="Times New Roman" w:hAnsi="Times New Roman" w:cs="Arial"/>
          <w:b/>
          <w:bCs/>
          <w:iCs/>
          <w:color w:val="000000"/>
          <w:sz w:val="26"/>
          <w:szCs w:val="26"/>
        </w:rPr>
        <w:t>4.2.Tehniskais piedāvājums</w:t>
      </w:r>
      <w:bookmarkEnd w:id="32"/>
    </w:p>
    <w:p w:rsidR="0060483E" w:rsidRPr="0060483E" w:rsidRDefault="0060483E" w:rsidP="0060483E">
      <w:pPr>
        <w:spacing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4.2.1.</w:t>
      </w:r>
      <w:r w:rsidRPr="0060483E">
        <w:rPr>
          <w:rFonts w:ascii="Times New Roman" w:eastAsia="Times New Roman" w:hAnsi="Times New Roman" w:cs="Times New Roman"/>
          <w:sz w:val="24"/>
          <w:szCs w:val="24"/>
        </w:rPr>
        <w:tab/>
        <w:t>Tehniskā piedāvājuma apraksts un dokumenti, kas apliecina, ka Tehniskais piedāvājums atbilst iepirkuma Nolikumā un Tehniskajā specifikācijā norādītajām prasībām.</w:t>
      </w:r>
    </w:p>
    <w:p w:rsidR="0060483E" w:rsidRPr="00F2461E" w:rsidRDefault="0060483E" w:rsidP="0060483E">
      <w:pPr>
        <w:spacing w:after="120" w:line="240" w:lineRule="auto"/>
        <w:ind w:left="720" w:hanging="720"/>
        <w:jc w:val="both"/>
        <w:rPr>
          <w:rFonts w:ascii="Times New Roman" w:eastAsia="Times New Roman" w:hAnsi="Times New Roman" w:cs="Times New Roman"/>
          <w:i/>
          <w:color w:val="FF0000"/>
          <w:sz w:val="24"/>
          <w:szCs w:val="24"/>
        </w:rPr>
      </w:pPr>
      <w:r w:rsidRPr="0060483E">
        <w:rPr>
          <w:rFonts w:ascii="Times New Roman" w:eastAsia="Times New Roman" w:hAnsi="Times New Roman" w:cs="Times New Roman"/>
          <w:sz w:val="24"/>
          <w:szCs w:val="24"/>
        </w:rPr>
        <w:t>4.2.2.</w:t>
      </w:r>
      <w:r w:rsidRPr="0060483E">
        <w:rPr>
          <w:rFonts w:ascii="Times New Roman" w:eastAsia="Times New Roman" w:hAnsi="Times New Roman" w:cs="Times New Roman"/>
          <w:sz w:val="24"/>
          <w:szCs w:val="24"/>
        </w:rPr>
        <w:tab/>
        <w:t>A</w:t>
      </w:r>
      <w:r w:rsidR="00932F14">
        <w:rPr>
          <w:rFonts w:ascii="Times New Roman" w:eastAsia="Times New Roman" w:hAnsi="Times New Roman" w:cs="Times New Roman"/>
          <w:sz w:val="24"/>
          <w:szCs w:val="24"/>
        </w:rPr>
        <w:t xml:space="preserve">izpildīta </w:t>
      </w:r>
      <w:r w:rsidR="00932F14" w:rsidRPr="00271038">
        <w:rPr>
          <w:rFonts w:ascii="Times New Roman" w:eastAsia="Times New Roman" w:hAnsi="Times New Roman" w:cs="Times New Roman"/>
          <w:sz w:val="24"/>
          <w:szCs w:val="24"/>
        </w:rPr>
        <w:t>Tehniskā piedāvājuma forma (</w:t>
      </w:r>
      <w:r w:rsidR="00932F14">
        <w:rPr>
          <w:rFonts w:ascii="Times New Roman" w:eastAsia="Times New Roman" w:hAnsi="Times New Roman" w:cs="Times New Roman"/>
          <w:sz w:val="24"/>
          <w:szCs w:val="24"/>
        </w:rPr>
        <w:t>Nolikuma 6</w:t>
      </w:r>
      <w:r w:rsidRPr="0060483E">
        <w:rPr>
          <w:rFonts w:ascii="Times New Roman" w:eastAsia="Times New Roman" w:hAnsi="Times New Roman" w:cs="Times New Roman"/>
          <w:sz w:val="24"/>
          <w:szCs w:val="24"/>
        </w:rPr>
        <w:t>.pielikums).</w:t>
      </w:r>
      <w:r w:rsidR="00C40A8E">
        <w:rPr>
          <w:rFonts w:ascii="Times New Roman" w:eastAsia="Times New Roman" w:hAnsi="Times New Roman" w:cs="Times New Roman"/>
          <w:sz w:val="24"/>
          <w:szCs w:val="24"/>
        </w:rPr>
        <w:t xml:space="preserve"> </w:t>
      </w:r>
    </w:p>
    <w:p w:rsidR="0060483E" w:rsidRPr="0060483E" w:rsidRDefault="0060483E" w:rsidP="0060483E">
      <w:pPr>
        <w:spacing w:after="12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4.2.3.</w:t>
      </w:r>
      <w:r w:rsidRPr="0060483E">
        <w:rPr>
          <w:rFonts w:ascii="Times New Roman" w:eastAsia="Times New Roman" w:hAnsi="Times New Roman" w:cs="Times New Roman"/>
          <w:sz w:val="24"/>
          <w:szCs w:val="24"/>
        </w:rPr>
        <w:tab/>
        <w:t>Tehnisko piedāvājumu paraksta Pretendenta pilnvarota persona.</w:t>
      </w:r>
    </w:p>
    <w:p w:rsidR="0060483E" w:rsidRPr="0060483E" w:rsidRDefault="0060483E" w:rsidP="0060483E">
      <w:pPr>
        <w:keepNext/>
        <w:spacing w:before="120" w:after="60" w:line="240" w:lineRule="auto"/>
        <w:ind w:firstLine="357"/>
        <w:outlineLvl w:val="1"/>
        <w:rPr>
          <w:rFonts w:ascii="Times New Roman" w:eastAsia="Times New Roman" w:hAnsi="Times New Roman" w:cs="Times New Roman"/>
          <w:sz w:val="24"/>
          <w:szCs w:val="24"/>
        </w:rPr>
      </w:pPr>
      <w:bookmarkStart w:id="33" w:name="_Toc61422142"/>
      <w:r w:rsidRPr="0060483E">
        <w:rPr>
          <w:rFonts w:ascii="Times New Roman" w:eastAsia="Times New Roman" w:hAnsi="Times New Roman" w:cs="Arial"/>
          <w:b/>
          <w:bCs/>
          <w:iCs/>
          <w:sz w:val="26"/>
          <w:szCs w:val="26"/>
        </w:rPr>
        <w:t>4.3. Finanšu piedāvājums</w:t>
      </w:r>
      <w:bookmarkEnd w:id="33"/>
      <w:r w:rsidRPr="0060483E">
        <w:rPr>
          <w:rFonts w:ascii="Times New Roman" w:eastAsia="Times New Roman" w:hAnsi="Times New Roman" w:cs="Times New Roman"/>
          <w:sz w:val="24"/>
          <w:szCs w:val="24"/>
        </w:rPr>
        <w:t xml:space="preserve"> </w:t>
      </w:r>
    </w:p>
    <w:p w:rsidR="000F1F44" w:rsidRDefault="0060483E" w:rsidP="0060483E">
      <w:pPr>
        <w:spacing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4.3.1.</w:t>
      </w:r>
      <w:r w:rsidRPr="0060483E">
        <w:rPr>
          <w:rFonts w:ascii="Times New Roman" w:eastAsia="Times New Roman" w:hAnsi="Times New Roman" w:cs="Times New Roman"/>
          <w:sz w:val="24"/>
          <w:szCs w:val="24"/>
        </w:rPr>
        <w:tab/>
        <w:t>Pretendenta finanšu piedāvājums jāaizpilda atbilstoši Finanšu piedāvājuma formai (Nolikuma 3.pielikums)</w:t>
      </w:r>
      <w:r w:rsidR="005D5099">
        <w:rPr>
          <w:rFonts w:ascii="Times New Roman" w:eastAsia="Times New Roman" w:hAnsi="Times New Roman" w:cs="Times New Roman"/>
          <w:sz w:val="24"/>
          <w:szCs w:val="24"/>
        </w:rPr>
        <w:t xml:space="preserve"> </w:t>
      </w:r>
      <w:r w:rsidR="005D5099" w:rsidRPr="000F1F44">
        <w:rPr>
          <w:rFonts w:ascii="Times New Roman" w:eastAsia="Times New Roman" w:hAnsi="Times New Roman" w:cs="Times New Roman"/>
          <w:sz w:val="24"/>
          <w:szCs w:val="24"/>
        </w:rPr>
        <w:t>un detalizētai Finanšu piedāvājuma formai (Nolikuma 3A.pielikums)</w:t>
      </w:r>
      <w:r w:rsidRPr="000F1F44">
        <w:rPr>
          <w:rFonts w:ascii="Times New Roman" w:eastAsia="Times New Roman" w:hAnsi="Times New Roman" w:cs="Times New Roman"/>
          <w:sz w:val="24"/>
          <w:szCs w:val="24"/>
        </w:rPr>
        <w:t>.</w:t>
      </w:r>
      <w:r w:rsidR="005D5099" w:rsidRPr="000F1F44">
        <w:rPr>
          <w:rFonts w:ascii="Times New Roman" w:eastAsia="Times New Roman" w:hAnsi="Times New Roman" w:cs="Times New Roman"/>
          <w:sz w:val="24"/>
          <w:szCs w:val="24"/>
        </w:rPr>
        <w:t xml:space="preserve"> </w:t>
      </w:r>
    </w:p>
    <w:p w:rsidR="0060483E" w:rsidRPr="0060483E" w:rsidRDefault="0060483E" w:rsidP="0060483E">
      <w:pPr>
        <w:spacing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4.3.2.</w:t>
      </w:r>
      <w:r w:rsidRPr="0060483E">
        <w:rPr>
          <w:rFonts w:ascii="Times New Roman" w:eastAsia="Times New Roman" w:hAnsi="Times New Roman" w:cs="Times New Roman"/>
          <w:sz w:val="24"/>
          <w:szCs w:val="24"/>
        </w:rPr>
        <w:tab/>
        <w:t>Finanšu piedāvājumā piedāvātajā cenā iekļaujamas visas ar Tehniskajā specifikācijā norādīto rotaļu elementu iegādi, piegādi un uzstādīšanu saistītās izmaksas, visi normatīvajos aktos paredzētie nodokļi, atsevišķi izdalot PVN, visas ar to netieši saistītās izmaksas.</w:t>
      </w:r>
    </w:p>
    <w:p w:rsidR="0060483E" w:rsidRPr="0060483E" w:rsidRDefault="0060483E" w:rsidP="0060483E">
      <w:pPr>
        <w:spacing w:after="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4.3.3.</w:t>
      </w:r>
      <w:r w:rsidRPr="0060483E">
        <w:rPr>
          <w:rFonts w:ascii="Times New Roman" w:eastAsia="Times New Roman" w:hAnsi="Times New Roman" w:cs="Times New Roman"/>
          <w:sz w:val="24"/>
          <w:szCs w:val="24"/>
        </w:rPr>
        <w:tab/>
        <w:t>Finanšu piedāvājumu paraksta Pretendenta pilnvarota persona.</w:t>
      </w:r>
    </w:p>
    <w:p w:rsidR="0060483E" w:rsidRPr="0060483E" w:rsidRDefault="0060483E" w:rsidP="0060483E">
      <w:pPr>
        <w:keepNext/>
        <w:tabs>
          <w:tab w:val="left" w:pos="2100"/>
          <w:tab w:val="center" w:pos="4762"/>
        </w:tabs>
        <w:spacing w:before="120" w:after="60" w:line="240" w:lineRule="auto"/>
        <w:ind w:left="431" w:hanging="431"/>
        <w:jc w:val="center"/>
        <w:outlineLvl w:val="0"/>
        <w:rPr>
          <w:rFonts w:ascii="Times New Roman" w:eastAsia="Times New Roman" w:hAnsi="Times New Roman" w:cs="Arial"/>
          <w:b/>
          <w:bCs/>
          <w:kern w:val="32"/>
          <w:sz w:val="26"/>
          <w:szCs w:val="26"/>
        </w:rPr>
      </w:pPr>
      <w:bookmarkStart w:id="34" w:name="_Toc59334737"/>
      <w:bookmarkStart w:id="35" w:name="_Toc61422143"/>
      <w:r w:rsidRPr="0060483E">
        <w:rPr>
          <w:rFonts w:ascii="Times New Roman" w:eastAsia="Times New Roman" w:hAnsi="Times New Roman" w:cs="Arial"/>
          <w:b/>
          <w:bCs/>
          <w:kern w:val="32"/>
          <w:sz w:val="26"/>
          <w:szCs w:val="26"/>
        </w:rPr>
        <w:lastRenderedPageBreak/>
        <w:t>5. Iepirkuma norise</w:t>
      </w:r>
    </w:p>
    <w:p w:rsidR="0060483E" w:rsidRPr="0060483E" w:rsidRDefault="0060483E" w:rsidP="0060483E">
      <w:pPr>
        <w:spacing w:after="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Par visiem ar iepirkuma procedūras organizēšanu un norisi saistītiem jautājumiem ir atbildīga Siguldas novada pašvaldības Iepirkuma komisija. Iepirkuma ko</w:t>
      </w:r>
      <w:r w:rsidR="005D5099">
        <w:rPr>
          <w:rFonts w:ascii="Times New Roman" w:eastAsia="Times New Roman" w:hAnsi="Times New Roman" w:cs="Times New Roman"/>
          <w:sz w:val="24"/>
          <w:szCs w:val="24"/>
        </w:rPr>
        <w:t>misijas uzdevums ir izvēlēties P</w:t>
      </w:r>
      <w:r w:rsidRPr="0060483E">
        <w:rPr>
          <w:rFonts w:ascii="Times New Roman" w:eastAsia="Times New Roman" w:hAnsi="Times New Roman" w:cs="Times New Roman"/>
          <w:sz w:val="24"/>
          <w:szCs w:val="24"/>
        </w:rPr>
        <w:t>retendentu, kura piedāvājums atbilst šī Nolikuma prasībām.</w:t>
      </w:r>
    </w:p>
    <w:p w:rsidR="0060483E" w:rsidRPr="0060483E" w:rsidRDefault="0060483E" w:rsidP="005D5099">
      <w:pPr>
        <w:keepNext/>
        <w:tabs>
          <w:tab w:val="left" w:pos="2100"/>
          <w:tab w:val="center" w:pos="4762"/>
        </w:tabs>
        <w:spacing w:before="120" w:after="60" w:line="240" w:lineRule="auto"/>
        <w:ind w:left="431" w:hanging="431"/>
        <w:outlineLvl w:val="0"/>
        <w:rPr>
          <w:rFonts w:ascii="Times New Roman" w:eastAsia="Times New Roman" w:hAnsi="Times New Roman" w:cs="Arial"/>
          <w:b/>
          <w:bCs/>
          <w:kern w:val="32"/>
          <w:sz w:val="26"/>
          <w:szCs w:val="26"/>
        </w:rPr>
      </w:pPr>
      <w:r w:rsidRPr="0060483E">
        <w:rPr>
          <w:rFonts w:ascii="Times New Roman" w:eastAsia="Times New Roman" w:hAnsi="Times New Roman" w:cs="Arial"/>
          <w:b/>
          <w:bCs/>
          <w:kern w:val="32"/>
          <w:sz w:val="26"/>
          <w:szCs w:val="26"/>
        </w:rPr>
        <w:t>5.1. Piedāvājumu vērtēšana</w:t>
      </w:r>
    </w:p>
    <w:p w:rsidR="0060483E" w:rsidRPr="00ED0D91" w:rsidRDefault="0060483E" w:rsidP="0060483E">
      <w:pPr>
        <w:spacing w:after="0" w:line="240" w:lineRule="auto"/>
        <w:ind w:left="680" w:hanging="68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5.1.1.</w:t>
      </w:r>
      <w:r w:rsidRPr="0060483E">
        <w:rPr>
          <w:rFonts w:ascii="Times New Roman" w:eastAsia="Times New Roman" w:hAnsi="Times New Roman" w:cs="Times New Roman"/>
          <w:sz w:val="24"/>
          <w:szCs w:val="24"/>
        </w:rPr>
        <w:tab/>
      </w:r>
      <w:r w:rsidR="005D5099" w:rsidRPr="00ED0D91">
        <w:rPr>
          <w:rFonts w:ascii="Times New Roman" w:eastAsia="Times New Roman" w:hAnsi="Times New Roman"/>
          <w:sz w:val="24"/>
          <w:szCs w:val="24"/>
        </w:rPr>
        <w:t>Piedāvājumu noformējuma pārbaudi, Pretendentu atlasi, tehnisko piedāvājumu atbilstības pārbaudi un piedāvājuma izvēli saskaņā ar izraudzīto piedāvājuma izvēles kritēriju – saimnieciski visizdevīgākais piedāvājums, kuru nosaka vērtējot cenu - Iepirkuma komisija veic slēgtā sēdē</w:t>
      </w:r>
      <w:r w:rsidRPr="00ED0D91">
        <w:rPr>
          <w:rFonts w:ascii="Times New Roman" w:eastAsia="Times New Roman" w:hAnsi="Times New Roman" w:cs="Times New Roman"/>
          <w:sz w:val="24"/>
          <w:szCs w:val="24"/>
        </w:rPr>
        <w:t>.</w:t>
      </w:r>
      <w:r w:rsidR="005D5099" w:rsidRPr="00ED0D91">
        <w:rPr>
          <w:rFonts w:ascii="Times New Roman" w:eastAsia="Times New Roman" w:hAnsi="Times New Roman" w:cs="Times New Roman"/>
          <w:sz w:val="24"/>
          <w:szCs w:val="24"/>
        </w:rPr>
        <w:t xml:space="preserve"> </w:t>
      </w:r>
    </w:p>
    <w:bookmarkEnd w:id="34"/>
    <w:bookmarkEnd w:id="35"/>
    <w:p w:rsidR="0060483E" w:rsidRPr="00ED0D91" w:rsidRDefault="0060483E" w:rsidP="0060483E">
      <w:pPr>
        <w:spacing w:after="0" w:line="240" w:lineRule="auto"/>
        <w:ind w:left="680" w:hanging="680"/>
        <w:jc w:val="both"/>
        <w:rPr>
          <w:rFonts w:ascii="Times New Roman" w:eastAsia="Times New Roman" w:hAnsi="Times New Roman" w:cs="Times New Roman"/>
          <w:sz w:val="24"/>
          <w:szCs w:val="24"/>
        </w:rPr>
      </w:pPr>
      <w:r w:rsidRPr="00ED0D91">
        <w:rPr>
          <w:rFonts w:ascii="Times New Roman" w:eastAsia="Times New Roman" w:hAnsi="Times New Roman" w:cs="Times New Roman"/>
          <w:sz w:val="24"/>
          <w:szCs w:val="24"/>
        </w:rPr>
        <w:t>5.1.2.</w:t>
      </w:r>
      <w:r w:rsidRPr="00ED0D91">
        <w:rPr>
          <w:rFonts w:ascii="Times New Roman" w:eastAsia="Times New Roman" w:hAnsi="Times New Roman" w:cs="Times New Roman"/>
          <w:sz w:val="24"/>
          <w:szCs w:val="24"/>
        </w:rPr>
        <w:tab/>
        <w:t>Ja Iepirkuma komisija konstatēs atšķirības starp Nolikuma 1. un 3.pielikumu, tad tiks vērtēta 3.pielikumā iekļautā informācija.</w:t>
      </w:r>
    </w:p>
    <w:p w:rsidR="005D5099" w:rsidRPr="00ED0D91" w:rsidRDefault="0060483E" w:rsidP="005D5099">
      <w:pPr>
        <w:spacing w:after="0" w:line="240" w:lineRule="auto"/>
        <w:ind w:left="709" w:hanging="709"/>
        <w:jc w:val="both"/>
        <w:rPr>
          <w:rFonts w:ascii="Times New Roman" w:eastAsia="Times New Roman" w:hAnsi="Times New Roman"/>
          <w:spacing w:val="-1"/>
          <w:sz w:val="24"/>
          <w:szCs w:val="24"/>
        </w:rPr>
      </w:pPr>
      <w:r w:rsidRPr="00ED0D91">
        <w:rPr>
          <w:rFonts w:ascii="Times New Roman" w:eastAsia="Times New Roman" w:hAnsi="Times New Roman" w:cs="Times New Roman"/>
          <w:sz w:val="24"/>
          <w:szCs w:val="24"/>
        </w:rPr>
        <w:t>5.1.3.</w:t>
      </w:r>
      <w:r w:rsidRPr="00ED0D91">
        <w:rPr>
          <w:rFonts w:ascii="Times New Roman" w:eastAsia="Times New Roman" w:hAnsi="Times New Roman" w:cs="Times New Roman"/>
          <w:sz w:val="24"/>
          <w:szCs w:val="24"/>
        </w:rPr>
        <w:tab/>
      </w:r>
      <w:r w:rsidR="005D5099" w:rsidRPr="00ED0D91">
        <w:rPr>
          <w:rFonts w:ascii="Times New Roman" w:eastAsia="Times New Roman" w:hAnsi="Times New Roman"/>
          <w:spacing w:val="-1"/>
          <w:sz w:val="24"/>
          <w:szCs w:val="24"/>
        </w:rPr>
        <w:t>Vērtējot</w:t>
      </w:r>
      <w:r w:rsidR="005D5099" w:rsidRPr="00ED0D91">
        <w:rPr>
          <w:rFonts w:ascii="Times New Roman" w:eastAsia="Times New Roman" w:hAnsi="Times New Roman"/>
          <w:spacing w:val="48"/>
          <w:sz w:val="24"/>
          <w:szCs w:val="24"/>
        </w:rPr>
        <w:t xml:space="preserve"> </w:t>
      </w:r>
      <w:r w:rsidR="005D5099" w:rsidRPr="00ED0D91">
        <w:rPr>
          <w:rFonts w:ascii="Times New Roman" w:eastAsia="Times New Roman" w:hAnsi="Times New Roman"/>
          <w:spacing w:val="-1"/>
          <w:sz w:val="24"/>
          <w:szCs w:val="24"/>
        </w:rPr>
        <w:t>piedāvājumu,</w:t>
      </w:r>
      <w:r w:rsidR="005D5099" w:rsidRPr="00ED0D91">
        <w:rPr>
          <w:rFonts w:ascii="Times New Roman" w:eastAsia="Times New Roman" w:hAnsi="Times New Roman"/>
          <w:spacing w:val="51"/>
          <w:sz w:val="24"/>
          <w:szCs w:val="24"/>
        </w:rPr>
        <w:t xml:space="preserve"> </w:t>
      </w:r>
      <w:r w:rsidR="005D5099" w:rsidRPr="00ED0D91">
        <w:rPr>
          <w:rFonts w:ascii="Times New Roman" w:eastAsia="Times New Roman" w:hAnsi="Times New Roman"/>
          <w:spacing w:val="-1"/>
          <w:sz w:val="24"/>
          <w:szCs w:val="24"/>
        </w:rPr>
        <w:t>Iepirkuma</w:t>
      </w:r>
      <w:r w:rsidR="005D5099" w:rsidRPr="00ED0D91">
        <w:rPr>
          <w:rFonts w:ascii="Times New Roman" w:eastAsia="Times New Roman" w:hAnsi="Times New Roman"/>
          <w:spacing w:val="47"/>
          <w:sz w:val="24"/>
          <w:szCs w:val="24"/>
        </w:rPr>
        <w:t xml:space="preserve"> </w:t>
      </w:r>
      <w:r w:rsidR="005D5099" w:rsidRPr="00ED0D91">
        <w:rPr>
          <w:rFonts w:ascii="Times New Roman" w:eastAsia="Times New Roman" w:hAnsi="Times New Roman"/>
          <w:sz w:val="24"/>
          <w:szCs w:val="24"/>
        </w:rPr>
        <w:t>komisija</w:t>
      </w:r>
      <w:r w:rsidR="005D5099" w:rsidRPr="00ED0D91">
        <w:rPr>
          <w:rFonts w:ascii="Times New Roman" w:eastAsia="Times New Roman" w:hAnsi="Times New Roman"/>
          <w:spacing w:val="46"/>
          <w:sz w:val="24"/>
          <w:szCs w:val="24"/>
        </w:rPr>
        <w:t xml:space="preserve"> </w:t>
      </w:r>
      <w:r w:rsidR="005D5099" w:rsidRPr="00ED0D91">
        <w:rPr>
          <w:rFonts w:ascii="Times New Roman" w:eastAsia="Times New Roman" w:hAnsi="Times New Roman"/>
          <w:spacing w:val="-1"/>
          <w:sz w:val="24"/>
          <w:szCs w:val="24"/>
        </w:rPr>
        <w:t>ņem</w:t>
      </w:r>
      <w:r w:rsidR="005D5099" w:rsidRPr="00ED0D91">
        <w:rPr>
          <w:rFonts w:ascii="Times New Roman" w:eastAsia="Times New Roman" w:hAnsi="Times New Roman"/>
          <w:spacing w:val="48"/>
          <w:sz w:val="24"/>
          <w:szCs w:val="24"/>
        </w:rPr>
        <w:t xml:space="preserve"> </w:t>
      </w:r>
      <w:r w:rsidR="005D5099" w:rsidRPr="00ED0D91">
        <w:rPr>
          <w:rFonts w:ascii="Times New Roman" w:eastAsia="Times New Roman" w:hAnsi="Times New Roman"/>
          <w:spacing w:val="-1"/>
          <w:sz w:val="24"/>
          <w:szCs w:val="24"/>
        </w:rPr>
        <w:t>vērā</w:t>
      </w:r>
      <w:r w:rsidR="005D5099" w:rsidRPr="00ED0D91">
        <w:rPr>
          <w:rFonts w:ascii="Times New Roman" w:eastAsia="Times New Roman" w:hAnsi="Times New Roman"/>
          <w:spacing w:val="46"/>
          <w:sz w:val="24"/>
          <w:szCs w:val="24"/>
        </w:rPr>
        <w:t xml:space="preserve"> </w:t>
      </w:r>
      <w:r w:rsidR="005D5099" w:rsidRPr="00ED0D91">
        <w:rPr>
          <w:rFonts w:ascii="Times New Roman" w:eastAsia="Times New Roman" w:hAnsi="Times New Roman"/>
          <w:sz w:val="24"/>
          <w:szCs w:val="24"/>
        </w:rPr>
        <w:t>tā</w:t>
      </w:r>
      <w:r w:rsidR="005D5099" w:rsidRPr="00ED0D91">
        <w:rPr>
          <w:rFonts w:ascii="Times New Roman" w:eastAsia="Times New Roman" w:hAnsi="Times New Roman"/>
          <w:spacing w:val="49"/>
          <w:sz w:val="24"/>
          <w:szCs w:val="24"/>
        </w:rPr>
        <w:t xml:space="preserve"> </w:t>
      </w:r>
      <w:r w:rsidR="005D5099" w:rsidRPr="00ED0D91">
        <w:rPr>
          <w:rFonts w:ascii="Times New Roman" w:eastAsia="Times New Roman" w:hAnsi="Times New Roman"/>
          <w:spacing w:val="-1"/>
          <w:sz w:val="24"/>
          <w:szCs w:val="24"/>
        </w:rPr>
        <w:t>kopējo</w:t>
      </w:r>
      <w:r w:rsidR="005D5099" w:rsidRPr="00ED0D91">
        <w:rPr>
          <w:rFonts w:ascii="Times New Roman" w:eastAsia="Times New Roman" w:hAnsi="Times New Roman"/>
          <w:spacing w:val="50"/>
          <w:sz w:val="24"/>
          <w:szCs w:val="24"/>
        </w:rPr>
        <w:t xml:space="preserve"> </w:t>
      </w:r>
      <w:r w:rsidR="005D5099" w:rsidRPr="00ED0D91">
        <w:rPr>
          <w:rFonts w:ascii="Times New Roman" w:eastAsia="Times New Roman" w:hAnsi="Times New Roman"/>
          <w:spacing w:val="-1"/>
          <w:sz w:val="24"/>
          <w:szCs w:val="24"/>
        </w:rPr>
        <w:t>cenu</w:t>
      </w:r>
      <w:r w:rsidR="005D5099" w:rsidRPr="00ED0D91">
        <w:rPr>
          <w:rFonts w:ascii="Times New Roman" w:eastAsia="Times New Roman" w:hAnsi="Times New Roman"/>
          <w:spacing w:val="47"/>
          <w:sz w:val="24"/>
          <w:szCs w:val="24"/>
        </w:rPr>
        <w:t xml:space="preserve"> </w:t>
      </w:r>
      <w:r w:rsidR="005D5099" w:rsidRPr="00ED0D91">
        <w:rPr>
          <w:rFonts w:ascii="Times New Roman" w:eastAsia="Times New Roman" w:hAnsi="Times New Roman"/>
          <w:sz w:val="24"/>
          <w:szCs w:val="24"/>
        </w:rPr>
        <w:t>bez</w:t>
      </w:r>
      <w:r w:rsidR="005D5099" w:rsidRPr="00ED0D91">
        <w:rPr>
          <w:rFonts w:ascii="Times New Roman" w:eastAsia="Times New Roman" w:hAnsi="Times New Roman"/>
          <w:spacing w:val="48"/>
          <w:sz w:val="24"/>
          <w:szCs w:val="24"/>
        </w:rPr>
        <w:t xml:space="preserve"> </w:t>
      </w:r>
      <w:r w:rsidR="005D5099" w:rsidRPr="00ED0D91">
        <w:rPr>
          <w:rFonts w:ascii="Times New Roman" w:eastAsia="Times New Roman" w:hAnsi="Times New Roman"/>
          <w:spacing w:val="-1"/>
          <w:sz w:val="24"/>
          <w:szCs w:val="24"/>
        </w:rPr>
        <w:t>pievienotās</w:t>
      </w:r>
      <w:r w:rsidR="005D5099" w:rsidRPr="00ED0D91">
        <w:rPr>
          <w:rFonts w:ascii="Times New Roman" w:eastAsia="Times New Roman" w:hAnsi="Times New Roman"/>
          <w:spacing w:val="85"/>
          <w:sz w:val="24"/>
          <w:szCs w:val="24"/>
        </w:rPr>
        <w:t xml:space="preserve"> </w:t>
      </w:r>
      <w:r w:rsidR="005D5099" w:rsidRPr="00ED0D91">
        <w:rPr>
          <w:rFonts w:ascii="Times New Roman" w:eastAsia="Times New Roman" w:hAnsi="Times New Roman"/>
          <w:spacing w:val="-1"/>
          <w:sz w:val="24"/>
          <w:szCs w:val="24"/>
        </w:rPr>
        <w:t>vērtības</w:t>
      </w:r>
      <w:r w:rsidR="005D5099" w:rsidRPr="00ED0D91">
        <w:rPr>
          <w:rFonts w:ascii="Times New Roman" w:eastAsia="Times New Roman" w:hAnsi="Times New Roman"/>
          <w:sz w:val="24"/>
          <w:szCs w:val="24"/>
        </w:rPr>
        <w:t xml:space="preserve"> </w:t>
      </w:r>
      <w:r w:rsidR="005D5099" w:rsidRPr="00ED0D91">
        <w:rPr>
          <w:rFonts w:ascii="Times New Roman" w:eastAsia="Times New Roman" w:hAnsi="Times New Roman"/>
          <w:spacing w:val="-1"/>
          <w:sz w:val="24"/>
          <w:szCs w:val="24"/>
        </w:rPr>
        <w:t>nodokļa.</w:t>
      </w:r>
    </w:p>
    <w:p w:rsidR="0060483E" w:rsidRPr="00ED0D91" w:rsidRDefault="005D5099" w:rsidP="005D5099">
      <w:pPr>
        <w:spacing w:after="0" w:line="240" w:lineRule="auto"/>
        <w:ind w:left="680" w:hanging="680"/>
        <w:jc w:val="both"/>
        <w:rPr>
          <w:rFonts w:ascii="Times New Roman" w:eastAsia="Times New Roman" w:hAnsi="Times New Roman" w:cs="Times New Roman"/>
          <w:sz w:val="24"/>
          <w:szCs w:val="24"/>
        </w:rPr>
      </w:pPr>
      <w:r w:rsidRPr="00ED0D91">
        <w:rPr>
          <w:rFonts w:ascii="Times New Roman" w:eastAsia="Times New Roman" w:hAnsi="Times New Roman"/>
          <w:spacing w:val="-1"/>
          <w:sz w:val="24"/>
          <w:szCs w:val="24"/>
        </w:rPr>
        <w:t>5.1.4.</w:t>
      </w:r>
      <w:r w:rsidRPr="00ED0D91">
        <w:rPr>
          <w:rFonts w:ascii="Times New Roman" w:eastAsia="Times New Roman" w:hAnsi="Times New Roman"/>
          <w:spacing w:val="-1"/>
          <w:sz w:val="24"/>
          <w:szCs w:val="24"/>
        </w:rPr>
        <w:tab/>
      </w:r>
      <w:r w:rsidRPr="00ED0D91">
        <w:rPr>
          <w:rFonts w:ascii="Times New Roman" w:eastAsia="Times New Roman" w:hAnsi="Times New Roman"/>
          <w:sz w:val="24"/>
          <w:szCs w:val="24"/>
        </w:rPr>
        <w:t xml:space="preserve">Iepirkuma komisija izvēlas no piedāvājumiem, kas atbilst Nolikuma prasībām saimnieciski visizdevīgāko piedāvājumu, kuru nosaka vērtējot cenu. </w:t>
      </w:r>
    </w:p>
    <w:p w:rsidR="0060483E" w:rsidRPr="00ED0D91" w:rsidRDefault="0060483E" w:rsidP="005D5099">
      <w:pPr>
        <w:keepNext/>
        <w:tabs>
          <w:tab w:val="left" w:pos="2100"/>
          <w:tab w:val="center" w:pos="4762"/>
        </w:tabs>
        <w:spacing w:before="120" w:after="60" w:line="240" w:lineRule="auto"/>
        <w:ind w:left="431" w:hanging="431"/>
        <w:outlineLvl w:val="0"/>
        <w:rPr>
          <w:rFonts w:ascii="Times New Roman" w:eastAsia="Times New Roman" w:hAnsi="Times New Roman" w:cs="Arial"/>
          <w:b/>
          <w:bCs/>
          <w:kern w:val="32"/>
          <w:sz w:val="26"/>
          <w:szCs w:val="26"/>
        </w:rPr>
      </w:pPr>
      <w:r w:rsidRPr="00ED0D91">
        <w:rPr>
          <w:rFonts w:ascii="Times New Roman" w:eastAsia="Times New Roman" w:hAnsi="Times New Roman" w:cs="Arial"/>
          <w:b/>
          <w:bCs/>
          <w:kern w:val="32"/>
          <w:sz w:val="26"/>
          <w:szCs w:val="26"/>
        </w:rPr>
        <w:t>5.2. Aritmētisku kļūdu labošana</w:t>
      </w:r>
    </w:p>
    <w:p w:rsidR="0060483E" w:rsidRPr="00ED0D91" w:rsidRDefault="0060483E" w:rsidP="005D5099">
      <w:pPr>
        <w:spacing w:after="0" w:line="240" w:lineRule="auto"/>
        <w:jc w:val="both"/>
        <w:rPr>
          <w:rFonts w:ascii="Times New Roman" w:eastAsia="Times New Roman" w:hAnsi="Times New Roman" w:cs="Times New Roman"/>
          <w:sz w:val="24"/>
          <w:szCs w:val="24"/>
        </w:rPr>
      </w:pPr>
      <w:r w:rsidRPr="00ED0D91">
        <w:rPr>
          <w:rFonts w:ascii="Times New Roman" w:eastAsia="Times New Roman" w:hAnsi="Times New Roman" w:cs="Times New Roman"/>
          <w:sz w:val="24"/>
          <w:szCs w:val="24"/>
        </w:rPr>
        <w:t>Aritmētisku kļūdu labošanu Iepirkuma komisija veic sas</w:t>
      </w:r>
      <w:r w:rsidR="005D5099" w:rsidRPr="00ED0D91">
        <w:rPr>
          <w:rFonts w:ascii="Times New Roman" w:eastAsia="Times New Roman" w:hAnsi="Times New Roman" w:cs="Times New Roman"/>
          <w:sz w:val="24"/>
          <w:szCs w:val="24"/>
        </w:rPr>
        <w:t>kaņā ar Publisko iepirkumu likuma 41.panta devīt</w:t>
      </w:r>
      <w:r w:rsidRPr="00ED0D91">
        <w:rPr>
          <w:rFonts w:ascii="Times New Roman" w:eastAsia="Times New Roman" w:hAnsi="Times New Roman" w:cs="Times New Roman"/>
          <w:sz w:val="24"/>
          <w:szCs w:val="24"/>
        </w:rPr>
        <w:t>o daļu.</w:t>
      </w:r>
      <w:r w:rsidR="005D5099" w:rsidRPr="00ED0D91">
        <w:rPr>
          <w:rFonts w:ascii="Times New Roman" w:eastAsia="Times New Roman" w:hAnsi="Times New Roman" w:cs="Times New Roman"/>
          <w:sz w:val="24"/>
          <w:szCs w:val="24"/>
        </w:rPr>
        <w:t xml:space="preserve"> </w:t>
      </w:r>
    </w:p>
    <w:p w:rsidR="005D5099" w:rsidRPr="00ED0D91" w:rsidRDefault="005D5099" w:rsidP="005D5099">
      <w:pPr>
        <w:spacing w:before="240" w:after="60"/>
        <w:jc w:val="both"/>
        <w:rPr>
          <w:rFonts w:ascii="Times New Roman" w:hAnsi="Times New Roman"/>
          <w:sz w:val="26"/>
          <w:szCs w:val="26"/>
        </w:rPr>
      </w:pPr>
      <w:r w:rsidRPr="00ED0D91">
        <w:rPr>
          <w:rFonts w:ascii="Times New Roman" w:hAnsi="Times New Roman"/>
          <w:b/>
          <w:sz w:val="26"/>
          <w:szCs w:val="26"/>
        </w:rPr>
        <w:t>5.3.</w:t>
      </w:r>
      <w:r w:rsidRPr="00ED0D91">
        <w:rPr>
          <w:rFonts w:ascii="Times New Roman" w:hAnsi="Times New Roman"/>
          <w:b/>
          <w:sz w:val="26"/>
          <w:szCs w:val="26"/>
        </w:rPr>
        <w:tab/>
        <w:t>Nepamatoti lēta piedāvājuma noteikšana</w:t>
      </w:r>
      <w:r w:rsidRPr="00ED0D91">
        <w:rPr>
          <w:rFonts w:ascii="Times New Roman" w:hAnsi="Times New Roman"/>
          <w:sz w:val="26"/>
          <w:szCs w:val="26"/>
        </w:rPr>
        <w:t xml:space="preserve"> </w:t>
      </w:r>
    </w:p>
    <w:p w:rsidR="005D5099" w:rsidRPr="005D5099" w:rsidRDefault="005D5099" w:rsidP="0053078D">
      <w:pPr>
        <w:spacing w:after="0" w:line="240" w:lineRule="auto"/>
        <w:jc w:val="both"/>
        <w:rPr>
          <w:rFonts w:ascii="Times New Roman" w:eastAsia="Times New Roman" w:hAnsi="Times New Roman" w:cs="Times New Roman"/>
          <w:sz w:val="24"/>
          <w:szCs w:val="24"/>
        </w:rPr>
      </w:pPr>
      <w:r w:rsidRPr="00ED0D91">
        <w:rPr>
          <w:rFonts w:ascii="Times New Roman" w:hAnsi="Times New Roman"/>
          <w:sz w:val="24"/>
          <w:szCs w:val="24"/>
        </w:rPr>
        <w:t>Ja Pretendenta iesniegtais piedāvājums ir nepamatoti lēts, Iepirkuma komisija rīkojas saskaņā ar Publisko iepirkumu likuma 53.pantu.</w:t>
      </w:r>
      <w:r>
        <w:rPr>
          <w:rFonts w:ascii="Times New Roman" w:hAnsi="Times New Roman"/>
          <w:sz w:val="24"/>
          <w:szCs w:val="24"/>
        </w:rPr>
        <w:t xml:space="preserve"> </w:t>
      </w:r>
    </w:p>
    <w:p w:rsidR="005D5099" w:rsidRPr="0060483E" w:rsidRDefault="005D5099" w:rsidP="00ED0D91">
      <w:pPr>
        <w:spacing w:after="0" w:line="240" w:lineRule="auto"/>
        <w:jc w:val="both"/>
        <w:rPr>
          <w:rFonts w:ascii="Times New Roman" w:eastAsia="Times New Roman" w:hAnsi="Times New Roman" w:cs="Times New Roman"/>
          <w:sz w:val="24"/>
          <w:szCs w:val="24"/>
        </w:rPr>
      </w:pPr>
    </w:p>
    <w:p w:rsidR="0060483E" w:rsidRPr="0060483E" w:rsidRDefault="008F58F9" w:rsidP="0060483E">
      <w:pPr>
        <w:spacing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sidR="0060483E" w:rsidRPr="0060483E">
        <w:rPr>
          <w:rFonts w:ascii="Times New Roman" w:eastAsia="Times New Roman" w:hAnsi="Times New Roman" w:cs="Times New Roman"/>
          <w:sz w:val="24"/>
          <w:szCs w:val="24"/>
        </w:rPr>
        <w:t>.</w:t>
      </w:r>
      <w:r w:rsidR="0060483E" w:rsidRPr="0060483E">
        <w:rPr>
          <w:rFonts w:ascii="Times New Roman" w:eastAsia="Times New Roman" w:hAnsi="Times New Roman" w:cs="Times New Roman"/>
          <w:sz w:val="24"/>
          <w:szCs w:val="24"/>
        </w:rPr>
        <w:tab/>
        <w:t xml:space="preserve">Gadījumā, ja iepirkumam tiks iesniegts tikai viens piedāvājums, kas pilnībā atbildīs Nolikuma </w:t>
      </w:r>
      <w:r w:rsidR="0060483E" w:rsidRPr="00ED0D91">
        <w:rPr>
          <w:rFonts w:ascii="Times New Roman" w:eastAsia="Times New Roman" w:hAnsi="Times New Roman" w:cs="Times New Roman"/>
          <w:sz w:val="24"/>
          <w:szCs w:val="24"/>
        </w:rPr>
        <w:t>prasībām</w:t>
      </w:r>
      <w:r w:rsidRPr="00ED0D91">
        <w:rPr>
          <w:rFonts w:ascii="Times New Roman" w:eastAsia="Times New Roman" w:hAnsi="Times New Roman" w:cs="Times New Roman"/>
          <w:sz w:val="24"/>
          <w:szCs w:val="24"/>
        </w:rPr>
        <w:t xml:space="preserve"> un </w:t>
      </w:r>
      <w:r w:rsidRPr="00ED0D91">
        <w:rPr>
          <w:rFonts w:ascii="Times New Roman" w:eastAsia="Times New Roman" w:hAnsi="Times New Roman"/>
          <w:sz w:val="24"/>
          <w:szCs w:val="24"/>
        </w:rPr>
        <w:t xml:space="preserve">iesniegtais Finanšu piedāvājums nepārsniegs Pasūtītāja pieejamo finansējumu iepirkuma </w:t>
      </w:r>
      <w:r w:rsidR="0053078D">
        <w:rPr>
          <w:rFonts w:ascii="Times New Roman" w:eastAsia="Times New Roman" w:hAnsi="Times New Roman"/>
          <w:sz w:val="24"/>
          <w:szCs w:val="24"/>
          <w:shd w:val="clear" w:color="auto" w:fill="FFFFFF" w:themeFill="background1"/>
        </w:rPr>
        <w:t>priekšmeta iegādei</w:t>
      </w:r>
      <w:r w:rsidR="00ED0D91" w:rsidRPr="00ED0D91">
        <w:rPr>
          <w:rFonts w:ascii="Times New Roman" w:eastAsia="Times New Roman" w:hAnsi="Times New Roman"/>
          <w:i/>
          <w:sz w:val="24"/>
          <w:szCs w:val="24"/>
          <w:shd w:val="clear" w:color="auto" w:fill="FFFFFF" w:themeFill="background1"/>
        </w:rPr>
        <w:t>,</w:t>
      </w:r>
      <w:r w:rsidR="0060483E" w:rsidRPr="00ED0D91">
        <w:rPr>
          <w:rFonts w:ascii="Times New Roman" w:eastAsia="Times New Roman" w:hAnsi="Times New Roman" w:cs="Times New Roman"/>
          <w:sz w:val="24"/>
          <w:szCs w:val="24"/>
        </w:rPr>
        <w:t xml:space="preserve"> Pretendents, kas iesniedzis šo piedāvājumu, var </w:t>
      </w:r>
      <w:r w:rsidR="0060483E" w:rsidRPr="0060483E">
        <w:rPr>
          <w:rFonts w:ascii="Times New Roman" w:eastAsia="Times New Roman" w:hAnsi="Times New Roman" w:cs="Times New Roman"/>
          <w:sz w:val="24"/>
          <w:szCs w:val="24"/>
        </w:rPr>
        <w:t>tikt atzīts par iepirkuma uzvarētāju.</w:t>
      </w:r>
      <w:bookmarkStart w:id="36" w:name="_Toc61422147"/>
      <w:bookmarkStart w:id="37" w:name="_Toc59334738"/>
    </w:p>
    <w:p w:rsidR="0060483E" w:rsidRPr="0060483E" w:rsidRDefault="008F58F9" w:rsidP="0060483E">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0060483E" w:rsidRPr="0060483E">
        <w:rPr>
          <w:rFonts w:ascii="Times New Roman" w:eastAsia="Times New Roman" w:hAnsi="Times New Roman" w:cs="Times New Roman"/>
          <w:sz w:val="24"/>
          <w:szCs w:val="24"/>
        </w:rPr>
        <w:t>.</w:t>
      </w:r>
      <w:r w:rsidR="0060483E" w:rsidRPr="0060483E">
        <w:rPr>
          <w:rFonts w:ascii="Times New Roman" w:eastAsia="Times New Roman" w:hAnsi="Times New Roman" w:cs="Times New Roman"/>
          <w:sz w:val="24"/>
          <w:szCs w:val="24"/>
        </w:rPr>
        <w:tab/>
        <w:t>Ja neviens no iesniegtajiem piedāvājumiem netiks izskatīts vai netiks atzīts par atbilstošu, Iepirkuma komisijai ir tiesības uzvarētāju</w:t>
      </w:r>
      <w:r w:rsidR="000F1F44">
        <w:rPr>
          <w:rFonts w:ascii="Times New Roman" w:eastAsia="Times New Roman" w:hAnsi="Times New Roman" w:cs="Times New Roman"/>
          <w:sz w:val="24"/>
          <w:szCs w:val="24"/>
        </w:rPr>
        <w:t xml:space="preserve"> nepaziņot un iepirkum</w:t>
      </w:r>
      <w:r w:rsidR="0060483E" w:rsidRPr="0060483E">
        <w:rPr>
          <w:rFonts w:ascii="Times New Roman" w:eastAsia="Times New Roman" w:hAnsi="Times New Roman" w:cs="Times New Roman"/>
          <w:sz w:val="24"/>
          <w:szCs w:val="24"/>
        </w:rPr>
        <w:t>u izbeigt. Šādā gadījumā Iepirkuma komisija pieņem lēmumu par jauna iepirkuma organizēšanu.</w:t>
      </w:r>
    </w:p>
    <w:p w:rsidR="0060483E" w:rsidRPr="0060483E" w:rsidRDefault="0060483E" w:rsidP="0060483E">
      <w:pPr>
        <w:spacing w:after="120" w:line="240" w:lineRule="auto"/>
        <w:jc w:val="both"/>
        <w:rPr>
          <w:rFonts w:ascii="Times New Roman" w:eastAsia="Times New Roman" w:hAnsi="Times New Roman" w:cs="Times New Roman"/>
          <w:sz w:val="24"/>
          <w:szCs w:val="24"/>
        </w:rPr>
      </w:pPr>
    </w:p>
    <w:p w:rsidR="0060483E" w:rsidRPr="0060483E" w:rsidRDefault="0060483E" w:rsidP="0060483E">
      <w:pPr>
        <w:spacing w:after="120" w:line="240" w:lineRule="auto"/>
        <w:jc w:val="center"/>
        <w:rPr>
          <w:rFonts w:ascii="Times New Roman" w:eastAsia="Times New Roman" w:hAnsi="Times New Roman" w:cs="Times New Roman"/>
          <w:sz w:val="24"/>
          <w:szCs w:val="24"/>
        </w:rPr>
      </w:pPr>
      <w:r w:rsidRPr="0060483E">
        <w:rPr>
          <w:rFonts w:ascii="Times New Roman" w:eastAsia="Times New Roman" w:hAnsi="Times New Roman" w:cs="Times New Roman"/>
          <w:b/>
          <w:sz w:val="26"/>
          <w:szCs w:val="26"/>
        </w:rPr>
        <w:t>6. Iepirkuma līgum</w:t>
      </w:r>
      <w:bookmarkEnd w:id="36"/>
      <w:r w:rsidRPr="0060483E">
        <w:rPr>
          <w:rFonts w:ascii="Times New Roman" w:eastAsia="Times New Roman" w:hAnsi="Times New Roman" w:cs="Times New Roman"/>
          <w:b/>
          <w:sz w:val="26"/>
          <w:szCs w:val="26"/>
        </w:rPr>
        <w:t>s</w:t>
      </w:r>
    </w:p>
    <w:p w:rsidR="0060483E" w:rsidRPr="0060483E" w:rsidRDefault="0060483E" w:rsidP="0060483E">
      <w:pPr>
        <w:spacing w:before="120" w:after="120" w:line="240" w:lineRule="auto"/>
        <w:ind w:left="454" w:hanging="454"/>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6.1. Pasūtītājs slēgs iepirkuma līgumu</w:t>
      </w:r>
      <w:r w:rsidR="005E037F">
        <w:rPr>
          <w:rFonts w:ascii="Times New Roman" w:eastAsia="Times New Roman" w:hAnsi="Times New Roman" w:cs="Times New Roman"/>
          <w:sz w:val="24"/>
          <w:szCs w:val="24"/>
        </w:rPr>
        <w:t xml:space="preserve"> </w:t>
      </w:r>
      <w:r w:rsidR="005E037F" w:rsidRPr="005E037F">
        <w:rPr>
          <w:rFonts w:ascii="Times New Roman" w:eastAsia="Times New Roman" w:hAnsi="Times New Roman" w:cs="Times New Roman"/>
          <w:sz w:val="24"/>
          <w:szCs w:val="24"/>
          <w:lang w:eastAsia="zh-CN"/>
        </w:rPr>
        <w:t xml:space="preserve">(Nolikuma 5.pielikums – Līguma projekts) </w:t>
      </w:r>
      <w:r w:rsidRPr="0060483E">
        <w:rPr>
          <w:rFonts w:ascii="Times New Roman" w:eastAsia="Times New Roman" w:hAnsi="Times New Roman" w:cs="Times New Roman"/>
          <w:sz w:val="24"/>
          <w:szCs w:val="24"/>
        </w:rPr>
        <w:t xml:space="preserve"> ar izraudzīto Pretendentu, pamatojoties uz tā iesniegto piedāvājumu </w:t>
      </w:r>
      <w:r w:rsidR="005E037F">
        <w:rPr>
          <w:rFonts w:ascii="Times New Roman" w:eastAsia="Times New Roman" w:hAnsi="Times New Roman" w:cs="Times New Roman"/>
          <w:sz w:val="24"/>
          <w:szCs w:val="24"/>
        </w:rPr>
        <w:t>un saskaņā ar iepirkuma Nolikumu.</w:t>
      </w:r>
    </w:p>
    <w:p w:rsidR="0060483E" w:rsidRPr="0060483E" w:rsidRDefault="0060483E" w:rsidP="0060483E">
      <w:pPr>
        <w:spacing w:before="120" w:after="120" w:line="240" w:lineRule="auto"/>
        <w:ind w:left="454" w:hanging="454"/>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6.2.</w:t>
      </w:r>
      <w:r w:rsidRPr="0060483E">
        <w:rPr>
          <w:rFonts w:ascii="Times New Roman" w:eastAsia="Times New Roman" w:hAnsi="Times New Roman" w:cs="Times New Roman"/>
          <w:sz w:val="24"/>
          <w:szCs w:val="24"/>
        </w:rPr>
        <w:tab/>
        <w:t>Uzvarējušam Pretendentam iepirkuma līgums ir jānoslēdz ar Pasūtītāju ne vēlāk, kā 5 (piecu) darba dienu laikā pēc rakstiska uzaicinājuma par līguma noslēgšanu izsūtīšanas brīža. Ja šajā punktā minētajā termiņā Pretendents neparaksta iepirkuma līgumu, tas tiek uzskatīts par Pretendenta atteikumu slēgt iepirkuma līgumu.</w:t>
      </w:r>
    </w:p>
    <w:p w:rsidR="0060483E" w:rsidRPr="0060483E" w:rsidRDefault="0060483E" w:rsidP="0060483E">
      <w:pPr>
        <w:spacing w:before="120" w:after="120" w:line="240" w:lineRule="auto"/>
        <w:ind w:left="454" w:hanging="454"/>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6.3.</w:t>
      </w:r>
      <w:r w:rsidRPr="0060483E">
        <w:rPr>
          <w:rFonts w:ascii="Times New Roman" w:eastAsia="Times New Roman" w:hAnsi="Times New Roman" w:cs="Times New Roman"/>
          <w:sz w:val="24"/>
          <w:szCs w:val="24"/>
        </w:rPr>
        <w:tab/>
        <w:t>Ja uzvarējušais Pretendents kavējās vai atsakās slēgt iepirkuma līgumu Nolikuma 6.2.punktā minētajā termiņā, iepirkuma līgums tiks slēgts ar nākamo Pretendentu, kurš iesniedz</w:t>
      </w:r>
      <w:r w:rsidR="00A15B7E">
        <w:rPr>
          <w:rFonts w:ascii="Times New Roman" w:eastAsia="Times New Roman" w:hAnsi="Times New Roman" w:cs="Times New Roman"/>
          <w:sz w:val="24"/>
          <w:szCs w:val="24"/>
        </w:rPr>
        <w:t>is saimnieciski izdevīgāko piedāvājumu</w:t>
      </w:r>
      <w:r w:rsidRPr="0060483E">
        <w:rPr>
          <w:rFonts w:ascii="Times New Roman" w:eastAsia="Times New Roman" w:hAnsi="Times New Roman" w:cs="Times New Roman"/>
          <w:sz w:val="24"/>
          <w:szCs w:val="24"/>
        </w:rPr>
        <w:t xml:space="preserve">. </w:t>
      </w:r>
    </w:p>
    <w:p w:rsidR="00A15B7E" w:rsidRPr="005D5099" w:rsidRDefault="0060483E" w:rsidP="00A15B7E">
      <w:pPr>
        <w:spacing w:after="0" w:line="240" w:lineRule="auto"/>
        <w:ind w:left="680" w:hanging="68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6.4.</w:t>
      </w:r>
      <w:r w:rsidRPr="0060483E">
        <w:rPr>
          <w:rFonts w:ascii="Times New Roman" w:eastAsia="Times New Roman" w:hAnsi="Times New Roman" w:cs="Times New Roman"/>
          <w:sz w:val="24"/>
          <w:szCs w:val="24"/>
        </w:rPr>
        <w:tab/>
        <w:t>Grozījumu</w:t>
      </w:r>
      <w:r w:rsidR="00A15B7E">
        <w:rPr>
          <w:rFonts w:ascii="Times New Roman" w:eastAsia="Times New Roman" w:hAnsi="Times New Roman" w:cs="Times New Roman"/>
          <w:sz w:val="24"/>
          <w:szCs w:val="24"/>
        </w:rPr>
        <w:t>s iepirkuma līgumā, izdara</w:t>
      </w:r>
      <w:r w:rsidRPr="0060483E">
        <w:rPr>
          <w:rFonts w:ascii="Times New Roman" w:eastAsia="Times New Roman" w:hAnsi="Times New Roman" w:cs="Times New Roman"/>
          <w:sz w:val="24"/>
          <w:szCs w:val="24"/>
        </w:rPr>
        <w:t>, ievēroj</w:t>
      </w:r>
      <w:r w:rsidR="00A15B7E">
        <w:rPr>
          <w:rFonts w:ascii="Times New Roman" w:eastAsia="Times New Roman" w:hAnsi="Times New Roman" w:cs="Times New Roman"/>
          <w:sz w:val="24"/>
          <w:szCs w:val="24"/>
        </w:rPr>
        <w:t xml:space="preserve">ot Publisko iepirkumu likuma </w:t>
      </w:r>
      <w:r w:rsidR="00A15B7E" w:rsidRPr="00ED0D91">
        <w:rPr>
          <w:rFonts w:ascii="Times New Roman" w:eastAsia="Times New Roman" w:hAnsi="Times New Roman" w:cs="Times New Roman"/>
          <w:sz w:val="24"/>
          <w:szCs w:val="24"/>
        </w:rPr>
        <w:t>61</w:t>
      </w:r>
      <w:r w:rsidRPr="0060483E">
        <w:rPr>
          <w:rFonts w:ascii="Times New Roman" w:eastAsia="Times New Roman" w:hAnsi="Times New Roman" w:cs="Times New Roman"/>
          <w:sz w:val="24"/>
          <w:szCs w:val="24"/>
        </w:rPr>
        <w:t>.panta noteikumus.</w:t>
      </w:r>
      <w:r w:rsidR="00A15B7E">
        <w:rPr>
          <w:rFonts w:ascii="Times New Roman" w:eastAsia="Times New Roman" w:hAnsi="Times New Roman" w:cs="Times New Roman"/>
          <w:sz w:val="24"/>
          <w:szCs w:val="24"/>
        </w:rPr>
        <w:t xml:space="preserve"> </w:t>
      </w:r>
    </w:p>
    <w:p w:rsidR="0060483E" w:rsidRPr="0060483E" w:rsidRDefault="0060483E" w:rsidP="0060483E">
      <w:pPr>
        <w:spacing w:before="120" w:after="120" w:line="240" w:lineRule="auto"/>
        <w:ind w:left="454" w:hanging="454"/>
        <w:jc w:val="both"/>
        <w:rPr>
          <w:rFonts w:ascii="Times New Roman" w:eastAsia="Times New Roman" w:hAnsi="Times New Roman" w:cs="Times New Roman"/>
          <w:sz w:val="24"/>
          <w:szCs w:val="24"/>
        </w:rPr>
      </w:pPr>
    </w:p>
    <w:p w:rsidR="0060483E" w:rsidRPr="00823619" w:rsidRDefault="0060483E" w:rsidP="0060483E">
      <w:pPr>
        <w:spacing w:before="120" w:after="120" w:line="240" w:lineRule="auto"/>
        <w:ind w:left="454" w:hanging="454"/>
        <w:jc w:val="center"/>
        <w:rPr>
          <w:rFonts w:ascii="Times New Roman" w:eastAsia="Times New Roman" w:hAnsi="Times New Roman" w:cs="Times New Roman"/>
          <w:b/>
          <w:i/>
          <w:sz w:val="26"/>
          <w:szCs w:val="26"/>
        </w:rPr>
      </w:pPr>
      <w:bookmarkStart w:id="38" w:name="_Toc61422148"/>
      <w:r w:rsidRPr="00823619">
        <w:rPr>
          <w:rFonts w:ascii="Times New Roman" w:eastAsia="Times New Roman" w:hAnsi="Times New Roman" w:cs="Times New Roman"/>
          <w:b/>
          <w:sz w:val="26"/>
          <w:szCs w:val="26"/>
        </w:rPr>
        <w:lastRenderedPageBreak/>
        <w:t>7.Iepirkuma komisijas tiesības un pienākumi</w:t>
      </w:r>
      <w:bookmarkEnd w:id="37"/>
      <w:bookmarkEnd w:id="38"/>
    </w:p>
    <w:p w:rsidR="0060483E" w:rsidRPr="0060483E" w:rsidRDefault="0060483E" w:rsidP="0060483E">
      <w:pPr>
        <w:keepNext/>
        <w:spacing w:before="120" w:after="60" w:line="240" w:lineRule="auto"/>
        <w:ind w:left="357"/>
        <w:outlineLvl w:val="1"/>
        <w:rPr>
          <w:rFonts w:ascii="Times New Roman" w:eastAsia="Times New Roman" w:hAnsi="Times New Roman" w:cs="Arial"/>
          <w:b/>
          <w:bCs/>
          <w:iCs/>
          <w:sz w:val="26"/>
          <w:szCs w:val="26"/>
        </w:rPr>
      </w:pPr>
      <w:bookmarkStart w:id="39" w:name="_Toc59334739"/>
      <w:bookmarkStart w:id="40" w:name="_Toc61422149"/>
      <w:r w:rsidRPr="00823619">
        <w:rPr>
          <w:rFonts w:ascii="Times New Roman" w:eastAsia="Times New Roman" w:hAnsi="Times New Roman" w:cs="Arial"/>
          <w:b/>
          <w:bCs/>
          <w:iCs/>
          <w:sz w:val="26"/>
          <w:szCs w:val="26"/>
        </w:rPr>
        <w:t>7.1.Iepirkuma komisijas tiesības</w:t>
      </w:r>
      <w:bookmarkEnd w:id="39"/>
      <w:bookmarkEnd w:id="40"/>
    </w:p>
    <w:p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7.1.1.</w:t>
      </w:r>
      <w:r w:rsidRPr="0060483E">
        <w:rPr>
          <w:rFonts w:ascii="Times New Roman" w:eastAsia="Times New Roman" w:hAnsi="Times New Roman" w:cs="Times New Roman"/>
          <w:sz w:val="24"/>
          <w:szCs w:val="24"/>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Iepirkuma komisijai. Pasūtītājs termiņu nepieciešamās informācijas iesniegšanai nosa</w:t>
      </w:r>
      <w:r w:rsidR="00096B51">
        <w:rPr>
          <w:rFonts w:ascii="Times New Roman" w:eastAsia="Times New Roman" w:hAnsi="Times New Roman" w:cs="Times New Roman"/>
          <w:sz w:val="24"/>
          <w:szCs w:val="24"/>
        </w:rPr>
        <w:t>ka samērīgi ar laiku, kas nepie</w:t>
      </w:r>
      <w:r w:rsidRPr="0060483E">
        <w:rPr>
          <w:rFonts w:ascii="Times New Roman" w:eastAsia="Times New Roman" w:hAnsi="Times New Roman" w:cs="Times New Roman"/>
          <w:sz w:val="24"/>
          <w:szCs w:val="24"/>
        </w:rPr>
        <w:t>ciešams šādas informācijas sagatavošanai un iesniegšanai.</w:t>
      </w:r>
    </w:p>
    <w:p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7.1.2.</w:t>
      </w:r>
      <w:r w:rsidRPr="0060483E">
        <w:rPr>
          <w:rFonts w:ascii="Times New Roman" w:eastAsia="Times New Roman" w:hAnsi="Times New Roman" w:cs="Times New Roman"/>
          <w:sz w:val="24"/>
          <w:szCs w:val="24"/>
        </w:rPr>
        <w:tab/>
        <w:t>Pieaicināt ekspertu piedāvājuma noformējuma pārbaudei, piedāvājuma atbilstības pārbaudei, kā arī piedāvājuma vērtēšanai.</w:t>
      </w:r>
    </w:p>
    <w:p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7.1.3.</w:t>
      </w:r>
      <w:r w:rsidRPr="0060483E">
        <w:rPr>
          <w:rFonts w:ascii="Times New Roman" w:eastAsia="Times New Roman" w:hAnsi="Times New Roman" w:cs="Times New Roman"/>
          <w:sz w:val="24"/>
          <w:szCs w:val="24"/>
        </w:rPr>
        <w:tab/>
        <w:t>Pieprasīt, lai Pretendents precizētu informāciju par savu piedāvājumu, ja tas nepieciešams piedāvājuma noformējuma pārbaudei, Pretendentu atlasei, piedāvājuma atbilstības pārbaudei, kā arī piedāvājumu vērtēšanai un salīdzinā</w:t>
      </w:r>
      <w:r w:rsidRPr="0060483E">
        <w:rPr>
          <w:rFonts w:ascii="Times New Roman" w:eastAsia="Times New Roman" w:hAnsi="Times New Roman" w:cs="Times New Roman"/>
          <w:sz w:val="24"/>
          <w:szCs w:val="24"/>
        </w:rPr>
        <w:softHyphen/>
        <w:t>šanai.</w:t>
      </w:r>
    </w:p>
    <w:p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7.1.4.</w:t>
      </w:r>
      <w:r w:rsidRPr="0060483E">
        <w:rPr>
          <w:rFonts w:ascii="Times New Roman" w:eastAsia="Times New Roman" w:hAnsi="Times New Roman" w:cs="Times New Roman"/>
          <w:sz w:val="24"/>
          <w:szCs w:val="24"/>
        </w:rPr>
        <w:tab/>
        <w:t>Ja piedāvājums nav noformēts atbilstoši Nolikuma 1.8.punktā minētajām prasībām un/vai iesniegtie dokumenti neatbilst kādai no Nolikuma 4.sadaļas prasībām, Iepirkumu komisija var lemt par iesniegtā piedāvājuma tālāko neizskatīšanu un nevērtēšanu, pieņemot argumentētu lēmumu par to.</w:t>
      </w:r>
    </w:p>
    <w:p w:rsidR="0060483E" w:rsidRPr="0060483E" w:rsidRDefault="0060483E" w:rsidP="0060483E">
      <w:pPr>
        <w:spacing w:after="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7.1.5.</w:t>
      </w:r>
      <w:r w:rsidRPr="0060483E">
        <w:rPr>
          <w:rFonts w:ascii="Times New Roman" w:eastAsia="Times New Roman" w:hAnsi="Times New Roman" w:cs="Times New Roman"/>
          <w:sz w:val="24"/>
          <w:szCs w:val="24"/>
        </w:rPr>
        <w:tab/>
        <w:t xml:space="preserve">Ja Pretendenta </w:t>
      </w:r>
      <w:smartTag w:uri="schemas-tilde-lv/tildestengine" w:element="veidnes">
        <w:smartTagPr>
          <w:attr w:name="id" w:val="-1"/>
          <w:attr w:name="baseform" w:val="pieteikums"/>
          <w:attr w:name="text" w:val="pieteikums"/>
        </w:smartTagPr>
        <w:r w:rsidRPr="0060483E">
          <w:rPr>
            <w:rFonts w:ascii="Times New Roman" w:eastAsia="Times New Roman" w:hAnsi="Times New Roman" w:cs="Times New Roman"/>
            <w:sz w:val="24"/>
            <w:szCs w:val="24"/>
          </w:rPr>
          <w:t>pieteikums</w:t>
        </w:r>
      </w:smartTag>
      <w:r w:rsidRPr="0060483E">
        <w:rPr>
          <w:rFonts w:ascii="Times New Roman" w:eastAsia="Times New Roman" w:hAnsi="Times New Roman" w:cs="Times New Roman"/>
          <w:sz w:val="24"/>
          <w:szCs w:val="24"/>
        </w:rPr>
        <w:t xml:space="preserve"> (Nolikuma 1.pielikums) nav aizpildīts pilnībā vai atbilstoši prasītajai informācijai, Iepirkuma komisija turpmāk šo piedāvājumu neizskata un nevērtē. Šajā gadījumā Pretendenta iesniegtais Piedāvājums paliek Pasūtītāja īpašumā un netiek atdots Pretendentam.</w:t>
      </w:r>
    </w:p>
    <w:p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7.1.6.</w:t>
      </w:r>
      <w:r w:rsidRPr="0060483E">
        <w:rPr>
          <w:rFonts w:ascii="Times New Roman" w:eastAsia="Times New Roman" w:hAnsi="Times New Roman" w:cs="Times New Roman"/>
          <w:sz w:val="24"/>
          <w:szCs w:val="24"/>
        </w:rPr>
        <w:tab/>
        <w:t>Normatīvajos aktos noteiktajā kārtībā labot aritmētiskās kļūdas Pretendentu finanšu piedāvājumos, informējot par to Pretendentu.</w:t>
      </w:r>
    </w:p>
    <w:p w:rsidR="0060483E" w:rsidRPr="00ED0D91" w:rsidRDefault="0060483E" w:rsidP="0060483E">
      <w:pPr>
        <w:spacing w:before="120" w:after="120" w:line="240" w:lineRule="auto"/>
        <w:ind w:left="720" w:hanging="720"/>
        <w:jc w:val="both"/>
        <w:rPr>
          <w:rFonts w:ascii="Times New Roman" w:eastAsia="Times New Roman" w:hAnsi="Times New Roman" w:cs="Times New Roman"/>
          <w:i/>
          <w:color w:val="FF0000"/>
          <w:sz w:val="24"/>
          <w:szCs w:val="24"/>
        </w:rPr>
      </w:pPr>
      <w:r w:rsidRPr="0060483E">
        <w:rPr>
          <w:rFonts w:ascii="Times New Roman" w:eastAsia="Times New Roman" w:hAnsi="Times New Roman" w:cs="Times New Roman"/>
          <w:sz w:val="24"/>
          <w:szCs w:val="24"/>
        </w:rPr>
        <w:t>7.1.7</w:t>
      </w:r>
      <w:r w:rsidRPr="00ED0D91">
        <w:rPr>
          <w:rFonts w:ascii="Times New Roman" w:eastAsia="Times New Roman" w:hAnsi="Times New Roman" w:cs="Times New Roman"/>
          <w:sz w:val="24"/>
          <w:szCs w:val="24"/>
        </w:rPr>
        <w:t xml:space="preserve">.  </w:t>
      </w:r>
      <w:r w:rsidR="00823619" w:rsidRPr="00ED0D91">
        <w:rPr>
          <w:rFonts w:ascii="Times New Roman" w:eastAsia="Times New Roman" w:hAnsi="Times New Roman"/>
          <w:sz w:val="24"/>
          <w:szCs w:val="24"/>
        </w:rPr>
        <w:t xml:space="preserve">Izvēlēties nākamo saimnieciski visizdevīgāko piedāvājumu, ja izraudzītais Pretendents atsakās slēgt iepirkuma līgumu ar Pasūtītāju. </w:t>
      </w:r>
    </w:p>
    <w:p w:rsidR="0060483E" w:rsidRPr="00ED0D91" w:rsidRDefault="0060483E" w:rsidP="0060483E">
      <w:pPr>
        <w:spacing w:after="0" w:line="240" w:lineRule="auto"/>
        <w:ind w:left="851" w:hanging="851"/>
        <w:jc w:val="both"/>
        <w:rPr>
          <w:rFonts w:ascii="Times New Roman" w:eastAsia="Times New Roman" w:hAnsi="Times New Roman" w:cs="Times New Roman"/>
          <w:sz w:val="24"/>
          <w:szCs w:val="24"/>
        </w:rPr>
      </w:pPr>
      <w:r w:rsidRPr="00ED0D91">
        <w:rPr>
          <w:rFonts w:ascii="Times New Roman" w:eastAsia="Times New Roman" w:hAnsi="Times New Roman" w:cs="Times New Roman"/>
          <w:sz w:val="24"/>
          <w:szCs w:val="24"/>
        </w:rPr>
        <w:t>7.1.8.</w:t>
      </w:r>
      <w:r w:rsidRPr="00ED0D91">
        <w:rPr>
          <w:rFonts w:ascii="Times New Roman" w:eastAsia="Times New Roman" w:hAnsi="Times New Roman" w:cs="Times New Roman"/>
          <w:sz w:val="24"/>
          <w:szCs w:val="24"/>
        </w:rPr>
        <w:tab/>
        <w:t>Lemt par iepirkuma izbeigšanu vai pārtraukšanu.</w:t>
      </w:r>
    </w:p>
    <w:p w:rsidR="00823619" w:rsidRPr="00ED0D91" w:rsidRDefault="00823619" w:rsidP="0060483E">
      <w:pPr>
        <w:spacing w:after="0" w:line="240" w:lineRule="auto"/>
        <w:ind w:left="851" w:hanging="851"/>
        <w:jc w:val="both"/>
        <w:rPr>
          <w:rFonts w:ascii="Times New Roman" w:eastAsia="Times New Roman" w:hAnsi="Times New Roman" w:cs="Times New Roman"/>
          <w:i/>
          <w:color w:val="FF0000"/>
          <w:sz w:val="24"/>
          <w:szCs w:val="24"/>
        </w:rPr>
      </w:pPr>
      <w:r w:rsidRPr="00ED0D91">
        <w:rPr>
          <w:rFonts w:ascii="Times New Roman" w:eastAsia="Times New Roman" w:hAnsi="Times New Roman" w:cs="Times New Roman"/>
          <w:sz w:val="24"/>
          <w:szCs w:val="24"/>
        </w:rPr>
        <w:t xml:space="preserve">7.1.9. </w:t>
      </w:r>
      <w:r w:rsidRPr="00ED0D91">
        <w:rPr>
          <w:rFonts w:ascii="Times New Roman" w:eastAsia="Times New Roman" w:hAnsi="Times New Roman" w:cs="Times New Roman"/>
          <w:sz w:val="24"/>
          <w:szCs w:val="24"/>
        </w:rPr>
        <w:tab/>
      </w:r>
      <w:r w:rsidRPr="00ED0D91">
        <w:rPr>
          <w:rFonts w:ascii="Times New Roman" w:hAnsi="Times New Roman"/>
          <w:sz w:val="24"/>
          <w:szCs w:val="24"/>
        </w:rPr>
        <w:t xml:space="preserve">Neizvēlēties nevienu no piedāvājumiem, ja tie pārsniedz Siguldas novada pašvaldības budžetā paredzētos līdzekļus. </w:t>
      </w:r>
    </w:p>
    <w:p w:rsidR="0060483E" w:rsidRPr="00ED0D91" w:rsidRDefault="00823619" w:rsidP="0060483E">
      <w:pPr>
        <w:spacing w:after="0" w:line="240" w:lineRule="auto"/>
        <w:ind w:left="851" w:hanging="851"/>
        <w:jc w:val="both"/>
        <w:rPr>
          <w:rFonts w:ascii="Times New Roman" w:eastAsia="Times New Roman" w:hAnsi="Times New Roman" w:cs="Times New Roman"/>
          <w:sz w:val="24"/>
          <w:szCs w:val="24"/>
        </w:rPr>
      </w:pPr>
      <w:r w:rsidRPr="00ED0D91">
        <w:rPr>
          <w:rFonts w:ascii="Times New Roman" w:eastAsia="Times New Roman" w:hAnsi="Times New Roman" w:cs="Times New Roman"/>
          <w:sz w:val="24"/>
          <w:szCs w:val="24"/>
        </w:rPr>
        <w:t>7.1.10</w:t>
      </w:r>
      <w:r w:rsidR="0060483E" w:rsidRPr="00ED0D91">
        <w:rPr>
          <w:rFonts w:ascii="Times New Roman" w:eastAsia="Times New Roman" w:hAnsi="Times New Roman" w:cs="Times New Roman"/>
          <w:sz w:val="24"/>
          <w:szCs w:val="24"/>
        </w:rPr>
        <w:t>.</w:t>
      </w:r>
      <w:r w:rsidR="0060483E" w:rsidRPr="00ED0D91">
        <w:rPr>
          <w:rFonts w:ascii="Times New Roman" w:eastAsia="Times New Roman" w:hAnsi="Times New Roman" w:cs="Times New Roman"/>
          <w:sz w:val="24"/>
          <w:szCs w:val="24"/>
        </w:rPr>
        <w:tab/>
        <w:t>Noraidīt piedāvājumus, ja tie neatbilst iepirkuma Nolikuma prasībām.</w:t>
      </w:r>
    </w:p>
    <w:p w:rsidR="0060483E" w:rsidRPr="00ED0D91" w:rsidRDefault="00823619" w:rsidP="0060483E">
      <w:pPr>
        <w:spacing w:after="0" w:line="240" w:lineRule="auto"/>
        <w:ind w:left="851" w:hanging="851"/>
        <w:jc w:val="both"/>
        <w:rPr>
          <w:rFonts w:ascii="Times New Roman" w:eastAsia="Times New Roman" w:hAnsi="Times New Roman" w:cs="Times New Roman"/>
          <w:sz w:val="24"/>
          <w:szCs w:val="24"/>
        </w:rPr>
      </w:pPr>
      <w:r w:rsidRPr="00ED0D91">
        <w:rPr>
          <w:rFonts w:ascii="Times New Roman" w:eastAsia="Times New Roman" w:hAnsi="Times New Roman" w:cs="Times New Roman"/>
          <w:sz w:val="24"/>
          <w:szCs w:val="24"/>
        </w:rPr>
        <w:t>7.1.11</w:t>
      </w:r>
      <w:r w:rsidR="0060483E" w:rsidRPr="00ED0D91">
        <w:rPr>
          <w:rFonts w:ascii="Times New Roman" w:eastAsia="Times New Roman" w:hAnsi="Times New Roman" w:cs="Times New Roman"/>
          <w:sz w:val="24"/>
          <w:szCs w:val="24"/>
        </w:rPr>
        <w:t>.</w:t>
      </w:r>
      <w:r w:rsidR="0060483E" w:rsidRPr="00ED0D91">
        <w:rPr>
          <w:rFonts w:ascii="Times New Roman" w:eastAsia="Times New Roman" w:hAnsi="Times New Roman" w:cs="Times New Roman"/>
          <w:sz w:val="24"/>
          <w:szCs w:val="24"/>
        </w:rPr>
        <w:tab/>
        <w:t>Iepirkuma komisija patur sev tiesības nekomentēt iepirkuma norises gaitu.</w:t>
      </w:r>
    </w:p>
    <w:p w:rsidR="00823619" w:rsidRPr="00ED0D91" w:rsidRDefault="00823619" w:rsidP="00823619">
      <w:pPr>
        <w:pStyle w:val="tv2132"/>
        <w:tabs>
          <w:tab w:val="left" w:pos="851"/>
        </w:tabs>
        <w:spacing w:line="240" w:lineRule="auto"/>
        <w:ind w:left="720" w:hanging="720"/>
        <w:jc w:val="both"/>
        <w:rPr>
          <w:color w:val="auto"/>
          <w:sz w:val="24"/>
          <w:szCs w:val="24"/>
        </w:rPr>
      </w:pPr>
      <w:r w:rsidRPr="00ED0D91">
        <w:rPr>
          <w:color w:val="auto"/>
          <w:sz w:val="24"/>
          <w:szCs w:val="24"/>
        </w:rPr>
        <w:t>7.1.12.</w:t>
      </w:r>
      <w:r w:rsidRPr="00ED0D91">
        <w:rPr>
          <w:color w:val="auto"/>
          <w:sz w:val="24"/>
          <w:szCs w:val="24"/>
        </w:rPr>
        <w:tab/>
        <w:t>Iepirkuma komisija Pretendentu, kuram būtu piešķiramas iepirkuma līguma slēgšanas tiesības, izslēdz no dalības iepirkumā jebkurā no šādiem Publisko iepirkumu likuma, turpmāk – PIL, 9.panta astotajā daļā paredzētajiem gadījumiem:</w:t>
      </w:r>
    </w:p>
    <w:p w:rsidR="00823619" w:rsidRPr="00ED0D91" w:rsidRDefault="00823619" w:rsidP="00823619">
      <w:pPr>
        <w:pStyle w:val="tv2132"/>
        <w:spacing w:line="240" w:lineRule="auto"/>
        <w:ind w:left="1701" w:hanging="708"/>
        <w:jc w:val="both"/>
        <w:rPr>
          <w:color w:val="auto"/>
          <w:sz w:val="24"/>
          <w:szCs w:val="24"/>
        </w:rPr>
      </w:pPr>
      <w:r w:rsidRPr="00ED0D91">
        <w:rPr>
          <w:color w:val="auto"/>
          <w:sz w:val="24"/>
          <w:szCs w:val="24"/>
        </w:rPr>
        <w:t>7.1.12.1.pasludināts pretendenta maksātnespējas process (izņemot gadījumu, kad maksātnespējas procesā tiek piemērots uz parādnieka maksātspējas atjaunošanu vērsts pasākumu kopums), apturēta tā saimnieciskā darbība vai pretendents tiek likvidēts (PIL 9.panta astotās daļas 1.punkts);</w:t>
      </w:r>
    </w:p>
    <w:p w:rsidR="003B2AB1" w:rsidRPr="003B2AB1" w:rsidRDefault="00823619" w:rsidP="003B2AB1">
      <w:pPr>
        <w:pStyle w:val="tv2132"/>
        <w:spacing w:line="240" w:lineRule="auto"/>
        <w:ind w:left="1701" w:hanging="708"/>
        <w:jc w:val="both"/>
        <w:rPr>
          <w:color w:val="auto"/>
          <w:sz w:val="24"/>
          <w:szCs w:val="24"/>
        </w:rPr>
      </w:pPr>
      <w:r w:rsidRPr="00ED0D91">
        <w:rPr>
          <w:color w:val="auto"/>
          <w:sz w:val="24"/>
          <w:szCs w:val="24"/>
        </w:rPr>
        <w:t xml:space="preserve">7.1.12.2. ir konstatēts, ka piedāvājumu iesniegšanas termiņa pēdējā dienā vai dienā, kad pieņemts lēmums par iespējamu līguma slēgšanas tiesību piešķiršanu, 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ED0D91">
        <w:rPr>
          <w:i/>
          <w:iCs/>
          <w:color w:val="auto"/>
          <w:sz w:val="24"/>
          <w:szCs w:val="24"/>
        </w:rPr>
        <w:t>euro</w:t>
      </w:r>
      <w:proofErr w:type="spellEnd"/>
      <w:r w:rsidRPr="00ED0D91">
        <w:rPr>
          <w:iCs/>
          <w:color w:val="auto"/>
          <w:sz w:val="24"/>
          <w:szCs w:val="24"/>
        </w:rPr>
        <w:t>.</w:t>
      </w:r>
      <w:r w:rsidRPr="00ED0D91">
        <w:rPr>
          <w:color w:val="auto"/>
          <w:sz w:val="24"/>
          <w:szCs w:val="24"/>
        </w:rPr>
        <w:t xml:space="preserve"> Attiecībā uz Latvijā reģistrētiem un pastāvīgi dzīvojošiem pretendentiem pasūtītājs ņem vērā informāciju, kas ievietota Ministru kabineta noteiktajā informācijas sistēmā Valsts ieņēmumu dienesta publiskās nodokļu parādnieku datubāzes un Nekustamā </w:t>
      </w:r>
      <w:r w:rsidR="003B2AB1" w:rsidRPr="003B2AB1">
        <w:rPr>
          <w:color w:val="auto"/>
          <w:sz w:val="24"/>
          <w:szCs w:val="24"/>
        </w:rPr>
        <w:lastRenderedPageBreak/>
        <w:t>īpašuma nodokļa administrēšanas sistēmas pēdējās datu aktualizācijas datumā (PIL 9.panta astotās daļas 2.punkts);</w:t>
      </w:r>
    </w:p>
    <w:p w:rsidR="003B2AB1" w:rsidRPr="003B2AB1" w:rsidRDefault="003B2AB1" w:rsidP="003B2AB1">
      <w:pPr>
        <w:pStyle w:val="tv2132"/>
        <w:spacing w:line="240" w:lineRule="auto"/>
        <w:ind w:left="1701" w:hanging="708"/>
        <w:jc w:val="both"/>
        <w:rPr>
          <w:color w:val="auto"/>
          <w:sz w:val="24"/>
          <w:szCs w:val="24"/>
        </w:rPr>
      </w:pPr>
      <w:r w:rsidRPr="003B2AB1">
        <w:rPr>
          <w:color w:val="auto"/>
          <w:sz w:val="24"/>
          <w:szCs w:val="24"/>
        </w:rPr>
        <w:t>7.1.12.3.iepirkuma procedūras dokumentu sagatavotājs (pasūtītāja amatpersona vai darbinieks), iepirkuma komisijas loceklis vai eksperts ir saistīts ar pretendentu PIL 25.panta pirmās un otrās daļas izpratnē vai ir ieinteresēts kāda pretendenta izvēlē, un pasūtītājam nav iespējams novērst šo situāciju ar mazāk pretendentu ierobežojošiem pasākumiem (PIL 9.panta astotās daļas 3.punkts);</w:t>
      </w:r>
    </w:p>
    <w:p w:rsidR="003B2AB1" w:rsidRPr="003B2AB1" w:rsidRDefault="003B2AB1" w:rsidP="003B2AB1">
      <w:pPr>
        <w:pStyle w:val="tv2132"/>
        <w:spacing w:line="240" w:lineRule="auto"/>
        <w:ind w:left="1701" w:hanging="708"/>
        <w:jc w:val="both"/>
        <w:rPr>
          <w:color w:val="auto"/>
          <w:sz w:val="24"/>
          <w:szCs w:val="24"/>
        </w:rPr>
      </w:pPr>
      <w:r w:rsidRPr="003B2AB1">
        <w:rPr>
          <w:color w:val="auto"/>
          <w:sz w:val="24"/>
          <w:szCs w:val="24"/>
        </w:rPr>
        <w:t xml:space="preserve">7.1.12.4.uz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iepirkuma Nolikuma 7.1.12.1., 7.1.12.2. un 7.1.12.3.apakšpunktā (PIL 9.panta astotās daļas </w:t>
      </w:r>
      <w:hyperlink r:id="rId16" w:anchor="p1" w:tgtFrame="_blank" w:history="1">
        <w:r w:rsidRPr="003B2AB1">
          <w:rPr>
            <w:color w:val="auto"/>
            <w:sz w:val="24"/>
            <w:szCs w:val="24"/>
          </w:rPr>
          <w:t xml:space="preserve">1., 2. </w:t>
        </w:r>
      </w:hyperlink>
      <w:r w:rsidRPr="003B2AB1">
        <w:rPr>
          <w:color w:val="auto"/>
          <w:sz w:val="24"/>
          <w:szCs w:val="24"/>
        </w:rPr>
        <w:t xml:space="preserve">un </w:t>
      </w:r>
      <w:hyperlink r:id="rId17" w:anchor="p2" w:tgtFrame="_blank" w:history="1">
        <w:r w:rsidRPr="003B2AB1">
          <w:rPr>
            <w:color w:val="auto"/>
            <w:sz w:val="24"/>
            <w:szCs w:val="24"/>
          </w:rPr>
          <w:t>3.punktā</w:t>
        </w:r>
      </w:hyperlink>
      <w:r w:rsidRPr="003B2AB1">
        <w:rPr>
          <w:color w:val="auto"/>
          <w:sz w:val="24"/>
          <w:szCs w:val="24"/>
        </w:rPr>
        <w:t>) minētie nosacījumi (PIL 9.panta astotās daļas 4.punkts).</w:t>
      </w:r>
    </w:p>
    <w:p w:rsidR="003B2AB1" w:rsidRPr="003B2AB1" w:rsidRDefault="003B2AB1" w:rsidP="003B2AB1">
      <w:pPr>
        <w:pStyle w:val="tv2132"/>
        <w:spacing w:line="240" w:lineRule="auto"/>
        <w:ind w:left="720" w:hanging="720"/>
        <w:jc w:val="both"/>
        <w:rPr>
          <w:color w:val="auto"/>
          <w:sz w:val="24"/>
          <w:szCs w:val="24"/>
        </w:rPr>
      </w:pPr>
      <w:r w:rsidRPr="003B2AB1">
        <w:rPr>
          <w:color w:val="auto"/>
          <w:sz w:val="24"/>
          <w:szCs w:val="24"/>
        </w:rPr>
        <w:t>7.1.13.</w:t>
      </w:r>
      <w:r w:rsidRPr="003B2AB1">
        <w:rPr>
          <w:color w:val="auto"/>
          <w:sz w:val="24"/>
          <w:szCs w:val="24"/>
        </w:rPr>
        <w:tab/>
        <w:t>Lai pārbaudītu, vai pretendents nav izslēdzams no dalības iepirkumā nolikuma 7.1.12.1., 7.1.12.2. un 7.1.12.4.apakšpunktā (PIL 9.panta astotās daļas 1., 2. vai 4.punktā) minēto apstākļu dēļ, iepirkuma komisija:</w:t>
      </w:r>
    </w:p>
    <w:p w:rsidR="003B2AB1" w:rsidRPr="003B2AB1" w:rsidRDefault="003B2AB1" w:rsidP="003B2AB1">
      <w:pPr>
        <w:pStyle w:val="tv2132"/>
        <w:spacing w:line="240" w:lineRule="auto"/>
        <w:ind w:left="1701" w:hanging="708"/>
        <w:jc w:val="both"/>
        <w:rPr>
          <w:color w:val="auto"/>
          <w:sz w:val="24"/>
          <w:szCs w:val="24"/>
        </w:rPr>
      </w:pPr>
      <w:r w:rsidRPr="003B2AB1">
        <w:rPr>
          <w:color w:val="auto"/>
          <w:sz w:val="24"/>
          <w:szCs w:val="24"/>
        </w:rPr>
        <w:t>7.1.13.1. attiecībā uz Latvijā reģistrētu vai pastāvīgi dzīvojošu pretendentu un PIL 9.panta astotās daļas 4.punktā minēto personu, izmantojot Ministru kabineta noteikto informācijas sistēmu, Ministru kabineta noteiktajā kārtībā iegūst informāciju:</w:t>
      </w:r>
    </w:p>
    <w:p w:rsidR="003B2AB1" w:rsidRPr="003B2AB1" w:rsidRDefault="003B2AB1" w:rsidP="003B2AB1">
      <w:pPr>
        <w:pStyle w:val="tv2132"/>
        <w:spacing w:line="240" w:lineRule="auto"/>
        <w:ind w:left="2552" w:hanging="851"/>
        <w:jc w:val="both"/>
        <w:rPr>
          <w:color w:val="auto"/>
          <w:sz w:val="24"/>
          <w:szCs w:val="24"/>
        </w:rPr>
      </w:pPr>
      <w:r w:rsidRPr="003B2AB1">
        <w:rPr>
          <w:color w:val="auto"/>
          <w:sz w:val="24"/>
          <w:szCs w:val="24"/>
        </w:rPr>
        <w:t>7.1.13.1.1.par nolikuma 7.1.12.1.apakšpunktā (PIL 9.panta astotās daļas 1.punktā) minētajiem faktiem – no Uzņēmumu reģistra;</w:t>
      </w:r>
    </w:p>
    <w:p w:rsidR="003B2AB1" w:rsidRPr="003B2AB1" w:rsidRDefault="003B2AB1" w:rsidP="003B2AB1">
      <w:pPr>
        <w:pStyle w:val="tv2132"/>
        <w:spacing w:line="240" w:lineRule="auto"/>
        <w:ind w:left="2552" w:hanging="851"/>
        <w:jc w:val="both"/>
        <w:rPr>
          <w:color w:val="auto"/>
          <w:sz w:val="24"/>
          <w:szCs w:val="24"/>
        </w:rPr>
      </w:pPr>
      <w:r w:rsidRPr="003B2AB1">
        <w:rPr>
          <w:color w:val="auto"/>
          <w:sz w:val="24"/>
          <w:szCs w:val="24"/>
        </w:rPr>
        <w:t>7.1.13.1.2.par nolikuma 7.1.12.2.apakšpunktā (PIL 9.panta astotās daļas 2.punktā) minēto faktu – no Valsts ieņēmumu dienesta un Latvijas pašvaldībām. Komisija attiecīgo informāciju no Valsts ieņēmumu dienesta un Latvijas pašvaldībām ir tiesīga saņemt, neprasot pretendenta un PIL 9.panta astotās daļas 4.punktā minētās personas piekrišanu;</w:t>
      </w:r>
    </w:p>
    <w:p w:rsidR="003B2AB1" w:rsidRPr="003B2AB1" w:rsidRDefault="003B2AB1" w:rsidP="003B2AB1">
      <w:pPr>
        <w:pStyle w:val="tv2132"/>
        <w:spacing w:line="240" w:lineRule="auto"/>
        <w:ind w:left="1701" w:hanging="708"/>
        <w:jc w:val="both"/>
        <w:rPr>
          <w:color w:val="auto"/>
          <w:sz w:val="24"/>
          <w:szCs w:val="24"/>
        </w:rPr>
      </w:pPr>
      <w:r w:rsidRPr="003B2AB1">
        <w:rPr>
          <w:color w:val="auto"/>
          <w:sz w:val="24"/>
          <w:szCs w:val="24"/>
        </w:rPr>
        <w:t>7.1.13.2.attiecībā uz ārvalstī reģistrētu vai pastāvīgi dzīvojošu pretendentu un PIL 9.panta astotās daļas 4.punktā minēto personu pieprasa, lai pretendents iesniedz attiecīgās kompetentās institūcijas izziņu, kas apliecina, ka uz to un PIL 9.panta astotās daļas 4.punktā minēto personu neattiecas PIL 9.panta astotajā daļā noteiktie gadījumi. Termiņu izziņas iesniegšanai komisija nosaka ne īsāku par 10 (desmit) darbdienām pēc pieprasījuma izsniegšanas vai nosūtīšanas dienas. Ja attiecīgais pretendents noteiktajā termiņā neiesniedz minēto izziņu, iepirkuma komisija to izslēdz no dalības iepirkumā.</w:t>
      </w:r>
    </w:p>
    <w:p w:rsidR="003B2AB1" w:rsidRPr="003B2AB1" w:rsidRDefault="003B2AB1" w:rsidP="003B2AB1">
      <w:pPr>
        <w:pStyle w:val="tv2132"/>
        <w:spacing w:line="240" w:lineRule="auto"/>
        <w:ind w:left="851" w:hanging="851"/>
        <w:jc w:val="both"/>
        <w:rPr>
          <w:color w:val="auto"/>
          <w:sz w:val="24"/>
          <w:szCs w:val="24"/>
        </w:rPr>
      </w:pPr>
      <w:r w:rsidRPr="003B2AB1">
        <w:rPr>
          <w:color w:val="auto"/>
          <w:sz w:val="24"/>
          <w:szCs w:val="24"/>
        </w:rPr>
        <w:t>7.1.14. Atkarībā no atbilstoši nolikuma 7.1.13.1.2.apakšpunktam veiktās pārbaudes rezultātiem iepirkuma komisija:</w:t>
      </w:r>
    </w:p>
    <w:p w:rsidR="003B2AB1" w:rsidRPr="003B2AB1" w:rsidRDefault="003B2AB1" w:rsidP="003B2AB1">
      <w:pPr>
        <w:pStyle w:val="tv2132"/>
        <w:spacing w:line="240" w:lineRule="auto"/>
        <w:ind w:left="1701" w:hanging="708"/>
        <w:jc w:val="both"/>
        <w:rPr>
          <w:color w:val="auto"/>
          <w:sz w:val="24"/>
          <w:szCs w:val="24"/>
        </w:rPr>
      </w:pPr>
      <w:r w:rsidRPr="003B2AB1">
        <w:rPr>
          <w:color w:val="auto"/>
          <w:sz w:val="24"/>
          <w:szCs w:val="24"/>
        </w:rPr>
        <w:t xml:space="preserve">7.1.14.1. neizslēdz pretendentu no dalības iepirkumā, ja konstatē, ka saskaņā ar Ministru kabineta noteiktajā informācijas sistēmā esošo informāciju pretendentam un PIL 9.panta astotās daļas 4.punktā minētajai personai nav nodokļu parādu, tai skaitā valsts sociālās apdrošināšanas obligāto iemaksu parādu, kas kopsummā pārsniedz 150 </w:t>
      </w:r>
      <w:proofErr w:type="spellStart"/>
      <w:r w:rsidRPr="003B2AB1">
        <w:rPr>
          <w:i/>
          <w:iCs/>
          <w:color w:val="auto"/>
          <w:sz w:val="24"/>
          <w:szCs w:val="24"/>
        </w:rPr>
        <w:t>euro</w:t>
      </w:r>
      <w:proofErr w:type="spellEnd"/>
      <w:r w:rsidRPr="003B2AB1">
        <w:rPr>
          <w:color w:val="auto"/>
          <w:sz w:val="24"/>
          <w:szCs w:val="24"/>
        </w:rPr>
        <w:t>;</w:t>
      </w:r>
    </w:p>
    <w:p w:rsidR="003B2AB1" w:rsidRPr="003B2AB1" w:rsidRDefault="003B2AB1" w:rsidP="003B2AB1">
      <w:pPr>
        <w:pStyle w:val="tv2132"/>
        <w:spacing w:line="240" w:lineRule="auto"/>
        <w:ind w:left="1701" w:hanging="708"/>
        <w:jc w:val="both"/>
        <w:rPr>
          <w:color w:val="auto"/>
          <w:sz w:val="24"/>
          <w:szCs w:val="24"/>
        </w:rPr>
      </w:pPr>
      <w:r w:rsidRPr="003B2AB1">
        <w:rPr>
          <w:color w:val="auto"/>
          <w:sz w:val="24"/>
          <w:szCs w:val="24"/>
        </w:rPr>
        <w:t xml:space="preserve">7.1.14.2. 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PIL 9.panta astotās daļas 4.punktā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Pr="003B2AB1">
        <w:rPr>
          <w:i/>
          <w:iCs/>
          <w:color w:val="auto"/>
          <w:sz w:val="24"/>
          <w:szCs w:val="24"/>
        </w:rPr>
        <w:t>euro</w:t>
      </w:r>
      <w:proofErr w:type="spellEnd"/>
      <w:r w:rsidRPr="003B2AB1">
        <w:rPr>
          <w:color w:val="auto"/>
          <w:sz w:val="24"/>
          <w:szCs w:val="24"/>
        </w:rPr>
        <w:t xml:space="preserve">, un nosaka termiņu – 10 (desmit) dienas pēc informācijas izsniegšanas vai nosūtīšanas dienas –, līdz kuram </w:t>
      </w:r>
      <w:r w:rsidRPr="003B2AB1">
        <w:rPr>
          <w:color w:val="auto"/>
          <w:sz w:val="24"/>
          <w:szCs w:val="24"/>
        </w:rPr>
        <w:lastRenderedPageBreak/>
        <w:t xml:space="preserve">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3B2AB1">
        <w:rPr>
          <w:i/>
          <w:iCs/>
          <w:color w:val="auto"/>
          <w:sz w:val="24"/>
          <w:szCs w:val="24"/>
        </w:rPr>
        <w:t>euro</w:t>
      </w:r>
      <w:proofErr w:type="spellEnd"/>
      <w:r w:rsidRPr="003B2AB1">
        <w:rPr>
          <w:color w:val="auto"/>
          <w:sz w:val="24"/>
          <w:szCs w:val="24"/>
        </w:rPr>
        <w:t>. Ja noteiktajā termiņā apliecinājums nav iesniegts, komisija pretendentu izslēdz no dalības iepirkumā.</w:t>
      </w:r>
    </w:p>
    <w:p w:rsidR="003B2AB1" w:rsidRPr="003B2AB1" w:rsidRDefault="003B2AB1" w:rsidP="003B2AB1">
      <w:pPr>
        <w:pStyle w:val="tv2132"/>
        <w:spacing w:line="240" w:lineRule="auto"/>
        <w:ind w:left="851" w:hanging="851"/>
        <w:jc w:val="both"/>
        <w:rPr>
          <w:color w:val="auto"/>
          <w:sz w:val="24"/>
          <w:szCs w:val="24"/>
        </w:rPr>
      </w:pPr>
      <w:r w:rsidRPr="003B2AB1">
        <w:rPr>
          <w:color w:val="auto"/>
          <w:sz w:val="24"/>
          <w:szCs w:val="24"/>
        </w:rPr>
        <w:t xml:space="preserve">7.1.15. Pretendents, lai apliecinātu, ka tam un PIL 9.panta astotās daļas 4.punktā minētajai personai nebija nodokļu parādu, tai skaitā valsts sociālās apdrošināšanas iemaksu parādu, kas kopsummā Latvijā pārsniedz 150 </w:t>
      </w:r>
      <w:proofErr w:type="spellStart"/>
      <w:r w:rsidRPr="003B2AB1">
        <w:rPr>
          <w:i/>
          <w:iCs/>
          <w:color w:val="auto"/>
          <w:sz w:val="24"/>
          <w:szCs w:val="24"/>
        </w:rPr>
        <w:t>euro</w:t>
      </w:r>
      <w:proofErr w:type="spellEnd"/>
      <w:r w:rsidRPr="003B2AB1">
        <w:rPr>
          <w:color w:val="auto"/>
          <w:sz w:val="24"/>
          <w:szCs w:val="24"/>
        </w:rPr>
        <w:t xml:space="preserve">, nolikuma 7.1.14.2.apakšpunktā minētajā termiņā iesniedz: </w:t>
      </w:r>
    </w:p>
    <w:p w:rsidR="003B2AB1" w:rsidRPr="003B2AB1" w:rsidRDefault="003B2AB1" w:rsidP="003B2AB1">
      <w:pPr>
        <w:pStyle w:val="tv2132"/>
        <w:spacing w:line="240" w:lineRule="auto"/>
        <w:ind w:left="1701" w:hanging="708"/>
        <w:jc w:val="both"/>
        <w:rPr>
          <w:color w:val="auto"/>
          <w:sz w:val="24"/>
          <w:szCs w:val="24"/>
        </w:rPr>
      </w:pPr>
      <w:r w:rsidRPr="003B2AB1">
        <w:rPr>
          <w:color w:val="auto"/>
          <w:sz w:val="24"/>
          <w:szCs w:val="24"/>
        </w:rPr>
        <w:t>7.1.15.1.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3B2AB1" w:rsidRPr="003B2AB1" w:rsidRDefault="003B2AB1" w:rsidP="003B2AB1">
      <w:pPr>
        <w:pStyle w:val="tv2132"/>
        <w:spacing w:line="240" w:lineRule="auto"/>
        <w:ind w:left="1701" w:hanging="708"/>
        <w:jc w:val="both"/>
        <w:rPr>
          <w:color w:val="auto"/>
          <w:sz w:val="24"/>
          <w:szCs w:val="24"/>
        </w:rPr>
      </w:pPr>
      <w:r w:rsidRPr="003B2AB1">
        <w:rPr>
          <w:color w:val="auto"/>
          <w:sz w:val="24"/>
          <w:szCs w:val="24"/>
        </w:rPr>
        <w:t>7.1.15.2. pašvaldības izdotu izziņu par to, ka attiecīgajai personai nebija nekustamā īpašuma nodokļa parādu;</w:t>
      </w:r>
    </w:p>
    <w:p w:rsidR="003B2AB1" w:rsidRPr="003B2AB1" w:rsidRDefault="003B2AB1" w:rsidP="003B2AB1">
      <w:pPr>
        <w:pStyle w:val="tv2132"/>
        <w:spacing w:line="240" w:lineRule="auto"/>
        <w:ind w:left="1701" w:hanging="708"/>
        <w:jc w:val="both"/>
        <w:rPr>
          <w:color w:val="auto"/>
          <w:sz w:val="24"/>
          <w:szCs w:val="24"/>
        </w:rPr>
      </w:pPr>
      <w:r w:rsidRPr="003B2AB1">
        <w:rPr>
          <w:color w:val="auto"/>
          <w:sz w:val="24"/>
          <w:szCs w:val="24"/>
        </w:rPr>
        <w:t xml:space="preserve">7.1.15.3. 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w:t>
      </w:r>
      <w:proofErr w:type="spellStart"/>
      <w:r w:rsidRPr="003B2AB1">
        <w:rPr>
          <w:color w:val="auto"/>
          <w:sz w:val="24"/>
          <w:szCs w:val="24"/>
        </w:rPr>
        <w:t>neesību</w:t>
      </w:r>
      <w:proofErr w:type="spellEnd"/>
      <w:r w:rsidRPr="003B2AB1">
        <w:rPr>
          <w:color w:val="auto"/>
          <w:sz w:val="24"/>
          <w:szCs w:val="24"/>
        </w:rPr>
        <w:t>.</w:t>
      </w:r>
    </w:p>
    <w:p w:rsidR="00823619" w:rsidRPr="003B2AB1" w:rsidRDefault="003B2AB1" w:rsidP="003B2AB1">
      <w:pPr>
        <w:spacing w:after="0" w:line="240" w:lineRule="auto"/>
        <w:ind w:left="720" w:hanging="720"/>
        <w:jc w:val="both"/>
        <w:rPr>
          <w:rFonts w:ascii="Times New Roman" w:eastAsia="Times New Roman" w:hAnsi="Times New Roman"/>
          <w:sz w:val="24"/>
          <w:szCs w:val="24"/>
        </w:rPr>
      </w:pPr>
      <w:r w:rsidRPr="003B2AB1">
        <w:rPr>
          <w:rFonts w:ascii="Times New Roman" w:hAnsi="Times New Roman"/>
          <w:sz w:val="24"/>
          <w:szCs w:val="24"/>
        </w:rPr>
        <w:t>7.1.16. Ja tādi dokumenti, ar kuriem ārvalstī reģistrēts vai pastāvīgi dzīvojošs pretendents var apliecināt, ka uz to neattiecas PIL 9.panta astotajā daļā noteiktie gadījumi, netiek izdoti vai ar šiem dokumentiem nepietiek, lai apliecinātu, ka uz šo pretendentu neattiecas PIL 9.panta astotajā daļā noteiktie gadījumi, minētos dokumentus var aizstāt ar zvērestu vai, ja zvēresta došanu attiecīgās valsts normatīvie akti neparedz, – ar paša pretendenta vai PIL 9.panta astotās daļas 4.punktā minētās personas apliecinājumu kompetentai izpildvaras vai tiesu varas iestādei, zvērinātam notāram vai kompetentai attiecīgās nozares organizācijai to reģistrācijas (pastāvīgās dzīvesvietas) valstī.</w:t>
      </w:r>
    </w:p>
    <w:p w:rsidR="0060483E" w:rsidRPr="0060483E" w:rsidRDefault="0060483E" w:rsidP="0060483E">
      <w:pPr>
        <w:spacing w:before="240" w:after="240" w:line="240" w:lineRule="auto"/>
        <w:rPr>
          <w:rFonts w:ascii="Times New Roman" w:eastAsia="Times New Roman" w:hAnsi="Times New Roman" w:cs="Times New Roman"/>
          <w:b/>
          <w:bCs/>
          <w:sz w:val="26"/>
          <w:szCs w:val="26"/>
        </w:rPr>
      </w:pPr>
      <w:r w:rsidRPr="0060483E">
        <w:rPr>
          <w:rFonts w:ascii="Times New Roman" w:eastAsia="Times New Roman" w:hAnsi="Times New Roman" w:cs="Times New Roman"/>
          <w:sz w:val="24"/>
          <w:szCs w:val="24"/>
        </w:rPr>
        <w:t xml:space="preserve"> </w:t>
      </w:r>
      <w:bookmarkStart w:id="41" w:name="_Toc59334740"/>
      <w:bookmarkStart w:id="42" w:name="_Toc61422150"/>
      <w:r w:rsidRPr="0060483E">
        <w:rPr>
          <w:rFonts w:ascii="Times New Roman" w:eastAsia="Times New Roman" w:hAnsi="Times New Roman" w:cs="Times New Roman"/>
          <w:b/>
          <w:bCs/>
          <w:sz w:val="26"/>
          <w:szCs w:val="26"/>
        </w:rPr>
        <w:t xml:space="preserve">7.2. </w:t>
      </w:r>
      <w:r w:rsidRPr="0060483E">
        <w:rPr>
          <w:rFonts w:ascii="Times New Roman" w:eastAsia="Times New Roman" w:hAnsi="Times New Roman" w:cs="Times New Roman"/>
          <w:b/>
          <w:bCs/>
          <w:sz w:val="26"/>
          <w:szCs w:val="26"/>
        </w:rPr>
        <w:tab/>
        <w:t>Iepirkuma komisijas pienākumi</w:t>
      </w:r>
      <w:bookmarkEnd w:id="41"/>
      <w:bookmarkEnd w:id="42"/>
    </w:p>
    <w:p w:rsidR="0060483E" w:rsidRPr="0060483E" w:rsidRDefault="0060483E" w:rsidP="0060483E">
      <w:pPr>
        <w:spacing w:before="120" w:after="120" w:line="240" w:lineRule="auto"/>
        <w:ind w:left="720" w:hanging="720"/>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7.2.1. Nodrošināt iepirkuma norisi un dokumentēšanu.</w:t>
      </w:r>
    </w:p>
    <w:p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7.2.2. Nodrošināt Pretendentu brīvu konkurenci, kā arī vienlīdzīgu un taisnīgu attieksmi pret tiem.</w:t>
      </w:r>
    </w:p>
    <w:p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7.2.3. Pēc ieinteresēto personu pieprasījuma normatīvajos aktos noteiktajā kārtībā sniegt informāciju par Nolikumu.</w:t>
      </w:r>
    </w:p>
    <w:p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 xml:space="preserve">7.2.4. Vērtēt Pretendentus un to iesniegtos piedāvājumus saskaņā ar Publisko iepirkumu likumu, citiem normatīvajiem aktiem un šo Nolikumu, izvēlēties piedāvājumu vai pieņemt lēmumu par iepirkuma izbeigšanu bez rezultātiem, vai iepirkuma pārtraukšanu. </w:t>
      </w:r>
    </w:p>
    <w:p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7.2.5.</w:t>
      </w:r>
      <w:r w:rsidRPr="0060483E">
        <w:rPr>
          <w:rFonts w:ascii="Times New Roman" w:eastAsia="Times New Roman" w:hAnsi="Times New Roman" w:cs="Times New Roman"/>
          <w:sz w:val="24"/>
          <w:szCs w:val="24"/>
        </w:rPr>
        <w:tab/>
        <w:t>Rakstiski informēt Pretendentus par iesniegto materiālu vērtēšanas gaitā konstatētām aritmētiskām kļūdām.</w:t>
      </w:r>
    </w:p>
    <w:p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7.2.6.</w:t>
      </w:r>
      <w:r w:rsidRPr="0060483E">
        <w:rPr>
          <w:rFonts w:ascii="Times New Roman" w:eastAsia="Times New Roman" w:hAnsi="Times New Roman" w:cs="Times New Roman"/>
          <w:sz w:val="24"/>
          <w:szCs w:val="24"/>
        </w:rPr>
        <w:tab/>
        <w:t>Lemt par piedāvājuma atdošanu Pretendentam gadījumos, kad nav ievērota šajā Nolikumā noteiktā piedāvājumu iesniegšanas kārtība.</w:t>
      </w:r>
    </w:p>
    <w:p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7.2.7.</w:t>
      </w:r>
      <w:r w:rsidRPr="0060483E">
        <w:rPr>
          <w:rFonts w:ascii="Times New Roman" w:eastAsia="Times New Roman" w:hAnsi="Times New Roman" w:cs="Times New Roman"/>
          <w:sz w:val="24"/>
          <w:szCs w:val="24"/>
        </w:rPr>
        <w:tab/>
        <w:t>Noteikt iepirkuma uzvarētāju.</w:t>
      </w:r>
    </w:p>
    <w:p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7.2.8.</w:t>
      </w:r>
      <w:r w:rsidRPr="0060483E">
        <w:rPr>
          <w:rFonts w:ascii="Times New Roman" w:eastAsia="Times New Roman" w:hAnsi="Times New Roman" w:cs="Times New Roman"/>
          <w:sz w:val="24"/>
          <w:szCs w:val="24"/>
        </w:rPr>
        <w:tab/>
        <w:t>Rakstiski informēt visus Pretendentus par iepirkuma rezultātiem 3 (trīs) darba dienu laikā pēc lēmuma pieņemšanas.</w:t>
      </w:r>
    </w:p>
    <w:p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lastRenderedPageBreak/>
        <w:t>7.2.9.</w:t>
      </w:r>
      <w:r w:rsidRPr="0060483E">
        <w:rPr>
          <w:rFonts w:ascii="Times New Roman" w:eastAsia="Times New Roman" w:hAnsi="Times New Roman" w:cs="Times New Roman"/>
          <w:sz w:val="24"/>
          <w:szCs w:val="24"/>
        </w:rPr>
        <w:tab/>
        <w:t xml:space="preserve">Nosūtīt informāciju Iepirkumu uzraudzības birojam </w:t>
      </w:r>
      <w:hyperlink r:id="rId18" w:history="1">
        <w:r w:rsidRPr="0060483E">
          <w:rPr>
            <w:rFonts w:ascii="Times New Roman" w:eastAsia="Times New Roman" w:hAnsi="Times New Roman" w:cs="Times New Roman"/>
            <w:color w:val="0000FF"/>
            <w:sz w:val="24"/>
            <w:szCs w:val="24"/>
            <w:u w:val="single"/>
          </w:rPr>
          <w:t>www.iub.gov.lv</w:t>
        </w:r>
      </w:hyperlink>
      <w:r w:rsidRPr="0060483E">
        <w:rPr>
          <w:rFonts w:ascii="Times New Roman" w:eastAsia="Times New Roman" w:hAnsi="Times New Roman" w:cs="Times New Roman"/>
          <w:sz w:val="24"/>
          <w:szCs w:val="24"/>
        </w:rPr>
        <w:t xml:space="preserve"> un ievietot informāciju Siguldas novada pašvaldības mājas lapā interneta vietnē </w:t>
      </w:r>
      <w:hyperlink r:id="rId19" w:history="1">
        <w:r w:rsidRPr="0060483E">
          <w:rPr>
            <w:rFonts w:ascii="Times New Roman" w:eastAsia="Times New Roman" w:hAnsi="Times New Roman" w:cs="Times New Roman"/>
            <w:color w:val="0000FF"/>
            <w:sz w:val="24"/>
            <w:szCs w:val="24"/>
            <w:u w:val="single"/>
          </w:rPr>
          <w:t>www.sigulda.lv</w:t>
        </w:r>
      </w:hyperlink>
      <w:r w:rsidRPr="0060483E">
        <w:rPr>
          <w:rFonts w:ascii="Times New Roman" w:eastAsia="Times New Roman" w:hAnsi="Times New Roman" w:cs="Times New Roman"/>
          <w:sz w:val="24"/>
          <w:szCs w:val="24"/>
        </w:rPr>
        <w:t xml:space="preserve"> . </w:t>
      </w:r>
    </w:p>
    <w:p w:rsidR="0060483E" w:rsidRPr="0060483E" w:rsidRDefault="0060483E" w:rsidP="0060483E">
      <w:pPr>
        <w:keepNext/>
        <w:tabs>
          <w:tab w:val="left" w:pos="2100"/>
          <w:tab w:val="center" w:pos="4762"/>
        </w:tabs>
        <w:spacing w:before="240" w:after="60" w:line="240" w:lineRule="auto"/>
        <w:ind w:left="432" w:hanging="432"/>
        <w:jc w:val="center"/>
        <w:outlineLvl w:val="0"/>
        <w:rPr>
          <w:rFonts w:ascii="Times New Roman" w:eastAsia="Times New Roman" w:hAnsi="Times New Roman" w:cs="Arial"/>
          <w:b/>
          <w:bCs/>
          <w:kern w:val="32"/>
          <w:sz w:val="26"/>
          <w:szCs w:val="26"/>
        </w:rPr>
      </w:pPr>
      <w:bookmarkStart w:id="43" w:name="_Toc59334741"/>
      <w:bookmarkStart w:id="44" w:name="_Toc61422151"/>
      <w:r w:rsidRPr="0060483E">
        <w:rPr>
          <w:rFonts w:ascii="Times New Roman" w:eastAsia="Times New Roman" w:hAnsi="Times New Roman" w:cs="Arial"/>
          <w:b/>
          <w:bCs/>
          <w:kern w:val="32"/>
          <w:sz w:val="26"/>
          <w:szCs w:val="26"/>
        </w:rPr>
        <w:t>8.Pretendenta tiesības un pienākumi</w:t>
      </w:r>
      <w:bookmarkEnd w:id="43"/>
      <w:bookmarkEnd w:id="44"/>
    </w:p>
    <w:p w:rsidR="0060483E" w:rsidRPr="0060483E" w:rsidRDefault="0060483E" w:rsidP="0060483E">
      <w:pPr>
        <w:keepNext/>
        <w:spacing w:before="120" w:after="60" w:line="240" w:lineRule="auto"/>
        <w:outlineLvl w:val="1"/>
        <w:rPr>
          <w:rFonts w:ascii="Times New Roman" w:eastAsia="Times New Roman" w:hAnsi="Times New Roman" w:cs="Arial"/>
          <w:b/>
          <w:bCs/>
          <w:iCs/>
          <w:sz w:val="26"/>
          <w:szCs w:val="26"/>
        </w:rPr>
      </w:pPr>
      <w:bookmarkStart w:id="45" w:name="_Toc59334742"/>
      <w:bookmarkStart w:id="46" w:name="_Toc61422152"/>
      <w:r w:rsidRPr="0060483E">
        <w:rPr>
          <w:rFonts w:ascii="Times New Roman" w:eastAsia="Times New Roman" w:hAnsi="Times New Roman" w:cs="Arial"/>
          <w:b/>
          <w:bCs/>
          <w:iCs/>
          <w:sz w:val="26"/>
          <w:szCs w:val="26"/>
        </w:rPr>
        <w:t>8.1.Pretendenta tiesības</w:t>
      </w:r>
      <w:bookmarkEnd w:id="45"/>
      <w:bookmarkEnd w:id="46"/>
    </w:p>
    <w:p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8.1.1.</w:t>
      </w:r>
      <w:r w:rsidRPr="0060483E">
        <w:rPr>
          <w:rFonts w:ascii="Times New Roman" w:eastAsia="Times New Roman" w:hAnsi="Times New Roman" w:cs="Times New Roman"/>
          <w:sz w:val="24"/>
          <w:szCs w:val="24"/>
        </w:rPr>
        <w:tab/>
        <w:t xml:space="preserve">Piedāvājuma sagatavošanas laikā Pretendentam ir tiesības </w:t>
      </w:r>
      <w:proofErr w:type="spellStart"/>
      <w:r w:rsidRPr="0060483E">
        <w:rPr>
          <w:rFonts w:ascii="Times New Roman" w:eastAsia="Times New Roman" w:hAnsi="Times New Roman" w:cs="Times New Roman"/>
          <w:sz w:val="24"/>
          <w:szCs w:val="24"/>
        </w:rPr>
        <w:t>rakstveidā</w:t>
      </w:r>
      <w:proofErr w:type="spellEnd"/>
      <w:r w:rsidRPr="0060483E">
        <w:rPr>
          <w:rFonts w:ascii="Times New Roman" w:eastAsia="Times New Roman" w:hAnsi="Times New Roman" w:cs="Times New Roman"/>
          <w:sz w:val="24"/>
          <w:szCs w:val="24"/>
        </w:rPr>
        <w:t xml:space="preserve"> vērsties pie Iepirkuma komisijas neskaidro jautājumu precizēšanai.</w:t>
      </w:r>
    </w:p>
    <w:p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 xml:space="preserve">8.1.2. </w:t>
      </w:r>
      <w:r w:rsidRPr="0060483E">
        <w:rPr>
          <w:rFonts w:ascii="Times New Roman" w:eastAsia="Times New Roman" w:hAnsi="Times New Roman" w:cs="Times New Roman"/>
          <w:sz w:val="24"/>
          <w:szCs w:val="24"/>
        </w:rPr>
        <w:tab/>
        <w:t xml:space="preserve">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w:t>
      </w:r>
      <w:proofErr w:type="spellStart"/>
      <w:r w:rsidRPr="0060483E">
        <w:rPr>
          <w:rFonts w:ascii="Times New Roman" w:eastAsia="Times New Roman" w:hAnsi="Times New Roman" w:cs="Times New Roman"/>
          <w:sz w:val="24"/>
          <w:szCs w:val="24"/>
        </w:rPr>
        <w:t>paraksttiesīgās</w:t>
      </w:r>
      <w:proofErr w:type="spellEnd"/>
      <w:r w:rsidRPr="0060483E">
        <w:rPr>
          <w:rFonts w:ascii="Times New Roman" w:eastAsia="Times New Roman" w:hAnsi="Times New Roman" w:cs="Times New Roman"/>
          <w:sz w:val="24"/>
          <w:szCs w:val="24"/>
        </w:rPr>
        <w:t xml:space="preserve"> amatpersonas vai Pretendenta </w:t>
      </w:r>
      <w:proofErr w:type="spellStart"/>
      <w:r w:rsidRPr="0060483E">
        <w:rPr>
          <w:rFonts w:ascii="Times New Roman" w:eastAsia="Times New Roman" w:hAnsi="Times New Roman" w:cs="Times New Roman"/>
          <w:sz w:val="24"/>
          <w:szCs w:val="24"/>
        </w:rPr>
        <w:t>paraksttiesīgās</w:t>
      </w:r>
      <w:proofErr w:type="spellEnd"/>
      <w:r w:rsidRPr="0060483E">
        <w:rPr>
          <w:rFonts w:ascii="Times New Roman" w:eastAsia="Times New Roman" w:hAnsi="Times New Roman" w:cs="Times New Roman"/>
          <w:sz w:val="24"/>
          <w:szCs w:val="24"/>
        </w:rPr>
        <w:t xml:space="preserve"> amatpersonas pilnvarotas personas parakstu.</w:t>
      </w:r>
    </w:p>
    <w:p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8.1.3.</w:t>
      </w:r>
      <w:r w:rsidRPr="0060483E">
        <w:rPr>
          <w:rFonts w:ascii="Times New Roman" w:eastAsia="Times New Roman" w:hAnsi="Times New Roman" w:cs="Times New Roman"/>
          <w:sz w:val="24"/>
          <w:szCs w:val="24"/>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w:t>
      </w:r>
      <w:r w:rsidR="00BB0692">
        <w:rPr>
          <w:rFonts w:ascii="Times New Roman" w:eastAsia="Times New Roman" w:hAnsi="Times New Roman" w:cs="Times New Roman"/>
          <w:sz w:val="24"/>
          <w:szCs w:val="24"/>
        </w:rPr>
        <w:t>, viena mēneša laikā no Iepirkuma komisijas lēmuma spēkā stāšanās brīža</w:t>
      </w:r>
      <w:r w:rsidRPr="0060483E">
        <w:rPr>
          <w:rFonts w:ascii="Times New Roman" w:eastAsia="Times New Roman" w:hAnsi="Times New Roman" w:cs="Times New Roman"/>
          <w:sz w:val="24"/>
          <w:szCs w:val="24"/>
        </w:rPr>
        <w:t>. Administratīvās rajona tiesas spriedumu var pārsūdzēt kasācijas kārtībā Augstākās tiesas Senāta Administratīvo lietu departamentā. Lēmuma pārsūdzēšana neaptur tā darbību.</w:t>
      </w:r>
    </w:p>
    <w:p w:rsidR="0060483E" w:rsidRPr="0060483E" w:rsidRDefault="0060483E" w:rsidP="0060483E">
      <w:pPr>
        <w:keepNext/>
        <w:spacing w:before="120" w:after="60" w:line="240" w:lineRule="auto"/>
        <w:outlineLvl w:val="1"/>
        <w:rPr>
          <w:rFonts w:ascii="Times New Roman" w:eastAsia="Times New Roman" w:hAnsi="Times New Roman" w:cs="Arial"/>
          <w:b/>
          <w:bCs/>
          <w:iCs/>
          <w:sz w:val="26"/>
          <w:szCs w:val="26"/>
        </w:rPr>
      </w:pPr>
      <w:bookmarkStart w:id="47" w:name="_Toc59334743"/>
      <w:bookmarkStart w:id="48" w:name="_Toc61422153"/>
      <w:r w:rsidRPr="0060483E">
        <w:rPr>
          <w:rFonts w:ascii="Times New Roman" w:eastAsia="Times New Roman" w:hAnsi="Times New Roman" w:cs="Arial"/>
          <w:b/>
          <w:bCs/>
          <w:iCs/>
          <w:sz w:val="26"/>
          <w:szCs w:val="26"/>
        </w:rPr>
        <w:t>8.2.Pretendenta pienākumi</w:t>
      </w:r>
      <w:bookmarkEnd w:id="47"/>
      <w:bookmarkEnd w:id="48"/>
    </w:p>
    <w:p w:rsidR="0060483E" w:rsidRPr="0060483E" w:rsidRDefault="0060483E" w:rsidP="0060483E">
      <w:pPr>
        <w:spacing w:before="120" w:after="12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8.2.1. Sagatavot piedāvājumus atbilstoši Nolikuma prasībām.</w:t>
      </w:r>
    </w:p>
    <w:p w:rsidR="0060483E" w:rsidRPr="0060483E" w:rsidRDefault="0060483E" w:rsidP="0060483E">
      <w:pPr>
        <w:spacing w:before="120" w:after="12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8.2.2. Sniegt patiesu informāciju.</w:t>
      </w:r>
    </w:p>
    <w:p w:rsidR="0060483E" w:rsidRPr="0060483E"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8.2.3. Sniegt atbildes uz Iepirkuma komisijas pieprasījumiem par papildu informāciju, kas nepieciešama piedāvājumu noformējuma pārbaudei, Pretendentu atlasei, piedāvājumu atbilstības pārbaudei, salīdzināšanai un vērtēšanai.</w:t>
      </w:r>
    </w:p>
    <w:p w:rsidR="0060483E" w:rsidRPr="0060483E" w:rsidRDefault="0060483E" w:rsidP="0060483E">
      <w:pPr>
        <w:spacing w:before="120" w:after="120" w:line="240" w:lineRule="auto"/>
        <w:ind w:left="720" w:hanging="720"/>
        <w:jc w:val="both"/>
        <w:rPr>
          <w:rFonts w:ascii="Times New Roman" w:eastAsia="Times New Roman" w:hAnsi="Times New Roman" w:cs="Times New Roman"/>
          <w:bCs/>
          <w:sz w:val="28"/>
          <w:szCs w:val="24"/>
        </w:rPr>
      </w:pPr>
      <w:r w:rsidRPr="0060483E">
        <w:rPr>
          <w:rFonts w:ascii="Times New Roman" w:eastAsia="Times New Roman" w:hAnsi="Times New Roman" w:cs="Times New Roman"/>
          <w:sz w:val="24"/>
          <w:szCs w:val="24"/>
        </w:rPr>
        <w:t>8.2.4. Segt visas izmaksas, kas saistītas ar piedāvājumu sagatavošanu un iesniegšanu.</w:t>
      </w:r>
    </w:p>
    <w:p w:rsidR="000F1F44" w:rsidRDefault="000F1F44" w:rsidP="0060483E">
      <w:pPr>
        <w:spacing w:before="120" w:after="120" w:line="240" w:lineRule="auto"/>
        <w:ind w:left="720" w:hanging="720"/>
        <w:jc w:val="both"/>
        <w:rPr>
          <w:rFonts w:ascii="Times New Roman" w:eastAsia="Times New Roman" w:hAnsi="Times New Roman" w:cs="Times New Roman"/>
          <w:b/>
          <w:sz w:val="26"/>
          <w:szCs w:val="26"/>
        </w:rPr>
      </w:pPr>
    </w:p>
    <w:p w:rsidR="000F1F44" w:rsidRDefault="000F1F44" w:rsidP="0060483E">
      <w:pPr>
        <w:spacing w:before="120" w:after="120" w:line="240" w:lineRule="auto"/>
        <w:ind w:left="720" w:hanging="720"/>
        <w:jc w:val="both"/>
        <w:rPr>
          <w:rFonts w:ascii="Times New Roman" w:eastAsia="Times New Roman" w:hAnsi="Times New Roman" w:cs="Times New Roman"/>
          <w:b/>
          <w:sz w:val="26"/>
          <w:szCs w:val="26"/>
        </w:rPr>
      </w:pPr>
    </w:p>
    <w:p w:rsidR="000F1F44" w:rsidRDefault="000F1F44" w:rsidP="0060483E">
      <w:pPr>
        <w:spacing w:before="120" w:after="120" w:line="240" w:lineRule="auto"/>
        <w:ind w:left="720" w:hanging="720"/>
        <w:jc w:val="both"/>
        <w:rPr>
          <w:rFonts w:ascii="Times New Roman" w:eastAsia="Times New Roman" w:hAnsi="Times New Roman" w:cs="Times New Roman"/>
          <w:b/>
          <w:sz w:val="26"/>
          <w:szCs w:val="26"/>
        </w:rPr>
      </w:pPr>
    </w:p>
    <w:p w:rsidR="0060483E" w:rsidRPr="0060483E" w:rsidRDefault="0060483E" w:rsidP="0060483E">
      <w:pPr>
        <w:spacing w:before="120" w:after="120" w:line="240" w:lineRule="auto"/>
        <w:ind w:left="720" w:hanging="720"/>
        <w:jc w:val="both"/>
        <w:rPr>
          <w:rFonts w:ascii="Times New Roman" w:eastAsia="Times New Roman" w:hAnsi="Times New Roman" w:cs="Times New Roman"/>
          <w:sz w:val="26"/>
          <w:szCs w:val="26"/>
        </w:rPr>
      </w:pPr>
      <w:r w:rsidRPr="0060483E">
        <w:rPr>
          <w:rFonts w:ascii="Times New Roman" w:eastAsia="Times New Roman" w:hAnsi="Times New Roman" w:cs="Times New Roman"/>
          <w:b/>
          <w:sz w:val="26"/>
          <w:szCs w:val="26"/>
        </w:rPr>
        <w:t>Pielikumi:</w:t>
      </w:r>
    </w:p>
    <w:p w:rsidR="0060483E" w:rsidRPr="0060483E" w:rsidRDefault="0060483E" w:rsidP="0060483E">
      <w:pPr>
        <w:tabs>
          <w:tab w:val="left" w:pos="319"/>
        </w:tabs>
        <w:spacing w:before="120" w:after="12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 xml:space="preserve">1.pielikums </w:t>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t xml:space="preserve">Pretendenta </w:t>
      </w:r>
      <w:smartTag w:uri="schemas-tilde-lv/tildestengine" w:element="veidnes">
        <w:smartTagPr>
          <w:attr w:name="text" w:val="pieteikums"/>
          <w:attr w:name="baseform" w:val="pieteikums"/>
          <w:attr w:name="id" w:val="-1"/>
        </w:smartTagPr>
        <w:r w:rsidRPr="0060483E">
          <w:rPr>
            <w:rFonts w:ascii="Times New Roman" w:eastAsia="Times New Roman" w:hAnsi="Times New Roman" w:cs="Times New Roman"/>
            <w:sz w:val="24"/>
            <w:szCs w:val="24"/>
          </w:rPr>
          <w:t>pieteikums</w:t>
        </w:r>
      </w:smartTag>
      <w:r w:rsidRPr="0060483E">
        <w:rPr>
          <w:rFonts w:ascii="Times New Roman" w:eastAsia="Times New Roman" w:hAnsi="Times New Roman" w:cs="Times New Roman"/>
          <w:sz w:val="24"/>
          <w:szCs w:val="24"/>
        </w:rPr>
        <w:t>.</w:t>
      </w:r>
    </w:p>
    <w:p w:rsidR="0060483E" w:rsidRPr="0060483E" w:rsidRDefault="0060483E" w:rsidP="0060483E">
      <w:pPr>
        <w:tabs>
          <w:tab w:val="left" w:pos="319"/>
        </w:tabs>
        <w:spacing w:before="120" w:after="12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2.pielikums</w:t>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t>Tehniskā specifikācija.</w:t>
      </w:r>
    </w:p>
    <w:p w:rsidR="0060483E" w:rsidRDefault="0060483E" w:rsidP="0060483E">
      <w:pPr>
        <w:spacing w:before="120" w:after="120" w:line="240" w:lineRule="auto"/>
        <w:rPr>
          <w:rFonts w:ascii="Times New Roman" w:eastAsia="Times New Roman" w:hAnsi="Times New Roman" w:cs="Times New Roman"/>
          <w:bCs/>
          <w:sz w:val="24"/>
          <w:szCs w:val="24"/>
        </w:rPr>
      </w:pPr>
      <w:r w:rsidRPr="0060483E">
        <w:rPr>
          <w:rFonts w:ascii="Times New Roman" w:eastAsia="Times New Roman" w:hAnsi="Times New Roman" w:cs="Times New Roman"/>
          <w:bCs/>
          <w:sz w:val="24"/>
          <w:szCs w:val="24"/>
        </w:rPr>
        <w:t xml:space="preserve">3.pielikums </w:t>
      </w:r>
      <w:r w:rsidRPr="0060483E">
        <w:rPr>
          <w:rFonts w:ascii="Times New Roman" w:eastAsia="Times New Roman" w:hAnsi="Times New Roman" w:cs="Times New Roman"/>
          <w:bCs/>
          <w:sz w:val="24"/>
          <w:szCs w:val="24"/>
        </w:rPr>
        <w:tab/>
      </w:r>
      <w:r w:rsidRPr="0060483E">
        <w:rPr>
          <w:rFonts w:ascii="Times New Roman" w:eastAsia="Times New Roman" w:hAnsi="Times New Roman" w:cs="Times New Roman"/>
          <w:bCs/>
          <w:sz w:val="24"/>
          <w:szCs w:val="24"/>
        </w:rPr>
        <w:tab/>
        <w:t>Finanšu piedāvājuma forma.</w:t>
      </w:r>
    </w:p>
    <w:p w:rsidR="00932F14" w:rsidRPr="00932F14" w:rsidRDefault="00932F14" w:rsidP="0060483E">
      <w:pPr>
        <w:spacing w:before="120" w:after="120" w:line="240" w:lineRule="auto"/>
        <w:rPr>
          <w:rFonts w:ascii="Times New Roman" w:eastAsia="Times New Roman" w:hAnsi="Times New Roman" w:cs="Times New Roman"/>
          <w:bCs/>
          <w:i/>
          <w:color w:val="FF0000"/>
          <w:sz w:val="24"/>
          <w:szCs w:val="24"/>
        </w:rPr>
      </w:pPr>
      <w:r w:rsidRPr="00AA324D">
        <w:rPr>
          <w:rFonts w:ascii="Times New Roman" w:eastAsia="Times New Roman" w:hAnsi="Times New Roman" w:cs="Times New Roman"/>
          <w:bCs/>
          <w:sz w:val="24"/>
          <w:szCs w:val="24"/>
        </w:rPr>
        <w:t>3A.pielikums</w:t>
      </w:r>
      <w:r w:rsidRPr="00AA324D">
        <w:rPr>
          <w:rFonts w:ascii="Times New Roman" w:eastAsia="Times New Roman" w:hAnsi="Times New Roman" w:cs="Times New Roman"/>
          <w:bCs/>
          <w:sz w:val="24"/>
          <w:szCs w:val="24"/>
        </w:rPr>
        <w:tab/>
      </w:r>
      <w:r w:rsidRPr="00AA324D">
        <w:rPr>
          <w:rFonts w:ascii="Times New Roman" w:eastAsia="Times New Roman" w:hAnsi="Times New Roman" w:cs="Times New Roman"/>
          <w:bCs/>
          <w:sz w:val="24"/>
          <w:szCs w:val="24"/>
        </w:rPr>
        <w:tab/>
        <w:t>Detalizēta finanšu piedāvājuma forma.</w:t>
      </w:r>
      <w:r>
        <w:rPr>
          <w:rFonts w:ascii="Times New Roman" w:eastAsia="Times New Roman" w:hAnsi="Times New Roman" w:cs="Times New Roman"/>
          <w:bCs/>
          <w:sz w:val="24"/>
          <w:szCs w:val="24"/>
        </w:rPr>
        <w:t xml:space="preserve"> </w:t>
      </w:r>
    </w:p>
    <w:p w:rsidR="0060483E" w:rsidRDefault="0060483E" w:rsidP="0060483E">
      <w:pPr>
        <w:spacing w:before="120" w:after="120" w:line="240" w:lineRule="auto"/>
        <w:rPr>
          <w:rFonts w:ascii="Times New Roman" w:eastAsia="Times New Roman" w:hAnsi="Times New Roman" w:cs="Times New Roman"/>
          <w:bCs/>
          <w:sz w:val="24"/>
          <w:szCs w:val="24"/>
        </w:rPr>
      </w:pPr>
      <w:r w:rsidRPr="0060483E">
        <w:rPr>
          <w:rFonts w:ascii="Times New Roman" w:eastAsia="Times New Roman" w:hAnsi="Times New Roman" w:cs="Times New Roman"/>
          <w:bCs/>
          <w:sz w:val="24"/>
          <w:szCs w:val="24"/>
        </w:rPr>
        <w:t xml:space="preserve">4.pielikums </w:t>
      </w:r>
      <w:r w:rsidRPr="0060483E">
        <w:rPr>
          <w:rFonts w:ascii="Times New Roman" w:eastAsia="Times New Roman" w:hAnsi="Times New Roman" w:cs="Times New Roman"/>
          <w:bCs/>
          <w:sz w:val="24"/>
          <w:szCs w:val="24"/>
        </w:rPr>
        <w:tab/>
      </w:r>
      <w:r w:rsidRPr="0060483E">
        <w:rPr>
          <w:rFonts w:ascii="Times New Roman" w:eastAsia="Times New Roman" w:hAnsi="Times New Roman" w:cs="Times New Roman"/>
          <w:bCs/>
          <w:sz w:val="24"/>
          <w:szCs w:val="24"/>
        </w:rPr>
        <w:tab/>
        <w:t>Pretendenta pieredzes saraksts.</w:t>
      </w:r>
    </w:p>
    <w:p w:rsidR="001015D4" w:rsidRDefault="001015D4" w:rsidP="0060483E">
      <w:pPr>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5.pielikums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Līguma projekts.</w:t>
      </w:r>
    </w:p>
    <w:p w:rsidR="00932F14" w:rsidRPr="0060483E" w:rsidRDefault="00932F14" w:rsidP="0060483E">
      <w:pPr>
        <w:spacing w:before="120" w:after="120" w:line="240" w:lineRule="auto"/>
        <w:rPr>
          <w:rFonts w:ascii="Times New Roman" w:eastAsia="Times New Roman" w:hAnsi="Times New Roman" w:cs="Times New Roman"/>
          <w:bCs/>
          <w:sz w:val="24"/>
          <w:szCs w:val="24"/>
        </w:rPr>
      </w:pPr>
      <w:r w:rsidRPr="00271038">
        <w:rPr>
          <w:rFonts w:ascii="Times New Roman" w:eastAsia="Times New Roman" w:hAnsi="Times New Roman" w:cs="Times New Roman"/>
          <w:bCs/>
          <w:sz w:val="24"/>
          <w:szCs w:val="24"/>
        </w:rPr>
        <w:t>6.pielikums</w:t>
      </w:r>
      <w:r w:rsidRPr="00271038">
        <w:rPr>
          <w:rFonts w:ascii="Times New Roman" w:eastAsia="Times New Roman" w:hAnsi="Times New Roman" w:cs="Times New Roman"/>
          <w:bCs/>
          <w:sz w:val="24"/>
          <w:szCs w:val="24"/>
        </w:rPr>
        <w:tab/>
      </w:r>
      <w:r w:rsidRPr="00271038">
        <w:rPr>
          <w:rFonts w:ascii="Times New Roman" w:eastAsia="Times New Roman" w:hAnsi="Times New Roman" w:cs="Times New Roman"/>
          <w:bCs/>
          <w:sz w:val="24"/>
          <w:szCs w:val="24"/>
        </w:rPr>
        <w:tab/>
      </w:r>
      <w:r w:rsidRPr="00271038">
        <w:rPr>
          <w:rFonts w:ascii="Times New Roman" w:eastAsia="Times New Roman" w:hAnsi="Times New Roman" w:cs="Times New Roman"/>
          <w:sz w:val="24"/>
          <w:szCs w:val="24"/>
        </w:rPr>
        <w:t>Tehniskā piedāvājuma forma.</w:t>
      </w:r>
      <w:r>
        <w:rPr>
          <w:rFonts w:ascii="Times New Roman" w:eastAsia="Times New Roman" w:hAnsi="Times New Roman" w:cs="Times New Roman"/>
          <w:sz w:val="24"/>
          <w:szCs w:val="24"/>
        </w:rPr>
        <w:t xml:space="preserve"> </w:t>
      </w:r>
    </w:p>
    <w:p w:rsidR="001E51CA" w:rsidRDefault="001E51CA" w:rsidP="0060483E">
      <w:pPr>
        <w:spacing w:after="0" w:line="240" w:lineRule="auto"/>
        <w:jc w:val="right"/>
        <w:rPr>
          <w:rFonts w:ascii="Times New Roman" w:eastAsia="Times New Roman" w:hAnsi="Times New Roman" w:cs="Times New Roman"/>
          <w:b/>
          <w:bCs/>
          <w:sz w:val="24"/>
          <w:szCs w:val="24"/>
        </w:rPr>
      </w:pPr>
    </w:p>
    <w:p w:rsidR="000F1F44" w:rsidRDefault="000F1F44" w:rsidP="00113D13">
      <w:pPr>
        <w:spacing w:after="0" w:line="240" w:lineRule="auto"/>
        <w:rPr>
          <w:rFonts w:ascii="Times New Roman" w:eastAsia="Times New Roman" w:hAnsi="Times New Roman" w:cs="Times New Roman"/>
          <w:b/>
          <w:bCs/>
          <w:sz w:val="24"/>
          <w:szCs w:val="24"/>
        </w:rPr>
      </w:pPr>
    </w:p>
    <w:p w:rsidR="000F1F44" w:rsidRDefault="000F1F44" w:rsidP="0060483E">
      <w:pPr>
        <w:spacing w:after="0" w:line="240" w:lineRule="auto"/>
        <w:jc w:val="right"/>
        <w:rPr>
          <w:rFonts w:ascii="Times New Roman" w:eastAsia="Times New Roman" w:hAnsi="Times New Roman" w:cs="Times New Roman"/>
          <w:b/>
          <w:bCs/>
          <w:sz w:val="24"/>
          <w:szCs w:val="24"/>
        </w:rPr>
      </w:pPr>
    </w:p>
    <w:p w:rsidR="000F1F44" w:rsidRDefault="000F1F44" w:rsidP="0060483E">
      <w:pPr>
        <w:spacing w:after="0" w:line="240" w:lineRule="auto"/>
        <w:jc w:val="right"/>
        <w:rPr>
          <w:rFonts w:ascii="Times New Roman" w:eastAsia="Times New Roman" w:hAnsi="Times New Roman" w:cs="Times New Roman"/>
          <w:b/>
          <w:bCs/>
          <w:sz w:val="24"/>
          <w:szCs w:val="24"/>
        </w:rPr>
      </w:pPr>
    </w:p>
    <w:p w:rsidR="0060483E" w:rsidRPr="0060483E" w:rsidRDefault="00B80B0F" w:rsidP="0060483E">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0060483E" w:rsidRPr="0060483E">
        <w:rPr>
          <w:rFonts w:ascii="Times New Roman" w:eastAsia="Times New Roman" w:hAnsi="Times New Roman" w:cs="Times New Roman"/>
          <w:b/>
          <w:bCs/>
          <w:sz w:val="24"/>
          <w:szCs w:val="24"/>
        </w:rPr>
        <w:t xml:space="preserve">pielikums  </w:t>
      </w:r>
    </w:p>
    <w:p w:rsidR="0060483E" w:rsidRPr="0060483E" w:rsidRDefault="0060483E" w:rsidP="0060483E">
      <w:pPr>
        <w:spacing w:after="0" w:line="240" w:lineRule="auto"/>
        <w:jc w:val="center"/>
        <w:rPr>
          <w:rFonts w:ascii="Times New Roman" w:eastAsia="Times New Roman" w:hAnsi="Times New Roman" w:cs="Times New Roman"/>
          <w:b/>
          <w:sz w:val="28"/>
          <w:szCs w:val="28"/>
        </w:rPr>
      </w:pPr>
    </w:p>
    <w:p w:rsidR="0060483E" w:rsidRPr="0060483E" w:rsidRDefault="0060483E" w:rsidP="0060483E">
      <w:pPr>
        <w:spacing w:after="0" w:line="240" w:lineRule="auto"/>
        <w:jc w:val="center"/>
        <w:rPr>
          <w:rFonts w:ascii="Times New Roman" w:eastAsia="Times New Roman" w:hAnsi="Times New Roman" w:cs="Times New Roman"/>
          <w:b/>
          <w:sz w:val="26"/>
          <w:szCs w:val="26"/>
        </w:rPr>
      </w:pPr>
      <w:r w:rsidRPr="0060483E">
        <w:rPr>
          <w:rFonts w:ascii="Times New Roman" w:eastAsia="Times New Roman" w:hAnsi="Times New Roman" w:cs="Times New Roman"/>
          <w:b/>
          <w:sz w:val="26"/>
          <w:szCs w:val="26"/>
        </w:rPr>
        <w:t>Pretendenta pieteikums</w:t>
      </w:r>
    </w:p>
    <w:p w:rsidR="003356F7" w:rsidRPr="007F3609" w:rsidRDefault="0060483E" w:rsidP="003356F7">
      <w:pPr>
        <w:spacing w:after="0" w:line="240" w:lineRule="auto"/>
        <w:jc w:val="center"/>
        <w:rPr>
          <w:rFonts w:ascii="Times New Roman" w:eastAsia="Times New Roman" w:hAnsi="Times New Roman" w:cs="Times New Roman"/>
          <w:bCs/>
          <w:sz w:val="24"/>
          <w:szCs w:val="24"/>
        </w:rPr>
      </w:pPr>
      <w:r w:rsidRPr="007F3609">
        <w:rPr>
          <w:rFonts w:ascii="Times New Roman" w:eastAsia="Times New Roman" w:hAnsi="Times New Roman" w:cs="Times New Roman"/>
          <w:bCs/>
          <w:sz w:val="24"/>
          <w:szCs w:val="24"/>
        </w:rPr>
        <w:t>„</w:t>
      </w:r>
      <w:r w:rsidR="003356F7" w:rsidRPr="007F3609">
        <w:rPr>
          <w:rFonts w:ascii="Times New Roman" w:eastAsia="Times New Roman" w:hAnsi="Times New Roman" w:cs="Times New Roman"/>
          <w:bCs/>
          <w:sz w:val="24"/>
          <w:szCs w:val="24"/>
        </w:rPr>
        <w:t xml:space="preserve">Rotaļu elementu iegāde, piegāde un uzstādīšana </w:t>
      </w:r>
    </w:p>
    <w:p w:rsidR="0060483E" w:rsidRPr="007F3609" w:rsidRDefault="003356F7" w:rsidP="003356F7">
      <w:pPr>
        <w:spacing w:after="0" w:line="240" w:lineRule="auto"/>
        <w:ind w:left="720"/>
        <w:jc w:val="center"/>
        <w:rPr>
          <w:rFonts w:ascii="Times New Roman" w:eastAsia="Times New Roman" w:hAnsi="Times New Roman" w:cs="Times New Roman"/>
          <w:sz w:val="24"/>
          <w:szCs w:val="24"/>
        </w:rPr>
      </w:pPr>
      <w:r w:rsidRPr="007F3609">
        <w:rPr>
          <w:rFonts w:ascii="Times New Roman" w:eastAsia="Times New Roman" w:hAnsi="Times New Roman" w:cs="Times New Roman"/>
          <w:bCs/>
          <w:sz w:val="24"/>
          <w:szCs w:val="24"/>
        </w:rPr>
        <w:t>bērnu laukumam pirmsskolas izglītības iestādē „</w:t>
      </w:r>
      <w:r w:rsidR="005F2611">
        <w:rPr>
          <w:rFonts w:ascii="Times New Roman" w:eastAsia="Times New Roman" w:hAnsi="Times New Roman" w:cs="Times New Roman"/>
          <w:bCs/>
          <w:sz w:val="24"/>
          <w:szCs w:val="24"/>
        </w:rPr>
        <w:t>Pasaciņa</w:t>
      </w:r>
      <w:r w:rsidRPr="007F3609">
        <w:rPr>
          <w:rFonts w:ascii="Times New Roman" w:eastAsia="Times New Roman" w:hAnsi="Times New Roman" w:cs="Times New Roman"/>
          <w:bCs/>
          <w:sz w:val="24"/>
          <w:szCs w:val="24"/>
        </w:rPr>
        <w:t>”</w:t>
      </w:r>
      <w:r w:rsidR="005F2611">
        <w:rPr>
          <w:rFonts w:ascii="Times New Roman" w:eastAsia="Times New Roman" w:hAnsi="Times New Roman" w:cs="Times New Roman"/>
          <w:bCs/>
          <w:sz w:val="24"/>
          <w:szCs w:val="24"/>
        </w:rPr>
        <w:t xml:space="preserve"> filiālē</w:t>
      </w:r>
      <w:r w:rsidRPr="007F3609">
        <w:rPr>
          <w:rFonts w:ascii="Times New Roman" w:eastAsia="Times New Roman" w:hAnsi="Times New Roman" w:cs="Times New Roman"/>
          <w:bCs/>
          <w:sz w:val="24"/>
          <w:szCs w:val="24"/>
        </w:rPr>
        <w:t xml:space="preserve">, </w:t>
      </w:r>
      <w:r w:rsidR="005F2611">
        <w:rPr>
          <w:rFonts w:ascii="Times New Roman" w:eastAsia="Times New Roman" w:hAnsi="Times New Roman" w:cs="Times New Roman"/>
          <w:bCs/>
          <w:sz w:val="24"/>
          <w:szCs w:val="24"/>
        </w:rPr>
        <w:t>Skolas ielā 3</w:t>
      </w:r>
      <w:r w:rsidRPr="007F3609">
        <w:rPr>
          <w:rFonts w:ascii="Times New Roman" w:eastAsia="Times New Roman" w:hAnsi="Times New Roman" w:cs="Times New Roman"/>
          <w:bCs/>
          <w:sz w:val="24"/>
          <w:szCs w:val="24"/>
        </w:rPr>
        <w:t>, Siguldā</w:t>
      </w:r>
      <w:r w:rsidR="0060483E" w:rsidRPr="007F3609">
        <w:rPr>
          <w:rFonts w:ascii="Times New Roman" w:eastAsia="Times New Roman" w:hAnsi="Times New Roman" w:cs="Times New Roman"/>
          <w:sz w:val="24"/>
          <w:szCs w:val="24"/>
        </w:rPr>
        <w:t>”</w:t>
      </w:r>
    </w:p>
    <w:p w:rsidR="0060483E" w:rsidRPr="0060483E" w:rsidRDefault="0060483E" w:rsidP="0060483E">
      <w:pPr>
        <w:spacing w:after="0" w:line="240" w:lineRule="auto"/>
        <w:jc w:val="center"/>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 xml:space="preserve">(identifikācijas Nr. </w:t>
      </w:r>
      <w:r w:rsidR="001F264E">
        <w:rPr>
          <w:rFonts w:ascii="Times New Roman" w:eastAsia="Times New Roman" w:hAnsi="Times New Roman" w:cs="Times New Roman"/>
          <w:sz w:val="24"/>
          <w:szCs w:val="24"/>
        </w:rPr>
        <w:t>SND 2017</w:t>
      </w:r>
      <w:r w:rsidRPr="00124419">
        <w:rPr>
          <w:rFonts w:ascii="Times New Roman" w:eastAsia="Times New Roman" w:hAnsi="Times New Roman" w:cs="Times New Roman"/>
          <w:sz w:val="24"/>
          <w:szCs w:val="24"/>
        </w:rPr>
        <w:t>/</w:t>
      </w:r>
      <w:r w:rsidR="00124419" w:rsidRPr="00124419">
        <w:rPr>
          <w:rFonts w:ascii="Times New Roman" w:eastAsia="Times New Roman" w:hAnsi="Times New Roman" w:cs="Times New Roman"/>
          <w:sz w:val="24"/>
          <w:szCs w:val="24"/>
        </w:rPr>
        <w:t>20</w:t>
      </w:r>
      <w:r w:rsidRPr="00124419">
        <w:rPr>
          <w:rFonts w:ascii="Times New Roman" w:eastAsia="Times New Roman" w:hAnsi="Times New Roman" w:cs="Times New Roman"/>
          <w:sz w:val="24"/>
          <w:szCs w:val="24"/>
        </w:rPr>
        <w:t>)</w:t>
      </w:r>
    </w:p>
    <w:p w:rsidR="0060483E" w:rsidRPr="0060483E" w:rsidRDefault="0060483E" w:rsidP="0060483E">
      <w:pPr>
        <w:spacing w:after="0" w:line="240" w:lineRule="auto"/>
        <w:jc w:val="both"/>
        <w:rPr>
          <w:rFonts w:ascii="Times New Roman" w:eastAsia="Times New Roman" w:hAnsi="Times New Roman" w:cs="Times New Roman"/>
          <w:sz w:val="24"/>
          <w:szCs w:val="24"/>
        </w:rPr>
      </w:pPr>
    </w:p>
    <w:p w:rsidR="0060483E" w:rsidRPr="0060483E" w:rsidRDefault="0060483E" w:rsidP="003356F7">
      <w:pPr>
        <w:spacing w:after="0" w:line="240" w:lineRule="auto"/>
        <w:jc w:val="both"/>
        <w:rPr>
          <w:rFonts w:ascii="Times New Roman" w:eastAsia="Times New Roman" w:hAnsi="Times New Roman" w:cs="Times New Roman"/>
          <w:bCs/>
          <w:sz w:val="24"/>
          <w:szCs w:val="24"/>
        </w:rPr>
      </w:pPr>
      <w:r w:rsidRPr="0060483E">
        <w:rPr>
          <w:rFonts w:ascii="Times New Roman" w:eastAsia="Times New Roman" w:hAnsi="Times New Roman" w:cs="Times New Roman"/>
        </w:rPr>
        <w:t xml:space="preserve">Iepazinušies  ar  </w:t>
      </w:r>
      <w:r w:rsidRPr="00124419">
        <w:rPr>
          <w:rFonts w:ascii="Times New Roman" w:eastAsia="Times New Roman" w:hAnsi="Times New Roman" w:cs="Times New Roman"/>
        </w:rPr>
        <w:t>iepirkuma  „</w:t>
      </w:r>
      <w:r w:rsidR="003356F7" w:rsidRPr="00124419">
        <w:rPr>
          <w:rFonts w:ascii="Times New Roman" w:eastAsia="Times New Roman" w:hAnsi="Times New Roman" w:cs="Times New Roman"/>
          <w:bCs/>
        </w:rPr>
        <w:t>Rotaļu elementu iegāde, piegāde un uzstādīšana bērnu laukumam pirmsskolas izglītības iestādē „</w:t>
      </w:r>
      <w:r w:rsidR="005F2611">
        <w:rPr>
          <w:rFonts w:ascii="Times New Roman" w:eastAsia="Times New Roman" w:hAnsi="Times New Roman" w:cs="Times New Roman"/>
          <w:bCs/>
        </w:rPr>
        <w:t>Pasaciņa</w:t>
      </w:r>
      <w:r w:rsidR="003356F7" w:rsidRPr="00124419">
        <w:rPr>
          <w:rFonts w:ascii="Times New Roman" w:eastAsia="Times New Roman" w:hAnsi="Times New Roman" w:cs="Times New Roman"/>
          <w:bCs/>
        </w:rPr>
        <w:t>”</w:t>
      </w:r>
      <w:r w:rsidR="005F2611">
        <w:rPr>
          <w:rFonts w:ascii="Times New Roman" w:eastAsia="Times New Roman" w:hAnsi="Times New Roman" w:cs="Times New Roman"/>
          <w:bCs/>
        </w:rPr>
        <w:t xml:space="preserve"> filiālē</w:t>
      </w:r>
      <w:r w:rsidR="003356F7" w:rsidRPr="00124419">
        <w:rPr>
          <w:rFonts w:ascii="Times New Roman" w:eastAsia="Times New Roman" w:hAnsi="Times New Roman" w:cs="Times New Roman"/>
          <w:bCs/>
        </w:rPr>
        <w:t xml:space="preserve">, </w:t>
      </w:r>
      <w:r w:rsidR="005F2611">
        <w:rPr>
          <w:rFonts w:ascii="Times New Roman" w:eastAsia="Times New Roman" w:hAnsi="Times New Roman" w:cs="Times New Roman"/>
          <w:bCs/>
        </w:rPr>
        <w:t>Skolas ielā 3</w:t>
      </w:r>
      <w:r w:rsidR="003356F7" w:rsidRPr="00124419">
        <w:rPr>
          <w:rFonts w:ascii="Times New Roman" w:eastAsia="Times New Roman" w:hAnsi="Times New Roman" w:cs="Times New Roman"/>
          <w:bCs/>
        </w:rPr>
        <w:t>, Siguldā</w:t>
      </w:r>
      <w:r w:rsidRPr="00124419">
        <w:rPr>
          <w:rFonts w:ascii="Times New Roman" w:eastAsia="Times New Roman" w:hAnsi="Times New Roman" w:cs="Times New Roman"/>
        </w:rPr>
        <w:t>”</w:t>
      </w:r>
      <w:r w:rsidRPr="0060483E">
        <w:rPr>
          <w:rFonts w:ascii="Times New Roman" w:eastAsia="Times New Roman" w:hAnsi="Times New Roman" w:cs="Times New Roman"/>
          <w:sz w:val="24"/>
          <w:szCs w:val="24"/>
        </w:rPr>
        <w:t xml:space="preserve"> </w:t>
      </w:r>
      <w:r w:rsidRPr="0060483E">
        <w:rPr>
          <w:rFonts w:ascii="Times New Roman" w:eastAsia="Times New Roman" w:hAnsi="Times New Roman" w:cs="Times New Roman"/>
        </w:rPr>
        <w:t>(identifikācijas Nr</w:t>
      </w:r>
      <w:r w:rsidRPr="00124419">
        <w:rPr>
          <w:rFonts w:ascii="Times New Roman" w:eastAsia="Times New Roman" w:hAnsi="Times New Roman" w:cs="Times New Roman"/>
        </w:rPr>
        <w:t xml:space="preserve">. </w:t>
      </w:r>
      <w:r w:rsidRPr="00124419">
        <w:rPr>
          <w:rFonts w:ascii="Times New Roman" w:eastAsia="Times New Roman" w:hAnsi="Times New Roman" w:cs="Times New Roman"/>
          <w:color w:val="000000"/>
        </w:rPr>
        <w:t>SND 201</w:t>
      </w:r>
      <w:r w:rsidR="001F264E">
        <w:rPr>
          <w:rFonts w:ascii="Times New Roman" w:eastAsia="Times New Roman" w:hAnsi="Times New Roman" w:cs="Times New Roman"/>
          <w:color w:val="000000"/>
        </w:rPr>
        <w:t>7</w:t>
      </w:r>
      <w:r w:rsidRPr="00124419">
        <w:rPr>
          <w:rFonts w:ascii="Times New Roman" w:eastAsia="Times New Roman" w:hAnsi="Times New Roman" w:cs="Times New Roman"/>
          <w:color w:val="000000"/>
        </w:rPr>
        <w:t>/</w:t>
      </w:r>
      <w:r w:rsidR="00124419" w:rsidRPr="00124419">
        <w:rPr>
          <w:rFonts w:ascii="Times New Roman" w:eastAsia="Times New Roman" w:hAnsi="Times New Roman" w:cs="Times New Roman"/>
          <w:color w:val="000000"/>
        </w:rPr>
        <w:t>20</w:t>
      </w:r>
      <w:r w:rsidRPr="00124419">
        <w:rPr>
          <w:rFonts w:ascii="Times New Roman" w:eastAsia="Times New Roman" w:hAnsi="Times New Roman" w:cs="Times New Roman"/>
          <w:color w:val="000000"/>
        </w:rPr>
        <w:t>)</w:t>
      </w:r>
      <w:r w:rsidRPr="00124419">
        <w:rPr>
          <w:rFonts w:ascii="Times New Roman" w:eastAsia="Times New Roman" w:hAnsi="Times New Roman" w:cs="Times New Roman"/>
        </w:rPr>
        <w:t>,</w:t>
      </w:r>
      <w:r w:rsidRPr="0060483E">
        <w:rPr>
          <w:rFonts w:ascii="Times New Roman" w:eastAsia="Times New Roman" w:hAnsi="Times New Roman" w:cs="Times New Roman"/>
        </w:rPr>
        <w:t xml:space="preserve"> </w:t>
      </w:r>
      <w:smartTag w:uri="schemas-tilde-lv/tildestengine" w:element="veidnes">
        <w:smartTagPr>
          <w:attr w:name="baseform" w:val="nolikum|s"/>
          <w:attr w:name="id" w:val="-1"/>
          <w:attr w:name="text" w:val="Nolikumu"/>
        </w:smartTagPr>
        <w:r w:rsidRPr="0060483E">
          <w:rPr>
            <w:rFonts w:ascii="Times New Roman" w:eastAsia="Times New Roman" w:hAnsi="Times New Roman" w:cs="Times New Roman"/>
          </w:rPr>
          <w:t>Nolikumu</w:t>
        </w:r>
      </w:smartTag>
      <w:r w:rsidRPr="0060483E">
        <w:rPr>
          <w:rFonts w:ascii="Times New Roman" w:eastAsia="Times New Roman" w:hAnsi="Times New Roman" w:cs="Times New Roman"/>
        </w:rPr>
        <w:t xml:space="preserve"> un pieņemot visus tā noteikumus, es, šī </w:t>
      </w:r>
      <w:smartTag w:uri="schemas-tilde-lv/tildestengine" w:element="veidnes">
        <w:smartTagPr>
          <w:attr w:name="baseform" w:val="pieteikum|s"/>
          <w:attr w:name="id" w:val="-1"/>
          <w:attr w:name="text" w:val="Pieteikuma"/>
        </w:smartTagPr>
        <w:r w:rsidRPr="0060483E">
          <w:rPr>
            <w:rFonts w:ascii="Times New Roman" w:eastAsia="Times New Roman" w:hAnsi="Times New Roman" w:cs="Times New Roman"/>
          </w:rPr>
          <w:t>pieteikuma</w:t>
        </w:r>
      </w:smartTag>
      <w:r w:rsidRPr="0060483E">
        <w:rPr>
          <w:rFonts w:ascii="Times New Roman" w:eastAsia="Times New Roman" w:hAnsi="Times New Roman" w:cs="Times New Roman"/>
        </w:rPr>
        <w:t xml:space="preserve"> beigās parakstījies, apstiprinu, ka piekrītu iepirkuma noteikumiem, un piedāvāju veikt rotaļu elementu iegādi, piegādi un uzstādīšanu bērnu laukumam pirmsskol</w:t>
      </w:r>
      <w:r w:rsidR="003356F7">
        <w:rPr>
          <w:rFonts w:ascii="Times New Roman" w:eastAsia="Times New Roman" w:hAnsi="Times New Roman" w:cs="Times New Roman"/>
        </w:rPr>
        <w:t>as izglītības iestādē “</w:t>
      </w:r>
      <w:r w:rsidR="005F2611">
        <w:rPr>
          <w:rFonts w:ascii="Times New Roman" w:eastAsia="Times New Roman" w:hAnsi="Times New Roman" w:cs="Times New Roman"/>
        </w:rPr>
        <w:t>Pasaciņa</w:t>
      </w:r>
      <w:r w:rsidR="003356F7">
        <w:rPr>
          <w:rFonts w:ascii="Times New Roman" w:eastAsia="Times New Roman" w:hAnsi="Times New Roman" w:cs="Times New Roman"/>
        </w:rPr>
        <w:t>”</w:t>
      </w:r>
      <w:r w:rsidR="005F2611">
        <w:rPr>
          <w:rFonts w:ascii="Times New Roman" w:eastAsia="Times New Roman" w:hAnsi="Times New Roman" w:cs="Times New Roman"/>
        </w:rPr>
        <w:t xml:space="preserve"> filiālē</w:t>
      </w:r>
      <w:r w:rsidR="003356F7">
        <w:rPr>
          <w:rFonts w:ascii="Times New Roman" w:eastAsia="Times New Roman" w:hAnsi="Times New Roman" w:cs="Times New Roman"/>
        </w:rPr>
        <w:t xml:space="preserve">, </w:t>
      </w:r>
      <w:r w:rsidR="005F2611">
        <w:rPr>
          <w:rFonts w:ascii="Times New Roman" w:eastAsia="Times New Roman" w:hAnsi="Times New Roman" w:cs="Times New Roman"/>
        </w:rPr>
        <w:t>Skolas</w:t>
      </w:r>
      <w:r w:rsidR="003356F7">
        <w:rPr>
          <w:rFonts w:ascii="Times New Roman" w:eastAsia="Times New Roman" w:hAnsi="Times New Roman" w:cs="Times New Roman"/>
        </w:rPr>
        <w:t xml:space="preserve"> </w:t>
      </w:r>
      <w:r w:rsidRPr="0060483E">
        <w:rPr>
          <w:rFonts w:ascii="Times New Roman" w:eastAsia="Times New Roman" w:hAnsi="Times New Roman" w:cs="Times New Roman"/>
        </w:rPr>
        <w:t xml:space="preserve">ielā </w:t>
      </w:r>
      <w:r w:rsidR="005F2611">
        <w:rPr>
          <w:rFonts w:ascii="Times New Roman" w:eastAsia="Times New Roman" w:hAnsi="Times New Roman" w:cs="Times New Roman"/>
        </w:rPr>
        <w:t>3</w:t>
      </w:r>
      <w:r w:rsidRPr="0060483E">
        <w:rPr>
          <w:rFonts w:ascii="Times New Roman" w:eastAsia="Times New Roman" w:hAnsi="Times New Roman" w:cs="Times New Roman"/>
        </w:rPr>
        <w:t>, Siguldā, par kopējo summu:</w:t>
      </w:r>
    </w:p>
    <w:tbl>
      <w:tblPr>
        <w:tblW w:w="89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000"/>
        <w:gridCol w:w="2940"/>
      </w:tblGrid>
      <w:tr w:rsidR="0060483E" w:rsidRPr="0060483E" w:rsidTr="00575EDD">
        <w:tc>
          <w:tcPr>
            <w:tcW w:w="3000" w:type="dxa"/>
          </w:tcPr>
          <w:p w:rsidR="0060483E" w:rsidRPr="0060483E" w:rsidRDefault="0060483E" w:rsidP="0060483E">
            <w:pPr>
              <w:spacing w:after="0" w:line="240" w:lineRule="auto"/>
              <w:jc w:val="center"/>
              <w:rPr>
                <w:rFonts w:ascii="Times New Roman" w:eastAsia="Times New Roman" w:hAnsi="Times New Roman" w:cs="Times New Roman"/>
                <w:sz w:val="20"/>
                <w:szCs w:val="20"/>
              </w:rPr>
            </w:pPr>
            <w:r w:rsidRPr="0060483E">
              <w:rPr>
                <w:rFonts w:ascii="Times New Roman" w:eastAsia="Times New Roman" w:hAnsi="Times New Roman" w:cs="Times New Roman"/>
                <w:sz w:val="20"/>
                <w:szCs w:val="20"/>
              </w:rPr>
              <w:t>EUR bez PVN ....%</w:t>
            </w:r>
          </w:p>
          <w:p w:rsidR="0060483E" w:rsidRPr="0060483E" w:rsidRDefault="0060483E" w:rsidP="0060483E">
            <w:pPr>
              <w:spacing w:after="0" w:line="240" w:lineRule="auto"/>
              <w:jc w:val="center"/>
              <w:rPr>
                <w:rFonts w:ascii="Times New Roman" w:eastAsia="Times New Roman" w:hAnsi="Times New Roman" w:cs="Times New Roman"/>
                <w:sz w:val="20"/>
                <w:szCs w:val="20"/>
              </w:rPr>
            </w:pPr>
            <w:r w:rsidRPr="0060483E">
              <w:rPr>
                <w:rFonts w:ascii="Times New Roman" w:eastAsia="Times New Roman" w:hAnsi="Times New Roman" w:cs="Times New Roman"/>
                <w:sz w:val="20"/>
                <w:szCs w:val="20"/>
              </w:rPr>
              <w:t>(summa cipariem un vārdiem)</w:t>
            </w:r>
          </w:p>
        </w:tc>
        <w:tc>
          <w:tcPr>
            <w:tcW w:w="3000" w:type="dxa"/>
          </w:tcPr>
          <w:p w:rsidR="0060483E" w:rsidRPr="0060483E" w:rsidRDefault="0060483E" w:rsidP="0060483E">
            <w:pPr>
              <w:spacing w:after="0" w:line="240" w:lineRule="auto"/>
              <w:jc w:val="center"/>
              <w:rPr>
                <w:rFonts w:ascii="Times New Roman" w:eastAsia="Times New Roman" w:hAnsi="Times New Roman" w:cs="Times New Roman"/>
                <w:sz w:val="20"/>
                <w:szCs w:val="20"/>
              </w:rPr>
            </w:pPr>
            <w:r w:rsidRPr="0060483E">
              <w:rPr>
                <w:rFonts w:ascii="Times New Roman" w:eastAsia="Times New Roman" w:hAnsi="Times New Roman" w:cs="Times New Roman"/>
                <w:sz w:val="20"/>
                <w:szCs w:val="20"/>
              </w:rPr>
              <w:t>PVN ....... %</w:t>
            </w:r>
          </w:p>
          <w:p w:rsidR="0060483E" w:rsidRPr="0060483E" w:rsidRDefault="0060483E" w:rsidP="0060483E">
            <w:pPr>
              <w:spacing w:after="0" w:line="240" w:lineRule="auto"/>
              <w:jc w:val="center"/>
              <w:rPr>
                <w:rFonts w:ascii="Times New Roman" w:eastAsia="Times New Roman" w:hAnsi="Times New Roman" w:cs="Times New Roman"/>
                <w:sz w:val="20"/>
                <w:szCs w:val="20"/>
              </w:rPr>
            </w:pPr>
            <w:r w:rsidRPr="0060483E">
              <w:rPr>
                <w:rFonts w:ascii="Times New Roman" w:eastAsia="Times New Roman" w:hAnsi="Times New Roman" w:cs="Times New Roman"/>
                <w:sz w:val="20"/>
                <w:szCs w:val="20"/>
              </w:rPr>
              <w:t>(summa cipariem un vārdiem)</w:t>
            </w:r>
          </w:p>
        </w:tc>
        <w:tc>
          <w:tcPr>
            <w:tcW w:w="2940" w:type="dxa"/>
          </w:tcPr>
          <w:p w:rsidR="0060483E" w:rsidRPr="0060483E" w:rsidRDefault="0060483E" w:rsidP="0060483E">
            <w:pPr>
              <w:spacing w:after="0" w:line="240" w:lineRule="auto"/>
              <w:jc w:val="center"/>
              <w:rPr>
                <w:rFonts w:ascii="Times New Roman" w:eastAsia="Times New Roman" w:hAnsi="Times New Roman" w:cs="Times New Roman"/>
                <w:sz w:val="20"/>
                <w:szCs w:val="20"/>
              </w:rPr>
            </w:pPr>
            <w:r w:rsidRPr="0060483E">
              <w:rPr>
                <w:rFonts w:ascii="Times New Roman" w:eastAsia="Times New Roman" w:hAnsi="Times New Roman" w:cs="Times New Roman"/>
                <w:sz w:val="20"/>
                <w:szCs w:val="20"/>
              </w:rPr>
              <w:t>EUR ieskaitot PVN ......%</w:t>
            </w:r>
          </w:p>
          <w:p w:rsidR="0060483E" w:rsidRPr="0060483E" w:rsidRDefault="0060483E" w:rsidP="0060483E">
            <w:pPr>
              <w:spacing w:after="0" w:line="240" w:lineRule="auto"/>
              <w:jc w:val="center"/>
              <w:rPr>
                <w:rFonts w:ascii="Times New Roman" w:eastAsia="Times New Roman" w:hAnsi="Times New Roman" w:cs="Times New Roman"/>
                <w:sz w:val="20"/>
                <w:szCs w:val="20"/>
              </w:rPr>
            </w:pPr>
            <w:r w:rsidRPr="0060483E">
              <w:rPr>
                <w:rFonts w:ascii="Times New Roman" w:eastAsia="Times New Roman" w:hAnsi="Times New Roman" w:cs="Times New Roman"/>
                <w:sz w:val="20"/>
                <w:szCs w:val="20"/>
              </w:rPr>
              <w:t>(summa cipariem un vārdiem)</w:t>
            </w:r>
          </w:p>
        </w:tc>
      </w:tr>
      <w:tr w:rsidR="0060483E" w:rsidRPr="0060483E" w:rsidTr="00575EDD">
        <w:tc>
          <w:tcPr>
            <w:tcW w:w="3000" w:type="dxa"/>
          </w:tcPr>
          <w:p w:rsidR="0060483E" w:rsidRPr="0060483E" w:rsidRDefault="0060483E" w:rsidP="0060483E">
            <w:pPr>
              <w:spacing w:after="0" w:line="240" w:lineRule="auto"/>
              <w:rPr>
                <w:rFonts w:ascii="Times New Roman" w:eastAsia="Times New Roman" w:hAnsi="Times New Roman" w:cs="Times New Roman"/>
                <w:sz w:val="24"/>
                <w:szCs w:val="24"/>
              </w:rPr>
            </w:pPr>
          </w:p>
        </w:tc>
        <w:tc>
          <w:tcPr>
            <w:tcW w:w="3000" w:type="dxa"/>
          </w:tcPr>
          <w:p w:rsidR="0060483E" w:rsidRPr="0060483E" w:rsidRDefault="0060483E" w:rsidP="0060483E">
            <w:pPr>
              <w:spacing w:after="0" w:line="240" w:lineRule="auto"/>
              <w:jc w:val="center"/>
              <w:rPr>
                <w:rFonts w:ascii="Times New Roman" w:eastAsia="Times New Roman" w:hAnsi="Times New Roman" w:cs="Times New Roman"/>
                <w:sz w:val="24"/>
                <w:szCs w:val="24"/>
              </w:rPr>
            </w:pPr>
          </w:p>
        </w:tc>
        <w:tc>
          <w:tcPr>
            <w:tcW w:w="2940" w:type="dxa"/>
          </w:tcPr>
          <w:p w:rsidR="0060483E" w:rsidRPr="0060483E" w:rsidRDefault="0060483E" w:rsidP="0060483E">
            <w:pPr>
              <w:spacing w:after="0" w:line="240" w:lineRule="auto"/>
              <w:rPr>
                <w:rFonts w:ascii="Times New Roman" w:eastAsia="Times New Roman" w:hAnsi="Times New Roman" w:cs="Times New Roman"/>
                <w:sz w:val="24"/>
                <w:szCs w:val="24"/>
              </w:rPr>
            </w:pPr>
          </w:p>
        </w:tc>
      </w:tr>
    </w:tbl>
    <w:p w:rsidR="0060483E" w:rsidRPr="0060483E" w:rsidRDefault="0060483E" w:rsidP="0060483E">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3"/>
        <w:gridCol w:w="4295"/>
      </w:tblGrid>
      <w:tr w:rsidR="0060483E" w:rsidRPr="0060483E" w:rsidTr="00575EDD">
        <w:tc>
          <w:tcPr>
            <w:tcW w:w="4633" w:type="dxa"/>
          </w:tcPr>
          <w:p w:rsidR="0060483E" w:rsidRPr="0060483E" w:rsidRDefault="0060483E" w:rsidP="0060483E">
            <w:pPr>
              <w:spacing w:after="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Pretendenta nosaukums</w:t>
            </w:r>
          </w:p>
        </w:tc>
        <w:tc>
          <w:tcPr>
            <w:tcW w:w="4295" w:type="dxa"/>
          </w:tcPr>
          <w:p w:rsidR="0060483E" w:rsidRPr="0060483E" w:rsidRDefault="0060483E" w:rsidP="0060483E">
            <w:pPr>
              <w:spacing w:after="0" w:line="240" w:lineRule="auto"/>
              <w:jc w:val="both"/>
              <w:rPr>
                <w:rFonts w:ascii="Times New Roman" w:eastAsia="Times New Roman" w:hAnsi="Times New Roman" w:cs="Times New Roman"/>
                <w:sz w:val="24"/>
                <w:szCs w:val="24"/>
              </w:rPr>
            </w:pPr>
          </w:p>
        </w:tc>
      </w:tr>
      <w:tr w:rsidR="0060483E" w:rsidRPr="0060483E" w:rsidTr="00575EDD">
        <w:tc>
          <w:tcPr>
            <w:tcW w:w="4633" w:type="dxa"/>
          </w:tcPr>
          <w:p w:rsidR="0060483E" w:rsidRPr="0060483E" w:rsidRDefault="0060483E" w:rsidP="0060483E">
            <w:pPr>
              <w:spacing w:after="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Vienotais reģistrācijas numurs</w:t>
            </w:r>
          </w:p>
        </w:tc>
        <w:tc>
          <w:tcPr>
            <w:tcW w:w="4295" w:type="dxa"/>
          </w:tcPr>
          <w:p w:rsidR="0060483E" w:rsidRPr="0060483E" w:rsidRDefault="0060483E" w:rsidP="0060483E">
            <w:pPr>
              <w:spacing w:after="0" w:line="240" w:lineRule="auto"/>
              <w:jc w:val="both"/>
              <w:rPr>
                <w:rFonts w:ascii="Times New Roman" w:eastAsia="Times New Roman" w:hAnsi="Times New Roman" w:cs="Times New Roman"/>
                <w:sz w:val="24"/>
                <w:szCs w:val="24"/>
              </w:rPr>
            </w:pPr>
          </w:p>
        </w:tc>
      </w:tr>
      <w:tr w:rsidR="0060483E" w:rsidRPr="0060483E" w:rsidTr="00575EDD">
        <w:tc>
          <w:tcPr>
            <w:tcW w:w="4633" w:type="dxa"/>
          </w:tcPr>
          <w:p w:rsidR="0060483E" w:rsidRPr="0060483E" w:rsidRDefault="0060483E" w:rsidP="0060483E">
            <w:pPr>
              <w:spacing w:after="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 xml:space="preserve">Juridiskā adrese </w:t>
            </w:r>
          </w:p>
        </w:tc>
        <w:tc>
          <w:tcPr>
            <w:tcW w:w="4295" w:type="dxa"/>
          </w:tcPr>
          <w:p w:rsidR="0060483E" w:rsidRPr="0060483E" w:rsidRDefault="0060483E" w:rsidP="0060483E">
            <w:pPr>
              <w:spacing w:after="0" w:line="240" w:lineRule="auto"/>
              <w:jc w:val="both"/>
              <w:rPr>
                <w:rFonts w:ascii="Times New Roman" w:eastAsia="Times New Roman" w:hAnsi="Times New Roman" w:cs="Times New Roman"/>
                <w:sz w:val="24"/>
                <w:szCs w:val="24"/>
              </w:rPr>
            </w:pPr>
          </w:p>
        </w:tc>
      </w:tr>
      <w:tr w:rsidR="0060483E" w:rsidRPr="0060483E" w:rsidTr="00575EDD">
        <w:tc>
          <w:tcPr>
            <w:tcW w:w="4633" w:type="dxa"/>
          </w:tcPr>
          <w:p w:rsidR="0060483E" w:rsidRPr="0060483E" w:rsidRDefault="0060483E" w:rsidP="0060483E">
            <w:pPr>
              <w:spacing w:after="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Biroja adrese</w:t>
            </w:r>
          </w:p>
        </w:tc>
        <w:tc>
          <w:tcPr>
            <w:tcW w:w="4295" w:type="dxa"/>
          </w:tcPr>
          <w:p w:rsidR="0060483E" w:rsidRPr="0060483E" w:rsidRDefault="0060483E" w:rsidP="0060483E">
            <w:pPr>
              <w:spacing w:after="0" w:line="240" w:lineRule="auto"/>
              <w:jc w:val="both"/>
              <w:rPr>
                <w:rFonts w:ascii="Times New Roman" w:eastAsia="Times New Roman" w:hAnsi="Times New Roman" w:cs="Times New Roman"/>
                <w:sz w:val="24"/>
                <w:szCs w:val="24"/>
              </w:rPr>
            </w:pPr>
          </w:p>
        </w:tc>
      </w:tr>
      <w:tr w:rsidR="0060483E" w:rsidRPr="0060483E" w:rsidTr="00575EDD">
        <w:tc>
          <w:tcPr>
            <w:tcW w:w="4633" w:type="dxa"/>
          </w:tcPr>
          <w:p w:rsidR="0060483E" w:rsidRPr="0060483E" w:rsidRDefault="0060483E" w:rsidP="0060483E">
            <w:pPr>
              <w:spacing w:after="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Kontaktpersona (vārds, uzvārds, amats)</w:t>
            </w:r>
          </w:p>
        </w:tc>
        <w:tc>
          <w:tcPr>
            <w:tcW w:w="4295" w:type="dxa"/>
          </w:tcPr>
          <w:p w:rsidR="0060483E" w:rsidRPr="0060483E" w:rsidRDefault="0060483E" w:rsidP="0060483E">
            <w:pPr>
              <w:spacing w:after="0" w:line="240" w:lineRule="auto"/>
              <w:jc w:val="both"/>
              <w:rPr>
                <w:rFonts w:ascii="Times New Roman" w:eastAsia="Times New Roman" w:hAnsi="Times New Roman" w:cs="Times New Roman"/>
                <w:sz w:val="24"/>
                <w:szCs w:val="24"/>
              </w:rPr>
            </w:pPr>
          </w:p>
        </w:tc>
      </w:tr>
      <w:tr w:rsidR="0060483E" w:rsidRPr="0060483E" w:rsidTr="00575EDD">
        <w:tc>
          <w:tcPr>
            <w:tcW w:w="4633" w:type="dxa"/>
          </w:tcPr>
          <w:p w:rsidR="0060483E" w:rsidRPr="0060483E" w:rsidRDefault="0060483E" w:rsidP="0060483E">
            <w:pPr>
              <w:spacing w:after="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Tālruņa numurs</w:t>
            </w:r>
          </w:p>
        </w:tc>
        <w:tc>
          <w:tcPr>
            <w:tcW w:w="4295" w:type="dxa"/>
          </w:tcPr>
          <w:p w:rsidR="0060483E" w:rsidRPr="0060483E" w:rsidRDefault="0060483E" w:rsidP="0060483E">
            <w:pPr>
              <w:spacing w:after="0" w:line="240" w:lineRule="auto"/>
              <w:jc w:val="both"/>
              <w:rPr>
                <w:rFonts w:ascii="Times New Roman" w:eastAsia="Times New Roman" w:hAnsi="Times New Roman" w:cs="Times New Roman"/>
                <w:sz w:val="24"/>
                <w:szCs w:val="24"/>
              </w:rPr>
            </w:pPr>
          </w:p>
        </w:tc>
      </w:tr>
      <w:tr w:rsidR="0060483E" w:rsidRPr="0060483E" w:rsidTr="00575EDD">
        <w:tc>
          <w:tcPr>
            <w:tcW w:w="4633" w:type="dxa"/>
          </w:tcPr>
          <w:p w:rsidR="0060483E" w:rsidRPr="0060483E" w:rsidRDefault="0060483E" w:rsidP="0060483E">
            <w:pPr>
              <w:spacing w:after="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Faksa numurs</w:t>
            </w:r>
          </w:p>
        </w:tc>
        <w:tc>
          <w:tcPr>
            <w:tcW w:w="4295" w:type="dxa"/>
          </w:tcPr>
          <w:p w:rsidR="0060483E" w:rsidRPr="0060483E" w:rsidRDefault="0060483E" w:rsidP="0060483E">
            <w:pPr>
              <w:spacing w:after="0" w:line="240" w:lineRule="auto"/>
              <w:jc w:val="both"/>
              <w:rPr>
                <w:rFonts w:ascii="Times New Roman" w:eastAsia="Times New Roman" w:hAnsi="Times New Roman" w:cs="Times New Roman"/>
                <w:sz w:val="24"/>
                <w:szCs w:val="24"/>
              </w:rPr>
            </w:pPr>
          </w:p>
        </w:tc>
      </w:tr>
      <w:tr w:rsidR="0060483E" w:rsidRPr="0060483E" w:rsidTr="00575EDD">
        <w:tc>
          <w:tcPr>
            <w:tcW w:w="4633" w:type="dxa"/>
          </w:tcPr>
          <w:p w:rsidR="0060483E" w:rsidRPr="0060483E" w:rsidRDefault="0060483E" w:rsidP="0060483E">
            <w:pPr>
              <w:spacing w:after="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E-pasta adrese</w:t>
            </w:r>
          </w:p>
        </w:tc>
        <w:tc>
          <w:tcPr>
            <w:tcW w:w="4295" w:type="dxa"/>
          </w:tcPr>
          <w:p w:rsidR="0060483E" w:rsidRPr="0060483E" w:rsidRDefault="0060483E" w:rsidP="0060483E">
            <w:pPr>
              <w:spacing w:after="0" w:line="240" w:lineRule="auto"/>
              <w:jc w:val="both"/>
              <w:rPr>
                <w:rFonts w:ascii="Times New Roman" w:eastAsia="Times New Roman" w:hAnsi="Times New Roman" w:cs="Times New Roman"/>
                <w:sz w:val="24"/>
                <w:szCs w:val="24"/>
              </w:rPr>
            </w:pPr>
          </w:p>
        </w:tc>
      </w:tr>
      <w:tr w:rsidR="0060483E" w:rsidRPr="0060483E" w:rsidTr="00575EDD">
        <w:tc>
          <w:tcPr>
            <w:tcW w:w="4633" w:type="dxa"/>
          </w:tcPr>
          <w:p w:rsidR="0060483E" w:rsidRPr="0060483E" w:rsidRDefault="0060483E" w:rsidP="0060483E">
            <w:pPr>
              <w:spacing w:after="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Uzņēmuma bankas rekvizīti: Banka</w:t>
            </w:r>
          </w:p>
        </w:tc>
        <w:tc>
          <w:tcPr>
            <w:tcW w:w="4295" w:type="dxa"/>
          </w:tcPr>
          <w:p w:rsidR="0060483E" w:rsidRPr="0060483E" w:rsidRDefault="0060483E" w:rsidP="0060483E">
            <w:pPr>
              <w:spacing w:after="0" w:line="240" w:lineRule="auto"/>
              <w:jc w:val="both"/>
              <w:rPr>
                <w:rFonts w:ascii="Times New Roman" w:eastAsia="Times New Roman" w:hAnsi="Times New Roman" w:cs="Times New Roman"/>
                <w:sz w:val="24"/>
                <w:szCs w:val="24"/>
              </w:rPr>
            </w:pPr>
          </w:p>
        </w:tc>
      </w:tr>
      <w:tr w:rsidR="0060483E" w:rsidRPr="0060483E" w:rsidTr="00575EDD">
        <w:tc>
          <w:tcPr>
            <w:tcW w:w="4633" w:type="dxa"/>
          </w:tcPr>
          <w:p w:rsidR="0060483E" w:rsidRPr="0060483E" w:rsidRDefault="0060483E" w:rsidP="0060483E">
            <w:pPr>
              <w:spacing w:after="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Kods</w:t>
            </w:r>
          </w:p>
        </w:tc>
        <w:tc>
          <w:tcPr>
            <w:tcW w:w="4295" w:type="dxa"/>
          </w:tcPr>
          <w:p w:rsidR="0060483E" w:rsidRPr="0060483E" w:rsidRDefault="0060483E" w:rsidP="0060483E">
            <w:pPr>
              <w:spacing w:after="0" w:line="240" w:lineRule="auto"/>
              <w:jc w:val="both"/>
              <w:rPr>
                <w:rFonts w:ascii="Times New Roman" w:eastAsia="Times New Roman" w:hAnsi="Times New Roman" w:cs="Times New Roman"/>
                <w:sz w:val="24"/>
                <w:szCs w:val="24"/>
              </w:rPr>
            </w:pPr>
          </w:p>
        </w:tc>
      </w:tr>
      <w:tr w:rsidR="0060483E" w:rsidRPr="0060483E" w:rsidTr="00575EDD">
        <w:tc>
          <w:tcPr>
            <w:tcW w:w="4633" w:type="dxa"/>
          </w:tcPr>
          <w:p w:rsidR="0060483E" w:rsidRPr="0060483E" w:rsidRDefault="0060483E" w:rsidP="0060483E">
            <w:pPr>
              <w:spacing w:after="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Konts</w:t>
            </w:r>
          </w:p>
        </w:tc>
        <w:tc>
          <w:tcPr>
            <w:tcW w:w="4295" w:type="dxa"/>
          </w:tcPr>
          <w:p w:rsidR="0060483E" w:rsidRPr="0060483E" w:rsidRDefault="0060483E" w:rsidP="0060483E">
            <w:pPr>
              <w:spacing w:after="0" w:line="240" w:lineRule="auto"/>
              <w:jc w:val="both"/>
              <w:rPr>
                <w:rFonts w:ascii="Times New Roman" w:eastAsia="Times New Roman" w:hAnsi="Times New Roman" w:cs="Times New Roman"/>
                <w:sz w:val="24"/>
                <w:szCs w:val="24"/>
              </w:rPr>
            </w:pPr>
          </w:p>
        </w:tc>
      </w:tr>
    </w:tbl>
    <w:p w:rsidR="0060483E" w:rsidRPr="0060483E" w:rsidRDefault="0060483E" w:rsidP="0060483E">
      <w:pPr>
        <w:spacing w:after="0" w:line="240" w:lineRule="auto"/>
        <w:jc w:val="both"/>
        <w:rPr>
          <w:rFonts w:ascii="Times New Roman" w:eastAsia="Times New Roman" w:hAnsi="Times New Roman" w:cs="Times New Roman"/>
        </w:rPr>
      </w:pPr>
      <w:r w:rsidRPr="0060483E">
        <w:rPr>
          <w:rFonts w:ascii="Times New Roman" w:eastAsia="Times New Roman" w:hAnsi="Times New Roman" w:cs="Times New Roman"/>
        </w:rPr>
        <w:t>Apliecinām, ka izpildot darbus, tiks ievēroti Pasūtītāja pārstāvju norādījumi.</w:t>
      </w:r>
    </w:p>
    <w:p w:rsidR="0060483E" w:rsidRPr="0060483E" w:rsidRDefault="0060483E" w:rsidP="0060483E">
      <w:pPr>
        <w:spacing w:after="0" w:line="240" w:lineRule="auto"/>
        <w:jc w:val="both"/>
        <w:rPr>
          <w:rFonts w:ascii="Times New Roman" w:eastAsia="Times New Roman" w:hAnsi="Times New Roman" w:cs="Times New Roman"/>
        </w:rPr>
      </w:pPr>
      <w:r w:rsidRPr="0060483E">
        <w:rPr>
          <w:rFonts w:ascii="Times New Roman" w:eastAsia="Times New Roman" w:hAnsi="Times New Roman" w:cs="Times New Roman"/>
        </w:rPr>
        <w:t xml:space="preserve">Apliecinām, ka darbu izpildes apstākļi un apjoms ir skaidrs un ka to var realizēt, nepārkāpjot normatīvo </w:t>
      </w:r>
      <w:smartTag w:uri="schemas-tilde-lv/tildestengine" w:element="veidnes">
        <w:smartTagPr>
          <w:attr w:name="baseform" w:val="akt|s"/>
          <w:attr w:name="id" w:val="-1"/>
          <w:attr w:name="text" w:val="aktu"/>
        </w:smartTagPr>
        <w:r w:rsidRPr="0060483E">
          <w:rPr>
            <w:rFonts w:ascii="Times New Roman" w:eastAsia="Times New Roman" w:hAnsi="Times New Roman" w:cs="Times New Roman"/>
          </w:rPr>
          <w:t>aktu</w:t>
        </w:r>
      </w:smartTag>
      <w:r w:rsidRPr="0060483E">
        <w:rPr>
          <w:rFonts w:ascii="Times New Roman" w:eastAsia="Times New Roman" w:hAnsi="Times New Roman" w:cs="Times New Roman"/>
        </w:rPr>
        <w:t xml:space="preserve"> prasības un publiskos ierobežojumus, atbilstoši Nolikumam un tā pielikumiem.</w:t>
      </w:r>
    </w:p>
    <w:p w:rsidR="0060483E" w:rsidRPr="0060483E" w:rsidRDefault="0060483E" w:rsidP="0060483E">
      <w:pPr>
        <w:spacing w:after="0" w:line="240" w:lineRule="auto"/>
        <w:jc w:val="both"/>
        <w:rPr>
          <w:rFonts w:ascii="Times New Roman" w:eastAsia="Times New Roman" w:hAnsi="Times New Roman" w:cs="Times New Roman"/>
        </w:rPr>
      </w:pPr>
      <w:r w:rsidRPr="0060483E">
        <w:rPr>
          <w:rFonts w:ascii="Times New Roman" w:eastAsia="Times New Roman" w:hAnsi="Times New Roman" w:cs="Times New Roman"/>
        </w:rPr>
        <w:t xml:space="preserve">Ar šo mēs uzņemamies pilnu atbildību par iesniegto piedāvājumu, tajā ietverto informāciju, noformējumu, atbilstību iepirkuma </w:t>
      </w:r>
      <w:smartTag w:uri="schemas-tilde-lv/tildestengine" w:element="veidnes">
        <w:smartTagPr>
          <w:attr w:name="baseform" w:val="nolikum|s"/>
          <w:attr w:name="id" w:val="-1"/>
          <w:attr w:name="text" w:val="Nolikuma"/>
        </w:smartTagPr>
        <w:r w:rsidRPr="0060483E">
          <w:rPr>
            <w:rFonts w:ascii="Times New Roman" w:eastAsia="Times New Roman" w:hAnsi="Times New Roman" w:cs="Times New Roman"/>
          </w:rPr>
          <w:t>Nolikuma</w:t>
        </w:r>
      </w:smartTag>
      <w:r w:rsidRPr="0060483E">
        <w:rPr>
          <w:rFonts w:ascii="Times New Roman" w:eastAsia="Times New Roman" w:hAnsi="Times New Roman" w:cs="Times New Roman"/>
        </w:rPr>
        <w:t xml:space="preserve"> prasībām. Visas iesniegtās dokumentu kopijas atbilst oriģinālam, sniegtā informācija un dati ir patiesi.</w:t>
      </w:r>
    </w:p>
    <w:p w:rsidR="0060483E" w:rsidRPr="0060483E" w:rsidRDefault="0060483E" w:rsidP="0060483E">
      <w:pPr>
        <w:spacing w:after="0" w:line="240" w:lineRule="auto"/>
        <w:jc w:val="both"/>
        <w:rPr>
          <w:rFonts w:ascii="Times New Roman" w:eastAsia="Times New Roman" w:hAnsi="Times New Roman" w:cs="Times New Roman"/>
        </w:rPr>
      </w:pPr>
      <w:r w:rsidRPr="0060483E">
        <w:rPr>
          <w:rFonts w:ascii="Times New Roman" w:eastAsia="Times New Roman" w:hAnsi="Times New Roman" w:cs="Times New Roman"/>
        </w:rPr>
        <w:t>Esam iesnieguši visu prasīto informāciju.</w:t>
      </w:r>
    </w:p>
    <w:p w:rsidR="0060483E" w:rsidRPr="0060483E" w:rsidRDefault="0060483E" w:rsidP="0060483E">
      <w:pPr>
        <w:spacing w:after="0" w:line="240" w:lineRule="auto"/>
        <w:jc w:val="both"/>
        <w:rPr>
          <w:rFonts w:ascii="Times New Roman" w:eastAsia="Times New Roman" w:hAnsi="Times New Roman" w:cs="Times New Roman"/>
        </w:rPr>
      </w:pPr>
      <w:r w:rsidRPr="0060483E">
        <w:rPr>
          <w:rFonts w:ascii="Times New Roman" w:eastAsia="Times New Roman" w:hAnsi="Times New Roman" w:cs="Times New Roman"/>
        </w:rPr>
        <w:t>Neesam iesnieguši nepatiesu informāciju savas kvalifikācijas novērtēšanai.</w:t>
      </w:r>
    </w:p>
    <w:p w:rsidR="0060483E" w:rsidRPr="0060483E" w:rsidRDefault="0060483E" w:rsidP="0060483E">
      <w:pPr>
        <w:spacing w:after="0" w:line="240" w:lineRule="auto"/>
        <w:jc w:val="both"/>
        <w:rPr>
          <w:rFonts w:ascii="Times New Roman" w:eastAsia="Times New Roman" w:hAnsi="Times New Roman" w:cs="Times New Roman"/>
        </w:rPr>
      </w:pPr>
      <w:r w:rsidRPr="0060483E">
        <w:rPr>
          <w:rFonts w:ascii="Times New Roman" w:eastAsia="Times New Roman" w:hAnsi="Times New Roman" w:cs="Times New Roman"/>
        </w:rPr>
        <w:t>Piedāvājuma derīguma termiņš ir __________________</w:t>
      </w:r>
      <w:r w:rsidRPr="0060483E">
        <w:rPr>
          <w:rFonts w:ascii="Times New Roman" w:eastAsia="Times New Roman" w:hAnsi="Times New Roman" w:cs="Times New Roman"/>
        </w:rPr>
        <w:tab/>
        <w:t>dienas.</w:t>
      </w:r>
    </w:p>
    <w:p w:rsidR="0060483E" w:rsidRPr="0060483E" w:rsidRDefault="0060483E" w:rsidP="0060483E">
      <w:pPr>
        <w:spacing w:after="0" w:line="240" w:lineRule="auto"/>
        <w:jc w:val="both"/>
        <w:rPr>
          <w:rFonts w:ascii="Times New Roman" w:eastAsia="Times New Roman" w:hAnsi="Times New Roman" w:cs="Times New Roman"/>
        </w:rPr>
      </w:pPr>
      <w:r w:rsidRPr="0060483E">
        <w:rPr>
          <w:rFonts w:ascii="Times New Roman" w:eastAsia="Times New Roman" w:hAnsi="Times New Roman" w:cs="Times New Roman"/>
        </w:rPr>
        <w:t xml:space="preserve">Informācija, kas pēc Pretendenta domām ir uzskatāma par ierobežotas pieejamības informāciju, atrodas Pretendenta piedāvājuma _________________________ lpp. </w:t>
      </w:r>
    </w:p>
    <w:p w:rsidR="0060483E" w:rsidRPr="0060483E" w:rsidRDefault="0060483E" w:rsidP="0060483E">
      <w:pPr>
        <w:spacing w:after="0" w:line="240" w:lineRule="auto"/>
        <w:jc w:val="both"/>
        <w:rPr>
          <w:rFonts w:ascii="Times New Roman" w:eastAsia="Times New Roman" w:hAnsi="Times New Roman" w:cs="Times New Roman"/>
        </w:rPr>
      </w:pPr>
      <w:r w:rsidRPr="0060483E">
        <w:rPr>
          <w:rFonts w:ascii="Times New Roman" w:eastAsia="Times New Roman" w:hAnsi="Times New Roman" w:cs="Times New Roman"/>
        </w:rPr>
        <w:t>Piedāvājums dalībai iepirkuma procedūrā sastāv no __________ lpp.</w:t>
      </w:r>
    </w:p>
    <w:p w:rsidR="0060483E" w:rsidRPr="0060483E" w:rsidRDefault="0060483E" w:rsidP="0060483E">
      <w:pPr>
        <w:spacing w:after="0" w:line="240" w:lineRule="auto"/>
        <w:jc w:val="both"/>
        <w:rPr>
          <w:rFonts w:ascii="Times New Roman" w:eastAsia="Times New Roman" w:hAnsi="Times New Roman" w:cs="Times New Roman"/>
        </w:rPr>
      </w:pPr>
    </w:p>
    <w:p w:rsidR="0060483E" w:rsidRPr="0060483E" w:rsidRDefault="0060483E" w:rsidP="0060483E">
      <w:pPr>
        <w:spacing w:after="0" w:line="240" w:lineRule="auto"/>
        <w:jc w:val="both"/>
        <w:rPr>
          <w:rFonts w:ascii="Times New Roman" w:eastAsia="Times New Roman" w:hAnsi="Times New Roman" w:cs="Times New Roman"/>
        </w:rPr>
      </w:pPr>
      <w:r w:rsidRPr="0060483E">
        <w:rPr>
          <w:rFonts w:ascii="Times New Roman" w:eastAsia="Times New Roman" w:hAnsi="Times New Roman" w:cs="Times New Roman"/>
        </w:rPr>
        <w:t>Vārds, Uzvārds</w:t>
      </w:r>
      <w:r w:rsidRPr="0060483E">
        <w:rPr>
          <w:rFonts w:ascii="Times New Roman" w:eastAsia="Times New Roman" w:hAnsi="Times New Roman" w:cs="Times New Roman"/>
        </w:rPr>
        <w:tab/>
      </w:r>
      <w:r w:rsidRPr="0060483E">
        <w:rPr>
          <w:rFonts w:ascii="Times New Roman" w:eastAsia="Times New Roman" w:hAnsi="Times New Roman" w:cs="Times New Roman"/>
        </w:rPr>
        <w:tab/>
      </w:r>
      <w:r w:rsidRPr="0060483E">
        <w:rPr>
          <w:rFonts w:ascii="Times New Roman" w:eastAsia="Times New Roman" w:hAnsi="Times New Roman" w:cs="Times New Roman"/>
        </w:rPr>
        <w:tab/>
        <w:t>_____________________________________</w:t>
      </w:r>
    </w:p>
    <w:p w:rsidR="0060483E" w:rsidRPr="0060483E" w:rsidRDefault="0060483E" w:rsidP="0060483E">
      <w:pPr>
        <w:spacing w:after="0" w:line="240" w:lineRule="auto"/>
        <w:jc w:val="both"/>
        <w:rPr>
          <w:rFonts w:ascii="Times New Roman" w:eastAsia="Times New Roman" w:hAnsi="Times New Roman" w:cs="Times New Roman"/>
        </w:rPr>
      </w:pPr>
    </w:p>
    <w:p w:rsidR="0060483E" w:rsidRPr="0060483E" w:rsidRDefault="0060483E" w:rsidP="0060483E">
      <w:pPr>
        <w:spacing w:after="0" w:line="240" w:lineRule="auto"/>
        <w:jc w:val="both"/>
        <w:rPr>
          <w:rFonts w:ascii="Times New Roman" w:eastAsia="Times New Roman" w:hAnsi="Times New Roman" w:cs="Times New Roman"/>
        </w:rPr>
      </w:pPr>
      <w:r w:rsidRPr="0060483E">
        <w:rPr>
          <w:rFonts w:ascii="Times New Roman" w:eastAsia="Times New Roman" w:hAnsi="Times New Roman" w:cs="Times New Roman"/>
        </w:rPr>
        <w:t>Ieņemamais amats</w:t>
      </w:r>
      <w:r w:rsidRPr="0060483E">
        <w:rPr>
          <w:rFonts w:ascii="Times New Roman" w:eastAsia="Times New Roman" w:hAnsi="Times New Roman" w:cs="Times New Roman"/>
        </w:rPr>
        <w:tab/>
      </w:r>
      <w:r w:rsidRPr="0060483E">
        <w:rPr>
          <w:rFonts w:ascii="Times New Roman" w:eastAsia="Times New Roman" w:hAnsi="Times New Roman" w:cs="Times New Roman"/>
        </w:rPr>
        <w:tab/>
        <w:t>_____________________________________</w:t>
      </w:r>
    </w:p>
    <w:p w:rsidR="0060483E" w:rsidRPr="0060483E" w:rsidRDefault="0060483E" w:rsidP="0060483E">
      <w:pPr>
        <w:spacing w:after="0" w:line="240" w:lineRule="auto"/>
        <w:jc w:val="both"/>
        <w:rPr>
          <w:rFonts w:ascii="Times New Roman" w:eastAsia="Times New Roman" w:hAnsi="Times New Roman" w:cs="Times New Roman"/>
        </w:rPr>
      </w:pPr>
    </w:p>
    <w:p w:rsidR="0060483E" w:rsidRPr="0060483E" w:rsidRDefault="0060483E" w:rsidP="0060483E">
      <w:pPr>
        <w:spacing w:after="0" w:line="240" w:lineRule="auto"/>
        <w:jc w:val="both"/>
        <w:rPr>
          <w:rFonts w:ascii="Times New Roman" w:eastAsia="Times New Roman" w:hAnsi="Times New Roman" w:cs="Times New Roman"/>
        </w:rPr>
      </w:pPr>
      <w:r w:rsidRPr="0060483E">
        <w:rPr>
          <w:rFonts w:ascii="Times New Roman" w:eastAsia="Times New Roman" w:hAnsi="Times New Roman" w:cs="Times New Roman"/>
        </w:rPr>
        <w:t>Paraksts</w:t>
      </w:r>
      <w:r w:rsidRPr="0060483E">
        <w:rPr>
          <w:rFonts w:ascii="Times New Roman" w:eastAsia="Times New Roman" w:hAnsi="Times New Roman" w:cs="Times New Roman"/>
        </w:rPr>
        <w:tab/>
      </w:r>
      <w:r w:rsidRPr="0060483E">
        <w:rPr>
          <w:rFonts w:ascii="Times New Roman" w:eastAsia="Times New Roman" w:hAnsi="Times New Roman" w:cs="Times New Roman"/>
        </w:rPr>
        <w:tab/>
      </w:r>
      <w:r w:rsidRPr="0060483E">
        <w:rPr>
          <w:rFonts w:ascii="Times New Roman" w:eastAsia="Times New Roman" w:hAnsi="Times New Roman" w:cs="Times New Roman"/>
        </w:rPr>
        <w:tab/>
      </w:r>
      <w:r w:rsidRPr="00B80B0F">
        <w:rPr>
          <w:rFonts w:ascii="Times New Roman" w:eastAsia="Times New Roman" w:hAnsi="Times New Roman" w:cs="Times New Roman"/>
          <w:b/>
        </w:rPr>
        <w:t>_____________________________________</w:t>
      </w:r>
    </w:p>
    <w:p w:rsidR="0060483E" w:rsidRPr="0060483E" w:rsidRDefault="0060483E" w:rsidP="0060483E">
      <w:pPr>
        <w:spacing w:after="0" w:line="240" w:lineRule="auto"/>
        <w:jc w:val="both"/>
        <w:rPr>
          <w:rFonts w:ascii="Times New Roman" w:eastAsia="Times New Roman" w:hAnsi="Times New Roman" w:cs="Times New Roman"/>
        </w:rPr>
      </w:pPr>
      <w:r w:rsidRPr="0060483E">
        <w:rPr>
          <w:rFonts w:ascii="Times New Roman" w:eastAsia="Times New Roman" w:hAnsi="Times New Roman" w:cs="Times New Roman"/>
        </w:rPr>
        <w:tab/>
      </w:r>
    </w:p>
    <w:p w:rsidR="0060483E" w:rsidRPr="0060483E" w:rsidRDefault="0060483E" w:rsidP="0060483E">
      <w:pPr>
        <w:spacing w:after="0" w:line="240" w:lineRule="auto"/>
        <w:jc w:val="both"/>
        <w:rPr>
          <w:rFonts w:ascii="Times New Roman" w:eastAsia="Times New Roman" w:hAnsi="Times New Roman" w:cs="Times New Roman"/>
        </w:rPr>
      </w:pPr>
      <w:r w:rsidRPr="0060483E">
        <w:rPr>
          <w:rFonts w:ascii="Times New Roman" w:eastAsia="Times New Roman" w:hAnsi="Times New Roman" w:cs="Times New Roman"/>
        </w:rPr>
        <w:t>Datums</w:t>
      </w:r>
      <w:r w:rsidRPr="0060483E">
        <w:rPr>
          <w:rFonts w:ascii="Times New Roman" w:eastAsia="Times New Roman" w:hAnsi="Times New Roman" w:cs="Times New Roman"/>
        </w:rPr>
        <w:tab/>
      </w:r>
      <w:r w:rsidRPr="0060483E">
        <w:rPr>
          <w:rFonts w:ascii="Times New Roman" w:eastAsia="Times New Roman" w:hAnsi="Times New Roman" w:cs="Times New Roman"/>
        </w:rPr>
        <w:tab/>
      </w:r>
      <w:r w:rsidRPr="0060483E">
        <w:rPr>
          <w:rFonts w:ascii="Times New Roman" w:eastAsia="Times New Roman" w:hAnsi="Times New Roman" w:cs="Times New Roman"/>
        </w:rPr>
        <w:tab/>
      </w:r>
      <w:r w:rsidRPr="0060483E">
        <w:rPr>
          <w:rFonts w:ascii="Times New Roman" w:eastAsia="Times New Roman" w:hAnsi="Times New Roman" w:cs="Times New Roman"/>
        </w:rPr>
        <w:tab/>
        <w:t>__________</w:t>
      </w:r>
      <w:r w:rsidRPr="0060483E">
        <w:rPr>
          <w:rFonts w:ascii="Times New Roman" w:eastAsia="Times New Roman" w:hAnsi="Times New Roman" w:cs="Times New Roman"/>
        </w:rPr>
        <w:tab/>
      </w:r>
      <w:r w:rsidRPr="0060483E">
        <w:rPr>
          <w:rFonts w:ascii="Times New Roman" w:eastAsia="Times New Roman" w:hAnsi="Times New Roman" w:cs="Times New Roman"/>
        </w:rPr>
        <w:tab/>
        <w:t>_________________</w:t>
      </w:r>
    </w:p>
    <w:p w:rsidR="0060483E" w:rsidRPr="0060483E" w:rsidRDefault="0060483E" w:rsidP="0060483E">
      <w:pPr>
        <w:tabs>
          <w:tab w:val="left" w:pos="319"/>
        </w:tabs>
        <w:spacing w:before="120" w:after="120" w:line="240" w:lineRule="auto"/>
        <w:jc w:val="both"/>
        <w:rPr>
          <w:rFonts w:ascii="Times New Roman" w:eastAsia="Times New Roman" w:hAnsi="Times New Roman" w:cs="Times New Roman"/>
          <w:bCs/>
        </w:rPr>
      </w:pPr>
      <w:r w:rsidRPr="0060483E">
        <w:rPr>
          <w:rFonts w:ascii="Times New Roman" w:eastAsia="Times New Roman" w:hAnsi="Times New Roman" w:cs="Times New Roman"/>
          <w:bCs/>
        </w:rPr>
        <w:t>Zīmogs</w:t>
      </w:r>
    </w:p>
    <w:p w:rsidR="001E51CA" w:rsidRDefault="001E51CA" w:rsidP="0060483E">
      <w:pPr>
        <w:tabs>
          <w:tab w:val="left" w:pos="319"/>
        </w:tabs>
        <w:spacing w:before="120" w:after="120" w:line="240" w:lineRule="auto"/>
        <w:jc w:val="right"/>
        <w:rPr>
          <w:rFonts w:ascii="Times New Roman" w:eastAsia="Times New Roman" w:hAnsi="Times New Roman" w:cs="Times New Roman"/>
          <w:b/>
          <w:bCs/>
          <w:sz w:val="24"/>
          <w:szCs w:val="24"/>
        </w:rPr>
      </w:pPr>
    </w:p>
    <w:p w:rsidR="001E51CA" w:rsidRDefault="001E51CA" w:rsidP="0060483E">
      <w:pPr>
        <w:tabs>
          <w:tab w:val="left" w:pos="319"/>
        </w:tabs>
        <w:spacing w:before="120" w:after="120" w:line="240" w:lineRule="auto"/>
        <w:jc w:val="right"/>
        <w:rPr>
          <w:rFonts w:ascii="Times New Roman" w:eastAsia="Times New Roman" w:hAnsi="Times New Roman" w:cs="Times New Roman"/>
          <w:b/>
          <w:bCs/>
          <w:sz w:val="24"/>
          <w:szCs w:val="24"/>
        </w:rPr>
      </w:pPr>
    </w:p>
    <w:p w:rsidR="0060483E" w:rsidRPr="005F2611" w:rsidRDefault="005F2611" w:rsidP="005F2611">
      <w:pPr>
        <w:tabs>
          <w:tab w:val="left" w:pos="319"/>
        </w:tabs>
        <w:spacing w:before="120" w:after="12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2.pielikums</w:t>
      </w:r>
    </w:p>
    <w:p w:rsidR="0060483E" w:rsidRPr="0060483E" w:rsidRDefault="0060483E" w:rsidP="0060483E">
      <w:pPr>
        <w:spacing w:after="0" w:line="240" w:lineRule="auto"/>
        <w:outlineLvl w:val="0"/>
        <w:rPr>
          <w:rFonts w:ascii="Times New Roman" w:eastAsia="Times New Roman" w:hAnsi="Times New Roman" w:cs="Times New Roman"/>
          <w:b/>
          <w:caps/>
          <w:sz w:val="32"/>
          <w:szCs w:val="32"/>
        </w:rPr>
      </w:pPr>
    </w:p>
    <w:p w:rsidR="0060483E" w:rsidRPr="0060483E" w:rsidRDefault="0060483E" w:rsidP="0060483E">
      <w:pPr>
        <w:spacing w:after="0" w:line="240" w:lineRule="auto"/>
        <w:jc w:val="center"/>
        <w:outlineLvl w:val="0"/>
        <w:rPr>
          <w:rFonts w:ascii="Times New Roman" w:eastAsia="Times New Roman" w:hAnsi="Times New Roman" w:cs="Times New Roman"/>
          <w:b/>
          <w:caps/>
          <w:sz w:val="32"/>
          <w:szCs w:val="32"/>
        </w:rPr>
      </w:pPr>
      <w:r w:rsidRPr="0060483E">
        <w:rPr>
          <w:rFonts w:ascii="Times New Roman" w:eastAsia="Times New Roman" w:hAnsi="Times New Roman" w:cs="Times New Roman"/>
          <w:b/>
          <w:caps/>
          <w:sz w:val="32"/>
          <w:szCs w:val="32"/>
        </w:rPr>
        <w:t>TEHNISKĀ SPECIFIKĀCIJA</w:t>
      </w:r>
    </w:p>
    <w:tbl>
      <w:tblPr>
        <w:tblW w:w="10620" w:type="dxa"/>
        <w:tblInd w:w="-6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5"/>
        <w:gridCol w:w="1560"/>
        <w:gridCol w:w="425"/>
        <w:gridCol w:w="4536"/>
        <w:gridCol w:w="3634"/>
      </w:tblGrid>
      <w:tr w:rsidR="005F2611" w:rsidRPr="005F2611" w:rsidTr="00D047BC">
        <w:trPr>
          <w:trHeight w:val="510"/>
        </w:trPr>
        <w:tc>
          <w:tcPr>
            <w:tcW w:w="465" w:type="dxa"/>
            <w:tcBorders>
              <w:top w:val="single" w:sz="4" w:space="0" w:color="auto"/>
              <w:left w:val="single" w:sz="4" w:space="0" w:color="auto"/>
              <w:bottom w:val="single" w:sz="4" w:space="0" w:color="auto"/>
              <w:right w:val="single" w:sz="4" w:space="0" w:color="auto"/>
            </w:tcBorders>
            <w:noWrap/>
            <w:vAlign w:val="bottom"/>
            <w:hideMark/>
          </w:tcPr>
          <w:p w:rsidR="005F2611" w:rsidRPr="00D047BC" w:rsidRDefault="005F2611">
            <w:pPr>
              <w:jc w:val="center"/>
              <w:rPr>
                <w:rFonts w:ascii="Calibri" w:hAnsi="Calibri"/>
                <w:color w:val="000000"/>
                <w:sz w:val="16"/>
                <w:szCs w:val="16"/>
                <w:lang w:eastAsia="lv-LV"/>
              </w:rPr>
            </w:pPr>
            <w:proofErr w:type="spellStart"/>
            <w:r w:rsidRPr="00D047BC">
              <w:rPr>
                <w:rFonts w:ascii="Calibri" w:hAnsi="Calibri"/>
                <w:color w:val="000000"/>
                <w:sz w:val="16"/>
                <w:szCs w:val="16"/>
              </w:rPr>
              <w:t>Nr.p.k</w:t>
            </w:r>
            <w:proofErr w:type="spellEnd"/>
            <w:r w:rsidRPr="00D047BC">
              <w:rPr>
                <w:rFonts w:ascii="Calibri" w:hAnsi="Calibri"/>
                <w:color w:val="000000"/>
                <w:sz w:val="16"/>
                <w:szCs w:val="16"/>
              </w:rPr>
              <w:t>.</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5F2611" w:rsidRPr="00D047BC" w:rsidRDefault="005F2611">
            <w:pPr>
              <w:jc w:val="center"/>
              <w:rPr>
                <w:rFonts w:ascii="Calibri" w:hAnsi="Calibri"/>
                <w:b/>
                <w:bCs/>
                <w:color w:val="000000"/>
                <w:sz w:val="16"/>
                <w:szCs w:val="16"/>
                <w:lang w:eastAsia="lv-LV"/>
              </w:rPr>
            </w:pPr>
            <w:r w:rsidRPr="00D047BC">
              <w:rPr>
                <w:rFonts w:ascii="Calibri" w:hAnsi="Calibri"/>
                <w:b/>
                <w:bCs/>
                <w:color w:val="000000"/>
                <w:sz w:val="16"/>
                <w:szCs w:val="16"/>
              </w:rPr>
              <w:t>Iekārta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5F2611" w:rsidRPr="00D047BC" w:rsidRDefault="00D047BC">
            <w:pPr>
              <w:jc w:val="center"/>
              <w:rPr>
                <w:rFonts w:ascii="Calibri" w:hAnsi="Calibri"/>
                <w:b/>
                <w:bCs/>
                <w:color w:val="000000"/>
                <w:sz w:val="16"/>
                <w:szCs w:val="16"/>
                <w:lang w:eastAsia="lv-LV"/>
              </w:rPr>
            </w:pPr>
            <w:proofErr w:type="spellStart"/>
            <w:r>
              <w:rPr>
                <w:rFonts w:ascii="Calibri" w:hAnsi="Calibri"/>
                <w:b/>
                <w:bCs/>
                <w:color w:val="000000"/>
                <w:sz w:val="16"/>
                <w:szCs w:val="16"/>
              </w:rPr>
              <w:t>Gb</w:t>
            </w:r>
            <w:proofErr w:type="spellEnd"/>
          </w:p>
        </w:tc>
        <w:tc>
          <w:tcPr>
            <w:tcW w:w="4536" w:type="dxa"/>
            <w:tcBorders>
              <w:top w:val="single" w:sz="4" w:space="0" w:color="auto"/>
              <w:left w:val="single" w:sz="4" w:space="0" w:color="auto"/>
              <w:bottom w:val="single" w:sz="4" w:space="0" w:color="auto"/>
              <w:right w:val="single" w:sz="4" w:space="0" w:color="auto"/>
            </w:tcBorders>
            <w:noWrap/>
            <w:vAlign w:val="bottom"/>
            <w:hideMark/>
          </w:tcPr>
          <w:p w:rsidR="005F2611" w:rsidRPr="00D047BC" w:rsidRDefault="005F2611">
            <w:pPr>
              <w:jc w:val="center"/>
              <w:rPr>
                <w:rFonts w:ascii="Calibri" w:hAnsi="Calibri"/>
                <w:b/>
                <w:bCs/>
                <w:color w:val="000000"/>
                <w:sz w:val="16"/>
                <w:szCs w:val="16"/>
                <w:lang w:eastAsia="lv-LV"/>
              </w:rPr>
            </w:pPr>
            <w:r w:rsidRPr="00D047BC">
              <w:rPr>
                <w:rFonts w:ascii="Calibri" w:hAnsi="Calibri"/>
                <w:b/>
                <w:bCs/>
                <w:color w:val="000000"/>
                <w:sz w:val="16"/>
                <w:szCs w:val="16"/>
              </w:rPr>
              <w:t>Iekārtas attēls</w:t>
            </w:r>
          </w:p>
        </w:tc>
        <w:tc>
          <w:tcPr>
            <w:tcW w:w="3634" w:type="dxa"/>
            <w:tcBorders>
              <w:top w:val="single" w:sz="4" w:space="0" w:color="auto"/>
              <w:left w:val="single" w:sz="4" w:space="0" w:color="auto"/>
              <w:bottom w:val="single" w:sz="4" w:space="0" w:color="auto"/>
              <w:right w:val="single" w:sz="4" w:space="0" w:color="auto"/>
            </w:tcBorders>
            <w:vAlign w:val="bottom"/>
            <w:hideMark/>
          </w:tcPr>
          <w:p w:rsidR="005F2611" w:rsidRPr="00D047BC" w:rsidRDefault="005F2611">
            <w:pPr>
              <w:jc w:val="center"/>
              <w:rPr>
                <w:rFonts w:ascii="Calibri" w:hAnsi="Calibri"/>
                <w:b/>
                <w:bCs/>
                <w:color w:val="000000"/>
                <w:sz w:val="16"/>
                <w:szCs w:val="16"/>
                <w:lang w:eastAsia="lv-LV"/>
              </w:rPr>
            </w:pPr>
            <w:r w:rsidRPr="00D047BC">
              <w:rPr>
                <w:rFonts w:ascii="Calibri" w:hAnsi="Calibri"/>
                <w:b/>
                <w:bCs/>
                <w:color w:val="000000"/>
                <w:sz w:val="16"/>
                <w:szCs w:val="16"/>
                <w:lang w:eastAsia="lv-LV"/>
              </w:rPr>
              <w:t>Detalizēts iekārtas tehniskais apraksts</w:t>
            </w:r>
          </w:p>
        </w:tc>
      </w:tr>
      <w:tr w:rsidR="005F2611" w:rsidRPr="005F2611" w:rsidTr="00AA324D">
        <w:trPr>
          <w:trHeight w:val="3674"/>
        </w:trPr>
        <w:tc>
          <w:tcPr>
            <w:tcW w:w="465" w:type="dxa"/>
            <w:tcBorders>
              <w:top w:val="single" w:sz="4" w:space="0" w:color="auto"/>
              <w:left w:val="single" w:sz="4" w:space="0" w:color="auto"/>
              <w:bottom w:val="single" w:sz="4" w:space="0" w:color="auto"/>
              <w:right w:val="single" w:sz="4" w:space="0" w:color="auto"/>
            </w:tcBorders>
            <w:vAlign w:val="center"/>
            <w:hideMark/>
          </w:tcPr>
          <w:p w:rsidR="005F2611" w:rsidRPr="005F2611" w:rsidRDefault="005F2611">
            <w:pPr>
              <w:jc w:val="center"/>
              <w:rPr>
                <w:rFonts w:ascii="Calibri" w:hAnsi="Calibri"/>
                <w:color w:val="000000"/>
                <w:sz w:val="24"/>
                <w:szCs w:val="24"/>
              </w:rPr>
            </w:pPr>
            <w:r w:rsidRPr="005F2611">
              <w:rPr>
                <w:rFonts w:ascii="Calibri" w:hAnsi="Calibri"/>
                <w:color w:val="000000"/>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5F2611" w:rsidRPr="005F2611" w:rsidRDefault="005F2611">
            <w:pPr>
              <w:jc w:val="center"/>
              <w:rPr>
                <w:rFonts w:ascii="Calibri" w:hAnsi="Calibri"/>
                <w:color w:val="000000"/>
                <w:sz w:val="24"/>
                <w:szCs w:val="24"/>
                <w:lang w:val="en-GB"/>
              </w:rPr>
            </w:pPr>
            <w:r w:rsidRPr="005F2611">
              <w:rPr>
                <w:rFonts w:ascii="Calibri" w:hAnsi="Calibri"/>
                <w:color w:val="000000"/>
                <w:sz w:val="24"/>
                <w:szCs w:val="24"/>
              </w:rPr>
              <w:t>Mēness mājiņa ar slidkalniņu</w:t>
            </w:r>
          </w:p>
          <w:p w:rsidR="005F2611" w:rsidRPr="005F2611" w:rsidRDefault="005F2611">
            <w:pPr>
              <w:jc w:val="center"/>
              <w:rPr>
                <w:rFonts w:ascii="Calibri" w:hAnsi="Calibri"/>
                <w:color w:val="000000"/>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5F2611" w:rsidRPr="005F2611" w:rsidRDefault="005F2611">
            <w:pPr>
              <w:jc w:val="center"/>
              <w:rPr>
                <w:rFonts w:ascii="Calibri" w:hAnsi="Calibri"/>
                <w:color w:val="000000"/>
                <w:sz w:val="24"/>
                <w:szCs w:val="24"/>
              </w:rPr>
            </w:pPr>
            <w:r w:rsidRPr="005F2611">
              <w:rPr>
                <w:rFonts w:ascii="Calibri" w:hAnsi="Calibri"/>
                <w:color w:val="000000"/>
                <w:sz w:val="24"/>
                <w:szCs w:val="24"/>
              </w:rPr>
              <w:t>1</w:t>
            </w:r>
          </w:p>
        </w:tc>
        <w:tc>
          <w:tcPr>
            <w:tcW w:w="4536" w:type="dxa"/>
            <w:tcBorders>
              <w:top w:val="single" w:sz="4" w:space="0" w:color="auto"/>
              <w:left w:val="single" w:sz="4" w:space="0" w:color="auto"/>
              <w:bottom w:val="single" w:sz="4" w:space="0" w:color="auto"/>
              <w:right w:val="single" w:sz="4" w:space="0" w:color="auto"/>
            </w:tcBorders>
            <w:vAlign w:val="center"/>
          </w:tcPr>
          <w:p w:rsidR="005F2611" w:rsidRPr="005F2611" w:rsidRDefault="005F2611">
            <w:pPr>
              <w:jc w:val="center"/>
              <w:rPr>
                <w:rFonts w:ascii="Times New Roman" w:hAnsi="Times New Roman"/>
                <w:sz w:val="24"/>
                <w:szCs w:val="24"/>
                <w:lang w:val="en-GB"/>
              </w:rPr>
            </w:pPr>
            <w:r w:rsidRPr="005F2611">
              <w:rPr>
                <w:noProof/>
                <w:sz w:val="24"/>
                <w:szCs w:val="24"/>
                <w:lang w:eastAsia="lv-LV"/>
              </w:rPr>
              <w:drawing>
                <wp:inline distT="0" distB="0" distL="0" distR="0">
                  <wp:extent cx="1374371" cy="1347158"/>
                  <wp:effectExtent l="0" t="0" r="0" b="5715"/>
                  <wp:docPr id="21" name="Picture 21" descr="Apraksts: http://www.ksil.lv/images/products/large/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8" descr="Apraksts: http://www.ksil.lv/images/products/large/70.jpg"/>
                          <pic:cNvPicPr>
                            <a:picLocks noChangeAspect="1" noChangeArrowheads="1"/>
                          </pic:cNvPicPr>
                        </pic:nvPicPr>
                        <pic:blipFill>
                          <a:blip r:embed="rId20" cstate="print">
                            <a:extLst>
                              <a:ext uri="{28A0092B-C50C-407E-A947-70E740481C1C}">
                                <a14:useLocalDpi xmlns:a14="http://schemas.microsoft.com/office/drawing/2010/main" val="0"/>
                              </a:ext>
                            </a:extLst>
                          </a:blip>
                          <a:srcRect l="21339" r="22594"/>
                          <a:stretch>
                            <a:fillRect/>
                          </a:stretch>
                        </pic:blipFill>
                        <pic:spPr bwMode="auto">
                          <a:xfrm>
                            <a:off x="0" y="0"/>
                            <a:ext cx="1405786" cy="1377951"/>
                          </a:xfrm>
                          <a:prstGeom prst="rect">
                            <a:avLst/>
                          </a:prstGeom>
                          <a:noFill/>
                          <a:ln>
                            <a:noFill/>
                          </a:ln>
                        </pic:spPr>
                      </pic:pic>
                    </a:graphicData>
                  </a:graphic>
                </wp:inline>
              </w:drawing>
            </w:r>
          </w:p>
          <w:p w:rsidR="005F2611" w:rsidRPr="005F2611" w:rsidRDefault="005F2611" w:rsidP="00AA324D">
            <w:pPr>
              <w:jc w:val="center"/>
              <w:rPr>
                <w:sz w:val="24"/>
                <w:szCs w:val="24"/>
              </w:rPr>
            </w:pPr>
            <w:r w:rsidRPr="005F2611">
              <w:rPr>
                <w:noProof/>
                <w:sz w:val="24"/>
                <w:szCs w:val="24"/>
                <w:lang w:eastAsia="lv-LV"/>
              </w:rPr>
              <w:drawing>
                <wp:inline distT="0" distB="0" distL="0" distR="0" wp14:anchorId="7980F0BF" wp14:editId="62A0CDA4">
                  <wp:extent cx="1441796" cy="910253"/>
                  <wp:effectExtent l="0" t="0" r="6350" b="4445"/>
                  <wp:docPr id="20" name="Picture 20" descr="Apraksts: http://www.ksil.lv/images/pictures/large/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 descr="Apraksts: http://www.ksil.lv/images/pictures/large/308.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51262" cy="916229"/>
                          </a:xfrm>
                          <a:prstGeom prst="rect">
                            <a:avLst/>
                          </a:prstGeom>
                          <a:noFill/>
                          <a:ln>
                            <a:noFill/>
                          </a:ln>
                        </pic:spPr>
                      </pic:pic>
                    </a:graphicData>
                  </a:graphic>
                </wp:inline>
              </w:drawing>
            </w:r>
          </w:p>
        </w:tc>
        <w:tc>
          <w:tcPr>
            <w:tcW w:w="3634" w:type="dxa"/>
            <w:tcBorders>
              <w:top w:val="single" w:sz="4" w:space="0" w:color="auto"/>
              <w:left w:val="single" w:sz="4" w:space="0" w:color="auto"/>
              <w:bottom w:val="single" w:sz="4" w:space="0" w:color="auto"/>
              <w:right w:val="single" w:sz="4" w:space="0" w:color="auto"/>
            </w:tcBorders>
            <w:vAlign w:val="center"/>
            <w:hideMark/>
          </w:tcPr>
          <w:p w:rsidR="005F2611" w:rsidRPr="00AA324D" w:rsidRDefault="005F2611">
            <w:pPr>
              <w:autoSpaceDE w:val="0"/>
              <w:autoSpaceDN w:val="0"/>
              <w:adjustRightInd w:val="0"/>
              <w:rPr>
                <w:rFonts w:ascii="Arial" w:hAnsi="Arial" w:cs="Arial"/>
                <w:sz w:val="18"/>
                <w:szCs w:val="24"/>
                <w:lang w:val="pt-BR"/>
              </w:rPr>
            </w:pPr>
            <w:r w:rsidRPr="00AA324D">
              <w:rPr>
                <w:rFonts w:ascii="Arial" w:hAnsi="Arial" w:cs="Arial"/>
                <w:sz w:val="18"/>
                <w:szCs w:val="24"/>
                <w:lang w:val="pt-BR"/>
              </w:rPr>
              <w:t xml:space="preserve">Iekārta bērniem no 3 līdz 8 gadu vecumam. Iekārtu vienlaicīgi var izmantot 8 - 10 bērni. </w:t>
            </w:r>
          </w:p>
          <w:p w:rsidR="005F2611" w:rsidRPr="00AA324D" w:rsidRDefault="005F2611">
            <w:pPr>
              <w:autoSpaceDE w:val="0"/>
              <w:autoSpaceDN w:val="0"/>
              <w:adjustRightInd w:val="0"/>
              <w:rPr>
                <w:rFonts w:ascii="Arial" w:hAnsi="Arial" w:cs="Arial"/>
                <w:sz w:val="18"/>
                <w:szCs w:val="24"/>
                <w:lang w:val="pt-BR"/>
              </w:rPr>
            </w:pPr>
            <w:r w:rsidRPr="00AA324D">
              <w:rPr>
                <w:rFonts w:ascii="Arial" w:hAnsi="Arial" w:cs="Arial"/>
                <w:sz w:val="18"/>
                <w:szCs w:val="24"/>
                <w:lang w:val="pt-BR"/>
              </w:rPr>
              <w:t xml:space="preserve">Iekārta sastāv no: koka stabiem 4 gb, Metāla koka stabu cinkoti paliktņi 4 gb, dēļu grīdas platformas 1 gb, finiera ekrāni - sienas 4 gb. Iluminātors 2 gb, Finiera uzlikas kājām 8 gb, metāla atbalsta rokturi 2 gb, izliekta metāla liana ar 3 pakāpieniem 1 gb, slidkalniņš H = 0,6 m 1 gb, ieejas trps uz metāla kājām 1 gb. </w:t>
            </w:r>
          </w:p>
          <w:p w:rsidR="005F2611" w:rsidRPr="00D047BC" w:rsidRDefault="005F2611">
            <w:pPr>
              <w:autoSpaceDE w:val="0"/>
              <w:autoSpaceDN w:val="0"/>
              <w:adjustRightInd w:val="0"/>
              <w:rPr>
                <w:rFonts w:ascii="Arial" w:hAnsi="Arial" w:cs="Arial"/>
                <w:sz w:val="20"/>
                <w:szCs w:val="24"/>
                <w:lang w:val="pt-BR"/>
              </w:rPr>
            </w:pPr>
            <w:r w:rsidRPr="00AA324D">
              <w:rPr>
                <w:rFonts w:ascii="Arial" w:hAnsi="Arial" w:cs="Arial"/>
                <w:sz w:val="18"/>
                <w:szCs w:val="24"/>
                <w:lang w:val="pt-BR"/>
              </w:rPr>
              <w:t xml:space="preserve">Metāla koka stabu cinkoti paliktņi, liānas kājas un ieejas trapa kājas betonējas 500 mm dziļumā betona masā (300 mm). Nosedzas ar dabīgo grunti 200 mm biezumā. </w:t>
            </w:r>
          </w:p>
        </w:tc>
      </w:tr>
      <w:tr w:rsidR="005F2611" w:rsidRPr="00D047BC" w:rsidTr="00D047BC">
        <w:trPr>
          <w:trHeight w:val="2145"/>
        </w:trPr>
        <w:tc>
          <w:tcPr>
            <w:tcW w:w="465" w:type="dxa"/>
            <w:tcBorders>
              <w:top w:val="single" w:sz="4" w:space="0" w:color="auto"/>
              <w:left w:val="single" w:sz="4" w:space="0" w:color="auto"/>
              <w:bottom w:val="single" w:sz="4" w:space="0" w:color="auto"/>
              <w:right w:val="single" w:sz="4" w:space="0" w:color="auto"/>
            </w:tcBorders>
            <w:vAlign w:val="center"/>
            <w:hideMark/>
          </w:tcPr>
          <w:p w:rsidR="005F2611" w:rsidRPr="005F2611" w:rsidRDefault="005F2611">
            <w:pPr>
              <w:jc w:val="center"/>
              <w:rPr>
                <w:rFonts w:ascii="Calibri" w:hAnsi="Calibri" w:cs="Times New Roman"/>
                <w:color w:val="000000"/>
                <w:sz w:val="24"/>
                <w:szCs w:val="24"/>
              </w:rPr>
            </w:pPr>
            <w:r w:rsidRPr="005F2611">
              <w:rPr>
                <w:rFonts w:ascii="Calibri" w:hAnsi="Calibri"/>
                <w:color w:val="000000"/>
                <w:sz w:val="24"/>
                <w:szCs w:val="24"/>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5F2611" w:rsidRPr="005F2611" w:rsidRDefault="005F2611">
            <w:pPr>
              <w:jc w:val="center"/>
              <w:rPr>
                <w:rFonts w:ascii="Calibri" w:hAnsi="Calibri"/>
                <w:color w:val="000000"/>
                <w:sz w:val="24"/>
                <w:szCs w:val="24"/>
                <w:lang w:val="en-GB"/>
              </w:rPr>
            </w:pPr>
            <w:r w:rsidRPr="005F2611">
              <w:rPr>
                <w:rFonts w:ascii="Calibri" w:hAnsi="Calibri"/>
                <w:color w:val="000000"/>
                <w:sz w:val="24"/>
                <w:szCs w:val="24"/>
              </w:rPr>
              <w:t>Kravas automašīna ar slidkalniņu</w:t>
            </w:r>
          </w:p>
          <w:p w:rsidR="005F2611" w:rsidRPr="005F2611" w:rsidRDefault="005F2611">
            <w:pPr>
              <w:jc w:val="center"/>
              <w:rPr>
                <w:rFonts w:ascii="Calibri" w:hAnsi="Calibri"/>
                <w:color w:val="000000"/>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5F2611" w:rsidRPr="005F2611" w:rsidRDefault="005F2611">
            <w:pPr>
              <w:jc w:val="center"/>
              <w:rPr>
                <w:rFonts w:ascii="Calibri" w:hAnsi="Calibri"/>
                <w:color w:val="000000"/>
                <w:sz w:val="24"/>
                <w:szCs w:val="24"/>
              </w:rPr>
            </w:pPr>
            <w:r w:rsidRPr="005F2611">
              <w:rPr>
                <w:rFonts w:ascii="Calibri" w:hAnsi="Calibri"/>
                <w:color w:val="000000"/>
                <w:sz w:val="24"/>
                <w:szCs w:val="24"/>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5F2611" w:rsidRPr="005F2611" w:rsidRDefault="005F2611">
            <w:pPr>
              <w:jc w:val="center"/>
              <w:rPr>
                <w:rFonts w:ascii="Times New Roman" w:hAnsi="Times New Roman"/>
                <w:sz w:val="24"/>
                <w:szCs w:val="24"/>
                <w:lang w:val="en-GB"/>
              </w:rPr>
            </w:pPr>
            <w:r w:rsidRPr="005F2611">
              <w:rPr>
                <w:noProof/>
                <w:sz w:val="24"/>
                <w:szCs w:val="24"/>
                <w:lang w:eastAsia="lv-LV"/>
              </w:rPr>
              <w:drawing>
                <wp:inline distT="0" distB="0" distL="0" distR="0" wp14:anchorId="20DF2426" wp14:editId="2B7A862B">
                  <wp:extent cx="1529542" cy="1368074"/>
                  <wp:effectExtent l="0" t="0" r="0" b="3810"/>
                  <wp:docPr id="19" name="Picture 19" descr="http://www.ksil.lv/images/products/large/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5" descr="http://www.ksil.lv/images/products/large/240.jpg"/>
                          <pic:cNvPicPr>
                            <a:picLocks noChangeAspect="1" noChangeArrowheads="1"/>
                          </pic:cNvPicPr>
                        </pic:nvPicPr>
                        <pic:blipFill>
                          <a:blip r:embed="rId22">
                            <a:extLst>
                              <a:ext uri="{28A0092B-C50C-407E-A947-70E740481C1C}">
                                <a14:useLocalDpi xmlns:a14="http://schemas.microsoft.com/office/drawing/2010/main" val="0"/>
                              </a:ext>
                            </a:extLst>
                          </a:blip>
                          <a:srcRect l="14224" r="15948"/>
                          <a:stretch>
                            <a:fillRect/>
                          </a:stretch>
                        </pic:blipFill>
                        <pic:spPr bwMode="auto">
                          <a:xfrm>
                            <a:off x="0" y="0"/>
                            <a:ext cx="1544540" cy="1381488"/>
                          </a:xfrm>
                          <a:prstGeom prst="rect">
                            <a:avLst/>
                          </a:prstGeom>
                          <a:noFill/>
                          <a:ln>
                            <a:noFill/>
                          </a:ln>
                        </pic:spPr>
                      </pic:pic>
                    </a:graphicData>
                  </a:graphic>
                </wp:inline>
              </w:drawing>
            </w:r>
          </w:p>
          <w:p w:rsidR="005F2611" w:rsidRPr="005F2611" w:rsidRDefault="005F2611">
            <w:pPr>
              <w:jc w:val="center"/>
              <w:rPr>
                <w:sz w:val="24"/>
                <w:szCs w:val="24"/>
              </w:rPr>
            </w:pPr>
            <w:r w:rsidRPr="005F2611">
              <w:rPr>
                <w:noProof/>
                <w:sz w:val="24"/>
                <w:szCs w:val="24"/>
                <w:lang w:eastAsia="lv-LV"/>
              </w:rPr>
              <w:drawing>
                <wp:inline distT="0" distB="0" distL="0" distR="0">
                  <wp:extent cx="1437352" cy="7899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50462" cy="797130"/>
                          </a:xfrm>
                          <a:prstGeom prst="rect">
                            <a:avLst/>
                          </a:prstGeom>
                          <a:noFill/>
                          <a:ln>
                            <a:noFill/>
                          </a:ln>
                        </pic:spPr>
                      </pic:pic>
                    </a:graphicData>
                  </a:graphic>
                </wp:inline>
              </w:drawing>
            </w:r>
          </w:p>
        </w:tc>
        <w:tc>
          <w:tcPr>
            <w:tcW w:w="3634" w:type="dxa"/>
            <w:tcBorders>
              <w:top w:val="single" w:sz="4" w:space="0" w:color="auto"/>
              <w:left w:val="single" w:sz="4" w:space="0" w:color="auto"/>
              <w:bottom w:val="single" w:sz="4" w:space="0" w:color="auto"/>
              <w:right w:val="single" w:sz="4" w:space="0" w:color="auto"/>
            </w:tcBorders>
            <w:vAlign w:val="center"/>
            <w:hideMark/>
          </w:tcPr>
          <w:p w:rsidR="005F2611" w:rsidRPr="00AA324D" w:rsidRDefault="005F2611">
            <w:pPr>
              <w:autoSpaceDE w:val="0"/>
              <w:autoSpaceDN w:val="0"/>
              <w:adjustRightInd w:val="0"/>
              <w:rPr>
                <w:rFonts w:ascii="Arial" w:hAnsi="Arial" w:cs="Arial"/>
                <w:sz w:val="18"/>
                <w:szCs w:val="20"/>
                <w:lang w:val="pt-BR"/>
              </w:rPr>
            </w:pPr>
            <w:r w:rsidRPr="00AA324D">
              <w:rPr>
                <w:rFonts w:ascii="Arial" w:hAnsi="Arial" w:cs="Arial"/>
                <w:sz w:val="18"/>
                <w:szCs w:val="20"/>
                <w:lang w:val="pt-BR"/>
              </w:rPr>
              <w:t>Iekārta bērniem no 3 – 7 gadu vecumam. Iekārtu vienlaicīgi var izmantot 6 - 8 bērni.</w:t>
            </w:r>
          </w:p>
          <w:p w:rsidR="005F2611" w:rsidRPr="00D047BC" w:rsidRDefault="005F2611">
            <w:pPr>
              <w:autoSpaceDE w:val="0"/>
              <w:autoSpaceDN w:val="0"/>
              <w:adjustRightInd w:val="0"/>
              <w:rPr>
                <w:rFonts w:ascii="Arial" w:hAnsi="Arial" w:cs="Arial"/>
                <w:sz w:val="20"/>
                <w:szCs w:val="20"/>
                <w:lang w:val="pt-BR"/>
              </w:rPr>
            </w:pPr>
            <w:r w:rsidRPr="00AA324D">
              <w:rPr>
                <w:rFonts w:ascii="Arial" w:hAnsi="Arial" w:cs="Arial"/>
                <w:sz w:val="18"/>
                <w:szCs w:val="20"/>
                <w:lang w:val="pt-BR"/>
              </w:rPr>
              <w:t xml:space="preserve">Iekārta sastāv no: koka stabiem 6 gb, metāla koka stabu cinkoti paliktņi 6 gb, dēļu grīdas platformas1900x1000 mm.,,  1 gb  finiera elementi: panelis ar stūri speciāls komplekts 1 gb, panelis ar pedāli un ātrumu pārslēdzēju 1 gb, sēdeklis 1 gb, kabīnes durvis 2 gb,  kravas automašīnas radiator priekšējais panelis 1 gb, priekšējās spūldzes 4 gb, aizmugurējais borts 1 gb, kravas kastes borti 2 gb, aizmugurējā kabīnes siena 1 gb, riepas 4 gb, kabīnes jumts 1 gb, jumta saules sargs 1 gb, kapots 1 gb. Metāla koka stabu cinkoti paliktņi betonējas 500 mm dziļumā betona masā (300 mm). Nosedzas ar dabīgo grunti 200 mm biezumā. </w:t>
            </w:r>
          </w:p>
        </w:tc>
      </w:tr>
      <w:tr w:rsidR="005F2611" w:rsidRPr="00D047BC" w:rsidTr="00AA324D">
        <w:trPr>
          <w:trHeight w:val="1709"/>
        </w:trPr>
        <w:tc>
          <w:tcPr>
            <w:tcW w:w="465" w:type="dxa"/>
            <w:tcBorders>
              <w:top w:val="single" w:sz="4" w:space="0" w:color="auto"/>
              <w:left w:val="single" w:sz="4" w:space="0" w:color="auto"/>
              <w:bottom w:val="single" w:sz="4" w:space="0" w:color="auto"/>
              <w:right w:val="single" w:sz="4" w:space="0" w:color="auto"/>
            </w:tcBorders>
            <w:vAlign w:val="center"/>
            <w:hideMark/>
          </w:tcPr>
          <w:p w:rsidR="005F2611" w:rsidRPr="005F2611" w:rsidRDefault="005F2611">
            <w:pPr>
              <w:jc w:val="center"/>
              <w:rPr>
                <w:rFonts w:ascii="Calibri" w:hAnsi="Calibri" w:cs="Times New Roman"/>
                <w:color w:val="000000"/>
                <w:sz w:val="24"/>
                <w:szCs w:val="24"/>
              </w:rPr>
            </w:pPr>
            <w:r w:rsidRPr="005F2611">
              <w:rPr>
                <w:rFonts w:ascii="Calibri" w:hAnsi="Calibri"/>
                <w:color w:val="000000"/>
                <w:sz w:val="24"/>
                <w:szCs w:val="24"/>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rsidR="005F2611" w:rsidRPr="005F2611" w:rsidRDefault="00D047BC">
            <w:pPr>
              <w:jc w:val="center"/>
              <w:rPr>
                <w:rFonts w:ascii="Calibri" w:hAnsi="Calibri"/>
                <w:color w:val="000000"/>
                <w:sz w:val="24"/>
                <w:szCs w:val="24"/>
                <w:lang w:val="en-GB"/>
              </w:rPr>
            </w:pPr>
            <w:r>
              <w:rPr>
                <w:rFonts w:ascii="Calibri" w:hAnsi="Calibri"/>
                <w:color w:val="000000"/>
                <w:sz w:val="24"/>
                <w:szCs w:val="24"/>
              </w:rPr>
              <w:t xml:space="preserve">Bērnu rotaļu iekārta </w:t>
            </w:r>
            <w:r w:rsidR="005F2611" w:rsidRPr="005F2611">
              <w:rPr>
                <w:rFonts w:ascii="Calibri" w:hAnsi="Calibri"/>
                <w:color w:val="000000"/>
                <w:sz w:val="24"/>
                <w:szCs w:val="24"/>
              </w:rPr>
              <w:t>„Zemūdene” ar slidkalniņu)</w:t>
            </w:r>
          </w:p>
          <w:p w:rsidR="005F2611" w:rsidRPr="005F2611" w:rsidRDefault="005F2611">
            <w:pPr>
              <w:jc w:val="center"/>
              <w:rPr>
                <w:rFonts w:ascii="Calibri" w:hAnsi="Calibri"/>
                <w:color w:val="000000"/>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5F2611" w:rsidRPr="005F2611" w:rsidRDefault="005F2611">
            <w:pPr>
              <w:jc w:val="center"/>
              <w:rPr>
                <w:rFonts w:ascii="Calibri" w:hAnsi="Calibri"/>
                <w:color w:val="000000"/>
                <w:sz w:val="24"/>
                <w:szCs w:val="24"/>
              </w:rPr>
            </w:pPr>
            <w:r w:rsidRPr="005F2611">
              <w:rPr>
                <w:rFonts w:ascii="Calibri" w:hAnsi="Calibri"/>
                <w:color w:val="000000"/>
                <w:sz w:val="24"/>
                <w:szCs w:val="24"/>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5F2611" w:rsidRPr="005F2611" w:rsidRDefault="005F2611">
            <w:pPr>
              <w:jc w:val="center"/>
              <w:rPr>
                <w:rFonts w:ascii="Times New Roman" w:hAnsi="Times New Roman"/>
                <w:sz w:val="24"/>
                <w:szCs w:val="24"/>
                <w:lang w:val="en-GB"/>
              </w:rPr>
            </w:pPr>
            <w:r w:rsidRPr="005F2611">
              <w:rPr>
                <w:noProof/>
                <w:sz w:val="24"/>
                <w:szCs w:val="24"/>
                <w:lang w:eastAsia="lv-LV"/>
              </w:rPr>
              <w:drawing>
                <wp:inline distT="0" distB="0" distL="0" distR="0">
                  <wp:extent cx="1950720" cy="1718080"/>
                  <wp:effectExtent l="0" t="0" r="0" b="0"/>
                  <wp:docPr id="17" name="Picture 17" descr="Apraksts: http://www.ksil.lv/images/products/large/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9" descr="Apraksts: http://www.ksil.lv/images/products/large/385.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54490" cy="1721401"/>
                          </a:xfrm>
                          <a:prstGeom prst="rect">
                            <a:avLst/>
                          </a:prstGeom>
                          <a:noFill/>
                          <a:ln>
                            <a:noFill/>
                          </a:ln>
                        </pic:spPr>
                      </pic:pic>
                    </a:graphicData>
                  </a:graphic>
                </wp:inline>
              </w:drawing>
            </w:r>
          </w:p>
          <w:p w:rsidR="005F2611" w:rsidRPr="005F2611" w:rsidRDefault="005F2611">
            <w:pPr>
              <w:jc w:val="center"/>
              <w:rPr>
                <w:sz w:val="24"/>
                <w:szCs w:val="24"/>
              </w:rPr>
            </w:pPr>
            <w:r w:rsidRPr="005F2611">
              <w:rPr>
                <w:noProof/>
                <w:sz w:val="24"/>
                <w:szCs w:val="24"/>
                <w:lang w:eastAsia="lv-LV"/>
              </w:rPr>
              <w:lastRenderedPageBreak/>
              <w:drawing>
                <wp:inline distT="0" distB="0" distL="0" distR="0">
                  <wp:extent cx="907576" cy="1075927"/>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13136" cy="1082518"/>
                          </a:xfrm>
                          <a:prstGeom prst="rect">
                            <a:avLst/>
                          </a:prstGeom>
                          <a:noFill/>
                          <a:ln>
                            <a:noFill/>
                          </a:ln>
                        </pic:spPr>
                      </pic:pic>
                    </a:graphicData>
                  </a:graphic>
                </wp:inline>
              </w:drawing>
            </w:r>
          </w:p>
        </w:tc>
        <w:tc>
          <w:tcPr>
            <w:tcW w:w="3634" w:type="dxa"/>
            <w:tcBorders>
              <w:top w:val="single" w:sz="4" w:space="0" w:color="auto"/>
              <w:left w:val="single" w:sz="4" w:space="0" w:color="auto"/>
              <w:bottom w:val="single" w:sz="4" w:space="0" w:color="auto"/>
              <w:right w:val="single" w:sz="4" w:space="0" w:color="auto"/>
            </w:tcBorders>
            <w:vAlign w:val="center"/>
            <w:hideMark/>
          </w:tcPr>
          <w:p w:rsidR="005F2611" w:rsidRPr="00AA324D" w:rsidRDefault="005F2611">
            <w:pPr>
              <w:autoSpaceDE w:val="0"/>
              <w:autoSpaceDN w:val="0"/>
              <w:adjustRightInd w:val="0"/>
              <w:rPr>
                <w:rFonts w:ascii="Arial" w:hAnsi="Arial" w:cs="Arial"/>
                <w:sz w:val="18"/>
                <w:szCs w:val="20"/>
                <w:lang w:val="pt-BR"/>
              </w:rPr>
            </w:pPr>
            <w:r w:rsidRPr="00AA324D">
              <w:rPr>
                <w:rFonts w:ascii="Arial" w:hAnsi="Arial" w:cs="Arial"/>
                <w:sz w:val="18"/>
                <w:szCs w:val="20"/>
                <w:lang w:val="pt-BR"/>
              </w:rPr>
              <w:lastRenderedPageBreak/>
              <w:t xml:space="preserve">Iekārta bērniem no 3 – 7 gadu vecumam. Iekārtu vienlaicīgi var izmantot 10 - 12 bērni. </w:t>
            </w:r>
          </w:p>
          <w:p w:rsidR="005F2611" w:rsidRPr="00AA324D" w:rsidRDefault="005F2611">
            <w:pPr>
              <w:autoSpaceDE w:val="0"/>
              <w:autoSpaceDN w:val="0"/>
              <w:adjustRightInd w:val="0"/>
              <w:rPr>
                <w:rFonts w:ascii="Arial" w:hAnsi="Arial" w:cs="Arial"/>
                <w:sz w:val="18"/>
                <w:szCs w:val="20"/>
                <w:lang w:val="pt-BR"/>
              </w:rPr>
            </w:pPr>
            <w:r w:rsidRPr="00AA324D">
              <w:rPr>
                <w:rFonts w:ascii="Arial" w:hAnsi="Arial" w:cs="Arial"/>
                <w:sz w:val="18"/>
                <w:szCs w:val="20"/>
                <w:lang w:val="pt-BR"/>
              </w:rPr>
              <w:t xml:space="preserve">Iekārta sastāv no: koka stabiem 4 gb, metāla pārsedzes 2 gb, zemūdenes iluminātori 4 gb, finiera borts ar ieeju 1 gb, finiera borti ar iluminātoriem zemūdens kuģa formā 2 gb, sols ar atdzveltni 1 gb, zemudenes priekšas borts ar stūri 1 gb, slidkalniņš H=0,9 m. 1 gb, atbalsta metāla rokturi 4 gb, zemūdenes jumts ar dūmeni un iluminātoru 1 gb.  </w:t>
            </w:r>
          </w:p>
          <w:p w:rsidR="005F2611" w:rsidRPr="00AA324D" w:rsidRDefault="005F2611">
            <w:pPr>
              <w:autoSpaceDE w:val="0"/>
              <w:autoSpaceDN w:val="0"/>
              <w:adjustRightInd w:val="0"/>
              <w:rPr>
                <w:rFonts w:ascii="Arial" w:hAnsi="Arial" w:cs="Arial"/>
                <w:sz w:val="18"/>
                <w:szCs w:val="20"/>
                <w:lang w:val="pt-BR"/>
              </w:rPr>
            </w:pPr>
            <w:r w:rsidRPr="00AA324D">
              <w:rPr>
                <w:rFonts w:ascii="Arial" w:hAnsi="Arial" w:cs="Arial"/>
                <w:sz w:val="18"/>
                <w:szCs w:val="20"/>
                <w:lang w:val="pt-BR"/>
              </w:rPr>
              <w:lastRenderedPageBreak/>
              <w:t>Metāla koka stabu cinkoti paliktņi, kas betonējas 500 mm dziļumā betona masā (300 mm), nosedzas ar dabīgo grunti 200 mm.</w:t>
            </w:r>
          </w:p>
          <w:p w:rsidR="005F2611" w:rsidRPr="00D047BC" w:rsidRDefault="005F2611">
            <w:pPr>
              <w:autoSpaceDE w:val="0"/>
              <w:autoSpaceDN w:val="0"/>
              <w:adjustRightInd w:val="0"/>
              <w:rPr>
                <w:rFonts w:ascii="Arial" w:hAnsi="Arial" w:cs="Arial"/>
                <w:sz w:val="20"/>
                <w:szCs w:val="20"/>
                <w:lang w:val="pt-BR"/>
              </w:rPr>
            </w:pPr>
          </w:p>
        </w:tc>
      </w:tr>
      <w:tr w:rsidR="005F2611" w:rsidRPr="00D047BC" w:rsidTr="00D047BC">
        <w:trPr>
          <w:trHeight w:val="2145"/>
        </w:trPr>
        <w:tc>
          <w:tcPr>
            <w:tcW w:w="465" w:type="dxa"/>
            <w:tcBorders>
              <w:top w:val="single" w:sz="4" w:space="0" w:color="auto"/>
              <w:left w:val="single" w:sz="4" w:space="0" w:color="auto"/>
              <w:bottom w:val="single" w:sz="4" w:space="0" w:color="auto"/>
              <w:right w:val="single" w:sz="4" w:space="0" w:color="auto"/>
            </w:tcBorders>
            <w:vAlign w:val="center"/>
            <w:hideMark/>
          </w:tcPr>
          <w:p w:rsidR="005F2611" w:rsidRPr="005F2611" w:rsidRDefault="005F2611">
            <w:pPr>
              <w:jc w:val="center"/>
              <w:rPr>
                <w:rFonts w:ascii="Calibri" w:hAnsi="Calibri" w:cs="Times New Roman"/>
                <w:color w:val="000000"/>
                <w:sz w:val="24"/>
                <w:szCs w:val="24"/>
              </w:rPr>
            </w:pPr>
            <w:r w:rsidRPr="005F2611">
              <w:rPr>
                <w:rFonts w:ascii="Calibri" w:hAnsi="Calibri"/>
                <w:color w:val="000000"/>
                <w:sz w:val="24"/>
                <w:szCs w:val="24"/>
              </w:rPr>
              <w:lastRenderedPageBreak/>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5F2611" w:rsidRPr="005F2611" w:rsidRDefault="005F2611">
            <w:pPr>
              <w:jc w:val="center"/>
              <w:rPr>
                <w:rFonts w:ascii="Calibri" w:hAnsi="Calibri"/>
                <w:color w:val="000000"/>
                <w:sz w:val="24"/>
                <w:szCs w:val="24"/>
                <w:lang w:val="en-GB"/>
              </w:rPr>
            </w:pPr>
            <w:r w:rsidRPr="005F2611">
              <w:rPr>
                <w:rFonts w:ascii="Calibri" w:hAnsi="Calibri"/>
                <w:color w:val="000000"/>
                <w:sz w:val="24"/>
                <w:szCs w:val="24"/>
              </w:rPr>
              <w:t>Vi</w:t>
            </w:r>
            <w:r w:rsidR="00D047BC">
              <w:rPr>
                <w:rFonts w:ascii="Calibri" w:hAnsi="Calibri"/>
                <w:color w:val="000000"/>
                <w:sz w:val="24"/>
                <w:szCs w:val="24"/>
              </w:rPr>
              <w:t xml:space="preserve">ngrošanas komplekss  žirafe </w:t>
            </w:r>
          </w:p>
        </w:tc>
        <w:tc>
          <w:tcPr>
            <w:tcW w:w="425" w:type="dxa"/>
            <w:tcBorders>
              <w:top w:val="single" w:sz="4" w:space="0" w:color="auto"/>
              <w:left w:val="single" w:sz="4" w:space="0" w:color="auto"/>
              <w:bottom w:val="single" w:sz="4" w:space="0" w:color="auto"/>
              <w:right w:val="single" w:sz="4" w:space="0" w:color="auto"/>
            </w:tcBorders>
            <w:vAlign w:val="center"/>
            <w:hideMark/>
          </w:tcPr>
          <w:p w:rsidR="005F2611" w:rsidRPr="005F2611" w:rsidRDefault="005F2611">
            <w:pPr>
              <w:jc w:val="center"/>
              <w:rPr>
                <w:rFonts w:ascii="Calibri" w:hAnsi="Calibri"/>
                <w:color w:val="000000"/>
                <w:sz w:val="24"/>
                <w:szCs w:val="24"/>
              </w:rPr>
            </w:pPr>
            <w:r w:rsidRPr="005F2611">
              <w:rPr>
                <w:rFonts w:ascii="Calibri" w:hAnsi="Calibri"/>
                <w:color w:val="000000"/>
                <w:sz w:val="24"/>
                <w:szCs w:val="24"/>
              </w:rPr>
              <w:t>1</w:t>
            </w:r>
          </w:p>
        </w:tc>
        <w:tc>
          <w:tcPr>
            <w:tcW w:w="4536" w:type="dxa"/>
            <w:tcBorders>
              <w:top w:val="single" w:sz="4" w:space="0" w:color="auto"/>
              <w:left w:val="single" w:sz="4" w:space="0" w:color="auto"/>
              <w:bottom w:val="single" w:sz="4" w:space="0" w:color="auto"/>
              <w:right w:val="single" w:sz="4" w:space="0" w:color="auto"/>
            </w:tcBorders>
            <w:vAlign w:val="center"/>
          </w:tcPr>
          <w:p w:rsidR="005F2611" w:rsidRPr="00AA324D" w:rsidRDefault="005F2611" w:rsidP="00AA324D">
            <w:pPr>
              <w:jc w:val="center"/>
              <w:rPr>
                <w:rFonts w:ascii="Times New Roman" w:hAnsi="Times New Roman"/>
                <w:sz w:val="24"/>
                <w:szCs w:val="24"/>
                <w:lang w:val="en-GB"/>
              </w:rPr>
            </w:pPr>
            <w:r w:rsidRPr="005F2611">
              <w:rPr>
                <w:noProof/>
                <w:sz w:val="24"/>
                <w:szCs w:val="24"/>
                <w:lang w:eastAsia="lv-LV"/>
              </w:rPr>
              <w:drawing>
                <wp:inline distT="0" distB="0" distL="0" distR="0">
                  <wp:extent cx="742804" cy="1082997"/>
                  <wp:effectExtent l="0" t="0" r="63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51530" cy="1095719"/>
                          </a:xfrm>
                          <a:prstGeom prst="rect">
                            <a:avLst/>
                          </a:prstGeom>
                          <a:noFill/>
                          <a:ln>
                            <a:noFill/>
                          </a:ln>
                        </pic:spPr>
                      </pic:pic>
                    </a:graphicData>
                  </a:graphic>
                </wp:inline>
              </w:drawing>
            </w:r>
          </w:p>
          <w:p w:rsidR="005F2611" w:rsidRPr="005F2611" w:rsidRDefault="005F2611">
            <w:pPr>
              <w:jc w:val="center"/>
              <w:rPr>
                <w:sz w:val="24"/>
                <w:szCs w:val="24"/>
              </w:rPr>
            </w:pPr>
            <w:r w:rsidRPr="005F2611">
              <w:rPr>
                <w:noProof/>
                <w:sz w:val="24"/>
                <w:szCs w:val="24"/>
                <w:lang w:eastAsia="lv-LV"/>
              </w:rPr>
              <w:drawing>
                <wp:inline distT="0" distB="0" distL="0" distR="0">
                  <wp:extent cx="1440873" cy="831942"/>
                  <wp:effectExtent l="0" t="0" r="6985"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45148" cy="834410"/>
                          </a:xfrm>
                          <a:prstGeom prst="rect">
                            <a:avLst/>
                          </a:prstGeom>
                          <a:noFill/>
                          <a:ln>
                            <a:noFill/>
                          </a:ln>
                        </pic:spPr>
                      </pic:pic>
                    </a:graphicData>
                  </a:graphic>
                </wp:inline>
              </w:drawing>
            </w:r>
          </w:p>
        </w:tc>
        <w:tc>
          <w:tcPr>
            <w:tcW w:w="3634" w:type="dxa"/>
            <w:tcBorders>
              <w:top w:val="single" w:sz="4" w:space="0" w:color="auto"/>
              <w:left w:val="single" w:sz="4" w:space="0" w:color="auto"/>
              <w:bottom w:val="single" w:sz="4" w:space="0" w:color="auto"/>
              <w:right w:val="single" w:sz="4" w:space="0" w:color="auto"/>
            </w:tcBorders>
            <w:vAlign w:val="center"/>
            <w:hideMark/>
          </w:tcPr>
          <w:p w:rsidR="005F2611" w:rsidRPr="00AA324D" w:rsidRDefault="005F2611">
            <w:pPr>
              <w:autoSpaceDE w:val="0"/>
              <w:autoSpaceDN w:val="0"/>
              <w:adjustRightInd w:val="0"/>
              <w:rPr>
                <w:rFonts w:ascii="Arial" w:hAnsi="Arial" w:cs="Arial"/>
                <w:sz w:val="18"/>
                <w:szCs w:val="20"/>
                <w:lang w:val="pt-BR"/>
              </w:rPr>
            </w:pPr>
            <w:r w:rsidRPr="00AA324D">
              <w:rPr>
                <w:rFonts w:ascii="Arial" w:hAnsi="Arial" w:cs="Arial"/>
                <w:sz w:val="18"/>
                <w:szCs w:val="20"/>
                <w:lang w:val="pt-BR"/>
              </w:rPr>
              <w:t xml:space="preserve">Iekārta bērniem no 3 – 7 gadu vecumam. Iekārtu vienlaicīgi var izmantot 7 - 9 bērni. </w:t>
            </w:r>
          </w:p>
          <w:p w:rsidR="005F2611" w:rsidRPr="00AA324D" w:rsidRDefault="005F2611">
            <w:pPr>
              <w:autoSpaceDE w:val="0"/>
              <w:autoSpaceDN w:val="0"/>
              <w:adjustRightInd w:val="0"/>
              <w:rPr>
                <w:rFonts w:ascii="Arial" w:hAnsi="Arial" w:cs="Arial"/>
                <w:sz w:val="18"/>
                <w:szCs w:val="20"/>
                <w:lang w:val="pt-BR"/>
              </w:rPr>
            </w:pPr>
            <w:r w:rsidRPr="00AA324D">
              <w:rPr>
                <w:rFonts w:ascii="Arial" w:hAnsi="Arial" w:cs="Arial"/>
                <w:sz w:val="18"/>
                <w:szCs w:val="20"/>
                <w:lang w:val="pt-BR"/>
              </w:rPr>
              <w:t xml:space="preserve">Iekārta sastāv no koka stabiem 12 gb, Metāla koka stabu cinkoti paliktņi 8 gb, Metāla pārsedzes L=1040 mm. 20 gb, Polipropilēna taisnstūra siets 2340 x 2340 mm. 1 gb. Metāla koka stabu cinkoti paliktņi betonējas 500 mm dziļumā betona masā (300 mm). Nosedzas ar dabīgo grunti 200 mm biezumā. </w:t>
            </w:r>
          </w:p>
          <w:p w:rsidR="005F2611" w:rsidRPr="00AA324D" w:rsidRDefault="005F2611">
            <w:pPr>
              <w:autoSpaceDE w:val="0"/>
              <w:autoSpaceDN w:val="0"/>
              <w:adjustRightInd w:val="0"/>
              <w:rPr>
                <w:rFonts w:ascii="Arial" w:hAnsi="Arial" w:cs="Arial"/>
                <w:sz w:val="18"/>
                <w:szCs w:val="20"/>
                <w:lang w:val="pt-BR"/>
              </w:rPr>
            </w:pPr>
          </w:p>
        </w:tc>
      </w:tr>
      <w:tr w:rsidR="005F2611" w:rsidRPr="00D047BC" w:rsidTr="00D047BC">
        <w:trPr>
          <w:trHeight w:val="2148"/>
        </w:trPr>
        <w:tc>
          <w:tcPr>
            <w:tcW w:w="465" w:type="dxa"/>
            <w:tcBorders>
              <w:top w:val="single" w:sz="4" w:space="0" w:color="auto"/>
              <w:left w:val="single" w:sz="4" w:space="0" w:color="auto"/>
              <w:bottom w:val="single" w:sz="4" w:space="0" w:color="auto"/>
              <w:right w:val="single" w:sz="4" w:space="0" w:color="auto"/>
            </w:tcBorders>
            <w:vAlign w:val="center"/>
            <w:hideMark/>
          </w:tcPr>
          <w:p w:rsidR="005F2611" w:rsidRPr="005F2611" w:rsidRDefault="005F2611">
            <w:pPr>
              <w:jc w:val="center"/>
              <w:rPr>
                <w:rFonts w:ascii="Calibri" w:hAnsi="Calibri" w:cs="Times New Roman"/>
                <w:color w:val="000000"/>
                <w:sz w:val="24"/>
                <w:szCs w:val="24"/>
              </w:rPr>
            </w:pPr>
            <w:r w:rsidRPr="005F2611">
              <w:rPr>
                <w:rFonts w:ascii="Calibri" w:hAnsi="Calibri"/>
                <w:color w:val="000000"/>
                <w:sz w:val="24"/>
                <w:szCs w:val="24"/>
              </w:rPr>
              <w:t>5</w:t>
            </w:r>
          </w:p>
        </w:tc>
        <w:tc>
          <w:tcPr>
            <w:tcW w:w="1560" w:type="dxa"/>
            <w:tcBorders>
              <w:top w:val="single" w:sz="4" w:space="0" w:color="auto"/>
              <w:left w:val="single" w:sz="4" w:space="0" w:color="auto"/>
              <w:bottom w:val="single" w:sz="4" w:space="0" w:color="auto"/>
              <w:right w:val="single" w:sz="4" w:space="0" w:color="auto"/>
            </w:tcBorders>
            <w:vAlign w:val="center"/>
            <w:hideMark/>
          </w:tcPr>
          <w:p w:rsidR="005F2611" w:rsidRPr="005F2611" w:rsidRDefault="005F2611">
            <w:pPr>
              <w:jc w:val="center"/>
              <w:rPr>
                <w:rFonts w:ascii="Calibri" w:hAnsi="Calibri"/>
                <w:color w:val="000000"/>
                <w:sz w:val="24"/>
                <w:szCs w:val="24"/>
                <w:lang w:val="en-GB"/>
              </w:rPr>
            </w:pPr>
            <w:r w:rsidRPr="005F2611">
              <w:rPr>
                <w:rFonts w:ascii="Calibri" w:hAnsi="Calibri"/>
                <w:color w:val="000000"/>
                <w:sz w:val="24"/>
                <w:szCs w:val="24"/>
              </w:rPr>
              <w:t>Rotaļu komplekss</w:t>
            </w:r>
          </w:p>
          <w:p w:rsidR="005F2611" w:rsidRPr="005F2611" w:rsidRDefault="005F2611">
            <w:pPr>
              <w:jc w:val="center"/>
              <w:rPr>
                <w:rFonts w:ascii="Calibri" w:hAnsi="Calibri"/>
                <w:color w:val="000000"/>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5F2611" w:rsidRPr="005F2611" w:rsidRDefault="002D6207">
            <w:pPr>
              <w:jc w:val="center"/>
              <w:rPr>
                <w:rFonts w:ascii="Calibri" w:hAnsi="Calibri"/>
                <w:color w:val="000000"/>
                <w:sz w:val="24"/>
                <w:szCs w:val="24"/>
              </w:rPr>
            </w:pPr>
            <w:r>
              <w:rPr>
                <w:rFonts w:ascii="Calibri" w:hAnsi="Calibri"/>
                <w:color w:val="000000"/>
                <w:sz w:val="24"/>
                <w:szCs w:val="24"/>
              </w:rPr>
              <w:t>1</w:t>
            </w:r>
          </w:p>
        </w:tc>
        <w:tc>
          <w:tcPr>
            <w:tcW w:w="4536" w:type="dxa"/>
            <w:tcBorders>
              <w:top w:val="single" w:sz="4" w:space="0" w:color="auto"/>
              <w:left w:val="single" w:sz="4" w:space="0" w:color="auto"/>
              <w:bottom w:val="single" w:sz="4" w:space="0" w:color="auto"/>
              <w:right w:val="single" w:sz="4" w:space="0" w:color="auto"/>
            </w:tcBorders>
            <w:vAlign w:val="center"/>
          </w:tcPr>
          <w:p w:rsidR="005F2611" w:rsidRPr="00AA324D" w:rsidRDefault="005F2611" w:rsidP="00AA324D">
            <w:pPr>
              <w:jc w:val="center"/>
              <w:rPr>
                <w:rFonts w:ascii="Times New Roman" w:hAnsi="Times New Roman"/>
                <w:sz w:val="24"/>
                <w:szCs w:val="24"/>
                <w:lang w:val="en-GB"/>
              </w:rPr>
            </w:pPr>
            <w:r w:rsidRPr="005F2611">
              <w:rPr>
                <w:noProof/>
                <w:sz w:val="24"/>
                <w:szCs w:val="24"/>
                <w:lang w:eastAsia="lv-LV"/>
              </w:rPr>
              <w:drawing>
                <wp:inline distT="0" distB="0" distL="0" distR="0">
                  <wp:extent cx="1427480" cy="1502387"/>
                  <wp:effectExtent l="0" t="0" r="1270" b="3175"/>
                  <wp:docPr id="13" name="Picture 13" descr="http://www.ksil.lv/images/products/large/4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7" descr="http://www.ksil.lv/images/products/large/463.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40359" cy="1515942"/>
                          </a:xfrm>
                          <a:prstGeom prst="rect">
                            <a:avLst/>
                          </a:prstGeom>
                          <a:noFill/>
                          <a:ln>
                            <a:noFill/>
                          </a:ln>
                        </pic:spPr>
                      </pic:pic>
                    </a:graphicData>
                  </a:graphic>
                </wp:inline>
              </w:drawing>
            </w:r>
          </w:p>
          <w:p w:rsidR="005F2611" w:rsidRPr="005F2611" w:rsidRDefault="005F2611" w:rsidP="00AA324D">
            <w:pPr>
              <w:jc w:val="center"/>
              <w:rPr>
                <w:sz w:val="24"/>
                <w:szCs w:val="24"/>
              </w:rPr>
            </w:pPr>
            <w:r w:rsidRPr="005F2611">
              <w:rPr>
                <w:noProof/>
                <w:sz w:val="24"/>
                <w:szCs w:val="24"/>
                <w:lang w:eastAsia="lv-LV"/>
              </w:rPr>
              <w:drawing>
                <wp:inline distT="0" distB="0" distL="0" distR="0">
                  <wp:extent cx="916247" cy="126417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30613" cy="1283995"/>
                          </a:xfrm>
                          <a:prstGeom prst="rect">
                            <a:avLst/>
                          </a:prstGeom>
                          <a:noFill/>
                          <a:ln>
                            <a:noFill/>
                          </a:ln>
                        </pic:spPr>
                      </pic:pic>
                    </a:graphicData>
                  </a:graphic>
                </wp:inline>
              </w:drawing>
            </w:r>
          </w:p>
        </w:tc>
        <w:tc>
          <w:tcPr>
            <w:tcW w:w="3634" w:type="dxa"/>
            <w:tcBorders>
              <w:top w:val="single" w:sz="4" w:space="0" w:color="auto"/>
              <w:left w:val="single" w:sz="4" w:space="0" w:color="auto"/>
              <w:bottom w:val="single" w:sz="4" w:space="0" w:color="auto"/>
              <w:right w:val="single" w:sz="4" w:space="0" w:color="auto"/>
            </w:tcBorders>
            <w:vAlign w:val="center"/>
            <w:hideMark/>
          </w:tcPr>
          <w:p w:rsidR="005F2611" w:rsidRPr="00AA324D" w:rsidRDefault="005F2611">
            <w:pPr>
              <w:autoSpaceDE w:val="0"/>
              <w:autoSpaceDN w:val="0"/>
              <w:adjustRightInd w:val="0"/>
              <w:rPr>
                <w:rFonts w:ascii="Arial" w:hAnsi="Arial" w:cs="Arial"/>
                <w:sz w:val="18"/>
                <w:szCs w:val="20"/>
                <w:lang w:val="pt-BR"/>
              </w:rPr>
            </w:pPr>
            <w:r w:rsidRPr="00AA324D">
              <w:rPr>
                <w:rFonts w:ascii="Arial" w:hAnsi="Arial" w:cs="Arial"/>
                <w:sz w:val="18"/>
                <w:szCs w:val="20"/>
                <w:lang w:val="pt-BR"/>
              </w:rPr>
              <w:t>Iekārta bērniem no 3 – 7 gadi. Iekārtu vienlaicīgi var izmantot 6 - 8 bērni.</w:t>
            </w:r>
          </w:p>
          <w:p w:rsidR="005F2611" w:rsidRPr="00AA324D" w:rsidRDefault="005F2611">
            <w:pPr>
              <w:autoSpaceDE w:val="0"/>
              <w:autoSpaceDN w:val="0"/>
              <w:adjustRightInd w:val="0"/>
              <w:rPr>
                <w:rFonts w:ascii="Arial" w:hAnsi="Arial" w:cs="Arial"/>
                <w:sz w:val="18"/>
                <w:szCs w:val="20"/>
                <w:lang w:val="pt-BR"/>
              </w:rPr>
            </w:pPr>
            <w:r w:rsidRPr="00AA324D">
              <w:rPr>
                <w:rFonts w:ascii="Arial" w:hAnsi="Arial" w:cs="Arial"/>
                <w:sz w:val="18"/>
                <w:szCs w:val="20"/>
                <w:lang w:val="pt-BR"/>
              </w:rPr>
              <w:t xml:space="preserve">Iekārta sastāv no: koka stabiem 8 gb, metāla cinkoti koka stabu paliktņi 8 gb, dēļu grīdas platformas 2 gb, Finiera norobežojošas sienas 2 gb., roku balsti 4 gb., Jumta slīpnes 2 gb., finiera sēdeklīši 2 gb., finiera grīdas 4 gb., Slidkalniņš H=0,6 m. no nerūsējošas metāla veselas loksnes  1 gb., Koka stabu metāla cinkoti paliktņi betonējas 500 mm dziļumā betona masā (300 mm). Nosedzas ar dabīgo grunti  200 mm biezumā. </w:t>
            </w:r>
          </w:p>
          <w:p w:rsidR="005F2611" w:rsidRPr="00AA324D" w:rsidRDefault="005F2611">
            <w:pPr>
              <w:autoSpaceDE w:val="0"/>
              <w:autoSpaceDN w:val="0"/>
              <w:adjustRightInd w:val="0"/>
              <w:rPr>
                <w:rFonts w:ascii="Arial" w:hAnsi="Arial" w:cs="Arial"/>
                <w:sz w:val="18"/>
                <w:szCs w:val="20"/>
                <w:lang w:val="pt-BR"/>
              </w:rPr>
            </w:pPr>
          </w:p>
        </w:tc>
      </w:tr>
      <w:tr w:rsidR="005F2611" w:rsidRPr="00D047BC" w:rsidTr="00D047BC">
        <w:trPr>
          <w:trHeight w:val="2145"/>
        </w:trPr>
        <w:tc>
          <w:tcPr>
            <w:tcW w:w="465" w:type="dxa"/>
            <w:tcBorders>
              <w:top w:val="single" w:sz="4" w:space="0" w:color="auto"/>
              <w:left w:val="single" w:sz="4" w:space="0" w:color="auto"/>
              <w:bottom w:val="single" w:sz="4" w:space="0" w:color="auto"/>
              <w:right w:val="single" w:sz="4" w:space="0" w:color="auto"/>
            </w:tcBorders>
            <w:vAlign w:val="center"/>
            <w:hideMark/>
          </w:tcPr>
          <w:p w:rsidR="005F2611" w:rsidRPr="005F2611" w:rsidRDefault="005F2611">
            <w:pPr>
              <w:jc w:val="center"/>
              <w:rPr>
                <w:rFonts w:ascii="Calibri" w:hAnsi="Calibri" w:cs="Times New Roman"/>
                <w:color w:val="000000"/>
                <w:sz w:val="24"/>
                <w:szCs w:val="24"/>
              </w:rPr>
            </w:pPr>
            <w:r w:rsidRPr="005F2611">
              <w:rPr>
                <w:rFonts w:ascii="Calibri" w:hAnsi="Calibri"/>
                <w:color w:val="000000"/>
                <w:sz w:val="24"/>
                <w:szCs w:val="24"/>
              </w:rPr>
              <w:t>6</w:t>
            </w:r>
          </w:p>
        </w:tc>
        <w:tc>
          <w:tcPr>
            <w:tcW w:w="1560" w:type="dxa"/>
            <w:tcBorders>
              <w:top w:val="single" w:sz="4" w:space="0" w:color="auto"/>
              <w:left w:val="single" w:sz="4" w:space="0" w:color="auto"/>
              <w:bottom w:val="single" w:sz="4" w:space="0" w:color="auto"/>
              <w:right w:val="single" w:sz="4" w:space="0" w:color="auto"/>
            </w:tcBorders>
            <w:vAlign w:val="center"/>
            <w:hideMark/>
          </w:tcPr>
          <w:p w:rsidR="005F2611" w:rsidRPr="005F2611" w:rsidRDefault="005F2611">
            <w:pPr>
              <w:jc w:val="center"/>
              <w:rPr>
                <w:rFonts w:ascii="Calibri" w:hAnsi="Calibri"/>
                <w:color w:val="000000"/>
                <w:sz w:val="24"/>
                <w:szCs w:val="24"/>
                <w:lang w:val="en-GB"/>
              </w:rPr>
            </w:pPr>
            <w:r w:rsidRPr="005F2611">
              <w:rPr>
                <w:rFonts w:ascii="Calibri" w:hAnsi="Calibri"/>
                <w:color w:val="000000"/>
                <w:sz w:val="24"/>
                <w:szCs w:val="24"/>
              </w:rPr>
              <w:t>Rotaļu komplekss</w:t>
            </w:r>
          </w:p>
          <w:p w:rsidR="005F2611" w:rsidRPr="005F2611" w:rsidRDefault="005F2611">
            <w:pPr>
              <w:jc w:val="center"/>
              <w:rPr>
                <w:rFonts w:ascii="Calibri" w:hAnsi="Calibri"/>
                <w:color w:val="000000"/>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5F2611" w:rsidRPr="005F2611" w:rsidRDefault="005F2611">
            <w:pPr>
              <w:jc w:val="center"/>
              <w:rPr>
                <w:rFonts w:ascii="Calibri" w:hAnsi="Calibri"/>
                <w:color w:val="000000"/>
                <w:sz w:val="24"/>
                <w:szCs w:val="24"/>
              </w:rPr>
            </w:pPr>
            <w:r w:rsidRPr="005F2611">
              <w:rPr>
                <w:rFonts w:ascii="Calibri" w:hAnsi="Calibri"/>
                <w:color w:val="000000"/>
                <w:sz w:val="24"/>
                <w:szCs w:val="24"/>
              </w:rPr>
              <w:t>1</w:t>
            </w:r>
          </w:p>
        </w:tc>
        <w:tc>
          <w:tcPr>
            <w:tcW w:w="4536" w:type="dxa"/>
            <w:tcBorders>
              <w:top w:val="single" w:sz="4" w:space="0" w:color="auto"/>
              <w:left w:val="single" w:sz="4" w:space="0" w:color="auto"/>
              <w:bottom w:val="single" w:sz="4" w:space="0" w:color="auto"/>
              <w:right w:val="single" w:sz="4" w:space="0" w:color="auto"/>
            </w:tcBorders>
            <w:vAlign w:val="center"/>
          </w:tcPr>
          <w:p w:rsidR="005F2611" w:rsidRPr="005F2611" w:rsidRDefault="005F2611">
            <w:pPr>
              <w:jc w:val="center"/>
              <w:rPr>
                <w:rFonts w:ascii="Times New Roman" w:hAnsi="Times New Roman"/>
                <w:sz w:val="24"/>
                <w:szCs w:val="24"/>
                <w:lang w:val="en-GB"/>
              </w:rPr>
            </w:pPr>
            <w:r w:rsidRPr="005F2611">
              <w:rPr>
                <w:noProof/>
                <w:sz w:val="24"/>
                <w:szCs w:val="24"/>
                <w:lang w:eastAsia="lv-LV"/>
              </w:rPr>
              <w:drawing>
                <wp:inline distT="0" distB="0" distL="0" distR="0">
                  <wp:extent cx="1946014" cy="1551709"/>
                  <wp:effectExtent l="0" t="0" r="0" b="0"/>
                  <wp:docPr id="11" name="Picture 11" descr="http://www.ksil.lv/images/products/large/4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0" descr="http://www.ksil.lv/images/products/large/465.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47908" cy="1553219"/>
                          </a:xfrm>
                          <a:prstGeom prst="rect">
                            <a:avLst/>
                          </a:prstGeom>
                          <a:noFill/>
                          <a:ln>
                            <a:noFill/>
                          </a:ln>
                        </pic:spPr>
                      </pic:pic>
                    </a:graphicData>
                  </a:graphic>
                </wp:inline>
              </w:drawing>
            </w:r>
          </w:p>
          <w:p w:rsidR="005F2611" w:rsidRPr="005F2611" w:rsidRDefault="005F2611">
            <w:pPr>
              <w:jc w:val="center"/>
              <w:rPr>
                <w:sz w:val="24"/>
                <w:szCs w:val="24"/>
              </w:rPr>
            </w:pPr>
          </w:p>
          <w:p w:rsidR="005F2611" w:rsidRPr="005F2611" w:rsidRDefault="005F2611" w:rsidP="00AA324D">
            <w:pPr>
              <w:jc w:val="center"/>
              <w:rPr>
                <w:sz w:val="24"/>
                <w:szCs w:val="24"/>
              </w:rPr>
            </w:pPr>
            <w:r w:rsidRPr="005F2611">
              <w:rPr>
                <w:noProof/>
                <w:sz w:val="24"/>
                <w:szCs w:val="24"/>
                <w:lang w:eastAsia="lv-LV"/>
              </w:rPr>
              <w:lastRenderedPageBreak/>
              <w:drawing>
                <wp:inline distT="0" distB="0" distL="0" distR="0" wp14:anchorId="33A46C1E" wp14:editId="45D4800F">
                  <wp:extent cx="905395" cy="1074312"/>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14916" cy="1085610"/>
                          </a:xfrm>
                          <a:prstGeom prst="rect">
                            <a:avLst/>
                          </a:prstGeom>
                          <a:noFill/>
                          <a:ln>
                            <a:noFill/>
                          </a:ln>
                        </pic:spPr>
                      </pic:pic>
                    </a:graphicData>
                  </a:graphic>
                </wp:inline>
              </w:drawing>
            </w:r>
          </w:p>
        </w:tc>
        <w:tc>
          <w:tcPr>
            <w:tcW w:w="3634" w:type="dxa"/>
            <w:tcBorders>
              <w:top w:val="single" w:sz="4" w:space="0" w:color="auto"/>
              <w:left w:val="single" w:sz="4" w:space="0" w:color="auto"/>
              <w:bottom w:val="single" w:sz="4" w:space="0" w:color="auto"/>
              <w:right w:val="single" w:sz="4" w:space="0" w:color="auto"/>
            </w:tcBorders>
            <w:vAlign w:val="center"/>
            <w:hideMark/>
          </w:tcPr>
          <w:p w:rsidR="005F2611" w:rsidRPr="00AA324D" w:rsidRDefault="005F2611">
            <w:pPr>
              <w:autoSpaceDE w:val="0"/>
              <w:autoSpaceDN w:val="0"/>
              <w:adjustRightInd w:val="0"/>
              <w:rPr>
                <w:rFonts w:ascii="Arial" w:hAnsi="Arial" w:cs="Arial"/>
                <w:sz w:val="18"/>
                <w:szCs w:val="20"/>
                <w:lang w:val="pt-BR"/>
              </w:rPr>
            </w:pPr>
            <w:r w:rsidRPr="00AA324D">
              <w:rPr>
                <w:rFonts w:ascii="Arial" w:hAnsi="Arial" w:cs="Arial"/>
                <w:sz w:val="18"/>
                <w:szCs w:val="20"/>
                <w:lang w:val="pt-BR"/>
              </w:rPr>
              <w:lastRenderedPageBreak/>
              <w:t xml:space="preserve">Iekārta bērniem no 3 – 7 gadi. Iekārtu vienlaicīgi var izmantot 6 - 8 bērni.  </w:t>
            </w:r>
          </w:p>
          <w:p w:rsidR="005F2611" w:rsidRPr="00AA324D" w:rsidRDefault="005F2611">
            <w:pPr>
              <w:autoSpaceDE w:val="0"/>
              <w:autoSpaceDN w:val="0"/>
              <w:adjustRightInd w:val="0"/>
              <w:rPr>
                <w:rFonts w:ascii="Arial" w:hAnsi="Arial" w:cs="Arial"/>
                <w:sz w:val="18"/>
                <w:szCs w:val="20"/>
                <w:lang w:val="pt-BR"/>
              </w:rPr>
            </w:pPr>
            <w:r w:rsidRPr="00AA324D">
              <w:rPr>
                <w:rFonts w:ascii="Arial" w:hAnsi="Arial" w:cs="Arial"/>
                <w:sz w:val="18"/>
                <w:szCs w:val="20"/>
                <w:lang w:val="pt-BR"/>
              </w:rPr>
              <w:t xml:space="preserve">Iekārta sastāv no: Koka stabiem 10 gb, metāla cinkoti koka stabu paliktņi 10 gb, dēļu grīdas platformas 2 gb, Finiera norobežojošas sienas 2 gb., roku balsti 1 gb., Jumta slīpnes 2 gb., finiera sēdeklīši 3 gb., finiera grīdas 4 gb., metāla norobežojošā sētiņa 2 gb, Slidkalniņš H=0,6 m. no nerūsējošas metāla veselas loksnes  1 gb., Kāpnes ar koka margām 1 gb. </w:t>
            </w:r>
          </w:p>
          <w:p w:rsidR="005F2611" w:rsidRPr="00AA324D" w:rsidRDefault="005F2611">
            <w:pPr>
              <w:autoSpaceDE w:val="0"/>
              <w:autoSpaceDN w:val="0"/>
              <w:adjustRightInd w:val="0"/>
              <w:rPr>
                <w:rFonts w:ascii="Arial" w:hAnsi="Arial" w:cs="Arial"/>
                <w:sz w:val="18"/>
                <w:szCs w:val="20"/>
                <w:lang w:val="pt-BR"/>
              </w:rPr>
            </w:pPr>
            <w:r w:rsidRPr="00AA324D">
              <w:rPr>
                <w:rFonts w:ascii="Arial" w:hAnsi="Arial" w:cs="Arial"/>
                <w:sz w:val="18"/>
                <w:szCs w:val="20"/>
                <w:lang w:val="pt-BR"/>
              </w:rPr>
              <w:t xml:space="preserve">Koka stabu metāla cinkoti paliktņi betonējas 500 mm dziļumā betona masā </w:t>
            </w:r>
            <w:r w:rsidRPr="00AA324D">
              <w:rPr>
                <w:rFonts w:ascii="Arial" w:hAnsi="Arial" w:cs="Arial"/>
                <w:sz w:val="18"/>
                <w:szCs w:val="20"/>
                <w:lang w:val="pt-BR"/>
              </w:rPr>
              <w:lastRenderedPageBreak/>
              <w:t xml:space="preserve">(300 mm). Nosedzas ar dabīgo grunti  200 mm biezumā. </w:t>
            </w:r>
          </w:p>
          <w:p w:rsidR="005F2611" w:rsidRPr="00AA324D" w:rsidRDefault="005F2611">
            <w:pPr>
              <w:autoSpaceDE w:val="0"/>
              <w:autoSpaceDN w:val="0"/>
              <w:adjustRightInd w:val="0"/>
              <w:rPr>
                <w:rFonts w:ascii="Arial" w:hAnsi="Arial" w:cs="Arial"/>
                <w:sz w:val="18"/>
                <w:szCs w:val="20"/>
                <w:lang w:val="pt-BR"/>
              </w:rPr>
            </w:pPr>
          </w:p>
        </w:tc>
      </w:tr>
      <w:tr w:rsidR="005F2611" w:rsidRPr="00D047BC" w:rsidTr="00D047BC">
        <w:trPr>
          <w:trHeight w:val="2145"/>
        </w:trPr>
        <w:tc>
          <w:tcPr>
            <w:tcW w:w="465" w:type="dxa"/>
            <w:tcBorders>
              <w:top w:val="single" w:sz="4" w:space="0" w:color="auto"/>
              <w:left w:val="single" w:sz="4" w:space="0" w:color="auto"/>
              <w:bottom w:val="single" w:sz="4" w:space="0" w:color="auto"/>
              <w:right w:val="single" w:sz="4" w:space="0" w:color="auto"/>
            </w:tcBorders>
            <w:vAlign w:val="center"/>
            <w:hideMark/>
          </w:tcPr>
          <w:p w:rsidR="005F2611" w:rsidRPr="005F2611" w:rsidRDefault="005F2611">
            <w:pPr>
              <w:jc w:val="center"/>
              <w:rPr>
                <w:rFonts w:ascii="Calibri" w:hAnsi="Calibri" w:cs="Times New Roman"/>
                <w:color w:val="000000"/>
                <w:sz w:val="24"/>
                <w:szCs w:val="24"/>
              </w:rPr>
            </w:pPr>
            <w:r w:rsidRPr="005F2611">
              <w:rPr>
                <w:rFonts w:ascii="Calibri" w:hAnsi="Calibri"/>
                <w:color w:val="000000"/>
                <w:sz w:val="24"/>
                <w:szCs w:val="24"/>
              </w:rPr>
              <w:lastRenderedPageBreak/>
              <w:t>7</w:t>
            </w:r>
          </w:p>
        </w:tc>
        <w:tc>
          <w:tcPr>
            <w:tcW w:w="1560" w:type="dxa"/>
            <w:tcBorders>
              <w:top w:val="single" w:sz="4" w:space="0" w:color="auto"/>
              <w:left w:val="single" w:sz="4" w:space="0" w:color="auto"/>
              <w:bottom w:val="single" w:sz="4" w:space="0" w:color="auto"/>
              <w:right w:val="single" w:sz="4" w:space="0" w:color="auto"/>
            </w:tcBorders>
            <w:vAlign w:val="center"/>
            <w:hideMark/>
          </w:tcPr>
          <w:p w:rsidR="005F2611" w:rsidRPr="005F2611" w:rsidRDefault="005F2611">
            <w:pPr>
              <w:jc w:val="center"/>
              <w:rPr>
                <w:rFonts w:ascii="Calibri" w:hAnsi="Calibri"/>
                <w:color w:val="000000"/>
                <w:sz w:val="24"/>
                <w:szCs w:val="24"/>
                <w:lang w:val="en-GB"/>
              </w:rPr>
            </w:pPr>
            <w:r w:rsidRPr="005F2611">
              <w:rPr>
                <w:rFonts w:ascii="Calibri" w:hAnsi="Calibri"/>
                <w:color w:val="000000"/>
                <w:sz w:val="24"/>
                <w:szCs w:val="24"/>
              </w:rPr>
              <w:t>Bērnu rotaļu komplekss – “mini”</w:t>
            </w:r>
          </w:p>
          <w:p w:rsidR="005F2611" w:rsidRPr="005F2611" w:rsidRDefault="005F2611">
            <w:pPr>
              <w:jc w:val="center"/>
              <w:rPr>
                <w:rFonts w:ascii="Calibri" w:hAnsi="Calibri"/>
                <w:color w:val="000000"/>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5F2611" w:rsidRPr="005F2611" w:rsidRDefault="00E630F0">
            <w:pPr>
              <w:jc w:val="center"/>
              <w:rPr>
                <w:rFonts w:ascii="Calibri" w:hAnsi="Calibri"/>
                <w:color w:val="000000"/>
                <w:sz w:val="24"/>
                <w:szCs w:val="24"/>
              </w:rPr>
            </w:pPr>
            <w:r>
              <w:rPr>
                <w:rFonts w:ascii="Calibri" w:hAnsi="Calibri"/>
                <w:color w:val="000000"/>
                <w:sz w:val="24"/>
                <w:szCs w:val="24"/>
              </w:rPr>
              <w:t>2</w:t>
            </w:r>
          </w:p>
        </w:tc>
        <w:tc>
          <w:tcPr>
            <w:tcW w:w="4536" w:type="dxa"/>
            <w:tcBorders>
              <w:top w:val="single" w:sz="4" w:space="0" w:color="auto"/>
              <w:left w:val="single" w:sz="4" w:space="0" w:color="auto"/>
              <w:bottom w:val="single" w:sz="4" w:space="0" w:color="auto"/>
              <w:right w:val="single" w:sz="4" w:space="0" w:color="auto"/>
            </w:tcBorders>
            <w:vAlign w:val="center"/>
          </w:tcPr>
          <w:p w:rsidR="005F2611" w:rsidRPr="005F2611" w:rsidRDefault="005F2611">
            <w:pPr>
              <w:jc w:val="center"/>
              <w:rPr>
                <w:rFonts w:ascii="Times New Roman" w:hAnsi="Times New Roman"/>
                <w:sz w:val="24"/>
                <w:szCs w:val="24"/>
                <w:lang w:val="en-GB"/>
              </w:rPr>
            </w:pPr>
            <w:r w:rsidRPr="005F2611">
              <w:rPr>
                <w:noProof/>
                <w:sz w:val="24"/>
                <w:szCs w:val="24"/>
                <w:lang w:eastAsia="lv-LV"/>
              </w:rPr>
              <w:drawing>
                <wp:inline distT="0" distB="0" distL="0" distR="0" wp14:anchorId="61A5B472" wp14:editId="2D085354">
                  <wp:extent cx="1435613" cy="1069571"/>
                  <wp:effectExtent l="0" t="0" r="0" b="0"/>
                  <wp:docPr id="5" name="Picture 5" descr="lat-5118%20web-tkz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4" descr="lat-5118%20web-tkzion"/>
                          <pic:cNvPicPr>
                            <a:picLocks noChangeAspect="1" noChangeArrowheads="1"/>
                          </pic:cNvPicPr>
                        </pic:nvPicPr>
                        <pic:blipFill>
                          <a:blip r:embed="rId32" cstate="print">
                            <a:extLst>
                              <a:ext uri="{28A0092B-C50C-407E-A947-70E740481C1C}">
                                <a14:useLocalDpi xmlns:a14="http://schemas.microsoft.com/office/drawing/2010/main" val="0"/>
                              </a:ext>
                            </a:extLst>
                          </a:blip>
                          <a:srcRect l="11836" r="9796" b="1622"/>
                          <a:stretch>
                            <a:fillRect/>
                          </a:stretch>
                        </pic:blipFill>
                        <pic:spPr bwMode="auto">
                          <a:xfrm>
                            <a:off x="0" y="0"/>
                            <a:ext cx="1442630" cy="1074798"/>
                          </a:xfrm>
                          <a:prstGeom prst="rect">
                            <a:avLst/>
                          </a:prstGeom>
                          <a:noFill/>
                          <a:ln>
                            <a:noFill/>
                          </a:ln>
                        </pic:spPr>
                      </pic:pic>
                    </a:graphicData>
                  </a:graphic>
                </wp:inline>
              </w:drawing>
            </w:r>
          </w:p>
          <w:p w:rsidR="005F2611" w:rsidRPr="005F2611" w:rsidRDefault="005F2611">
            <w:pPr>
              <w:jc w:val="center"/>
              <w:rPr>
                <w:sz w:val="24"/>
                <w:szCs w:val="24"/>
              </w:rPr>
            </w:pPr>
          </w:p>
          <w:p w:rsidR="005F2611" w:rsidRPr="005F2611" w:rsidRDefault="005F2611" w:rsidP="00AA324D">
            <w:pPr>
              <w:jc w:val="center"/>
              <w:rPr>
                <w:sz w:val="24"/>
                <w:szCs w:val="24"/>
              </w:rPr>
            </w:pPr>
            <w:r w:rsidRPr="005F2611">
              <w:rPr>
                <w:noProof/>
                <w:sz w:val="24"/>
                <w:szCs w:val="24"/>
                <w:lang w:eastAsia="lv-LV"/>
              </w:rPr>
              <w:drawing>
                <wp:inline distT="0" distB="0" distL="0" distR="0">
                  <wp:extent cx="1671850" cy="888908"/>
                  <wp:effectExtent l="0" t="0" r="508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6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81785" cy="894190"/>
                          </a:xfrm>
                          <a:prstGeom prst="rect">
                            <a:avLst/>
                          </a:prstGeom>
                          <a:noFill/>
                          <a:ln>
                            <a:noFill/>
                          </a:ln>
                        </pic:spPr>
                      </pic:pic>
                    </a:graphicData>
                  </a:graphic>
                </wp:inline>
              </w:drawing>
            </w:r>
          </w:p>
        </w:tc>
        <w:tc>
          <w:tcPr>
            <w:tcW w:w="3634" w:type="dxa"/>
            <w:tcBorders>
              <w:top w:val="single" w:sz="4" w:space="0" w:color="auto"/>
              <w:left w:val="single" w:sz="4" w:space="0" w:color="auto"/>
              <w:bottom w:val="single" w:sz="4" w:space="0" w:color="auto"/>
              <w:right w:val="single" w:sz="4" w:space="0" w:color="auto"/>
            </w:tcBorders>
            <w:vAlign w:val="center"/>
            <w:hideMark/>
          </w:tcPr>
          <w:p w:rsidR="005F2611" w:rsidRPr="00AA324D" w:rsidRDefault="005F2611">
            <w:pPr>
              <w:autoSpaceDE w:val="0"/>
              <w:autoSpaceDN w:val="0"/>
              <w:adjustRightInd w:val="0"/>
              <w:rPr>
                <w:rFonts w:ascii="Arial" w:hAnsi="Arial" w:cs="Arial"/>
                <w:sz w:val="18"/>
                <w:szCs w:val="20"/>
                <w:lang w:val="pt-BR"/>
              </w:rPr>
            </w:pPr>
            <w:r w:rsidRPr="00AA324D">
              <w:rPr>
                <w:rFonts w:ascii="Arial" w:hAnsi="Arial" w:cs="Arial"/>
                <w:sz w:val="18"/>
                <w:szCs w:val="20"/>
                <w:lang w:val="pt-BR"/>
              </w:rPr>
              <w:t>Iekārta bērniem no 3 – 8gadu vecumam. Iekārtu vienlaicīgi var izmantot 6 - 8 bērni. Iekārta sastāv no: Koka stabiem 10 gb, metāla cinkoti koka stabu paliktņi 8 gb, dēļu grīdas platformas 2 gb, Metāla pārsedzes L=600 mm. 1 gb, finiera jumta slīpnes 2 gb, , finiera jumta detaļas 2 gb, finiera nožogojums 4 gb, viļņveida tilts L=1,5 m., B=0,7 m., viļņveida tilta metāla margas 2 gb, slidkalniņš H=0,6 m. 1 gb, kāpnes H= 0,6 m 1 gb, kāpņu koka stabi 2 gb.</w:t>
            </w:r>
          </w:p>
          <w:p w:rsidR="005F2611" w:rsidRPr="00AA324D" w:rsidRDefault="005F2611">
            <w:pPr>
              <w:autoSpaceDE w:val="0"/>
              <w:autoSpaceDN w:val="0"/>
              <w:adjustRightInd w:val="0"/>
              <w:rPr>
                <w:rFonts w:ascii="Arial" w:hAnsi="Arial" w:cs="Arial"/>
                <w:sz w:val="18"/>
                <w:szCs w:val="20"/>
                <w:lang w:val="pt-BR"/>
              </w:rPr>
            </w:pPr>
            <w:r w:rsidRPr="00AA324D">
              <w:rPr>
                <w:rFonts w:ascii="Arial" w:hAnsi="Arial" w:cs="Arial"/>
                <w:sz w:val="18"/>
                <w:szCs w:val="20"/>
                <w:lang w:val="pt-BR"/>
              </w:rPr>
              <w:t xml:space="preserve">Koka stabu metāla cinkoti paliktņi betonējas 500 mm dziļumā betona masā (300 mm). Nosedzas ar dabīgo grunti  200 mm biezumā. </w:t>
            </w:r>
          </w:p>
          <w:p w:rsidR="005F2611" w:rsidRPr="00AA324D" w:rsidRDefault="005F2611" w:rsidP="00D047BC">
            <w:pPr>
              <w:autoSpaceDE w:val="0"/>
              <w:autoSpaceDN w:val="0"/>
              <w:adjustRightInd w:val="0"/>
              <w:rPr>
                <w:rFonts w:ascii="Arial" w:hAnsi="Arial" w:cs="Arial"/>
                <w:sz w:val="18"/>
                <w:szCs w:val="20"/>
                <w:lang w:val="pt-BR"/>
              </w:rPr>
            </w:pPr>
            <w:r w:rsidRPr="00AA324D">
              <w:rPr>
                <w:rFonts w:ascii="Arial" w:hAnsi="Arial" w:cs="Arial"/>
                <w:sz w:val="18"/>
                <w:szCs w:val="20"/>
                <w:lang w:val="pt-BR"/>
              </w:rPr>
              <w:t xml:space="preserve"> </w:t>
            </w:r>
          </w:p>
        </w:tc>
      </w:tr>
      <w:tr w:rsidR="00E630F0" w:rsidRPr="00D047BC" w:rsidTr="00E630F0">
        <w:trPr>
          <w:trHeight w:val="2145"/>
        </w:trPr>
        <w:tc>
          <w:tcPr>
            <w:tcW w:w="465" w:type="dxa"/>
            <w:tcBorders>
              <w:top w:val="single" w:sz="4" w:space="0" w:color="auto"/>
              <w:left w:val="single" w:sz="4" w:space="0" w:color="auto"/>
              <w:bottom w:val="single" w:sz="4" w:space="0" w:color="auto"/>
              <w:right w:val="single" w:sz="4" w:space="0" w:color="auto"/>
            </w:tcBorders>
            <w:vAlign w:val="center"/>
            <w:hideMark/>
          </w:tcPr>
          <w:p w:rsidR="00E630F0" w:rsidRPr="005F2611" w:rsidRDefault="00E630F0" w:rsidP="00E630F0">
            <w:pPr>
              <w:jc w:val="center"/>
              <w:rPr>
                <w:rFonts w:ascii="Calibri" w:hAnsi="Calibri" w:cs="Times New Roman"/>
                <w:color w:val="000000"/>
                <w:sz w:val="24"/>
                <w:szCs w:val="24"/>
              </w:rPr>
            </w:pPr>
            <w:r w:rsidRPr="005F2611">
              <w:rPr>
                <w:rFonts w:ascii="Calibri" w:hAnsi="Calibri"/>
                <w:color w:val="000000"/>
                <w:sz w:val="24"/>
                <w:szCs w:val="24"/>
              </w:rPr>
              <w:t>8</w:t>
            </w:r>
          </w:p>
        </w:tc>
        <w:tc>
          <w:tcPr>
            <w:tcW w:w="1560" w:type="dxa"/>
            <w:tcBorders>
              <w:top w:val="single" w:sz="4" w:space="0" w:color="auto"/>
              <w:left w:val="single" w:sz="4" w:space="0" w:color="auto"/>
              <w:bottom w:val="single" w:sz="4" w:space="0" w:color="auto"/>
              <w:right w:val="single" w:sz="4" w:space="0" w:color="auto"/>
            </w:tcBorders>
            <w:vAlign w:val="center"/>
          </w:tcPr>
          <w:p w:rsidR="00E630F0" w:rsidRPr="005F2611" w:rsidRDefault="00E630F0" w:rsidP="00E630F0">
            <w:pPr>
              <w:jc w:val="center"/>
              <w:rPr>
                <w:rFonts w:ascii="Calibri" w:hAnsi="Calibri"/>
                <w:color w:val="000000"/>
                <w:sz w:val="24"/>
                <w:szCs w:val="24"/>
              </w:rPr>
            </w:pPr>
            <w:r>
              <w:t>Smilšu kaste</w:t>
            </w:r>
          </w:p>
        </w:tc>
        <w:tc>
          <w:tcPr>
            <w:tcW w:w="425" w:type="dxa"/>
            <w:tcBorders>
              <w:top w:val="single" w:sz="4" w:space="0" w:color="auto"/>
              <w:left w:val="single" w:sz="4" w:space="0" w:color="auto"/>
              <w:bottom w:val="single" w:sz="4" w:space="0" w:color="auto"/>
              <w:right w:val="single" w:sz="4" w:space="0" w:color="auto"/>
            </w:tcBorders>
            <w:vAlign w:val="center"/>
          </w:tcPr>
          <w:p w:rsidR="00E630F0" w:rsidRPr="005F2611" w:rsidRDefault="00E630F0" w:rsidP="00E630F0">
            <w:pPr>
              <w:jc w:val="center"/>
              <w:rPr>
                <w:rFonts w:ascii="Calibri" w:hAnsi="Calibri"/>
                <w:color w:val="000000"/>
                <w:sz w:val="24"/>
                <w:szCs w:val="24"/>
              </w:rPr>
            </w:pPr>
            <w:r>
              <w:rPr>
                <w:rFonts w:ascii="Calibri" w:hAnsi="Calibri"/>
                <w:color w:val="000000"/>
                <w:sz w:val="24"/>
                <w:szCs w:val="24"/>
              </w:rPr>
              <w:t>2</w:t>
            </w:r>
          </w:p>
        </w:tc>
        <w:tc>
          <w:tcPr>
            <w:tcW w:w="4536" w:type="dxa"/>
            <w:tcBorders>
              <w:top w:val="single" w:sz="4" w:space="0" w:color="auto"/>
              <w:left w:val="single" w:sz="4" w:space="0" w:color="auto"/>
              <w:bottom w:val="single" w:sz="4" w:space="0" w:color="auto"/>
              <w:right w:val="single" w:sz="4" w:space="0" w:color="auto"/>
            </w:tcBorders>
            <w:vAlign w:val="center"/>
          </w:tcPr>
          <w:p w:rsidR="00E630F0" w:rsidRPr="005F2611" w:rsidRDefault="00E630F0" w:rsidP="00E630F0">
            <w:pPr>
              <w:jc w:val="center"/>
              <w:rPr>
                <w:noProof/>
                <w:sz w:val="24"/>
                <w:szCs w:val="24"/>
                <w:lang w:eastAsia="lv-LV"/>
              </w:rPr>
            </w:pPr>
            <w:r>
              <w:rPr>
                <w:noProof/>
                <w:lang w:eastAsia="lv-LV"/>
              </w:rPr>
              <w:drawing>
                <wp:inline distT="0" distB="0" distL="0" distR="0" wp14:anchorId="7BAEDF91" wp14:editId="7EC3C0F2">
                  <wp:extent cx="1457325" cy="796464"/>
                  <wp:effectExtent l="0" t="0" r="0" b="3810"/>
                  <wp:docPr id="6" name="Picture 6" descr="Smilšu ka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šu kast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70866" cy="803865"/>
                          </a:xfrm>
                          <a:prstGeom prst="rect">
                            <a:avLst/>
                          </a:prstGeom>
                          <a:noFill/>
                          <a:ln>
                            <a:noFill/>
                          </a:ln>
                        </pic:spPr>
                      </pic:pic>
                    </a:graphicData>
                  </a:graphic>
                </wp:inline>
              </w:drawing>
            </w:r>
            <w:r>
              <w:rPr>
                <w:noProof/>
                <w:lang w:eastAsia="lv-LV"/>
              </w:rPr>
              <w:drawing>
                <wp:inline distT="0" distB="0" distL="0" distR="0" wp14:anchorId="36CE0D1C" wp14:editId="19D9B521">
                  <wp:extent cx="1430020" cy="764540"/>
                  <wp:effectExtent l="0" t="0" r="0" b="0"/>
                  <wp:docPr id="7" name="Picture 7" descr="http://www.ksil.lv/images/pictures/small/1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sil.lv/images/pictures/small/1136.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30020" cy="764540"/>
                          </a:xfrm>
                          <a:prstGeom prst="rect">
                            <a:avLst/>
                          </a:prstGeom>
                          <a:noFill/>
                          <a:ln>
                            <a:noFill/>
                          </a:ln>
                        </pic:spPr>
                      </pic:pic>
                    </a:graphicData>
                  </a:graphic>
                </wp:inline>
              </w:drawing>
            </w:r>
          </w:p>
        </w:tc>
        <w:tc>
          <w:tcPr>
            <w:tcW w:w="3634" w:type="dxa"/>
            <w:tcBorders>
              <w:top w:val="single" w:sz="4" w:space="0" w:color="auto"/>
              <w:left w:val="single" w:sz="4" w:space="0" w:color="auto"/>
              <w:bottom w:val="single" w:sz="4" w:space="0" w:color="auto"/>
              <w:right w:val="single" w:sz="4" w:space="0" w:color="auto"/>
            </w:tcBorders>
            <w:vAlign w:val="center"/>
          </w:tcPr>
          <w:p w:rsidR="00E630F0" w:rsidRPr="00AA324D" w:rsidRDefault="00E630F0" w:rsidP="00E630F0">
            <w:pPr>
              <w:autoSpaceDE w:val="0"/>
              <w:autoSpaceDN w:val="0"/>
              <w:adjustRightInd w:val="0"/>
              <w:rPr>
                <w:rFonts w:ascii="Arial" w:hAnsi="Arial" w:cs="Arial"/>
                <w:sz w:val="18"/>
                <w:szCs w:val="20"/>
                <w:lang w:val="pt-BR"/>
              </w:rPr>
            </w:pPr>
            <w:r w:rsidRPr="00AA324D">
              <w:rPr>
                <w:rFonts w:ascii="Arial" w:hAnsi="Arial" w:cs="Arial"/>
                <w:sz w:val="18"/>
                <w:szCs w:val="20"/>
                <w:lang w:val="pt-BR"/>
              </w:rPr>
              <w:t xml:space="preserve">Iekārta bērniem no 1 gadu vecuma. Iekārtu vienlaicīgi var izmantot 7 bērni. Iekārta sastāv no sānu dēļiem L = 1880 mm, 48gb., virsējie smilšu kastes dēļi L=2000mm, 4.gb, metāla stūrīši L=500 mm, 4.gb. </w:t>
            </w:r>
          </w:p>
        </w:tc>
      </w:tr>
      <w:tr w:rsidR="00E630F0" w:rsidRPr="00D047BC" w:rsidTr="00D047BC">
        <w:trPr>
          <w:trHeight w:val="2145"/>
        </w:trPr>
        <w:tc>
          <w:tcPr>
            <w:tcW w:w="465" w:type="dxa"/>
            <w:tcBorders>
              <w:top w:val="single" w:sz="4" w:space="0" w:color="auto"/>
              <w:left w:val="single" w:sz="4" w:space="0" w:color="auto"/>
              <w:bottom w:val="single" w:sz="4" w:space="0" w:color="auto"/>
              <w:right w:val="single" w:sz="4" w:space="0" w:color="auto"/>
            </w:tcBorders>
            <w:vAlign w:val="center"/>
          </w:tcPr>
          <w:p w:rsidR="00E630F0" w:rsidRPr="005F2611" w:rsidRDefault="00E630F0" w:rsidP="00E630F0">
            <w:pPr>
              <w:jc w:val="center"/>
              <w:rPr>
                <w:rFonts w:ascii="Calibri" w:hAnsi="Calibri"/>
                <w:color w:val="000000"/>
                <w:sz w:val="24"/>
                <w:szCs w:val="24"/>
              </w:rPr>
            </w:pPr>
            <w:r>
              <w:rPr>
                <w:rFonts w:ascii="Calibri" w:hAnsi="Calibri"/>
                <w:color w:val="000000"/>
                <w:sz w:val="24"/>
                <w:szCs w:val="24"/>
              </w:rPr>
              <w:t>9</w:t>
            </w:r>
          </w:p>
        </w:tc>
        <w:tc>
          <w:tcPr>
            <w:tcW w:w="1560" w:type="dxa"/>
            <w:tcBorders>
              <w:top w:val="single" w:sz="4" w:space="0" w:color="auto"/>
              <w:left w:val="single" w:sz="4" w:space="0" w:color="auto"/>
              <w:bottom w:val="single" w:sz="4" w:space="0" w:color="auto"/>
              <w:right w:val="single" w:sz="4" w:space="0" w:color="auto"/>
            </w:tcBorders>
            <w:vAlign w:val="center"/>
          </w:tcPr>
          <w:p w:rsidR="00E630F0" w:rsidRDefault="00E630F0" w:rsidP="00E630F0">
            <w:pPr>
              <w:jc w:val="center"/>
            </w:pPr>
            <w:r>
              <w:t>Pārsegs smilšu kastei</w:t>
            </w:r>
          </w:p>
        </w:tc>
        <w:tc>
          <w:tcPr>
            <w:tcW w:w="425" w:type="dxa"/>
            <w:tcBorders>
              <w:top w:val="single" w:sz="4" w:space="0" w:color="auto"/>
              <w:left w:val="single" w:sz="4" w:space="0" w:color="auto"/>
              <w:bottom w:val="single" w:sz="4" w:space="0" w:color="auto"/>
              <w:right w:val="single" w:sz="4" w:space="0" w:color="auto"/>
            </w:tcBorders>
            <w:vAlign w:val="center"/>
          </w:tcPr>
          <w:p w:rsidR="00E630F0" w:rsidRDefault="00E630F0" w:rsidP="00E630F0">
            <w:pPr>
              <w:jc w:val="center"/>
              <w:rPr>
                <w:rFonts w:ascii="Calibri" w:hAnsi="Calibri"/>
                <w:color w:val="000000"/>
                <w:sz w:val="24"/>
                <w:szCs w:val="24"/>
              </w:rPr>
            </w:pPr>
            <w:r>
              <w:rPr>
                <w:rFonts w:ascii="Calibri" w:hAnsi="Calibri"/>
                <w:color w:val="000000"/>
                <w:sz w:val="24"/>
                <w:szCs w:val="24"/>
              </w:rPr>
              <w:t>2</w:t>
            </w:r>
          </w:p>
        </w:tc>
        <w:tc>
          <w:tcPr>
            <w:tcW w:w="4536" w:type="dxa"/>
            <w:tcBorders>
              <w:top w:val="single" w:sz="4" w:space="0" w:color="auto"/>
              <w:left w:val="single" w:sz="4" w:space="0" w:color="auto"/>
              <w:bottom w:val="single" w:sz="4" w:space="0" w:color="auto"/>
              <w:right w:val="single" w:sz="4" w:space="0" w:color="auto"/>
            </w:tcBorders>
            <w:vAlign w:val="center"/>
          </w:tcPr>
          <w:p w:rsidR="00E630F0" w:rsidRDefault="00E630F0" w:rsidP="00E630F0">
            <w:pPr>
              <w:jc w:val="center"/>
              <w:rPr>
                <w:noProof/>
                <w:lang w:eastAsia="lv-LV"/>
              </w:rPr>
            </w:pPr>
          </w:p>
        </w:tc>
        <w:tc>
          <w:tcPr>
            <w:tcW w:w="3634" w:type="dxa"/>
            <w:tcBorders>
              <w:top w:val="single" w:sz="4" w:space="0" w:color="auto"/>
              <w:left w:val="single" w:sz="4" w:space="0" w:color="auto"/>
              <w:bottom w:val="single" w:sz="4" w:space="0" w:color="auto"/>
              <w:right w:val="single" w:sz="4" w:space="0" w:color="auto"/>
            </w:tcBorders>
            <w:vAlign w:val="center"/>
          </w:tcPr>
          <w:p w:rsidR="00E630F0" w:rsidRPr="00AA324D" w:rsidRDefault="00E630F0" w:rsidP="00E630F0">
            <w:pPr>
              <w:autoSpaceDE w:val="0"/>
              <w:autoSpaceDN w:val="0"/>
              <w:adjustRightInd w:val="0"/>
              <w:rPr>
                <w:rFonts w:ascii="Arial" w:hAnsi="Arial" w:cs="Arial"/>
                <w:sz w:val="18"/>
                <w:szCs w:val="20"/>
                <w:lang w:val="pt-BR"/>
              </w:rPr>
            </w:pPr>
            <w:r w:rsidRPr="00AA324D">
              <w:rPr>
                <w:rFonts w:ascii="Arial" w:hAnsi="Arial" w:cs="Arial"/>
                <w:sz w:val="18"/>
                <w:szCs w:val="20"/>
                <w:lang w:val="pt-BR"/>
              </w:rPr>
              <w:t>Tīkls smilšu kastei sastāv no tīkla ar gumijotu malu. 2.0x2.0 metri.</w:t>
            </w:r>
          </w:p>
        </w:tc>
      </w:tr>
    </w:tbl>
    <w:p w:rsidR="005F2611" w:rsidRPr="005F2611" w:rsidRDefault="005F2611" w:rsidP="005F2611">
      <w:pPr>
        <w:rPr>
          <w:rFonts w:ascii="Times New Roman" w:hAnsi="Times New Roman" w:cs="Times New Roman"/>
          <w:sz w:val="24"/>
          <w:szCs w:val="24"/>
          <w:lang w:eastAsia="lv-LV"/>
        </w:rPr>
      </w:pPr>
    </w:p>
    <w:p w:rsidR="000F1F44" w:rsidRPr="00AA324D" w:rsidRDefault="003356F7" w:rsidP="00AA324D">
      <w:pPr>
        <w:spacing w:after="100" w:afterAutospacing="1" w:line="240" w:lineRule="auto"/>
        <w:jc w:val="both"/>
        <w:rPr>
          <w:rFonts w:ascii="Times New Roman" w:eastAsia="Calibri" w:hAnsi="Times New Roman" w:cs="Times New Roman"/>
          <w:lang w:val="en-US"/>
        </w:rPr>
      </w:pPr>
      <w:r w:rsidRPr="003356F7">
        <w:rPr>
          <w:rFonts w:ascii="Calibri" w:eastAsia="Calibri" w:hAnsi="Calibri" w:cs="Times New Roman"/>
          <w:lang w:val="en-US"/>
        </w:rPr>
        <w:t xml:space="preserve"> </w:t>
      </w:r>
      <w:r w:rsidRPr="003356F7">
        <w:rPr>
          <w:rFonts w:ascii="Calibri" w:eastAsia="Calibri" w:hAnsi="Calibri" w:cs="Times New Roman"/>
          <w:lang w:val="en-US"/>
        </w:rPr>
        <w:br w:type="textWrapping" w:clear="all"/>
      </w:r>
      <w:r w:rsidR="00C81968" w:rsidRPr="001E51CA">
        <w:rPr>
          <w:rFonts w:ascii="Times New Roman" w:hAnsi="Times New Roman" w:cs="Times New Roman"/>
        </w:rPr>
        <w:t>Pretendents drīkst piedāvāt attiecīgās preces analogus, kas atbilst minētas preces kvalitātei, pielietojumam u.c. preces raksturojošām īpašībām, un</w:t>
      </w:r>
      <w:r w:rsidR="00C81968" w:rsidRPr="001E51CA">
        <w:rPr>
          <w:rFonts w:ascii="Times New Roman" w:hAnsi="Times New Roman" w:cs="Times New Roman"/>
          <w:bCs/>
        </w:rPr>
        <w:t xml:space="preserve"> kuru konstrukciju pamatelementi nodrošina tādu pašu funkcionalitāti un  ir izgatavotas no līdzvērtīgas kvalitātes materiāliem. Piedāvāto rotaļu iekārtu gabarītu izmēri, var atšķirties +/-10% robežās no Tehniskajās specifikācijās norādītajiem lielumiem</w:t>
      </w:r>
    </w:p>
    <w:p w:rsidR="000F1F44" w:rsidRDefault="000F1F44" w:rsidP="00AA324D">
      <w:pPr>
        <w:tabs>
          <w:tab w:val="left" w:pos="319"/>
        </w:tabs>
        <w:spacing w:before="120" w:after="120" w:line="240" w:lineRule="auto"/>
        <w:rPr>
          <w:rFonts w:ascii="Times New Roman" w:eastAsia="Times New Roman" w:hAnsi="Times New Roman" w:cs="Times New Roman"/>
          <w:b/>
          <w:sz w:val="24"/>
          <w:szCs w:val="24"/>
        </w:rPr>
      </w:pPr>
    </w:p>
    <w:p w:rsidR="0060483E" w:rsidRPr="0060483E" w:rsidRDefault="0060483E" w:rsidP="00295704">
      <w:pPr>
        <w:tabs>
          <w:tab w:val="left" w:pos="319"/>
        </w:tabs>
        <w:spacing w:before="120" w:after="120" w:line="240" w:lineRule="auto"/>
        <w:jc w:val="right"/>
        <w:rPr>
          <w:rFonts w:ascii="Times New Roman" w:eastAsia="Times New Roman" w:hAnsi="Times New Roman" w:cs="Times New Roman"/>
          <w:b/>
          <w:sz w:val="24"/>
          <w:szCs w:val="24"/>
        </w:rPr>
      </w:pPr>
      <w:r w:rsidRPr="0060483E">
        <w:rPr>
          <w:rFonts w:ascii="Times New Roman" w:eastAsia="Times New Roman" w:hAnsi="Times New Roman" w:cs="Times New Roman"/>
          <w:b/>
          <w:sz w:val="24"/>
          <w:szCs w:val="24"/>
        </w:rPr>
        <w:lastRenderedPageBreak/>
        <w:t>3.pielikums</w:t>
      </w:r>
    </w:p>
    <w:p w:rsidR="0060483E" w:rsidRPr="0060483E" w:rsidRDefault="0060483E" w:rsidP="0060483E">
      <w:pPr>
        <w:tabs>
          <w:tab w:val="left" w:pos="319"/>
        </w:tabs>
        <w:spacing w:before="120" w:after="120" w:line="240" w:lineRule="auto"/>
        <w:jc w:val="center"/>
        <w:rPr>
          <w:rFonts w:ascii="Times New Roman" w:eastAsia="Times New Roman" w:hAnsi="Times New Roman" w:cs="Times New Roman"/>
          <w:b/>
          <w:sz w:val="26"/>
          <w:szCs w:val="26"/>
        </w:rPr>
      </w:pPr>
      <w:r w:rsidRPr="0060483E">
        <w:rPr>
          <w:rFonts w:ascii="Times New Roman" w:eastAsia="Times New Roman" w:hAnsi="Times New Roman" w:cs="Times New Roman"/>
          <w:b/>
          <w:sz w:val="26"/>
          <w:szCs w:val="26"/>
        </w:rPr>
        <w:t>FINANŠU PIEDĀVĀJUMA FORMA</w:t>
      </w:r>
    </w:p>
    <w:p w:rsidR="0060483E" w:rsidRPr="0060483E" w:rsidRDefault="0060483E" w:rsidP="0060483E">
      <w:pPr>
        <w:tabs>
          <w:tab w:val="left" w:pos="319"/>
        </w:tabs>
        <w:spacing w:before="120" w:after="120" w:line="240" w:lineRule="auto"/>
        <w:jc w:val="center"/>
        <w:rPr>
          <w:rFonts w:ascii="Times New Roman" w:eastAsia="Times New Roman" w:hAnsi="Times New Roman" w:cs="Times New Roman"/>
          <w:b/>
          <w:sz w:val="26"/>
          <w:szCs w:val="26"/>
        </w:rPr>
      </w:pPr>
    </w:p>
    <w:p w:rsidR="0060483E" w:rsidRPr="0060483E" w:rsidRDefault="0060483E" w:rsidP="0060483E">
      <w:pPr>
        <w:tabs>
          <w:tab w:val="left" w:pos="319"/>
        </w:tabs>
        <w:spacing w:after="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b/>
          <w:sz w:val="24"/>
          <w:szCs w:val="24"/>
        </w:rPr>
        <w:tab/>
      </w:r>
      <w:r w:rsidRPr="0060483E">
        <w:rPr>
          <w:rFonts w:ascii="Times New Roman" w:eastAsia="Times New Roman" w:hAnsi="Times New Roman" w:cs="Times New Roman"/>
          <w:b/>
          <w:sz w:val="24"/>
          <w:szCs w:val="24"/>
        </w:rPr>
        <w:tab/>
      </w:r>
      <w:r w:rsidRPr="0060483E">
        <w:rPr>
          <w:rFonts w:ascii="Times New Roman" w:eastAsia="Times New Roman" w:hAnsi="Times New Roman" w:cs="Times New Roman"/>
          <w:sz w:val="24"/>
          <w:szCs w:val="24"/>
        </w:rPr>
        <w:t>Mēs piedāvājam veikt rotaļu elementu iegādi, piegādi un uzstādīšanu bērnu laukumam pirmsskola</w:t>
      </w:r>
      <w:r w:rsidR="003356F7">
        <w:rPr>
          <w:rFonts w:ascii="Times New Roman" w:eastAsia="Times New Roman" w:hAnsi="Times New Roman" w:cs="Times New Roman"/>
          <w:sz w:val="24"/>
          <w:szCs w:val="24"/>
        </w:rPr>
        <w:t>s izglītības iestādē “</w:t>
      </w:r>
      <w:r w:rsidR="005F2611">
        <w:rPr>
          <w:rFonts w:ascii="Times New Roman" w:eastAsia="Times New Roman" w:hAnsi="Times New Roman" w:cs="Times New Roman"/>
          <w:sz w:val="24"/>
          <w:szCs w:val="24"/>
        </w:rPr>
        <w:t>Pasaciņa</w:t>
      </w:r>
      <w:r w:rsidR="003356F7">
        <w:rPr>
          <w:rFonts w:ascii="Times New Roman" w:eastAsia="Times New Roman" w:hAnsi="Times New Roman" w:cs="Times New Roman"/>
          <w:sz w:val="24"/>
          <w:szCs w:val="24"/>
        </w:rPr>
        <w:t>”</w:t>
      </w:r>
      <w:r w:rsidR="005F2611">
        <w:rPr>
          <w:rFonts w:ascii="Times New Roman" w:eastAsia="Times New Roman" w:hAnsi="Times New Roman" w:cs="Times New Roman"/>
          <w:sz w:val="24"/>
          <w:szCs w:val="24"/>
        </w:rPr>
        <w:t xml:space="preserve"> filiālē</w:t>
      </w:r>
      <w:r w:rsidR="003356F7">
        <w:rPr>
          <w:rFonts w:ascii="Times New Roman" w:eastAsia="Times New Roman" w:hAnsi="Times New Roman" w:cs="Times New Roman"/>
          <w:sz w:val="24"/>
          <w:szCs w:val="24"/>
        </w:rPr>
        <w:t xml:space="preserve">, </w:t>
      </w:r>
      <w:r w:rsidR="005F2611">
        <w:rPr>
          <w:rFonts w:ascii="Times New Roman" w:eastAsia="Times New Roman" w:hAnsi="Times New Roman" w:cs="Times New Roman"/>
          <w:sz w:val="24"/>
          <w:szCs w:val="24"/>
        </w:rPr>
        <w:t>Skolas</w:t>
      </w:r>
      <w:r w:rsidRPr="0060483E">
        <w:rPr>
          <w:rFonts w:ascii="Times New Roman" w:eastAsia="Times New Roman" w:hAnsi="Times New Roman" w:cs="Times New Roman"/>
          <w:sz w:val="24"/>
          <w:szCs w:val="24"/>
        </w:rPr>
        <w:t xml:space="preserve"> ielā </w:t>
      </w:r>
      <w:r w:rsidR="005F2611">
        <w:rPr>
          <w:rFonts w:ascii="Times New Roman" w:eastAsia="Times New Roman" w:hAnsi="Times New Roman" w:cs="Times New Roman"/>
          <w:sz w:val="24"/>
          <w:szCs w:val="24"/>
        </w:rPr>
        <w:t>3</w:t>
      </w:r>
      <w:r w:rsidRPr="0060483E">
        <w:rPr>
          <w:rFonts w:ascii="Times New Roman" w:eastAsia="Times New Roman" w:hAnsi="Times New Roman" w:cs="Times New Roman"/>
          <w:sz w:val="24"/>
          <w:szCs w:val="24"/>
        </w:rPr>
        <w:t>, Siguldā saskaņā ar iepirkuma Nolikuma nosacījumiem noteiktajā laika periodā.</w:t>
      </w:r>
    </w:p>
    <w:p w:rsidR="0060483E" w:rsidRPr="0060483E" w:rsidRDefault="0060483E" w:rsidP="0060483E">
      <w:pPr>
        <w:tabs>
          <w:tab w:val="left" w:pos="319"/>
        </w:tabs>
        <w:spacing w:after="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Finanšu piedāvājuma cenā ietilpst visas ar tehniskajā specifikācijā noteikto prasību izpildi saistītās izmaksas, kā arī visas ar to netieši saistītās izmaksas (personāla izmaksas, transporta izmaksas u.c.).</w:t>
      </w:r>
    </w:p>
    <w:p w:rsidR="0060483E" w:rsidRPr="0060483E" w:rsidRDefault="0060483E" w:rsidP="0060483E">
      <w:pPr>
        <w:tabs>
          <w:tab w:val="left" w:pos="319"/>
        </w:tabs>
        <w:spacing w:after="120" w:line="240" w:lineRule="auto"/>
        <w:rPr>
          <w:rFonts w:ascii="Times New Roman" w:eastAsia="Times New Roman" w:hAnsi="Times New Roman" w:cs="Times New Roman"/>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60483E" w:rsidRPr="0060483E" w:rsidTr="00575EDD">
        <w:trPr>
          <w:trHeight w:val="510"/>
        </w:trPr>
        <w:tc>
          <w:tcPr>
            <w:tcW w:w="9648" w:type="dxa"/>
            <w:shd w:val="clear" w:color="auto" w:fill="auto"/>
          </w:tcPr>
          <w:p w:rsidR="0060483E" w:rsidRPr="0060483E" w:rsidRDefault="0060483E" w:rsidP="0060483E">
            <w:pPr>
              <w:tabs>
                <w:tab w:val="left" w:pos="319"/>
              </w:tabs>
              <w:spacing w:before="120" w:after="120" w:line="240" w:lineRule="auto"/>
              <w:jc w:val="center"/>
              <w:rPr>
                <w:rFonts w:ascii="Times New Roman" w:eastAsia="Times New Roman" w:hAnsi="Times New Roman" w:cs="Times New Roman"/>
                <w:b/>
                <w:sz w:val="24"/>
                <w:szCs w:val="24"/>
              </w:rPr>
            </w:pPr>
            <w:r w:rsidRPr="0060483E">
              <w:rPr>
                <w:rFonts w:ascii="Times New Roman" w:eastAsia="Times New Roman" w:hAnsi="Times New Roman" w:cs="Times New Roman"/>
                <w:b/>
                <w:sz w:val="24"/>
                <w:szCs w:val="24"/>
              </w:rPr>
              <w:t xml:space="preserve">Rotaļu elementu iegāde, piegāde un uzstādīšana </w:t>
            </w:r>
          </w:p>
          <w:p w:rsidR="0060483E" w:rsidRPr="0060483E" w:rsidRDefault="0060483E" w:rsidP="005F2611">
            <w:pPr>
              <w:tabs>
                <w:tab w:val="left" w:pos="319"/>
              </w:tabs>
              <w:spacing w:before="120" w:after="120" w:line="240" w:lineRule="auto"/>
              <w:jc w:val="center"/>
              <w:rPr>
                <w:rFonts w:ascii="Times New Roman" w:eastAsia="Times New Roman" w:hAnsi="Times New Roman" w:cs="Times New Roman"/>
                <w:sz w:val="24"/>
                <w:szCs w:val="24"/>
              </w:rPr>
            </w:pPr>
            <w:r w:rsidRPr="0060483E">
              <w:rPr>
                <w:rFonts w:ascii="Times New Roman" w:eastAsia="Times New Roman" w:hAnsi="Times New Roman" w:cs="Times New Roman"/>
                <w:b/>
                <w:sz w:val="24"/>
                <w:szCs w:val="24"/>
              </w:rPr>
              <w:t>bērnu laukumam pirmsskola</w:t>
            </w:r>
            <w:r w:rsidR="003356F7">
              <w:rPr>
                <w:rFonts w:ascii="Times New Roman" w:eastAsia="Times New Roman" w:hAnsi="Times New Roman" w:cs="Times New Roman"/>
                <w:b/>
                <w:sz w:val="24"/>
                <w:szCs w:val="24"/>
              </w:rPr>
              <w:t>s izglītības iestādē “</w:t>
            </w:r>
            <w:r w:rsidR="005F2611">
              <w:rPr>
                <w:rFonts w:ascii="Times New Roman" w:eastAsia="Times New Roman" w:hAnsi="Times New Roman" w:cs="Times New Roman"/>
                <w:b/>
                <w:sz w:val="24"/>
                <w:szCs w:val="24"/>
              </w:rPr>
              <w:t>Pasaciņa</w:t>
            </w:r>
            <w:r w:rsidR="003356F7">
              <w:rPr>
                <w:rFonts w:ascii="Times New Roman" w:eastAsia="Times New Roman" w:hAnsi="Times New Roman" w:cs="Times New Roman"/>
                <w:b/>
                <w:sz w:val="24"/>
                <w:szCs w:val="24"/>
              </w:rPr>
              <w:t>”</w:t>
            </w:r>
            <w:r w:rsidR="005F2611">
              <w:rPr>
                <w:rFonts w:ascii="Times New Roman" w:eastAsia="Times New Roman" w:hAnsi="Times New Roman" w:cs="Times New Roman"/>
                <w:b/>
                <w:sz w:val="24"/>
                <w:szCs w:val="24"/>
              </w:rPr>
              <w:t xml:space="preserve"> filiālē</w:t>
            </w:r>
            <w:r w:rsidR="003356F7">
              <w:rPr>
                <w:rFonts w:ascii="Times New Roman" w:eastAsia="Times New Roman" w:hAnsi="Times New Roman" w:cs="Times New Roman"/>
                <w:b/>
                <w:sz w:val="24"/>
                <w:szCs w:val="24"/>
              </w:rPr>
              <w:t xml:space="preserve">, </w:t>
            </w:r>
            <w:r w:rsidR="005F2611">
              <w:rPr>
                <w:rFonts w:ascii="Times New Roman" w:eastAsia="Times New Roman" w:hAnsi="Times New Roman" w:cs="Times New Roman"/>
                <w:b/>
                <w:sz w:val="24"/>
                <w:szCs w:val="24"/>
              </w:rPr>
              <w:t>Skolas</w:t>
            </w:r>
            <w:r w:rsidRPr="0060483E">
              <w:rPr>
                <w:rFonts w:ascii="Times New Roman" w:eastAsia="Times New Roman" w:hAnsi="Times New Roman" w:cs="Times New Roman"/>
                <w:b/>
                <w:sz w:val="24"/>
                <w:szCs w:val="24"/>
              </w:rPr>
              <w:t xml:space="preserve"> ielā </w:t>
            </w:r>
            <w:r w:rsidR="005F2611">
              <w:rPr>
                <w:rFonts w:ascii="Times New Roman" w:eastAsia="Times New Roman" w:hAnsi="Times New Roman" w:cs="Times New Roman"/>
                <w:b/>
                <w:sz w:val="24"/>
                <w:szCs w:val="24"/>
              </w:rPr>
              <w:t>3</w:t>
            </w:r>
            <w:r w:rsidRPr="0060483E">
              <w:rPr>
                <w:rFonts w:ascii="Times New Roman" w:eastAsia="Times New Roman" w:hAnsi="Times New Roman" w:cs="Times New Roman"/>
                <w:b/>
                <w:sz w:val="24"/>
                <w:szCs w:val="24"/>
              </w:rPr>
              <w:t>, Siguldā</w:t>
            </w:r>
          </w:p>
        </w:tc>
      </w:tr>
    </w:tbl>
    <w:p w:rsidR="0060483E" w:rsidRPr="0060483E" w:rsidRDefault="0060483E" w:rsidP="0060483E">
      <w:pPr>
        <w:tabs>
          <w:tab w:val="left" w:pos="319"/>
        </w:tabs>
        <w:spacing w:before="120" w:after="120" w:line="240" w:lineRule="auto"/>
        <w:jc w:val="both"/>
        <w:rPr>
          <w:rFonts w:ascii="Times New Roman" w:eastAsia="Times New Roman" w:hAnsi="Times New Roman" w:cs="Times New Roman"/>
          <w:sz w:val="24"/>
          <w:szCs w:val="24"/>
        </w:rPr>
      </w:pPr>
    </w:p>
    <w:p w:rsidR="0060483E" w:rsidRPr="0060483E" w:rsidRDefault="0060483E" w:rsidP="0060483E">
      <w:pPr>
        <w:tabs>
          <w:tab w:val="left" w:pos="319"/>
        </w:tabs>
        <w:spacing w:before="120" w:after="12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Mūsu piedāvājuma apjoma kopsumma</w:t>
      </w:r>
    </w:p>
    <w:p w:rsidR="0060483E" w:rsidRPr="0060483E" w:rsidRDefault="0060483E" w:rsidP="0060483E">
      <w:pPr>
        <w:tabs>
          <w:tab w:val="left" w:pos="319"/>
        </w:tabs>
        <w:spacing w:before="120" w:after="120" w:line="240" w:lineRule="auto"/>
        <w:jc w:val="both"/>
        <w:rPr>
          <w:rFonts w:ascii="Times New Roman" w:eastAsia="Times New Roman" w:hAnsi="Times New Roman" w:cs="Times New Roman"/>
          <w:sz w:val="24"/>
          <w:szCs w:val="24"/>
        </w:rPr>
      </w:pPr>
    </w:p>
    <w:p w:rsidR="0060483E" w:rsidRPr="0060483E" w:rsidRDefault="0060483E" w:rsidP="0060483E">
      <w:pPr>
        <w:tabs>
          <w:tab w:val="left" w:pos="319"/>
        </w:tabs>
        <w:spacing w:before="120" w:after="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bez PVN, EUR___________________________________________________________________</w:t>
      </w:r>
    </w:p>
    <w:p w:rsidR="0060483E" w:rsidRPr="0060483E" w:rsidRDefault="0060483E" w:rsidP="0060483E">
      <w:pPr>
        <w:tabs>
          <w:tab w:val="left" w:pos="945"/>
        </w:tabs>
        <w:spacing w:after="0" w:line="240" w:lineRule="auto"/>
        <w:jc w:val="both"/>
        <w:rPr>
          <w:rFonts w:ascii="Times New Roman" w:eastAsia="Times New Roman" w:hAnsi="Times New Roman" w:cs="Times New Roman"/>
          <w:sz w:val="16"/>
          <w:szCs w:val="16"/>
        </w:rPr>
      </w:pPr>
      <w:r w:rsidRPr="0060483E">
        <w:rPr>
          <w:rFonts w:ascii="Times New Roman" w:eastAsia="Times New Roman" w:hAnsi="Times New Roman" w:cs="Times New Roman"/>
          <w:b/>
          <w:sz w:val="24"/>
          <w:szCs w:val="24"/>
        </w:rPr>
        <w:t xml:space="preserve"> </w:t>
      </w:r>
      <w:r w:rsidRPr="0060483E">
        <w:rPr>
          <w:rFonts w:ascii="Times New Roman" w:eastAsia="Times New Roman" w:hAnsi="Times New Roman" w:cs="Times New Roman"/>
          <w:b/>
          <w:sz w:val="24"/>
          <w:szCs w:val="24"/>
        </w:rPr>
        <w:tab/>
      </w:r>
      <w:r w:rsidRPr="0060483E">
        <w:rPr>
          <w:rFonts w:ascii="Times New Roman" w:eastAsia="Times New Roman" w:hAnsi="Times New Roman" w:cs="Times New Roman"/>
          <w:b/>
          <w:sz w:val="24"/>
          <w:szCs w:val="24"/>
        </w:rPr>
        <w:tab/>
      </w:r>
      <w:r w:rsidRPr="0060483E">
        <w:rPr>
          <w:rFonts w:ascii="Times New Roman" w:eastAsia="Times New Roman" w:hAnsi="Times New Roman" w:cs="Times New Roman"/>
          <w:b/>
          <w:sz w:val="24"/>
          <w:szCs w:val="24"/>
        </w:rPr>
        <w:tab/>
      </w:r>
      <w:r w:rsidRPr="0060483E">
        <w:rPr>
          <w:rFonts w:ascii="Times New Roman" w:eastAsia="Times New Roman" w:hAnsi="Times New Roman" w:cs="Times New Roman"/>
          <w:b/>
          <w:sz w:val="24"/>
          <w:szCs w:val="24"/>
        </w:rPr>
        <w:tab/>
      </w:r>
      <w:r w:rsidRPr="0060483E">
        <w:rPr>
          <w:rFonts w:ascii="Times New Roman" w:eastAsia="Times New Roman" w:hAnsi="Times New Roman" w:cs="Times New Roman"/>
          <w:sz w:val="16"/>
          <w:szCs w:val="16"/>
        </w:rPr>
        <w:t>(summa ar cipariem un vārdiem)</w:t>
      </w:r>
    </w:p>
    <w:p w:rsidR="0060483E" w:rsidRPr="0060483E" w:rsidRDefault="0060483E" w:rsidP="0060483E">
      <w:pPr>
        <w:tabs>
          <w:tab w:val="left" w:pos="319"/>
        </w:tabs>
        <w:spacing w:before="120" w:after="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PVN, EUR</w:t>
      </w:r>
      <w:r w:rsidRPr="0060483E">
        <w:rPr>
          <w:rFonts w:ascii="Times New Roman" w:eastAsia="Times New Roman" w:hAnsi="Times New Roman" w:cs="Times New Roman"/>
          <w:sz w:val="24"/>
          <w:szCs w:val="24"/>
        </w:rPr>
        <w:tab/>
        <w:t>___________________________________________________________________</w:t>
      </w:r>
    </w:p>
    <w:p w:rsidR="0060483E" w:rsidRPr="0060483E" w:rsidRDefault="0060483E" w:rsidP="0060483E">
      <w:pPr>
        <w:tabs>
          <w:tab w:val="left" w:pos="945"/>
        </w:tabs>
        <w:spacing w:after="0" w:line="240" w:lineRule="auto"/>
        <w:jc w:val="both"/>
        <w:rPr>
          <w:rFonts w:ascii="Times New Roman" w:eastAsia="Times New Roman" w:hAnsi="Times New Roman" w:cs="Times New Roman"/>
          <w:sz w:val="16"/>
          <w:szCs w:val="16"/>
        </w:rPr>
      </w:pPr>
      <w:r w:rsidRPr="0060483E">
        <w:rPr>
          <w:rFonts w:ascii="Times New Roman" w:eastAsia="Times New Roman" w:hAnsi="Times New Roman" w:cs="Times New Roman"/>
          <w:b/>
          <w:sz w:val="24"/>
          <w:szCs w:val="24"/>
        </w:rPr>
        <w:t xml:space="preserve"> </w:t>
      </w:r>
      <w:r w:rsidRPr="0060483E">
        <w:rPr>
          <w:rFonts w:ascii="Times New Roman" w:eastAsia="Times New Roman" w:hAnsi="Times New Roman" w:cs="Times New Roman"/>
          <w:b/>
          <w:sz w:val="24"/>
          <w:szCs w:val="24"/>
        </w:rPr>
        <w:tab/>
      </w:r>
      <w:r w:rsidRPr="0060483E">
        <w:rPr>
          <w:rFonts w:ascii="Times New Roman" w:eastAsia="Times New Roman" w:hAnsi="Times New Roman" w:cs="Times New Roman"/>
          <w:b/>
          <w:sz w:val="24"/>
          <w:szCs w:val="24"/>
        </w:rPr>
        <w:tab/>
      </w:r>
      <w:r w:rsidRPr="0060483E">
        <w:rPr>
          <w:rFonts w:ascii="Times New Roman" w:eastAsia="Times New Roman" w:hAnsi="Times New Roman" w:cs="Times New Roman"/>
          <w:b/>
          <w:sz w:val="24"/>
          <w:szCs w:val="24"/>
        </w:rPr>
        <w:tab/>
      </w:r>
      <w:r w:rsidRPr="0060483E">
        <w:rPr>
          <w:rFonts w:ascii="Times New Roman" w:eastAsia="Times New Roman" w:hAnsi="Times New Roman" w:cs="Times New Roman"/>
          <w:b/>
          <w:sz w:val="24"/>
          <w:szCs w:val="24"/>
        </w:rPr>
        <w:tab/>
      </w:r>
      <w:r w:rsidRPr="0060483E">
        <w:rPr>
          <w:rFonts w:ascii="Times New Roman" w:eastAsia="Times New Roman" w:hAnsi="Times New Roman" w:cs="Times New Roman"/>
          <w:sz w:val="16"/>
          <w:szCs w:val="16"/>
        </w:rPr>
        <w:t>(summa ar cipariem un vārdiem)</w:t>
      </w:r>
    </w:p>
    <w:p w:rsidR="0060483E" w:rsidRPr="0060483E" w:rsidRDefault="0060483E" w:rsidP="0060483E">
      <w:pPr>
        <w:tabs>
          <w:tab w:val="left" w:pos="319"/>
        </w:tabs>
        <w:spacing w:before="120" w:after="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KOPĀ, EUR</w:t>
      </w:r>
      <w:r w:rsidRPr="0060483E">
        <w:rPr>
          <w:rFonts w:ascii="Times New Roman" w:eastAsia="Times New Roman" w:hAnsi="Times New Roman" w:cs="Times New Roman"/>
          <w:sz w:val="24"/>
          <w:szCs w:val="24"/>
        </w:rPr>
        <w:tab/>
        <w:t>___________________________________________________________________</w:t>
      </w:r>
    </w:p>
    <w:p w:rsidR="0060483E" w:rsidRPr="0060483E" w:rsidRDefault="0060483E" w:rsidP="0060483E">
      <w:pPr>
        <w:tabs>
          <w:tab w:val="left" w:pos="945"/>
        </w:tabs>
        <w:spacing w:after="0" w:line="240" w:lineRule="auto"/>
        <w:jc w:val="both"/>
        <w:rPr>
          <w:rFonts w:ascii="Times New Roman" w:eastAsia="Times New Roman" w:hAnsi="Times New Roman" w:cs="Times New Roman"/>
          <w:sz w:val="16"/>
          <w:szCs w:val="16"/>
        </w:rPr>
      </w:pPr>
      <w:r w:rsidRPr="0060483E">
        <w:rPr>
          <w:rFonts w:ascii="Times New Roman" w:eastAsia="Times New Roman" w:hAnsi="Times New Roman" w:cs="Times New Roman"/>
          <w:b/>
          <w:sz w:val="24"/>
          <w:szCs w:val="24"/>
        </w:rPr>
        <w:t xml:space="preserve"> </w:t>
      </w:r>
      <w:r w:rsidRPr="0060483E">
        <w:rPr>
          <w:rFonts w:ascii="Times New Roman" w:eastAsia="Times New Roman" w:hAnsi="Times New Roman" w:cs="Times New Roman"/>
          <w:b/>
          <w:sz w:val="24"/>
          <w:szCs w:val="24"/>
        </w:rPr>
        <w:tab/>
      </w:r>
      <w:r w:rsidRPr="0060483E">
        <w:rPr>
          <w:rFonts w:ascii="Times New Roman" w:eastAsia="Times New Roman" w:hAnsi="Times New Roman" w:cs="Times New Roman"/>
          <w:b/>
          <w:sz w:val="24"/>
          <w:szCs w:val="24"/>
        </w:rPr>
        <w:tab/>
      </w:r>
      <w:r w:rsidRPr="0060483E">
        <w:rPr>
          <w:rFonts w:ascii="Times New Roman" w:eastAsia="Times New Roman" w:hAnsi="Times New Roman" w:cs="Times New Roman"/>
          <w:b/>
          <w:sz w:val="24"/>
          <w:szCs w:val="24"/>
        </w:rPr>
        <w:tab/>
      </w:r>
      <w:r w:rsidRPr="0060483E">
        <w:rPr>
          <w:rFonts w:ascii="Times New Roman" w:eastAsia="Times New Roman" w:hAnsi="Times New Roman" w:cs="Times New Roman"/>
          <w:b/>
          <w:sz w:val="24"/>
          <w:szCs w:val="24"/>
        </w:rPr>
        <w:tab/>
      </w:r>
      <w:r w:rsidRPr="0060483E">
        <w:rPr>
          <w:rFonts w:ascii="Times New Roman" w:eastAsia="Times New Roman" w:hAnsi="Times New Roman" w:cs="Times New Roman"/>
          <w:sz w:val="16"/>
          <w:szCs w:val="16"/>
        </w:rPr>
        <w:t>(summa ar cipariem un vārdiem)</w:t>
      </w:r>
    </w:p>
    <w:p w:rsidR="0060483E" w:rsidRPr="0060483E" w:rsidRDefault="0060483E" w:rsidP="0060483E">
      <w:pPr>
        <w:tabs>
          <w:tab w:val="left" w:pos="319"/>
        </w:tabs>
        <w:spacing w:before="120" w:after="120" w:line="240" w:lineRule="auto"/>
        <w:rPr>
          <w:rFonts w:ascii="Times New Roman" w:eastAsia="Times New Roman" w:hAnsi="Times New Roman" w:cs="Times New Roman"/>
          <w:b/>
          <w:sz w:val="28"/>
          <w:szCs w:val="24"/>
        </w:rPr>
      </w:pPr>
    </w:p>
    <w:p w:rsidR="0060483E" w:rsidRPr="0060483E" w:rsidRDefault="00932F14" w:rsidP="0060483E">
      <w:pPr>
        <w:tabs>
          <w:tab w:val="left" w:pos="319"/>
        </w:tabs>
        <w:spacing w:before="120" w:after="120" w:line="240" w:lineRule="auto"/>
        <w:jc w:val="both"/>
        <w:rPr>
          <w:rFonts w:ascii="Times New Roman" w:eastAsia="Times New Roman" w:hAnsi="Times New Roman" w:cs="Times New Roman"/>
          <w:sz w:val="24"/>
          <w:szCs w:val="24"/>
        </w:rPr>
      </w:pPr>
      <w:r w:rsidRPr="000F1F44">
        <w:rPr>
          <w:rFonts w:ascii="Times New Roman" w:eastAsia="Times New Roman" w:hAnsi="Times New Roman" w:cs="Times New Roman"/>
          <w:sz w:val="24"/>
          <w:szCs w:val="24"/>
        </w:rPr>
        <w:t>Aizpildīta Detalizēta Finanšu piedāvājuma forma</w:t>
      </w:r>
      <w:r>
        <w:rPr>
          <w:rFonts w:ascii="Times New Roman" w:eastAsia="Times New Roman" w:hAnsi="Times New Roman" w:cs="Times New Roman"/>
          <w:sz w:val="24"/>
          <w:szCs w:val="24"/>
        </w:rPr>
        <w:t xml:space="preserve">. </w:t>
      </w:r>
      <w:r w:rsidR="0060483E" w:rsidRPr="0060483E">
        <w:rPr>
          <w:rFonts w:ascii="Times New Roman" w:eastAsia="Times New Roman" w:hAnsi="Times New Roman" w:cs="Times New Roman"/>
          <w:sz w:val="24"/>
          <w:szCs w:val="24"/>
        </w:rPr>
        <w:t>Ar šo uzņemos pilnu atbildību par finanšu piedāvājuma formā ietverto informāciju, atbilstību Nolikuma prasībām. Sniegtā informācija un dati ir patiesi.</w:t>
      </w:r>
    </w:p>
    <w:p w:rsidR="0060483E" w:rsidRPr="0060483E" w:rsidRDefault="0060483E" w:rsidP="0060483E">
      <w:pPr>
        <w:tabs>
          <w:tab w:val="left" w:pos="319"/>
        </w:tabs>
        <w:spacing w:before="120" w:after="120" w:line="240" w:lineRule="auto"/>
        <w:jc w:val="both"/>
        <w:rPr>
          <w:rFonts w:ascii="Times New Roman" w:eastAsia="Times New Roman" w:hAnsi="Times New Roman" w:cs="Times New Roman"/>
          <w:sz w:val="24"/>
          <w:szCs w:val="24"/>
        </w:rPr>
      </w:pPr>
    </w:p>
    <w:p w:rsidR="0060483E" w:rsidRPr="0060483E" w:rsidRDefault="0060483E" w:rsidP="0060483E">
      <w:pPr>
        <w:spacing w:after="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Vārds, Uzvārds</w:t>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t>_____________________________________</w:t>
      </w:r>
    </w:p>
    <w:p w:rsidR="0060483E" w:rsidRPr="0060483E" w:rsidRDefault="0060483E" w:rsidP="0060483E">
      <w:pPr>
        <w:spacing w:after="0" w:line="240" w:lineRule="auto"/>
        <w:jc w:val="both"/>
        <w:rPr>
          <w:rFonts w:ascii="Times New Roman" w:eastAsia="Times New Roman" w:hAnsi="Times New Roman" w:cs="Times New Roman"/>
          <w:sz w:val="24"/>
          <w:szCs w:val="24"/>
        </w:rPr>
      </w:pPr>
    </w:p>
    <w:p w:rsidR="0060483E" w:rsidRPr="0060483E" w:rsidRDefault="0060483E" w:rsidP="0060483E">
      <w:pPr>
        <w:spacing w:after="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Ieņemamais amats</w:t>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t>_____________________________________</w:t>
      </w:r>
    </w:p>
    <w:p w:rsidR="0060483E" w:rsidRPr="0060483E" w:rsidRDefault="0060483E" w:rsidP="0060483E">
      <w:pPr>
        <w:spacing w:after="0" w:line="240" w:lineRule="auto"/>
        <w:jc w:val="both"/>
        <w:rPr>
          <w:rFonts w:ascii="Times New Roman" w:eastAsia="Times New Roman" w:hAnsi="Times New Roman" w:cs="Times New Roman"/>
          <w:sz w:val="24"/>
          <w:szCs w:val="24"/>
        </w:rPr>
      </w:pPr>
    </w:p>
    <w:p w:rsidR="0060483E" w:rsidRPr="0060483E" w:rsidRDefault="0060483E" w:rsidP="0060483E">
      <w:pPr>
        <w:spacing w:after="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Paraksts</w:t>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t>_____________________________________</w:t>
      </w:r>
    </w:p>
    <w:p w:rsidR="0060483E" w:rsidRPr="0060483E" w:rsidRDefault="0060483E" w:rsidP="0060483E">
      <w:pPr>
        <w:spacing w:after="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ab/>
      </w:r>
    </w:p>
    <w:p w:rsidR="0060483E" w:rsidRPr="0060483E" w:rsidRDefault="0060483E" w:rsidP="0060483E">
      <w:pPr>
        <w:spacing w:after="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Datums</w:t>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t>__________</w:t>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t>_________________</w:t>
      </w:r>
    </w:p>
    <w:p w:rsidR="0060483E" w:rsidRPr="0060483E" w:rsidRDefault="0060483E" w:rsidP="0060483E">
      <w:pPr>
        <w:tabs>
          <w:tab w:val="left" w:pos="319"/>
        </w:tabs>
        <w:spacing w:before="120" w:after="120" w:line="240" w:lineRule="auto"/>
        <w:jc w:val="both"/>
        <w:rPr>
          <w:rFonts w:ascii="Times New Roman" w:eastAsia="Times New Roman" w:hAnsi="Times New Roman" w:cs="Times New Roman"/>
          <w:bCs/>
          <w:sz w:val="24"/>
          <w:szCs w:val="24"/>
        </w:rPr>
      </w:pPr>
    </w:p>
    <w:p w:rsidR="0060483E" w:rsidRPr="0060483E" w:rsidRDefault="0060483E" w:rsidP="0060483E">
      <w:pPr>
        <w:tabs>
          <w:tab w:val="left" w:pos="319"/>
        </w:tabs>
        <w:spacing w:before="120" w:after="120" w:line="240" w:lineRule="auto"/>
        <w:jc w:val="both"/>
        <w:rPr>
          <w:rFonts w:ascii="Times New Roman" w:eastAsia="Times New Roman" w:hAnsi="Times New Roman" w:cs="Times New Roman"/>
          <w:bCs/>
          <w:sz w:val="24"/>
          <w:szCs w:val="24"/>
        </w:rPr>
      </w:pPr>
      <w:r w:rsidRPr="0060483E">
        <w:rPr>
          <w:rFonts w:ascii="Times New Roman" w:eastAsia="Times New Roman" w:hAnsi="Times New Roman" w:cs="Times New Roman"/>
          <w:bCs/>
          <w:sz w:val="24"/>
          <w:szCs w:val="24"/>
        </w:rPr>
        <w:t>Zīmogs</w:t>
      </w:r>
    </w:p>
    <w:p w:rsidR="0060483E" w:rsidRPr="0060483E" w:rsidRDefault="0060483E" w:rsidP="0060483E">
      <w:pPr>
        <w:tabs>
          <w:tab w:val="left" w:pos="319"/>
        </w:tabs>
        <w:spacing w:before="120" w:after="120" w:line="240" w:lineRule="auto"/>
        <w:rPr>
          <w:rFonts w:ascii="Times New Roman" w:eastAsia="Times New Roman" w:hAnsi="Times New Roman" w:cs="Times New Roman"/>
          <w:b/>
          <w:sz w:val="24"/>
          <w:szCs w:val="24"/>
        </w:rPr>
      </w:pPr>
    </w:p>
    <w:p w:rsidR="0060483E" w:rsidRPr="0060483E" w:rsidRDefault="0060483E" w:rsidP="0060483E">
      <w:pPr>
        <w:tabs>
          <w:tab w:val="left" w:pos="319"/>
        </w:tabs>
        <w:spacing w:before="120" w:after="120" w:line="240" w:lineRule="auto"/>
        <w:jc w:val="right"/>
        <w:rPr>
          <w:rFonts w:ascii="Times New Roman" w:eastAsia="Times New Roman" w:hAnsi="Times New Roman" w:cs="Times New Roman"/>
          <w:b/>
          <w:sz w:val="24"/>
          <w:szCs w:val="24"/>
        </w:rPr>
      </w:pPr>
    </w:p>
    <w:p w:rsidR="0060483E" w:rsidRPr="0060483E" w:rsidRDefault="0060483E" w:rsidP="0060483E">
      <w:pPr>
        <w:tabs>
          <w:tab w:val="left" w:pos="319"/>
        </w:tabs>
        <w:spacing w:before="120" w:after="120" w:line="240" w:lineRule="auto"/>
        <w:jc w:val="right"/>
        <w:rPr>
          <w:rFonts w:ascii="Times New Roman" w:eastAsia="Times New Roman" w:hAnsi="Times New Roman" w:cs="Times New Roman"/>
          <w:b/>
          <w:sz w:val="24"/>
          <w:szCs w:val="24"/>
        </w:rPr>
      </w:pPr>
    </w:p>
    <w:p w:rsidR="003356F7" w:rsidRDefault="003356F7" w:rsidP="0060483E">
      <w:pPr>
        <w:tabs>
          <w:tab w:val="left" w:pos="319"/>
        </w:tabs>
        <w:spacing w:before="120" w:after="120" w:line="240" w:lineRule="auto"/>
        <w:jc w:val="right"/>
        <w:rPr>
          <w:rFonts w:ascii="Times New Roman" w:eastAsia="Times New Roman" w:hAnsi="Times New Roman" w:cs="Times New Roman"/>
          <w:b/>
          <w:sz w:val="24"/>
          <w:szCs w:val="24"/>
        </w:rPr>
      </w:pPr>
    </w:p>
    <w:p w:rsidR="000F1F44" w:rsidRDefault="000F1F44" w:rsidP="00295704">
      <w:pPr>
        <w:tabs>
          <w:tab w:val="left" w:pos="319"/>
        </w:tabs>
        <w:spacing w:before="120" w:after="120" w:line="240" w:lineRule="auto"/>
        <w:jc w:val="right"/>
        <w:rPr>
          <w:rFonts w:ascii="Times New Roman" w:eastAsia="Times New Roman" w:hAnsi="Times New Roman" w:cs="Times New Roman"/>
          <w:b/>
          <w:sz w:val="24"/>
          <w:szCs w:val="24"/>
        </w:rPr>
      </w:pPr>
    </w:p>
    <w:p w:rsidR="00295704" w:rsidRDefault="000F1F44" w:rsidP="00295704">
      <w:pPr>
        <w:tabs>
          <w:tab w:val="left" w:pos="319"/>
        </w:tabs>
        <w:spacing w:before="120" w:after="12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3A pielikums</w:t>
      </w:r>
    </w:p>
    <w:p w:rsidR="00DE2F7B" w:rsidRPr="00DE2F7B" w:rsidRDefault="00DE2F7B" w:rsidP="00DE2F7B">
      <w:pPr>
        <w:tabs>
          <w:tab w:val="left" w:pos="319"/>
        </w:tabs>
        <w:spacing w:before="120" w:after="120" w:line="240" w:lineRule="auto"/>
        <w:jc w:val="center"/>
        <w:rPr>
          <w:rFonts w:ascii="Times New Roman" w:eastAsia="Times New Roman" w:hAnsi="Times New Roman" w:cs="Times New Roman"/>
          <w:b/>
          <w:sz w:val="24"/>
          <w:szCs w:val="24"/>
        </w:rPr>
      </w:pPr>
      <w:r w:rsidRPr="00DE2F7B">
        <w:rPr>
          <w:rFonts w:ascii="Times New Roman" w:eastAsia="Times New Roman" w:hAnsi="Times New Roman" w:cs="Times New Roman"/>
          <w:b/>
          <w:sz w:val="24"/>
          <w:szCs w:val="24"/>
        </w:rPr>
        <w:t>Detalizēta Finanšu piedāvājuma forma</w:t>
      </w:r>
    </w:p>
    <w:tbl>
      <w:tblPr>
        <w:tblW w:w="10620" w:type="dxa"/>
        <w:tblInd w:w="-6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5"/>
        <w:gridCol w:w="993"/>
        <w:gridCol w:w="425"/>
        <w:gridCol w:w="3402"/>
        <w:gridCol w:w="3119"/>
        <w:gridCol w:w="567"/>
        <w:gridCol w:w="1649"/>
      </w:tblGrid>
      <w:tr w:rsidR="000F1F44" w:rsidRPr="005F2611" w:rsidTr="000F1F44">
        <w:trPr>
          <w:trHeight w:val="510"/>
        </w:trPr>
        <w:tc>
          <w:tcPr>
            <w:tcW w:w="465" w:type="dxa"/>
            <w:tcBorders>
              <w:top w:val="single" w:sz="4" w:space="0" w:color="auto"/>
              <w:left w:val="single" w:sz="4" w:space="0" w:color="auto"/>
              <w:bottom w:val="single" w:sz="4" w:space="0" w:color="auto"/>
              <w:right w:val="single" w:sz="4" w:space="0" w:color="auto"/>
            </w:tcBorders>
            <w:noWrap/>
            <w:vAlign w:val="bottom"/>
            <w:hideMark/>
          </w:tcPr>
          <w:p w:rsidR="000F1F44" w:rsidRPr="00D047BC" w:rsidRDefault="000F1F44" w:rsidP="0053078D">
            <w:pPr>
              <w:jc w:val="center"/>
              <w:rPr>
                <w:rFonts w:ascii="Calibri" w:hAnsi="Calibri"/>
                <w:color w:val="000000"/>
                <w:sz w:val="16"/>
                <w:szCs w:val="16"/>
                <w:lang w:eastAsia="lv-LV"/>
              </w:rPr>
            </w:pPr>
            <w:proofErr w:type="spellStart"/>
            <w:r w:rsidRPr="00D047BC">
              <w:rPr>
                <w:rFonts w:ascii="Calibri" w:hAnsi="Calibri"/>
                <w:color w:val="000000"/>
                <w:sz w:val="16"/>
                <w:szCs w:val="16"/>
              </w:rPr>
              <w:t>Nr.p.k</w:t>
            </w:r>
            <w:proofErr w:type="spellEnd"/>
            <w:r w:rsidRPr="00D047BC">
              <w:rPr>
                <w:rFonts w:ascii="Calibri" w:hAnsi="Calibri"/>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0F1F44" w:rsidRPr="00D047BC" w:rsidRDefault="000F1F44" w:rsidP="0053078D">
            <w:pPr>
              <w:jc w:val="center"/>
              <w:rPr>
                <w:rFonts w:ascii="Calibri" w:hAnsi="Calibri"/>
                <w:b/>
                <w:bCs/>
                <w:color w:val="000000"/>
                <w:sz w:val="16"/>
                <w:szCs w:val="16"/>
                <w:lang w:eastAsia="lv-LV"/>
              </w:rPr>
            </w:pPr>
            <w:r w:rsidRPr="00D047BC">
              <w:rPr>
                <w:rFonts w:ascii="Calibri" w:hAnsi="Calibri"/>
                <w:b/>
                <w:bCs/>
                <w:color w:val="000000"/>
                <w:sz w:val="16"/>
                <w:szCs w:val="16"/>
              </w:rPr>
              <w:t>Iekārta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0F1F44" w:rsidRPr="00D047BC" w:rsidRDefault="000F1F44" w:rsidP="0053078D">
            <w:pPr>
              <w:jc w:val="center"/>
              <w:rPr>
                <w:rFonts w:ascii="Calibri" w:hAnsi="Calibri"/>
                <w:b/>
                <w:bCs/>
                <w:color w:val="000000"/>
                <w:sz w:val="16"/>
                <w:szCs w:val="16"/>
                <w:lang w:eastAsia="lv-LV"/>
              </w:rPr>
            </w:pPr>
            <w:proofErr w:type="spellStart"/>
            <w:r>
              <w:rPr>
                <w:rFonts w:ascii="Calibri" w:hAnsi="Calibri"/>
                <w:b/>
                <w:bCs/>
                <w:color w:val="000000"/>
                <w:sz w:val="16"/>
                <w:szCs w:val="16"/>
              </w:rPr>
              <w:t>Gb</w:t>
            </w:r>
            <w:proofErr w:type="spellEnd"/>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0F1F44" w:rsidRPr="00D047BC" w:rsidRDefault="000F1F44" w:rsidP="0053078D">
            <w:pPr>
              <w:jc w:val="center"/>
              <w:rPr>
                <w:rFonts w:ascii="Calibri" w:hAnsi="Calibri"/>
                <w:b/>
                <w:bCs/>
                <w:color w:val="000000"/>
                <w:sz w:val="16"/>
                <w:szCs w:val="16"/>
                <w:lang w:eastAsia="lv-LV"/>
              </w:rPr>
            </w:pPr>
            <w:r w:rsidRPr="00D047BC">
              <w:rPr>
                <w:rFonts w:ascii="Calibri" w:hAnsi="Calibri"/>
                <w:b/>
                <w:bCs/>
                <w:color w:val="000000"/>
                <w:sz w:val="16"/>
                <w:szCs w:val="16"/>
              </w:rPr>
              <w:t>Iekārtas attēls</w:t>
            </w:r>
          </w:p>
        </w:tc>
        <w:tc>
          <w:tcPr>
            <w:tcW w:w="3686" w:type="dxa"/>
            <w:gridSpan w:val="2"/>
            <w:tcBorders>
              <w:top w:val="single" w:sz="4" w:space="0" w:color="auto"/>
              <w:left w:val="single" w:sz="4" w:space="0" w:color="auto"/>
              <w:bottom w:val="single" w:sz="4" w:space="0" w:color="auto"/>
              <w:right w:val="single" w:sz="4" w:space="0" w:color="auto"/>
            </w:tcBorders>
            <w:vAlign w:val="bottom"/>
            <w:hideMark/>
          </w:tcPr>
          <w:p w:rsidR="000F1F44" w:rsidRPr="00D047BC" w:rsidRDefault="000F1F44" w:rsidP="0053078D">
            <w:pPr>
              <w:jc w:val="center"/>
              <w:rPr>
                <w:rFonts w:ascii="Calibri" w:hAnsi="Calibri"/>
                <w:b/>
                <w:bCs/>
                <w:color w:val="000000"/>
                <w:sz w:val="16"/>
                <w:szCs w:val="16"/>
                <w:lang w:eastAsia="lv-LV"/>
              </w:rPr>
            </w:pPr>
            <w:r w:rsidRPr="00D047BC">
              <w:rPr>
                <w:rFonts w:ascii="Calibri" w:hAnsi="Calibri"/>
                <w:b/>
                <w:bCs/>
                <w:color w:val="000000"/>
                <w:sz w:val="16"/>
                <w:szCs w:val="16"/>
                <w:lang w:eastAsia="lv-LV"/>
              </w:rPr>
              <w:t>Detalizēts iekārtas tehniskais apraksts</w:t>
            </w:r>
          </w:p>
        </w:tc>
        <w:tc>
          <w:tcPr>
            <w:tcW w:w="1649" w:type="dxa"/>
            <w:tcBorders>
              <w:top w:val="single" w:sz="4" w:space="0" w:color="auto"/>
              <w:left w:val="single" w:sz="4" w:space="0" w:color="auto"/>
              <w:bottom w:val="single" w:sz="4" w:space="0" w:color="auto"/>
              <w:right w:val="single" w:sz="4" w:space="0" w:color="auto"/>
            </w:tcBorders>
            <w:vAlign w:val="bottom"/>
          </w:tcPr>
          <w:p w:rsidR="000F1F44" w:rsidRPr="00D047BC" w:rsidRDefault="000F1F44" w:rsidP="0053078D">
            <w:pPr>
              <w:jc w:val="center"/>
              <w:rPr>
                <w:rFonts w:ascii="Calibri" w:hAnsi="Calibri"/>
                <w:b/>
                <w:bCs/>
                <w:color w:val="000000"/>
                <w:sz w:val="16"/>
                <w:szCs w:val="16"/>
                <w:lang w:eastAsia="lv-LV"/>
              </w:rPr>
            </w:pPr>
            <w:r>
              <w:rPr>
                <w:rFonts w:ascii="Calibri" w:hAnsi="Calibri"/>
                <w:b/>
                <w:bCs/>
                <w:color w:val="000000"/>
                <w:sz w:val="16"/>
                <w:szCs w:val="16"/>
                <w:lang w:eastAsia="lv-LV"/>
              </w:rPr>
              <w:t>Pretendenta piedāvātā cena</w:t>
            </w:r>
          </w:p>
        </w:tc>
      </w:tr>
      <w:tr w:rsidR="000F1F44" w:rsidRPr="005F2611" w:rsidTr="000F1F44">
        <w:trPr>
          <w:trHeight w:val="4525"/>
        </w:trPr>
        <w:tc>
          <w:tcPr>
            <w:tcW w:w="465" w:type="dxa"/>
            <w:tcBorders>
              <w:top w:val="single" w:sz="4" w:space="0" w:color="auto"/>
              <w:left w:val="single" w:sz="4" w:space="0" w:color="auto"/>
              <w:bottom w:val="single" w:sz="4" w:space="0" w:color="auto"/>
              <w:right w:val="single" w:sz="4" w:space="0" w:color="auto"/>
            </w:tcBorders>
            <w:vAlign w:val="center"/>
            <w:hideMark/>
          </w:tcPr>
          <w:p w:rsidR="000F1F44" w:rsidRPr="005F2611" w:rsidRDefault="000F1F44" w:rsidP="0053078D">
            <w:pPr>
              <w:jc w:val="center"/>
              <w:rPr>
                <w:rFonts w:ascii="Calibri" w:hAnsi="Calibri"/>
                <w:color w:val="000000"/>
                <w:sz w:val="24"/>
                <w:szCs w:val="24"/>
              </w:rPr>
            </w:pPr>
            <w:r w:rsidRPr="005F2611">
              <w:rPr>
                <w:rFonts w:ascii="Calibri" w:hAnsi="Calibri"/>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0F1F44" w:rsidRPr="00ED0D91" w:rsidRDefault="000F1F44" w:rsidP="0053078D">
            <w:pPr>
              <w:jc w:val="center"/>
              <w:rPr>
                <w:rFonts w:ascii="Calibri" w:hAnsi="Calibri"/>
                <w:color w:val="000000"/>
                <w:sz w:val="16"/>
                <w:szCs w:val="16"/>
                <w:lang w:val="en-GB"/>
              </w:rPr>
            </w:pPr>
            <w:r w:rsidRPr="00ED0D91">
              <w:rPr>
                <w:rFonts w:ascii="Calibri" w:hAnsi="Calibri"/>
                <w:color w:val="000000"/>
                <w:sz w:val="16"/>
                <w:szCs w:val="16"/>
              </w:rPr>
              <w:t>Mēness mājiņa ar slidkalniņu</w:t>
            </w:r>
          </w:p>
          <w:p w:rsidR="000F1F44" w:rsidRPr="00ED0D91" w:rsidRDefault="000F1F44" w:rsidP="0053078D">
            <w:pPr>
              <w:jc w:val="center"/>
              <w:rPr>
                <w:rFonts w:ascii="Calibri" w:hAnsi="Calibri"/>
                <w:color w:val="000000"/>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0F1F44" w:rsidRPr="005F2611" w:rsidRDefault="000F1F44" w:rsidP="0053078D">
            <w:pPr>
              <w:jc w:val="center"/>
              <w:rPr>
                <w:rFonts w:ascii="Calibri" w:hAnsi="Calibri"/>
                <w:color w:val="000000"/>
                <w:sz w:val="24"/>
                <w:szCs w:val="24"/>
              </w:rPr>
            </w:pPr>
            <w:r w:rsidRPr="005F2611">
              <w:rPr>
                <w:rFonts w:ascii="Calibri" w:hAnsi="Calibri"/>
                <w:color w:val="000000"/>
                <w:sz w:val="24"/>
                <w:szCs w:val="24"/>
              </w:rPr>
              <w:t>1</w:t>
            </w:r>
          </w:p>
        </w:tc>
        <w:tc>
          <w:tcPr>
            <w:tcW w:w="3402" w:type="dxa"/>
            <w:tcBorders>
              <w:top w:val="single" w:sz="4" w:space="0" w:color="auto"/>
              <w:left w:val="single" w:sz="4" w:space="0" w:color="auto"/>
              <w:bottom w:val="single" w:sz="4" w:space="0" w:color="auto"/>
              <w:right w:val="single" w:sz="4" w:space="0" w:color="auto"/>
            </w:tcBorders>
            <w:vAlign w:val="center"/>
          </w:tcPr>
          <w:p w:rsidR="000F1F44" w:rsidRPr="005F2611" w:rsidRDefault="000F1F44" w:rsidP="0053078D">
            <w:pPr>
              <w:jc w:val="center"/>
              <w:rPr>
                <w:rFonts w:ascii="Times New Roman" w:hAnsi="Times New Roman"/>
                <w:sz w:val="24"/>
                <w:szCs w:val="24"/>
                <w:lang w:val="en-GB"/>
              </w:rPr>
            </w:pPr>
            <w:r w:rsidRPr="005F2611">
              <w:rPr>
                <w:noProof/>
                <w:sz w:val="24"/>
                <w:szCs w:val="24"/>
                <w:lang w:eastAsia="lv-LV"/>
              </w:rPr>
              <w:drawing>
                <wp:inline distT="0" distB="0" distL="0" distR="0" wp14:anchorId="25C4C378" wp14:editId="088B9DC0">
                  <wp:extent cx="1374371" cy="1347158"/>
                  <wp:effectExtent l="0" t="0" r="0" b="5715"/>
                  <wp:docPr id="34" name="Picture 34" descr="Apraksts: http://www.ksil.lv/images/products/large/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8" descr="Apraksts: http://www.ksil.lv/images/products/large/70.jpg"/>
                          <pic:cNvPicPr>
                            <a:picLocks noChangeAspect="1" noChangeArrowheads="1"/>
                          </pic:cNvPicPr>
                        </pic:nvPicPr>
                        <pic:blipFill>
                          <a:blip r:embed="rId20" cstate="print">
                            <a:extLst>
                              <a:ext uri="{28A0092B-C50C-407E-A947-70E740481C1C}">
                                <a14:useLocalDpi xmlns:a14="http://schemas.microsoft.com/office/drawing/2010/main" val="0"/>
                              </a:ext>
                            </a:extLst>
                          </a:blip>
                          <a:srcRect l="21339" r="22594"/>
                          <a:stretch>
                            <a:fillRect/>
                          </a:stretch>
                        </pic:blipFill>
                        <pic:spPr bwMode="auto">
                          <a:xfrm>
                            <a:off x="0" y="0"/>
                            <a:ext cx="1405786" cy="1377951"/>
                          </a:xfrm>
                          <a:prstGeom prst="rect">
                            <a:avLst/>
                          </a:prstGeom>
                          <a:noFill/>
                          <a:ln>
                            <a:noFill/>
                          </a:ln>
                        </pic:spPr>
                      </pic:pic>
                    </a:graphicData>
                  </a:graphic>
                </wp:inline>
              </w:drawing>
            </w:r>
          </w:p>
          <w:p w:rsidR="000F1F44" w:rsidRPr="005F2611" w:rsidRDefault="000F1F44" w:rsidP="0053078D">
            <w:pPr>
              <w:jc w:val="center"/>
              <w:rPr>
                <w:sz w:val="24"/>
                <w:szCs w:val="24"/>
              </w:rPr>
            </w:pPr>
            <w:r w:rsidRPr="005F2611">
              <w:rPr>
                <w:noProof/>
                <w:sz w:val="24"/>
                <w:szCs w:val="24"/>
                <w:lang w:eastAsia="lv-LV"/>
              </w:rPr>
              <w:drawing>
                <wp:inline distT="0" distB="0" distL="0" distR="0" wp14:anchorId="6F2F8957" wp14:editId="0DB4D076">
                  <wp:extent cx="1441796" cy="910253"/>
                  <wp:effectExtent l="0" t="0" r="6350" b="4445"/>
                  <wp:docPr id="35" name="Picture 35" descr="Apraksts: http://www.ksil.lv/images/pictures/large/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 descr="Apraksts: http://www.ksil.lv/images/pictures/large/308.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51262" cy="916229"/>
                          </a:xfrm>
                          <a:prstGeom prst="rect">
                            <a:avLst/>
                          </a:prstGeom>
                          <a:noFill/>
                          <a:ln>
                            <a:noFill/>
                          </a:ln>
                        </pic:spPr>
                      </pic:pic>
                    </a:graphicData>
                  </a:graphic>
                </wp:inline>
              </w:drawing>
            </w:r>
          </w:p>
          <w:p w:rsidR="000F1F44" w:rsidRPr="005F2611" w:rsidRDefault="000F1F44" w:rsidP="0053078D">
            <w:pPr>
              <w:jc w:val="center"/>
              <w:rPr>
                <w:sz w:val="24"/>
                <w:szCs w:val="24"/>
              </w:rPr>
            </w:pP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rsidR="000F1F44" w:rsidRPr="00ED0D91" w:rsidRDefault="000F1F44" w:rsidP="0053078D">
            <w:pPr>
              <w:autoSpaceDE w:val="0"/>
              <w:autoSpaceDN w:val="0"/>
              <w:adjustRightInd w:val="0"/>
              <w:rPr>
                <w:rFonts w:ascii="Arial" w:hAnsi="Arial" w:cs="Arial"/>
                <w:sz w:val="16"/>
                <w:szCs w:val="16"/>
                <w:lang w:val="pt-BR"/>
              </w:rPr>
            </w:pPr>
            <w:r w:rsidRPr="00ED0D91">
              <w:rPr>
                <w:rFonts w:ascii="Arial" w:hAnsi="Arial" w:cs="Arial"/>
                <w:sz w:val="16"/>
                <w:szCs w:val="16"/>
                <w:lang w:val="pt-BR"/>
              </w:rPr>
              <w:t xml:space="preserve">Iekārta bērniem no 3 līdz 8 gadu vecumam. Iekārtu vienlaicīgi var izmantot 8 - 10 bērni. </w:t>
            </w:r>
          </w:p>
          <w:p w:rsidR="000F1F44" w:rsidRPr="00ED0D91" w:rsidRDefault="000F1F44" w:rsidP="0053078D">
            <w:pPr>
              <w:autoSpaceDE w:val="0"/>
              <w:autoSpaceDN w:val="0"/>
              <w:adjustRightInd w:val="0"/>
              <w:rPr>
                <w:rFonts w:ascii="Arial" w:hAnsi="Arial" w:cs="Arial"/>
                <w:sz w:val="16"/>
                <w:szCs w:val="16"/>
                <w:lang w:val="pt-BR"/>
              </w:rPr>
            </w:pPr>
            <w:r w:rsidRPr="00ED0D91">
              <w:rPr>
                <w:rFonts w:ascii="Arial" w:hAnsi="Arial" w:cs="Arial"/>
                <w:sz w:val="16"/>
                <w:szCs w:val="16"/>
                <w:lang w:val="pt-BR"/>
              </w:rPr>
              <w:t xml:space="preserve">Iekārta sastāv no: koka stabiem 4 gb, Metāla koka stabu cinkoti paliktņi 4 gb, dēļu grīdas platformas 1 gb, finiera ekrāni - sienas 4 gb. Iluminātors 2 gb, Finiera uzlikas kājām 8 gb, metāla atbalsta rokturi 2 gb, izliekta metāla liana ar 3 pakāpieniem 1 gb, slidkalniņš H = 0,6 m 1 gb, ieejas trps uz metāla kājām 1 gb. </w:t>
            </w:r>
          </w:p>
          <w:p w:rsidR="000F1F44" w:rsidRPr="00ED0D91" w:rsidRDefault="000F1F44" w:rsidP="0053078D">
            <w:pPr>
              <w:autoSpaceDE w:val="0"/>
              <w:autoSpaceDN w:val="0"/>
              <w:adjustRightInd w:val="0"/>
              <w:rPr>
                <w:rFonts w:ascii="Arial" w:hAnsi="Arial" w:cs="Arial"/>
                <w:sz w:val="16"/>
                <w:szCs w:val="16"/>
                <w:lang w:val="pt-BR"/>
              </w:rPr>
            </w:pPr>
            <w:r w:rsidRPr="00ED0D91">
              <w:rPr>
                <w:rFonts w:ascii="Arial" w:hAnsi="Arial" w:cs="Arial"/>
                <w:sz w:val="16"/>
                <w:szCs w:val="16"/>
                <w:lang w:val="pt-BR"/>
              </w:rPr>
              <w:t xml:space="preserve">Metāla koka stabu cinkoti paliktņi, liānas kājas un ieejas trapa kājas betonējas 500 mm dziļumā betona masā (300 mm). Nosedzas ar dabīgo grunti 200 mm biezumā. </w:t>
            </w:r>
          </w:p>
        </w:tc>
        <w:tc>
          <w:tcPr>
            <w:tcW w:w="1649" w:type="dxa"/>
            <w:tcBorders>
              <w:top w:val="single" w:sz="4" w:space="0" w:color="auto"/>
              <w:left w:val="single" w:sz="4" w:space="0" w:color="auto"/>
              <w:bottom w:val="single" w:sz="4" w:space="0" w:color="auto"/>
              <w:right w:val="single" w:sz="4" w:space="0" w:color="auto"/>
            </w:tcBorders>
            <w:vAlign w:val="center"/>
          </w:tcPr>
          <w:p w:rsidR="000F1F44" w:rsidRDefault="000F1F44" w:rsidP="0053078D">
            <w:pPr>
              <w:rPr>
                <w:rFonts w:ascii="Arial" w:hAnsi="Arial" w:cs="Arial"/>
                <w:sz w:val="20"/>
                <w:szCs w:val="24"/>
                <w:lang w:val="pt-BR"/>
              </w:rPr>
            </w:pPr>
          </w:p>
          <w:p w:rsidR="000F1F44" w:rsidRDefault="000F1F44" w:rsidP="0053078D">
            <w:pPr>
              <w:rPr>
                <w:rFonts w:ascii="Arial" w:hAnsi="Arial" w:cs="Arial"/>
                <w:sz w:val="20"/>
                <w:szCs w:val="24"/>
                <w:lang w:val="pt-BR"/>
              </w:rPr>
            </w:pPr>
          </w:p>
          <w:p w:rsidR="000F1F44" w:rsidRPr="00D047BC" w:rsidRDefault="000F1F44" w:rsidP="0053078D">
            <w:pPr>
              <w:autoSpaceDE w:val="0"/>
              <w:autoSpaceDN w:val="0"/>
              <w:adjustRightInd w:val="0"/>
              <w:rPr>
                <w:rFonts w:ascii="Arial" w:hAnsi="Arial" w:cs="Arial"/>
                <w:sz w:val="20"/>
                <w:szCs w:val="24"/>
                <w:lang w:val="pt-BR"/>
              </w:rPr>
            </w:pPr>
          </w:p>
        </w:tc>
      </w:tr>
      <w:tr w:rsidR="000F1F44" w:rsidRPr="00D047BC" w:rsidTr="000F1F44">
        <w:trPr>
          <w:trHeight w:val="2145"/>
        </w:trPr>
        <w:tc>
          <w:tcPr>
            <w:tcW w:w="465" w:type="dxa"/>
            <w:tcBorders>
              <w:top w:val="single" w:sz="4" w:space="0" w:color="auto"/>
              <w:left w:val="single" w:sz="4" w:space="0" w:color="auto"/>
              <w:bottom w:val="single" w:sz="4" w:space="0" w:color="auto"/>
              <w:right w:val="single" w:sz="4" w:space="0" w:color="auto"/>
            </w:tcBorders>
            <w:vAlign w:val="center"/>
            <w:hideMark/>
          </w:tcPr>
          <w:p w:rsidR="000F1F44" w:rsidRPr="005F2611" w:rsidRDefault="000F1F44" w:rsidP="0053078D">
            <w:pPr>
              <w:jc w:val="center"/>
              <w:rPr>
                <w:rFonts w:ascii="Calibri" w:hAnsi="Calibri" w:cs="Times New Roman"/>
                <w:color w:val="000000"/>
                <w:sz w:val="24"/>
                <w:szCs w:val="24"/>
              </w:rPr>
            </w:pPr>
            <w:r w:rsidRPr="005F2611">
              <w:rPr>
                <w:rFonts w:ascii="Calibri" w:hAnsi="Calibri"/>
                <w:color w:val="000000"/>
                <w:sz w:val="24"/>
                <w:szCs w:val="24"/>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0F1F44" w:rsidRPr="00ED0D91" w:rsidRDefault="000F1F44" w:rsidP="0053078D">
            <w:pPr>
              <w:jc w:val="center"/>
              <w:rPr>
                <w:rFonts w:ascii="Calibri" w:hAnsi="Calibri"/>
                <w:color w:val="000000"/>
                <w:sz w:val="16"/>
                <w:szCs w:val="16"/>
                <w:lang w:val="en-GB"/>
              </w:rPr>
            </w:pPr>
            <w:r w:rsidRPr="00ED0D91">
              <w:rPr>
                <w:rFonts w:ascii="Calibri" w:hAnsi="Calibri"/>
                <w:color w:val="000000"/>
                <w:sz w:val="16"/>
                <w:szCs w:val="16"/>
              </w:rPr>
              <w:t>Kravas automašīna ar slidkalniņu</w:t>
            </w:r>
          </w:p>
          <w:p w:rsidR="000F1F44" w:rsidRPr="00ED0D91" w:rsidRDefault="000F1F44" w:rsidP="0053078D">
            <w:pPr>
              <w:jc w:val="center"/>
              <w:rPr>
                <w:rFonts w:ascii="Calibri" w:hAnsi="Calibri"/>
                <w:color w:val="000000"/>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0F1F44" w:rsidRPr="005F2611" w:rsidRDefault="000F1F44" w:rsidP="0053078D">
            <w:pPr>
              <w:jc w:val="center"/>
              <w:rPr>
                <w:rFonts w:ascii="Calibri" w:hAnsi="Calibri"/>
                <w:color w:val="000000"/>
                <w:sz w:val="24"/>
                <w:szCs w:val="24"/>
              </w:rPr>
            </w:pPr>
            <w:r w:rsidRPr="005F2611">
              <w:rPr>
                <w:rFonts w:ascii="Calibri" w:hAnsi="Calibri"/>
                <w:color w:val="000000"/>
                <w:sz w:val="24"/>
                <w:szCs w:val="24"/>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0F1F44" w:rsidRPr="005F2611" w:rsidRDefault="000F1F44" w:rsidP="0053078D">
            <w:pPr>
              <w:jc w:val="center"/>
              <w:rPr>
                <w:rFonts w:ascii="Times New Roman" w:hAnsi="Times New Roman"/>
                <w:sz w:val="24"/>
                <w:szCs w:val="24"/>
                <w:lang w:val="en-GB"/>
              </w:rPr>
            </w:pPr>
            <w:r w:rsidRPr="005F2611">
              <w:rPr>
                <w:noProof/>
                <w:sz w:val="24"/>
                <w:szCs w:val="24"/>
                <w:lang w:eastAsia="lv-LV"/>
              </w:rPr>
              <w:drawing>
                <wp:inline distT="0" distB="0" distL="0" distR="0" wp14:anchorId="6CADEA19" wp14:editId="66FAB9DD">
                  <wp:extent cx="1529542" cy="1368074"/>
                  <wp:effectExtent l="0" t="0" r="0" b="3810"/>
                  <wp:docPr id="36" name="Picture 36" descr="http://www.ksil.lv/images/products/large/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5" descr="http://www.ksil.lv/images/products/large/240.jpg"/>
                          <pic:cNvPicPr>
                            <a:picLocks noChangeAspect="1" noChangeArrowheads="1"/>
                          </pic:cNvPicPr>
                        </pic:nvPicPr>
                        <pic:blipFill>
                          <a:blip r:embed="rId22">
                            <a:extLst>
                              <a:ext uri="{28A0092B-C50C-407E-A947-70E740481C1C}">
                                <a14:useLocalDpi xmlns:a14="http://schemas.microsoft.com/office/drawing/2010/main" val="0"/>
                              </a:ext>
                            </a:extLst>
                          </a:blip>
                          <a:srcRect l="14224" r="15948"/>
                          <a:stretch>
                            <a:fillRect/>
                          </a:stretch>
                        </pic:blipFill>
                        <pic:spPr bwMode="auto">
                          <a:xfrm>
                            <a:off x="0" y="0"/>
                            <a:ext cx="1544540" cy="1381488"/>
                          </a:xfrm>
                          <a:prstGeom prst="rect">
                            <a:avLst/>
                          </a:prstGeom>
                          <a:noFill/>
                          <a:ln>
                            <a:noFill/>
                          </a:ln>
                        </pic:spPr>
                      </pic:pic>
                    </a:graphicData>
                  </a:graphic>
                </wp:inline>
              </w:drawing>
            </w:r>
          </w:p>
          <w:p w:rsidR="000F1F44" w:rsidRPr="005F2611" w:rsidRDefault="000F1F44" w:rsidP="0053078D">
            <w:pPr>
              <w:jc w:val="center"/>
              <w:rPr>
                <w:sz w:val="24"/>
                <w:szCs w:val="24"/>
              </w:rPr>
            </w:pPr>
            <w:r w:rsidRPr="005F2611">
              <w:rPr>
                <w:noProof/>
                <w:sz w:val="24"/>
                <w:szCs w:val="24"/>
                <w:lang w:eastAsia="lv-LV"/>
              </w:rPr>
              <w:drawing>
                <wp:inline distT="0" distB="0" distL="0" distR="0" wp14:anchorId="3BB94BFF" wp14:editId="4EA54104">
                  <wp:extent cx="1437352" cy="78992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50462" cy="797130"/>
                          </a:xfrm>
                          <a:prstGeom prst="rect">
                            <a:avLst/>
                          </a:prstGeom>
                          <a:noFill/>
                          <a:ln>
                            <a:noFill/>
                          </a:ln>
                        </pic:spPr>
                      </pic:pic>
                    </a:graphicData>
                  </a:graphic>
                </wp:inline>
              </w:drawing>
            </w: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rsidR="000F1F44" w:rsidRPr="00ED0D91" w:rsidRDefault="000F1F44" w:rsidP="0053078D">
            <w:pPr>
              <w:autoSpaceDE w:val="0"/>
              <w:autoSpaceDN w:val="0"/>
              <w:adjustRightInd w:val="0"/>
              <w:rPr>
                <w:rFonts w:ascii="Arial" w:hAnsi="Arial" w:cs="Arial"/>
                <w:sz w:val="16"/>
                <w:szCs w:val="16"/>
                <w:lang w:val="pt-BR"/>
              </w:rPr>
            </w:pPr>
            <w:r w:rsidRPr="00ED0D91">
              <w:rPr>
                <w:rFonts w:ascii="Arial" w:hAnsi="Arial" w:cs="Arial"/>
                <w:sz w:val="16"/>
                <w:szCs w:val="16"/>
                <w:lang w:val="pt-BR"/>
              </w:rPr>
              <w:t>Iekārta bērniem no 3 – 7 gadu vecumam. Iekārtu vienlaicīgi var izmantot 6 - 8 bērni.</w:t>
            </w:r>
          </w:p>
          <w:p w:rsidR="000F1F44" w:rsidRPr="00ED0D91" w:rsidRDefault="000F1F44" w:rsidP="0053078D">
            <w:pPr>
              <w:autoSpaceDE w:val="0"/>
              <w:autoSpaceDN w:val="0"/>
              <w:adjustRightInd w:val="0"/>
              <w:rPr>
                <w:rFonts w:ascii="Arial" w:hAnsi="Arial" w:cs="Arial"/>
                <w:sz w:val="16"/>
                <w:szCs w:val="16"/>
                <w:lang w:val="pt-BR"/>
              </w:rPr>
            </w:pPr>
            <w:r w:rsidRPr="00ED0D91">
              <w:rPr>
                <w:rFonts w:ascii="Arial" w:hAnsi="Arial" w:cs="Arial"/>
                <w:sz w:val="16"/>
                <w:szCs w:val="16"/>
                <w:lang w:val="pt-BR"/>
              </w:rPr>
              <w:t xml:space="preserve">Iekārta sastāv no: koka stabiem 6 gb, metāla koka stabu cinkoti paliktņi 6 gb, dēļu grīdas platformas1900x1000 mm.,,  1 gb  finiera elementi: panelis ar stūri speciāls komplekts 1 gb, panelis ar pedāli un ātrumu pārslēdzēju 1 gb, sēdeklis 1 gb, kabīnes durvis 2 gb,  kravas automašīnas radiator priekšējais panelis 1 gb, priekšējās spūldzes 4 gb, aizmugurējais borts 1 gb, kravas kastes borti 2 gb, aizmugurējā kabīnes siena 1 gb, riepas 4 gb, kabīnes jumts 1 gb, jumta saules sargs 1 gb, kapots 1 gb. Metāla koka stabu cinkoti paliktņi betonējas 500 mm dziļumā betona masā (300 mm). Nosedzas ar dabīgo grunti 200 mm biezumā. </w:t>
            </w:r>
          </w:p>
        </w:tc>
        <w:tc>
          <w:tcPr>
            <w:tcW w:w="1649" w:type="dxa"/>
            <w:tcBorders>
              <w:top w:val="single" w:sz="4" w:space="0" w:color="auto"/>
              <w:left w:val="single" w:sz="4" w:space="0" w:color="auto"/>
              <w:bottom w:val="single" w:sz="4" w:space="0" w:color="auto"/>
              <w:right w:val="single" w:sz="4" w:space="0" w:color="auto"/>
            </w:tcBorders>
            <w:vAlign w:val="center"/>
          </w:tcPr>
          <w:p w:rsidR="000F1F44" w:rsidRPr="00D047BC" w:rsidRDefault="000F1F44" w:rsidP="0053078D">
            <w:pPr>
              <w:autoSpaceDE w:val="0"/>
              <w:autoSpaceDN w:val="0"/>
              <w:adjustRightInd w:val="0"/>
              <w:rPr>
                <w:rFonts w:ascii="Arial" w:hAnsi="Arial" w:cs="Arial"/>
                <w:sz w:val="20"/>
                <w:szCs w:val="20"/>
                <w:lang w:val="pt-BR"/>
              </w:rPr>
            </w:pPr>
          </w:p>
        </w:tc>
      </w:tr>
      <w:tr w:rsidR="000F1F44" w:rsidRPr="00D047BC" w:rsidTr="000F1F44">
        <w:trPr>
          <w:trHeight w:val="2145"/>
        </w:trPr>
        <w:tc>
          <w:tcPr>
            <w:tcW w:w="465" w:type="dxa"/>
            <w:tcBorders>
              <w:top w:val="single" w:sz="4" w:space="0" w:color="auto"/>
              <w:left w:val="single" w:sz="4" w:space="0" w:color="auto"/>
              <w:bottom w:val="single" w:sz="4" w:space="0" w:color="auto"/>
              <w:right w:val="single" w:sz="4" w:space="0" w:color="auto"/>
            </w:tcBorders>
            <w:vAlign w:val="center"/>
            <w:hideMark/>
          </w:tcPr>
          <w:p w:rsidR="000F1F44" w:rsidRPr="005F2611" w:rsidRDefault="000F1F44" w:rsidP="0053078D">
            <w:pPr>
              <w:jc w:val="center"/>
              <w:rPr>
                <w:rFonts w:ascii="Calibri" w:hAnsi="Calibri" w:cs="Times New Roman"/>
                <w:color w:val="000000"/>
                <w:sz w:val="24"/>
                <w:szCs w:val="24"/>
              </w:rPr>
            </w:pPr>
            <w:r w:rsidRPr="005F2611">
              <w:rPr>
                <w:rFonts w:ascii="Calibri" w:hAnsi="Calibri"/>
                <w:color w:val="000000"/>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0F1F44" w:rsidRPr="00ED0D91" w:rsidRDefault="000F1F44" w:rsidP="0053078D">
            <w:pPr>
              <w:jc w:val="center"/>
              <w:rPr>
                <w:rFonts w:ascii="Calibri" w:hAnsi="Calibri"/>
                <w:color w:val="000000"/>
                <w:sz w:val="16"/>
                <w:szCs w:val="16"/>
                <w:lang w:val="en-GB"/>
              </w:rPr>
            </w:pPr>
            <w:r w:rsidRPr="00ED0D91">
              <w:rPr>
                <w:rFonts w:ascii="Calibri" w:hAnsi="Calibri"/>
                <w:color w:val="000000"/>
                <w:sz w:val="16"/>
                <w:szCs w:val="16"/>
              </w:rPr>
              <w:t>Bērnu rotaļu iekārta „Zemūdene” ar slidkalniņu)</w:t>
            </w:r>
          </w:p>
          <w:p w:rsidR="000F1F44" w:rsidRPr="00ED0D91" w:rsidRDefault="000F1F44" w:rsidP="0053078D">
            <w:pPr>
              <w:jc w:val="center"/>
              <w:rPr>
                <w:rFonts w:ascii="Calibri" w:hAnsi="Calibri"/>
                <w:color w:val="000000"/>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0F1F44" w:rsidRPr="005F2611" w:rsidRDefault="000F1F44" w:rsidP="0053078D">
            <w:pPr>
              <w:jc w:val="center"/>
              <w:rPr>
                <w:rFonts w:ascii="Calibri" w:hAnsi="Calibri"/>
                <w:color w:val="000000"/>
                <w:sz w:val="24"/>
                <w:szCs w:val="24"/>
              </w:rPr>
            </w:pPr>
            <w:r w:rsidRPr="005F2611">
              <w:rPr>
                <w:rFonts w:ascii="Calibri" w:hAnsi="Calibri"/>
                <w:color w:val="000000"/>
                <w:sz w:val="24"/>
                <w:szCs w:val="24"/>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0F1F44" w:rsidRPr="005F2611" w:rsidRDefault="000F1F44" w:rsidP="0053078D">
            <w:pPr>
              <w:jc w:val="center"/>
              <w:rPr>
                <w:rFonts w:ascii="Times New Roman" w:hAnsi="Times New Roman"/>
                <w:sz w:val="24"/>
                <w:szCs w:val="24"/>
                <w:lang w:val="en-GB"/>
              </w:rPr>
            </w:pPr>
            <w:r w:rsidRPr="005F2611">
              <w:rPr>
                <w:noProof/>
                <w:sz w:val="24"/>
                <w:szCs w:val="24"/>
                <w:lang w:eastAsia="lv-LV"/>
              </w:rPr>
              <w:drawing>
                <wp:inline distT="0" distB="0" distL="0" distR="0" wp14:anchorId="34BC05F4" wp14:editId="2C3D30C4">
                  <wp:extent cx="1733319" cy="1526607"/>
                  <wp:effectExtent l="0" t="0" r="635" b="0"/>
                  <wp:docPr id="38" name="Picture 38" descr="Apraksts: http://www.ksil.lv/images/products/large/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9" descr="Apraksts: http://www.ksil.lv/images/products/large/385.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744144" cy="1536141"/>
                          </a:xfrm>
                          <a:prstGeom prst="rect">
                            <a:avLst/>
                          </a:prstGeom>
                          <a:noFill/>
                          <a:ln>
                            <a:noFill/>
                          </a:ln>
                        </pic:spPr>
                      </pic:pic>
                    </a:graphicData>
                  </a:graphic>
                </wp:inline>
              </w:drawing>
            </w:r>
          </w:p>
          <w:p w:rsidR="000F1F44" w:rsidRPr="005F2611" w:rsidRDefault="000F1F44" w:rsidP="0053078D">
            <w:pPr>
              <w:jc w:val="center"/>
              <w:rPr>
                <w:sz w:val="24"/>
                <w:szCs w:val="24"/>
              </w:rPr>
            </w:pPr>
            <w:r w:rsidRPr="005F2611">
              <w:rPr>
                <w:noProof/>
                <w:sz w:val="24"/>
                <w:szCs w:val="24"/>
                <w:lang w:eastAsia="lv-LV"/>
              </w:rPr>
              <w:lastRenderedPageBreak/>
              <w:drawing>
                <wp:inline distT="0" distB="0" distL="0" distR="0" wp14:anchorId="4284A1D9" wp14:editId="7541E915">
                  <wp:extent cx="1091738" cy="1294251"/>
                  <wp:effectExtent l="0" t="0" r="0" b="127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95102" cy="1298238"/>
                          </a:xfrm>
                          <a:prstGeom prst="rect">
                            <a:avLst/>
                          </a:prstGeom>
                          <a:noFill/>
                          <a:ln>
                            <a:noFill/>
                          </a:ln>
                        </pic:spPr>
                      </pic:pic>
                    </a:graphicData>
                  </a:graphic>
                </wp:inline>
              </w:drawing>
            </w: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rsidR="000F1F44" w:rsidRPr="00ED0D91" w:rsidRDefault="000F1F44" w:rsidP="0053078D">
            <w:pPr>
              <w:autoSpaceDE w:val="0"/>
              <w:autoSpaceDN w:val="0"/>
              <w:adjustRightInd w:val="0"/>
              <w:rPr>
                <w:rFonts w:ascii="Arial" w:hAnsi="Arial" w:cs="Arial"/>
                <w:sz w:val="16"/>
                <w:szCs w:val="16"/>
                <w:lang w:val="pt-BR"/>
              </w:rPr>
            </w:pPr>
            <w:r w:rsidRPr="00ED0D91">
              <w:rPr>
                <w:rFonts w:ascii="Arial" w:hAnsi="Arial" w:cs="Arial"/>
                <w:sz w:val="16"/>
                <w:szCs w:val="16"/>
                <w:lang w:val="pt-BR"/>
              </w:rPr>
              <w:lastRenderedPageBreak/>
              <w:t xml:space="preserve">Iekārta bērniem no 3 – 7 gadu vecumam. Iekārtu vienlaicīgi var izmantot 10 - 12 bērni. </w:t>
            </w:r>
          </w:p>
          <w:p w:rsidR="000F1F44" w:rsidRPr="00ED0D91" w:rsidRDefault="000F1F44" w:rsidP="0053078D">
            <w:pPr>
              <w:autoSpaceDE w:val="0"/>
              <w:autoSpaceDN w:val="0"/>
              <w:adjustRightInd w:val="0"/>
              <w:rPr>
                <w:rFonts w:ascii="Arial" w:hAnsi="Arial" w:cs="Arial"/>
                <w:sz w:val="16"/>
                <w:szCs w:val="16"/>
                <w:lang w:val="pt-BR"/>
              </w:rPr>
            </w:pPr>
            <w:r w:rsidRPr="00ED0D91">
              <w:rPr>
                <w:rFonts w:ascii="Arial" w:hAnsi="Arial" w:cs="Arial"/>
                <w:sz w:val="16"/>
                <w:szCs w:val="16"/>
                <w:lang w:val="pt-BR"/>
              </w:rPr>
              <w:t xml:space="preserve">Iekārta sastāv no: koka stabiem 4 gb, metāla pārsedzes 2 gb, zemūdenes iluminātori 4 gb, finiera borts ar ieeju 1 gb, finiera borti ar iluminātoriem zemūdens kuģa formā 2 gb, sols ar atdzveltni 1 gb, zemudenes priekšas borts ar stūri 1 gb, slidkalniņš H=0,9 m. 1 gb, atbalsta metāla rokturi 4 gb, zemūdenes jumts ar dūmeni un iluminātoru 1 gb.  </w:t>
            </w:r>
          </w:p>
          <w:p w:rsidR="000F1F44" w:rsidRPr="00ED0D91" w:rsidRDefault="000F1F44" w:rsidP="0053078D">
            <w:pPr>
              <w:autoSpaceDE w:val="0"/>
              <w:autoSpaceDN w:val="0"/>
              <w:adjustRightInd w:val="0"/>
              <w:rPr>
                <w:rFonts w:ascii="Arial" w:hAnsi="Arial" w:cs="Arial"/>
                <w:sz w:val="16"/>
                <w:szCs w:val="16"/>
                <w:lang w:val="pt-BR"/>
              </w:rPr>
            </w:pPr>
            <w:r w:rsidRPr="00ED0D91">
              <w:rPr>
                <w:rFonts w:ascii="Arial" w:hAnsi="Arial" w:cs="Arial"/>
                <w:sz w:val="16"/>
                <w:szCs w:val="16"/>
                <w:lang w:val="pt-BR"/>
              </w:rPr>
              <w:t>Metāla koka stabu cinkoti paliktņi, kas betonējas 500 mm dziļumā betona masā (300 mm), nosedzas ar dabīgo grunti 200 mm.</w:t>
            </w:r>
          </w:p>
          <w:p w:rsidR="000F1F44" w:rsidRPr="00ED0D91" w:rsidRDefault="000F1F44" w:rsidP="0053078D">
            <w:pPr>
              <w:autoSpaceDE w:val="0"/>
              <w:autoSpaceDN w:val="0"/>
              <w:adjustRightInd w:val="0"/>
              <w:rPr>
                <w:rFonts w:ascii="Arial" w:hAnsi="Arial" w:cs="Arial"/>
                <w:sz w:val="16"/>
                <w:szCs w:val="16"/>
                <w:lang w:val="pt-BR"/>
              </w:rPr>
            </w:pPr>
          </w:p>
        </w:tc>
        <w:tc>
          <w:tcPr>
            <w:tcW w:w="1649" w:type="dxa"/>
            <w:tcBorders>
              <w:top w:val="single" w:sz="4" w:space="0" w:color="auto"/>
              <w:left w:val="single" w:sz="4" w:space="0" w:color="auto"/>
              <w:bottom w:val="single" w:sz="4" w:space="0" w:color="auto"/>
              <w:right w:val="single" w:sz="4" w:space="0" w:color="auto"/>
            </w:tcBorders>
            <w:vAlign w:val="center"/>
          </w:tcPr>
          <w:p w:rsidR="000F1F44" w:rsidRPr="00D047BC" w:rsidRDefault="000F1F44" w:rsidP="0053078D">
            <w:pPr>
              <w:autoSpaceDE w:val="0"/>
              <w:autoSpaceDN w:val="0"/>
              <w:adjustRightInd w:val="0"/>
              <w:rPr>
                <w:rFonts w:ascii="Arial" w:hAnsi="Arial" w:cs="Arial"/>
                <w:sz w:val="20"/>
                <w:szCs w:val="20"/>
                <w:lang w:val="pt-BR"/>
              </w:rPr>
            </w:pPr>
          </w:p>
        </w:tc>
      </w:tr>
      <w:tr w:rsidR="000F1F44" w:rsidRPr="00D047BC" w:rsidTr="000F1F44">
        <w:trPr>
          <w:trHeight w:val="2145"/>
        </w:trPr>
        <w:tc>
          <w:tcPr>
            <w:tcW w:w="465" w:type="dxa"/>
            <w:tcBorders>
              <w:top w:val="single" w:sz="4" w:space="0" w:color="auto"/>
              <w:left w:val="single" w:sz="4" w:space="0" w:color="auto"/>
              <w:bottom w:val="single" w:sz="4" w:space="0" w:color="auto"/>
              <w:right w:val="single" w:sz="4" w:space="0" w:color="auto"/>
            </w:tcBorders>
            <w:vAlign w:val="center"/>
            <w:hideMark/>
          </w:tcPr>
          <w:p w:rsidR="000F1F44" w:rsidRPr="005F2611" w:rsidRDefault="000F1F44" w:rsidP="0053078D">
            <w:pPr>
              <w:jc w:val="center"/>
              <w:rPr>
                <w:rFonts w:ascii="Calibri" w:hAnsi="Calibri" w:cs="Times New Roman"/>
                <w:color w:val="000000"/>
                <w:sz w:val="24"/>
                <w:szCs w:val="24"/>
              </w:rPr>
            </w:pPr>
            <w:r w:rsidRPr="005F2611">
              <w:rPr>
                <w:rFonts w:ascii="Calibri" w:hAnsi="Calibri"/>
                <w:color w:val="000000"/>
                <w:sz w:val="24"/>
                <w:szCs w:val="24"/>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0F1F44" w:rsidRPr="00ED0D91" w:rsidRDefault="000F1F44" w:rsidP="0053078D">
            <w:pPr>
              <w:jc w:val="center"/>
              <w:rPr>
                <w:rFonts w:ascii="Calibri" w:hAnsi="Calibri"/>
                <w:color w:val="000000"/>
                <w:sz w:val="16"/>
                <w:szCs w:val="16"/>
                <w:lang w:val="en-GB"/>
              </w:rPr>
            </w:pPr>
            <w:r w:rsidRPr="00ED0D91">
              <w:rPr>
                <w:rFonts w:ascii="Calibri" w:hAnsi="Calibri"/>
                <w:color w:val="000000"/>
                <w:sz w:val="16"/>
                <w:szCs w:val="16"/>
              </w:rPr>
              <w:t xml:space="preserve">Vingrošanas komplekss  žirafe </w:t>
            </w:r>
          </w:p>
        </w:tc>
        <w:tc>
          <w:tcPr>
            <w:tcW w:w="425" w:type="dxa"/>
            <w:tcBorders>
              <w:top w:val="single" w:sz="4" w:space="0" w:color="auto"/>
              <w:left w:val="single" w:sz="4" w:space="0" w:color="auto"/>
              <w:bottom w:val="single" w:sz="4" w:space="0" w:color="auto"/>
              <w:right w:val="single" w:sz="4" w:space="0" w:color="auto"/>
            </w:tcBorders>
            <w:vAlign w:val="center"/>
            <w:hideMark/>
          </w:tcPr>
          <w:p w:rsidR="000F1F44" w:rsidRPr="005F2611" w:rsidRDefault="000F1F44" w:rsidP="0053078D">
            <w:pPr>
              <w:jc w:val="center"/>
              <w:rPr>
                <w:rFonts w:ascii="Calibri" w:hAnsi="Calibri"/>
                <w:color w:val="000000"/>
                <w:sz w:val="24"/>
                <w:szCs w:val="24"/>
              </w:rPr>
            </w:pPr>
            <w:r w:rsidRPr="005F2611">
              <w:rPr>
                <w:rFonts w:ascii="Calibri" w:hAnsi="Calibri"/>
                <w:color w:val="000000"/>
                <w:sz w:val="24"/>
                <w:szCs w:val="24"/>
              </w:rPr>
              <w:t>1</w:t>
            </w:r>
          </w:p>
        </w:tc>
        <w:tc>
          <w:tcPr>
            <w:tcW w:w="3402" w:type="dxa"/>
            <w:tcBorders>
              <w:top w:val="single" w:sz="4" w:space="0" w:color="auto"/>
              <w:left w:val="single" w:sz="4" w:space="0" w:color="auto"/>
              <w:bottom w:val="single" w:sz="4" w:space="0" w:color="auto"/>
              <w:right w:val="single" w:sz="4" w:space="0" w:color="auto"/>
            </w:tcBorders>
            <w:vAlign w:val="center"/>
          </w:tcPr>
          <w:p w:rsidR="000F1F44" w:rsidRPr="005F2611" w:rsidRDefault="000F1F44" w:rsidP="0053078D">
            <w:pPr>
              <w:jc w:val="center"/>
              <w:rPr>
                <w:rFonts w:ascii="Times New Roman" w:hAnsi="Times New Roman"/>
                <w:sz w:val="24"/>
                <w:szCs w:val="24"/>
                <w:lang w:val="en-GB"/>
              </w:rPr>
            </w:pPr>
            <w:r w:rsidRPr="005F2611">
              <w:rPr>
                <w:noProof/>
                <w:sz w:val="24"/>
                <w:szCs w:val="24"/>
                <w:lang w:eastAsia="lv-LV"/>
              </w:rPr>
              <w:drawing>
                <wp:inline distT="0" distB="0" distL="0" distR="0" wp14:anchorId="7C97B001" wp14:editId="62480D6C">
                  <wp:extent cx="897774" cy="1308941"/>
                  <wp:effectExtent l="0" t="0" r="0" b="571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04542" cy="1318809"/>
                          </a:xfrm>
                          <a:prstGeom prst="rect">
                            <a:avLst/>
                          </a:prstGeom>
                          <a:noFill/>
                          <a:ln>
                            <a:noFill/>
                          </a:ln>
                        </pic:spPr>
                      </pic:pic>
                    </a:graphicData>
                  </a:graphic>
                </wp:inline>
              </w:drawing>
            </w:r>
          </w:p>
          <w:p w:rsidR="000F1F44" w:rsidRPr="005F2611" w:rsidRDefault="000F1F44" w:rsidP="0053078D">
            <w:pPr>
              <w:jc w:val="center"/>
              <w:rPr>
                <w:sz w:val="24"/>
                <w:szCs w:val="24"/>
              </w:rPr>
            </w:pPr>
          </w:p>
          <w:p w:rsidR="000F1F44" w:rsidRPr="005F2611" w:rsidRDefault="000F1F44" w:rsidP="0053078D">
            <w:pPr>
              <w:jc w:val="center"/>
              <w:rPr>
                <w:sz w:val="24"/>
                <w:szCs w:val="24"/>
              </w:rPr>
            </w:pPr>
            <w:r w:rsidRPr="005F2611">
              <w:rPr>
                <w:noProof/>
                <w:sz w:val="24"/>
                <w:szCs w:val="24"/>
                <w:lang w:eastAsia="lv-LV"/>
              </w:rPr>
              <w:drawing>
                <wp:inline distT="0" distB="0" distL="0" distR="0" wp14:anchorId="0137DA34" wp14:editId="56BABAEE">
                  <wp:extent cx="1440873" cy="831942"/>
                  <wp:effectExtent l="0" t="0" r="6985"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45148" cy="834410"/>
                          </a:xfrm>
                          <a:prstGeom prst="rect">
                            <a:avLst/>
                          </a:prstGeom>
                          <a:noFill/>
                          <a:ln>
                            <a:noFill/>
                          </a:ln>
                        </pic:spPr>
                      </pic:pic>
                    </a:graphicData>
                  </a:graphic>
                </wp:inline>
              </w:drawing>
            </w: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rsidR="000F1F44" w:rsidRPr="00ED0D91" w:rsidRDefault="000F1F44" w:rsidP="0053078D">
            <w:pPr>
              <w:autoSpaceDE w:val="0"/>
              <w:autoSpaceDN w:val="0"/>
              <w:adjustRightInd w:val="0"/>
              <w:rPr>
                <w:rFonts w:ascii="Arial" w:hAnsi="Arial" w:cs="Arial"/>
                <w:sz w:val="16"/>
                <w:szCs w:val="16"/>
                <w:lang w:val="pt-BR"/>
              </w:rPr>
            </w:pPr>
            <w:r w:rsidRPr="00ED0D91">
              <w:rPr>
                <w:rFonts w:ascii="Arial" w:hAnsi="Arial" w:cs="Arial"/>
                <w:sz w:val="16"/>
                <w:szCs w:val="16"/>
                <w:lang w:val="pt-BR"/>
              </w:rPr>
              <w:t xml:space="preserve">Iekārta bērniem no 3 – 7 gadu vecumam. Iekārtu vienlaicīgi var izmantot 7 - 9 bērni. </w:t>
            </w:r>
          </w:p>
          <w:p w:rsidR="000F1F44" w:rsidRPr="00ED0D91" w:rsidRDefault="000F1F44" w:rsidP="0053078D">
            <w:pPr>
              <w:autoSpaceDE w:val="0"/>
              <w:autoSpaceDN w:val="0"/>
              <w:adjustRightInd w:val="0"/>
              <w:rPr>
                <w:rFonts w:ascii="Arial" w:hAnsi="Arial" w:cs="Arial"/>
                <w:sz w:val="16"/>
                <w:szCs w:val="16"/>
                <w:lang w:val="pt-BR"/>
              </w:rPr>
            </w:pPr>
            <w:r w:rsidRPr="00ED0D91">
              <w:rPr>
                <w:rFonts w:ascii="Arial" w:hAnsi="Arial" w:cs="Arial"/>
                <w:sz w:val="16"/>
                <w:szCs w:val="16"/>
                <w:lang w:val="pt-BR"/>
              </w:rPr>
              <w:t xml:space="preserve">Iekārta sastāv no koka stabiem 12 gb, Metāla koka stabu cinkoti paliktņi 8 gb, Metāla pārsedzes L=1040 mm. 20 gb, Polipropilēna taisnstūra siets 2340 x 2340 mm. 1 gb. Metāla koka stabu cinkoti paliktņi betonējas 500 mm dziļumā betona masā (300 mm). Nosedzas ar dabīgo grunti 200 mm biezumā. </w:t>
            </w:r>
          </w:p>
          <w:p w:rsidR="000F1F44" w:rsidRPr="00ED0D91" w:rsidRDefault="000F1F44" w:rsidP="0053078D">
            <w:pPr>
              <w:autoSpaceDE w:val="0"/>
              <w:autoSpaceDN w:val="0"/>
              <w:adjustRightInd w:val="0"/>
              <w:rPr>
                <w:rFonts w:ascii="Arial" w:hAnsi="Arial" w:cs="Arial"/>
                <w:sz w:val="16"/>
                <w:szCs w:val="16"/>
                <w:lang w:val="pt-BR"/>
              </w:rPr>
            </w:pPr>
          </w:p>
        </w:tc>
        <w:tc>
          <w:tcPr>
            <w:tcW w:w="1649" w:type="dxa"/>
            <w:tcBorders>
              <w:top w:val="single" w:sz="4" w:space="0" w:color="auto"/>
              <w:left w:val="single" w:sz="4" w:space="0" w:color="auto"/>
              <w:bottom w:val="single" w:sz="4" w:space="0" w:color="auto"/>
              <w:right w:val="single" w:sz="4" w:space="0" w:color="auto"/>
            </w:tcBorders>
            <w:vAlign w:val="center"/>
          </w:tcPr>
          <w:p w:rsidR="000F1F44" w:rsidRPr="00D047BC" w:rsidRDefault="000F1F44" w:rsidP="0053078D">
            <w:pPr>
              <w:autoSpaceDE w:val="0"/>
              <w:autoSpaceDN w:val="0"/>
              <w:adjustRightInd w:val="0"/>
              <w:rPr>
                <w:rFonts w:ascii="Arial" w:hAnsi="Arial" w:cs="Arial"/>
                <w:sz w:val="20"/>
                <w:szCs w:val="20"/>
                <w:lang w:val="pt-BR"/>
              </w:rPr>
            </w:pPr>
          </w:p>
        </w:tc>
      </w:tr>
      <w:tr w:rsidR="000F1F44" w:rsidRPr="00D047BC" w:rsidTr="000F1F44">
        <w:trPr>
          <w:trHeight w:val="2148"/>
        </w:trPr>
        <w:tc>
          <w:tcPr>
            <w:tcW w:w="465" w:type="dxa"/>
            <w:tcBorders>
              <w:top w:val="single" w:sz="4" w:space="0" w:color="auto"/>
              <w:left w:val="single" w:sz="4" w:space="0" w:color="auto"/>
              <w:bottom w:val="single" w:sz="4" w:space="0" w:color="auto"/>
              <w:right w:val="single" w:sz="4" w:space="0" w:color="auto"/>
            </w:tcBorders>
            <w:vAlign w:val="center"/>
            <w:hideMark/>
          </w:tcPr>
          <w:p w:rsidR="000F1F44" w:rsidRPr="005F2611" w:rsidRDefault="000F1F44" w:rsidP="0053078D">
            <w:pPr>
              <w:jc w:val="center"/>
              <w:rPr>
                <w:rFonts w:ascii="Calibri" w:hAnsi="Calibri" w:cs="Times New Roman"/>
                <w:color w:val="000000"/>
                <w:sz w:val="24"/>
                <w:szCs w:val="24"/>
              </w:rPr>
            </w:pPr>
            <w:r w:rsidRPr="005F2611">
              <w:rPr>
                <w:rFonts w:ascii="Calibri" w:hAnsi="Calibri"/>
                <w:color w:val="000000"/>
                <w:sz w:val="24"/>
                <w:szCs w:val="24"/>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0F1F44" w:rsidRPr="00ED0D91" w:rsidRDefault="000F1F44" w:rsidP="0053078D">
            <w:pPr>
              <w:jc w:val="center"/>
              <w:rPr>
                <w:rFonts w:ascii="Calibri" w:hAnsi="Calibri"/>
                <w:color w:val="000000"/>
                <w:sz w:val="16"/>
                <w:szCs w:val="16"/>
                <w:lang w:val="en-GB"/>
              </w:rPr>
            </w:pPr>
            <w:r w:rsidRPr="00ED0D91">
              <w:rPr>
                <w:rFonts w:ascii="Calibri" w:hAnsi="Calibri"/>
                <w:color w:val="000000"/>
                <w:sz w:val="16"/>
                <w:szCs w:val="16"/>
              </w:rPr>
              <w:t>Rotaļu komplekss</w:t>
            </w:r>
          </w:p>
          <w:p w:rsidR="000F1F44" w:rsidRPr="00ED0D91" w:rsidRDefault="000F1F44" w:rsidP="0053078D">
            <w:pPr>
              <w:jc w:val="center"/>
              <w:rPr>
                <w:rFonts w:ascii="Calibri" w:hAnsi="Calibri"/>
                <w:color w:val="000000"/>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0F1F44" w:rsidRPr="005F2611" w:rsidRDefault="000F1F44" w:rsidP="0053078D">
            <w:pPr>
              <w:jc w:val="center"/>
              <w:rPr>
                <w:rFonts w:ascii="Calibri" w:hAnsi="Calibri"/>
                <w:color w:val="000000"/>
                <w:sz w:val="24"/>
                <w:szCs w:val="24"/>
              </w:rPr>
            </w:pPr>
            <w:r>
              <w:rPr>
                <w:rFonts w:ascii="Calibri" w:hAnsi="Calibri"/>
                <w:color w:val="000000"/>
                <w:sz w:val="24"/>
                <w:szCs w:val="24"/>
              </w:rPr>
              <w:t>1</w:t>
            </w:r>
          </w:p>
        </w:tc>
        <w:tc>
          <w:tcPr>
            <w:tcW w:w="3402" w:type="dxa"/>
            <w:tcBorders>
              <w:top w:val="single" w:sz="4" w:space="0" w:color="auto"/>
              <w:left w:val="single" w:sz="4" w:space="0" w:color="auto"/>
              <w:bottom w:val="single" w:sz="4" w:space="0" w:color="auto"/>
              <w:right w:val="single" w:sz="4" w:space="0" w:color="auto"/>
            </w:tcBorders>
            <w:vAlign w:val="center"/>
          </w:tcPr>
          <w:p w:rsidR="000F1F44" w:rsidRPr="005F2611" w:rsidRDefault="000F1F44" w:rsidP="0053078D">
            <w:pPr>
              <w:jc w:val="center"/>
              <w:rPr>
                <w:rFonts w:ascii="Times New Roman" w:hAnsi="Times New Roman"/>
                <w:sz w:val="24"/>
                <w:szCs w:val="24"/>
                <w:lang w:val="en-GB"/>
              </w:rPr>
            </w:pPr>
            <w:r w:rsidRPr="005F2611">
              <w:rPr>
                <w:noProof/>
                <w:sz w:val="24"/>
                <w:szCs w:val="24"/>
                <w:lang w:eastAsia="lv-LV"/>
              </w:rPr>
              <w:drawing>
                <wp:inline distT="0" distB="0" distL="0" distR="0" wp14:anchorId="54A22596" wp14:editId="6B88CAB9">
                  <wp:extent cx="1427480" cy="1502387"/>
                  <wp:effectExtent l="0" t="0" r="1270" b="3175"/>
                  <wp:docPr id="42" name="Picture 42" descr="http://www.ksil.lv/images/products/large/4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7" descr="http://www.ksil.lv/images/products/large/463.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40359" cy="1515942"/>
                          </a:xfrm>
                          <a:prstGeom prst="rect">
                            <a:avLst/>
                          </a:prstGeom>
                          <a:noFill/>
                          <a:ln>
                            <a:noFill/>
                          </a:ln>
                        </pic:spPr>
                      </pic:pic>
                    </a:graphicData>
                  </a:graphic>
                </wp:inline>
              </w:drawing>
            </w:r>
          </w:p>
          <w:p w:rsidR="000F1F44" w:rsidRPr="005F2611" w:rsidRDefault="000F1F44" w:rsidP="0053078D">
            <w:pPr>
              <w:jc w:val="center"/>
              <w:rPr>
                <w:sz w:val="24"/>
                <w:szCs w:val="24"/>
              </w:rPr>
            </w:pPr>
          </w:p>
          <w:p w:rsidR="000F1F44" w:rsidRPr="005F2611" w:rsidRDefault="000F1F44" w:rsidP="0053078D">
            <w:pPr>
              <w:jc w:val="center"/>
              <w:rPr>
                <w:sz w:val="24"/>
                <w:szCs w:val="24"/>
              </w:rPr>
            </w:pPr>
            <w:r w:rsidRPr="005F2611">
              <w:rPr>
                <w:noProof/>
                <w:sz w:val="24"/>
                <w:szCs w:val="24"/>
                <w:lang w:eastAsia="lv-LV"/>
              </w:rPr>
              <w:drawing>
                <wp:inline distT="0" distB="0" distL="0" distR="0" wp14:anchorId="79D6163C" wp14:editId="252005E4">
                  <wp:extent cx="916247" cy="1264174"/>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30613" cy="1283995"/>
                          </a:xfrm>
                          <a:prstGeom prst="rect">
                            <a:avLst/>
                          </a:prstGeom>
                          <a:noFill/>
                          <a:ln>
                            <a:noFill/>
                          </a:ln>
                        </pic:spPr>
                      </pic:pic>
                    </a:graphicData>
                  </a:graphic>
                </wp:inline>
              </w:drawing>
            </w:r>
          </w:p>
          <w:p w:rsidR="000F1F44" w:rsidRPr="005F2611" w:rsidRDefault="000F1F44" w:rsidP="0053078D">
            <w:pPr>
              <w:jc w:val="center"/>
              <w:rPr>
                <w:sz w:val="24"/>
                <w:szCs w:val="24"/>
              </w:rPr>
            </w:pP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rsidR="000F1F44" w:rsidRPr="00ED0D91" w:rsidRDefault="000F1F44" w:rsidP="0053078D">
            <w:pPr>
              <w:autoSpaceDE w:val="0"/>
              <w:autoSpaceDN w:val="0"/>
              <w:adjustRightInd w:val="0"/>
              <w:rPr>
                <w:rFonts w:ascii="Arial" w:hAnsi="Arial" w:cs="Arial"/>
                <w:sz w:val="16"/>
                <w:szCs w:val="16"/>
                <w:lang w:val="pt-BR"/>
              </w:rPr>
            </w:pPr>
            <w:r w:rsidRPr="00ED0D91">
              <w:rPr>
                <w:rFonts w:ascii="Arial" w:hAnsi="Arial" w:cs="Arial"/>
                <w:sz w:val="16"/>
                <w:szCs w:val="16"/>
                <w:lang w:val="pt-BR"/>
              </w:rPr>
              <w:t>Iekārta bērniem no 3 – 7 gadi. Iekārtu vienlaicīgi var izmantot 6 - 8 bērni.</w:t>
            </w:r>
          </w:p>
          <w:p w:rsidR="000F1F44" w:rsidRPr="00ED0D91" w:rsidRDefault="000F1F44" w:rsidP="0053078D">
            <w:pPr>
              <w:autoSpaceDE w:val="0"/>
              <w:autoSpaceDN w:val="0"/>
              <w:adjustRightInd w:val="0"/>
              <w:rPr>
                <w:rFonts w:ascii="Arial" w:hAnsi="Arial" w:cs="Arial"/>
                <w:sz w:val="16"/>
                <w:szCs w:val="16"/>
                <w:lang w:val="pt-BR"/>
              </w:rPr>
            </w:pPr>
            <w:r w:rsidRPr="00ED0D91">
              <w:rPr>
                <w:rFonts w:ascii="Arial" w:hAnsi="Arial" w:cs="Arial"/>
                <w:sz w:val="16"/>
                <w:szCs w:val="16"/>
                <w:lang w:val="pt-BR"/>
              </w:rPr>
              <w:t xml:space="preserve">Iekārta sastāv no: koka stabiem 8 gb, metāla cinkoti koka stabu paliktņi 8 gb, dēļu grīdas platformas 2 gb, Finiera norobežojošas sienas 2 gb., roku balsti 4 gb., Jumta slīpnes 2 gb., finiera sēdeklīši 2 gb., finiera grīdas 4 gb., Slidkalniņš H=0,6 m. no nerūsējošas metāla veselas loksnes  1 gb., Koka stabu metāla cinkoti paliktņi betonējas 500 mm dziļumā betona masā (300 mm). Nosedzas ar dabīgo grunti  200 mm biezumā. </w:t>
            </w:r>
          </w:p>
          <w:p w:rsidR="000F1F44" w:rsidRPr="00ED0D91" w:rsidRDefault="000F1F44" w:rsidP="0053078D">
            <w:pPr>
              <w:autoSpaceDE w:val="0"/>
              <w:autoSpaceDN w:val="0"/>
              <w:adjustRightInd w:val="0"/>
              <w:rPr>
                <w:rFonts w:ascii="Arial" w:hAnsi="Arial" w:cs="Arial"/>
                <w:sz w:val="16"/>
                <w:szCs w:val="16"/>
                <w:lang w:val="pt-BR"/>
              </w:rPr>
            </w:pPr>
          </w:p>
        </w:tc>
        <w:tc>
          <w:tcPr>
            <w:tcW w:w="1649" w:type="dxa"/>
            <w:tcBorders>
              <w:top w:val="single" w:sz="4" w:space="0" w:color="auto"/>
              <w:left w:val="single" w:sz="4" w:space="0" w:color="auto"/>
              <w:bottom w:val="single" w:sz="4" w:space="0" w:color="auto"/>
              <w:right w:val="single" w:sz="4" w:space="0" w:color="auto"/>
            </w:tcBorders>
            <w:vAlign w:val="center"/>
          </w:tcPr>
          <w:p w:rsidR="000F1F44" w:rsidRPr="00D047BC" w:rsidRDefault="000F1F44" w:rsidP="0053078D">
            <w:pPr>
              <w:autoSpaceDE w:val="0"/>
              <w:autoSpaceDN w:val="0"/>
              <w:adjustRightInd w:val="0"/>
              <w:rPr>
                <w:rFonts w:ascii="Arial" w:hAnsi="Arial" w:cs="Arial"/>
                <w:sz w:val="20"/>
                <w:szCs w:val="20"/>
                <w:lang w:val="pt-BR"/>
              </w:rPr>
            </w:pPr>
          </w:p>
        </w:tc>
      </w:tr>
      <w:tr w:rsidR="000F1F44" w:rsidRPr="00ED0D91" w:rsidTr="0053078D">
        <w:trPr>
          <w:trHeight w:val="4544"/>
        </w:trPr>
        <w:tc>
          <w:tcPr>
            <w:tcW w:w="465" w:type="dxa"/>
            <w:tcBorders>
              <w:top w:val="single" w:sz="4" w:space="0" w:color="auto"/>
              <w:left w:val="single" w:sz="4" w:space="0" w:color="auto"/>
              <w:bottom w:val="single" w:sz="4" w:space="0" w:color="auto"/>
              <w:right w:val="single" w:sz="4" w:space="0" w:color="auto"/>
            </w:tcBorders>
            <w:vAlign w:val="center"/>
            <w:hideMark/>
          </w:tcPr>
          <w:p w:rsidR="000F1F44" w:rsidRPr="00ED0D91" w:rsidRDefault="000F1F44" w:rsidP="0053078D">
            <w:pPr>
              <w:jc w:val="center"/>
              <w:rPr>
                <w:rFonts w:ascii="Calibri" w:hAnsi="Calibri" w:cs="Times New Roman"/>
                <w:color w:val="000000"/>
                <w:sz w:val="18"/>
                <w:szCs w:val="24"/>
              </w:rPr>
            </w:pPr>
            <w:r w:rsidRPr="00ED0D91">
              <w:rPr>
                <w:rFonts w:ascii="Calibri" w:hAnsi="Calibri"/>
                <w:color w:val="000000"/>
                <w:sz w:val="18"/>
                <w:szCs w:val="24"/>
              </w:rPr>
              <w:lastRenderedPageBreak/>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0F1F44" w:rsidRPr="00ED0D91" w:rsidRDefault="000F1F44" w:rsidP="0053078D">
            <w:pPr>
              <w:jc w:val="center"/>
              <w:rPr>
                <w:rFonts w:ascii="Calibri" w:hAnsi="Calibri"/>
                <w:color w:val="000000"/>
                <w:sz w:val="16"/>
                <w:szCs w:val="16"/>
                <w:lang w:val="en-GB"/>
              </w:rPr>
            </w:pPr>
            <w:r w:rsidRPr="00ED0D91">
              <w:rPr>
                <w:rFonts w:ascii="Calibri" w:hAnsi="Calibri"/>
                <w:color w:val="000000"/>
                <w:sz w:val="16"/>
                <w:szCs w:val="16"/>
              </w:rPr>
              <w:t>Rotaļu komplekss</w:t>
            </w:r>
          </w:p>
          <w:p w:rsidR="000F1F44" w:rsidRPr="00ED0D91" w:rsidRDefault="000F1F44" w:rsidP="0053078D">
            <w:pPr>
              <w:jc w:val="center"/>
              <w:rPr>
                <w:rFonts w:ascii="Calibri" w:hAnsi="Calibri"/>
                <w:color w:val="000000"/>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0F1F44" w:rsidRPr="00ED0D91" w:rsidRDefault="000F1F44" w:rsidP="0053078D">
            <w:pPr>
              <w:jc w:val="center"/>
              <w:rPr>
                <w:rFonts w:ascii="Calibri" w:hAnsi="Calibri"/>
                <w:color w:val="000000"/>
                <w:sz w:val="18"/>
                <w:szCs w:val="24"/>
              </w:rPr>
            </w:pPr>
            <w:r w:rsidRPr="00ED0D91">
              <w:rPr>
                <w:rFonts w:ascii="Calibri" w:hAnsi="Calibri"/>
                <w:color w:val="000000"/>
                <w:sz w:val="18"/>
                <w:szCs w:val="24"/>
              </w:rPr>
              <w:t>1</w:t>
            </w:r>
          </w:p>
        </w:tc>
        <w:tc>
          <w:tcPr>
            <w:tcW w:w="3402" w:type="dxa"/>
            <w:tcBorders>
              <w:top w:val="single" w:sz="4" w:space="0" w:color="auto"/>
              <w:left w:val="single" w:sz="4" w:space="0" w:color="auto"/>
              <w:bottom w:val="single" w:sz="4" w:space="0" w:color="auto"/>
              <w:right w:val="single" w:sz="4" w:space="0" w:color="auto"/>
            </w:tcBorders>
            <w:vAlign w:val="center"/>
          </w:tcPr>
          <w:p w:rsidR="000F1F44" w:rsidRPr="00ED0D91" w:rsidRDefault="000F1F44" w:rsidP="0053078D">
            <w:pPr>
              <w:jc w:val="center"/>
              <w:rPr>
                <w:rFonts w:ascii="Times New Roman" w:hAnsi="Times New Roman"/>
                <w:sz w:val="18"/>
                <w:szCs w:val="24"/>
                <w:lang w:val="en-GB"/>
              </w:rPr>
            </w:pPr>
            <w:r w:rsidRPr="00ED0D91">
              <w:rPr>
                <w:noProof/>
                <w:sz w:val="18"/>
                <w:szCs w:val="24"/>
                <w:lang w:eastAsia="lv-LV"/>
              </w:rPr>
              <w:drawing>
                <wp:inline distT="0" distB="0" distL="0" distR="0" wp14:anchorId="588ECCAD" wp14:editId="794EE24F">
                  <wp:extent cx="1822832" cy="1453486"/>
                  <wp:effectExtent l="0" t="0" r="6350" b="0"/>
                  <wp:docPr id="44" name="Picture 44" descr="http://www.ksil.lv/images/products/large/4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0" descr="http://www.ksil.lv/images/products/large/465.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840404" cy="1467498"/>
                          </a:xfrm>
                          <a:prstGeom prst="rect">
                            <a:avLst/>
                          </a:prstGeom>
                          <a:noFill/>
                          <a:ln>
                            <a:noFill/>
                          </a:ln>
                        </pic:spPr>
                      </pic:pic>
                    </a:graphicData>
                  </a:graphic>
                </wp:inline>
              </w:drawing>
            </w:r>
          </w:p>
          <w:p w:rsidR="000F1F44" w:rsidRPr="00ED0D91" w:rsidRDefault="000F1F44" w:rsidP="0053078D">
            <w:pPr>
              <w:jc w:val="center"/>
              <w:rPr>
                <w:sz w:val="18"/>
                <w:szCs w:val="24"/>
              </w:rPr>
            </w:pPr>
          </w:p>
          <w:p w:rsidR="000F1F44" w:rsidRPr="00ED0D91" w:rsidRDefault="000F1F44" w:rsidP="0053078D">
            <w:pPr>
              <w:jc w:val="center"/>
              <w:rPr>
                <w:sz w:val="18"/>
                <w:szCs w:val="24"/>
              </w:rPr>
            </w:pPr>
            <w:r w:rsidRPr="00ED0D91">
              <w:rPr>
                <w:noProof/>
                <w:sz w:val="18"/>
                <w:szCs w:val="24"/>
                <w:lang w:eastAsia="lv-LV"/>
              </w:rPr>
              <w:drawing>
                <wp:inline distT="0" distB="0" distL="0" distR="0" wp14:anchorId="624CEC41" wp14:editId="3C1067AF">
                  <wp:extent cx="905395" cy="1074312"/>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14916" cy="1085610"/>
                          </a:xfrm>
                          <a:prstGeom prst="rect">
                            <a:avLst/>
                          </a:prstGeom>
                          <a:noFill/>
                          <a:ln>
                            <a:noFill/>
                          </a:ln>
                        </pic:spPr>
                      </pic:pic>
                    </a:graphicData>
                  </a:graphic>
                </wp:inline>
              </w:drawing>
            </w:r>
          </w:p>
        </w:tc>
        <w:tc>
          <w:tcPr>
            <w:tcW w:w="3119" w:type="dxa"/>
            <w:tcBorders>
              <w:top w:val="single" w:sz="4" w:space="0" w:color="auto"/>
              <w:left w:val="single" w:sz="4" w:space="0" w:color="auto"/>
              <w:bottom w:val="single" w:sz="4" w:space="0" w:color="auto"/>
              <w:right w:val="single" w:sz="4" w:space="0" w:color="auto"/>
            </w:tcBorders>
            <w:vAlign w:val="center"/>
            <w:hideMark/>
          </w:tcPr>
          <w:p w:rsidR="000F1F44" w:rsidRPr="00ED0D91" w:rsidRDefault="000F1F44" w:rsidP="0053078D">
            <w:pPr>
              <w:autoSpaceDE w:val="0"/>
              <w:autoSpaceDN w:val="0"/>
              <w:adjustRightInd w:val="0"/>
              <w:rPr>
                <w:rFonts w:ascii="Arial" w:hAnsi="Arial" w:cs="Arial"/>
                <w:sz w:val="16"/>
                <w:szCs w:val="16"/>
                <w:lang w:val="pt-BR"/>
              </w:rPr>
            </w:pPr>
            <w:r w:rsidRPr="00ED0D91">
              <w:rPr>
                <w:rFonts w:ascii="Arial" w:hAnsi="Arial" w:cs="Arial"/>
                <w:sz w:val="16"/>
                <w:szCs w:val="16"/>
                <w:lang w:val="pt-BR"/>
              </w:rPr>
              <w:t xml:space="preserve">Iekārta bērniem no 3 – 7 gadi. Iekārtu vienlaicīgi var izmantot 6 - 8 bērni.  </w:t>
            </w:r>
          </w:p>
          <w:p w:rsidR="000F1F44" w:rsidRPr="00ED0D91" w:rsidRDefault="000F1F44" w:rsidP="0053078D">
            <w:pPr>
              <w:autoSpaceDE w:val="0"/>
              <w:autoSpaceDN w:val="0"/>
              <w:adjustRightInd w:val="0"/>
              <w:rPr>
                <w:rFonts w:ascii="Arial" w:hAnsi="Arial" w:cs="Arial"/>
                <w:sz w:val="16"/>
                <w:szCs w:val="16"/>
                <w:lang w:val="pt-BR"/>
              </w:rPr>
            </w:pPr>
            <w:r w:rsidRPr="00ED0D91">
              <w:rPr>
                <w:rFonts w:ascii="Arial" w:hAnsi="Arial" w:cs="Arial"/>
                <w:sz w:val="16"/>
                <w:szCs w:val="16"/>
                <w:lang w:val="pt-BR"/>
              </w:rPr>
              <w:t xml:space="preserve">Iekārta sastāv no: Koka stabiem 10 gb, metāla cinkoti koka stabu paliktņi 10 gb, dēļu grīdas platformas 2 gb, Finiera norobežojošas sienas 2 gb., roku balsti 1 gb., Jumta slīpnes 2 gb., finiera sēdeklīši 3 gb., finiera grīdas 4 gb., metāla norobežojošā sētiņa 2 gb, Slidkalniņš H=0,6 m. no nerūsējošas metāla veselas loksnes  1 gb., Kāpnes ar koka margām 1 gb. </w:t>
            </w:r>
          </w:p>
          <w:p w:rsidR="000F1F44" w:rsidRPr="00ED0D91" w:rsidRDefault="000F1F44" w:rsidP="0053078D">
            <w:pPr>
              <w:autoSpaceDE w:val="0"/>
              <w:autoSpaceDN w:val="0"/>
              <w:adjustRightInd w:val="0"/>
              <w:rPr>
                <w:rFonts w:ascii="Arial" w:hAnsi="Arial" w:cs="Arial"/>
                <w:sz w:val="16"/>
                <w:szCs w:val="16"/>
                <w:lang w:val="pt-BR"/>
              </w:rPr>
            </w:pPr>
            <w:r w:rsidRPr="00ED0D91">
              <w:rPr>
                <w:rFonts w:ascii="Arial" w:hAnsi="Arial" w:cs="Arial"/>
                <w:sz w:val="16"/>
                <w:szCs w:val="16"/>
                <w:lang w:val="pt-BR"/>
              </w:rPr>
              <w:t xml:space="preserve">Koka stabu metāla cinkoti paliktņi betonējas 500 mm dziļumā betona masā (300 mm). Nosedzas ar </w:t>
            </w:r>
            <w:r>
              <w:rPr>
                <w:rFonts w:ascii="Arial" w:hAnsi="Arial" w:cs="Arial"/>
                <w:sz w:val="16"/>
                <w:szCs w:val="16"/>
                <w:lang w:val="pt-BR"/>
              </w:rPr>
              <w:t xml:space="preserve">dabīgo grunti  200 mm biezumā. </w:t>
            </w:r>
          </w:p>
        </w:tc>
        <w:tc>
          <w:tcPr>
            <w:tcW w:w="2216" w:type="dxa"/>
            <w:gridSpan w:val="2"/>
            <w:tcBorders>
              <w:top w:val="single" w:sz="4" w:space="0" w:color="auto"/>
              <w:left w:val="single" w:sz="4" w:space="0" w:color="auto"/>
              <w:bottom w:val="single" w:sz="4" w:space="0" w:color="auto"/>
              <w:right w:val="single" w:sz="4" w:space="0" w:color="auto"/>
            </w:tcBorders>
            <w:vAlign w:val="center"/>
          </w:tcPr>
          <w:p w:rsidR="000F1F44" w:rsidRPr="00ED0D91" w:rsidRDefault="000F1F44" w:rsidP="0053078D">
            <w:pPr>
              <w:autoSpaceDE w:val="0"/>
              <w:autoSpaceDN w:val="0"/>
              <w:adjustRightInd w:val="0"/>
              <w:rPr>
                <w:rFonts w:ascii="Arial" w:hAnsi="Arial" w:cs="Arial"/>
                <w:sz w:val="14"/>
                <w:szCs w:val="20"/>
                <w:lang w:val="pt-BR"/>
              </w:rPr>
            </w:pPr>
          </w:p>
        </w:tc>
      </w:tr>
      <w:tr w:rsidR="000F1F44" w:rsidRPr="00ED0D91" w:rsidTr="0053078D">
        <w:trPr>
          <w:trHeight w:val="2145"/>
        </w:trPr>
        <w:tc>
          <w:tcPr>
            <w:tcW w:w="465" w:type="dxa"/>
            <w:tcBorders>
              <w:top w:val="single" w:sz="4" w:space="0" w:color="auto"/>
              <w:left w:val="single" w:sz="4" w:space="0" w:color="auto"/>
              <w:bottom w:val="single" w:sz="4" w:space="0" w:color="auto"/>
              <w:right w:val="single" w:sz="4" w:space="0" w:color="auto"/>
            </w:tcBorders>
            <w:vAlign w:val="center"/>
            <w:hideMark/>
          </w:tcPr>
          <w:p w:rsidR="000F1F44" w:rsidRPr="00ED0D91" w:rsidRDefault="000F1F44" w:rsidP="0053078D">
            <w:pPr>
              <w:jc w:val="center"/>
              <w:rPr>
                <w:rFonts w:ascii="Calibri" w:hAnsi="Calibri" w:cs="Times New Roman"/>
                <w:color w:val="000000"/>
                <w:sz w:val="18"/>
                <w:szCs w:val="24"/>
              </w:rPr>
            </w:pPr>
            <w:r w:rsidRPr="00ED0D91">
              <w:rPr>
                <w:rFonts w:ascii="Calibri" w:hAnsi="Calibri"/>
                <w:color w:val="000000"/>
                <w:sz w:val="18"/>
                <w:szCs w:val="24"/>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0F1F44" w:rsidRPr="00ED0D91" w:rsidRDefault="000F1F44" w:rsidP="0053078D">
            <w:pPr>
              <w:jc w:val="center"/>
              <w:rPr>
                <w:rFonts w:ascii="Calibri" w:hAnsi="Calibri"/>
                <w:color w:val="000000"/>
                <w:sz w:val="16"/>
                <w:szCs w:val="16"/>
                <w:lang w:val="en-GB"/>
              </w:rPr>
            </w:pPr>
            <w:r w:rsidRPr="00ED0D91">
              <w:rPr>
                <w:rFonts w:ascii="Calibri" w:hAnsi="Calibri"/>
                <w:color w:val="000000"/>
                <w:sz w:val="16"/>
                <w:szCs w:val="16"/>
              </w:rPr>
              <w:t>Bērnu rotaļu komplekss – “mini”</w:t>
            </w:r>
          </w:p>
          <w:p w:rsidR="000F1F44" w:rsidRPr="00ED0D91" w:rsidRDefault="000F1F44" w:rsidP="0053078D">
            <w:pPr>
              <w:jc w:val="center"/>
              <w:rPr>
                <w:rFonts w:ascii="Calibri" w:hAnsi="Calibri"/>
                <w:color w:val="000000"/>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0F1F44" w:rsidRPr="00ED0D91" w:rsidRDefault="000F1F44" w:rsidP="0053078D">
            <w:pPr>
              <w:jc w:val="center"/>
              <w:rPr>
                <w:rFonts w:ascii="Calibri" w:hAnsi="Calibri"/>
                <w:color w:val="000000"/>
                <w:sz w:val="18"/>
                <w:szCs w:val="24"/>
              </w:rPr>
            </w:pPr>
            <w:r w:rsidRPr="00ED0D91">
              <w:rPr>
                <w:rFonts w:ascii="Calibri" w:hAnsi="Calibri"/>
                <w:color w:val="000000"/>
                <w:sz w:val="18"/>
                <w:szCs w:val="24"/>
              </w:rPr>
              <w:t>2</w:t>
            </w:r>
          </w:p>
        </w:tc>
        <w:tc>
          <w:tcPr>
            <w:tcW w:w="3402" w:type="dxa"/>
            <w:tcBorders>
              <w:top w:val="single" w:sz="4" w:space="0" w:color="auto"/>
              <w:left w:val="single" w:sz="4" w:space="0" w:color="auto"/>
              <w:bottom w:val="single" w:sz="4" w:space="0" w:color="auto"/>
              <w:right w:val="single" w:sz="4" w:space="0" w:color="auto"/>
            </w:tcBorders>
            <w:vAlign w:val="center"/>
          </w:tcPr>
          <w:p w:rsidR="000F1F44" w:rsidRPr="00ED0D91" w:rsidRDefault="000F1F44" w:rsidP="0053078D">
            <w:pPr>
              <w:jc w:val="center"/>
              <w:rPr>
                <w:rFonts w:ascii="Times New Roman" w:hAnsi="Times New Roman"/>
                <w:sz w:val="18"/>
                <w:szCs w:val="24"/>
                <w:lang w:val="en-GB"/>
              </w:rPr>
            </w:pPr>
            <w:r w:rsidRPr="00ED0D91">
              <w:rPr>
                <w:noProof/>
                <w:sz w:val="18"/>
                <w:szCs w:val="24"/>
                <w:lang w:eastAsia="lv-LV"/>
              </w:rPr>
              <w:drawing>
                <wp:inline distT="0" distB="0" distL="0" distR="0" wp14:anchorId="5C6677E5" wp14:editId="6212656E">
                  <wp:extent cx="1435613" cy="1069571"/>
                  <wp:effectExtent l="0" t="0" r="0" b="0"/>
                  <wp:docPr id="46" name="Picture 46" descr="lat-5118%20web-tkz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4" descr="lat-5118%20web-tkzion"/>
                          <pic:cNvPicPr>
                            <a:picLocks noChangeAspect="1" noChangeArrowheads="1"/>
                          </pic:cNvPicPr>
                        </pic:nvPicPr>
                        <pic:blipFill>
                          <a:blip r:embed="rId32" cstate="print">
                            <a:extLst>
                              <a:ext uri="{28A0092B-C50C-407E-A947-70E740481C1C}">
                                <a14:useLocalDpi xmlns:a14="http://schemas.microsoft.com/office/drawing/2010/main" val="0"/>
                              </a:ext>
                            </a:extLst>
                          </a:blip>
                          <a:srcRect l="11836" r="9796" b="1622"/>
                          <a:stretch>
                            <a:fillRect/>
                          </a:stretch>
                        </pic:blipFill>
                        <pic:spPr bwMode="auto">
                          <a:xfrm>
                            <a:off x="0" y="0"/>
                            <a:ext cx="1442630" cy="1074798"/>
                          </a:xfrm>
                          <a:prstGeom prst="rect">
                            <a:avLst/>
                          </a:prstGeom>
                          <a:noFill/>
                          <a:ln>
                            <a:noFill/>
                          </a:ln>
                        </pic:spPr>
                      </pic:pic>
                    </a:graphicData>
                  </a:graphic>
                </wp:inline>
              </w:drawing>
            </w:r>
          </w:p>
          <w:p w:rsidR="000F1F44" w:rsidRPr="00ED0D91" w:rsidRDefault="000F1F44" w:rsidP="0053078D">
            <w:pPr>
              <w:jc w:val="center"/>
              <w:rPr>
                <w:sz w:val="18"/>
                <w:szCs w:val="24"/>
              </w:rPr>
            </w:pPr>
          </w:p>
          <w:p w:rsidR="000F1F44" w:rsidRPr="00ED0D91" w:rsidRDefault="000F1F44" w:rsidP="0053078D">
            <w:pPr>
              <w:jc w:val="center"/>
              <w:rPr>
                <w:sz w:val="18"/>
                <w:szCs w:val="24"/>
              </w:rPr>
            </w:pPr>
            <w:r w:rsidRPr="00ED0D91">
              <w:rPr>
                <w:noProof/>
                <w:sz w:val="18"/>
                <w:szCs w:val="24"/>
                <w:lang w:eastAsia="lv-LV"/>
              </w:rPr>
              <w:drawing>
                <wp:inline distT="0" distB="0" distL="0" distR="0" wp14:anchorId="76CA139C" wp14:editId="415F4208">
                  <wp:extent cx="2113915" cy="1123950"/>
                  <wp:effectExtent l="0" t="0" r="63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6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113915" cy="1123950"/>
                          </a:xfrm>
                          <a:prstGeom prst="rect">
                            <a:avLst/>
                          </a:prstGeom>
                          <a:noFill/>
                          <a:ln>
                            <a:noFill/>
                          </a:ln>
                        </pic:spPr>
                      </pic:pic>
                    </a:graphicData>
                  </a:graphic>
                </wp:inline>
              </w:drawing>
            </w:r>
          </w:p>
        </w:tc>
        <w:tc>
          <w:tcPr>
            <w:tcW w:w="3119" w:type="dxa"/>
            <w:tcBorders>
              <w:top w:val="single" w:sz="4" w:space="0" w:color="auto"/>
              <w:left w:val="single" w:sz="4" w:space="0" w:color="auto"/>
              <w:bottom w:val="single" w:sz="4" w:space="0" w:color="auto"/>
              <w:right w:val="single" w:sz="4" w:space="0" w:color="auto"/>
            </w:tcBorders>
            <w:vAlign w:val="center"/>
            <w:hideMark/>
          </w:tcPr>
          <w:p w:rsidR="000F1F44" w:rsidRPr="00ED0D91" w:rsidRDefault="000F1F44" w:rsidP="0053078D">
            <w:pPr>
              <w:autoSpaceDE w:val="0"/>
              <w:autoSpaceDN w:val="0"/>
              <w:adjustRightInd w:val="0"/>
              <w:rPr>
                <w:rFonts w:ascii="Arial" w:hAnsi="Arial" w:cs="Arial"/>
                <w:sz w:val="16"/>
                <w:szCs w:val="16"/>
                <w:lang w:val="pt-BR"/>
              </w:rPr>
            </w:pPr>
            <w:r w:rsidRPr="00ED0D91">
              <w:rPr>
                <w:rFonts w:ascii="Arial" w:hAnsi="Arial" w:cs="Arial"/>
                <w:sz w:val="16"/>
                <w:szCs w:val="16"/>
                <w:lang w:val="pt-BR"/>
              </w:rPr>
              <w:t>Iekārta bērniem no 3 – 8gadu vecumam. Iekārtu vienlaicīgi var izmantot 6 - 8 bērni. Iekārta sastāv no: Koka stabiem 10 gb, metāla cinkoti koka stabu paliktņi 8 gb, dēļu grīdas platformas 2 gb, Metāla pārsedzes L=600 mm. 1 gb, finiera jumta slīpnes 2 gb, , finiera jumta detaļas 2 gb, finiera nožogojums 4 gb, viļņveida tilts L=1,5 m., B=0,7 m., viļņveida tilta metāla margas 2 gb, slidkalniņš H=0,6 m. 1 gb, kāpnes H= 0,6 m 1 gb, kāpņu koka stabi 2 gb.</w:t>
            </w:r>
          </w:p>
          <w:p w:rsidR="000F1F44" w:rsidRPr="00ED0D91" w:rsidRDefault="000F1F44" w:rsidP="0053078D">
            <w:pPr>
              <w:autoSpaceDE w:val="0"/>
              <w:autoSpaceDN w:val="0"/>
              <w:adjustRightInd w:val="0"/>
              <w:rPr>
                <w:rFonts w:ascii="Arial" w:hAnsi="Arial" w:cs="Arial"/>
                <w:sz w:val="16"/>
                <w:szCs w:val="16"/>
                <w:lang w:val="pt-BR"/>
              </w:rPr>
            </w:pPr>
            <w:r w:rsidRPr="00ED0D91">
              <w:rPr>
                <w:rFonts w:ascii="Arial" w:hAnsi="Arial" w:cs="Arial"/>
                <w:sz w:val="16"/>
                <w:szCs w:val="16"/>
                <w:lang w:val="pt-BR"/>
              </w:rPr>
              <w:t xml:space="preserve">Koka stabu metāla cinkoti paliktņi betonējas 500 mm dziļumā betona masā (300 mm). Nosedzas ar dabīgo grunti  200 mm biezumā. </w:t>
            </w:r>
          </w:p>
          <w:p w:rsidR="000F1F44" w:rsidRPr="00ED0D91" w:rsidRDefault="000F1F44" w:rsidP="0053078D">
            <w:pPr>
              <w:autoSpaceDE w:val="0"/>
              <w:autoSpaceDN w:val="0"/>
              <w:adjustRightInd w:val="0"/>
              <w:rPr>
                <w:rFonts w:ascii="Arial" w:hAnsi="Arial" w:cs="Arial"/>
                <w:sz w:val="16"/>
                <w:szCs w:val="16"/>
                <w:lang w:val="pt-BR"/>
              </w:rPr>
            </w:pPr>
            <w:r w:rsidRPr="00ED0D91">
              <w:rPr>
                <w:rFonts w:ascii="Arial" w:hAnsi="Arial" w:cs="Arial"/>
                <w:sz w:val="16"/>
                <w:szCs w:val="16"/>
                <w:lang w:val="pt-BR"/>
              </w:rPr>
              <w:t xml:space="preserve"> </w:t>
            </w:r>
          </w:p>
        </w:tc>
        <w:tc>
          <w:tcPr>
            <w:tcW w:w="2216" w:type="dxa"/>
            <w:gridSpan w:val="2"/>
            <w:tcBorders>
              <w:top w:val="single" w:sz="4" w:space="0" w:color="auto"/>
              <w:left w:val="single" w:sz="4" w:space="0" w:color="auto"/>
              <w:bottom w:val="single" w:sz="4" w:space="0" w:color="auto"/>
              <w:right w:val="single" w:sz="4" w:space="0" w:color="auto"/>
            </w:tcBorders>
            <w:vAlign w:val="center"/>
          </w:tcPr>
          <w:p w:rsidR="000F1F44" w:rsidRPr="00ED0D91" w:rsidRDefault="000F1F44" w:rsidP="0053078D">
            <w:pPr>
              <w:autoSpaceDE w:val="0"/>
              <w:autoSpaceDN w:val="0"/>
              <w:adjustRightInd w:val="0"/>
              <w:rPr>
                <w:rFonts w:ascii="Arial" w:hAnsi="Arial" w:cs="Arial"/>
                <w:sz w:val="14"/>
                <w:szCs w:val="20"/>
                <w:lang w:val="pt-BR"/>
              </w:rPr>
            </w:pPr>
          </w:p>
        </w:tc>
      </w:tr>
      <w:tr w:rsidR="000F1F44" w:rsidRPr="00ED0D91" w:rsidTr="0053078D">
        <w:trPr>
          <w:trHeight w:val="2145"/>
        </w:trPr>
        <w:tc>
          <w:tcPr>
            <w:tcW w:w="465" w:type="dxa"/>
            <w:tcBorders>
              <w:top w:val="single" w:sz="4" w:space="0" w:color="auto"/>
              <w:left w:val="single" w:sz="4" w:space="0" w:color="auto"/>
              <w:bottom w:val="single" w:sz="4" w:space="0" w:color="auto"/>
              <w:right w:val="single" w:sz="4" w:space="0" w:color="auto"/>
            </w:tcBorders>
            <w:vAlign w:val="center"/>
            <w:hideMark/>
          </w:tcPr>
          <w:p w:rsidR="000F1F44" w:rsidRPr="00ED0D91" w:rsidRDefault="000F1F44" w:rsidP="0053078D">
            <w:pPr>
              <w:jc w:val="center"/>
              <w:rPr>
                <w:rFonts w:ascii="Calibri" w:hAnsi="Calibri" w:cs="Times New Roman"/>
                <w:color w:val="000000"/>
                <w:sz w:val="18"/>
                <w:szCs w:val="24"/>
              </w:rPr>
            </w:pPr>
            <w:r w:rsidRPr="00ED0D91">
              <w:rPr>
                <w:rFonts w:ascii="Calibri" w:hAnsi="Calibri"/>
                <w:color w:val="000000"/>
                <w:sz w:val="18"/>
                <w:szCs w:val="24"/>
              </w:rPr>
              <w:t>8</w:t>
            </w:r>
          </w:p>
        </w:tc>
        <w:tc>
          <w:tcPr>
            <w:tcW w:w="993" w:type="dxa"/>
            <w:tcBorders>
              <w:top w:val="single" w:sz="4" w:space="0" w:color="auto"/>
              <w:left w:val="single" w:sz="4" w:space="0" w:color="auto"/>
              <w:bottom w:val="single" w:sz="4" w:space="0" w:color="auto"/>
              <w:right w:val="single" w:sz="4" w:space="0" w:color="auto"/>
            </w:tcBorders>
            <w:vAlign w:val="center"/>
          </w:tcPr>
          <w:p w:rsidR="000F1F44" w:rsidRPr="00ED0D91" w:rsidRDefault="000F1F44" w:rsidP="0053078D">
            <w:pPr>
              <w:jc w:val="center"/>
              <w:rPr>
                <w:rFonts w:ascii="Calibri" w:hAnsi="Calibri"/>
                <w:color w:val="000000"/>
                <w:sz w:val="18"/>
                <w:szCs w:val="24"/>
              </w:rPr>
            </w:pPr>
            <w:r w:rsidRPr="00ED0D91">
              <w:rPr>
                <w:sz w:val="16"/>
              </w:rPr>
              <w:t>Smilšu kaste</w:t>
            </w:r>
          </w:p>
        </w:tc>
        <w:tc>
          <w:tcPr>
            <w:tcW w:w="425" w:type="dxa"/>
            <w:tcBorders>
              <w:top w:val="single" w:sz="4" w:space="0" w:color="auto"/>
              <w:left w:val="single" w:sz="4" w:space="0" w:color="auto"/>
              <w:bottom w:val="single" w:sz="4" w:space="0" w:color="auto"/>
              <w:right w:val="single" w:sz="4" w:space="0" w:color="auto"/>
            </w:tcBorders>
            <w:vAlign w:val="center"/>
          </w:tcPr>
          <w:p w:rsidR="000F1F44" w:rsidRPr="00ED0D91" w:rsidRDefault="000F1F44" w:rsidP="0053078D">
            <w:pPr>
              <w:jc w:val="center"/>
              <w:rPr>
                <w:rFonts w:ascii="Calibri" w:hAnsi="Calibri"/>
                <w:color w:val="000000"/>
                <w:sz w:val="18"/>
                <w:szCs w:val="24"/>
              </w:rPr>
            </w:pPr>
            <w:r w:rsidRPr="00ED0D91">
              <w:rPr>
                <w:rFonts w:ascii="Calibri" w:hAnsi="Calibri"/>
                <w:color w:val="000000"/>
                <w:sz w:val="18"/>
                <w:szCs w:val="24"/>
              </w:rPr>
              <w:t>2</w:t>
            </w:r>
          </w:p>
        </w:tc>
        <w:tc>
          <w:tcPr>
            <w:tcW w:w="3402" w:type="dxa"/>
            <w:tcBorders>
              <w:top w:val="single" w:sz="4" w:space="0" w:color="auto"/>
              <w:left w:val="single" w:sz="4" w:space="0" w:color="auto"/>
              <w:bottom w:val="single" w:sz="4" w:space="0" w:color="auto"/>
              <w:right w:val="single" w:sz="4" w:space="0" w:color="auto"/>
            </w:tcBorders>
            <w:vAlign w:val="center"/>
          </w:tcPr>
          <w:p w:rsidR="000F1F44" w:rsidRPr="00ED0D91" w:rsidRDefault="000F1F44" w:rsidP="0053078D">
            <w:pPr>
              <w:jc w:val="center"/>
              <w:rPr>
                <w:noProof/>
                <w:sz w:val="18"/>
                <w:szCs w:val="24"/>
                <w:lang w:eastAsia="lv-LV"/>
              </w:rPr>
            </w:pPr>
            <w:r w:rsidRPr="00ED0D91">
              <w:rPr>
                <w:noProof/>
                <w:sz w:val="16"/>
                <w:lang w:eastAsia="lv-LV"/>
              </w:rPr>
              <w:drawing>
                <wp:inline distT="0" distB="0" distL="0" distR="0" wp14:anchorId="7E74F835" wp14:editId="6862F825">
                  <wp:extent cx="1457325" cy="796464"/>
                  <wp:effectExtent l="0" t="0" r="0" b="3810"/>
                  <wp:docPr id="48" name="Picture 48" descr="Smilšu ka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šu kast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70866" cy="803865"/>
                          </a:xfrm>
                          <a:prstGeom prst="rect">
                            <a:avLst/>
                          </a:prstGeom>
                          <a:noFill/>
                          <a:ln>
                            <a:noFill/>
                          </a:ln>
                        </pic:spPr>
                      </pic:pic>
                    </a:graphicData>
                  </a:graphic>
                </wp:inline>
              </w:drawing>
            </w:r>
            <w:r w:rsidRPr="00ED0D91">
              <w:rPr>
                <w:noProof/>
                <w:sz w:val="16"/>
                <w:lang w:eastAsia="lv-LV"/>
              </w:rPr>
              <w:drawing>
                <wp:inline distT="0" distB="0" distL="0" distR="0" wp14:anchorId="37D69D0D" wp14:editId="3F53CDFF">
                  <wp:extent cx="1430020" cy="764540"/>
                  <wp:effectExtent l="0" t="0" r="0" b="0"/>
                  <wp:docPr id="49" name="Picture 49" descr="http://www.ksil.lv/images/pictures/small/1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sil.lv/images/pictures/small/1136.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30020" cy="764540"/>
                          </a:xfrm>
                          <a:prstGeom prst="rect">
                            <a:avLst/>
                          </a:prstGeom>
                          <a:noFill/>
                          <a:ln>
                            <a:noFill/>
                          </a:ln>
                        </pic:spPr>
                      </pic:pic>
                    </a:graphicData>
                  </a:graphic>
                </wp:inline>
              </w:drawing>
            </w:r>
          </w:p>
        </w:tc>
        <w:tc>
          <w:tcPr>
            <w:tcW w:w="3119" w:type="dxa"/>
            <w:tcBorders>
              <w:top w:val="single" w:sz="4" w:space="0" w:color="auto"/>
              <w:left w:val="single" w:sz="4" w:space="0" w:color="auto"/>
              <w:bottom w:val="single" w:sz="4" w:space="0" w:color="auto"/>
              <w:right w:val="single" w:sz="4" w:space="0" w:color="auto"/>
            </w:tcBorders>
            <w:vAlign w:val="center"/>
          </w:tcPr>
          <w:p w:rsidR="000F1F44" w:rsidRPr="00ED0D91" w:rsidRDefault="000F1F44" w:rsidP="0053078D">
            <w:pPr>
              <w:autoSpaceDE w:val="0"/>
              <w:autoSpaceDN w:val="0"/>
              <w:adjustRightInd w:val="0"/>
              <w:rPr>
                <w:rFonts w:ascii="Arial" w:hAnsi="Arial" w:cs="Arial"/>
                <w:sz w:val="14"/>
                <w:szCs w:val="20"/>
                <w:lang w:val="pt-BR"/>
              </w:rPr>
            </w:pPr>
            <w:r w:rsidRPr="00ED0D91">
              <w:rPr>
                <w:rFonts w:ascii="Arial" w:hAnsi="Arial" w:cs="Arial"/>
                <w:sz w:val="14"/>
                <w:szCs w:val="20"/>
                <w:lang w:val="pt-BR"/>
              </w:rPr>
              <w:t xml:space="preserve">Iekārta bērniem no 1 gadu vecuma. Iekārtu vienlaicīgi var izmantot 7 bērni. Iekārta sastāv no sānu dēļiem L = 1880 mm, 48gb., virsējie smilšu kastes dēļi L=2000mm, 4.gb, metāla stūrīši L=500 mm, 4.gb. </w:t>
            </w:r>
          </w:p>
        </w:tc>
        <w:tc>
          <w:tcPr>
            <w:tcW w:w="2216" w:type="dxa"/>
            <w:gridSpan w:val="2"/>
            <w:tcBorders>
              <w:top w:val="single" w:sz="4" w:space="0" w:color="auto"/>
              <w:left w:val="single" w:sz="4" w:space="0" w:color="auto"/>
              <w:bottom w:val="single" w:sz="4" w:space="0" w:color="auto"/>
              <w:right w:val="single" w:sz="4" w:space="0" w:color="auto"/>
            </w:tcBorders>
            <w:vAlign w:val="center"/>
          </w:tcPr>
          <w:p w:rsidR="000F1F44" w:rsidRPr="00ED0D91" w:rsidRDefault="000F1F44" w:rsidP="0053078D">
            <w:pPr>
              <w:autoSpaceDE w:val="0"/>
              <w:autoSpaceDN w:val="0"/>
              <w:adjustRightInd w:val="0"/>
              <w:rPr>
                <w:rFonts w:ascii="Arial" w:hAnsi="Arial" w:cs="Arial"/>
                <w:sz w:val="14"/>
                <w:szCs w:val="20"/>
                <w:lang w:val="pt-BR"/>
              </w:rPr>
            </w:pPr>
          </w:p>
        </w:tc>
      </w:tr>
      <w:tr w:rsidR="000F1F44" w:rsidRPr="00ED0D91" w:rsidTr="0053078D">
        <w:trPr>
          <w:trHeight w:val="2145"/>
        </w:trPr>
        <w:tc>
          <w:tcPr>
            <w:tcW w:w="465" w:type="dxa"/>
            <w:tcBorders>
              <w:top w:val="single" w:sz="4" w:space="0" w:color="auto"/>
              <w:left w:val="single" w:sz="4" w:space="0" w:color="auto"/>
              <w:bottom w:val="single" w:sz="4" w:space="0" w:color="auto"/>
              <w:right w:val="single" w:sz="4" w:space="0" w:color="auto"/>
            </w:tcBorders>
            <w:vAlign w:val="center"/>
          </w:tcPr>
          <w:p w:rsidR="000F1F44" w:rsidRPr="00ED0D91" w:rsidRDefault="000F1F44" w:rsidP="0053078D">
            <w:pPr>
              <w:jc w:val="center"/>
              <w:rPr>
                <w:rFonts w:ascii="Calibri" w:hAnsi="Calibri"/>
                <w:color w:val="000000"/>
                <w:sz w:val="18"/>
                <w:szCs w:val="24"/>
              </w:rPr>
            </w:pPr>
            <w:r w:rsidRPr="00ED0D91">
              <w:rPr>
                <w:rFonts w:ascii="Calibri" w:hAnsi="Calibri"/>
                <w:color w:val="000000"/>
                <w:sz w:val="18"/>
                <w:szCs w:val="24"/>
              </w:rPr>
              <w:t>9</w:t>
            </w:r>
          </w:p>
        </w:tc>
        <w:tc>
          <w:tcPr>
            <w:tcW w:w="993" w:type="dxa"/>
            <w:tcBorders>
              <w:top w:val="single" w:sz="4" w:space="0" w:color="auto"/>
              <w:left w:val="single" w:sz="4" w:space="0" w:color="auto"/>
              <w:bottom w:val="single" w:sz="4" w:space="0" w:color="auto"/>
              <w:right w:val="single" w:sz="4" w:space="0" w:color="auto"/>
            </w:tcBorders>
            <w:vAlign w:val="center"/>
          </w:tcPr>
          <w:p w:rsidR="000F1F44" w:rsidRPr="00ED0D91" w:rsidRDefault="000F1F44" w:rsidP="0053078D">
            <w:pPr>
              <w:jc w:val="center"/>
              <w:rPr>
                <w:sz w:val="16"/>
              </w:rPr>
            </w:pPr>
            <w:r w:rsidRPr="00ED0D91">
              <w:rPr>
                <w:sz w:val="16"/>
              </w:rPr>
              <w:t>Pārsegs smilšu kastei</w:t>
            </w:r>
          </w:p>
        </w:tc>
        <w:tc>
          <w:tcPr>
            <w:tcW w:w="425" w:type="dxa"/>
            <w:tcBorders>
              <w:top w:val="single" w:sz="4" w:space="0" w:color="auto"/>
              <w:left w:val="single" w:sz="4" w:space="0" w:color="auto"/>
              <w:bottom w:val="single" w:sz="4" w:space="0" w:color="auto"/>
              <w:right w:val="single" w:sz="4" w:space="0" w:color="auto"/>
            </w:tcBorders>
            <w:vAlign w:val="center"/>
          </w:tcPr>
          <w:p w:rsidR="000F1F44" w:rsidRPr="00ED0D91" w:rsidRDefault="000F1F44" w:rsidP="0053078D">
            <w:pPr>
              <w:jc w:val="center"/>
              <w:rPr>
                <w:rFonts w:ascii="Calibri" w:hAnsi="Calibri"/>
                <w:color w:val="000000"/>
                <w:sz w:val="18"/>
                <w:szCs w:val="24"/>
              </w:rPr>
            </w:pPr>
            <w:r w:rsidRPr="00ED0D91">
              <w:rPr>
                <w:rFonts w:ascii="Calibri" w:hAnsi="Calibri"/>
                <w:color w:val="000000"/>
                <w:sz w:val="18"/>
                <w:szCs w:val="24"/>
              </w:rPr>
              <w:t>2</w:t>
            </w:r>
          </w:p>
        </w:tc>
        <w:tc>
          <w:tcPr>
            <w:tcW w:w="3402" w:type="dxa"/>
            <w:tcBorders>
              <w:top w:val="single" w:sz="4" w:space="0" w:color="auto"/>
              <w:left w:val="single" w:sz="4" w:space="0" w:color="auto"/>
              <w:bottom w:val="single" w:sz="4" w:space="0" w:color="auto"/>
              <w:right w:val="single" w:sz="4" w:space="0" w:color="auto"/>
            </w:tcBorders>
            <w:vAlign w:val="center"/>
          </w:tcPr>
          <w:p w:rsidR="000F1F44" w:rsidRPr="00ED0D91" w:rsidRDefault="000F1F44" w:rsidP="0053078D">
            <w:pPr>
              <w:jc w:val="center"/>
              <w:rPr>
                <w:noProof/>
                <w:sz w:val="16"/>
                <w:lang w:eastAsia="lv-LV"/>
              </w:rPr>
            </w:pPr>
          </w:p>
        </w:tc>
        <w:tc>
          <w:tcPr>
            <w:tcW w:w="3119" w:type="dxa"/>
            <w:tcBorders>
              <w:top w:val="single" w:sz="4" w:space="0" w:color="auto"/>
              <w:left w:val="single" w:sz="4" w:space="0" w:color="auto"/>
              <w:bottom w:val="single" w:sz="4" w:space="0" w:color="auto"/>
              <w:right w:val="single" w:sz="4" w:space="0" w:color="auto"/>
            </w:tcBorders>
            <w:vAlign w:val="center"/>
          </w:tcPr>
          <w:p w:rsidR="000F1F44" w:rsidRPr="00ED0D91" w:rsidRDefault="000F1F44" w:rsidP="0053078D">
            <w:pPr>
              <w:autoSpaceDE w:val="0"/>
              <w:autoSpaceDN w:val="0"/>
              <w:adjustRightInd w:val="0"/>
              <w:rPr>
                <w:rFonts w:ascii="Arial" w:hAnsi="Arial" w:cs="Arial"/>
                <w:sz w:val="14"/>
                <w:szCs w:val="20"/>
                <w:lang w:val="pt-BR"/>
              </w:rPr>
            </w:pPr>
            <w:r w:rsidRPr="00ED0D91">
              <w:rPr>
                <w:rFonts w:ascii="Arial" w:hAnsi="Arial" w:cs="Arial"/>
                <w:sz w:val="14"/>
                <w:szCs w:val="20"/>
                <w:lang w:val="pt-BR"/>
              </w:rPr>
              <w:t>Tīkls smilšu kastei sastāv no tīkla ar gumijotu malu. 2.0x2.0 metri.</w:t>
            </w:r>
          </w:p>
        </w:tc>
        <w:tc>
          <w:tcPr>
            <w:tcW w:w="2216" w:type="dxa"/>
            <w:gridSpan w:val="2"/>
            <w:tcBorders>
              <w:top w:val="single" w:sz="4" w:space="0" w:color="auto"/>
              <w:left w:val="single" w:sz="4" w:space="0" w:color="auto"/>
              <w:bottom w:val="single" w:sz="4" w:space="0" w:color="auto"/>
              <w:right w:val="single" w:sz="4" w:space="0" w:color="auto"/>
            </w:tcBorders>
            <w:vAlign w:val="center"/>
          </w:tcPr>
          <w:p w:rsidR="000F1F44" w:rsidRPr="00ED0D91" w:rsidRDefault="000F1F44" w:rsidP="0053078D">
            <w:pPr>
              <w:autoSpaceDE w:val="0"/>
              <w:autoSpaceDN w:val="0"/>
              <w:adjustRightInd w:val="0"/>
              <w:rPr>
                <w:rFonts w:ascii="Arial" w:hAnsi="Arial" w:cs="Arial"/>
                <w:sz w:val="14"/>
                <w:szCs w:val="20"/>
                <w:lang w:val="pt-BR"/>
              </w:rPr>
            </w:pPr>
          </w:p>
        </w:tc>
      </w:tr>
    </w:tbl>
    <w:p w:rsidR="000F1F44" w:rsidRDefault="000F1F44" w:rsidP="000F1F44">
      <w:pPr>
        <w:tabs>
          <w:tab w:val="left" w:pos="319"/>
        </w:tabs>
        <w:spacing w:before="120" w:after="120" w:line="240" w:lineRule="auto"/>
        <w:rPr>
          <w:rFonts w:ascii="Times New Roman" w:eastAsia="Times New Roman" w:hAnsi="Times New Roman" w:cs="Times New Roman"/>
          <w:b/>
          <w:sz w:val="24"/>
          <w:szCs w:val="24"/>
        </w:rPr>
      </w:pPr>
    </w:p>
    <w:p w:rsidR="0060483E" w:rsidRPr="0060483E" w:rsidRDefault="0060483E" w:rsidP="00295704">
      <w:pPr>
        <w:tabs>
          <w:tab w:val="left" w:pos="319"/>
        </w:tabs>
        <w:spacing w:before="120" w:after="120" w:line="240" w:lineRule="auto"/>
        <w:jc w:val="right"/>
        <w:rPr>
          <w:rFonts w:ascii="Times New Roman" w:eastAsia="Times New Roman" w:hAnsi="Times New Roman" w:cs="Times New Roman"/>
          <w:b/>
          <w:sz w:val="24"/>
          <w:szCs w:val="24"/>
        </w:rPr>
      </w:pPr>
      <w:r w:rsidRPr="0060483E">
        <w:rPr>
          <w:rFonts w:ascii="Times New Roman" w:eastAsia="Times New Roman" w:hAnsi="Times New Roman" w:cs="Times New Roman"/>
          <w:b/>
          <w:sz w:val="24"/>
          <w:szCs w:val="24"/>
        </w:rPr>
        <w:t>4.pielikums</w:t>
      </w:r>
    </w:p>
    <w:p w:rsidR="0060483E" w:rsidRPr="0060483E" w:rsidRDefault="0060483E" w:rsidP="0060483E">
      <w:pPr>
        <w:tabs>
          <w:tab w:val="left" w:pos="319"/>
        </w:tabs>
        <w:spacing w:before="120" w:after="120" w:line="240" w:lineRule="auto"/>
        <w:jc w:val="right"/>
        <w:rPr>
          <w:rFonts w:ascii="Times New Roman" w:eastAsia="Times New Roman" w:hAnsi="Times New Roman" w:cs="Times New Roman"/>
          <w:b/>
          <w:sz w:val="24"/>
          <w:szCs w:val="24"/>
        </w:rPr>
      </w:pPr>
    </w:p>
    <w:p w:rsidR="0060483E" w:rsidRPr="0060483E" w:rsidRDefault="0060483E" w:rsidP="0060483E">
      <w:pPr>
        <w:tabs>
          <w:tab w:val="left" w:pos="319"/>
        </w:tabs>
        <w:spacing w:before="120" w:after="120" w:line="240" w:lineRule="auto"/>
        <w:jc w:val="center"/>
        <w:rPr>
          <w:rFonts w:ascii="Times New Roman" w:eastAsia="Times New Roman" w:hAnsi="Times New Roman" w:cs="Times New Roman"/>
          <w:b/>
          <w:bCs/>
          <w:sz w:val="26"/>
          <w:szCs w:val="26"/>
        </w:rPr>
      </w:pPr>
      <w:r w:rsidRPr="0060483E">
        <w:rPr>
          <w:rFonts w:ascii="Times New Roman" w:eastAsia="Times New Roman" w:hAnsi="Times New Roman" w:cs="Times New Roman"/>
          <w:b/>
          <w:bCs/>
          <w:sz w:val="26"/>
          <w:szCs w:val="26"/>
        </w:rPr>
        <w:t>Pretendenta pieredzes saraksts</w:t>
      </w:r>
    </w:p>
    <w:p w:rsidR="0060483E" w:rsidRPr="0060483E" w:rsidRDefault="0060483E" w:rsidP="0060483E">
      <w:pPr>
        <w:tabs>
          <w:tab w:val="left" w:pos="319"/>
        </w:tabs>
        <w:spacing w:before="120" w:after="120" w:line="240" w:lineRule="auto"/>
        <w:jc w:val="center"/>
        <w:rPr>
          <w:rFonts w:ascii="Times New Roman" w:eastAsia="Times New Roman" w:hAnsi="Times New Roman" w:cs="Times New Roman"/>
          <w:b/>
          <w:bCs/>
          <w:sz w:val="26"/>
          <w:szCs w:val="26"/>
        </w:rPr>
      </w:pPr>
    </w:p>
    <w:p w:rsidR="0060483E" w:rsidRPr="0060483E" w:rsidRDefault="0060483E" w:rsidP="0060483E">
      <w:pPr>
        <w:tabs>
          <w:tab w:val="left" w:pos="319"/>
        </w:tabs>
        <w:spacing w:before="120" w:after="120" w:line="240" w:lineRule="auto"/>
        <w:jc w:val="center"/>
        <w:rPr>
          <w:rFonts w:ascii="Times New Roman" w:eastAsia="Times New Roman" w:hAnsi="Times New Roman" w:cs="Times New Roman"/>
          <w:b/>
          <w:bCs/>
          <w:sz w:val="26"/>
          <w:szCs w:val="26"/>
        </w:rPr>
      </w:pPr>
    </w:p>
    <w:p w:rsidR="0060483E" w:rsidRPr="0060483E" w:rsidRDefault="0060483E" w:rsidP="0060483E">
      <w:pPr>
        <w:tabs>
          <w:tab w:val="left" w:pos="319"/>
        </w:tabs>
        <w:spacing w:before="120" w:after="120" w:line="240" w:lineRule="auto"/>
        <w:jc w:val="both"/>
        <w:rPr>
          <w:rFonts w:ascii="Times New Roman" w:eastAsia="Times New Roman" w:hAnsi="Times New Roman" w:cs="Times New Roman"/>
          <w:bCs/>
          <w:sz w:val="24"/>
          <w:szCs w:val="24"/>
        </w:rPr>
      </w:pPr>
      <w:r w:rsidRPr="0060483E">
        <w:rPr>
          <w:rFonts w:ascii="Times New Roman" w:eastAsia="Times New Roman" w:hAnsi="Times New Roman" w:cs="Times New Roman"/>
          <w:bCs/>
          <w:sz w:val="24"/>
          <w:szCs w:val="24"/>
        </w:rPr>
        <w:t>1.</w:t>
      </w:r>
      <w:r w:rsidRPr="0060483E">
        <w:rPr>
          <w:rFonts w:ascii="Times New Roman" w:eastAsia="Times New Roman" w:hAnsi="Times New Roman" w:cs="Times New Roman"/>
          <w:bCs/>
          <w:sz w:val="24"/>
          <w:szCs w:val="24"/>
        </w:rPr>
        <w:tab/>
        <w:t>Pretendenta nosaukums:</w:t>
      </w:r>
      <w:r w:rsidRPr="0060483E">
        <w:rPr>
          <w:rFonts w:ascii="Times New Roman" w:eastAsia="Times New Roman" w:hAnsi="Times New Roman" w:cs="Times New Roman"/>
          <w:bCs/>
          <w:sz w:val="24"/>
          <w:szCs w:val="24"/>
        </w:rPr>
        <w:tab/>
        <w:t>_______________________________________________</w:t>
      </w:r>
    </w:p>
    <w:p w:rsidR="0060483E" w:rsidRPr="0060483E" w:rsidRDefault="0060483E" w:rsidP="0060483E">
      <w:pPr>
        <w:tabs>
          <w:tab w:val="left" w:pos="319"/>
        </w:tabs>
        <w:spacing w:before="120" w:after="120" w:line="240" w:lineRule="auto"/>
        <w:jc w:val="both"/>
        <w:rPr>
          <w:rFonts w:ascii="Times New Roman" w:eastAsia="Times New Roman" w:hAnsi="Times New Roman" w:cs="Times New Roman"/>
          <w:bCs/>
          <w:sz w:val="24"/>
          <w:szCs w:val="24"/>
        </w:rPr>
      </w:pPr>
      <w:r w:rsidRPr="0060483E">
        <w:rPr>
          <w:rFonts w:ascii="Times New Roman" w:eastAsia="Times New Roman" w:hAnsi="Times New Roman" w:cs="Times New Roman"/>
          <w:bCs/>
          <w:sz w:val="24"/>
          <w:szCs w:val="24"/>
        </w:rPr>
        <w:tab/>
        <w:t>Reģistrācijas Nr._______________________________________________________</w:t>
      </w:r>
    </w:p>
    <w:p w:rsidR="0060483E" w:rsidRPr="0060483E" w:rsidRDefault="0060483E" w:rsidP="0060483E">
      <w:pPr>
        <w:tabs>
          <w:tab w:val="left" w:pos="319"/>
        </w:tabs>
        <w:spacing w:before="120" w:after="120" w:line="240" w:lineRule="auto"/>
        <w:jc w:val="both"/>
        <w:rPr>
          <w:rFonts w:ascii="Times New Roman" w:eastAsia="Times New Roman" w:hAnsi="Times New Roman" w:cs="Times New Roman"/>
          <w:bCs/>
          <w:sz w:val="24"/>
          <w:szCs w:val="24"/>
        </w:rPr>
      </w:pPr>
    </w:p>
    <w:p w:rsidR="0060483E" w:rsidRPr="0060483E" w:rsidRDefault="0060483E" w:rsidP="0060483E">
      <w:pPr>
        <w:numPr>
          <w:ilvl w:val="0"/>
          <w:numId w:val="1"/>
        </w:numPr>
        <w:tabs>
          <w:tab w:val="left" w:pos="319"/>
        </w:tabs>
        <w:spacing w:before="120" w:after="12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Apliecinām, ka mums ir pieredze atbilstoši iepirkuma Nolikuma 3.3.1.punktā noteiktajai prasībai: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1391"/>
        <w:gridCol w:w="1367"/>
        <w:gridCol w:w="1559"/>
        <w:gridCol w:w="1653"/>
        <w:gridCol w:w="1952"/>
      </w:tblGrid>
      <w:tr w:rsidR="0060483E" w:rsidRPr="0060483E" w:rsidTr="00575EDD">
        <w:tc>
          <w:tcPr>
            <w:tcW w:w="1640" w:type="dxa"/>
            <w:shd w:val="clear" w:color="auto" w:fill="auto"/>
          </w:tcPr>
          <w:p w:rsidR="0060483E" w:rsidRPr="0060483E" w:rsidRDefault="0060483E" w:rsidP="0060483E">
            <w:pPr>
              <w:tabs>
                <w:tab w:val="left" w:pos="319"/>
              </w:tabs>
              <w:spacing w:before="120" w:after="120" w:line="240" w:lineRule="auto"/>
              <w:jc w:val="center"/>
              <w:rPr>
                <w:rFonts w:ascii="Times New Roman" w:eastAsia="Times New Roman" w:hAnsi="Times New Roman" w:cs="Times New Roman"/>
              </w:rPr>
            </w:pPr>
            <w:r w:rsidRPr="0060483E">
              <w:rPr>
                <w:rFonts w:ascii="Times New Roman" w:eastAsia="Times New Roman" w:hAnsi="Times New Roman" w:cs="Times New Roman"/>
              </w:rPr>
              <w:t>Preču pasūtītājs</w:t>
            </w:r>
          </w:p>
        </w:tc>
        <w:tc>
          <w:tcPr>
            <w:tcW w:w="1407" w:type="dxa"/>
          </w:tcPr>
          <w:p w:rsidR="0060483E" w:rsidRPr="0060483E" w:rsidRDefault="0060483E" w:rsidP="0060483E">
            <w:pPr>
              <w:tabs>
                <w:tab w:val="left" w:pos="319"/>
              </w:tabs>
              <w:spacing w:before="120" w:after="120" w:line="240" w:lineRule="auto"/>
              <w:jc w:val="center"/>
              <w:rPr>
                <w:rFonts w:ascii="Times New Roman" w:eastAsia="Times New Roman" w:hAnsi="Times New Roman" w:cs="Times New Roman"/>
              </w:rPr>
            </w:pPr>
            <w:r w:rsidRPr="0060483E">
              <w:rPr>
                <w:rFonts w:ascii="Times New Roman" w:eastAsia="Times New Roman" w:hAnsi="Times New Roman" w:cs="Times New Roman"/>
              </w:rPr>
              <w:t>Objekta nosaukums</w:t>
            </w:r>
          </w:p>
        </w:tc>
        <w:tc>
          <w:tcPr>
            <w:tcW w:w="1406" w:type="dxa"/>
          </w:tcPr>
          <w:p w:rsidR="0060483E" w:rsidRPr="0060483E" w:rsidRDefault="0060483E" w:rsidP="0060483E">
            <w:pPr>
              <w:tabs>
                <w:tab w:val="left" w:pos="319"/>
              </w:tabs>
              <w:spacing w:before="120" w:after="120" w:line="240" w:lineRule="auto"/>
              <w:jc w:val="center"/>
              <w:rPr>
                <w:rFonts w:ascii="Times New Roman" w:eastAsia="Times New Roman" w:hAnsi="Times New Roman" w:cs="Times New Roman"/>
              </w:rPr>
            </w:pPr>
            <w:r w:rsidRPr="0060483E">
              <w:rPr>
                <w:rFonts w:ascii="Times New Roman" w:eastAsia="Times New Roman" w:hAnsi="Times New Roman" w:cs="Times New Roman"/>
              </w:rPr>
              <w:t>Izpildes vieta</w:t>
            </w:r>
          </w:p>
        </w:tc>
        <w:tc>
          <w:tcPr>
            <w:tcW w:w="1609" w:type="dxa"/>
          </w:tcPr>
          <w:p w:rsidR="0060483E" w:rsidRPr="0060483E" w:rsidRDefault="0060483E" w:rsidP="0060483E">
            <w:pPr>
              <w:tabs>
                <w:tab w:val="left" w:pos="319"/>
              </w:tabs>
              <w:spacing w:before="120" w:after="120" w:line="240" w:lineRule="auto"/>
              <w:jc w:val="center"/>
              <w:rPr>
                <w:rFonts w:ascii="Times New Roman" w:eastAsia="Times New Roman" w:hAnsi="Times New Roman" w:cs="Times New Roman"/>
              </w:rPr>
            </w:pPr>
            <w:r w:rsidRPr="0060483E">
              <w:rPr>
                <w:rFonts w:ascii="Times New Roman" w:eastAsia="Times New Roman" w:hAnsi="Times New Roman" w:cs="Times New Roman"/>
              </w:rPr>
              <w:t>Preču piegādes periods</w:t>
            </w:r>
          </w:p>
        </w:tc>
        <w:tc>
          <w:tcPr>
            <w:tcW w:w="1701" w:type="dxa"/>
            <w:shd w:val="clear" w:color="auto" w:fill="auto"/>
          </w:tcPr>
          <w:p w:rsidR="0060483E" w:rsidRPr="0060483E" w:rsidRDefault="0060483E" w:rsidP="0060483E">
            <w:pPr>
              <w:tabs>
                <w:tab w:val="left" w:pos="319"/>
              </w:tabs>
              <w:spacing w:before="120" w:after="120" w:line="240" w:lineRule="auto"/>
              <w:jc w:val="center"/>
              <w:rPr>
                <w:rFonts w:ascii="Times New Roman" w:eastAsia="Times New Roman" w:hAnsi="Times New Roman" w:cs="Times New Roman"/>
              </w:rPr>
            </w:pPr>
            <w:r w:rsidRPr="0060483E">
              <w:rPr>
                <w:rFonts w:ascii="Times New Roman" w:eastAsia="Times New Roman" w:hAnsi="Times New Roman" w:cs="Times New Roman"/>
              </w:rPr>
              <w:t>Apjoms (izmaksas EUR bez PVN)</w:t>
            </w:r>
          </w:p>
        </w:tc>
        <w:tc>
          <w:tcPr>
            <w:tcW w:w="1977" w:type="dxa"/>
            <w:shd w:val="clear" w:color="auto" w:fill="auto"/>
          </w:tcPr>
          <w:p w:rsidR="0060483E" w:rsidRPr="0060483E" w:rsidRDefault="0060483E" w:rsidP="0060483E">
            <w:pPr>
              <w:tabs>
                <w:tab w:val="left" w:pos="319"/>
              </w:tabs>
              <w:spacing w:before="120" w:after="120" w:line="240" w:lineRule="auto"/>
              <w:jc w:val="center"/>
              <w:rPr>
                <w:rFonts w:ascii="Times New Roman" w:eastAsia="Times New Roman" w:hAnsi="Times New Roman" w:cs="Times New Roman"/>
              </w:rPr>
            </w:pPr>
            <w:r w:rsidRPr="0060483E">
              <w:rPr>
                <w:rFonts w:ascii="Times New Roman" w:eastAsia="Times New Roman" w:hAnsi="Times New Roman" w:cs="Times New Roman"/>
              </w:rPr>
              <w:t>Kontaktpersona, tālrunis</w:t>
            </w:r>
          </w:p>
        </w:tc>
      </w:tr>
      <w:tr w:rsidR="0060483E" w:rsidRPr="0060483E" w:rsidTr="00575EDD">
        <w:tc>
          <w:tcPr>
            <w:tcW w:w="1640" w:type="dxa"/>
            <w:shd w:val="clear" w:color="auto" w:fill="auto"/>
          </w:tcPr>
          <w:p w:rsidR="0060483E" w:rsidRPr="0060483E" w:rsidRDefault="0060483E" w:rsidP="0060483E">
            <w:pPr>
              <w:tabs>
                <w:tab w:val="left" w:pos="319"/>
              </w:tabs>
              <w:spacing w:before="120" w:after="120" w:line="240" w:lineRule="auto"/>
              <w:jc w:val="center"/>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1……</w:t>
            </w:r>
          </w:p>
        </w:tc>
        <w:tc>
          <w:tcPr>
            <w:tcW w:w="1407" w:type="dxa"/>
          </w:tcPr>
          <w:p w:rsidR="0060483E" w:rsidRPr="0060483E" w:rsidRDefault="0060483E" w:rsidP="0060483E">
            <w:pPr>
              <w:tabs>
                <w:tab w:val="left" w:pos="319"/>
              </w:tabs>
              <w:spacing w:before="120" w:after="120" w:line="240" w:lineRule="auto"/>
              <w:jc w:val="center"/>
              <w:rPr>
                <w:rFonts w:ascii="Times New Roman" w:eastAsia="Times New Roman" w:hAnsi="Times New Roman" w:cs="Times New Roman"/>
                <w:sz w:val="24"/>
                <w:szCs w:val="24"/>
              </w:rPr>
            </w:pPr>
          </w:p>
        </w:tc>
        <w:tc>
          <w:tcPr>
            <w:tcW w:w="1406" w:type="dxa"/>
          </w:tcPr>
          <w:p w:rsidR="0060483E" w:rsidRPr="0060483E" w:rsidRDefault="0060483E" w:rsidP="0060483E">
            <w:pPr>
              <w:tabs>
                <w:tab w:val="left" w:pos="319"/>
              </w:tabs>
              <w:spacing w:before="120" w:after="120" w:line="240" w:lineRule="auto"/>
              <w:jc w:val="center"/>
              <w:rPr>
                <w:rFonts w:ascii="Times New Roman" w:eastAsia="Times New Roman" w:hAnsi="Times New Roman" w:cs="Times New Roman"/>
                <w:sz w:val="24"/>
                <w:szCs w:val="24"/>
              </w:rPr>
            </w:pPr>
          </w:p>
        </w:tc>
        <w:tc>
          <w:tcPr>
            <w:tcW w:w="1609" w:type="dxa"/>
          </w:tcPr>
          <w:p w:rsidR="0060483E" w:rsidRPr="0060483E" w:rsidRDefault="0060483E" w:rsidP="0060483E">
            <w:pPr>
              <w:tabs>
                <w:tab w:val="left" w:pos="319"/>
              </w:tabs>
              <w:spacing w:before="120" w:after="120" w:line="240" w:lineRule="auto"/>
              <w:jc w:val="center"/>
              <w:rPr>
                <w:rFonts w:ascii="Times New Roman" w:eastAsia="Times New Roman" w:hAnsi="Times New Roman" w:cs="Times New Roman"/>
                <w:sz w:val="24"/>
                <w:szCs w:val="24"/>
              </w:rPr>
            </w:pPr>
          </w:p>
        </w:tc>
        <w:tc>
          <w:tcPr>
            <w:tcW w:w="1701" w:type="dxa"/>
            <w:shd w:val="clear" w:color="auto" w:fill="auto"/>
          </w:tcPr>
          <w:p w:rsidR="0060483E" w:rsidRPr="0060483E" w:rsidRDefault="0060483E" w:rsidP="0060483E">
            <w:pPr>
              <w:tabs>
                <w:tab w:val="left" w:pos="319"/>
              </w:tabs>
              <w:spacing w:before="120" w:after="120" w:line="240" w:lineRule="auto"/>
              <w:jc w:val="center"/>
              <w:rPr>
                <w:rFonts w:ascii="Times New Roman" w:eastAsia="Times New Roman" w:hAnsi="Times New Roman" w:cs="Times New Roman"/>
                <w:sz w:val="24"/>
                <w:szCs w:val="24"/>
              </w:rPr>
            </w:pPr>
          </w:p>
        </w:tc>
        <w:tc>
          <w:tcPr>
            <w:tcW w:w="1977" w:type="dxa"/>
            <w:shd w:val="clear" w:color="auto" w:fill="auto"/>
          </w:tcPr>
          <w:p w:rsidR="0060483E" w:rsidRPr="0060483E" w:rsidRDefault="0060483E" w:rsidP="0060483E">
            <w:pPr>
              <w:tabs>
                <w:tab w:val="left" w:pos="319"/>
              </w:tabs>
              <w:spacing w:before="120" w:after="120" w:line="240" w:lineRule="auto"/>
              <w:jc w:val="center"/>
              <w:rPr>
                <w:rFonts w:ascii="Times New Roman" w:eastAsia="Times New Roman" w:hAnsi="Times New Roman" w:cs="Times New Roman"/>
                <w:sz w:val="24"/>
                <w:szCs w:val="24"/>
              </w:rPr>
            </w:pPr>
          </w:p>
        </w:tc>
      </w:tr>
      <w:tr w:rsidR="0060483E" w:rsidRPr="0060483E" w:rsidTr="00575EDD">
        <w:tc>
          <w:tcPr>
            <w:tcW w:w="1640" w:type="dxa"/>
            <w:shd w:val="clear" w:color="auto" w:fill="auto"/>
          </w:tcPr>
          <w:p w:rsidR="0060483E" w:rsidRPr="0060483E" w:rsidRDefault="0060483E" w:rsidP="0060483E">
            <w:pPr>
              <w:tabs>
                <w:tab w:val="left" w:pos="319"/>
              </w:tabs>
              <w:spacing w:before="120" w:after="120" w:line="240" w:lineRule="auto"/>
              <w:jc w:val="center"/>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2……</w:t>
            </w:r>
          </w:p>
        </w:tc>
        <w:tc>
          <w:tcPr>
            <w:tcW w:w="1407" w:type="dxa"/>
          </w:tcPr>
          <w:p w:rsidR="0060483E" w:rsidRPr="0060483E" w:rsidRDefault="0060483E" w:rsidP="0060483E">
            <w:pPr>
              <w:tabs>
                <w:tab w:val="left" w:pos="319"/>
              </w:tabs>
              <w:spacing w:before="120" w:after="120" w:line="240" w:lineRule="auto"/>
              <w:jc w:val="center"/>
              <w:rPr>
                <w:rFonts w:ascii="Times New Roman" w:eastAsia="Times New Roman" w:hAnsi="Times New Roman" w:cs="Times New Roman"/>
                <w:sz w:val="24"/>
                <w:szCs w:val="24"/>
              </w:rPr>
            </w:pPr>
          </w:p>
        </w:tc>
        <w:tc>
          <w:tcPr>
            <w:tcW w:w="1406" w:type="dxa"/>
          </w:tcPr>
          <w:p w:rsidR="0060483E" w:rsidRPr="0060483E" w:rsidRDefault="0060483E" w:rsidP="0060483E">
            <w:pPr>
              <w:tabs>
                <w:tab w:val="left" w:pos="319"/>
              </w:tabs>
              <w:spacing w:before="120" w:after="120" w:line="240" w:lineRule="auto"/>
              <w:jc w:val="center"/>
              <w:rPr>
                <w:rFonts w:ascii="Times New Roman" w:eastAsia="Times New Roman" w:hAnsi="Times New Roman" w:cs="Times New Roman"/>
                <w:sz w:val="24"/>
                <w:szCs w:val="24"/>
              </w:rPr>
            </w:pPr>
          </w:p>
        </w:tc>
        <w:tc>
          <w:tcPr>
            <w:tcW w:w="1609" w:type="dxa"/>
          </w:tcPr>
          <w:p w:rsidR="0060483E" w:rsidRPr="0060483E" w:rsidRDefault="0060483E" w:rsidP="0060483E">
            <w:pPr>
              <w:tabs>
                <w:tab w:val="left" w:pos="319"/>
              </w:tabs>
              <w:spacing w:before="120" w:after="120" w:line="240" w:lineRule="auto"/>
              <w:jc w:val="center"/>
              <w:rPr>
                <w:rFonts w:ascii="Times New Roman" w:eastAsia="Times New Roman" w:hAnsi="Times New Roman" w:cs="Times New Roman"/>
                <w:sz w:val="24"/>
                <w:szCs w:val="24"/>
              </w:rPr>
            </w:pPr>
          </w:p>
        </w:tc>
        <w:tc>
          <w:tcPr>
            <w:tcW w:w="1701" w:type="dxa"/>
            <w:shd w:val="clear" w:color="auto" w:fill="auto"/>
          </w:tcPr>
          <w:p w:rsidR="0060483E" w:rsidRPr="0060483E" w:rsidRDefault="0060483E" w:rsidP="0060483E">
            <w:pPr>
              <w:tabs>
                <w:tab w:val="left" w:pos="319"/>
              </w:tabs>
              <w:spacing w:before="120" w:after="120" w:line="240" w:lineRule="auto"/>
              <w:jc w:val="center"/>
              <w:rPr>
                <w:rFonts w:ascii="Times New Roman" w:eastAsia="Times New Roman" w:hAnsi="Times New Roman" w:cs="Times New Roman"/>
                <w:sz w:val="24"/>
                <w:szCs w:val="24"/>
              </w:rPr>
            </w:pPr>
          </w:p>
        </w:tc>
        <w:tc>
          <w:tcPr>
            <w:tcW w:w="1977" w:type="dxa"/>
            <w:shd w:val="clear" w:color="auto" w:fill="auto"/>
          </w:tcPr>
          <w:p w:rsidR="0060483E" w:rsidRPr="0060483E" w:rsidRDefault="0060483E" w:rsidP="0060483E">
            <w:pPr>
              <w:tabs>
                <w:tab w:val="left" w:pos="319"/>
              </w:tabs>
              <w:spacing w:before="120" w:after="120" w:line="240" w:lineRule="auto"/>
              <w:jc w:val="center"/>
              <w:rPr>
                <w:rFonts w:ascii="Times New Roman" w:eastAsia="Times New Roman" w:hAnsi="Times New Roman" w:cs="Times New Roman"/>
                <w:sz w:val="24"/>
                <w:szCs w:val="24"/>
              </w:rPr>
            </w:pPr>
          </w:p>
        </w:tc>
      </w:tr>
      <w:tr w:rsidR="0060483E" w:rsidRPr="0060483E" w:rsidTr="00575EDD">
        <w:tc>
          <w:tcPr>
            <w:tcW w:w="1640" w:type="dxa"/>
            <w:shd w:val="clear" w:color="auto" w:fill="auto"/>
          </w:tcPr>
          <w:p w:rsidR="0060483E" w:rsidRPr="0060483E" w:rsidRDefault="0060483E" w:rsidP="0060483E">
            <w:pPr>
              <w:tabs>
                <w:tab w:val="left" w:pos="319"/>
              </w:tabs>
              <w:spacing w:before="120" w:after="120" w:line="240" w:lineRule="auto"/>
              <w:jc w:val="center"/>
              <w:rPr>
                <w:rFonts w:ascii="Times New Roman" w:eastAsia="Times New Roman" w:hAnsi="Times New Roman" w:cs="Times New Roman"/>
                <w:sz w:val="24"/>
                <w:szCs w:val="24"/>
              </w:rPr>
            </w:pPr>
          </w:p>
        </w:tc>
        <w:tc>
          <w:tcPr>
            <w:tcW w:w="1407" w:type="dxa"/>
          </w:tcPr>
          <w:p w:rsidR="0060483E" w:rsidRPr="0060483E" w:rsidRDefault="0060483E" w:rsidP="0060483E">
            <w:pPr>
              <w:tabs>
                <w:tab w:val="left" w:pos="319"/>
              </w:tabs>
              <w:spacing w:before="120" w:after="120" w:line="240" w:lineRule="auto"/>
              <w:jc w:val="center"/>
              <w:rPr>
                <w:rFonts w:ascii="Times New Roman" w:eastAsia="Times New Roman" w:hAnsi="Times New Roman" w:cs="Times New Roman"/>
                <w:sz w:val="24"/>
                <w:szCs w:val="24"/>
              </w:rPr>
            </w:pPr>
          </w:p>
        </w:tc>
        <w:tc>
          <w:tcPr>
            <w:tcW w:w="1406" w:type="dxa"/>
          </w:tcPr>
          <w:p w:rsidR="0060483E" w:rsidRPr="0060483E" w:rsidRDefault="0060483E" w:rsidP="0060483E">
            <w:pPr>
              <w:tabs>
                <w:tab w:val="left" w:pos="319"/>
              </w:tabs>
              <w:spacing w:before="120" w:after="120" w:line="240" w:lineRule="auto"/>
              <w:jc w:val="center"/>
              <w:rPr>
                <w:rFonts w:ascii="Times New Roman" w:eastAsia="Times New Roman" w:hAnsi="Times New Roman" w:cs="Times New Roman"/>
                <w:sz w:val="24"/>
                <w:szCs w:val="24"/>
              </w:rPr>
            </w:pPr>
          </w:p>
        </w:tc>
        <w:tc>
          <w:tcPr>
            <w:tcW w:w="1609" w:type="dxa"/>
          </w:tcPr>
          <w:p w:rsidR="0060483E" w:rsidRPr="0060483E" w:rsidRDefault="0060483E" w:rsidP="0060483E">
            <w:pPr>
              <w:tabs>
                <w:tab w:val="left" w:pos="319"/>
              </w:tabs>
              <w:spacing w:before="120" w:after="120" w:line="240" w:lineRule="auto"/>
              <w:jc w:val="center"/>
              <w:rPr>
                <w:rFonts w:ascii="Times New Roman" w:eastAsia="Times New Roman" w:hAnsi="Times New Roman" w:cs="Times New Roman"/>
                <w:sz w:val="24"/>
                <w:szCs w:val="24"/>
              </w:rPr>
            </w:pPr>
          </w:p>
        </w:tc>
        <w:tc>
          <w:tcPr>
            <w:tcW w:w="1701" w:type="dxa"/>
            <w:shd w:val="clear" w:color="auto" w:fill="auto"/>
          </w:tcPr>
          <w:p w:rsidR="0060483E" w:rsidRPr="0060483E" w:rsidRDefault="0060483E" w:rsidP="0060483E">
            <w:pPr>
              <w:tabs>
                <w:tab w:val="left" w:pos="319"/>
              </w:tabs>
              <w:spacing w:before="120" w:after="120" w:line="240" w:lineRule="auto"/>
              <w:jc w:val="center"/>
              <w:rPr>
                <w:rFonts w:ascii="Times New Roman" w:eastAsia="Times New Roman" w:hAnsi="Times New Roman" w:cs="Times New Roman"/>
                <w:sz w:val="24"/>
                <w:szCs w:val="24"/>
              </w:rPr>
            </w:pPr>
          </w:p>
        </w:tc>
        <w:tc>
          <w:tcPr>
            <w:tcW w:w="1977" w:type="dxa"/>
            <w:shd w:val="clear" w:color="auto" w:fill="auto"/>
          </w:tcPr>
          <w:p w:rsidR="0060483E" w:rsidRPr="0060483E" w:rsidRDefault="0060483E" w:rsidP="0060483E">
            <w:pPr>
              <w:tabs>
                <w:tab w:val="left" w:pos="319"/>
              </w:tabs>
              <w:spacing w:before="120" w:after="120" w:line="240" w:lineRule="auto"/>
              <w:jc w:val="center"/>
              <w:rPr>
                <w:rFonts w:ascii="Times New Roman" w:eastAsia="Times New Roman" w:hAnsi="Times New Roman" w:cs="Times New Roman"/>
                <w:sz w:val="24"/>
                <w:szCs w:val="24"/>
              </w:rPr>
            </w:pPr>
          </w:p>
        </w:tc>
      </w:tr>
    </w:tbl>
    <w:p w:rsidR="0060483E" w:rsidRPr="0060483E" w:rsidRDefault="0060483E" w:rsidP="0060483E">
      <w:pPr>
        <w:tabs>
          <w:tab w:val="left" w:pos="319"/>
        </w:tabs>
        <w:spacing w:before="120" w:after="120" w:line="240" w:lineRule="auto"/>
        <w:jc w:val="both"/>
        <w:rPr>
          <w:rFonts w:ascii="Times New Roman" w:eastAsia="Times New Roman" w:hAnsi="Times New Roman" w:cs="Times New Roman"/>
          <w:sz w:val="24"/>
          <w:szCs w:val="24"/>
        </w:rPr>
      </w:pPr>
    </w:p>
    <w:p w:rsidR="0060483E" w:rsidRPr="0060483E" w:rsidRDefault="0060483E" w:rsidP="0060483E">
      <w:pPr>
        <w:tabs>
          <w:tab w:val="left" w:pos="319"/>
        </w:tabs>
        <w:spacing w:before="120" w:after="12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Ar šo uzņemos pilnu atbildību par Pretendenta piere</w:t>
      </w:r>
      <w:r w:rsidR="005F2611">
        <w:rPr>
          <w:rFonts w:ascii="Times New Roman" w:eastAsia="Times New Roman" w:hAnsi="Times New Roman" w:cs="Times New Roman"/>
          <w:sz w:val="24"/>
          <w:szCs w:val="24"/>
        </w:rPr>
        <w:t>dz</w:t>
      </w:r>
      <w:r w:rsidRPr="0060483E">
        <w:rPr>
          <w:rFonts w:ascii="Times New Roman" w:eastAsia="Times New Roman" w:hAnsi="Times New Roman" w:cs="Times New Roman"/>
          <w:sz w:val="24"/>
          <w:szCs w:val="24"/>
        </w:rPr>
        <w:t>es sarakstā ietverto informāciju, atbilstību Nolikuma prasībām. Sniegtā informācija un dati ir patiesi.</w:t>
      </w:r>
    </w:p>
    <w:p w:rsidR="0060483E" w:rsidRPr="0060483E" w:rsidRDefault="0060483E" w:rsidP="0060483E">
      <w:pPr>
        <w:tabs>
          <w:tab w:val="left" w:pos="319"/>
        </w:tabs>
        <w:spacing w:before="120" w:after="120" w:line="240" w:lineRule="auto"/>
        <w:jc w:val="both"/>
        <w:rPr>
          <w:rFonts w:ascii="Times New Roman" w:eastAsia="Times New Roman" w:hAnsi="Times New Roman" w:cs="Times New Roman"/>
          <w:sz w:val="24"/>
          <w:szCs w:val="24"/>
        </w:rPr>
      </w:pPr>
    </w:p>
    <w:p w:rsidR="0060483E" w:rsidRPr="0060483E" w:rsidRDefault="0060483E" w:rsidP="0060483E">
      <w:pPr>
        <w:tabs>
          <w:tab w:val="left" w:pos="319"/>
        </w:tabs>
        <w:spacing w:before="120" w:after="120" w:line="240" w:lineRule="auto"/>
        <w:jc w:val="both"/>
        <w:rPr>
          <w:rFonts w:ascii="Times New Roman" w:eastAsia="Times New Roman" w:hAnsi="Times New Roman" w:cs="Times New Roman"/>
          <w:sz w:val="24"/>
          <w:szCs w:val="24"/>
        </w:rPr>
      </w:pPr>
    </w:p>
    <w:p w:rsidR="0060483E" w:rsidRPr="0060483E" w:rsidRDefault="0060483E" w:rsidP="0060483E">
      <w:pPr>
        <w:spacing w:after="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Vārds, Uzvārds</w:t>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t>_____________________________________</w:t>
      </w:r>
    </w:p>
    <w:p w:rsidR="0060483E" w:rsidRPr="0060483E" w:rsidRDefault="0060483E" w:rsidP="0060483E">
      <w:pPr>
        <w:spacing w:after="0" w:line="240" w:lineRule="auto"/>
        <w:jc w:val="both"/>
        <w:rPr>
          <w:rFonts w:ascii="Times New Roman" w:eastAsia="Times New Roman" w:hAnsi="Times New Roman" w:cs="Times New Roman"/>
          <w:sz w:val="24"/>
          <w:szCs w:val="24"/>
        </w:rPr>
      </w:pPr>
    </w:p>
    <w:p w:rsidR="0060483E" w:rsidRPr="0060483E" w:rsidRDefault="0060483E" w:rsidP="0060483E">
      <w:pPr>
        <w:spacing w:after="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Ieņemamais amats</w:t>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t>_____________________________________</w:t>
      </w:r>
    </w:p>
    <w:p w:rsidR="0060483E" w:rsidRPr="0060483E" w:rsidRDefault="0060483E" w:rsidP="0060483E">
      <w:pPr>
        <w:spacing w:after="0" w:line="240" w:lineRule="auto"/>
        <w:jc w:val="both"/>
        <w:rPr>
          <w:rFonts w:ascii="Times New Roman" w:eastAsia="Times New Roman" w:hAnsi="Times New Roman" w:cs="Times New Roman"/>
          <w:sz w:val="24"/>
          <w:szCs w:val="24"/>
        </w:rPr>
      </w:pPr>
    </w:p>
    <w:p w:rsidR="0060483E" w:rsidRPr="0060483E" w:rsidRDefault="0060483E" w:rsidP="0060483E">
      <w:pPr>
        <w:spacing w:after="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Paraksts</w:t>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t>_____________________________________</w:t>
      </w:r>
    </w:p>
    <w:p w:rsidR="0060483E" w:rsidRPr="0060483E" w:rsidRDefault="0060483E" w:rsidP="0060483E">
      <w:pPr>
        <w:spacing w:after="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ab/>
      </w:r>
    </w:p>
    <w:p w:rsidR="0060483E" w:rsidRPr="0060483E" w:rsidRDefault="0060483E" w:rsidP="0060483E">
      <w:pPr>
        <w:spacing w:after="0" w:line="240" w:lineRule="auto"/>
        <w:jc w:val="both"/>
        <w:rPr>
          <w:rFonts w:ascii="Times New Roman" w:eastAsia="Times New Roman" w:hAnsi="Times New Roman" w:cs="Times New Roman"/>
          <w:sz w:val="24"/>
          <w:szCs w:val="24"/>
        </w:rPr>
      </w:pPr>
      <w:r w:rsidRPr="0060483E">
        <w:rPr>
          <w:rFonts w:ascii="Times New Roman" w:eastAsia="Times New Roman" w:hAnsi="Times New Roman" w:cs="Times New Roman"/>
          <w:sz w:val="24"/>
          <w:szCs w:val="24"/>
        </w:rPr>
        <w:t>Datums</w:t>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t>__________</w:t>
      </w:r>
      <w:r w:rsidRPr="0060483E">
        <w:rPr>
          <w:rFonts w:ascii="Times New Roman" w:eastAsia="Times New Roman" w:hAnsi="Times New Roman" w:cs="Times New Roman"/>
          <w:sz w:val="24"/>
          <w:szCs w:val="24"/>
        </w:rPr>
        <w:tab/>
      </w:r>
      <w:r w:rsidRPr="0060483E">
        <w:rPr>
          <w:rFonts w:ascii="Times New Roman" w:eastAsia="Times New Roman" w:hAnsi="Times New Roman" w:cs="Times New Roman"/>
          <w:sz w:val="24"/>
          <w:szCs w:val="24"/>
        </w:rPr>
        <w:tab/>
        <w:t>_________________</w:t>
      </w:r>
    </w:p>
    <w:p w:rsidR="0060483E" w:rsidRPr="0060483E" w:rsidRDefault="0060483E" w:rsidP="0060483E">
      <w:pPr>
        <w:tabs>
          <w:tab w:val="left" w:pos="319"/>
        </w:tabs>
        <w:spacing w:before="120" w:after="120" w:line="240" w:lineRule="auto"/>
        <w:jc w:val="both"/>
        <w:rPr>
          <w:rFonts w:ascii="Times New Roman" w:eastAsia="Times New Roman" w:hAnsi="Times New Roman" w:cs="Times New Roman"/>
          <w:bCs/>
          <w:sz w:val="24"/>
          <w:szCs w:val="24"/>
        </w:rPr>
      </w:pPr>
    </w:p>
    <w:p w:rsidR="0060483E" w:rsidRPr="0060483E" w:rsidRDefault="0060483E" w:rsidP="0060483E">
      <w:pPr>
        <w:tabs>
          <w:tab w:val="left" w:pos="319"/>
        </w:tabs>
        <w:spacing w:before="120" w:after="120" w:line="240" w:lineRule="auto"/>
        <w:jc w:val="both"/>
        <w:rPr>
          <w:rFonts w:ascii="Times New Roman" w:eastAsia="Times New Roman" w:hAnsi="Times New Roman" w:cs="Times New Roman"/>
          <w:bCs/>
          <w:sz w:val="24"/>
          <w:szCs w:val="24"/>
        </w:rPr>
      </w:pPr>
      <w:r w:rsidRPr="0060483E">
        <w:rPr>
          <w:rFonts w:ascii="Times New Roman" w:eastAsia="Times New Roman" w:hAnsi="Times New Roman" w:cs="Times New Roman"/>
          <w:bCs/>
          <w:sz w:val="24"/>
          <w:szCs w:val="24"/>
        </w:rPr>
        <w:t>Zīmogs</w:t>
      </w:r>
    </w:p>
    <w:p w:rsidR="0060483E" w:rsidRPr="0060483E" w:rsidRDefault="0060483E" w:rsidP="0060483E">
      <w:pPr>
        <w:tabs>
          <w:tab w:val="left" w:pos="319"/>
        </w:tabs>
        <w:spacing w:before="120" w:after="120" w:line="240" w:lineRule="auto"/>
        <w:rPr>
          <w:rFonts w:ascii="Times New Roman" w:eastAsia="Times New Roman" w:hAnsi="Times New Roman" w:cs="Times New Roman"/>
          <w:b/>
          <w:sz w:val="26"/>
          <w:szCs w:val="26"/>
        </w:rPr>
      </w:pPr>
    </w:p>
    <w:p w:rsidR="007D30F8" w:rsidRDefault="007D30F8" w:rsidP="0060483E"/>
    <w:p w:rsidR="001015D4" w:rsidRDefault="001015D4" w:rsidP="0060483E"/>
    <w:p w:rsidR="001015D4" w:rsidRDefault="001015D4" w:rsidP="0060483E"/>
    <w:p w:rsidR="001015D4" w:rsidRDefault="001015D4" w:rsidP="001015D4">
      <w:pPr>
        <w:spacing w:after="0" w:line="240" w:lineRule="auto"/>
        <w:jc w:val="center"/>
        <w:rPr>
          <w:rFonts w:ascii="Times New Roman" w:eastAsia="Times New Roman" w:hAnsi="Times New Roman" w:cs="Times New Roman"/>
          <w:b/>
          <w:sz w:val="24"/>
          <w:szCs w:val="24"/>
        </w:rPr>
      </w:pPr>
    </w:p>
    <w:p w:rsidR="001015D4" w:rsidRDefault="001015D4" w:rsidP="001015D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5.pielikums</w:t>
      </w:r>
    </w:p>
    <w:p w:rsidR="001015D4" w:rsidRDefault="001015D4" w:rsidP="001015D4">
      <w:pPr>
        <w:spacing w:after="0" w:line="240" w:lineRule="auto"/>
        <w:jc w:val="right"/>
        <w:rPr>
          <w:rFonts w:ascii="Times New Roman" w:eastAsia="Times New Roman" w:hAnsi="Times New Roman" w:cs="Times New Roman"/>
          <w:b/>
          <w:sz w:val="24"/>
          <w:szCs w:val="24"/>
        </w:rPr>
      </w:pPr>
    </w:p>
    <w:p w:rsidR="001015D4" w:rsidRDefault="001015D4" w:rsidP="001015D4">
      <w:pPr>
        <w:spacing w:after="0" w:line="240" w:lineRule="auto"/>
        <w:jc w:val="right"/>
        <w:rPr>
          <w:rFonts w:ascii="Times New Roman" w:eastAsia="Times New Roman" w:hAnsi="Times New Roman" w:cs="Times New Roman"/>
          <w:b/>
          <w:sz w:val="24"/>
          <w:szCs w:val="24"/>
        </w:rPr>
      </w:pPr>
    </w:p>
    <w:p w:rsidR="001015D4" w:rsidRPr="001015D4" w:rsidRDefault="001015D4" w:rsidP="001015D4">
      <w:pPr>
        <w:spacing w:after="0" w:line="240" w:lineRule="auto"/>
        <w:jc w:val="center"/>
        <w:rPr>
          <w:rFonts w:ascii="Times New Roman" w:eastAsia="Times New Roman" w:hAnsi="Times New Roman" w:cs="Times New Roman"/>
          <w:b/>
          <w:sz w:val="24"/>
          <w:szCs w:val="24"/>
        </w:rPr>
      </w:pPr>
      <w:r w:rsidRPr="001015D4">
        <w:rPr>
          <w:rFonts w:ascii="Times New Roman" w:eastAsia="Times New Roman" w:hAnsi="Times New Roman" w:cs="Times New Roman"/>
          <w:b/>
          <w:sz w:val="24"/>
          <w:szCs w:val="24"/>
        </w:rPr>
        <w:t>LĪGUMS Nr. ____________</w:t>
      </w:r>
    </w:p>
    <w:p w:rsidR="001015D4" w:rsidRPr="001015D4" w:rsidRDefault="001015D4" w:rsidP="001015D4">
      <w:pPr>
        <w:spacing w:after="0" w:line="240" w:lineRule="auto"/>
        <w:jc w:val="center"/>
        <w:rPr>
          <w:rFonts w:ascii="Times New Roman" w:eastAsia="Times New Roman" w:hAnsi="Times New Roman" w:cs="Times New Roman"/>
          <w:i/>
          <w:sz w:val="24"/>
          <w:szCs w:val="24"/>
        </w:rPr>
      </w:pPr>
      <w:r w:rsidRPr="001015D4">
        <w:rPr>
          <w:rFonts w:ascii="Times New Roman" w:eastAsia="Times New Roman" w:hAnsi="Times New Roman" w:cs="Times New Roman"/>
          <w:i/>
          <w:sz w:val="24"/>
          <w:szCs w:val="24"/>
        </w:rPr>
        <w:t>(projekts)</w:t>
      </w:r>
    </w:p>
    <w:p w:rsidR="001015D4" w:rsidRPr="00C81968" w:rsidRDefault="005F2611" w:rsidP="001015D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Siguldā,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2017</w:t>
      </w:r>
      <w:r w:rsidR="001015D4" w:rsidRPr="00C81968">
        <w:rPr>
          <w:rFonts w:ascii="Times New Roman" w:eastAsia="Times New Roman" w:hAnsi="Times New Roman" w:cs="Times New Roman"/>
        </w:rPr>
        <w:t>.gada ___. ____________</w:t>
      </w:r>
    </w:p>
    <w:p w:rsidR="001015D4" w:rsidRPr="00C81968" w:rsidRDefault="001015D4" w:rsidP="001015D4">
      <w:pPr>
        <w:spacing w:after="0" w:line="240" w:lineRule="auto"/>
        <w:rPr>
          <w:rFonts w:ascii="Times New Roman" w:eastAsia="Times New Roman" w:hAnsi="Times New Roman" w:cs="Times New Roman"/>
        </w:rPr>
      </w:pPr>
    </w:p>
    <w:p w:rsidR="001015D4" w:rsidRPr="00C81968" w:rsidRDefault="001015D4" w:rsidP="001015D4">
      <w:pPr>
        <w:spacing w:after="0" w:line="240" w:lineRule="auto"/>
        <w:rPr>
          <w:rFonts w:ascii="Times New Roman" w:eastAsia="Times New Roman" w:hAnsi="Times New Roman" w:cs="Times New Roman"/>
        </w:rPr>
      </w:pPr>
    </w:p>
    <w:p w:rsidR="001015D4" w:rsidRPr="00C81968" w:rsidRDefault="001015D4" w:rsidP="001015D4">
      <w:pPr>
        <w:spacing w:after="0" w:line="240" w:lineRule="auto"/>
        <w:jc w:val="both"/>
        <w:rPr>
          <w:rFonts w:ascii="Times New Roman" w:eastAsia="Times New Roman" w:hAnsi="Times New Roman" w:cs="Times New Roman"/>
        </w:rPr>
      </w:pPr>
      <w:r w:rsidRPr="00C81968">
        <w:rPr>
          <w:rFonts w:ascii="Times New Roman" w:eastAsia="Times New Roman" w:hAnsi="Times New Roman" w:cs="Times New Roman"/>
          <w:b/>
        </w:rPr>
        <w:t xml:space="preserve">          Siguldas novada Dome</w:t>
      </w:r>
      <w:r w:rsidRPr="00C81968">
        <w:rPr>
          <w:rFonts w:ascii="Times New Roman" w:eastAsia="Times New Roman" w:hAnsi="Times New Roman" w:cs="Times New Roman"/>
        </w:rPr>
        <w:t xml:space="preserve">, reģistrācijas Nr. 90000048152, juridiskā adrese Pils iela 16, Sigulda, Siguldas novads, </w:t>
      </w:r>
      <w:r w:rsidR="001F264E">
        <w:rPr>
          <w:rFonts w:ascii="Times New Roman" w:eastAsia="Times New Roman" w:hAnsi="Times New Roman" w:cs="Times New Roman"/>
        </w:rPr>
        <w:t xml:space="preserve">tās izpilddirektores Jeļenas </w:t>
      </w:r>
      <w:proofErr w:type="spellStart"/>
      <w:r w:rsidR="001F264E">
        <w:rPr>
          <w:rFonts w:ascii="Times New Roman" w:eastAsia="Times New Roman" w:hAnsi="Times New Roman" w:cs="Times New Roman"/>
        </w:rPr>
        <w:t>Zarandijas</w:t>
      </w:r>
      <w:proofErr w:type="spellEnd"/>
      <w:r w:rsidR="001F264E">
        <w:rPr>
          <w:rFonts w:ascii="Times New Roman" w:eastAsia="Times New Roman" w:hAnsi="Times New Roman" w:cs="Times New Roman"/>
        </w:rPr>
        <w:t xml:space="preserve"> personā, kura</w:t>
      </w:r>
      <w:r w:rsidRPr="00C81968">
        <w:rPr>
          <w:rFonts w:ascii="Times New Roman" w:eastAsia="Times New Roman" w:hAnsi="Times New Roman" w:cs="Times New Roman"/>
        </w:rPr>
        <w:t xml:space="preserve"> rīkojas pamatojoties uz 2013. gada 13.jūnija Siguldas novada Domes saistošajiem noteikumiem Nr.14 „Siguldas novada pašvaldības nolikums” (prot. Nr.13., §2), turpmāk tekstā saukts </w:t>
      </w:r>
      <w:r w:rsidR="00AB194E">
        <w:rPr>
          <w:rFonts w:ascii="Times New Roman" w:eastAsia="Times New Roman" w:hAnsi="Times New Roman" w:cs="Times New Roman"/>
          <w:b/>
        </w:rPr>
        <w:t>Pircējs</w:t>
      </w:r>
      <w:r w:rsidRPr="00C81968">
        <w:rPr>
          <w:rFonts w:ascii="Times New Roman" w:eastAsia="Times New Roman" w:hAnsi="Times New Roman" w:cs="Times New Roman"/>
        </w:rPr>
        <w:t>, no vienas puses, un</w:t>
      </w:r>
    </w:p>
    <w:p w:rsidR="001015D4" w:rsidRPr="00C81968" w:rsidRDefault="001015D4" w:rsidP="001015D4">
      <w:pPr>
        <w:spacing w:after="0" w:line="240" w:lineRule="auto"/>
        <w:jc w:val="both"/>
        <w:rPr>
          <w:rFonts w:ascii="Times New Roman" w:eastAsia="Times New Roman" w:hAnsi="Times New Roman" w:cs="Times New Roman"/>
        </w:rPr>
      </w:pPr>
      <w:r w:rsidRPr="00C81968">
        <w:rPr>
          <w:rFonts w:ascii="Times New Roman" w:eastAsia="Times New Roman" w:hAnsi="Times New Roman" w:cs="Times New Roman"/>
        </w:rPr>
        <w:t xml:space="preserve">          </w:t>
      </w:r>
      <w:r w:rsidRPr="00C81968">
        <w:rPr>
          <w:rFonts w:ascii="Times New Roman" w:eastAsia="Times New Roman" w:hAnsi="Times New Roman" w:cs="Times New Roman"/>
          <w:b/>
        </w:rPr>
        <w:t>____________________</w:t>
      </w:r>
      <w:r w:rsidRPr="00C81968">
        <w:rPr>
          <w:rFonts w:ascii="Times New Roman" w:eastAsia="Times New Roman" w:hAnsi="Times New Roman" w:cs="Times New Roman"/>
        </w:rPr>
        <w:t xml:space="preserve">, reģistrācijas Nr. ________________, juridiskā adrese ______________, kuru pārstāv ____________________, kurš rīkojas pamatojoties uz ________________________pamata, turpmāk tekstā saukts </w:t>
      </w:r>
      <w:r w:rsidR="006B5D9A">
        <w:rPr>
          <w:rFonts w:ascii="Times New Roman" w:eastAsia="Times New Roman" w:hAnsi="Times New Roman" w:cs="Times New Roman"/>
          <w:b/>
        </w:rPr>
        <w:t>Pārdevējs</w:t>
      </w:r>
      <w:r w:rsidRPr="00C81968">
        <w:rPr>
          <w:rFonts w:ascii="Times New Roman" w:eastAsia="Times New Roman" w:hAnsi="Times New Roman" w:cs="Times New Roman"/>
        </w:rPr>
        <w:t>, no otras puses,</w:t>
      </w:r>
    </w:p>
    <w:p w:rsidR="001015D4" w:rsidRPr="00C81968" w:rsidRDefault="001015D4" w:rsidP="001015D4">
      <w:pPr>
        <w:spacing w:after="0" w:line="240" w:lineRule="auto"/>
        <w:jc w:val="both"/>
        <w:rPr>
          <w:rFonts w:ascii="Times New Roman" w:eastAsia="Times New Roman" w:hAnsi="Times New Roman" w:cs="Times New Roman"/>
        </w:rPr>
      </w:pPr>
      <w:r w:rsidRPr="00C81968">
        <w:rPr>
          <w:rFonts w:ascii="Times New Roman" w:eastAsia="Times New Roman" w:hAnsi="Times New Roman" w:cs="Times New Roman"/>
        </w:rPr>
        <w:t xml:space="preserve">           abi kopā un katrs atsevišķi turpmāk līguma tekstā saukti par Līdzējiem, pamatojoties uz Siguldas novada Domes rīkoto iepirkumu „Rotaļu elementu iegāde, piegāde un uzstādīšana bērnu laukumam pirmsskolas izglītības iestādei "</w:t>
      </w:r>
      <w:r w:rsidR="005F2611">
        <w:rPr>
          <w:rFonts w:ascii="Times New Roman" w:eastAsia="Times New Roman" w:hAnsi="Times New Roman" w:cs="Times New Roman"/>
        </w:rPr>
        <w:t>Pasaciņa</w:t>
      </w:r>
      <w:r w:rsidRPr="00C81968">
        <w:rPr>
          <w:rFonts w:ascii="Times New Roman" w:eastAsia="Times New Roman" w:hAnsi="Times New Roman" w:cs="Times New Roman"/>
        </w:rPr>
        <w:t>"</w:t>
      </w:r>
      <w:r w:rsidR="005F2611">
        <w:rPr>
          <w:rFonts w:ascii="Times New Roman" w:eastAsia="Times New Roman" w:hAnsi="Times New Roman" w:cs="Times New Roman"/>
        </w:rPr>
        <w:t xml:space="preserve"> filiālē</w:t>
      </w:r>
      <w:r w:rsidRPr="00C81968">
        <w:rPr>
          <w:rFonts w:ascii="Times New Roman" w:eastAsia="Times New Roman" w:hAnsi="Times New Roman" w:cs="Times New Roman"/>
        </w:rPr>
        <w:t xml:space="preserve">, </w:t>
      </w:r>
      <w:r w:rsidR="005F2611">
        <w:rPr>
          <w:rFonts w:ascii="Times New Roman" w:eastAsia="Times New Roman" w:hAnsi="Times New Roman" w:cs="Times New Roman"/>
        </w:rPr>
        <w:t>Skolas ielā 3</w:t>
      </w:r>
      <w:r w:rsidRPr="00C81968">
        <w:rPr>
          <w:rFonts w:ascii="Times New Roman" w:eastAsia="Times New Roman" w:hAnsi="Times New Roman" w:cs="Times New Roman"/>
        </w:rPr>
        <w:t>, Siguldā”</w:t>
      </w:r>
      <w:r w:rsidRPr="00C81968">
        <w:rPr>
          <w:rFonts w:ascii="Times New Roman" w:eastAsia="Times New Roman" w:hAnsi="Times New Roman" w:cs="Times New Roman"/>
          <w:i/>
          <w:iCs/>
        </w:rPr>
        <w:t xml:space="preserve"> </w:t>
      </w:r>
      <w:r w:rsidRPr="00C81968">
        <w:rPr>
          <w:rFonts w:ascii="Times New Roman" w:eastAsia="Times New Roman" w:hAnsi="Times New Roman" w:cs="Times New Roman"/>
        </w:rPr>
        <w:t xml:space="preserve">identifikācijas Nr. </w:t>
      </w:r>
      <w:r w:rsidRPr="001E51CA">
        <w:rPr>
          <w:rFonts w:ascii="Times New Roman" w:eastAsia="Times New Roman" w:hAnsi="Times New Roman" w:cs="Times New Roman"/>
        </w:rPr>
        <w:t xml:space="preserve">SND </w:t>
      </w:r>
      <w:r w:rsidR="001F264E">
        <w:rPr>
          <w:rFonts w:ascii="Times New Roman" w:eastAsia="Times New Roman" w:hAnsi="Times New Roman" w:cs="Times New Roman"/>
        </w:rPr>
        <w:t>2017</w:t>
      </w:r>
      <w:r w:rsidR="001E51CA" w:rsidRPr="001E51CA">
        <w:rPr>
          <w:rFonts w:ascii="Times New Roman" w:eastAsia="Times New Roman" w:hAnsi="Times New Roman" w:cs="Times New Roman"/>
        </w:rPr>
        <w:t>/20</w:t>
      </w:r>
      <w:r w:rsidRPr="001E51CA">
        <w:rPr>
          <w:rFonts w:ascii="Times New Roman" w:eastAsia="Times New Roman" w:hAnsi="Times New Roman" w:cs="Times New Roman"/>
        </w:rPr>
        <w:t>, turpmāk</w:t>
      </w:r>
      <w:r w:rsidRPr="00C81968">
        <w:rPr>
          <w:rFonts w:ascii="Times New Roman" w:eastAsia="Times New Roman" w:hAnsi="Times New Roman" w:cs="Times New Roman"/>
        </w:rPr>
        <w:t xml:space="preserve"> šā līguma tekstā saukts Iepirkums,</w:t>
      </w:r>
      <w:r w:rsidRPr="00C81968">
        <w:rPr>
          <w:rFonts w:ascii="Times New Roman" w:eastAsia="Times New Roman" w:hAnsi="Times New Roman" w:cs="Times New Roman"/>
          <w:i/>
          <w:iCs/>
        </w:rPr>
        <w:t xml:space="preserve"> </w:t>
      </w:r>
      <w:r w:rsidRPr="00C81968">
        <w:rPr>
          <w:rFonts w:ascii="Times New Roman" w:eastAsia="Times New Roman" w:hAnsi="Times New Roman" w:cs="Times New Roman"/>
        </w:rPr>
        <w:t>rezultātiem, noslēdz šādu līgumu (turpmāk tekstā Līgums):</w:t>
      </w:r>
    </w:p>
    <w:p w:rsidR="001015D4" w:rsidRPr="00C81968" w:rsidRDefault="001015D4" w:rsidP="001015D4">
      <w:pPr>
        <w:spacing w:after="0" w:line="240" w:lineRule="auto"/>
        <w:jc w:val="both"/>
        <w:rPr>
          <w:rFonts w:ascii="Times New Roman" w:eastAsia="Times New Roman" w:hAnsi="Times New Roman" w:cs="Times New Roman"/>
        </w:rPr>
      </w:pPr>
    </w:p>
    <w:p w:rsidR="001015D4" w:rsidRPr="00C81968" w:rsidRDefault="001015D4" w:rsidP="001015D4">
      <w:pPr>
        <w:numPr>
          <w:ilvl w:val="0"/>
          <w:numId w:val="14"/>
        </w:numPr>
        <w:spacing w:after="0" w:line="240" w:lineRule="auto"/>
        <w:jc w:val="center"/>
        <w:rPr>
          <w:rFonts w:ascii="Times New Roman" w:eastAsia="Times New Roman" w:hAnsi="Times New Roman" w:cs="Times New Roman"/>
        </w:rPr>
      </w:pPr>
      <w:r w:rsidRPr="00C81968">
        <w:rPr>
          <w:rFonts w:ascii="Times New Roman" w:eastAsia="Times New Roman" w:hAnsi="Times New Roman" w:cs="Times New Roman"/>
          <w:b/>
        </w:rPr>
        <w:t>Līguma priekšmets</w:t>
      </w:r>
    </w:p>
    <w:p w:rsidR="00456E8F" w:rsidRPr="00F333EE" w:rsidRDefault="006B5D9A" w:rsidP="00456E8F">
      <w:pPr>
        <w:pStyle w:val="ListParagraph"/>
        <w:numPr>
          <w:ilvl w:val="1"/>
          <w:numId w:val="15"/>
        </w:numPr>
        <w:tabs>
          <w:tab w:val="clear" w:pos="720"/>
          <w:tab w:val="num" w:pos="0"/>
        </w:tabs>
        <w:ind w:left="142" w:hanging="142"/>
        <w:jc w:val="both"/>
        <w:rPr>
          <w:rFonts w:ascii="Times New Roman" w:eastAsia="Times New Roman" w:hAnsi="Times New Roman" w:cs="Times New Roman"/>
          <w:lang w:eastAsia="lv-LV"/>
        </w:rPr>
      </w:pPr>
      <w:r w:rsidRPr="00F333EE">
        <w:rPr>
          <w:rFonts w:ascii="Times New Roman" w:eastAsia="Times New Roman" w:hAnsi="Times New Roman" w:cs="Times New Roman"/>
        </w:rPr>
        <w:t xml:space="preserve">Pārdevējs </w:t>
      </w:r>
      <w:r w:rsidR="006214E0" w:rsidRPr="00F333EE">
        <w:rPr>
          <w:rFonts w:ascii="Times New Roman" w:eastAsia="Times New Roman" w:hAnsi="Times New Roman" w:cs="Times New Roman"/>
        </w:rPr>
        <w:t>apņemas saskaņā ar Līgumu,</w:t>
      </w:r>
      <w:r w:rsidR="001F264E" w:rsidRPr="00F333EE">
        <w:rPr>
          <w:rFonts w:ascii="Times New Roman" w:eastAsia="Times New Roman" w:hAnsi="Times New Roman" w:cs="Times New Roman"/>
        </w:rPr>
        <w:t xml:space="preserve"> </w:t>
      </w:r>
      <w:r w:rsidR="001015D4" w:rsidRPr="00F333EE">
        <w:rPr>
          <w:rFonts w:ascii="Times New Roman" w:eastAsia="Times New Roman" w:hAnsi="Times New Roman" w:cs="Times New Roman"/>
        </w:rPr>
        <w:t>Tehn</w:t>
      </w:r>
      <w:r w:rsidR="001F264E" w:rsidRPr="00F333EE">
        <w:rPr>
          <w:rFonts w:ascii="Times New Roman" w:eastAsia="Times New Roman" w:hAnsi="Times New Roman" w:cs="Times New Roman"/>
        </w:rPr>
        <w:t>isko piedāvājumu</w:t>
      </w:r>
      <w:r w:rsidR="006214E0" w:rsidRPr="00F333EE">
        <w:rPr>
          <w:rFonts w:ascii="Times New Roman" w:eastAsia="Times New Roman" w:hAnsi="Times New Roman" w:cs="Times New Roman"/>
        </w:rPr>
        <w:t xml:space="preserve"> (pielikums Nr.1</w:t>
      </w:r>
      <w:r w:rsidR="001015D4" w:rsidRPr="00F333EE">
        <w:rPr>
          <w:rFonts w:ascii="Times New Roman" w:eastAsia="Times New Roman" w:hAnsi="Times New Roman" w:cs="Times New Roman"/>
        </w:rPr>
        <w:t>), Fin</w:t>
      </w:r>
      <w:r w:rsidR="006214E0" w:rsidRPr="00F333EE">
        <w:rPr>
          <w:rFonts w:ascii="Times New Roman" w:eastAsia="Times New Roman" w:hAnsi="Times New Roman" w:cs="Times New Roman"/>
        </w:rPr>
        <w:t>anšu piedāvājumu (pielikums Nr.2</w:t>
      </w:r>
      <w:r w:rsidR="001015D4" w:rsidRPr="00F333EE">
        <w:rPr>
          <w:rFonts w:ascii="Times New Roman" w:eastAsia="Times New Roman" w:hAnsi="Times New Roman" w:cs="Times New Roman"/>
        </w:rPr>
        <w:t>)</w:t>
      </w:r>
      <w:r w:rsidR="00456E8F" w:rsidRPr="00F333EE">
        <w:rPr>
          <w:rFonts w:ascii="Times New Roman" w:eastAsia="Times New Roman" w:hAnsi="Times New Roman" w:cs="Times New Roman"/>
        </w:rPr>
        <w:t xml:space="preserve"> un LVS EN 1176</w:t>
      </w:r>
      <w:r w:rsidR="00456E8F" w:rsidRPr="00F333EE">
        <w:rPr>
          <w:rFonts w:ascii="Times New Roman" w:eastAsia="Times New Roman" w:hAnsi="Times New Roman" w:cs="Times New Roman"/>
          <w:lang w:eastAsia="lv-LV"/>
        </w:rPr>
        <w:t xml:space="preserve"> „Spēļu laukumu aprīkojums un pārklājums”</w:t>
      </w:r>
      <w:r w:rsidR="00F333EE" w:rsidRPr="00F333EE">
        <w:rPr>
          <w:rFonts w:ascii="Times New Roman" w:eastAsia="Times New Roman" w:hAnsi="Times New Roman" w:cs="Times New Roman"/>
          <w:lang w:eastAsia="lv-LV"/>
        </w:rPr>
        <w:t xml:space="preserve">, </w:t>
      </w:r>
      <w:r w:rsidR="00F333EE" w:rsidRPr="00F333EE">
        <w:rPr>
          <w:rFonts w:ascii="Times New Roman" w:eastAsia="Times New Roman" w:hAnsi="Times New Roman" w:cs="Times New Roman"/>
        </w:rPr>
        <w:t>LVS NE 1177 “Triecienus slāpējošā spēļu laukumu virsmas. Kritiskā krišanas augstuma noteikšana”</w:t>
      </w:r>
      <w:r w:rsidR="001015D4" w:rsidRPr="00F333EE">
        <w:rPr>
          <w:rFonts w:ascii="Times New Roman" w:eastAsia="Times New Roman" w:hAnsi="Times New Roman" w:cs="Times New Roman"/>
        </w:rPr>
        <w:t>,</w:t>
      </w:r>
      <w:r w:rsidR="00AB194E" w:rsidRPr="00F333EE">
        <w:rPr>
          <w:rFonts w:ascii="Times New Roman" w:eastAsia="Times New Roman" w:hAnsi="Times New Roman" w:cs="Times New Roman"/>
        </w:rPr>
        <w:t xml:space="preserve"> piegādāt un uzstādīt Pircēja</w:t>
      </w:r>
      <w:r w:rsidR="001015D4" w:rsidRPr="00F333EE">
        <w:rPr>
          <w:rFonts w:ascii="Times New Roman" w:eastAsia="Times New Roman" w:hAnsi="Times New Roman" w:cs="Times New Roman"/>
        </w:rPr>
        <w:t xml:space="preserve"> iestādei pirmsskolas</w:t>
      </w:r>
      <w:r w:rsidR="00AC6EFA" w:rsidRPr="00F333EE">
        <w:rPr>
          <w:rFonts w:ascii="Times New Roman" w:eastAsia="Times New Roman" w:hAnsi="Times New Roman" w:cs="Times New Roman"/>
        </w:rPr>
        <w:t xml:space="preserve"> izglītības iestādei “</w:t>
      </w:r>
      <w:r w:rsidR="005F2611" w:rsidRPr="00F333EE">
        <w:rPr>
          <w:rFonts w:ascii="Times New Roman" w:eastAsia="Times New Roman" w:hAnsi="Times New Roman" w:cs="Times New Roman"/>
        </w:rPr>
        <w:t>Pasaciņa</w:t>
      </w:r>
      <w:r w:rsidR="001015D4" w:rsidRPr="00F333EE">
        <w:rPr>
          <w:rFonts w:ascii="Times New Roman" w:eastAsia="Times New Roman" w:hAnsi="Times New Roman" w:cs="Times New Roman"/>
        </w:rPr>
        <w:t>”</w:t>
      </w:r>
      <w:r w:rsidR="005F2611" w:rsidRPr="00F333EE">
        <w:rPr>
          <w:rFonts w:ascii="Times New Roman" w:eastAsia="Times New Roman" w:hAnsi="Times New Roman" w:cs="Times New Roman"/>
        </w:rPr>
        <w:t xml:space="preserve"> filiālē</w:t>
      </w:r>
      <w:r w:rsidR="001015D4" w:rsidRPr="00F333EE">
        <w:rPr>
          <w:rFonts w:ascii="Times New Roman" w:eastAsia="Times New Roman" w:hAnsi="Times New Roman" w:cs="Times New Roman"/>
        </w:rPr>
        <w:t xml:space="preserve"> rotaļu elementus (turpmāk – Preces</w:t>
      </w:r>
      <w:r w:rsidR="00AC6EFA" w:rsidRPr="00F333EE">
        <w:rPr>
          <w:rFonts w:ascii="Times New Roman" w:eastAsia="Times New Roman" w:hAnsi="Times New Roman" w:cs="Times New Roman"/>
        </w:rPr>
        <w:t xml:space="preserve">) </w:t>
      </w:r>
      <w:r w:rsidR="005F2611" w:rsidRPr="00F333EE">
        <w:rPr>
          <w:rFonts w:ascii="Times New Roman" w:eastAsia="Times New Roman" w:hAnsi="Times New Roman" w:cs="Times New Roman"/>
        </w:rPr>
        <w:t>Skolas ielā 3</w:t>
      </w:r>
      <w:r w:rsidR="001015D4" w:rsidRPr="00F333EE">
        <w:rPr>
          <w:rFonts w:ascii="Times New Roman" w:eastAsia="Times New Roman" w:hAnsi="Times New Roman" w:cs="Times New Roman"/>
        </w:rPr>
        <w:t>, Siguldā, turpmāk šā Līguma tekstā saukts – Preču piegāde.</w:t>
      </w:r>
    </w:p>
    <w:p w:rsidR="001015D4" w:rsidRPr="00456E8F" w:rsidRDefault="006B5D9A" w:rsidP="00456E8F">
      <w:pPr>
        <w:pStyle w:val="ListParagraph"/>
        <w:numPr>
          <w:ilvl w:val="1"/>
          <w:numId w:val="15"/>
        </w:numPr>
        <w:tabs>
          <w:tab w:val="clear" w:pos="720"/>
          <w:tab w:val="num" w:pos="0"/>
        </w:tabs>
        <w:ind w:left="142" w:hanging="142"/>
        <w:jc w:val="both"/>
        <w:rPr>
          <w:rFonts w:ascii="Times New Roman" w:eastAsia="Times New Roman" w:hAnsi="Times New Roman" w:cs="Times New Roman"/>
          <w:lang w:eastAsia="lv-LV"/>
        </w:rPr>
      </w:pPr>
      <w:r>
        <w:rPr>
          <w:rFonts w:ascii="Times New Roman" w:eastAsia="Times New Roman" w:hAnsi="Times New Roman" w:cs="Times New Roman"/>
        </w:rPr>
        <w:t>Pārdevējs</w:t>
      </w:r>
      <w:r w:rsidR="001015D4" w:rsidRPr="00456E8F">
        <w:rPr>
          <w:rFonts w:ascii="Times New Roman" w:eastAsia="Times New Roman" w:hAnsi="Times New Roman" w:cs="Times New Roman"/>
        </w:rPr>
        <w:t xml:space="preserve"> </w:t>
      </w:r>
      <w:r>
        <w:rPr>
          <w:rFonts w:ascii="Times New Roman" w:eastAsia="Times New Roman" w:hAnsi="Times New Roman" w:cs="Times New Roman"/>
        </w:rPr>
        <w:t xml:space="preserve">Preču piegādi </w:t>
      </w:r>
      <w:r w:rsidR="001015D4" w:rsidRPr="00456E8F">
        <w:rPr>
          <w:rFonts w:ascii="Times New Roman" w:eastAsia="Times New Roman" w:hAnsi="Times New Roman" w:cs="Times New Roman"/>
        </w:rPr>
        <w:t xml:space="preserve">veic ar savu darbaspēku, darba rīkiem, ierīcēm, kuru vērtība ir ierēķināta </w:t>
      </w:r>
      <w:smartTag w:uri="schemas-tilde-lv/tildestengine" w:element="veidnes">
        <w:smartTagPr>
          <w:attr w:name="baseform" w:val="līgum|s"/>
          <w:attr w:name="id" w:val="-1"/>
          <w:attr w:name="text" w:val="līguma"/>
        </w:smartTagPr>
        <w:r w:rsidR="001015D4" w:rsidRPr="00456E8F">
          <w:rPr>
            <w:rFonts w:ascii="Times New Roman" w:eastAsia="Times New Roman" w:hAnsi="Times New Roman" w:cs="Times New Roman"/>
          </w:rPr>
          <w:t>Līguma</w:t>
        </w:r>
      </w:smartTag>
      <w:r w:rsidR="001015D4" w:rsidRPr="00456E8F">
        <w:rPr>
          <w:rFonts w:ascii="Times New Roman" w:eastAsia="Times New Roman" w:hAnsi="Times New Roman" w:cs="Times New Roman"/>
        </w:rPr>
        <w:t xml:space="preserve"> summā.</w:t>
      </w:r>
    </w:p>
    <w:p w:rsidR="001015D4" w:rsidRPr="00C81968" w:rsidRDefault="001015D4" w:rsidP="001015D4">
      <w:pPr>
        <w:numPr>
          <w:ilvl w:val="0"/>
          <w:numId w:val="14"/>
        </w:numPr>
        <w:spacing w:after="0" w:line="240" w:lineRule="auto"/>
        <w:jc w:val="center"/>
        <w:rPr>
          <w:rFonts w:ascii="Times New Roman" w:eastAsia="Times New Roman" w:hAnsi="Times New Roman" w:cs="Times New Roman"/>
        </w:rPr>
      </w:pPr>
      <w:r w:rsidRPr="00C81968">
        <w:rPr>
          <w:rFonts w:ascii="Times New Roman" w:eastAsia="Times New Roman" w:hAnsi="Times New Roman" w:cs="Times New Roman"/>
          <w:b/>
        </w:rPr>
        <w:t>Līguma summa un samaksas kārtība</w:t>
      </w:r>
    </w:p>
    <w:p w:rsidR="001015D4" w:rsidRPr="00C81968" w:rsidRDefault="001015D4" w:rsidP="001015D4">
      <w:pPr>
        <w:numPr>
          <w:ilvl w:val="1"/>
          <w:numId w:val="14"/>
        </w:numPr>
        <w:tabs>
          <w:tab w:val="clear" w:pos="432"/>
          <w:tab w:val="num" w:pos="360"/>
          <w:tab w:val="num" w:pos="574"/>
        </w:tabs>
        <w:spacing w:after="0" w:line="240" w:lineRule="auto"/>
        <w:ind w:left="360"/>
        <w:jc w:val="both"/>
        <w:rPr>
          <w:rFonts w:ascii="Times New Roman" w:eastAsia="Times New Roman" w:hAnsi="Times New Roman" w:cs="Times New Roman"/>
        </w:rPr>
      </w:pPr>
      <w:r w:rsidRPr="00C81968">
        <w:rPr>
          <w:rFonts w:ascii="Times New Roman" w:eastAsia="Times New Roman" w:hAnsi="Times New Roman" w:cs="Times New Roman"/>
        </w:rPr>
        <w:t>Līguma summa par Līgumā noteikt</w:t>
      </w:r>
      <w:r w:rsidR="00456E8F">
        <w:rPr>
          <w:rFonts w:ascii="Times New Roman" w:eastAsia="Times New Roman" w:hAnsi="Times New Roman" w:cs="Times New Roman"/>
        </w:rPr>
        <w:t>o Preču</w:t>
      </w:r>
      <w:r w:rsidRPr="00C81968">
        <w:rPr>
          <w:rFonts w:ascii="Times New Roman" w:eastAsia="Times New Roman" w:hAnsi="Times New Roman" w:cs="Times New Roman"/>
        </w:rPr>
        <w:t xml:space="preserve"> piegādi un uzstādīšanu tiek noteikta </w:t>
      </w:r>
      <w:r w:rsidR="00AC6EFA" w:rsidRPr="00C81968">
        <w:rPr>
          <w:rFonts w:ascii="Times New Roman" w:eastAsia="Times New Roman" w:hAnsi="Times New Roman" w:cs="Times New Roman"/>
        </w:rPr>
        <w:t>______</w:t>
      </w:r>
      <w:r w:rsidRPr="00C81968">
        <w:rPr>
          <w:rFonts w:ascii="Times New Roman" w:eastAsia="Times New Roman" w:hAnsi="Times New Roman" w:cs="Times New Roman"/>
        </w:rPr>
        <w:t xml:space="preserve"> EUR (</w:t>
      </w:r>
      <w:r w:rsidR="00AC6EFA" w:rsidRPr="00C81968">
        <w:rPr>
          <w:rFonts w:ascii="Times New Roman" w:eastAsia="Times New Roman" w:hAnsi="Times New Roman" w:cs="Times New Roman"/>
        </w:rPr>
        <w:t>_____________</w:t>
      </w:r>
      <w:r w:rsidRPr="00C81968">
        <w:rPr>
          <w:rFonts w:ascii="Times New Roman" w:eastAsia="Times New Roman" w:hAnsi="Times New Roman" w:cs="Times New Roman"/>
        </w:rPr>
        <w:t>), tajā skaitā PVN 21</w:t>
      </w:r>
      <w:r w:rsidR="00AC6EFA" w:rsidRPr="00C81968">
        <w:rPr>
          <w:rFonts w:ascii="Times New Roman" w:eastAsia="Times New Roman" w:hAnsi="Times New Roman" w:cs="Times New Roman"/>
        </w:rPr>
        <w:t>% -_______</w:t>
      </w:r>
      <w:r w:rsidRPr="00C81968">
        <w:rPr>
          <w:rFonts w:ascii="Times New Roman" w:eastAsia="Times New Roman" w:hAnsi="Times New Roman" w:cs="Times New Roman"/>
        </w:rPr>
        <w:t xml:space="preserve"> EUR (</w:t>
      </w:r>
      <w:r w:rsidR="00AC6EFA" w:rsidRPr="00C81968">
        <w:rPr>
          <w:rFonts w:ascii="Times New Roman" w:eastAsia="Times New Roman" w:hAnsi="Times New Roman" w:cs="Times New Roman"/>
        </w:rPr>
        <w:t>____________</w:t>
      </w:r>
      <w:r w:rsidRPr="00C81968">
        <w:rPr>
          <w:rFonts w:ascii="Times New Roman" w:eastAsia="Times New Roman" w:hAnsi="Times New Roman" w:cs="Times New Roman"/>
        </w:rPr>
        <w:t>).</w:t>
      </w:r>
    </w:p>
    <w:p w:rsidR="00575EDD" w:rsidRPr="00C81968" w:rsidRDefault="00AB194E" w:rsidP="00575EDD">
      <w:pPr>
        <w:numPr>
          <w:ilvl w:val="1"/>
          <w:numId w:val="14"/>
        </w:numPr>
        <w:tabs>
          <w:tab w:val="clear" w:pos="432"/>
          <w:tab w:val="num" w:pos="360"/>
          <w:tab w:val="num" w:pos="574"/>
        </w:tabs>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lang w:eastAsia="zh-CN"/>
        </w:rPr>
        <w:t>Pircējs</w:t>
      </w:r>
      <w:r w:rsidR="00575EDD" w:rsidRPr="00C81968">
        <w:rPr>
          <w:rFonts w:ascii="Times New Roman" w:eastAsia="Times New Roman" w:hAnsi="Times New Roman" w:cs="Times New Roman"/>
          <w:lang w:eastAsia="zh-CN"/>
        </w:rPr>
        <w:t xml:space="preserve"> samaksā par Precēm 20 (divdesmit) dienu laikā pēc Preces piegādes, Preces pieņemšanas-nodošanas akta parakstīšanas un atbilstoši normatīvajiem aktiem sagatavota rēķina saņemšanas. Iepriekš minētie dokumenti papīra formātā jāiesniedz Līguma </w:t>
      </w:r>
      <w:r w:rsidR="00F06AE9" w:rsidRPr="00C81968">
        <w:rPr>
          <w:rFonts w:ascii="Times New Roman" w:eastAsia="Times New Roman" w:hAnsi="Times New Roman" w:cs="Times New Roman"/>
          <w:lang w:eastAsia="zh-CN"/>
        </w:rPr>
        <w:t>10.4</w:t>
      </w:r>
      <w:r w:rsidR="001F264E">
        <w:rPr>
          <w:rFonts w:ascii="Times New Roman" w:eastAsia="Times New Roman" w:hAnsi="Times New Roman" w:cs="Times New Roman"/>
          <w:lang w:eastAsia="zh-CN"/>
        </w:rPr>
        <w:t>.</w:t>
      </w:r>
      <w:r w:rsidR="00575EDD" w:rsidRPr="00C81968">
        <w:rPr>
          <w:rFonts w:ascii="Times New Roman" w:eastAsia="Times New Roman" w:hAnsi="Times New Roman" w:cs="Times New Roman"/>
          <w:lang w:eastAsia="zh-CN"/>
        </w:rPr>
        <w:t>ap</w:t>
      </w:r>
      <w:r>
        <w:rPr>
          <w:rFonts w:ascii="Times New Roman" w:eastAsia="Times New Roman" w:hAnsi="Times New Roman" w:cs="Times New Roman"/>
          <w:lang w:eastAsia="zh-CN"/>
        </w:rPr>
        <w:t>akšpunktā norādītajai Pirc</w:t>
      </w:r>
      <w:r w:rsidR="006B5D9A">
        <w:rPr>
          <w:rFonts w:ascii="Times New Roman" w:eastAsia="Times New Roman" w:hAnsi="Times New Roman" w:cs="Times New Roman"/>
          <w:lang w:eastAsia="zh-CN"/>
        </w:rPr>
        <w:t>ēja</w:t>
      </w:r>
      <w:r w:rsidR="00575EDD" w:rsidRPr="00C81968">
        <w:rPr>
          <w:rFonts w:ascii="Times New Roman" w:eastAsia="Times New Roman" w:hAnsi="Times New Roman" w:cs="Times New Roman"/>
          <w:lang w:eastAsia="zh-CN"/>
        </w:rPr>
        <w:t xml:space="preserve"> kontaktpersonai, papildus norādītājam rēķinu un Preces pieņemšanas – nodošanas aktu elektronis</w:t>
      </w:r>
      <w:r w:rsidR="006B5D9A">
        <w:rPr>
          <w:rFonts w:ascii="Times New Roman" w:eastAsia="Times New Roman" w:hAnsi="Times New Roman" w:cs="Times New Roman"/>
          <w:lang w:eastAsia="zh-CN"/>
        </w:rPr>
        <w:t>ki Pārdevējs</w:t>
      </w:r>
      <w:r w:rsidR="00575EDD" w:rsidRPr="00C81968">
        <w:rPr>
          <w:rFonts w:ascii="Times New Roman" w:eastAsia="Times New Roman" w:hAnsi="Times New Roman" w:cs="Times New Roman"/>
          <w:lang w:eastAsia="zh-CN"/>
        </w:rPr>
        <w:t xml:space="preserve"> </w:t>
      </w:r>
      <w:proofErr w:type="spellStart"/>
      <w:r w:rsidR="00575EDD" w:rsidRPr="00C81968">
        <w:rPr>
          <w:rFonts w:ascii="Times New Roman" w:eastAsia="Times New Roman" w:hAnsi="Times New Roman" w:cs="Times New Roman"/>
          <w:lang w:eastAsia="zh-CN"/>
        </w:rPr>
        <w:t>nosūta</w:t>
      </w:r>
      <w:proofErr w:type="spellEnd"/>
      <w:r w:rsidR="00575EDD" w:rsidRPr="00C81968">
        <w:rPr>
          <w:rFonts w:ascii="Times New Roman" w:eastAsia="Times New Roman" w:hAnsi="Times New Roman" w:cs="Times New Roman"/>
          <w:lang w:eastAsia="zh-CN"/>
        </w:rPr>
        <w:t xml:space="preserve"> uz e-pasta adresi: </w:t>
      </w:r>
      <w:hyperlink r:id="rId38" w:history="1">
        <w:r w:rsidR="00575EDD" w:rsidRPr="00C81968">
          <w:rPr>
            <w:rFonts w:ascii="Times New Roman" w:eastAsia="Times New Roman" w:hAnsi="Times New Roman" w:cs="Times New Roman"/>
            <w:color w:val="0563C1"/>
            <w:u w:val="single"/>
            <w:lang w:eastAsia="zh-CN"/>
          </w:rPr>
          <w:t>rekini@sigulda.lv</w:t>
        </w:r>
      </w:hyperlink>
    </w:p>
    <w:p w:rsidR="001015D4" w:rsidRPr="00C81968" w:rsidRDefault="00AB194E" w:rsidP="001015D4">
      <w:pPr>
        <w:numPr>
          <w:ilvl w:val="1"/>
          <w:numId w:val="14"/>
        </w:numPr>
        <w:tabs>
          <w:tab w:val="clear" w:pos="432"/>
          <w:tab w:val="num" w:pos="360"/>
          <w:tab w:val="num" w:pos="574"/>
        </w:tabs>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Pircējs</w:t>
      </w:r>
      <w:r w:rsidR="001015D4" w:rsidRPr="00C81968">
        <w:rPr>
          <w:rFonts w:ascii="Times New Roman" w:eastAsia="Times New Roman" w:hAnsi="Times New Roman" w:cs="Times New Roman"/>
        </w:rPr>
        <w:t xml:space="preserve"> maksājumu par Preču piegādi un uzstādīšanu veic</w:t>
      </w:r>
      <w:r w:rsidR="006B5D9A">
        <w:rPr>
          <w:rFonts w:ascii="Times New Roman" w:eastAsia="Times New Roman" w:hAnsi="Times New Roman" w:cs="Times New Roman"/>
        </w:rPr>
        <w:t xml:space="preserve"> ar pārskaitījumu uz Pārdevēja</w:t>
      </w:r>
      <w:r w:rsidR="001015D4" w:rsidRPr="00C81968">
        <w:rPr>
          <w:rFonts w:ascii="Times New Roman" w:eastAsia="Times New Roman" w:hAnsi="Times New Roman" w:cs="Times New Roman"/>
        </w:rPr>
        <w:t xml:space="preserve"> norādīto bankas kontu.</w:t>
      </w:r>
    </w:p>
    <w:p w:rsidR="001015D4" w:rsidRDefault="001015D4" w:rsidP="001015D4">
      <w:pPr>
        <w:numPr>
          <w:ilvl w:val="1"/>
          <w:numId w:val="14"/>
        </w:numPr>
        <w:tabs>
          <w:tab w:val="clear" w:pos="432"/>
          <w:tab w:val="num" w:pos="360"/>
          <w:tab w:val="num" w:pos="574"/>
        </w:tabs>
        <w:spacing w:after="0" w:line="240" w:lineRule="auto"/>
        <w:ind w:left="360"/>
        <w:jc w:val="both"/>
        <w:rPr>
          <w:rFonts w:ascii="Times New Roman" w:eastAsia="Times New Roman" w:hAnsi="Times New Roman" w:cs="Times New Roman"/>
        </w:rPr>
      </w:pPr>
      <w:r w:rsidRPr="00C81968">
        <w:rPr>
          <w:rFonts w:ascii="Times New Roman" w:eastAsia="Times New Roman" w:hAnsi="Times New Roman" w:cs="Times New Roman"/>
        </w:rPr>
        <w:t xml:space="preserve">Līgumā noteiktais maksājums ir uzskatāms par izpildītu dienā, kad </w:t>
      </w:r>
      <w:r w:rsidR="006B5D9A">
        <w:rPr>
          <w:rFonts w:ascii="Times New Roman" w:eastAsia="Times New Roman" w:hAnsi="Times New Roman" w:cs="Times New Roman"/>
        </w:rPr>
        <w:t>maksājums ir saņemts Pārdevēja</w:t>
      </w:r>
      <w:r w:rsidRPr="00C81968">
        <w:rPr>
          <w:rFonts w:ascii="Times New Roman" w:eastAsia="Times New Roman" w:hAnsi="Times New Roman" w:cs="Times New Roman"/>
        </w:rPr>
        <w:t xml:space="preserve"> bankas kontā. Strīdus gadījumā tiek noteikts, ka maksājums tiek uzskatīts par</w:t>
      </w:r>
      <w:r w:rsidR="00AB194E">
        <w:rPr>
          <w:rFonts w:ascii="Times New Roman" w:eastAsia="Times New Roman" w:hAnsi="Times New Roman" w:cs="Times New Roman"/>
        </w:rPr>
        <w:t xml:space="preserve"> izpildītu dienā, kad Pircējs</w:t>
      </w:r>
      <w:r w:rsidRPr="00C81968">
        <w:rPr>
          <w:rFonts w:ascii="Times New Roman" w:eastAsia="Times New Roman" w:hAnsi="Times New Roman" w:cs="Times New Roman"/>
        </w:rPr>
        <w:t xml:space="preserve"> ir iesniedzis bankā izpildei maksājuma uzdevumu par konkrēto maksājumu un tā to ir pieņēmusi izpildei.</w:t>
      </w:r>
    </w:p>
    <w:p w:rsidR="00C81968" w:rsidRPr="00C81968" w:rsidRDefault="00C81968" w:rsidP="00C81968">
      <w:pPr>
        <w:tabs>
          <w:tab w:val="num" w:pos="574"/>
        </w:tabs>
        <w:spacing w:after="0" w:line="240" w:lineRule="auto"/>
        <w:ind w:left="360"/>
        <w:jc w:val="both"/>
        <w:rPr>
          <w:rFonts w:ascii="Times New Roman" w:eastAsia="Times New Roman" w:hAnsi="Times New Roman" w:cs="Times New Roman"/>
        </w:rPr>
      </w:pPr>
    </w:p>
    <w:p w:rsidR="001015D4" w:rsidRPr="00C81968" w:rsidRDefault="001015D4" w:rsidP="001015D4">
      <w:pPr>
        <w:numPr>
          <w:ilvl w:val="0"/>
          <w:numId w:val="14"/>
        </w:numPr>
        <w:spacing w:after="0" w:line="240" w:lineRule="auto"/>
        <w:jc w:val="center"/>
        <w:rPr>
          <w:rFonts w:ascii="Times New Roman" w:eastAsia="Times New Roman" w:hAnsi="Times New Roman" w:cs="Times New Roman"/>
        </w:rPr>
      </w:pPr>
      <w:r w:rsidRPr="00C81968">
        <w:rPr>
          <w:rFonts w:ascii="Times New Roman" w:eastAsia="Times New Roman" w:hAnsi="Times New Roman" w:cs="Times New Roman"/>
          <w:b/>
        </w:rPr>
        <w:t>Līguma izpildes kārtība</w:t>
      </w:r>
    </w:p>
    <w:p w:rsidR="001015D4" w:rsidRPr="00C81968" w:rsidRDefault="001015D4" w:rsidP="001015D4">
      <w:pPr>
        <w:numPr>
          <w:ilvl w:val="1"/>
          <w:numId w:val="14"/>
        </w:numPr>
        <w:tabs>
          <w:tab w:val="clear" w:pos="432"/>
          <w:tab w:val="num" w:pos="360"/>
          <w:tab w:val="num" w:pos="574"/>
        </w:tabs>
        <w:spacing w:after="0" w:line="240" w:lineRule="auto"/>
        <w:ind w:left="360"/>
        <w:jc w:val="both"/>
        <w:rPr>
          <w:rFonts w:ascii="Times New Roman" w:eastAsia="Times New Roman" w:hAnsi="Times New Roman" w:cs="Times New Roman"/>
          <w:b/>
        </w:rPr>
      </w:pPr>
      <w:r w:rsidRPr="00C81968">
        <w:rPr>
          <w:rFonts w:ascii="Times New Roman" w:eastAsia="Times New Roman" w:hAnsi="Times New Roman" w:cs="Times New Roman"/>
        </w:rPr>
        <w:t>Saskaņā ar Līgum</w:t>
      </w:r>
      <w:r w:rsidR="006B5D9A">
        <w:rPr>
          <w:rFonts w:ascii="Times New Roman" w:eastAsia="Times New Roman" w:hAnsi="Times New Roman" w:cs="Times New Roman"/>
        </w:rPr>
        <w:t>a 1.1.punktā noteikto Pārdevēj</w:t>
      </w:r>
      <w:r w:rsidRPr="00C81968">
        <w:rPr>
          <w:rFonts w:ascii="Times New Roman" w:eastAsia="Times New Roman" w:hAnsi="Times New Roman" w:cs="Times New Roman"/>
        </w:rPr>
        <w:t>s apņemas:</w:t>
      </w:r>
    </w:p>
    <w:p w:rsidR="001015D4" w:rsidRPr="00C81968" w:rsidRDefault="001015D4" w:rsidP="001015D4">
      <w:pPr>
        <w:numPr>
          <w:ilvl w:val="2"/>
          <w:numId w:val="14"/>
        </w:numPr>
        <w:spacing w:after="0" w:line="240" w:lineRule="auto"/>
        <w:jc w:val="both"/>
        <w:rPr>
          <w:rFonts w:ascii="Times New Roman" w:eastAsia="Times New Roman" w:hAnsi="Times New Roman" w:cs="Times New Roman"/>
        </w:rPr>
      </w:pPr>
      <w:r w:rsidRPr="00C81968">
        <w:rPr>
          <w:rFonts w:ascii="Times New Roman" w:eastAsia="Times New Roman" w:hAnsi="Times New Roman" w:cs="Times New Roman"/>
        </w:rPr>
        <w:t>Preču piegādi un uzstādīšanu veikt saskaņā ar Tehni</w:t>
      </w:r>
      <w:r w:rsidR="006214E0">
        <w:rPr>
          <w:rFonts w:ascii="Times New Roman" w:eastAsia="Times New Roman" w:hAnsi="Times New Roman" w:cs="Times New Roman"/>
        </w:rPr>
        <w:t>sko piedāvājumu (pielikums Nr. 1</w:t>
      </w:r>
      <w:r w:rsidRPr="00C81968">
        <w:rPr>
          <w:rFonts w:ascii="Times New Roman" w:eastAsia="Times New Roman" w:hAnsi="Times New Roman" w:cs="Times New Roman"/>
        </w:rPr>
        <w:t xml:space="preserve">), </w:t>
      </w:r>
    </w:p>
    <w:p w:rsidR="001015D4" w:rsidRPr="00C81968" w:rsidRDefault="001015D4" w:rsidP="001015D4">
      <w:pPr>
        <w:numPr>
          <w:ilvl w:val="2"/>
          <w:numId w:val="14"/>
        </w:numPr>
        <w:autoSpaceDE w:val="0"/>
        <w:autoSpaceDN w:val="0"/>
        <w:adjustRightInd w:val="0"/>
        <w:spacing w:after="0" w:line="240" w:lineRule="auto"/>
        <w:jc w:val="both"/>
        <w:rPr>
          <w:rFonts w:ascii="Times New Roman" w:eastAsia="Times New Roman" w:hAnsi="Times New Roman" w:cs="Times New Roman"/>
          <w:color w:val="000000"/>
        </w:rPr>
      </w:pPr>
      <w:r w:rsidRPr="00C81968">
        <w:rPr>
          <w:rFonts w:ascii="Times New Roman" w:eastAsia="Times New Roman" w:hAnsi="Times New Roman" w:cs="Times New Roman"/>
        </w:rPr>
        <w:t xml:space="preserve">Preču piegādi veikt </w:t>
      </w:r>
      <w:r w:rsidR="00C81968" w:rsidRPr="00C81968">
        <w:rPr>
          <w:rFonts w:ascii="Times New Roman" w:eastAsia="Times New Roman" w:hAnsi="Times New Roman" w:cs="Times New Roman"/>
          <w:color w:val="000000"/>
        </w:rPr>
        <w:t>6 (sešu</w:t>
      </w:r>
      <w:r w:rsidRPr="00C81968">
        <w:rPr>
          <w:rFonts w:ascii="Times New Roman" w:eastAsia="Times New Roman" w:hAnsi="Times New Roman" w:cs="Times New Roman"/>
          <w:color w:val="000000"/>
        </w:rPr>
        <w:t>) nedēļu laikā no Līguma parakstīšanas brīža</w:t>
      </w:r>
      <w:r w:rsidRPr="00C81968">
        <w:rPr>
          <w:rFonts w:ascii="Times New Roman" w:eastAsia="Times New Roman" w:hAnsi="Times New Roman" w:cs="Times New Roman"/>
        </w:rPr>
        <w:t>.</w:t>
      </w:r>
    </w:p>
    <w:p w:rsidR="001015D4" w:rsidRDefault="001015D4" w:rsidP="001015D4">
      <w:pPr>
        <w:numPr>
          <w:ilvl w:val="2"/>
          <w:numId w:val="14"/>
        </w:numPr>
        <w:spacing w:after="0" w:line="240" w:lineRule="auto"/>
        <w:jc w:val="both"/>
        <w:rPr>
          <w:rFonts w:ascii="Times New Roman" w:eastAsia="Times New Roman" w:hAnsi="Times New Roman" w:cs="Times New Roman"/>
        </w:rPr>
      </w:pPr>
      <w:r w:rsidRPr="00C81968">
        <w:rPr>
          <w:rFonts w:ascii="Times New Roman" w:eastAsia="Times New Roman" w:hAnsi="Times New Roman" w:cs="Times New Roman"/>
        </w:rPr>
        <w:t xml:space="preserve">Preču piegādes laikus </w:t>
      </w:r>
      <w:r w:rsidR="00E50886" w:rsidRPr="00C81968">
        <w:rPr>
          <w:rFonts w:ascii="Times New Roman" w:eastAsia="Times New Roman" w:hAnsi="Times New Roman" w:cs="Times New Roman"/>
        </w:rPr>
        <w:t>un veidu saskaņot ar Līguma 10.4</w:t>
      </w:r>
      <w:r w:rsidRPr="00C81968">
        <w:rPr>
          <w:rFonts w:ascii="Times New Roman" w:eastAsia="Times New Roman" w:hAnsi="Times New Roman" w:cs="Times New Roman"/>
        </w:rPr>
        <w:t>.punktā noteikto kontaktpersonu.</w:t>
      </w:r>
    </w:p>
    <w:p w:rsidR="00C81968" w:rsidRPr="00C81968" w:rsidRDefault="00C81968" w:rsidP="00C81968">
      <w:pPr>
        <w:spacing w:after="0" w:line="240" w:lineRule="auto"/>
        <w:ind w:left="1224"/>
        <w:jc w:val="both"/>
        <w:rPr>
          <w:rFonts w:ascii="Times New Roman" w:eastAsia="Times New Roman" w:hAnsi="Times New Roman" w:cs="Times New Roman"/>
        </w:rPr>
      </w:pPr>
    </w:p>
    <w:p w:rsidR="001015D4" w:rsidRPr="00C81968" w:rsidRDefault="001015D4" w:rsidP="001015D4">
      <w:pPr>
        <w:numPr>
          <w:ilvl w:val="0"/>
          <w:numId w:val="14"/>
        </w:numPr>
        <w:spacing w:after="0" w:line="240" w:lineRule="auto"/>
        <w:jc w:val="center"/>
        <w:rPr>
          <w:rFonts w:ascii="Times New Roman" w:eastAsia="Times New Roman" w:hAnsi="Times New Roman" w:cs="Times New Roman"/>
        </w:rPr>
      </w:pPr>
      <w:r w:rsidRPr="00C81968">
        <w:rPr>
          <w:rFonts w:ascii="Times New Roman" w:eastAsia="Times New Roman" w:hAnsi="Times New Roman" w:cs="Times New Roman"/>
          <w:b/>
        </w:rPr>
        <w:t>Preču pieņemšana – nodošana</w:t>
      </w:r>
    </w:p>
    <w:p w:rsidR="001015D4" w:rsidRPr="00C81968" w:rsidRDefault="001015D4" w:rsidP="001015D4">
      <w:pPr>
        <w:numPr>
          <w:ilvl w:val="1"/>
          <w:numId w:val="14"/>
        </w:numPr>
        <w:tabs>
          <w:tab w:val="clear" w:pos="432"/>
          <w:tab w:val="num" w:pos="360"/>
          <w:tab w:val="num" w:pos="574"/>
        </w:tabs>
        <w:spacing w:after="0" w:line="240" w:lineRule="auto"/>
        <w:ind w:left="360"/>
        <w:jc w:val="both"/>
        <w:rPr>
          <w:rFonts w:ascii="Times New Roman" w:eastAsia="Times New Roman" w:hAnsi="Times New Roman" w:cs="Times New Roman"/>
        </w:rPr>
      </w:pPr>
      <w:r w:rsidRPr="00C81968">
        <w:rPr>
          <w:rFonts w:ascii="Times New Roman" w:eastAsia="Times New Roman" w:hAnsi="Times New Roman" w:cs="Times New Roman"/>
        </w:rPr>
        <w:t>Preču piegād</w:t>
      </w:r>
      <w:r w:rsidR="00AB194E">
        <w:rPr>
          <w:rFonts w:ascii="Times New Roman" w:eastAsia="Times New Roman" w:hAnsi="Times New Roman" w:cs="Times New Roman"/>
        </w:rPr>
        <w:t>e un galīgā nodošana Pircējam</w:t>
      </w:r>
      <w:r w:rsidRPr="00C81968">
        <w:rPr>
          <w:rFonts w:ascii="Times New Roman" w:eastAsia="Times New Roman" w:hAnsi="Times New Roman" w:cs="Times New Roman"/>
        </w:rPr>
        <w:t xml:space="preserve"> tiek noformēta ar Preču pieņemšanas-nodošanas aktu un tehnisko dokumentāciju latviešu valodā, parakstot to abu Līdzēju pārstāvjiem.</w:t>
      </w:r>
    </w:p>
    <w:p w:rsidR="001015D4" w:rsidRPr="00C81968" w:rsidRDefault="00AB194E" w:rsidP="001015D4">
      <w:pPr>
        <w:numPr>
          <w:ilvl w:val="1"/>
          <w:numId w:val="14"/>
        </w:numPr>
        <w:tabs>
          <w:tab w:val="clear" w:pos="432"/>
          <w:tab w:val="num" w:pos="360"/>
          <w:tab w:val="num" w:pos="574"/>
        </w:tabs>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Pircējam</w:t>
      </w:r>
      <w:r w:rsidR="001015D4" w:rsidRPr="00C81968">
        <w:rPr>
          <w:rFonts w:ascii="Times New Roman" w:eastAsia="Times New Roman" w:hAnsi="Times New Roman" w:cs="Times New Roman"/>
        </w:rPr>
        <w:t xml:space="preserve"> ir tiesības neparakstīt Preču pieņemšanas – nodošanas aktu, ja ir konstatēts, ka piegādātās Preces neatbilst Līguma un tā pielikumu nosacījumiem un/vai Preces ir bojātas.</w:t>
      </w:r>
    </w:p>
    <w:p w:rsidR="001015D4" w:rsidRPr="00C81968" w:rsidRDefault="001015D4" w:rsidP="001015D4">
      <w:pPr>
        <w:numPr>
          <w:ilvl w:val="1"/>
          <w:numId w:val="14"/>
        </w:numPr>
        <w:tabs>
          <w:tab w:val="clear" w:pos="432"/>
          <w:tab w:val="num" w:pos="360"/>
          <w:tab w:val="num" w:pos="574"/>
        </w:tabs>
        <w:spacing w:after="0" w:line="240" w:lineRule="auto"/>
        <w:ind w:left="360"/>
        <w:jc w:val="both"/>
        <w:rPr>
          <w:rFonts w:ascii="Times New Roman" w:eastAsia="Times New Roman" w:hAnsi="Times New Roman" w:cs="Times New Roman"/>
        </w:rPr>
      </w:pPr>
      <w:r w:rsidRPr="00C81968">
        <w:rPr>
          <w:rFonts w:ascii="Times New Roman" w:eastAsia="Times New Roman" w:hAnsi="Times New Roman" w:cs="Times New Roman"/>
          <w:color w:val="000000"/>
        </w:rPr>
        <w:lastRenderedPageBreak/>
        <w:t>Gadījumā, ja Preču pieņemša</w:t>
      </w:r>
      <w:r w:rsidR="00AB194E">
        <w:rPr>
          <w:rFonts w:ascii="Times New Roman" w:eastAsia="Times New Roman" w:hAnsi="Times New Roman" w:cs="Times New Roman"/>
          <w:color w:val="000000"/>
        </w:rPr>
        <w:t>nas – nodošanas laikā Pircējs</w:t>
      </w:r>
      <w:r w:rsidRPr="00C81968">
        <w:rPr>
          <w:rFonts w:ascii="Times New Roman" w:eastAsia="Times New Roman" w:hAnsi="Times New Roman" w:cs="Times New Roman"/>
          <w:color w:val="000000"/>
        </w:rPr>
        <w:t xml:space="preserve"> konstatē, ka piegādātās Preces neatbilst Līguma un tā pielikumu nosacījumiem un/vai Prece ir bojāta, tad par to sagatavojams akts, kuru paraksta Līdzēji vai to pilnvaroti pārstāvji un tiek pārtraukta</w:t>
      </w:r>
      <w:r w:rsidRPr="00C81968">
        <w:rPr>
          <w:rFonts w:ascii="Times New Roman" w:eastAsia="Times New Roman" w:hAnsi="Times New Roman" w:cs="Times New Roman"/>
        </w:rPr>
        <w:t xml:space="preserve"> Preču </w:t>
      </w:r>
      <w:r w:rsidRPr="00C81968">
        <w:rPr>
          <w:rFonts w:ascii="Times New Roman" w:eastAsia="Times New Roman" w:hAnsi="Times New Roman" w:cs="Times New Roman"/>
          <w:color w:val="000000"/>
        </w:rPr>
        <w:t>p</w:t>
      </w:r>
      <w:r w:rsidR="006950E8">
        <w:rPr>
          <w:rFonts w:ascii="Times New Roman" w:eastAsia="Times New Roman" w:hAnsi="Times New Roman" w:cs="Times New Roman"/>
          <w:color w:val="000000"/>
        </w:rPr>
        <w:t>ieņemšana-nodošana. Pārdevēja</w:t>
      </w:r>
      <w:r w:rsidRPr="00C81968">
        <w:rPr>
          <w:rFonts w:ascii="Times New Roman" w:eastAsia="Times New Roman" w:hAnsi="Times New Roman" w:cs="Times New Roman"/>
          <w:color w:val="000000"/>
        </w:rPr>
        <w:t>m Līdzēju parakstītā aktā norādītajā termiņā (kurš nedrīkst būt ilgāks par 10 kalendārām dienām) ar saviem spēkiem un uz sava rēķina jānovērš visi konstatētie Preču trūkumi un/vai bojājumi, bet ja tos nav iespējams novērst, t</w:t>
      </w:r>
      <w:r w:rsidR="006950E8">
        <w:rPr>
          <w:rFonts w:ascii="Times New Roman" w:eastAsia="Times New Roman" w:hAnsi="Times New Roman" w:cs="Times New Roman"/>
          <w:color w:val="000000"/>
        </w:rPr>
        <w:t>ad Pārdevējam</w:t>
      </w:r>
      <w:r w:rsidRPr="00C81968">
        <w:rPr>
          <w:rFonts w:ascii="Times New Roman" w:eastAsia="Times New Roman" w:hAnsi="Times New Roman" w:cs="Times New Roman"/>
          <w:color w:val="000000"/>
        </w:rPr>
        <w:t xml:space="preserve"> ir pienākums uz sava rēķina apmainīt Līguma un tā pielikumu nosacījumiem neatbilstošo un/vai bojāto Preci pret visiem Līguma un tā pielikumu nosacījumiem un prasībām atbilstošu preci. </w:t>
      </w:r>
    </w:p>
    <w:p w:rsidR="001015D4" w:rsidRPr="00C81968" w:rsidRDefault="00AB194E" w:rsidP="001015D4">
      <w:pPr>
        <w:numPr>
          <w:ilvl w:val="1"/>
          <w:numId w:val="14"/>
        </w:numPr>
        <w:tabs>
          <w:tab w:val="clear" w:pos="432"/>
          <w:tab w:val="num" w:pos="360"/>
          <w:tab w:val="num" w:pos="574"/>
        </w:tabs>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color w:val="000000"/>
        </w:rPr>
        <w:t>Preces pāriet Pircēja</w:t>
      </w:r>
      <w:r w:rsidR="001015D4" w:rsidRPr="00C81968">
        <w:rPr>
          <w:rFonts w:ascii="Times New Roman" w:eastAsia="Times New Roman" w:hAnsi="Times New Roman" w:cs="Times New Roman"/>
          <w:color w:val="000000"/>
        </w:rPr>
        <w:t xml:space="preserve"> valdījumā ar dienu, kad Līdzēji vai to pilnvaroti pārstāvji ir parakstījuši Līguma 4.1.punktā noteikto Preču pieņemšanas </w:t>
      </w:r>
      <w:r>
        <w:rPr>
          <w:rFonts w:ascii="Times New Roman" w:eastAsia="Times New Roman" w:hAnsi="Times New Roman" w:cs="Times New Roman"/>
          <w:color w:val="000000"/>
        </w:rPr>
        <w:t>- nodošanas aktu, bet Pircēja</w:t>
      </w:r>
      <w:r w:rsidR="001015D4" w:rsidRPr="00C81968">
        <w:rPr>
          <w:rFonts w:ascii="Times New Roman" w:eastAsia="Times New Roman" w:hAnsi="Times New Roman" w:cs="Times New Roman"/>
          <w:color w:val="000000"/>
        </w:rPr>
        <w:t xml:space="preserve"> īpašumā Preces</w:t>
      </w:r>
      <w:r>
        <w:rPr>
          <w:rFonts w:ascii="Times New Roman" w:eastAsia="Times New Roman" w:hAnsi="Times New Roman" w:cs="Times New Roman"/>
          <w:color w:val="000000"/>
        </w:rPr>
        <w:t xml:space="preserve"> pāriet ar dienu, kad Pircējs</w:t>
      </w:r>
      <w:r w:rsidR="006950E8">
        <w:rPr>
          <w:rFonts w:ascii="Times New Roman" w:eastAsia="Times New Roman" w:hAnsi="Times New Roman" w:cs="Times New Roman"/>
          <w:color w:val="000000"/>
        </w:rPr>
        <w:t xml:space="preserve"> ir samaksājis Pārdevējam</w:t>
      </w:r>
      <w:r w:rsidR="001015D4" w:rsidRPr="00C81968">
        <w:rPr>
          <w:rFonts w:ascii="Times New Roman" w:eastAsia="Times New Roman" w:hAnsi="Times New Roman" w:cs="Times New Roman"/>
          <w:color w:val="000000"/>
        </w:rPr>
        <w:t xml:space="preserve"> par Precēm Līgumā noteiktajā kārtībā.</w:t>
      </w:r>
    </w:p>
    <w:p w:rsidR="001015D4" w:rsidRPr="00C81968" w:rsidRDefault="006950E8" w:rsidP="001015D4">
      <w:pPr>
        <w:numPr>
          <w:ilvl w:val="1"/>
          <w:numId w:val="14"/>
        </w:numPr>
        <w:tabs>
          <w:tab w:val="clear" w:pos="432"/>
          <w:tab w:val="num" w:pos="360"/>
          <w:tab w:val="num" w:pos="574"/>
        </w:tabs>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color w:val="000000"/>
        </w:rPr>
        <w:t>Ja Pārdevējs</w:t>
      </w:r>
      <w:r w:rsidR="001015D4" w:rsidRPr="00C81968">
        <w:rPr>
          <w:rFonts w:ascii="Times New Roman" w:eastAsia="Times New Roman" w:hAnsi="Times New Roman" w:cs="Times New Roman"/>
          <w:color w:val="000000"/>
        </w:rPr>
        <w:t xml:space="preserve"> izvairās no Līguma 4.3.punktā noteikto Preču trūkumu novēršanas un/vai</w:t>
      </w:r>
      <w:r w:rsidR="00AB194E">
        <w:rPr>
          <w:rFonts w:ascii="Times New Roman" w:eastAsia="Times New Roman" w:hAnsi="Times New Roman" w:cs="Times New Roman"/>
          <w:color w:val="000000"/>
        </w:rPr>
        <w:t xml:space="preserve"> Preču nomaiņas, tad Pircējam</w:t>
      </w:r>
      <w:r w:rsidR="001015D4" w:rsidRPr="00C81968">
        <w:rPr>
          <w:rFonts w:ascii="Times New Roman" w:eastAsia="Times New Roman" w:hAnsi="Times New Roman" w:cs="Times New Roman"/>
          <w:color w:val="000000"/>
        </w:rPr>
        <w:t xml:space="preserve"> ir tiesības tos novērst pašam vai ar trešo personu pal</w:t>
      </w:r>
      <w:r>
        <w:rPr>
          <w:rFonts w:ascii="Times New Roman" w:eastAsia="Times New Roman" w:hAnsi="Times New Roman" w:cs="Times New Roman"/>
          <w:color w:val="000000"/>
        </w:rPr>
        <w:t>īdzību, pieprasot no Pārdevēja</w:t>
      </w:r>
      <w:r w:rsidR="001015D4" w:rsidRPr="00C81968">
        <w:rPr>
          <w:rFonts w:ascii="Times New Roman" w:eastAsia="Times New Roman" w:hAnsi="Times New Roman" w:cs="Times New Roman"/>
          <w:color w:val="000000"/>
        </w:rPr>
        <w:t xml:space="preserve"> visus ar to sai</w:t>
      </w:r>
      <w:r>
        <w:rPr>
          <w:rFonts w:ascii="Times New Roman" w:eastAsia="Times New Roman" w:hAnsi="Times New Roman" w:cs="Times New Roman"/>
          <w:color w:val="000000"/>
        </w:rPr>
        <w:t>stītos izdevumus un Pārdevējam</w:t>
      </w:r>
      <w:r w:rsidR="001015D4" w:rsidRPr="00C81968">
        <w:rPr>
          <w:rFonts w:ascii="Times New Roman" w:eastAsia="Times New Roman" w:hAnsi="Times New Roman" w:cs="Times New Roman"/>
          <w:color w:val="000000"/>
        </w:rPr>
        <w:t xml:space="preserve"> ir pienākums tos apmaksāt 5 (piecu) darba dienu laikā, skaitot</w:t>
      </w:r>
      <w:r w:rsidR="00AB194E">
        <w:rPr>
          <w:rFonts w:ascii="Times New Roman" w:eastAsia="Times New Roman" w:hAnsi="Times New Roman" w:cs="Times New Roman"/>
          <w:color w:val="000000"/>
        </w:rPr>
        <w:t xml:space="preserve"> no dienas, kad tas no Pircēja</w:t>
      </w:r>
      <w:r w:rsidR="001015D4" w:rsidRPr="00C81968">
        <w:rPr>
          <w:rFonts w:ascii="Times New Roman" w:eastAsia="Times New Roman" w:hAnsi="Times New Roman" w:cs="Times New Roman"/>
          <w:color w:val="000000"/>
        </w:rPr>
        <w:t xml:space="preserve"> ir saņēmis rēķinu par šajā Līguma punktā noteiktajiem izdevumiem.</w:t>
      </w:r>
    </w:p>
    <w:p w:rsidR="00C81968" w:rsidRPr="007212FF" w:rsidRDefault="00AB194E" w:rsidP="00700CE6">
      <w:pPr>
        <w:pStyle w:val="ListParagraph"/>
        <w:numPr>
          <w:ilvl w:val="1"/>
          <w:numId w:val="14"/>
        </w:numPr>
        <w:spacing w:line="240" w:lineRule="auto"/>
        <w:ind w:left="431" w:hanging="431"/>
        <w:jc w:val="both"/>
        <w:rPr>
          <w:rFonts w:ascii="Times New Roman" w:eastAsia="Times New Roman" w:hAnsi="Times New Roman" w:cs="Times New Roman"/>
        </w:rPr>
      </w:pPr>
      <w:r>
        <w:rPr>
          <w:rFonts w:ascii="Times New Roman" w:eastAsia="Times New Roman" w:hAnsi="Times New Roman" w:cs="Times New Roman"/>
        </w:rPr>
        <w:t>Pircējs</w:t>
      </w:r>
      <w:r w:rsidR="001015D4" w:rsidRPr="00C81968">
        <w:rPr>
          <w:rFonts w:ascii="Times New Roman" w:eastAsia="Times New Roman" w:hAnsi="Times New Roman" w:cs="Times New Roman"/>
        </w:rPr>
        <w:t xml:space="preserve"> pilnvaro </w:t>
      </w:r>
      <w:r w:rsidR="007212FF">
        <w:rPr>
          <w:rFonts w:ascii="Times New Roman" w:eastAsia="Times New Roman" w:hAnsi="Times New Roman" w:cs="Times New Roman"/>
        </w:rPr>
        <w:t xml:space="preserve">parakstīt </w:t>
      </w:r>
      <w:r w:rsidR="007212FF" w:rsidRPr="00C81968">
        <w:rPr>
          <w:rFonts w:ascii="Times New Roman" w:eastAsia="Times New Roman" w:hAnsi="Times New Roman" w:cs="Times New Roman"/>
        </w:rPr>
        <w:t xml:space="preserve">pieņemšanas – nodošanas aktu </w:t>
      </w:r>
      <w:r w:rsidR="001015D4" w:rsidRPr="00C81968">
        <w:rPr>
          <w:rFonts w:ascii="Times New Roman" w:eastAsia="Times New Roman" w:hAnsi="Times New Roman" w:cs="Times New Roman"/>
        </w:rPr>
        <w:t>Siguldas novada pašvaldības pirmsskolas izglītības iestāde</w:t>
      </w:r>
      <w:r w:rsidR="00F20C63" w:rsidRPr="00C81968">
        <w:rPr>
          <w:rFonts w:ascii="Times New Roman" w:eastAsia="Times New Roman" w:hAnsi="Times New Roman" w:cs="Times New Roman"/>
        </w:rPr>
        <w:t>s “</w:t>
      </w:r>
      <w:r w:rsidR="005F2611">
        <w:rPr>
          <w:rFonts w:ascii="Times New Roman" w:eastAsia="Times New Roman" w:hAnsi="Times New Roman" w:cs="Times New Roman"/>
        </w:rPr>
        <w:t>Pasaciņa</w:t>
      </w:r>
      <w:r w:rsidR="001015D4" w:rsidRPr="00C81968">
        <w:rPr>
          <w:rFonts w:ascii="Times New Roman" w:eastAsia="Times New Roman" w:hAnsi="Times New Roman" w:cs="Times New Roman"/>
        </w:rPr>
        <w:t xml:space="preserve">” </w:t>
      </w:r>
      <w:r w:rsidR="00C81968">
        <w:rPr>
          <w:rFonts w:ascii="Times New Roman" w:eastAsia="Times New Roman" w:hAnsi="Times New Roman" w:cs="Times New Roman"/>
        </w:rPr>
        <w:t xml:space="preserve">vadītāju </w:t>
      </w:r>
      <w:r w:rsidR="005F2611">
        <w:rPr>
          <w:rFonts w:ascii="Times New Roman" w:eastAsia="Times New Roman" w:hAnsi="Times New Roman" w:cs="Times New Roman"/>
        </w:rPr>
        <w:t>Lieni Ābeli</w:t>
      </w:r>
      <w:r w:rsidR="001015D4" w:rsidRPr="00C81968">
        <w:rPr>
          <w:rFonts w:ascii="Times New Roman" w:eastAsia="Times New Roman" w:hAnsi="Times New Roman" w:cs="Times New Roman"/>
        </w:rPr>
        <w:t>.</w:t>
      </w:r>
    </w:p>
    <w:p w:rsidR="001015D4" w:rsidRPr="00C81968" w:rsidRDefault="00783F44" w:rsidP="001015D4">
      <w:pPr>
        <w:numPr>
          <w:ilvl w:val="0"/>
          <w:numId w:val="14"/>
        </w:numPr>
        <w:autoSpaceDE w:val="0"/>
        <w:autoSpaceDN w:val="0"/>
        <w:adjustRightInd w:val="0"/>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Līdzēju</w:t>
      </w:r>
      <w:r w:rsidR="001015D4" w:rsidRPr="00C81968">
        <w:rPr>
          <w:rFonts w:ascii="Times New Roman" w:eastAsia="Times New Roman" w:hAnsi="Times New Roman" w:cs="Times New Roman"/>
          <w:b/>
          <w:bCs/>
          <w:color w:val="000000"/>
        </w:rPr>
        <w:t xml:space="preserve"> pien</w:t>
      </w:r>
      <w:r w:rsidR="001015D4" w:rsidRPr="00C81968">
        <w:rPr>
          <w:rFonts w:ascii="Times New Roman" w:eastAsia="Arial,Bold" w:hAnsi="Times New Roman" w:cs="Times New Roman"/>
          <w:b/>
          <w:bCs/>
          <w:color w:val="000000"/>
        </w:rPr>
        <w:t>ā</w:t>
      </w:r>
      <w:r w:rsidR="001015D4" w:rsidRPr="00C81968">
        <w:rPr>
          <w:rFonts w:ascii="Times New Roman" w:eastAsia="Times New Roman" w:hAnsi="Times New Roman" w:cs="Times New Roman"/>
          <w:b/>
          <w:bCs/>
          <w:color w:val="000000"/>
        </w:rPr>
        <w:t>kumi un ties</w:t>
      </w:r>
      <w:r w:rsidR="001015D4" w:rsidRPr="00C81968">
        <w:rPr>
          <w:rFonts w:ascii="Times New Roman" w:eastAsia="Arial,Bold" w:hAnsi="Times New Roman" w:cs="Times New Roman"/>
          <w:b/>
          <w:bCs/>
          <w:color w:val="000000"/>
        </w:rPr>
        <w:t>ī</w:t>
      </w:r>
      <w:r w:rsidR="001015D4" w:rsidRPr="00C81968">
        <w:rPr>
          <w:rFonts w:ascii="Times New Roman" w:eastAsia="Times New Roman" w:hAnsi="Times New Roman" w:cs="Times New Roman"/>
          <w:b/>
          <w:bCs/>
          <w:color w:val="000000"/>
        </w:rPr>
        <w:t>bas</w:t>
      </w:r>
    </w:p>
    <w:p w:rsidR="001015D4" w:rsidRPr="00C81968" w:rsidRDefault="00783F44" w:rsidP="001015D4">
      <w:pPr>
        <w:numPr>
          <w:ilvl w:val="1"/>
          <w:numId w:val="14"/>
        </w:numPr>
        <w:tabs>
          <w:tab w:val="clear" w:pos="432"/>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Pr>
          <w:rFonts w:ascii="Times New Roman" w:eastAsia="Times New Roman" w:hAnsi="Times New Roman" w:cs="Times New Roman"/>
          <w:color w:val="000000"/>
        </w:rPr>
        <w:t>Pārdevējs</w:t>
      </w:r>
      <w:r w:rsidR="001015D4" w:rsidRPr="00C81968">
        <w:rPr>
          <w:rFonts w:ascii="Times New Roman" w:eastAsia="Times New Roman" w:hAnsi="Times New Roman" w:cs="Times New Roman"/>
          <w:color w:val="000000"/>
        </w:rPr>
        <w:t xml:space="preserve"> apņemas:</w:t>
      </w:r>
    </w:p>
    <w:p w:rsidR="001015D4" w:rsidRPr="00C81968" w:rsidRDefault="00783F44" w:rsidP="001015D4">
      <w:pPr>
        <w:numPr>
          <w:ilvl w:val="2"/>
          <w:numId w:val="14"/>
        </w:num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w:t>
      </w:r>
      <w:r w:rsidR="001015D4" w:rsidRPr="00C81968">
        <w:rPr>
          <w:rFonts w:ascii="Times New Roman" w:eastAsia="Times New Roman" w:hAnsi="Times New Roman" w:cs="Times New Roman"/>
          <w:color w:val="000000"/>
        </w:rPr>
        <w:t>iegād</w:t>
      </w:r>
      <w:r w:rsidR="000F778F" w:rsidRPr="00C81968">
        <w:rPr>
          <w:rFonts w:ascii="Times New Roman" w:eastAsia="Times New Roman" w:hAnsi="Times New Roman" w:cs="Times New Roman"/>
          <w:color w:val="000000"/>
        </w:rPr>
        <w:t xml:space="preserve">āt un uzstādīt Preces </w:t>
      </w:r>
      <w:r w:rsidR="005F2611">
        <w:rPr>
          <w:rFonts w:ascii="Times New Roman" w:eastAsia="Times New Roman" w:hAnsi="Times New Roman" w:cs="Times New Roman"/>
          <w:color w:val="000000"/>
        </w:rPr>
        <w:t>Skolas</w:t>
      </w:r>
      <w:r w:rsidR="005F2611">
        <w:rPr>
          <w:rFonts w:ascii="Times New Roman" w:eastAsia="Times New Roman" w:hAnsi="Times New Roman" w:cs="Times New Roman"/>
        </w:rPr>
        <w:t xml:space="preserve"> ielā 3</w:t>
      </w:r>
      <w:r w:rsidR="001015D4" w:rsidRPr="00C81968">
        <w:rPr>
          <w:rFonts w:ascii="Times New Roman" w:eastAsia="Times New Roman" w:hAnsi="Times New Roman" w:cs="Times New Roman"/>
        </w:rPr>
        <w:t>, Siguldā</w:t>
      </w:r>
      <w:r w:rsidR="001015D4" w:rsidRPr="00C81968">
        <w:rPr>
          <w:rFonts w:ascii="Times New Roman" w:eastAsia="Times New Roman" w:hAnsi="Times New Roman" w:cs="Times New Roman"/>
          <w:color w:val="000000"/>
        </w:rPr>
        <w:t xml:space="preserve"> Līguma 3.1</w:t>
      </w:r>
      <w:r>
        <w:rPr>
          <w:rFonts w:ascii="Times New Roman" w:eastAsia="Times New Roman" w:hAnsi="Times New Roman" w:cs="Times New Roman"/>
          <w:color w:val="000000"/>
        </w:rPr>
        <w:t>.2.apakšpunktā minētajā termiņā;</w:t>
      </w:r>
    </w:p>
    <w:p w:rsidR="001015D4" w:rsidRPr="00C81968" w:rsidRDefault="001015D4" w:rsidP="001015D4">
      <w:pPr>
        <w:numPr>
          <w:ilvl w:val="2"/>
          <w:numId w:val="14"/>
        </w:numPr>
        <w:autoSpaceDE w:val="0"/>
        <w:autoSpaceDN w:val="0"/>
        <w:adjustRightInd w:val="0"/>
        <w:spacing w:after="0" w:line="240" w:lineRule="auto"/>
        <w:jc w:val="both"/>
        <w:rPr>
          <w:rFonts w:ascii="Times New Roman" w:eastAsia="Times New Roman" w:hAnsi="Times New Roman" w:cs="Times New Roman"/>
          <w:color w:val="000000"/>
        </w:rPr>
      </w:pPr>
      <w:r w:rsidRPr="00C81968">
        <w:rPr>
          <w:rFonts w:ascii="Times New Roman" w:eastAsia="Times New Roman" w:hAnsi="Times New Roman" w:cs="Times New Roman"/>
          <w:color w:val="000000"/>
        </w:rPr>
        <w:t>Preču piegādē un uzstādīšanā ievērot un pildīt Līguma un tā pielikumu nosacīj</w:t>
      </w:r>
      <w:r w:rsidR="00783F44">
        <w:rPr>
          <w:rFonts w:ascii="Times New Roman" w:eastAsia="Times New Roman" w:hAnsi="Times New Roman" w:cs="Times New Roman"/>
          <w:color w:val="000000"/>
        </w:rPr>
        <w:t>umus;</w:t>
      </w:r>
    </w:p>
    <w:p w:rsidR="001015D4" w:rsidRPr="00C81968" w:rsidRDefault="001015D4" w:rsidP="001015D4">
      <w:pPr>
        <w:numPr>
          <w:ilvl w:val="2"/>
          <w:numId w:val="14"/>
        </w:numPr>
        <w:autoSpaceDE w:val="0"/>
        <w:autoSpaceDN w:val="0"/>
        <w:adjustRightInd w:val="0"/>
        <w:spacing w:after="0" w:line="240" w:lineRule="auto"/>
        <w:jc w:val="both"/>
        <w:rPr>
          <w:rFonts w:ascii="Times New Roman" w:eastAsia="Times New Roman" w:hAnsi="Times New Roman" w:cs="Times New Roman"/>
          <w:color w:val="000000"/>
        </w:rPr>
      </w:pPr>
      <w:r w:rsidRPr="00C81968">
        <w:rPr>
          <w:rFonts w:ascii="Times New Roman" w:eastAsia="Times New Roman" w:hAnsi="Times New Roman" w:cs="Times New Roman"/>
          <w:color w:val="000000"/>
        </w:rPr>
        <w:t xml:space="preserve">Līguma darbības laikā nekavējoši telefoniski </w:t>
      </w:r>
      <w:r w:rsidR="00AB194E">
        <w:rPr>
          <w:rFonts w:ascii="Times New Roman" w:eastAsia="Times New Roman" w:hAnsi="Times New Roman" w:cs="Times New Roman"/>
          <w:color w:val="000000"/>
        </w:rPr>
        <w:t>un rakstiski brīdināt Pircēju</w:t>
      </w:r>
      <w:r w:rsidRPr="00C81968">
        <w:rPr>
          <w:rFonts w:ascii="Times New Roman" w:eastAsia="Times New Roman" w:hAnsi="Times New Roman" w:cs="Times New Roman"/>
          <w:color w:val="000000"/>
        </w:rPr>
        <w:t xml:space="preserve"> par neparedzētiem apstākļi</w:t>
      </w:r>
      <w:r w:rsidR="00783F44">
        <w:rPr>
          <w:rFonts w:ascii="Times New Roman" w:eastAsia="Times New Roman" w:hAnsi="Times New Roman" w:cs="Times New Roman"/>
          <w:color w:val="000000"/>
        </w:rPr>
        <w:t>em, kādi radušies no Pārdevēja</w:t>
      </w:r>
      <w:r w:rsidRPr="00C81968">
        <w:rPr>
          <w:rFonts w:ascii="Times New Roman" w:eastAsia="Times New Roman" w:hAnsi="Times New Roman" w:cs="Times New Roman"/>
          <w:color w:val="000000"/>
        </w:rPr>
        <w:t xml:space="preserve"> neatkarīgu iemeslu dēļ un kuru dēļ v</w:t>
      </w:r>
      <w:r w:rsidR="00783F44">
        <w:rPr>
          <w:rFonts w:ascii="Times New Roman" w:eastAsia="Times New Roman" w:hAnsi="Times New Roman" w:cs="Times New Roman"/>
          <w:color w:val="000000"/>
        </w:rPr>
        <w:t>ar tikt traucēta Līguma izpilde;</w:t>
      </w:r>
    </w:p>
    <w:p w:rsidR="001015D4" w:rsidRPr="00C81968" w:rsidRDefault="001015D4" w:rsidP="001015D4">
      <w:pPr>
        <w:numPr>
          <w:ilvl w:val="2"/>
          <w:numId w:val="14"/>
        </w:numPr>
        <w:autoSpaceDE w:val="0"/>
        <w:autoSpaceDN w:val="0"/>
        <w:adjustRightInd w:val="0"/>
        <w:spacing w:after="0" w:line="240" w:lineRule="auto"/>
        <w:jc w:val="both"/>
        <w:rPr>
          <w:rFonts w:ascii="Times New Roman" w:eastAsia="Times New Roman" w:hAnsi="Times New Roman" w:cs="Times New Roman"/>
          <w:color w:val="000000"/>
        </w:rPr>
      </w:pPr>
      <w:r w:rsidRPr="00C81968">
        <w:rPr>
          <w:rFonts w:ascii="Times New Roman" w:eastAsia="Times New Roman" w:hAnsi="Times New Roman" w:cs="Times New Roman"/>
        </w:rPr>
        <w:t xml:space="preserve">piegādāt un uzstādīt Preci nevainojamā kvalitātē atbilstoši Tehniskajam piedāvājumam </w:t>
      </w:r>
      <w:r w:rsidR="00B8004E">
        <w:rPr>
          <w:rFonts w:ascii="Times New Roman" w:eastAsia="Times New Roman" w:hAnsi="Times New Roman" w:cs="Times New Roman"/>
        </w:rPr>
        <w:t>(pielikums Nr.1), lai Pircējs</w:t>
      </w:r>
      <w:r w:rsidRPr="00C81968">
        <w:rPr>
          <w:rFonts w:ascii="Times New Roman" w:eastAsia="Times New Roman" w:hAnsi="Times New Roman" w:cs="Times New Roman"/>
        </w:rPr>
        <w:t xml:space="preserve"> pēc minēto Preču saņemšanas varētu uzsākt to pilnīgu lietošanu. </w:t>
      </w:r>
    </w:p>
    <w:p w:rsidR="001015D4" w:rsidRPr="00C81968" w:rsidRDefault="001015D4" w:rsidP="001015D4">
      <w:pPr>
        <w:numPr>
          <w:ilvl w:val="2"/>
          <w:numId w:val="14"/>
        </w:numPr>
        <w:autoSpaceDE w:val="0"/>
        <w:autoSpaceDN w:val="0"/>
        <w:adjustRightInd w:val="0"/>
        <w:spacing w:after="0" w:line="240" w:lineRule="auto"/>
        <w:jc w:val="both"/>
        <w:rPr>
          <w:rFonts w:ascii="Times New Roman" w:eastAsia="Times New Roman" w:hAnsi="Times New Roman" w:cs="Times New Roman"/>
          <w:color w:val="000000"/>
        </w:rPr>
      </w:pPr>
      <w:r w:rsidRPr="00C81968">
        <w:rPr>
          <w:rFonts w:ascii="Times New Roman" w:eastAsia="Times New Roman" w:hAnsi="Times New Roman" w:cs="Times New Roman"/>
        </w:rPr>
        <w:t xml:space="preserve">  nodrošināt Preču garantiju vismaz 36 (trīsdesmit sešu) mēnešu laikā no pieņemšanas-nodošanas akta parakstīšanas dienas, atbilstoši </w:t>
      </w:r>
      <w:r w:rsidRPr="00C81968">
        <w:rPr>
          <w:rFonts w:ascii="Times New Roman" w:eastAsia="Times New Roman" w:hAnsi="Times New Roman" w:cs="Times New Roman"/>
          <w:color w:val="000000"/>
        </w:rPr>
        <w:t>Garantijas noteikumu aprakstā (pielikums Nr.3) minētajam</w:t>
      </w:r>
      <w:r w:rsidRPr="00C81968">
        <w:rPr>
          <w:rFonts w:ascii="Times New Roman" w:eastAsia="Times New Roman" w:hAnsi="Times New Roman" w:cs="Times New Roman"/>
        </w:rPr>
        <w:t>.</w:t>
      </w:r>
    </w:p>
    <w:p w:rsidR="001015D4" w:rsidRPr="00C81968" w:rsidRDefault="00AB194E" w:rsidP="001015D4">
      <w:pPr>
        <w:numPr>
          <w:ilvl w:val="2"/>
          <w:numId w:val="14"/>
        </w:num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rPr>
        <w:t>iesniegt Pircēja kontaktpersonai</w:t>
      </w:r>
      <w:r w:rsidR="001015D4" w:rsidRPr="00C81968">
        <w:rPr>
          <w:rFonts w:ascii="Times New Roman" w:eastAsia="Times New Roman" w:hAnsi="Times New Roman" w:cs="Times New Roman"/>
        </w:rPr>
        <w:t xml:space="preserve"> Preču tehnisko dokumentāciju (tehnisko pas</w:t>
      </w:r>
      <w:r>
        <w:rPr>
          <w:rFonts w:ascii="Times New Roman" w:eastAsia="Times New Roman" w:hAnsi="Times New Roman" w:cs="Times New Roman"/>
        </w:rPr>
        <w:t>i) un lietošanas instrukcijas</w:t>
      </w:r>
      <w:r w:rsidR="001015D4" w:rsidRPr="00C81968">
        <w:rPr>
          <w:rFonts w:ascii="Times New Roman" w:eastAsia="Times New Roman" w:hAnsi="Times New Roman" w:cs="Times New Roman"/>
        </w:rPr>
        <w:t>.</w:t>
      </w:r>
    </w:p>
    <w:p w:rsidR="004173A4" w:rsidRPr="004173A4" w:rsidRDefault="004173A4" w:rsidP="004173A4">
      <w:pPr>
        <w:pStyle w:val="ListParagraph"/>
        <w:numPr>
          <w:ilvl w:val="1"/>
          <w:numId w:val="14"/>
        </w:num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Pārdevējs</w:t>
      </w:r>
      <w:r w:rsidR="001015D4" w:rsidRPr="004173A4">
        <w:rPr>
          <w:rFonts w:ascii="Times New Roman" w:eastAsia="Times New Roman" w:hAnsi="Times New Roman" w:cs="Times New Roman"/>
          <w:color w:val="000000"/>
        </w:rPr>
        <w:t xml:space="preserve"> tam Līgumā noteikto saistību izpildi nav tiesīgs nodot </w:t>
      </w:r>
      <w:r w:rsidR="00AB194E" w:rsidRPr="004173A4">
        <w:rPr>
          <w:rFonts w:ascii="Times New Roman" w:eastAsia="Times New Roman" w:hAnsi="Times New Roman" w:cs="Times New Roman"/>
          <w:color w:val="000000"/>
        </w:rPr>
        <w:t>trešajām personām bez Pircēja</w:t>
      </w:r>
      <w:r w:rsidR="001015D4" w:rsidRPr="004173A4">
        <w:rPr>
          <w:rFonts w:ascii="Times New Roman" w:eastAsia="Times New Roman" w:hAnsi="Times New Roman" w:cs="Times New Roman"/>
          <w:color w:val="000000"/>
        </w:rPr>
        <w:t xml:space="preserve"> rakstiskas piekrišanas.</w:t>
      </w:r>
    </w:p>
    <w:p w:rsidR="004173A4" w:rsidRDefault="00AB194E" w:rsidP="004173A4">
      <w:pPr>
        <w:pStyle w:val="ListParagraph"/>
        <w:numPr>
          <w:ilvl w:val="1"/>
          <w:numId w:val="14"/>
        </w:numPr>
        <w:autoSpaceDE w:val="0"/>
        <w:autoSpaceDN w:val="0"/>
        <w:adjustRightInd w:val="0"/>
        <w:spacing w:after="0" w:line="240" w:lineRule="auto"/>
        <w:jc w:val="both"/>
        <w:rPr>
          <w:rFonts w:ascii="Times New Roman" w:eastAsia="Times New Roman" w:hAnsi="Times New Roman" w:cs="Times New Roman"/>
          <w:color w:val="000000"/>
        </w:rPr>
      </w:pPr>
      <w:r w:rsidRPr="004173A4">
        <w:rPr>
          <w:rFonts w:ascii="Times New Roman" w:eastAsia="Times New Roman" w:hAnsi="Times New Roman" w:cs="Times New Roman"/>
          <w:color w:val="000000"/>
        </w:rPr>
        <w:t>Pircējs apņemas p</w:t>
      </w:r>
      <w:r w:rsidR="001015D4" w:rsidRPr="004173A4">
        <w:rPr>
          <w:rFonts w:ascii="Times New Roman" w:eastAsia="Times New Roman" w:hAnsi="Times New Roman" w:cs="Times New Roman"/>
          <w:color w:val="000000"/>
        </w:rPr>
        <w:t>ieņemt Preci atbilstoši Līguma nosacījumiem, ja piegādātās Preces atbilst visām Līguma un tā pielikumu prasībām un nosacījumiem, norēķināties par Preču piegādi atbilstoši Līguma nosacījumiem.</w:t>
      </w:r>
    </w:p>
    <w:p w:rsidR="001015D4" w:rsidRPr="004173A4" w:rsidRDefault="00AB194E" w:rsidP="004173A4">
      <w:pPr>
        <w:pStyle w:val="ListParagraph"/>
        <w:numPr>
          <w:ilvl w:val="1"/>
          <w:numId w:val="14"/>
        </w:numPr>
        <w:autoSpaceDE w:val="0"/>
        <w:autoSpaceDN w:val="0"/>
        <w:adjustRightInd w:val="0"/>
        <w:spacing w:after="0" w:line="240" w:lineRule="auto"/>
        <w:jc w:val="both"/>
        <w:rPr>
          <w:rFonts w:ascii="Times New Roman" w:eastAsia="Times New Roman" w:hAnsi="Times New Roman" w:cs="Times New Roman"/>
          <w:color w:val="000000"/>
        </w:rPr>
      </w:pPr>
      <w:r w:rsidRPr="004173A4">
        <w:rPr>
          <w:rFonts w:ascii="Times New Roman" w:eastAsia="Times New Roman" w:hAnsi="Times New Roman" w:cs="Times New Roman"/>
        </w:rPr>
        <w:t>Pircējam</w:t>
      </w:r>
      <w:r w:rsidR="001015D4" w:rsidRPr="004173A4">
        <w:rPr>
          <w:rFonts w:ascii="Times New Roman" w:eastAsia="Times New Roman" w:hAnsi="Times New Roman" w:cs="Times New Roman"/>
        </w:rPr>
        <w:t xml:space="preserve"> ir arī citas Līgumā un normatīvajos aktos noteiktās tiesības.</w:t>
      </w:r>
    </w:p>
    <w:p w:rsidR="00C81968" w:rsidRPr="00C81968" w:rsidRDefault="00C81968" w:rsidP="00C81968">
      <w:pPr>
        <w:autoSpaceDE w:val="0"/>
        <w:autoSpaceDN w:val="0"/>
        <w:adjustRightInd w:val="0"/>
        <w:spacing w:after="0" w:line="240" w:lineRule="auto"/>
        <w:ind w:left="1224"/>
        <w:jc w:val="both"/>
        <w:rPr>
          <w:rFonts w:ascii="Times New Roman" w:eastAsia="Times New Roman" w:hAnsi="Times New Roman" w:cs="Times New Roman"/>
        </w:rPr>
      </w:pPr>
    </w:p>
    <w:p w:rsidR="001015D4" w:rsidRPr="00C81968" w:rsidRDefault="001015D4" w:rsidP="001015D4">
      <w:pPr>
        <w:numPr>
          <w:ilvl w:val="0"/>
          <w:numId w:val="14"/>
        </w:numPr>
        <w:autoSpaceDE w:val="0"/>
        <w:autoSpaceDN w:val="0"/>
        <w:adjustRightInd w:val="0"/>
        <w:spacing w:after="0" w:line="240" w:lineRule="auto"/>
        <w:jc w:val="center"/>
        <w:rPr>
          <w:rFonts w:ascii="Times New Roman" w:eastAsia="Times New Roman" w:hAnsi="Times New Roman" w:cs="Times New Roman"/>
          <w:b/>
          <w:bCs/>
          <w:color w:val="000000"/>
        </w:rPr>
      </w:pPr>
      <w:r w:rsidRPr="00C81968">
        <w:rPr>
          <w:rFonts w:ascii="Times New Roman" w:eastAsia="Times New Roman" w:hAnsi="Times New Roman" w:cs="Times New Roman"/>
          <w:b/>
          <w:bCs/>
          <w:color w:val="000000"/>
        </w:rPr>
        <w:t>Garantijas</w:t>
      </w:r>
    </w:p>
    <w:p w:rsidR="001015D4" w:rsidRPr="00C81968" w:rsidRDefault="001015D4" w:rsidP="001015D4">
      <w:pPr>
        <w:numPr>
          <w:ilvl w:val="1"/>
          <w:numId w:val="14"/>
        </w:numPr>
        <w:tabs>
          <w:tab w:val="clear" w:pos="432"/>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C81968">
        <w:rPr>
          <w:rFonts w:ascii="Times New Roman" w:eastAsia="Times New Roman" w:hAnsi="Times New Roman" w:cs="Times New Roman"/>
          <w:color w:val="000000"/>
        </w:rPr>
        <w:t>Preču garantijas termiņš tiek noteikts 36 (trīsdesmit seši) mēneši, skaitot no dienas, kad Līdzēji vai to pilnvaroti pārstāvji ir parakstījuši Preču pieņemšanas - nodošanas aktu.</w:t>
      </w:r>
    </w:p>
    <w:p w:rsidR="001015D4" w:rsidRPr="00C81968" w:rsidRDefault="00AB194E" w:rsidP="001015D4">
      <w:pPr>
        <w:numPr>
          <w:ilvl w:val="1"/>
          <w:numId w:val="14"/>
        </w:numPr>
        <w:tabs>
          <w:tab w:val="clear" w:pos="432"/>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Pr>
          <w:rFonts w:ascii="Times New Roman" w:eastAsia="Times New Roman" w:hAnsi="Times New Roman" w:cs="Times New Roman"/>
          <w:color w:val="000000"/>
        </w:rPr>
        <w:t>Pircējs</w:t>
      </w:r>
      <w:r w:rsidR="004173A4">
        <w:rPr>
          <w:rFonts w:ascii="Times New Roman" w:eastAsia="Times New Roman" w:hAnsi="Times New Roman" w:cs="Times New Roman"/>
          <w:color w:val="000000"/>
        </w:rPr>
        <w:t xml:space="preserve"> un Pārdevēj</w:t>
      </w:r>
      <w:r w:rsidR="001015D4" w:rsidRPr="00C81968">
        <w:rPr>
          <w:rFonts w:ascii="Times New Roman" w:eastAsia="Times New Roman" w:hAnsi="Times New Roman" w:cs="Times New Roman"/>
          <w:color w:val="000000"/>
        </w:rPr>
        <w:t>s Preču garantijas laikā rīkojās saskaņā ar Garantijas noteikumu aprakstu (pielikums Nr.3).</w:t>
      </w:r>
    </w:p>
    <w:p w:rsidR="001015D4" w:rsidRPr="004173A4" w:rsidRDefault="004173A4" w:rsidP="004173A4">
      <w:pPr>
        <w:numPr>
          <w:ilvl w:val="1"/>
          <w:numId w:val="14"/>
        </w:numPr>
        <w:tabs>
          <w:tab w:val="clear" w:pos="432"/>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Pr>
          <w:rFonts w:ascii="Times New Roman" w:eastAsia="Times New Roman" w:hAnsi="Times New Roman" w:cs="Times New Roman"/>
          <w:color w:val="000000"/>
        </w:rPr>
        <w:t>Pārdevējs</w:t>
      </w:r>
      <w:r w:rsidR="001015D4" w:rsidRPr="004173A4">
        <w:rPr>
          <w:rFonts w:ascii="Times New Roman" w:eastAsia="Times New Roman" w:hAnsi="Times New Roman" w:cs="Times New Roman"/>
          <w:color w:val="000000"/>
        </w:rPr>
        <w:t xml:space="preserve"> garantē, ka piegādātā un uzstādītā Prece atbilst standartiem un Līguma un tā pielikumu nosacījumiem.</w:t>
      </w:r>
    </w:p>
    <w:p w:rsidR="001015D4" w:rsidRPr="001C38F2" w:rsidRDefault="001C38F2" w:rsidP="001C38F2">
      <w:pPr>
        <w:numPr>
          <w:ilvl w:val="1"/>
          <w:numId w:val="14"/>
        </w:numPr>
        <w:tabs>
          <w:tab w:val="clear" w:pos="432"/>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Pr>
          <w:rFonts w:ascii="Times New Roman" w:eastAsia="Times New Roman" w:hAnsi="Times New Roman" w:cs="Times New Roman"/>
          <w:color w:val="000000"/>
        </w:rPr>
        <w:t>Parakstot Līgumu Pārdevējs</w:t>
      </w:r>
      <w:r w:rsidR="001015D4" w:rsidRPr="00C81968">
        <w:rPr>
          <w:rFonts w:ascii="Times New Roman" w:eastAsia="Times New Roman" w:hAnsi="Times New Roman" w:cs="Times New Roman"/>
          <w:color w:val="000000"/>
        </w:rPr>
        <w:t xml:space="preserve"> garantē un uzņemas jebkāda veida atbildību par to, ka piegādātā Prece atbildīs visām Līguma un tā pielikumu prasībām, kā arī kvalitātes, drošības, u.c. prasībām, kuras ir noteiktas Latvijas</w:t>
      </w:r>
      <w:r w:rsidR="00AB194E">
        <w:rPr>
          <w:rFonts w:ascii="Times New Roman" w:eastAsia="Times New Roman" w:hAnsi="Times New Roman" w:cs="Times New Roman"/>
          <w:color w:val="000000"/>
        </w:rPr>
        <w:t xml:space="preserve"> Republikas normatīvajos aktos </w:t>
      </w:r>
      <w:r w:rsidR="001015D4" w:rsidRPr="00C81968">
        <w:rPr>
          <w:rFonts w:ascii="Times New Roman" w:eastAsia="Times New Roman" w:hAnsi="Times New Roman" w:cs="Times New Roman"/>
          <w:color w:val="000000"/>
        </w:rPr>
        <w:t>kā arī visām prasībām, kas noteiktas Eiropas Savienības norm</w:t>
      </w:r>
      <w:r w:rsidR="00AB194E">
        <w:rPr>
          <w:rFonts w:ascii="Times New Roman" w:eastAsia="Times New Roman" w:hAnsi="Times New Roman" w:cs="Times New Roman"/>
          <w:color w:val="000000"/>
        </w:rPr>
        <w:t xml:space="preserve">atīvajos aktos. </w:t>
      </w:r>
      <w:r>
        <w:rPr>
          <w:rFonts w:ascii="Times New Roman" w:eastAsia="Times New Roman" w:hAnsi="Times New Roman" w:cs="Times New Roman"/>
          <w:color w:val="000000"/>
        </w:rPr>
        <w:t>Pārdevējs</w:t>
      </w:r>
      <w:r w:rsidR="001015D4" w:rsidRPr="001C38F2">
        <w:rPr>
          <w:rFonts w:ascii="Times New Roman" w:eastAsia="Times New Roman" w:hAnsi="Times New Roman" w:cs="Times New Roman"/>
          <w:color w:val="000000"/>
        </w:rPr>
        <w:t>, parakstot Līgumu, apstip</w:t>
      </w:r>
      <w:r>
        <w:rPr>
          <w:rFonts w:ascii="Times New Roman" w:eastAsia="Times New Roman" w:hAnsi="Times New Roman" w:cs="Times New Roman"/>
          <w:color w:val="000000"/>
        </w:rPr>
        <w:t>rina un piekrīt tam, ka Pārdevējs</w:t>
      </w:r>
      <w:r w:rsidR="00B00C46" w:rsidRPr="001C38F2">
        <w:rPr>
          <w:rFonts w:ascii="Times New Roman" w:eastAsia="Times New Roman" w:hAnsi="Times New Roman" w:cs="Times New Roman"/>
          <w:color w:val="000000"/>
        </w:rPr>
        <w:t xml:space="preserve"> uzņemas atbildību pret Pircēju</w:t>
      </w:r>
      <w:r w:rsidR="005C00E4" w:rsidRPr="001C38F2">
        <w:rPr>
          <w:rFonts w:ascii="Times New Roman" w:eastAsia="Times New Roman" w:hAnsi="Times New Roman" w:cs="Times New Roman"/>
          <w:color w:val="000000"/>
        </w:rPr>
        <w:t xml:space="preserve"> un</w:t>
      </w:r>
      <w:r w:rsidR="00B00C46" w:rsidRPr="001C38F2">
        <w:rPr>
          <w:rFonts w:ascii="Times New Roman" w:eastAsia="Times New Roman" w:hAnsi="Times New Roman" w:cs="Times New Roman"/>
          <w:color w:val="000000"/>
        </w:rPr>
        <w:t xml:space="preserve"> trešajām personām par sekām,</w:t>
      </w:r>
      <w:r w:rsidR="005C00E4" w:rsidRPr="001C38F2">
        <w:rPr>
          <w:rFonts w:ascii="Times New Roman" w:eastAsia="Times New Roman" w:hAnsi="Times New Roman" w:cs="Times New Roman"/>
          <w:color w:val="000000"/>
        </w:rPr>
        <w:t xml:space="preserve"> </w:t>
      </w:r>
      <w:r w:rsidR="00B00C46" w:rsidRPr="001C38F2">
        <w:rPr>
          <w:rFonts w:ascii="Times New Roman" w:eastAsia="Times New Roman" w:hAnsi="Times New Roman" w:cs="Times New Roman"/>
          <w:color w:val="000000"/>
        </w:rPr>
        <w:t>Pircējam</w:t>
      </w:r>
      <w:r w:rsidR="001015D4" w:rsidRPr="001C38F2">
        <w:rPr>
          <w:rFonts w:ascii="Times New Roman" w:eastAsia="Times New Roman" w:hAnsi="Times New Roman" w:cs="Times New Roman"/>
          <w:color w:val="000000"/>
        </w:rPr>
        <w:t xml:space="preserve"> un trešajām personām radītajiem zaudējumiem, ko var izraisīt vai ir izraisījusi Preču vai kādas to daļas neatbilstība Līguma un tā pielikumu nosacījumiem.</w:t>
      </w:r>
    </w:p>
    <w:p w:rsidR="005C00E4" w:rsidRPr="00C81968" w:rsidRDefault="005C00E4" w:rsidP="005C00E4">
      <w:pPr>
        <w:autoSpaceDE w:val="0"/>
        <w:autoSpaceDN w:val="0"/>
        <w:adjustRightInd w:val="0"/>
        <w:spacing w:after="0" w:line="240" w:lineRule="auto"/>
        <w:ind w:left="574"/>
        <w:jc w:val="both"/>
        <w:rPr>
          <w:rFonts w:ascii="Times New Roman" w:eastAsia="Times New Roman" w:hAnsi="Times New Roman" w:cs="Times New Roman"/>
          <w:color w:val="000000"/>
        </w:rPr>
      </w:pPr>
    </w:p>
    <w:p w:rsidR="000F1F44" w:rsidRDefault="000F1F44" w:rsidP="001015D4">
      <w:pPr>
        <w:numPr>
          <w:ilvl w:val="0"/>
          <w:numId w:val="14"/>
        </w:numPr>
        <w:autoSpaceDE w:val="0"/>
        <w:autoSpaceDN w:val="0"/>
        <w:adjustRightInd w:val="0"/>
        <w:spacing w:after="0" w:line="240" w:lineRule="auto"/>
        <w:jc w:val="center"/>
        <w:rPr>
          <w:rFonts w:ascii="Times New Roman" w:eastAsia="Times New Roman" w:hAnsi="Times New Roman" w:cs="Times New Roman"/>
          <w:b/>
          <w:bCs/>
          <w:color w:val="000000"/>
        </w:rPr>
      </w:pPr>
    </w:p>
    <w:p w:rsidR="001015D4" w:rsidRPr="00C81968" w:rsidRDefault="001C38F2" w:rsidP="001015D4">
      <w:pPr>
        <w:numPr>
          <w:ilvl w:val="0"/>
          <w:numId w:val="14"/>
        </w:numPr>
        <w:autoSpaceDE w:val="0"/>
        <w:autoSpaceDN w:val="0"/>
        <w:adjustRightInd w:val="0"/>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lastRenderedPageBreak/>
        <w:t>Līdzēju</w:t>
      </w:r>
      <w:r w:rsidR="001015D4" w:rsidRPr="00C81968">
        <w:rPr>
          <w:rFonts w:ascii="Times New Roman" w:eastAsia="Times New Roman" w:hAnsi="Times New Roman" w:cs="Times New Roman"/>
          <w:b/>
          <w:bCs/>
          <w:color w:val="000000"/>
        </w:rPr>
        <w:t xml:space="preserve"> mantisk</w:t>
      </w:r>
      <w:r w:rsidR="001015D4" w:rsidRPr="00C81968">
        <w:rPr>
          <w:rFonts w:ascii="Times New Roman" w:eastAsia="Arial,Bold" w:hAnsi="Times New Roman" w:cs="Times New Roman"/>
          <w:b/>
          <w:bCs/>
          <w:color w:val="000000"/>
        </w:rPr>
        <w:t xml:space="preserve">ā </w:t>
      </w:r>
      <w:r w:rsidR="001015D4" w:rsidRPr="00C81968">
        <w:rPr>
          <w:rFonts w:ascii="Times New Roman" w:eastAsia="Times New Roman" w:hAnsi="Times New Roman" w:cs="Times New Roman"/>
          <w:b/>
          <w:bCs/>
          <w:color w:val="000000"/>
        </w:rPr>
        <w:t>atbild</w:t>
      </w:r>
      <w:r w:rsidR="001015D4" w:rsidRPr="00C81968">
        <w:rPr>
          <w:rFonts w:ascii="Times New Roman" w:eastAsia="Arial,Bold" w:hAnsi="Times New Roman" w:cs="Times New Roman"/>
          <w:b/>
          <w:bCs/>
          <w:color w:val="000000"/>
        </w:rPr>
        <w:t>ī</w:t>
      </w:r>
      <w:r w:rsidR="001015D4" w:rsidRPr="00C81968">
        <w:rPr>
          <w:rFonts w:ascii="Times New Roman" w:eastAsia="Times New Roman" w:hAnsi="Times New Roman" w:cs="Times New Roman"/>
          <w:b/>
          <w:bCs/>
          <w:color w:val="000000"/>
        </w:rPr>
        <w:t>ba</w:t>
      </w:r>
    </w:p>
    <w:p w:rsidR="001015D4" w:rsidRPr="00C81968" w:rsidRDefault="001015D4" w:rsidP="001015D4">
      <w:pPr>
        <w:numPr>
          <w:ilvl w:val="1"/>
          <w:numId w:val="14"/>
        </w:numPr>
        <w:tabs>
          <w:tab w:val="clear" w:pos="432"/>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C81968">
        <w:rPr>
          <w:rFonts w:ascii="Times New Roman" w:eastAsia="Times New Roman" w:hAnsi="Times New Roman" w:cs="Times New Roman"/>
          <w:color w:val="000000"/>
        </w:rPr>
        <w:t>Līgumā noteiktās samaksas termiņ</w:t>
      </w:r>
      <w:r w:rsidR="00B00C46">
        <w:rPr>
          <w:rFonts w:ascii="Times New Roman" w:eastAsia="Times New Roman" w:hAnsi="Times New Roman" w:cs="Times New Roman"/>
          <w:color w:val="000000"/>
        </w:rPr>
        <w:t>a nokavējuma gadījumā Pircējs</w:t>
      </w:r>
      <w:r w:rsidR="001C38F2">
        <w:rPr>
          <w:rFonts w:ascii="Times New Roman" w:eastAsia="Times New Roman" w:hAnsi="Times New Roman" w:cs="Times New Roman"/>
          <w:color w:val="000000"/>
        </w:rPr>
        <w:t xml:space="preserve"> maksā Pārdevējam</w:t>
      </w:r>
      <w:r w:rsidRPr="00C81968">
        <w:rPr>
          <w:rFonts w:ascii="Times New Roman" w:eastAsia="Times New Roman" w:hAnsi="Times New Roman" w:cs="Times New Roman"/>
          <w:color w:val="000000"/>
        </w:rPr>
        <w:t xml:space="preserve"> </w:t>
      </w:r>
      <w:r w:rsidRPr="00C81968">
        <w:rPr>
          <w:rFonts w:ascii="Times New Roman" w:eastAsia="Times New Roman" w:hAnsi="Times New Roman" w:cs="Times New Roman"/>
        </w:rPr>
        <w:t>līgumsodu 0,5%</w:t>
      </w:r>
      <w:r w:rsidRPr="00C81968">
        <w:rPr>
          <w:rFonts w:ascii="Times New Roman" w:eastAsia="Times New Roman" w:hAnsi="Times New Roman" w:cs="Times New Roman"/>
          <w:color w:val="000000"/>
        </w:rPr>
        <w:t xml:space="preserve"> apmērā no Līguma 2.1.punktā noteiktās Līguma summas, taču kopumā ne vairāk kā 10 % no Līguma 2.1.punktā noteiktās Līguma summas.</w:t>
      </w:r>
    </w:p>
    <w:p w:rsidR="001015D4" w:rsidRPr="00C81968" w:rsidRDefault="001015D4" w:rsidP="001015D4">
      <w:pPr>
        <w:numPr>
          <w:ilvl w:val="1"/>
          <w:numId w:val="14"/>
        </w:numPr>
        <w:tabs>
          <w:tab w:val="clear" w:pos="432"/>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C81968">
        <w:rPr>
          <w:rFonts w:ascii="Times New Roman" w:eastAsia="Times New Roman" w:hAnsi="Times New Roman" w:cs="Times New Roman"/>
          <w:color w:val="000000"/>
        </w:rPr>
        <w:t>Līgumā noteikto Preču piegādes termiņa nokavējuma gadīju</w:t>
      </w:r>
      <w:r w:rsidR="001C38F2">
        <w:rPr>
          <w:rFonts w:ascii="Times New Roman" w:eastAsia="Times New Roman" w:hAnsi="Times New Roman" w:cs="Times New Roman"/>
          <w:color w:val="000000"/>
        </w:rPr>
        <w:t>mā Pārdevēj</w:t>
      </w:r>
      <w:r w:rsidR="00B00C46">
        <w:rPr>
          <w:rFonts w:ascii="Times New Roman" w:eastAsia="Times New Roman" w:hAnsi="Times New Roman" w:cs="Times New Roman"/>
          <w:color w:val="000000"/>
        </w:rPr>
        <w:t>s maksā Pircējam</w:t>
      </w:r>
      <w:r w:rsidRPr="00C81968">
        <w:rPr>
          <w:rFonts w:ascii="Times New Roman" w:eastAsia="Times New Roman" w:hAnsi="Times New Roman" w:cs="Times New Roman"/>
          <w:color w:val="000000"/>
        </w:rPr>
        <w:t xml:space="preserve"> līgumsodu 0,5% apmērā no Līguma 2.1.punktā noteiktās Līguma summas par katru nokavēto dienu, taču kopumā ne vairāk kā 10 % no Līguma 2.1.punktā noteiktās Līguma summas.</w:t>
      </w:r>
    </w:p>
    <w:p w:rsidR="001015D4" w:rsidRPr="00C81968" w:rsidRDefault="001C38F2" w:rsidP="001015D4">
      <w:pPr>
        <w:numPr>
          <w:ilvl w:val="1"/>
          <w:numId w:val="14"/>
        </w:numPr>
        <w:tabs>
          <w:tab w:val="clear" w:pos="432"/>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Pr>
          <w:rFonts w:ascii="Times New Roman" w:eastAsia="Times New Roman" w:hAnsi="Times New Roman" w:cs="Times New Roman"/>
          <w:color w:val="000000"/>
        </w:rPr>
        <w:t>Gadījumā, ja Pārdevējs</w:t>
      </w:r>
      <w:r w:rsidR="001015D4" w:rsidRPr="00C81968">
        <w:rPr>
          <w:rFonts w:ascii="Times New Roman" w:eastAsia="Times New Roman" w:hAnsi="Times New Roman" w:cs="Times New Roman"/>
          <w:color w:val="000000"/>
        </w:rPr>
        <w:t xml:space="preserve"> kavē noteikto Preču defektu novēršanas un/vai maiņas te</w:t>
      </w:r>
      <w:r w:rsidR="00B00C46">
        <w:rPr>
          <w:rFonts w:ascii="Times New Roman" w:eastAsia="Times New Roman" w:hAnsi="Times New Roman" w:cs="Times New Roman"/>
          <w:color w:val="000000"/>
        </w:rPr>
        <w:t>rmiņu, tad tas maksā Pircējam</w:t>
      </w:r>
      <w:r w:rsidR="001015D4" w:rsidRPr="00C81968">
        <w:rPr>
          <w:rFonts w:ascii="Times New Roman" w:eastAsia="Times New Roman" w:hAnsi="Times New Roman" w:cs="Times New Roman"/>
          <w:color w:val="000000"/>
        </w:rPr>
        <w:t xml:space="preserve"> </w:t>
      </w:r>
      <w:r w:rsidR="001015D4" w:rsidRPr="00C81968">
        <w:rPr>
          <w:rFonts w:ascii="Times New Roman" w:eastAsia="Times New Roman" w:hAnsi="Times New Roman" w:cs="Times New Roman"/>
        </w:rPr>
        <w:t>līgumsodu EUR 25,00</w:t>
      </w:r>
      <w:r w:rsidR="001015D4" w:rsidRPr="00C81968">
        <w:rPr>
          <w:rFonts w:ascii="Times New Roman" w:eastAsia="Times New Roman" w:hAnsi="Times New Roman" w:cs="Times New Roman"/>
          <w:color w:val="000000"/>
        </w:rPr>
        <w:t xml:space="preserve"> (divdesmit pieci </w:t>
      </w:r>
      <w:proofErr w:type="spellStart"/>
      <w:r w:rsidR="001015D4" w:rsidRPr="00C81968">
        <w:rPr>
          <w:rFonts w:ascii="Times New Roman" w:eastAsia="Times New Roman" w:hAnsi="Times New Roman" w:cs="Times New Roman"/>
          <w:color w:val="000000"/>
        </w:rPr>
        <w:t>e</w:t>
      </w:r>
      <w:r w:rsidR="00F47D0C" w:rsidRPr="00C81968">
        <w:rPr>
          <w:rFonts w:ascii="Times New Roman" w:eastAsia="Times New Roman" w:hAnsi="Times New Roman" w:cs="Times New Roman"/>
          <w:color w:val="000000"/>
        </w:rPr>
        <w:t>u</w:t>
      </w:r>
      <w:r w:rsidR="001015D4" w:rsidRPr="00C81968">
        <w:rPr>
          <w:rFonts w:ascii="Times New Roman" w:eastAsia="Times New Roman" w:hAnsi="Times New Roman" w:cs="Times New Roman"/>
          <w:color w:val="000000"/>
        </w:rPr>
        <w:t>ro</w:t>
      </w:r>
      <w:proofErr w:type="spellEnd"/>
      <w:r w:rsidR="001015D4" w:rsidRPr="00C81968">
        <w:rPr>
          <w:rFonts w:ascii="Times New Roman" w:eastAsia="Times New Roman" w:hAnsi="Times New Roman" w:cs="Times New Roman"/>
          <w:color w:val="000000"/>
        </w:rPr>
        <w:t xml:space="preserve">) par katru kavējuma dienu. </w:t>
      </w:r>
      <w:r w:rsidR="003C1C6F" w:rsidRPr="00C81968">
        <w:rPr>
          <w:rFonts w:ascii="Times New Roman" w:eastAsia="Times New Roman" w:hAnsi="Times New Roman" w:cs="Times New Roman"/>
          <w:color w:val="000000"/>
        </w:rPr>
        <w:t>A</w:t>
      </w:r>
      <w:r w:rsidR="001015D4" w:rsidRPr="00C81968">
        <w:rPr>
          <w:rFonts w:ascii="Times New Roman" w:eastAsia="Times New Roman" w:hAnsi="Times New Roman" w:cs="Times New Roman"/>
          <w:color w:val="000000"/>
        </w:rPr>
        <w:t>p</w:t>
      </w:r>
      <w:r>
        <w:rPr>
          <w:rFonts w:ascii="Times New Roman" w:eastAsia="Times New Roman" w:hAnsi="Times New Roman" w:cs="Times New Roman"/>
          <w:color w:val="000000"/>
        </w:rPr>
        <w:t>rēķinātie līgumsodi Pārdevējam</w:t>
      </w:r>
      <w:r w:rsidR="001015D4" w:rsidRPr="00C81968">
        <w:rPr>
          <w:rFonts w:ascii="Times New Roman" w:eastAsia="Times New Roman" w:hAnsi="Times New Roman" w:cs="Times New Roman"/>
          <w:color w:val="000000"/>
        </w:rPr>
        <w:t xml:space="preserve"> ir </w:t>
      </w:r>
      <w:r w:rsidR="001015D4" w:rsidRPr="00C81968">
        <w:rPr>
          <w:rFonts w:ascii="Times New Roman" w:eastAsia="Times New Roman" w:hAnsi="Times New Roman" w:cs="Times New Roman"/>
        </w:rPr>
        <w:t>jānomaksā 3 (trīs) darba dienu laikā</w:t>
      </w:r>
      <w:r>
        <w:rPr>
          <w:rFonts w:ascii="Times New Roman" w:eastAsia="Times New Roman" w:hAnsi="Times New Roman" w:cs="Times New Roman"/>
          <w:color w:val="000000"/>
        </w:rPr>
        <w:t>, skaitot no dienas, kad Pārdevējs</w:t>
      </w:r>
      <w:r w:rsidR="00B00C46">
        <w:rPr>
          <w:rFonts w:ascii="Times New Roman" w:eastAsia="Times New Roman" w:hAnsi="Times New Roman" w:cs="Times New Roman"/>
          <w:color w:val="000000"/>
        </w:rPr>
        <w:t xml:space="preserve"> ir saņēmis no Pircēja rēķinu par šajā L</w:t>
      </w:r>
      <w:r w:rsidR="001015D4" w:rsidRPr="00C81968">
        <w:rPr>
          <w:rFonts w:ascii="Times New Roman" w:eastAsia="Times New Roman" w:hAnsi="Times New Roman" w:cs="Times New Roman"/>
          <w:color w:val="000000"/>
        </w:rPr>
        <w:t>īguma punktā noteikto līgumsodu.</w:t>
      </w:r>
    </w:p>
    <w:p w:rsidR="003C1C6F" w:rsidRPr="00C81968" w:rsidRDefault="001C38F2" w:rsidP="003C1C6F">
      <w:pPr>
        <w:numPr>
          <w:ilvl w:val="1"/>
          <w:numId w:val="14"/>
        </w:num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Gadījumā, ja Pārdevēja</w:t>
      </w:r>
      <w:r w:rsidR="003C1C6F" w:rsidRPr="00C81968">
        <w:rPr>
          <w:rFonts w:ascii="Times New Roman" w:eastAsia="Times New Roman" w:hAnsi="Times New Roman" w:cs="Times New Roman"/>
          <w:color w:val="000000"/>
        </w:rPr>
        <w:t xml:space="preserve"> vainas dēļ, veicot Līgumā noteiktās Preces piegādi tiek bojāta</w:t>
      </w:r>
      <w:r w:rsidR="00B00C46">
        <w:rPr>
          <w:rFonts w:ascii="Times New Roman" w:eastAsia="Times New Roman" w:hAnsi="Times New Roman" w:cs="Times New Roman"/>
          <w:color w:val="000000"/>
        </w:rPr>
        <w:t xml:space="preserve"> trešo personu un/vai Pircēja</w:t>
      </w:r>
      <w:r w:rsidR="003C1C6F" w:rsidRPr="00C81968">
        <w:rPr>
          <w:rFonts w:ascii="Times New Roman" w:eastAsia="Times New Roman" w:hAnsi="Times New Roman" w:cs="Times New Roman"/>
          <w:color w:val="000000"/>
        </w:rPr>
        <w:t xml:space="preserve"> manta vai nodarīts kaitējums</w:t>
      </w:r>
      <w:r w:rsidR="00B00C46">
        <w:rPr>
          <w:rFonts w:ascii="Times New Roman" w:eastAsia="Times New Roman" w:hAnsi="Times New Roman" w:cs="Times New Roman"/>
          <w:color w:val="000000"/>
        </w:rPr>
        <w:t xml:space="preserve"> trešo personu un/vai Pircēju</w:t>
      </w:r>
      <w:r w:rsidR="003C1C6F" w:rsidRPr="00C81968">
        <w:rPr>
          <w:rFonts w:ascii="Times New Roman" w:eastAsia="Times New Roman" w:hAnsi="Times New Roman" w:cs="Times New Roman"/>
          <w:color w:val="000000"/>
        </w:rPr>
        <w:t xml:space="preserve"> pārstāvju dzīvībai vai veselībai, tad visus r</w:t>
      </w:r>
      <w:r w:rsidR="005B0A00">
        <w:rPr>
          <w:rFonts w:ascii="Times New Roman" w:eastAsia="Times New Roman" w:hAnsi="Times New Roman" w:cs="Times New Roman"/>
          <w:color w:val="000000"/>
        </w:rPr>
        <w:t>adītos zaudējumus sedz Pārdevēj</w:t>
      </w:r>
      <w:r>
        <w:rPr>
          <w:rFonts w:ascii="Times New Roman" w:eastAsia="Times New Roman" w:hAnsi="Times New Roman" w:cs="Times New Roman"/>
          <w:color w:val="000000"/>
        </w:rPr>
        <w:t>s uz sava rēķina, kā arī Pārdevēj</w:t>
      </w:r>
      <w:r w:rsidR="003C1C6F" w:rsidRPr="00C81968">
        <w:rPr>
          <w:rFonts w:ascii="Times New Roman" w:eastAsia="Times New Roman" w:hAnsi="Times New Roman" w:cs="Times New Roman"/>
          <w:color w:val="000000"/>
        </w:rPr>
        <w:t>s uzņemas visu atbildību par nodarījumu un tā radītajām  sekām.</w:t>
      </w:r>
    </w:p>
    <w:p w:rsidR="003C1C6F" w:rsidRPr="00C81968" w:rsidRDefault="003C1C6F" w:rsidP="003C1C6F">
      <w:pPr>
        <w:numPr>
          <w:ilvl w:val="1"/>
          <w:numId w:val="14"/>
        </w:numPr>
        <w:autoSpaceDE w:val="0"/>
        <w:autoSpaceDN w:val="0"/>
        <w:adjustRightInd w:val="0"/>
        <w:spacing w:after="0" w:line="240" w:lineRule="auto"/>
        <w:jc w:val="both"/>
        <w:rPr>
          <w:rFonts w:ascii="Times New Roman" w:eastAsia="Times New Roman" w:hAnsi="Times New Roman" w:cs="Times New Roman"/>
          <w:color w:val="000000"/>
        </w:rPr>
      </w:pPr>
      <w:r w:rsidRPr="00C81968">
        <w:rPr>
          <w:rFonts w:ascii="Times New Roman" w:eastAsia="Times New Roman" w:hAnsi="Times New Roman" w:cs="Times New Roman"/>
          <w:color w:val="000000"/>
        </w:rPr>
        <w:t>Līgumsoda samaksa neatbrīvo Līdzējus no Līgumā noteikto saistību izpildes.</w:t>
      </w:r>
    </w:p>
    <w:p w:rsidR="003C1C6F" w:rsidRDefault="00B00C46" w:rsidP="003C1C6F">
      <w:pPr>
        <w:numPr>
          <w:ilvl w:val="1"/>
          <w:numId w:val="14"/>
        </w:num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Pircējam</w:t>
      </w:r>
      <w:r w:rsidR="003C1C6F" w:rsidRPr="00C81968">
        <w:rPr>
          <w:rFonts w:ascii="Times New Roman" w:eastAsia="Times New Roman" w:hAnsi="Times New Roman" w:cs="Times New Roman"/>
          <w:color w:val="000000"/>
        </w:rPr>
        <w:t>, veicot Līgumā noteiktos maksājumus, ir tiesības, bez atsevišķa brī</w:t>
      </w:r>
      <w:r w:rsidR="001C38F2">
        <w:rPr>
          <w:rFonts w:ascii="Times New Roman" w:eastAsia="Times New Roman" w:hAnsi="Times New Roman" w:cs="Times New Roman"/>
          <w:color w:val="000000"/>
        </w:rPr>
        <w:t>dinājuma sniegšanas Pārdevējam</w:t>
      </w:r>
      <w:r w:rsidR="003C1C6F" w:rsidRPr="00C81968">
        <w:rPr>
          <w:rFonts w:ascii="Times New Roman" w:eastAsia="Times New Roman" w:hAnsi="Times New Roman" w:cs="Times New Roman"/>
          <w:color w:val="000000"/>
        </w:rPr>
        <w:t>, ieturēt no t</w:t>
      </w:r>
      <w:r w:rsidR="001C38F2">
        <w:rPr>
          <w:rFonts w:ascii="Times New Roman" w:eastAsia="Times New Roman" w:hAnsi="Times New Roman" w:cs="Times New Roman"/>
          <w:color w:val="000000"/>
        </w:rPr>
        <w:t>iem līgumsodus, kas Pārdevējam</w:t>
      </w:r>
      <w:r w:rsidR="003C1C6F" w:rsidRPr="00C81968">
        <w:rPr>
          <w:rFonts w:ascii="Times New Roman" w:eastAsia="Times New Roman" w:hAnsi="Times New Roman" w:cs="Times New Roman"/>
          <w:color w:val="000000"/>
        </w:rPr>
        <w:t xml:space="preserve"> aprēķināti saskaņā ar Līgumu.</w:t>
      </w:r>
    </w:p>
    <w:p w:rsidR="00C81968" w:rsidRPr="00C81968" w:rsidRDefault="00C81968" w:rsidP="00C81968">
      <w:pPr>
        <w:autoSpaceDE w:val="0"/>
        <w:autoSpaceDN w:val="0"/>
        <w:adjustRightInd w:val="0"/>
        <w:spacing w:after="0" w:line="240" w:lineRule="auto"/>
        <w:ind w:left="432"/>
        <w:jc w:val="both"/>
        <w:rPr>
          <w:rFonts w:ascii="Times New Roman" w:eastAsia="Times New Roman" w:hAnsi="Times New Roman" w:cs="Times New Roman"/>
          <w:color w:val="000000"/>
        </w:rPr>
      </w:pPr>
    </w:p>
    <w:p w:rsidR="001015D4" w:rsidRPr="00C81968" w:rsidRDefault="001015D4" w:rsidP="001015D4">
      <w:pPr>
        <w:numPr>
          <w:ilvl w:val="0"/>
          <w:numId w:val="14"/>
        </w:numPr>
        <w:autoSpaceDE w:val="0"/>
        <w:autoSpaceDN w:val="0"/>
        <w:adjustRightInd w:val="0"/>
        <w:spacing w:after="0" w:line="240" w:lineRule="auto"/>
        <w:jc w:val="center"/>
        <w:rPr>
          <w:rFonts w:ascii="Times New Roman" w:eastAsia="Times New Roman" w:hAnsi="Times New Roman" w:cs="Times New Roman"/>
          <w:b/>
          <w:bCs/>
          <w:color w:val="000000"/>
        </w:rPr>
      </w:pPr>
      <w:r w:rsidRPr="00C81968">
        <w:rPr>
          <w:rFonts w:ascii="Times New Roman" w:eastAsia="Times New Roman" w:hAnsi="Times New Roman" w:cs="Times New Roman"/>
          <w:b/>
          <w:bCs/>
          <w:color w:val="000000"/>
        </w:rPr>
        <w:t>Str</w:t>
      </w:r>
      <w:r w:rsidRPr="00C81968">
        <w:rPr>
          <w:rFonts w:ascii="Times New Roman" w:eastAsia="Arial,Bold" w:hAnsi="Times New Roman" w:cs="Times New Roman"/>
          <w:b/>
          <w:bCs/>
          <w:color w:val="000000"/>
        </w:rPr>
        <w:t>ī</w:t>
      </w:r>
      <w:r w:rsidRPr="00C81968">
        <w:rPr>
          <w:rFonts w:ascii="Times New Roman" w:eastAsia="Times New Roman" w:hAnsi="Times New Roman" w:cs="Times New Roman"/>
          <w:b/>
          <w:bCs/>
          <w:color w:val="000000"/>
        </w:rPr>
        <w:t>du izš</w:t>
      </w:r>
      <w:r w:rsidRPr="00C81968">
        <w:rPr>
          <w:rFonts w:ascii="Times New Roman" w:eastAsia="Arial,Bold" w:hAnsi="Times New Roman" w:cs="Times New Roman"/>
          <w:b/>
          <w:bCs/>
          <w:color w:val="000000"/>
        </w:rPr>
        <w:t>ķ</w:t>
      </w:r>
      <w:r w:rsidRPr="00C81968">
        <w:rPr>
          <w:rFonts w:ascii="Times New Roman" w:eastAsia="Times New Roman" w:hAnsi="Times New Roman" w:cs="Times New Roman"/>
          <w:b/>
          <w:bCs/>
          <w:color w:val="000000"/>
        </w:rPr>
        <w:t>iršanas k</w:t>
      </w:r>
      <w:r w:rsidRPr="00C81968">
        <w:rPr>
          <w:rFonts w:ascii="Times New Roman" w:eastAsia="Arial,Bold" w:hAnsi="Times New Roman" w:cs="Times New Roman"/>
          <w:b/>
          <w:bCs/>
          <w:color w:val="000000"/>
        </w:rPr>
        <w:t>ā</w:t>
      </w:r>
      <w:r w:rsidRPr="00C81968">
        <w:rPr>
          <w:rFonts w:ascii="Times New Roman" w:eastAsia="Times New Roman" w:hAnsi="Times New Roman" w:cs="Times New Roman"/>
          <w:b/>
          <w:bCs/>
          <w:color w:val="000000"/>
        </w:rPr>
        <w:t>rt</w:t>
      </w:r>
      <w:r w:rsidRPr="00C81968">
        <w:rPr>
          <w:rFonts w:ascii="Times New Roman" w:eastAsia="Arial,Bold" w:hAnsi="Times New Roman" w:cs="Times New Roman"/>
          <w:b/>
          <w:bCs/>
          <w:color w:val="000000"/>
        </w:rPr>
        <w:t>ī</w:t>
      </w:r>
      <w:r w:rsidRPr="00C81968">
        <w:rPr>
          <w:rFonts w:ascii="Times New Roman" w:eastAsia="Times New Roman" w:hAnsi="Times New Roman" w:cs="Times New Roman"/>
          <w:b/>
          <w:bCs/>
          <w:color w:val="000000"/>
        </w:rPr>
        <w:t>ba</w:t>
      </w:r>
    </w:p>
    <w:p w:rsidR="001015D4" w:rsidRPr="00C81968" w:rsidRDefault="001015D4" w:rsidP="001015D4">
      <w:pPr>
        <w:numPr>
          <w:ilvl w:val="1"/>
          <w:numId w:val="14"/>
        </w:numPr>
        <w:tabs>
          <w:tab w:val="clear" w:pos="432"/>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C81968">
        <w:rPr>
          <w:rFonts w:ascii="Times New Roman" w:eastAsia="Times New Roman" w:hAnsi="Times New Roman" w:cs="Times New Roman"/>
          <w:color w:val="000000"/>
        </w:rPr>
        <w:t>Strīdus un domstarpības par Līgumu un tā izpildi, kas Līdzējiem var rasties Līguma darbības laikā, Līdzēji risina pārrunu ceļā.</w:t>
      </w:r>
    </w:p>
    <w:p w:rsidR="001015D4" w:rsidRDefault="001015D4" w:rsidP="001015D4">
      <w:pPr>
        <w:numPr>
          <w:ilvl w:val="1"/>
          <w:numId w:val="14"/>
        </w:numPr>
        <w:tabs>
          <w:tab w:val="clear" w:pos="432"/>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C81968">
        <w:rPr>
          <w:rFonts w:ascii="Times New Roman" w:eastAsia="Times New Roman" w:hAnsi="Times New Roman" w:cs="Times New Roman"/>
          <w:color w:val="000000"/>
        </w:rPr>
        <w:t>Ja strīdus un domstarpības nav iespējams atrisināt pārrunu ceļā, tad tie izšķirami tiesā, Latvijas Republikas normatīvajos aktos noteiktajā kārtībā.</w:t>
      </w:r>
    </w:p>
    <w:p w:rsidR="00C81968" w:rsidRPr="00C81968" w:rsidRDefault="00C81968" w:rsidP="00C81968">
      <w:pPr>
        <w:autoSpaceDE w:val="0"/>
        <w:autoSpaceDN w:val="0"/>
        <w:adjustRightInd w:val="0"/>
        <w:spacing w:after="0" w:line="240" w:lineRule="auto"/>
        <w:ind w:left="574"/>
        <w:jc w:val="both"/>
        <w:rPr>
          <w:rFonts w:ascii="Times New Roman" w:eastAsia="Times New Roman" w:hAnsi="Times New Roman" w:cs="Times New Roman"/>
          <w:color w:val="000000"/>
        </w:rPr>
      </w:pPr>
    </w:p>
    <w:p w:rsidR="001015D4" w:rsidRPr="00C81968" w:rsidRDefault="001015D4" w:rsidP="001015D4">
      <w:pPr>
        <w:numPr>
          <w:ilvl w:val="0"/>
          <w:numId w:val="14"/>
        </w:numPr>
        <w:autoSpaceDE w:val="0"/>
        <w:autoSpaceDN w:val="0"/>
        <w:adjustRightInd w:val="0"/>
        <w:spacing w:after="0" w:line="240" w:lineRule="auto"/>
        <w:jc w:val="center"/>
        <w:rPr>
          <w:rFonts w:ascii="Times New Roman" w:eastAsia="Times New Roman" w:hAnsi="Times New Roman" w:cs="Times New Roman"/>
          <w:b/>
          <w:bCs/>
          <w:color w:val="000000"/>
        </w:rPr>
      </w:pPr>
      <w:r w:rsidRPr="00C81968">
        <w:rPr>
          <w:rFonts w:ascii="Times New Roman" w:eastAsia="Times New Roman" w:hAnsi="Times New Roman" w:cs="Times New Roman"/>
          <w:b/>
          <w:bCs/>
          <w:color w:val="000000"/>
        </w:rPr>
        <w:t>L</w:t>
      </w:r>
      <w:r w:rsidRPr="00C81968">
        <w:rPr>
          <w:rFonts w:ascii="Times New Roman" w:eastAsia="Arial,Bold" w:hAnsi="Times New Roman" w:cs="Times New Roman"/>
          <w:b/>
          <w:bCs/>
          <w:color w:val="000000"/>
        </w:rPr>
        <w:t>ī</w:t>
      </w:r>
      <w:r w:rsidRPr="00C81968">
        <w:rPr>
          <w:rFonts w:ascii="Times New Roman" w:eastAsia="Times New Roman" w:hAnsi="Times New Roman" w:cs="Times New Roman"/>
          <w:b/>
          <w:bCs/>
          <w:color w:val="000000"/>
        </w:rPr>
        <w:t>guma laušana</w:t>
      </w:r>
    </w:p>
    <w:p w:rsidR="001015D4" w:rsidRPr="00C81968" w:rsidRDefault="00B00C46" w:rsidP="001015D4">
      <w:pPr>
        <w:numPr>
          <w:ilvl w:val="1"/>
          <w:numId w:val="14"/>
        </w:numPr>
        <w:tabs>
          <w:tab w:val="clear" w:pos="432"/>
          <w:tab w:val="num" w:pos="574"/>
        </w:tabs>
        <w:autoSpaceDE w:val="0"/>
        <w:autoSpaceDN w:val="0"/>
        <w:adjustRightInd w:val="0"/>
        <w:spacing w:after="0" w:line="240" w:lineRule="auto"/>
        <w:ind w:left="574"/>
        <w:jc w:val="both"/>
        <w:rPr>
          <w:rFonts w:ascii="Times New Roman" w:eastAsia="Times New Roman" w:hAnsi="Times New Roman" w:cs="Times New Roman"/>
        </w:rPr>
      </w:pPr>
      <w:r>
        <w:rPr>
          <w:rFonts w:ascii="Times New Roman" w:eastAsia="Times New Roman" w:hAnsi="Times New Roman" w:cs="Times New Roman"/>
          <w:color w:val="000000"/>
        </w:rPr>
        <w:t>Pircējam</w:t>
      </w:r>
      <w:r w:rsidR="001015D4" w:rsidRPr="00C81968">
        <w:rPr>
          <w:rFonts w:ascii="Times New Roman" w:eastAsia="Times New Roman" w:hAnsi="Times New Roman" w:cs="Times New Roman"/>
          <w:color w:val="000000"/>
        </w:rPr>
        <w:t xml:space="preserve"> ir tiesības vienpusēji lauzt Līgumu, rakstis</w:t>
      </w:r>
      <w:r w:rsidR="001C38F2">
        <w:rPr>
          <w:rFonts w:ascii="Times New Roman" w:eastAsia="Times New Roman" w:hAnsi="Times New Roman" w:cs="Times New Roman"/>
          <w:color w:val="000000"/>
        </w:rPr>
        <w:t>ki paziņojot par to Pārdevējam, gadījumos, ja Pārdevējs</w:t>
      </w:r>
      <w:r w:rsidR="001015D4" w:rsidRPr="00C81968">
        <w:rPr>
          <w:rFonts w:ascii="Times New Roman" w:eastAsia="Times New Roman" w:hAnsi="Times New Roman" w:cs="Times New Roman"/>
          <w:color w:val="000000"/>
        </w:rPr>
        <w:t xml:space="preserve"> Līgumā noteikto Preču piegādes termiņu (Līguma 3.1.2.apakšpunkts) </w:t>
      </w:r>
      <w:r w:rsidR="001015D4" w:rsidRPr="00C81968">
        <w:rPr>
          <w:rFonts w:ascii="Times New Roman" w:eastAsia="Times New Roman" w:hAnsi="Times New Roman" w:cs="Times New Roman"/>
        </w:rPr>
        <w:t>kavē vairāk kā 10 (desmit) kalendārās dienas.</w:t>
      </w:r>
    </w:p>
    <w:p w:rsidR="001015D4" w:rsidRPr="00C81968" w:rsidRDefault="001015D4" w:rsidP="001015D4">
      <w:pPr>
        <w:numPr>
          <w:ilvl w:val="1"/>
          <w:numId w:val="14"/>
        </w:numPr>
        <w:tabs>
          <w:tab w:val="clear" w:pos="432"/>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C81968">
        <w:rPr>
          <w:rFonts w:ascii="Times New Roman" w:eastAsia="Times New Roman" w:hAnsi="Times New Roman" w:cs="Times New Roman"/>
          <w:color w:val="000000"/>
        </w:rPr>
        <w:t>Jebkurā Līguma izpildes stad</w:t>
      </w:r>
      <w:r w:rsidR="001C38F2">
        <w:rPr>
          <w:rFonts w:ascii="Times New Roman" w:eastAsia="Times New Roman" w:hAnsi="Times New Roman" w:cs="Times New Roman"/>
          <w:color w:val="000000"/>
        </w:rPr>
        <w:t>ijā noskaidrojas, ka Pārdevējs</w:t>
      </w:r>
      <w:r w:rsidRPr="00C81968">
        <w:rPr>
          <w:rFonts w:ascii="Times New Roman" w:eastAsia="Times New Roman" w:hAnsi="Times New Roman" w:cs="Times New Roman"/>
          <w:color w:val="000000"/>
        </w:rPr>
        <w:t xml:space="preserve"> nav spējīgs izpildīt Līgumā noteiktās saistības kopumā.</w:t>
      </w:r>
    </w:p>
    <w:p w:rsidR="001015D4" w:rsidRPr="00C81968" w:rsidRDefault="001C38F2" w:rsidP="001015D4">
      <w:pPr>
        <w:numPr>
          <w:ilvl w:val="1"/>
          <w:numId w:val="14"/>
        </w:numPr>
        <w:tabs>
          <w:tab w:val="clear" w:pos="432"/>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Pr>
          <w:rFonts w:ascii="Times New Roman" w:eastAsia="Times New Roman" w:hAnsi="Times New Roman" w:cs="Times New Roman"/>
          <w:color w:val="000000"/>
        </w:rPr>
        <w:t>Pārdevējs</w:t>
      </w:r>
      <w:r w:rsidR="001015D4" w:rsidRPr="00C81968">
        <w:rPr>
          <w:rFonts w:ascii="Times New Roman" w:eastAsia="Times New Roman" w:hAnsi="Times New Roman" w:cs="Times New Roman"/>
          <w:color w:val="000000"/>
        </w:rPr>
        <w:t xml:space="preserve"> bankrotē vai tā darbība tiek izbeigta vai pārtraukta kādu citu svarīgu iemeslu dēļ (piemēram, maksātnespējas ierosināšana).</w:t>
      </w:r>
    </w:p>
    <w:p w:rsidR="001015D4" w:rsidRPr="00C81968" w:rsidRDefault="001015D4" w:rsidP="001015D4">
      <w:pPr>
        <w:numPr>
          <w:ilvl w:val="1"/>
          <w:numId w:val="14"/>
        </w:numPr>
        <w:tabs>
          <w:tab w:val="clear" w:pos="432"/>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C81968">
        <w:rPr>
          <w:rFonts w:ascii="Times New Roman" w:eastAsia="Times New Roman" w:hAnsi="Times New Roman" w:cs="Times New Roman"/>
          <w:color w:val="000000"/>
        </w:rPr>
        <w:t>Rakstiski vienojoties, Līdzēji ir tiesīgi izbeigt Līgumu kāda cita iemesla dēļ.</w:t>
      </w:r>
    </w:p>
    <w:p w:rsidR="001015D4" w:rsidRDefault="001015D4" w:rsidP="001015D4">
      <w:pPr>
        <w:numPr>
          <w:ilvl w:val="1"/>
          <w:numId w:val="14"/>
        </w:numPr>
        <w:tabs>
          <w:tab w:val="clear" w:pos="432"/>
          <w:tab w:val="num" w:pos="574"/>
        </w:tabs>
        <w:autoSpaceDE w:val="0"/>
        <w:autoSpaceDN w:val="0"/>
        <w:adjustRightInd w:val="0"/>
        <w:spacing w:after="0" w:line="240" w:lineRule="auto"/>
        <w:ind w:left="574"/>
        <w:jc w:val="both"/>
        <w:rPr>
          <w:rFonts w:ascii="Times New Roman" w:eastAsia="Times New Roman" w:hAnsi="Times New Roman" w:cs="Times New Roman"/>
          <w:color w:val="000000"/>
        </w:rPr>
      </w:pPr>
      <w:r w:rsidRPr="00C81968">
        <w:rPr>
          <w:rFonts w:ascii="Times New Roman" w:eastAsia="Times New Roman" w:hAnsi="Times New Roman" w:cs="Times New Roman"/>
          <w:color w:val="000000"/>
        </w:rPr>
        <w:t>Gadījumā, ja Līgums tiek lauzts kāda Līdzēja vainas dēļ, kas izpaudusies kā Līguma saistību nepildīšana vai nepienācīga pildīšana vai zaudējumu nodarī</w:t>
      </w:r>
      <w:r w:rsidR="001C38F2">
        <w:rPr>
          <w:rFonts w:ascii="Times New Roman" w:eastAsia="Times New Roman" w:hAnsi="Times New Roman" w:cs="Times New Roman"/>
          <w:color w:val="000000"/>
        </w:rPr>
        <w:t>šana otram Līdzējam, tad Līdzējam</w:t>
      </w:r>
      <w:r w:rsidRPr="00C81968">
        <w:rPr>
          <w:rFonts w:ascii="Times New Roman" w:eastAsia="Times New Roman" w:hAnsi="Times New Roman" w:cs="Times New Roman"/>
          <w:color w:val="000000"/>
        </w:rPr>
        <w:t>, kurš ir vainojams Līguma laušanā, ir jāatlīdzina otram Līdzējam tiešie zaudējum</w:t>
      </w:r>
      <w:r w:rsidR="001C38F2">
        <w:rPr>
          <w:rFonts w:ascii="Times New Roman" w:eastAsia="Times New Roman" w:hAnsi="Times New Roman" w:cs="Times New Roman"/>
          <w:color w:val="000000"/>
        </w:rPr>
        <w:t>i, izņemot negūto peļņu, kas tam</w:t>
      </w:r>
      <w:r w:rsidRPr="00C81968">
        <w:rPr>
          <w:rFonts w:ascii="Times New Roman" w:eastAsia="Times New Roman" w:hAnsi="Times New Roman" w:cs="Times New Roman"/>
          <w:color w:val="000000"/>
        </w:rPr>
        <w:t xml:space="preserve"> rodas saistībā ar Līguma laušanu. </w:t>
      </w:r>
      <w:r w:rsidRPr="00C81968">
        <w:rPr>
          <w:rFonts w:ascii="Times New Roman" w:eastAsia="Times New Roman" w:hAnsi="Times New Roman" w:cs="Times New Roman"/>
        </w:rPr>
        <w:t>Gadījumā, j</w:t>
      </w:r>
      <w:r w:rsidR="001C38F2">
        <w:rPr>
          <w:rFonts w:ascii="Times New Roman" w:eastAsia="Times New Roman" w:hAnsi="Times New Roman" w:cs="Times New Roman"/>
        </w:rPr>
        <w:t>a Līgums tiek lauzts Pārdevēja</w:t>
      </w:r>
      <w:r w:rsidRPr="00C81968">
        <w:rPr>
          <w:rFonts w:ascii="Times New Roman" w:eastAsia="Times New Roman" w:hAnsi="Times New Roman" w:cs="Times New Roman"/>
        </w:rPr>
        <w:t xml:space="preserve"> vainas dēļ, t</w:t>
      </w:r>
      <w:r w:rsidR="001C38F2">
        <w:rPr>
          <w:rFonts w:ascii="Times New Roman" w:eastAsia="Times New Roman" w:hAnsi="Times New Roman" w:cs="Times New Roman"/>
        </w:rPr>
        <w:t>ad Pārdevēj</w:t>
      </w:r>
      <w:r w:rsidR="00B00C46">
        <w:rPr>
          <w:rFonts w:ascii="Times New Roman" w:eastAsia="Times New Roman" w:hAnsi="Times New Roman" w:cs="Times New Roman"/>
        </w:rPr>
        <w:t>s maksā Pircējam</w:t>
      </w:r>
      <w:r w:rsidRPr="00C81968">
        <w:rPr>
          <w:rFonts w:ascii="Times New Roman" w:eastAsia="Times New Roman" w:hAnsi="Times New Roman" w:cs="Times New Roman"/>
        </w:rPr>
        <w:t xml:space="preserve"> papildus zaudējumiem arī līgumsodu 10% apmērā no Līguma</w:t>
      </w:r>
      <w:r w:rsidRPr="00C81968">
        <w:rPr>
          <w:rFonts w:ascii="Times New Roman" w:eastAsia="Times New Roman" w:hAnsi="Times New Roman" w:cs="Times New Roman"/>
          <w:color w:val="0000FF"/>
        </w:rPr>
        <w:t xml:space="preserve"> </w:t>
      </w:r>
      <w:r w:rsidRPr="00C81968">
        <w:rPr>
          <w:rFonts w:ascii="Times New Roman" w:eastAsia="Times New Roman" w:hAnsi="Times New Roman" w:cs="Times New Roman"/>
        </w:rPr>
        <w:t>2.1.punktā noteiktās Līgu</w:t>
      </w:r>
      <w:r w:rsidR="00B00C46">
        <w:rPr>
          <w:rFonts w:ascii="Times New Roman" w:eastAsia="Times New Roman" w:hAnsi="Times New Roman" w:cs="Times New Roman"/>
        </w:rPr>
        <w:t>ma summas, saskaņā ar Pircēja</w:t>
      </w:r>
      <w:r w:rsidRPr="00C81968">
        <w:rPr>
          <w:rFonts w:ascii="Times New Roman" w:eastAsia="Times New Roman" w:hAnsi="Times New Roman" w:cs="Times New Roman"/>
        </w:rPr>
        <w:t xml:space="preserve"> sagatavotu rēķinu. Šajā Līguma punktā noteiktai</w:t>
      </w:r>
      <w:r w:rsidR="006609AA">
        <w:rPr>
          <w:rFonts w:ascii="Times New Roman" w:eastAsia="Times New Roman" w:hAnsi="Times New Roman" w:cs="Times New Roman"/>
        </w:rPr>
        <w:t>s līgumsods Pārdevējam</w:t>
      </w:r>
      <w:r w:rsidRPr="00C81968">
        <w:rPr>
          <w:rFonts w:ascii="Times New Roman" w:eastAsia="Times New Roman" w:hAnsi="Times New Roman" w:cs="Times New Roman"/>
        </w:rPr>
        <w:t xml:space="preserve"> ir jānomaksā 5 (piecu) darba dienu laikā, s</w:t>
      </w:r>
      <w:r w:rsidR="006609AA">
        <w:rPr>
          <w:rFonts w:ascii="Times New Roman" w:eastAsia="Times New Roman" w:hAnsi="Times New Roman" w:cs="Times New Roman"/>
          <w:color w:val="000000"/>
        </w:rPr>
        <w:t>kaitot no dienas, kad Pārdevēj</w:t>
      </w:r>
      <w:r w:rsidRPr="00C81968">
        <w:rPr>
          <w:rFonts w:ascii="Times New Roman" w:eastAsia="Times New Roman" w:hAnsi="Times New Roman" w:cs="Times New Roman"/>
          <w:color w:val="000000"/>
        </w:rPr>
        <w:t>s ir saņēmis šajā L</w:t>
      </w:r>
      <w:r w:rsidR="00B00C46">
        <w:rPr>
          <w:rFonts w:ascii="Times New Roman" w:eastAsia="Times New Roman" w:hAnsi="Times New Roman" w:cs="Times New Roman"/>
          <w:color w:val="000000"/>
        </w:rPr>
        <w:t>īguma punktā noteikto Pircēja</w:t>
      </w:r>
      <w:r w:rsidRPr="00C81968">
        <w:rPr>
          <w:rFonts w:ascii="Times New Roman" w:eastAsia="Times New Roman" w:hAnsi="Times New Roman" w:cs="Times New Roman"/>
          <w:color w:val="000000"/>
        </w:rPr>
        <w:t xml:space="preserve"> rēķ</w:t>
      </w:r>
      <w:r w:rsidR="00B8004E">
        <w:rPr>
          <w:rFonts w:ascii="Times New Roman" w:eastAsia="Times New Roman" w:hAnsi="Times New Roman" w:cs="Times New Roman"/>
          <w:color w:val="000000"/>
        </w:rPr>
        <w:t>inu, pārskaitot to uz Pircēja</w:t>
      </w:r>
      <w:r w:rsidRPr="00C81968">
        <w:rPr>
          <w:rFonts w:ascii="Times New Roman" w:eastAsia="Times New Roman" w:hAnsi="Times New Roman" w:cs="Times New Roman"/>
          <w:color w:val="000000"/>
        </w:rPr>
        <w:t xml:space="preserve"> norādīto bankas norēķina kontu.</w:t>
      </w:r>
    </w:p>
    <w:p w:rsidR="00C81968" w:rsidRPr="00C81968" w:rsidRDefault="00C81968" w:rsidP="00C81968">
      <w:pPr>
        <w:autoSpaceDE w:val="0"/>
        <w:autoSpaceDN w:val="0"/>
        <w:adjustRightInd w:val="0"/>
        <w:spacing w:after="0" w:line="240" w:lineRule="auto"/>
        <w:ind w:left="574"/>
        <w:jc w:val="both"/>
        <w:rPr>
          <w:rFonts w:ascii="Times New Roman" w:eastAsia="Times New Roman" w:hAnsi="Times New Roman" w:cs="Times New Roman"/>
          <w:color w:val="000000"/>
        </w:rPr>
      </w:pPr>
    </w:p>
    <w:p w:rsidR="001015D4" w:rsidRPr="00C81968" w:rsidRDefault="001015D4" w:rsidP="001015D4">
      <w:pPr>
        <w:numPr>
          <w:ilvl w:val="0"/>
          <w:numId w:val="14"/>
        </w:numPr>
        <w:autoSpaceDE w:val="0"/>
        <w:autoSpaceDN w:val="0"/>
        <w:adjustRightInd w:val="0"/>
        <w:spacing w:after="0" w:line="240" w:lineRule="auto"/>
        <w:jc w:val="center"/>
        <w:rPr>
          <w:rFonts w:ascii="Times New Roman" w:eastAsia="Times New Roman" w:hAnsi="Times New Roman" w:cs="Times New Roman"/>
          <w:b/>
          <w:bCs/>
          <w:color w:val="000000"/>
        </w:rPr>
      </w:pPr>
      <w:r w:rsidRPr="00C81968">
        <w:rPr>
          <w:rFonts w:ascii="Times New Roman" w:eastAsia="Times New Roman" w:hAnsi="Times New Roman" w:cs="Times New Roman"/>
          <w:b/>
          <w:bCs/>
          <w:color w:val="000000"/>
        </w:rPr>
        <w:t>Citi noteikumi</w:t>
      </w:r>
    </w:p>
    <w:p w:rsidR="001015D4" w:rsidRPr="00C81968" w:rsidRDefault="001015D4" w:rsidP="001015D4">
      <w:pPr>
        <w:numPr>
          <w:ilvl w:val="1"/>
          <w:numId w:val="14"/>
        </w:numPr>
        <w:tabs>
          <w:tab w:val="clear" w:pos="432"/>
          <w:tab w:val="left" w:pos="360"/>
          <w:tab w:val="num" w:pos="574"/>
          <w:tab w:val="left" w:pos="720"/>
        </w:tabs>
        <w:autoSpaceDE w:val="0"/>
        <w:autoSpaceDN w:val="0"/>
        <w:adjustRightInd w:val="0"/>
        <w:spacing w:after="0" w:line="240" w:lineRule="auto"/>
        <w:ind w:left="574" w:hanging="612"/>
        <w:jc w:val="both"/>
        <w:rPr>
          <w:rFonts w:ascii="Times New Roman" w:eastAsia="Times New Roman" w:hAnsi="Times New Roman" w:cs="Times New Roman"/>
          <w:color w:val="000000"/>
        </w:rPr>
      </w:pPr>
      <w:r w:rsidRPr="00C81968">
        <w:rPr>
          <w:rFonts w:ascii="Times New Roman" w:eastAsia="Times New Roman" w:hAnsi="Times New Roman" w:cs="Times New Roman"/>
          <w:color w:val="000000"/>
        </w:rPr>
        <w:t xml:space="preserve">Līgums stājas spēkā </w:t>
      </w:r>
      <w:r w:rsidRPr="00C81968">
        <w:rPr>
          <w:rFonts w:ascii="Times New Roman" w:eastAsia="Times New Roman" w:hAnsi="Times New Roman" w:cs="Times New Roman"/>
          <w:bCs/>
          <w:color w:val="000000"/>
        </w:rPr>
        <w:t>ar tā parakstīšanas brīdi</w:t>
      </w:r>
      <w:r w:rsidRPr="00C81968">
        <w:rPr>
          <w:rFonts w:ascii="Times New Roman" w:eastAsia="Times New Roman" w:hAnsi="Times New Roman" w:cs="Times New Roman"/>
          <w:b/>
          <w:bCs/>
          <w:color w:val="000000"/>
        </w:rPr>
        <w:t xml:space="preserve"> </w:t>
      </w:r>
      <w:r w:rsidRPr="00C81968">
        <w:rPr>
          <w:rFonts w:ascii="Times New Roman" w:eastAsia="Times New Roman" w:hAnsi="Times New Roman" w:cs="Times New Roman"/>
          <w:color w:val="000000"/>
        </w:rPr>
        <w:t>un Līgums ir spēkā līdz brīdim, kad Līdzēji ir izpildījuši Līguma saistības.</w:t>
      </w:r>
    </w:p>
    <w:p w:rsidR="001015D4" w:rsidRPr="00C81968" w:rsidRDefault="001015D4" w:rsidP="001015D4">
      <w:pPr>
        <w:numPr>
          <w:ilvl w:val="1"/>
          <w:numId w:val="14"/>
        </w:numPr>
        <w:tabs>
          <w:tab w:val="clear" w:pos="432"/>
          <w:tab w:val="left" w:pos="360"/>
          <w:tab w:val="num" w:pos="574"/>
        </w:tabs>
        <w:autoSpaceDE w:val="0"/>
        <w:autoSpaceDN w:val="0"/>
        <w:adjustRightInd w:val="0"/>
        <w:spacing w:after="0" w:line="240" w:lineRule="auto"/>
        <w:ind w:left="574" w:hanging="612"/>
        <w:jc w:val="both"/>
        <w:rPr>
          <w:rFonts w:ascii="Times New Roman" w:eastAsia="Times New Roman" w:hAnsi="Times New Roman" w:cs="Times New Roman"/>
          <w:color w:val="000000"/>
        </w:rPr>
      </w:pPr>
      <w:r w:rsidRPr="00C81968">
        <w:rPr>
          <w:rFonts w:ascii="Times New Roman" w:eastAsia="Times New Roman" w:hAnsi="Times New Roman" w:cs="Times New Roman"/>
          <w:color w:val="000000"/>
        </w:rPr>
        <w:t>Jebkuras izmaiņas vai papildinājumi Līgumā jānoformē rakstiski un jāparaksta Līdzējiem. Šādas izmaiņas un papildinājumi ar to parakstīšanas brīdi kļūst par Līguma neatņemamu sastāvdaļu.</w:t>
      </w:r>
    </w:p>
    <w:p w:rsidR="001015D4" w:rsidRPr="00C81968" w:rsidRDefault="001015D4" w:rsidP="001015D4">
      <w:pPr>
        <w:numPr>
          <w:ilvl w:val="1"/>
          <w:numId w:val="14"/>
        </w:numPr>
        <w:tabs>
          <w:tab w:val="clear" w:pos="432"/>
          <w:tab w:val="left" w:pos="360"/>
          <w:tab w:val="num" w:pos="574"/>
        </w:tabs>
        <w:autoSpaceDE w:val="0"/>
        <w:autoSpaceDN w:val="0"/>
        <w:adjustRightInd w:val="0"/>
        <w:spacing w:after="0" w:line="240" w:lineRule="auto"/>
        <w:ind w:left="574" w:hanging="612"/>
        <w:jc w:val="both"/>
        <w:rPr>
          <w:rFonts w:ascii="Times New Roman" w:eastAsia="Times New Roman" w:hAnsi="Times New Roman" w:cs="Times New Roman"/>
          <w:color w:val="000000"/>
        </w:rPr>
      </w:pPr>
      <w:r w:rsidRPr="00C81968">
        <w:rPr>
          <w:rFonts w:ascii="Times New Roman" w:eastAsia="Times New Roman" w:hAnsi="Times New Roman" w:cs="Times New Roman"/>
          <w:color w:val="000000"/>
        </w:rPr>
        <w:t>Līgums, tiesības un pienākumi, kas izriet no tā, ir saistoši Līdzējiem un to tiesību un saistību pārņēmējiem, pilnvarniekiem.</w:t>
      </w:r>
    </w:p>
    <w:p w:rsidR="00C81968" w:rsidRPr="00C81968" w:rsidRDefault="001015D4" w:rsidP="001015D4">
      <w:pPr>
        <w:numPr>
          <w:ilvl w:val="1"/>
          <w:numId w:val="14"/>
        </w:numPr>
        <w:tabs>
          <w:tab w:val="clear" w:pos="432"/>
          <w:tab w:val="left" w:pos="360"/>
          <w:tab w:val="num" w:pos="574"/>
        </w:tabs>
        <w:autoSpaceDE w:val="0"/>
        <w:autoSpaceDN w:val="0"/>
        <w:adjustRightInd w:val="0"/>
        <w:spacing w:after="0" w:line="240" w:lineRule="auto"/>
        <w:ind w:left="574" w:hanging="612"/>
        <w:jc w:val="both"/>
        <w:rPr>
          <w:rFonts w:ascii="Times New Roman" w:eastAsia="Times New Roman" w:hAnsi="Times New Roman" w:cs="Times New Roman"/>
        </w:rPr>
      </w:pPr>
      <w:r w:rsidRPr="00C81968">
        <w:rPr>
          <w:rFonts w:ascii="Times New Roman" w:eastAsia="Times New Roman" w:hAnsi="Times New Roman" w:cs="Times New Roman"/>
        </w:rPr>
        <w:t xml:space="preserve">Kontaktpersona par </w:t>
      </w:r>
      <w:smartTag w:uri="schemas-tilde-lv/tildestengine" w:element="veidnes">
        <w:smartTagPr>
          <w:attr w:name="baseform" w:val="līgum|s"/>
          <w:attr w:name="id" w:val="-1"/>
          <w:attr w:name="text" w:val="līguma"/>
        </w:smartTagPr>
        <w:r w:rsidRPr="00C81968">
          <w:rPr>
            <w:rFonts w:ascii="Times New Roman" w:eastAsia="Times New Roman" w:hAnsi="Times New Roman" w:cs="Times New Roman"/>
          </w:rPr>
          <w:t>Līguma</w:t>
        </w:r>
      </w:smartTag>
      <w:r w:rsidRPr="00C81968">
        <w:rPr>
          <w:rFonts w:ascii="Times New Roman" w:eastAsia="Times New Roman" w:hAnsi="Times New Roman" w:cs="Times New Roman"/>
        </w:rPr>
        <w:t xml:space="preserve"> iz</w:t>
      </w:r>
      <w:r w:rsidR="00B00C46">
        <w:rPr>
          <w:rFonts w:ascii="Times New Roman" w:eastAsia="Times New Roman" w:hAnsi="Times New Roman" w:cs="Times New Roman"/>
        </w:rPr>
        <w:t>pildes jautājumiem no Pircēja</w:t>
      </w:r>
      <w:r w:rsidRPr="00C81968">
        <w:rPr>
          <w:rFonts w:ascii="Times New Roman" w:eastAsia="Times New Roman" w:hAnsi="Times New Roman" w:cs="Times New Roman"/>
        </w:rPr>
        <w:t xml:space="preserve"> </w:t>
      </w:r>
      <w:r w:rsidR="00781302">
        <w:rPr>
          <w:rFonts w:ascii="Times New Roman" w:eastAsia="Times New Roman" w:hAnsi="Times New Roman" w:cs="Times New Roman"/>
        </w:rPr>
        <w:t>p</w:t>
      </w:r>
      <w:r w:rsidRPr="00C81968">
        <w:rPr>
          <w:rFonts w:ascii="Times New Roman" w:eastAsia="Times New Roman" w:hAnsi="Times New Roman" w:cs="Times New Roman"/>
        </w:rPr>
        <w:t>uses ir Siguldas novada pašvaldības pirmsskola</w:t>
      </w:r>
      <w:r w:rsidR="002B006B" w:rsidRPr="00C81968">
        <w:rPr>
          <w:rFonts w:ascii="Times New Roman" w:eastAsia="Times New Roman" w:hAnsi="Times New Roman" w:cs="Times New Roman"/>
        </w:rPr>
        <w:t>s izglītības iestāde “</w:t>
      </w:r>
      <w:r w:rsidR="005F2611">
        <w:rPr>
          <w:rFonts w:ascii="Times New Roman" w:eastAsia="Times New Roman" w:hAnsi="Times New Roman" w:cs="Times New Roman"/>
        </w:rPr>
        <w:t>Pasaciņa</w:t>
      </w:r>
      <w:r w:rsidRPr="00C81968">
        <w:rPr>
          <w:rFonts w:ascii="Times New Roman" w:eastAsia="Times New Roman" w:hAnsi="Times New Roman" w:cs="Times New Roman"/>
        </w:rPr>
        <w:t>” vadītāja</w:t>
      </w:r>
      <w:r w:rsidR="00C81968" w:rsidRPr="00C81968">
        <w:rPr>
          <w:rFonts w:ascii="Times New Roman" w:eastAsia="Times New Roman" w:hAnsi="Times New Roman" w:cs="Times New Roman"/>
        </w:rPr>
        <w:t xml:space="preserve"> </w:t>
      </w:r>
      <w:r w:rsidR="005F2611">
        <w:rPr>
          <w:rFonts w:ascii="Times New Roman" w:hAnsi="Times New Roman" w:cs="Times New Roman"/>
        </w:rPr>
        <w:t>Liene Ābele</w:t>
      </w:r>
      <w:r w:rsidR="00C81968" w:rsidRPr="00C81968">
        <w:rPr>
          <w:rFonts w:ascii="Times New Roman" w:hAnsi="Times New Roman" w:cs="Times New Roman"/>
        </w:rPr>
        <w:t xml:space="preserve">, tel. </w:t>
      </w:r>
      <w:r w:rsidR="005F2611">
        <w:rPr>
          <w:rFonts w:ascii="Times New Roman" w:hAnsi="Times New Roman" w:cs="Times New Roman"/>
        </w:rPr>
        <w:t>29438157</w:t>
      </w:r>
      <w:r w:rsidR="00C81968" w:rsidRPr="00C81968">
        <w:rPr>
          <w:rFonts w:ascii="Times New Roman" w:hAnsi="Times New Roman" w:cs="Times New Roman"/>
        </w:rPr>
        <w:t xml:space="preserve">, e-pasts: </w:t>
      </w:r>
      <w:hyperlink r:id="rId39" w:history="1">
        <w:r w:rsidR="00ED569B" w:rsidRPr="00A54678">
          <w:rPr>
            <w:rStyle w:val="Hyperlink"/>
            <w:rFonts w:ascii="Times New Roman" w:hAnsi="Times New Roman" w:cs="Times New Roman"/>
          </w:rPr>
          <w:t>liene.abele@sigulda.lv</w:t>
        </w:r>
      </w:hyperlink>
      <w:r w:rsidR="00ED569B">
        <w:rPr>
          <w:rFonts w:ascii="Times New Roman" w:hAnsi="Times New Roman" w:cs="Times New Roman"/>
        </w:rPr>
        <w:t xml:space="preserve"> </w:t>
      </w:r>
    </w:p>
    <w:p w:rsidR="001015D4" w:rsidRPr="00C81968" w:rsidRDefault="001015D4" w:rsidP="001015D4">
      <w:pPr>
        <w:numPr>
          <w:ilvl w:val="1"/>
          <w:numId w:val="14"/>
        </w:numPr>
        <w:tabs>
          <w:tab w:val="clear" w:pos="432"/>
          <w:tab w:val="left" w:pos="360"/>
          <w:tab w:val="num" w:pos="574"/>
        </w:tabs>
        <w:autoSpaceDE w:val="0"/>
        <w:autoSpaceDN w:val="0"/>
        <w:adjustRightInd w:val="0"/>
        <w:spacing w:after="0" w:line="240" w:lineRule="auto"/>
        <w:ind w:left="574" w:hanging="612"/>
        <w:jc w:val="both"/>
        <w:rPr>
          <w:rFonts w:ascii="Times New Roman" w:eastAsia="Times New Roman" w:hAnsi="Times New Roman" w:cs="Times New Roman"/>
        </w:rPr>
      </w:pPr>
      <w:r w:rsidRPr="00C81968">
        <w:rPr>
          <w:rFonts w:ascii="Times New Roman" w:eastAsia="Times New Roman" w:hAnsi="Times New Roman" w:cs="Times New Roman"/>
        </w:rPr>
        <w:lastRenderedPageBreak/>
        <w:t>Kontaktpersona par Līguma izp</w:t>
      </w:r>
      <w:r w:rsidR="005B0A00">
        <w:rPr>
          <w:rFonts w:ascii="Times New Roman" w:eastAsia="Times New Roman" w:hAnsi="Times New Roman" w:cs="Times New Roman"/>
        </w:rPr>
        <w:t>ildes jautājumiem no Pārdevēja</w:t>
      </w:r>
      <w:r w:rsidRPr="00C81968">
        <w:rPr>
          <w:rFonts w:ascii="Times New Roman" w:eastAsia="Times New Roman" w:hAnsi="Times New Roman" w:cs="Times New Roman"/>
        </w:rPr>
        <w:t xml:space="preserve"> puses </w:t>
      </w:r>
      <w:r w:rsidR="002B006B" w:rsidRPr="00C81968">
        <w:rPr>
          <w:rFonts w:ascii="Times New Roman" w:eastAsia="Times New Roman" w:hAnsi="Times New Roman" w:cs="Times New Roman"/>
        </w:rPr>
        <w:t>ir _____________________.</w:t>
      </w:r>
    </w:p>
    <w:p w:rsidR="001015D4" w:rsidRPr="00C81968" w:rsidRDefault="001015D4" w:rsidP="001015D4">
      <w:pPr>
        <w:numPr>
          <w:ilvl w:val="1"/>
          <w:numId w:val="14"/>
        </w:numPr>
        <w:tabs>
          <w:tab w:val="clear" w:pos="432"/>
          <w:tab w:val="left" w:pos="360"/>
          <w:tab w:val="num" w:pos="574"/>
        </w:tabs>
        <w:autoSpaceDE w:val="0"/>
        <w:autoSpaceDN w:val="0"/>
        <w:adjustRightInd w:val="0"/>
        <w:spacing w:after="0" w:line="240" w:lineRule="auto"/>
        <w:ind w:left="574" w:hanging="612"/>
        <w:jc w:val="both"/>
        <w:rPr>
          <w:rFonts w:ascii="Times New Roman" w:eastAsia="Times New Roman" w:hAnsi="Times New Roman" w:cs="Times New Roman"/>
          <w:color w:val="000000"/>
        </w:rPr>
      </w:pPr>
      <w:r w:rsidRPr="00C81968">
        <w:rPr>
          <w:rFonts w:ascii="Times New Roman" w:eastAsia="Times New Roman" w:hAnsi="Times New Roman" w:cs="Times New Roman"/>
          <w:color w:val="000000"/>
        </w:rPr>
        <w:t>Līgums sagatavotos un parakstīts 2 (divos) autentiskos eksemplāros latviešu valodā, Līgumam ir 3 (trīs) pielikumi, kas ir Līguma neatņemamas sastāvdaļas. Vie</w:t>
      </w:r>
      <w:r w:rsidR="00B00C46">
        <w:rPr>
          <w:rFonts w:ascii="Times New Roman" w:eastAsia="Times New Roman" w:hAnsi="Times New Roman" w:cs="Times New Roman"/>
          <w:color w:val="000000"/>
        </w:rPr>
        <w:t>ns Līguma eksemplārs Pircējam</w:t>
      </w:r>
      <w:r w:rsidR="005B0A00">
        <w:rPr>
          <w:rFonts w:ascii="Times New Roman" w:eastAsia="Times New Roman" w:hAnsi="Times New Roman" w:cs="Times New Roman"/>
          <w:color w:val="000000"/>
        </w:rPr>
        <w:t>, otrs Pārdevējam</w:t>
      </w:r>
      <w:r w:rsidRPr="00C81968">
        <w:rPr>
          <w:rFonts w:ascii="Times New Roman" w:eastAsia="Times New Roman" w:hAnsi="Times New Roman" w:cs="Times New Roman"/>
          <w:color w:val="000000"/>
        </w:rPr>
        <w:t>. Abiem Līguma eksemplāriem ir vienāds juridisks spēks.</w:t>
      </w:r>
    </w:p>
    <w:p w:rsidR="001015D4" w:rsidRPr="00C81968" w:rsidRDefault="001015D4" w:rsidP="001015D4">
      <w:pPr>
        <w:autoSpaceDE w:val="0"/>
        <w:autoSpaceDN w:val="0"/>
        <w:adjustRightInd w:val="0"/>
        <w:spacing w:after="0" w:line="240" w:lineRule="auto"/>
        <w:ind w:left="720"/>
        <w:jc w:val="both"/>
        <w:rPr>
          <w:rFonts w:ascii="Times New Roman" w:eastAsia="Times New Roman" w:hAnsi="Times New Roman" w:cs="Times New Roman"/>
          <w:color w:val="000000"/>
        </w:rPr>
      </w:pPr>
      <w:r w:rsidRPr="00C81968">
        <w:rPr>
          <w:rFonts w:ascii="Times New Roman" w:eastAsia="Times New Roman" w:hAnsi="Times New Roman" w:cs="Times New Roman"/>
          <w:color w:val="000000"/>
        </w:rPr>
        <w:t xml:space="preserve">Pielikumā : </w:t>
      </w:r>
      <w:r w:rsidRPr="00C81968">
        <w:rPr>
          <w:rFonts w:ascii="Times New Roman" w:eastAsia="Times New Roman" w:hAnsi="Times New Roman" w:cs="Times New Roman"/>
          <w:color w:val="000000"/>
        </w:rPr>
        <w:tab/>
        <w:t xml:space="preserve">1. </w:t>
      </w:r>
      <w:r w:rsidRPr="00C81968">
        <w:rPr>
          <w:rFonts w:ascii="Times New Roman" w:eastAsia="Times New Roman" w:hAnsi="Times New Roman" w:cs="Times New Roman"/>
          <w:color w:val="000000"/>
        </w:rPr>
        <w:tab/>
        <w:t>Tehniskais piedāvājums;</w:t>
      </w:r>
    </w:p>
    <w:p w:rsidR="001015D4" w:rsidRPr="00C81968" w:rsidRDefault="001015D4" w:rsidP="001015D4">
      <w:pPr>
        <w:numPr>
          <w:ilvl w:val="0"/>
          <w:numId w:val="15"/>
        </w:numPr>
        <w:autoSpaceDE w:val="0"/>
        <w:autoSpaceDN w:val="0"/>
        <w:adjustRightInd w:val="0"/>
        <w:spacing w:after="0" w:line="240" w:lineRule="auto"/>
        <w:ind w:firstLine="1407"/>
        <w:jc w:val="both"/>
        <w:rPr>
          <w:rFonts w:ascii="Times New Roman" w:eastAsia="Times New Roman" w:hAnsi="Times New Roman" w:cs="Times New Roman"/>
          <w:color w:val="000000"/>
        </w:rPr>
      </w:pPr>
      <w:r w:rsidRPr="00C81968">
        <w:rPr>
          <w:rFonts w:ascii="Times New Roman" w:eastAsia="Times New Roman" w:hAnsi="Times New Roman" w:cs="Times New Roman"/>
          <w:color w:val="000000"/>
        </w:rPr>
        <w:t>Finanšu piedāvājums;</w:t>
      </w:r>
    </w:p>
    <w:p w:rsidR="001015D4" w:rsidRPr="00C81968" w:rsidRDefault="001015D4" w:rsidP="001015D4">
      <w:pPr>
        <w:numPr>
          <w:ilvl w:val="0"/>
          <w:numId w:val="15"/>
        </w:numPr>
        <w:autoSpaceDE w:val="0"/>
        <w:autoSpaceDN w:val="0"/>
        <w:adjustRightInd w:val="0"/>
        <w:spacing w:after="0" w:line="240" w:lineRule="auto"/>
        <w:ind w:firstLine="1407"/>
        <w:jc w:val="both"/>
        <w:rPr>
          <w:rFonts w:ascii="Times New Roman" w:eastAsia="Times New Roman" w:hAnsi="Times New Roman" w:cs="Times New Roman"/>
          <w:color w:val="000000"/>
        </w:rPr>
      </w:pPr>
      <w:r w:rsidRPr="00C81968">
        <w:rPr>
          <w:rFonts w:ascii="Times New Roman" w:eastAsia="Times New Roman" w:hAnsi="Times New Roman" w:cs="Times New Roman"/>
          <w:color w:val="000000"/>
        </w:rPr>
        <w:t>Garantijas noteikumu apraksts.</w:t>
      </w:r>
    </w:p>
    <w:p w:rsidR="001015D4" w:rsidRPr="00C81968" w:rsidRDefault="001015D4" w:rsidP="001015D4">
      <w:pPr>
        <w:autoSpaceDE w:val="0"/>
        <w:autoSpaceDN w:val="0"/>
        <w:adjustRightInd w:val="0"/>
        <w:spacing w:after="0" w:line="240" w:lineRule="auto"/>
        <w:jc w:val="both"/>
        <w:rPr>
          <w:rFonts w:ascii="Times New Roman" w:eastAsia="Times New Roman" w:hAnsi="Times New Roman" w:cs="Times New Roman"/>
          <w:b/>
          <w:bCs/>
          <w:color w:val="000000"/>
        </w:rPr>
      </w:pPr>
    </w:p>
    <w:p w:rsidR="001015D4" w:rsidRDefault="001015D4" w:rsidP="001015D4">
      <w:pPr>
        <w:autoSpaceDE w:val="0"/>
        <w:autoSpaceDN w:val="0"/>
        <w:adjustRightInd w:val="0"/>
        <w:spacing w:after="0" w:line="240" w:lineRule="auto"/>
        <w:ind w:left="2160" w:firstLine="720"/>
        <w:jc w:val="both"/>
        <w:rPr>
          <w:rFonts w:ascii="Times New Roman" w:eastAsia="Times New Roman" w:hAnsi="Times New Roman" w:cs="Times New Roman"/>
          <w:b/>
          <w:bCs/>
          <w:color w:val="000000"/>
        </w:rPr>
      </w:pPr>
      <w:r w:rsidRPr="00C81968">
        <w:rPr>
          <w:rFonts w:ascii="Times New Roman" w:eastAsia="Times New Roman" w:hAnsi="Times New Roman" w:cs="Times New Roman"/>
          <w:b/>
          <w:bCs/>
          <w:color w:val="000000"/>
        </w:rPr>
        <w:t>11. Līdzēju rekviz</w:t>
      </w:r>
      <w:r w:rsidRPr="00C81968">
        <w:rPr>
          <w:rFonts w:ascii="Times New Roman" w:eastAsia="Arial,Bold" w:hAnsi="Times New Roman" w:cs="Times New Roman"/>
          <w:b/>
          <w:bCs/>
          <w:color w:val="000000"/>
        </w:rPr>
        <w:t>ī</w:t>
      </w:r>
      <w:r w:rsidRPr="00C81968">
        <w:rPr>
          <w:rFonts w:ascii="Times New Roman" w:eastAsia="Times New Roman" w:hAnsi="Times New Roman" w:cs="Times New Roman"/>
          <w:b/>
          <w:bCs/>
          <w:color w:val="000000"/>
        </w:rPr>
        <w:t>ti un paraksti</w:t>
      </w:r>
    </w:p>
    <w:p w:rsidR="005F2611" w:rsidRPr="00C81968" w:rsidRDefault="005F2611" w:rsidP="001015D4">
      <w:pPr>
        <w:autoSpaceDE w:val="0"/>
        <w:autoSpaceDN w:val="0"/>
        <w:adjustRightInd w:val="0"/>
        <w:spacing w:after="0" w:line="240" w:lineRule="auto"/>
        <w:ind w:left="2160" w:firstLine="720"/>
        <w:jc w:val="both"/>
        <w:rPr>
          <w:rFonts w:ascii="Times New Roman" w:eastAsia="Times New Roman" w:hAnsi="Times New Roman" w:cs="Times New Roman"/>
          <w:b/>
          <w:bCs/>
          <w:color w:val="000000"/>
        </w:rPr>
      </w:pPr>
    </w:p>
    <w:p w:rsidR="00295704" w:rsidRDefault="00295704" w:rsidP="001015D4">
      <w:pPr>
        <w:autoSpaceDE w:val="0"/>
        <w:autoSpaceDN w:val="0"/>
        <w:adjustRightInd w:val="0"/>
        <w:spacing w:after="0" w:line="240" w:lineRule="auto"/>
        <w:jc w:val="both"/>
        <w:rPr>
          <w:rFonts w:ascii="Times New Roman" w:eastAsia="Times New Roman" w:hAnsi="Times New Roman" w:cs="Times New Roman"/>
          <w:b/>
        </w:rPr>
      </w:pPr>
    </w:p>
    <w:p w:rsidR="001015D4" w:rsidRPr="00C81968" w:rsidRDefault="00B00C46" w:rsidP="001015D4">
      <w:pPr>
        <w:autoSpaceDE w:val="0"/>
        <w:autoSpaceDN w:val="0"/>
        <w:adjustRightInd w:val="0"/>
        <w:spacing w:after="0" w:line="240" w:lineRule="auto"/>
        <w:jc w:val="both"/>
        <w:rPr>
          <w:rFonts w:ascii="Times New Roman" w:eastAsia="Times New Roman" w:hAnsi="Times New Roman" w:cs="Times New Roman"/>
          <w:b/>
          <w:bCs/>
          <w:color w:val="000000"/>
        </w:rPr>
      </w:pPr>
      <w:r>
        <w:rPr>
          <w:rFonts w:ascii="Times New Roman" w:eastAsia="Times New Roman" w:hAnsi="Times New Roman" w:cs="Times New Roman"/>
          <w:b/>
        </w:rPr>
        <w:t xml:space="preserve">Pircējs     </w:t>
      </w:r>
      <w:r w:rsidR="001015D4" w:rsidRPr="00C81968">
        <w:rPr>
          <w:rFonts w:ascii="Times New Roman" w:eastAsia="Times New Roman" w:hAnsi="Times New Roman" w:cs="Times New Roman"/>
          <w:b/>
        </w:rPr>
        <w:t xml:space="preserve">                                                                </w:t>
      </w:r>
      <w:r w:rsidR="005B0A00">
        <w:rPr>
          <w:rFonts w:ascii="Times New Roman" w:eastAsia="Times New Roman" w:hAnsi="Times New Roman" w:cs="Times New Roman"/>
          <w:b/>
        </w:rPr>
        <w:t>Pārdevējs</w:t>
      </w:r>
    </w:p>
    <w:p w:rsidR="001015D4" w:rsidRPr="00C81968" w:rsidRDefault="001015D4" w:rsidP="001015D4">
      <w:pPr>
        <w:keepNext/>
        <w:tabs>
          <w:tab w:val="left" w:pos="5040"/>
        </w:tabs>
        <w:spacing w:after="0" w:line="240" w:lineRule="auto"/>
        <w:outlineLvl w:val="1"/>
        <w:rPr>
          <w:rFonts w:ascii="Times New Roman" w:eastAsia="Times New Roman" w:hAnsi="Times New Roman" w:cs="Times New Roman"/>
          <w:b/>
          <w:i/>
          <w:iCs/>
          <w:color w:val="000000"/>
          <w:spacing w:val="-6"/>
        </w:rPr>
      </w:pPr>
      <w:r w:rsidRPr="00C81968">
        <w:rPr>
          <w:rFonts w:ascii="Times New Roman" w:eastAsia="Times New Roman" w:hAnsi="Times New Roman" w:cs="Times New Roman"/>
          <w:b/>
          <w:i/>
          <w:iCs/>
          <w:color w:val="000000"/>
        </w:rPr>
        <w:t>Siguldas novada Dome</w:t>
      </w:r>
      <w:r w:rsidRPr="00C81968">
        <w:rPr>
          <w:rFonts w:ascii="Times New Roman" w:eastAsia="Times New Roman" w:hAnsi="Times New Roman" w:cs="Times New Roman"/>
          <w:b/>
          <w:i/>
          <w:iCs/>
          <w:color w:val="000000"/>
        </w:rPr>
        <w:tab/>
      </w:r>
    </w:p>
    <w:p w:rsidR="001015D4" w:rsidRPr="00C81968" w:rsidRDefault="001015D4" w:rsidP="001015D4">
      <w:pPr>
        <w:tabs>
          <w:tab w:val="left" w:pos="5040"/>
        </w:tabs>
        <w:spacing w:after="0" w:line="240" w:lineRule="auto"/>
        <w:jc w:val="both"/>
        <w:rPr>
          <w:rFonts w:ascii="Times New Roman" w:eastAsia="Times New Roman" w:hAnsi="Times New Roman" w:cs="Times New Roman"/>
        </w:rPr>
      </w:pPr>
      <w:proofErr w:type="spellStart"/>
      <w:r w:rsidRPr="00C81968">
        <w:rPr>
          <w:rFonts w:ascii="Times New Roman" w:eastAsia="Times New Roman" w:hAnsi="Times New Roman" w:cs="Times New Roman"/>
        </w:rPr>
        <w:t>Reģ</w:t>
      </w:r>
      <w:proofErr w:type="spellEnd"/>
      <w:r w:rsidRPr="00C81968">
        <w:rPr>
          <w:rFonts w:ascii="Times New Roman" w:eastAsia="Times New Roman" w:hAnsi="Times New Roman" w:cs="Times New Roman"/>
        </w:rPr>
        <w:t xml:space="preserve">. Nr. 90000048152                                            </w:t>
      </w:r>
      <w:r w:rsidRPr="00C81968">
        <w:rPr>
          <w:rFonts w:ascii="Times New Roman" w:eastAsia="Times New Roman" w:hAnsi="Times New Roman" w:cs="Times New Roman"/>
        </w:rPr>
        <w:tab/>
      </w:r>
    </w:p>
    <w:p w:rsidR="001015D4" w:rsidRPr="00C81968" w:rsidRDefault="001015D4" w:rsidP="001015D4">
      <w:pPr>
        <w:tabs>
          <w:tab w:val="left" w:pos="5040"/>
        </w:tabs>
        <w:spacing w:after="0" w:line="240" w:lineRule="auto"/>
        <w:jc w:val="both"/>
        <w:rPr>
          <w:rFonts w:ascii="Times New Roman" w:eastAsia="Times New Roman" w:hAnsi="Times New Roman" w:cs="Times New Roman"/>
          <w:lang w:val="de-DE"/>
        </w:rPr>
      </w:pPr>
      <w:r w:rsidRPr="00C81968">
        <w:rPr>
          <w:rFonts w:ascii="Times New Roman" w:eastAsia="Times New Roman" w:hAnsi="Times New Roman" w:cs="Times New Roman"/>
          <w:lang w:val="de-DE"/>
        </w:rPr>
        <w:t xml:space="preserve">Pils iela 16, Sigulda, LV–2150                                 </w:t>
      </w:r>
      <w:r w:rsidRPr="00C81968">
        <w:rPr>
          <w:rFonts w:ascii="Times New Roman" w:eastAsia="Times New Roman" w:hAnsi="Times New Roman" w:cs="Times New Roman"/>
          <w:lang w:val="de-DE"/>
        </w:rPr>
        <w:tab/>
      </w:r>
    </w:p>
    <w:p w:rsidR="001015D4" w:rsidRPr="00C81968" w:rsidRDefault="001015D4" w:rsidP="001015D4">
      <w:pPr>
        <w:tabs>
          <w:tab w:val="left" w:pos="5040"/>
        </w:tabs>
        <w:spacing w:after="0" w:line="240" w:lineRule="auto"/>
        <w:jc w:val="both"/>
        <w:rPr>
          <w:rFonts w:ascii="Times New Roman" w:eastAsia="Times New Roman" w:hAnsi="Times New Roman" w:cs="Times New Roman"/>
        </w:rPr>
      </w:pPr>
      <w:r w:rsidRPr="00C81968">
        <w:rPr>
          <w:rFonts w:ascii="Times New Roman" w:eastAsia="Times New Roman" w:hAnsi="Times New Roman" w:cs="Times New Roman"/>
        </w:rPr>
        <w:t xml:space="preserve">konts LV15UNLA0027800130404                          </w:t>
      </w:r>
      <w:r w:rsidRPr="00C81968">
        <w:rPr>
          <w:rFonts w:ascii="Times New Roman" w:eastAsia="Times New Roman" w:hAnsi="Times New Roman" w:cs="Times New Roman"/>
        </w:rPr>
        <w:tab/>
      </w:r>
    </w:p>
    <w:p w:rsidR="001015D4" w:rsidRPr="00C81968" w:rsidRDefault="002B006B" w:rsidP="001015D4">
      <w:pPr>
        <w:tabs>
          <w:tab w:val="left" w:pos="5040"/>
        </w:tabs>
        <w:spacing w:after="0" w:line="240" w:lineRule="auto"/>
        <w:jc w:val="both"/>
        <w:rPr>
          <w:rFonts w:ascii="Times New Roman" w:eastAsia="Times New Roman" w:hAnsi="Times New Roman" w:cs="Times New Roman"/>
        </w:rPr>
      </w:pPr>
      <w:r w:rsidRPr="00C81968">
        <w:rPr>
          <w:rFonts w:ascii="Times New Roman" w:eastAsia="Times New Roman" w:hAnsi="Times New Roman" w:cs="Times New Roman"/>
        </w:rPr>
        <w:t>A/S SEB BANKA</w:t>
      </w:r>
      <w:r w:rsidRPr="00C81968">
        <w:rPr>
          <w:rFonts w:ascii="Times New Roman" w:eastAsia="Times New Roman" w:hAnsi="Times New Roman" w:cs="Times New Roman"/>
        </w:rPr>
        <w:tab/>
      </w:r>
    </w:p>
    <w:p w:rsidR="001015D4" w:rsidRPr="00C81968" w:rsidRDefault="002B006B" w:rsidP="001015D4">
      <w:pPr>
        <w:tabs>
          <w:tab w:val="left" w:pos="5040"/>
        </w:tabs>
        <w:spacing w:after="0" w:line="240" w:lineRule="auto"/>
        <w:jc w:val="both"/>
        <w:rPr>
          <w:rFonts w:ascii="Times New Roman" w:eastAsia="Times New Roman" w:hAnsi="Times New Roman" w:cs="Times New Roman"/>
        </w:rPr>
      </w:pPr>
      <w:r w:rsidRPr="00C81968">
        <w:rPr>
          <w:rFonts w:ascii="Times New Roman" w:eastAsia="Times New Roman" w:hAnsi="Times New Roman" w:cs="Times New Roman"/>
        </w:rPr>
        <w:t>kods UNLALV2X</w:t>
      </w:r>
      <w:r w:rsidRPr="00C81968">
        <w:rPr>
          <w:rFonts w:ascii="Times New Roman" w:eastAsia="Times New Roman" w:hAnsi="Times New Roman" w:cs="Times New Roman"/>
        </w:rPr>
        <w:tab/>
      </w:r>
    </w:p>
    <w:p w:rsidR="001015D4" w:rsidRPr="00C81968" w:rsidRDefault="001015D4" w:rsidP="001015D4">
      <w:pPr>
        <w:autoSpaceDE w:val="0"/>
        <w:autoSpaceDN w:val="0"/>
        <w:adjustRightInd w:val="0"/>
        <w:spacing w:after="0" w:line="240" w:lineRule="auto"/>
        <w:jc w:val="both"/>
        <w:rPr>
          <w:rFonts w:ascii="Times New Roman" w:eastAsia="Times New Roman" w:hAnsi="Times New Roman" w:cs="Times New Roman"/>
          <w:b/>
          <w:bCs/>
          <w:color w:val="000000"/>
        </w:rPr>
      </w:pPr>
    </w:p>
    <w:p w:rsidR="001015D4" w:rsidRPr="00C81968" w:rsidRDefault="001015D4" w:rsidP="001015D4">
      <w:pPr>
        <w:autoSpaceDE w:val="0"/>
        <w:autoSpaceDN w:val="0"/>
        <w:adjustRightInd w:val="0"/>
        <w:spacing w:after="0" w:line="240" w:lineRule="auto"/>
        <w:jc w:val="both"/>
        <w:rPr>
          <w:rFonts w:ascii="Times New Roman" w:eastAsia="Times New Roman" w:hAnsi="Times New Roman" w:cs="Times New Roman"/>
          <w:color w:val="000000"/>
        </w:rPr>
      </w:pPr>
      <w:r w:rsidRPr="00C81968">
        <w:rPr>
          <w:rFonts w:ascii="Times New Roman" w:eastAsia="Times New Roman" w:hAnsi="Times New Roman" w:cs="Times New Roman"/>
          <w:b/>
          <w:bCs/>
          <w:color w:val="000000"/>
        </w:rPr>
        <w:t>____________________                                            ________________________</w:t>
      </w:r>
    </w:p>
    <w:p w:rsidR="001015D4" w:rsidRPr="00C81968" w:rsidRDefault="00ED569B" w:rsidP="001015D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Izpilddirektore </w:t>
      </w:r>
      <w:proofErr w:type="spellStart"/>
      <w:r>
        <w:rPr>
          <w:rFonts w:ascii="Times New Roman" w:eastAsia="Times New Roman" w:hAnsi="Times New Roman" w:cs="Times New Roman"/>
        </w:rPr>
        <w:t>J.Zarandija</w:t>
      </w:r>
      <w:proofErr w:type="spellEnd"/>
      <w:r w:rsidR="001015D4" w:rsidRPr="00C81968">
        <w:rPr>
          <w:rFonts w:ascii="Times New Roman" w:eastAsia="Times New Roman" w:hAnsi="Times New Roman" w:cs="Times New Roman"/>
        </w:rPr>
        <w:tab/>
      </w:r>
      <w:r w:rsidR="001015D4" w:rsidRPr="00C81968">
        <w:rPr>
          <w:rFonts w:ascii="Times New Roman" w:eastAsia="Times New Roman" w:hAnsi="Times New Roman" w:cs="Times New Roman"/>
        </w:rPr>
        <w:tab/>
      </w:r>
      <w:r w:rsidR="001015D4" w:rsidRPr="00C81968">
        <w:rPr>
          <w:rFonts w:ascii="Times New Roman" w:eastAsia="Times New Roman" w:hAnsi="Times New Roman" w:cs="Times New Roman"/>
        </w:rPr>
        <w:tab/>
      </w:r>
    </w:p>
    <w:p w:rsidR="001015D4" w:rsidRPr="00C81968" w:rsidRDefault="001015D4" w:rsidP="001015D4">
      <w:pPr>
        <w:spacing w:after="0" w:line="240" w:lineRule="auto"/>
        <w:rPr>
          <w:rFonts w:ascii="Times New Roman" w:eastAsia="Times New Roman" w:hAnsi="Times New Roman" w:cs="Times New Roman"/>
        </w:rPr>
      </w:pPr>
    </w:p>
    <w:p w:rsidR="001015D4" w:rsidRDefault="001015D4" w:rsidP="0060483E"/>
    <w:p w:rsidR="001F264E" w:rsidRDefault="001F264E" w:rsidP="0060483E"/>
    <w:p w:rsidR="001F264E" w:rsidRDefault="001F264E" w:rsidP="0060483E"/>
    <w:p w:rsidR="001F264E" w:rsidRDefault="001F264E" w:rsidP="0060483E"/>
    <w:p w:rsidR="001F264E" w:rsidRDefault="001F264E" w:rsidP="0060483E"/>
    <w:p w:rsidR="001F264E" w:rsidRDefault="001F264E" w:rsidP="0060483E"/>
    <w:p w:rsidR="001F264E" w:rsidRDefault="001F264E" w:rsidP="001F264E">
      <w:pPr>
        <w:spacing w:before="120" w:after="120" w:line="240" w:lineRule="auto"/>
        <w:ind w:firstLine="720"/>
        <w:jc w:val="right"/>
        <w:rPr>
          <w:rFonts w:ascii="Times New Roman" w:eastAsia="Times New Roman" w:hAnsi="Times New Roman" w:cs="Times New Roman"/>
          <w:bCs/>
          <w:sz w:val="24"/>
          <w:szCs w:val="24"/>
          <w:highlight w:val="cyan"/>
        </w:rPr>
      </w:pPr>
    </w:p>
    <w:p w:rsidR="001F264E" w:rsidRDefault="001F264E" w:rsidP="001F264E">
      <w:pPr>
        <w:spacing w:before="120" w:after="120" w:line="240" w:lineRule="auto"/>
        <w:ind w:firstLine="720"/>
        <w:jc w:val="right"/>
        <w:rPr>
          <w:rFonts w:ascii="Times New Roman" w:eastAsia="Times New Roman" w:hAnsi="Times New Roman" w:cs="Times New Roman"/>
          <w:bCs/>
          <w:sz w:val="24"/>
          <w:szCs w:val="24"/>
          <w:highlight w:val="cyan"/>
        </w:rPr>
      </w:pPr>
    </w:p>
    <w:p w:rsidR="001F264E" w:rsidRDefault="001F264E" w:rsidP="001F264E">
      <w:pPr>
        <w:spacing w:before="120" w:after="120" w:line="240" w:lineRule="auto"/>
        <w:ind w:firstLine="720"/>
        <w:jc w:val="right"/>
        <w:rPr>
          <w:rFonts w:ascii="Times New Roman" w:eastAsia="Times New Roman" w:hAnsi="Times New Roman" w:cs="Times New Roman"/>
          <w:bCs/>
          <w:sz w:val="24"/>
          <w:szCs w:val="24"/>
          <w:highlight w:val="cyan"/>
        </w:rPr>
      </w:pPr>
    </w:p>
    <w:p w:rsidR="001F264E" w:rsidRDefault="001F264E" w:rsidP="001F264E">
      <w:pPr>
        <w:spacing w:before="120" w:after="120" w:line="240" w:lineRule="auto"/>
        <w:ind w:firstLine="720"/>
        <w:jc w:val="right"/>
        <w:rPr>
          <w:rFonts w:ascii="Times New Roman" w:eastAsia="Times New Roman" w:hAnsi="Times New Roman" w:cs="Times New Roman"/>
          <w:bCs/>
          <w:sz w:val="24"/>
          <w:szCs w:val="24"/>
          <w:highlight w:val="cyan"/>
        </w:rPr>
      </w:pPr>
    </w:p>
    <w:p w:rsidR="001F264E" w:rsidRDefault="001F264E" w:rsidP="001F264E">
      <w:pPr>
        <w:spacing w:before="120" w:after="120" w:line="240" w:lineRule="auto"/>
        <w:ind w:firstLine="720"/>
        <w:jc w:val="right"/>
        <w:rPr>
          <w:rFonts w:ascii="Times New Roman" w:eastAsia="Times New Roman" w:hAnsi="Times New Roman" w:cs="Times New Roman"/>
          <w:bCs/>
          <w:sz w:val="24"/>
          <w:szCs w:val="24"/>
          <w:highlight w:val="cyan"/>
        </w:rPr>
      </w:pPr>
    </w:p>
    <w:p w:rsidR="001F264E" w:rsidRDefault="001F264E" w:rsidP="001F264E">
      <w:pPr>
        <w:spacing w:before="120" w:after="120" w:line="240" w:lineRule="auto"/>
        <w:ind w:firstLine="720"/>
        <w:jc w:val="right"/>
        <w:rPr>
          <w:rFonts w:ascii="Times New Roman" w:eastAsia="Times New Roman" w:hAnsi="Times New Roman" w:cs="Times New Roman"/>
          <w:bCs/>
          <w:sz w:val="24"/>
          <w:szCs w:val="24"/>
          <w:highlight w:val="cyan"/>
        </w:rPr>
      </w:pPr>
    </w:p>
    <w:p w:rsidR="001F264E" w:rsidRDefault="001F264E" w:rsidP="001F264E">
      <w:pPr>
        <w:spacing w:before="120" w:after="120" w:line="240" w:lineRule="auto"/>
        <w:ind w:firstLine="720"/>
        <w:jc w:val="right"/>
        <w:rPr>
          <w:rFonts w:ascii="Times New Roman" w:eastAsia="Times New Roman" w:hAnsi="Times New Roman" w:cs="Times New Roman"/>
          <w:bCs/>
          <w:sz w:val="24"/>
          <w:szCs w:val="24"/>
          <w:highlight w:val="cyan"/>
        </w:rPr>
      </w:pPr>
    </w:p>
    <w:p w:rsidR="001F264E" w:rsidRDefault="001F264E" w:rsidP="001F264E">
      <w:pPr>
        <w:spacing w:before="120" w:after="120" w:line="240" w:lineRule="auto"/>
        <w:ind w:firstLine="720"/>
        <w:jc w:val="right"/>
        <w:rPr>
          <w:rFonts w:ascii="Times New Roman" w:eastAsia="Times New Roman" w:hAnsi="Times New Roman" w:cs="Times New Roman"/>
          <w:bCs/>
          <w:sz w:val="24"/>
          <w:szCs w:val="24"/>
          <w:highlight w:val="cyan"/>
        </w:rPr>
      </w:pPr>
    </w:p>
    <w:p w:rsidR="001F264E" w:rsidRDefault="001F264E" w:rsidP="001F264E">
      <w:pPr>
        <w:spacing w:before="120" w:after="120" w:line="240" w:lineRule="auto"/>
        <w:ind w:firstLine="720"/>
        <w:jc w:val="right"/>
        <w:rPr>
          <w:rFonts w:ascii="Times New Roman" w:eastAsia="Times New Roman" w:hAnsi="Times New Roman" w:cs="Times New Roman"/>
          <w:bCs/>
          <w:sz w:val="24"/>
          <w:szCs w:val="24"/>
          <w:highlight w:val="cyan"/>
        </w:rPr>
      </w:pPr>
    </w:p>
    <w:p w:rsidR="001F264E" w:rsidRDefault="001F264E" w:rsidP="001F264E">
      <w:pPr>
        <w:spacing w:before="120" w:after="120" w:line="240" w:lineRule="auto"/>
        <w:ind w:firstLine="720"/>
        <w:jc w:val="right"/>
        <w:rPr>
          <w:rFonts w:ascii="Times New Roman" w:eastAsia="Times New Roman" w:hAnsi="Times New Roman" w:cs="Times New Roman"/>
          <w:bCs/>
          <w:sz w:val="24"/>
          <w:szCs w:val="24"/>
          <w:highlight w:val="cyan"/>
        </w:rPr>
      </w:pPr>
    </w:p>
    <w:p w:rsidR="001F264E" w:rsidRDefault="001F264E" w:rsidP="001F264E">
      <w:pPr>
        <w:spacing w:before="120" w:after="120" w:line="240" w:lineRule="auto"/>
        <w:ind w:firstLine="720"/>
        <w:jc w:val="right"/>
        <w:rPr>
          <w:rFonts w:ascii="Times New Roman" w:eastAsia="Times New Roman" w:hAnsi="Times New Roman" w:cs="Times New Roman"/>
          <w:bCs/>
          <w:sz w:val="24"/>
          <w:szCs w:val="24"/>
          <w:highlight w:val="cyan"/>
        </w:rPr>
      </w:pPr>
    </w:p>
    <w:p w:rsidR="001F264E" w:rsidRDefault="001F264E" w:rsidP="001F264E">
      <w:pPr>
        <w:spacing w:before="120" w:after="120" w:line="240" w:lineRule="auto"/>
        <w:ind w:firstLine="720"/>
        <w:jc w:val="right"/>
        <w:rPr>
          <w:rFonts w:ascii="Times New Roman" w:eastAsia="Times New Roman" w:hAnsi="Times New Roman" w:cs="Times New Roman"/>
          <w:bCs/>
          <w:sz w:val="24"/>
          <w:szCs w:val="24"/>
          <w:highlight w:val="cyan"/>
        </w:rPr>
      </w:pPr>
    </w:p>
    <w:p w:rsidR="000F1F44" w:rsidRDefault="000F1F44" w:rsidP="00ED0D91">
      <w:pPr>
        <w:shd w:val="clear" w:color="auto" w:fill="FFFFFF" w:themeFill="background1"/>
        <w:spacing w:before="120" w:after="120" w:line="240" w:lineRule="auto"/>
        <w:ind w:firstLine="720"/>
        <w:jc w:val="right"/>
        <w:rPr>
          <w:rFonts w:ascii="Times New Roman" w:eastAsia="Times New Roman" w:hAnsi="Times New Roman" w:cs="Times New Roman"/>
          <w:b/>
          <w:bCs/>
          <w:sz w:val="24"/>
          <w:szCs w:val="24"/>
        </w:rPr>
      </w:pPr>
    </w:p>
    <w:p w:rsidR="000F1F44" w:rsidRDefault="000F1F44" w:rsidP="00ED0D91">
      <w:pPr>
        <w:shd w:val="clear" w:color="auto" w:fill="FFFFFF" w:themeFill="background1"/>
        <w:spacing w:before="120" w:after="120" w:line="240" w:lineRule="auto"/>
        <w:ind w:firstLine="720"/>
        <w:jc w:val="right"/>
        <w:rPr>
          <w:rFonts w:ascii="Times New Roman" w:eastAsia="Times New Roman" w:hAnsi="Times New Roman" w:cs="Times New Roman"/>
          <w:b/>
          <w:bCs/>
          <w:sz w:val="24"/>
          <w:szCs w:val="24"/>
        </w:rPr>
      </w:pPr>
    </w:p>
    <w:p w:rsidR="001F264E" w:rsidRPr="00ED0D91" w:rsidRDefault="001F264E" w:rsidP="00ED0D91">
      <w:pPr>
        <w:shd w:val="clear" w:color="auto" w:fill="FFFFFF" w:themeFill="background1"/>
        <w:spacing w:before="120" w:after="120" w:line="240" w:lineRule="auto"/>
        <w:ind w:firstLine="720"/>
        <w:jc w:val="right"/>
        <w:rPr>
          <w:rFonts w:ascii="Times New Roman" w:eastAsia="Times New Roman" w:hAnsi="Times New Roman" w:cs="Times New Roman"/>
          <w:b/>
          <w:bCs/>
          <w:sz w:val="24"/>
          <w:szCs w:val="24"/>
        </w:rPr>
      </w:pPr>
      <w:r w:rsidRPr="00ED0D91">
        <w:rPr>
          <w:rFonts w:ascii="Times New Roman" w:eastAsia="Times New Roman" w:hAnsi="Times New Roman" w:cs="Times New Roman"/>
          <w:b/>
          <w:bCs/>
          <w:sz w:val="24"/>
          <w:szCs w:val="24"/>
        </w:rPr>
        <w:lastRenderedPageBreak/>
        <w:t>6.pielikums</w:t>
      </w:r>
    </w:p>
    <w:p w:rsidR="001F264E" w:rsidRPr="005A41D0" w:rsidRDefault="00A756B8" w:rsidP="005A41D0">
      <w:pPr>
        <w:spacing w:before="12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Tehniskā piedāvājuma forma</w:t>
      </w:r>
    </w:p>
    <w:tbl>
      <w:tblPr>
        <w:tblW w:w="10620" w:type="dxa"/>
        <w:tblInd w:w="-6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5"/>
        <w:gridCol w:w="993"/>
        <w:gridCol w:w="425"/>
        <w:gridCol w:w="3402"/>
        <w:gridCol w:w="2835"/>
        <w:gridCol w:w="284"/>
        <w:gridCol w:w="2216"/>
      </w:tblGrid>
      <w:tr w:rsidR="00ED0D91" w:rsidRPr="005F2611" w:rsidTr="00271038">
        <w:trPr>
          <w:trHeight w:val="510"/>
        </w:trPr>
        <w:tc>
          <w:tcPr>
            <w:tcW w:w="465" w:type="dxa"/>
            <w:tcBorders>
              <w:top w:val="single" w:sz="4" w:space="0" w:color="auto"/>
              <w:left w:val="single" w:sz="4" w:space="0" w:color="auto"/>
              <w:bottom w:val="single" w:sz="4" w:space="0" w:color="auto"/>
              <w:right w:val="single" w:sz="4" w:space="0" w:color="auto"/>
            </w:tcBorders>
            <w:noWrap/>
            <w:vAlign w:val="bottom"/>
            <w:hideMark/>
          </w:tcPr>
          <w:p w:rsidR="00ED0D91" w:rsidRPr="00D047BC" w:rsidRDefault="00ED0D91" w:rsidP="00ED0D91">
            <w:pPr>
              <w:jc w:val="center"/>
              <w:rPr>
                <w:rFonts w:ascii="Calibri" w:hAnsi="Calibri"/>
                <w:color w:val="000000"/>
                <w:sz w:val="16"/>
                <w:szCs w:val="16"/>
                <w:lang w:eastAsia="lv-LV"/>
              </w:rPr>
            </w:pPr>
            <w:proofErr w:type="spellStart"/>
            <w:r w:rsidRPr="00D047BC">
              <w:rPr>
                <w:rFonts w:ascii="Calibri" w:hAnsi="Calibri"/>
                <w:color w:val="000000"/>
                <w:sz w:val="16"/>
                <w:szCs w:val="16"/>
              </w:rPr>
              <w:t>Nr.p.k</w:t>
            </w:r>
            <w:proofErr w:type="spellEnd"/>
            <w:r w:rsidRPr="00D047BC">
              <w:rPr>
                <w:rFonts w:ascii="Calibri" w:hAnsi="Calibri"/>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ED0D91" w:rsidRPr="00D047BC" w:rsidRDefault="00ED0D91" w:rsidP="00ED0D91">
            <w:pPr>
              <w:jc w:val="center"/>
              <w:rPr>
                <w:rFonts w:ascii="Calibri" w:hAnsi="Calibri"/>
                <w:b/>
                <w:bCs/>
                <w:color w:val="000000"/>
                <w:sz w:val="16"/>
                <w:szCs w:val="16"/>
                <w:lang w:eastAsia="lv-LV"/>
              </w:rPr>
            </w:pPr>
            <w:r w:rsidRPr="00D047BC">
              <w:rPr>
                <w:rFonts w:ascii="Calibri" w:hAnsi="Calibri"/>
                <w:b/>
                <w:bCs/>
                <w:color w:val="000000"/>
                <w:sz w:val="16"/>
                <w:szCs w:val="16"/>
              </w:rPr>
              <w:t>Iekārta</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ED0D91" w:rsidRPr="00D047BC" w:rsidRDefault="00ED0D91" w:rsidP="00ED0D91">
            <w:pPr>
              <w:jc w:val="center"/>
              <w:rPr>
                <w:rFonts w:ascii="Calibri" w:hAnsi="Calibri"/>
                <w:b/>
                <w:bCs/>
                <w:color w:val="000000"/>
                <w:sz w:val="16"/>
                <w:szCs w:val="16"/>
                <w:lang w:eastAsia="lv-LV"/>
              </w:rPr>
            </w:pPr>
            <w:proofErr w:type="spellStart"/>
            <w:r>
              <w:rPr>
                <w:rFonts w:ascii="Calibri" w:hAnsi="Calibri"/>
                <w:b/>
                <w:bCs/>
                <w:color w:val="000000"/>
                <w:sz w:val="16"/>
                <w:szCs w:val="16"/>
              </w:rPr>
              <w:t>Gb</w:t>
            </w:r>
            <w:proofErr w:type="spellEnd"/>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ED0D91" w:rsidRPr="00D047BC" w:rsidRDefault="00ED0D91" w:rsidP="00ED0D91">
            <w:pPr>
              <w:jc w:val="center"/>
              <w:rPr>
                <w:rFonts w:ascii="Calibri" w:hAnsi="Calibri"/>
                <w:b/>
                <w:bCs/>
                <w:color w:val="000000"/>
                <w:sz w:val="16"/>
                <w:szCs w:val="16"/>
                <w:lang w:eastAsia="lv-LV"/>
              </w:rPr>
            </w:pPr>
            <w:r w:rsidRPr="00D047BC">
              <w:rPr>
                <w:rFonts w:ascii="Calibri" w:hAnsi="Calibri"/>
                <w:b/>
                <w:bCs/>
                <w:color w:val="000000"/>
                <w:sz w:val="16"/>
                <w:szCs w:val="16"/>
              </w:rPr>
              <w:t>Iekārtas attēls</w:t>
            </w:r>
          </w:p>
        </w:tc>
        <w:tc>
          <w:tcPr>
            <w:tcW w:w="2835" w:type="dxa"/>
            <w:tcBorders>
              <w:top w:val="single" w:sz="4" w:space="0" w:color="auto"/>
              <w:left w:val="single" w:sz="4" w:space="0" w:color="auto"/>
              <w:bottom w:val="single" w:sz="4" w:space="0" w:color="auto"/>
              <w:right w:val="single" w:sz="4" w:space="0" w:color="auto"/>
            </w:tcBorders>
            <w:vAlign w:val="bottom"/>
            <w:hideMark/>
          </w:tcPr>
          <w:p w:rsidR="00ED0D91" w:rsidRPr="00D047BC" w:rsidRDefault="00ED0D91" w:rsidP="00ED0D91">
            <w:pPr>
              <w:jc w:val="center"/>
              <w:rPr>
                <w:rFonts w:ascii="Calibri" w:hAnsi="Calibri"/>
                <w:b/>
                <w:bCs/>
                <w:color w:val="000000"/>
                <w:sz w:val="16"/>
                <w:szCs w:val="16"/>
                <w:lang w:eastAsia="lv-LV"/>
              </w:rPr>
            </w:pPr>
            <w:r w:rsidRPr="00D047BC">
              <w:rPr>
                <w:rFonts w:ascii="Calibri" w:hAnsi="Calibri"/>
                <w:b/>
                <w:bCs/>
                <w:color w:val="000000"/>
                <w:sz w:val="16"/>
                <w:szCs w:val="16"/>
                <w:lang w:eastAsia="lv-LV"/>
              </w:rPr>
              <w:t>Detalizēts iekārtas tehniskais apraksts</w:t>
            </w:r>
          </w:p>
        </w:tc>
        <w:tc>
          <w:tcPr>
            <w:tcW w:w="2500" w:type="dxa"/>
            <w:gridSpan w:val="2"/>
            <w:tcBorders>
              <w:top w:val="single" w:sz="4" w:space="0" w:color="auto"/>
              <w:left w:val="single" w:sz="4" w:space="0" w:color="auto"/>
              <w:bottom w:val="single" w:sz="4" w:space="0" w:color="auto"/>
              <w:right w:val="single" w:sz="4" w:space="0" w:color="auto"/>
            </w:tcBorders>
            <w:vAlign w:val="bottom"/>
          </w:tcPr>
          <w:p w:rsidR="00ED0D91" w:rsidRPr="00D047BC" w:rsidRDefault="00ED0D91" w:rsidP="00ED0D91">
            <w:pPr>
              <w:jc w:val="center"/>
              <w:rPr>
                <w:rFonts w:ascii="Calibri" w:hAnsi="Calibri"/>
                <w:b/>
                <w:bCs/>
                <w:color w:val="000000"/>
                <w:sz w:val="16"/>
                <w:szCs w:val="16"/>
                <w:lang w:eastAsia="lv-LV"/>
              </w:rPr>
            </w:pPr>
            <w:r>
              <w:rPr>
                <w:rFonts w:ascii="Calibri" w:hAnsi="Calibri"/>
                <w:b/>
                <w:bCs/>
                <w:color w:val="000000"/>
                <w:sz w:val="16"/>
                <w:szCs w:val="16"/>
                <w:lang w:eastAsia="lv-LV"/>
              </w:rPr>
              <w:t>Pretendenta piedāvājums</w:t>
            </w:r>
          </w:p>
        </w:tc>
      </w:tr>
      <w:tr w:rsidR="00ED0D91" w:rsidRPr="005F2611" w:rsidTr="00271038">
        <w:trPr>
          <w:trHeight w:val="4525"/>
        </w:trPr>
        <w:tc>
          <w:tcPr>
            <w:tcW w:w="465" w:type="dxa"/>
            <w:tcBorders>
              <w:top w:val="single" w:sz="4" w:space="0" w:color="auto"/>
              <w:left w:val="single" w:sz="4" w:space="0" w:color="auto"/>
              <w:bottom w:val="single" w:sz="4" w:space="0" w:color="auto"/>
              <w:right w:val="single" w:sz="4" w:space="0" w:color="auto"/>
            </w:tcBorders>
            <w:vAlign w:val="center"/>
            <w:hideMark/>
          </w:tcPr>
          <w:p w:rsidR="00ED0D91" w:rsidRPr="005F2611" w:rsidRDefault="00ED0D91" w:rsidP="00ED0D91">
            <w:pPr>
              <w:jc w:val="center"/>
              <w:rPr>
                <w:rFonts w:ascii="Calibri" w:hAnsi="Calibri"/>
                <w:color w:val="000000"/>
                <w:sz w:val="24"/>
                <w:szCs w:val="24"/>
              </w:rPr>
            </w:pPr>
            <w:r w:rsidRPr="005F2611">
              <w:rPr>
                <w:rFonts w:ascii="Calibri" w:hAnsi="Calibri"/>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ED0D91" w:rsidRPr="00ED0D91" w:rsidRDefault="00ED0D91" w:rsidP="00ED0D91">
            <w:pPr>
              <w:jc w:val="center"/>
              <w:rPr>
                <w:rFonts w:ascii="Calibri" w:hAnsi="Calibri"/>
                <w:color w:val="000000"/>
                <w:sz w:val="16"/>
                <w:szCs w:val="16"/>
                <w:lang w:val="en-GB"/>
              </w:rPr>
            </w:pPr>
            <w:r w:rsidRPr="00ED0D91">
              <w:rPr>
                <w:rFonts w:ascii="Calibri" w:hAnsi="Calibri"/>
                <w:color w:val="000000"/>
                <w:sz w:val="16"/>
                <w:szCs w:val="16"/>
              </w:rPr>
              <w:t>Mēness mājiņa ar slidkalniņu</w:t>
            </w:r>
          </w:p>
          <w:p w:rsidR="00ED0D91" w:rsidRPr="00ED0D91" w:rsidRDefault="00ED0D91" w:rsidP="00ED0D91">
            <w:pPr>
              <w:jc w:val="center"/>
              <w:rPr>
                <w:rFonts w:ascii="Calibri" w:hAnsi="Calibri"/>
                <w:color w:val="000000"/>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ED0D91" w:rsidRPr="005F2611" w:rsidRDefault="00ED0D91" w:rsidP="00ED0D91">
            <w:pPr>
              <w:jc w:val="center"/>
              <w:rPr>
                <w:rFonts w:ascii="Calibri" w:hAnsi="Calibri"/>
                <w:color w:val="000000"/>
                <w:sz w:val="24"/>
                <w:szCs w:val="24"/>
              </w:rPr>
            </w:pPr>
            <w:r w:rsidRPr="005F2611">
              <w:rPr>
                <w:rFonts w:ascii="Calibri" w:hAnsi="Calibri"/>
                <w:color w:val="000000"/>
                <w:sz w:val="24"/>
                <w:szCs w:val="24"/>
              </w:rPr>
              <w:t>1</w:t>
            </w:r>
          </w:p>
        </w:tc>
        <w:tc>
          <w:tcPr>
            <w:tcW w:w="3402" w:type="dxa"/>
            <w:tcBorders>
              <w:top w:val="single" w:sz="4" w:space="0" w:color="auto"/>
              <w:left w:val="single" w:sz="4" w:space="0" w:color="auto"/>
              <w:bottom w:val="single" w:sz="4" w:space="0" w:color="auto"/>
              <w:right w:val="single" w:sz="4" w:space="0" w:color="auto"/>
            </w:tcBorders>
            <w:vAlign w:val="center"/>
          </w:tcPr>
          <w:p w:rsidR="00ED0D91" w:rsidRPr="005F2611" w:rsidRDefault="00ED0D91" w:rsidP="00ED0D91">
            <w:pPr>
              <w:jc w:val="center"/>
              <w:rPr>
                <w:rFonts w:ascii="Times New Roman" w:hAnsi="Times New Roman"/>
                <w:sz w:val="24"/>
                <w:szCs w:val="24"/>
                <w:lang w:val="en-GB"/>
              </w:rPr>
            </w:pPr>
            <w:r w:rsidRPr="005F2611">
              <w:rPr>
                <w:noProof/>
                <w:sz w:val="24"/>
                <w:szCs w:val="24"/>
                <w:lang w:eastAsia="lv-LV"/>
              </w:rPr>
              <w:drawing>
                <wp:inline distT="0" distB="0" distL="0" distR="0" wp14:anchorId="4501A9C4" wp14:editId="6BDAAA7A">
                  <wp:extent cx="1374371" cy="1347158"/>
                  <wp:effectExtent l="0" t="0" r="0" b="5715"/>
                  <wp:docPr id="2" name="Picture 2" descr="Apraksts: http://www.ksil.lv/images/products/large/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8" descr="Apraksts: http://www.ksil.lv/images/products/large/70.jpg"/>
                          <pic:cNvPicPr>
                            <a:picLocks noChangeAspect="1" noChangeArrowheads="1"/>
                          </pic:cNvPicPr>
                        </pic:nvPicPr>
                        <pic:blipFill>
                          <a:blip r:embed="rId20" cstate="print">
                            <a:extLst>
                              <a:ext uri="{28A0092B-C50C-407E-A947-70E740481C1C}">
                                <a14:useLocalDpi xmlns:a14="http://schemas.microsoft.com/office/drawing/2010/main" val="0"/>
                              </a:ext>
                            </a:extLst>
                          </a:blip>
                          <a:srcRect l="21339" r="22594"/>
                          <a:stretch>
                            <a:fillRect/>
                          </a:stretch>
                        </pic:blipFill>
                        <pic:spPr bwMode="auto">
                          <a:xfrm>
                            <a:off x="0" y="0"/>
                            <a:ext cx="1405786" cy="1377951"/>
                          </a:xfrm>
                          <a:prstGeom prst="rect">
                            <a:avLst/>
                          </a:prstGeom>
                          <a:noFill/>
                          <a:ln>
                            <a:noFill/>
                          </a:ln>
                        </pic:spPr>
                      </pic:pic>
                    </a:graphicData>
                  </a:graphic>
                </wp:inline>
              </w:drawing>
            </w:r>
          </w:p>
          <w:p w:rsidR="00ED0D91" w:rsidRPr="005F2611" w:rsidRDefault="00ED0D91" w:rsidP="00ED0D91">
            <w:pPr>
              <w:jc w:val="center"/>
              <w:rPr>
                <w:sz w:val="24"/>
                <w:szCs w:val="24"/>
              </w:rPr>
            </w:pPr>
            <w:r w:rsidRPr="005F2611">
              <w:rPr>
                <w:noProof/>
                <w:sz w:val="24"/>
                <w:szCs w:val="24"/>
                <w:lang w:eastAsia="lv-LV"/>
              </w:rPr>
              <w:drawing>
                <wp:inline distT="0" distB="0" distL="0" distR="0" wp14:anchorId="3ECB0833" wp14:editId="0E066C5D">
                  <wp:extent cx="1441796" cy="910253"/>
                  <wp:effectExtent l="0" t="0" r="6350" b="4445"/>
                  <wp:docPr id="3" name="Picture 3" descr="Apraksts: http://www.ksil.lv/images/pictures/large/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 descr="Apraksts: http://www.ksil.lv/images/pictures/large/308.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51262" cy="916229"/>
                          </a:xfrm>
                          <a:prstGeom prst="rect">
                            <a:avLst/>
                          </a:prstGeom>
                          <a:noFill/>
                          <a:ln>
                            <a:noFill/>
                          </a:ln>
                        </pic:spPr>
                      </pic:pic>
                    </a:graphicData>
                  </a:graphic>
                </wp:inline>
              </w:drawing>
            </w:r>
          </w:p>
          <w:p w:rsidR="00ED0D91" w:rsidRPr="005F2611" w:rsidRDefault="00ED0D91" w:rsidP="00ED0D91">
            <w:pPr>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D0D91" w:rsidRPr="00ED0D91" w:rsidRDefault="00ED0D91" w:rsidP="00ED0D91">
            <w:pPr>
              <w:autoSpaceDE w:val="0"/>
              <w:autoSpaceDN w:val="0"/>
              <w:adjustRightInd w:val="0"/>
              <w:rPr>
                <w:rFonts w:ascii="Arial" w:hAnsi="Arial" w:cs="Arial"/>
                <w:sz w:val="16"/>
                <w:szCs w:val="16"/>
                <w:lang w:val="pt-BR"/>
              </w:rPr>
            </w:pPr>
            <w:r w:rsidRPr="00ED0D91">
              <w:rPr>
                <w:rFonts w:ascii="Arial" w:hAnsi="Arial" w:cs="Arial"/>
                <w:sz w:val="16"/>
                <w:szCs w:val="16"/>
                <w:lang w:val="pt-BR"/>
              </w:rPr>
              <w:t xml:space="preserve">Iekārta bērniem no 3 līdz 8 gadu vecumam. Iekārtu vienlaicīgi var izmantot 8 - 10 bērni. </w:t>
            </w:r>
          </w:p>
          <w:p w:rsidR="00ED0D91" w:rsidRPr="00ED0D91" w:rsidRDefault="00ED0D91" w:rsidP="00ED0D91">
            <w:pPr>
              <w:autoSpaceDE w:val="0"/>
              <w:autoSpaceDN w:val="0"/>
              <w:adjustRightInd w:val="0"/>
              <w:rPr>
                <w:rFonts w:ascii="Arial" w:hAnsi="Arial" w:cs="Arial"/>
                <w:sz w:val="16"/>
                <w:szCs w:val="16"/>
                <w:lang w:val="pt-BR"/>
              </w:rPr>
            </w:pPr>
            <w:r w:rsidRPr="00ED0D91">
              <w:rPr>
                <w:rFonts w:ascii="Arial" w:hAnsi="Arial" w:cs="Arial"/>
                <w:sz w:val="16"/>
                <w:szCs w:val="16"/>
                <w:lang w:val="pt-BR"/>
              </w:rPr>
              <w:t xml:space="preserve">Iekārta sastāv no: koka stabiem 4 gb, Metāla koka stabu cinkoti paliktņi 4 gb, dēļu grīdas platformas 1 gb, finiera ekrāni - sienas 4 gb. Iluminātors 2 gb, Finiera uzlikas kājām 8 gb, metāla atbalsta rokturi 2 gb, izliekta metāla liana ar 3 pakāpieniem 1 gb, slidkalniņš H = 0,6 m 1 gb, ieejas trps uz metāla kājām 1 gb. </w:t>
            </w:r>
          </w:p>
          <w:p w:rsidR="00ED0D91" w:rsidRPr="00ED0D91" w:rsidRDefault="00ED0D91" w:rsidP="00ED0D91">
            <w:pPr>
              <w:autoSpaceDE w:val="0"/>
              <w:autoSpaceDN w:val="0"/>
              <w:adjustRightInd w:val="0"/>
              <w:rPr>
                <w:rFonts w:ascii="Arial" w:hAnsi="Arial" w:cs="Arial"/>
                <w:sz w:val="16"/>
                <w:szCs w:val="16"/>
                <w:lang w:val="pt-BR"/>
              </w:rPr>
            </w:pPr>
            <w:r w:rsidRPr="00ED0D91">
              <w:rPr>
                <w:rFonts w:ascii="Arial" w:hAnsi="Arial" w:cs="Arial"/>
                <w:sz w:val="16"/>
                <w:szCs w:val="16"/>
                <w:lang w:val="pt-BR"/>
              </w:rPr>
              <w:t xml:space="preserve">Metāla koka stabu cinkoti paliktņi, liānas kājas un ieejas trapa kājas betonējas 500 mm dziļumā betona masā (300 mm). Nosedzas ar dabīgo grunti 200 mm biezumā. </w:t>
            </w:r>
          </w:p>
        </w:tc>
        <w:tc>
          <w:tcPr>
            <w:tcW w:w="2500" w:type="dxa"/>
            <w:gridSpan w:val="2"/>
            <w:tcBorders>
              <w:top w:val="single" w:sz="4" w:space="0" w:color="auto"/>
              <w:left w:val="single" w:sz="4" w:space="0" w:color="auto"/>
              <w:bottom w:val="single" w:sz="4" w:space="0" w:color="auto"/>
              <w:right w:val="single" w:sz="4" w:space="0" w:color="auto"/>
            </w:tcBorders>
            <w:vAlign w:val="center"/>
          </w:tcPr>
          <w:p w:rsidR="00ED0D91" w:rsidRDefault="00ED0D91">
            <w:pPr>
              <w:rPr>
                <w:rFonts w:ascii="Arial" w:hAnsi="Arial" w:cs="Arial"/>
                <w:sz w:val="20"/>
                <w:szCs w:val="24"/>
                <w:lang w:val="pt-BR"/>
              </w:rPr>
            </w:pPr>
          </w:p>
          <w:p w:rsidR="00ED0D91" w:rsidRDefault="00ED0D91">
            <w:pPr>
              <w:rPr>
                <w:rFonts w:ascii="Arial" w:hAnsi="Arial" w:cs="Arial"/>
                <w:sz w:val="20"/>
                <w:szCs w:val="24"/>
                <w:lang w:val="pt-BR"/>
              </w:rPr>
            </w:pPr>
          </w:p>
          <w:p w:rsidR="00ED0D91" w:rsidRPr="00D047BC" w:rsidRDefault="00ED0D91" w:rsidP="00ED0D91">
            <w:pPr>
              <w:autoSpaceDE w:val="0"/>
              <w:autoSpaceDN w:val="0"/>
              <w:adjustRightInd w:val="0"/>
              <w:rPr>
                <w:rFonts w:ascii="Arial" w:hAnsi="Arial" w:cs="Arial"/>
                <w:sz w:val="20"/>
                <w:szCs w:val="24"/>
                <w:lang w:val="pt-BR"/>
              </w:rPr>
            </w:pPr>
          </w:p>
        </w:tc>
      </w:tr>
      <w:tr w:rsidR="00ED0D91" w:rsidRPr="00D047BC" w:rsidTr="00271038">
        <w:trPr>
          <w:trHeight w:val="2145"/>
        </w:trPr>
        <w:tc>
          <w:tcPr>
            <w:tcW w:w="465" w:type="dxa"/>
            <w:tcBorders>
              <w:top w:val="single" w:sz="4" w:space="0" w:color="auto"/>
              <w:left w:val="single" w:sz="4" w:space="0" w:color="auto"/>
              <w:bottom w:val="single" w:sz="4" w:space="0" w:color="auto"/>
              <w:right w:val="single" w:sz="4" w:space="0" w:color="auto"/>
            </w:tcBorders>
            <w:vAlign w:val="center"/>
            <w:hideMark/>
          </w:tcPr>
          <w:p w:rsidR="00ED0D91" w:rsidRPr="005F2611" w:rsidRDefault="00ED0D91" w:rsidP="00ED0D91">
            <w:pPr>
              <w:jc w:val="center"/>
              <w:rPr>
                <w:rFonts w:ascii="Calibri" w:hAnsi="Calibri" w:cs="Times New Roman"/>
                <w:color w:val="000000"/>
                <w:sz w:val="24"/>
                <w:szCs w:val="24"/>
              </w:rPr>
            </w:pPr>
            <w:r w:rsidRPr="005F2611">
              <w:rPr>
                <w:rFonts w:ascii="Calibri" w:hAnsi="Calibri"/>
                <w:color w:val="000000"/>
                <w:sz w:val="24"/>
                <w:szCs w:val="24"/>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ED0D91" w:rsidRPr="00ED0D91" w:rsidRDefault="00ED0D91" w:rsidP="00ED0D91">
            <w:pPr>
              <w:jc w:val="center"/>
              <w:rPr>
                <w:rFonts w:ascii="Calibri" w:hAnsi="Calibri"/>
                <w:color w:val="000000"/>
                <w:sz w:val="16"/>
                <w:szCs w:val="16"/>
                <w:lang w:val="en-GB"/>
              </w:rPr>
            </w:pPr>
            <w:r w:rsidRPr="00ED0D91">
              <w:rPr>
                <w:rFonts w:ascii="Calibri" w:hAnsi="Calibri"/>
                <w:color w:val="000000"/>
                <w:sz w:val="16"/>
                <w:szCs w:val="16"/>
              </w:rPr>
              <w:t>Kravas automašīna ar slidkalniņu</w:t>
            </w:r>
          </w:p>
          <w:p w:rsidR="00ED0D91" w:rsidRPr="00ED0D91" w:rsidRDefault="00ED0D91" w:rsidP="00ED0D91">
            <w:pPr>
              <w:jc w:val="center"/>
              <w:rPr>
                <w:rFonts w:ascii="Calibri" w:hAnsi="Calibri"/>
                <w:color w:val="000000"/>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ED0D91" w:rsidRPr="005F2611" w:rsidRDefault="00ED0D91" w:rsidP="00ED0D91">
            <w:pPr>
              <w:jc w:val="center"/>
              <w:rPr>
                <w:rFonts w:ascii="Calibri" w:hAnsi="Calibri"/>
                <w:color w:val="000000"/>
                <w:sz w:val="24"/>
                <w:szCs w:val="24"/>
              </w:rPr>
            </w:pPr>
            <w:r w:rsidRPr="005F2611">
              <w:rPr>
                <w:rFonts w:ascii="Calibri" w:hAnsi="Calibri"/>
                <w:color w:val="000000"/>
                <w:sz w:val="24"/>
                <w:szCs w:val="24"/>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ED0D91" w:rsidRPr="005F2611" w:rsidRDefault="00ED0D91" w:rsidP="00ED0D91">
            <w:pPr>
              <w:jc w:val="center"/>
              <w:rPr>
                <w:rFonts w:ascii="Times New Roman" w:hAnsi="Times New Roman"/>
                <w:sz w:val="24"/>
                <w:szCs w:val="24"/>
                <w:lang w:val="en-GB"/>
              </w:rPr>
            </w:pPr>
            <w:r w:rsidRPr="005F2611">
              <w:rPr>
                <w:noProof/>
                <w:sz w:val="24"/>
                <w:szCs w:val="24"/>
                <w:lang w:eastAsia="lv-LV"/>
              </w:rPr>
              <w:drawing>
                <wp:inline distT="0" distB="0" distL="0" distR="0" wp14:anchorId="4AB9F99A" wp14:editId="5BA9578B">
                  <wp:extent cx="1529542" cy="1368074"/>
                  <wp:effectExtent l="0" t="0" r="0" b="3810"/>
                  <wp:docPr id="8" name="Picture 8" descr="http://www.ksil.lv/images/products/large/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5" descr="http://www.ksil.lv/images/products/large/240.jpg"/>
                          <pic:cNvPicPr>
                            <a:picLocks noChangeAspect="1" noChangeArrowheads="1"/>
                          </pic:cNvPicPr>
                        </pic:nvPicPr>
                        <pic:blipFill>
                          <a:blip r:embed="rId22">
                            <a:extLst>
                              <a:ext uri="{28A0092B-C50C-407E-A947-70E740481C1C}">
                                <a14:useLocalDpi xmlns:a14="http://schemas.microsoft.com/office/drawing/2010/main" val="0"/>
                              </a:ext>
                            </a:extLst>
                          </a:blip>
                          <a:srcRect l="14224" r="15948"/>
                          <a:stretch>
                            <a:fillRect/>
                          </a:stretch>
                        </pic:blipFill>
                        <pic:spPr bwMode="auto">
                          <a:xfrm>
                            <a:off x="0" y="0"/>
                            <a:ext cx="1544540" cy="1381488"/>
                          </a:xfrm>
                          <a:prstGeom prst="rect">
                            <a:avLst/>
                          </a:prstGeom>
                          <a:noFill/>
                          <a:ln>
                            <a:noFill/>
                          </a:ln>
                        </pic:spPr>
                      </pic:pic>
                    </a:graphicData>
                  </a:graphic>
                </wp:inline>
              </w:drawing>
            </w:r>
          </w:p>
          <w:p w:rsidR="00ED0D91" w:rsidRPr="005F2611" w:rsidRDefault="00ED0D91" w:rsidP="00ED0D91">
            <w:pPr>
              <w:jc w:val="center"/>
              <w:rPr>
                <w:sz w:val="24"/>
                <w:szCs w:val="24"/>
              </w:rPr>
            </w:pPr>
            <w:r w:rsidRPr="005F2611">
              <w:rPr>
                <w:noProof/>
                <w:sz w:val="24"/>
                <w:szCs w:val="24"/>
                <w:lang w:eastAsia="lv-LV"/>
              </w:rPr>
              <w:drawing>
                <wp:inline distT="0" distB="0" distL="0" distR="0" wp14:anchorId="0A905E18" wp14:editId="5F767617">
                  <wp:extent cx="1437352" cy="7899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50462" cy="797130"/>
                          </a:xfrm>
                          <a:prstGeom prst="rect">
                            <a:avLst/>
                          </a:prstGeom>
                          <a:noFill/>
                          <a:ln>
                            <a:noFill/>
                          </a:ln>
                        </pic:spPr>
                      </pic:pic>
                    </a:graphicData>
                  </a:graphic>
                </wp:inline>
              </w:drawing>
            </w:r>
          </w:p>
        </w:tc>
        <w:tc>
          <w:tcPr>
            <w:tcW w:w="2835" w:type="dxa"/>
            <w:tcBorders>
              <w:top w:val="single" w:sz="4" w:space="0" w:color="auto"/>
              <w:left w:val="single" w:sz="4" w:space="0" w:color="auto"/>
              <w:bottom w:val="single" w:sz="4" w:space="0" w:color="auto"/>
              <w:right w:val="single" w:sz="4" w:space="0" w:color="auto"/>
            </w:tcBorders>
            <w:vAlign w:val="center"/>
            <w:hideMark/>
          </w:tcPr>
          <w:p w:rsidR="00ED0D91" w:rsidRPr="00ED0D91" w:rsidRDefault="00ED0D91" w:rsidP="00ED0D91">
            <w:pPr>
              <w:autoSpaceDE w:val="0"/>
              <w:autoSpaceDN w:val="0"/>
              <w:adjustRightInd w:val="0"/>
              <w:rPr>
                <w:rFonts w:ascii="Arial" w:hAnsi="Arial" w:cs="Arial"/>
                <w:sz w:val="16"/>
                <w:szCs w:val="16"/>
                <w:lang w:val="pt-BR"/>
              </w:rPr>
            </w:pPr>
            <w:r w:rsidRPr="00ED0D91">
              <w:rPr>
                <w:rFonts w:ascii="Arial" w:hAnsi="Arial" w:cs="Arial"/>
                <w:sz w:val="16"/>
                <w:szCs w:val="16"/>
                <w:lang w:val="pt-BR"/>
              </w:rPr>
              <w:t>Iekārta bērniem no 3 – 7 gadu vecumam. Iekārtu vienlaicīgi var izmantot 6 - 8 bērni.</w:t>
            </w:r>
          </w:p>
          <w:p w:rsidR="00ED0D91" w:rsidRPr="00ED0D91" w:rsidRDefault="00ED0D91" w:rsidP="00ED0D91">
            <w:pPr>
              <w:autoSpaceDE w:val="0"/>
              <w:autoSpaceDN w:val="0"/>
              <w:adjustRightInd w:val="0"/>
              <w:rPr>
                <w:rFonts w:ascii="Arial" w:hAnsi="Arial" w:cs="Arial"/>
                <w:sz w:val="16"/>
                <w:szCs w:val="16"/>
                <w:lang w:val="pt-BR"/>
              </w:rPr>
            </w:pPr>
            <w:r w:rsidRPr="00ED0D91">
              <w:rPr>
                <w:rFonts w:ascii="Arial" w:hAnsi="Arial" w:cs="Arial"/>
                <w:sz w:val="16"/>
                <w:szCs w:val="16"/>
                <w:lang w:val="pt-BR"/>
              </w:rPr>
              <w:t xml:space="preserve">Iekārta sastāv no: koka stabiem 6 gb, metāla koka stabu cinkoti paliktņi 6 gb, dēļu grīdas platformas1900x1000 mm.,,  1 gb  finiera elementi: panelis ar stūri speciāls komplekts 1 gb, panelis ar pedāli un ātrumu pārslēdzēju 1 gb, sēdeklis 1 gb, kabīnes durvis 2 gb,  kravas automašīnas radiator priekšējais panelis 1 gb, priekšējās spūldzes 4 gb, aizmugurējais borts 1 gb, kravas kastes borti 2 gb, aizmugurējā kabīnes siena 1 gb, riepas 4 gb, kabīnes jumts 1 gb, jumta saules sargs 1 gb, kapots 1 gb. Metāla koka stabu cinkoti paliktņi betonējas 500 mm dziļumā betona masā (300 mm). Nosedzas ar dabīgo grunti 200 mm biezumā. </w:t>
            </w:r>
          </w:p>
        </w:tc>
        <w:tc>
          <w:tcPr>
            <w:tcW w:w="2500" w:type="dxa"/>
            <w:gridSpan w:val="2"/>
            <w:tcBorders>
              <w:top w:val="single" w:sz="4" w:space="0" w:color="auto"/>
              <w:left w:val="single" w:sz="4" w:space="0" w:color="auto"/>
              <w:bottom w:val="single" w:sz="4" w:space="0" w:color="auto"/>
              <w:right w:val="single" w:sz="4" w:space="0" w:color="auto"/>
            </w:tcBorders>
            <w:vAlign w:val="center"/>
          </w:tcPr>
          <w:p w:rsidR="00ED0D91" w:rsidRPr="00D047BC" w:rsidRDefault="00ED0D91" w:rsidP="00ED0D91">
            <w:pPr>
              <w:autoSpaceDE w:val="0"/>
              <w:autoSpaceDN w:val="0"/>
              <w:adjustRightInd w:val="0"/>
              <w:rPr>
                <w:rFonts w:ascii="Arial" w:hAnsi="Arial" w:cs="Arial"/>
                <w:sz w:val="20"/>
                <w:szCs w:val="20"/>
                <w:lang w:val="pt-BR"/>
              </w:rPr>
            </w:pPr>
          </w:p>
        </w:tc>
      </w:tr>
      <w:tr w:rsidR="00ED0D91" w:rsidRPr="00D047BC" w:rsidTr="00271038">
        <w:trPr>
          <w:trHeight w:val="2145"/>
        </w:trPr>
        <w:tc>
          <w:tcPr>
            <w:tcW w:w="465" w:type="dxa"/>
            <w:tcBorders>
              <w:top w:val="single" w:sz="4" w:space="0" w:color="auto"/>
              <w:left w:val="single" w:sz="4" w:space="0" w:color="auto"/>
              <w:bottom w:val="single" w:sz="4" w:space="0" w:color="auto"/>
              <w:right w:val="single" w:sz="4" w:space="0" w:color="auto"/>
            </w:tcBorders>
            <w:vAlign w:val="center"/>
            <w:hideMark/>
          </w:tcPr>
          <w:p w:rsidR="00ED0D91" w:rsidRPr="005F2611" w:rsidRDefault="00ED0D91" w:rsidP="00ED0D91">
            <w:pPr>
              <w:jc w:val="center"/>
              <w:rPr>
                <w:rFonts w:ascii="Calibri" w:hAnsi="Calibri" w:cs="Times New Roman"/>
                <w:color w:val="000000"/>
                <w:sz w:val="24"/>
                <w:szCs w:val="24"/>
              </w:rPr>
            </w:pPr>
            <w:r w:rsidRPr="005F2611">
              <w:rPr>
                <w:rFonts w:ascii="Calibri" w:hAnsi="Calibri"/>
                <w:color w:val="000000"/>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ED0D91" w:rsidRPr="00ED0D91" w:rsidRDefault="00ED0D91" w:rsidP="00ED0D91">
            <w:pPr>
              <w:jc w:val="center"/>
              <w:rPr>
                <w:rFonts w:ascii="Calibri" w:hAnsi="Calibri"/>
                <w:color w:val="000000"/>
                <w:sz w:val="16"/>
                <w:szCs w:val="16"/>
                <w:lang w:val="en-GB"/>
              </w:rPr>
            </w:pPr>
            <w:r w:rsidRPr="00ED0D91">
              <w:rPr>
                <w:rFonts w:ascii="Calibri" w:hAnsi="Calibri"/>
                <w:color w:val="000000"/>
                <w:sz w:val="16"/>
                <w:szCs w:val="16"/>
              </w:rPr>
              <w:t>Bērnu rotaļu iekārta „Zemūdene” ar slidkalniņu)</w:t>
            </w:r>
          </w:p>
          <w:p w:rsidR="00ED0D91" w:rsidRPr="00ED0D91" w:rsidRDefault="00ED0D91" w:rsidP="00ED0D91">
            <w:pPr>
              <w:jc w:val="center"/>
              <w:rPr>
                <w:rFonts w:ascii="Calibri" w:hAnsi="Calibri"/>
                <w:color w:val="000000"/>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ED0D91" w:rsidRPr="005F2611" w:rsidRDefault="00ED0D91" w:rsidP="00ED0D91">
            <w:pPr>
              <w:jc w:val="center"/>
              <w:rPr>
                <w:rFonts w:ascii="Calibri" w:hAnsi="Calibri"/>
                <w:color w:val="000000"/>
                <w:sz w:val="24"/>
                <w:szCs w:val="24"/>
              </w:rPr>
            </w:pPr>
            <w:r w:rsidRPr="005F2611">
              <w:rPr>
                <w:rFonts w:ascii="Calibri" w:hAnsi="Calibri"/>
                <w:color w:val="000000"/>
                <w:sz w:val="24"/>
                <w:szCs w:val="24"/>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ED0D91" w:rsidRPr="005F2611" w:rsidRDefault="00ED0D91" w:rsidP="00ED0D91">
            <w:pPr>
              <w:jc w:val="center"/>
              <w:rPr>
                <w:rFonts w:ascii="Times New Roman" w:hAnsi="Times New Roman"/>
                <w:sz w:val="24"/>
                <w:szCs w:val="24"/>
                <w:lang w:val="en-GB"/>
              </w:rPr>
            </w:pPr>
            <w:r w:rsidRPr="005F2611">
              <w:rPr>
                <w:noProof/>
                <w:sz w:val="24"/>
                <w:szCs w:val="24"/>
                <w:lang w:eastAsia="lv-LV"/>
              </w:rPr>
              <w:drawing>
                <wp:inline distT="0" distB="0" distL="0" distR="0" wp14:anchorId="0C9D8E18" wp14:editId="1360E45F">
                  <wp:extent cx="1733319" cy="1526607"/>
                  <wp:effectExtent l="0" t="0" r="635" b="0"/>
                  <wp:docPr id="22" name="Picture 22" descr="Apraksts: http://www.ksil.lv/images/products/large/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9" descr="Apraksts: http://www.ksil.lv/images/products/large/385.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744144" cy="1536141"/>
                          </a:xfrm>
                          <a:prstGeom prst="rect">
                            <a:avLst/>
                          </a:prstGeom>
                          <a:noFill/>
                          <a:ln>
                            <a:noFill/>
                          </a:ln>
                        </pic:spPr>
                      </pic:pic>
                    </a:graphicData>
                  </a:graphic>
                </wp:inline>
              </w:drawing>
            </w:r>
          </w:p>
          <w:p w:rsidR="00ED0D91" w:rsidRPr="005F2611" w:rsidRDefault="00ED0D91" w:rsidP="00ED0D91">
            <w:pPr>
              <w:jc w:val="center"/>
              <w:rPr>
                <w:sz w:val="24"/>
                <w:szCs w:val="24"/>
              </w:rPr>
            </w:pPr>
            <w:r w:rsidRPr="005F2611">
              <w:rPr>
                <w:noProof/>
                <w:sz w:val="24"/>
                <w:szCs w:val="24"/>
                <w:lang w:eastAsia="lv-LV"/>
              </w:rPr>
              <w:lastRenderedPageBreak/>
              <w:drawing>
                <wp:inline distT="0" distB="0" distL="0" distR="0" wp14:anchorId="0725C617" wp14:editId="4F2D0EF6">
                  <wp:extent cx="1091738" cy="1294251"/>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95102" cy="1298238"/>
                          </a:xfrm>
                          <a:prstGeom prst="rect">
                            <a:avLst/>
                          </a:prstGeom>
                          <a:noFill/>
                          <a:ln>
                            <a:noFill/>
                          </a:ln>
                        </pic:spPr>
                      </pic:pic>
                    </a:graphicData>
                  </a:graphic>
                </wp:inline>
              </w:drawing>
            </w:r>
          </w:p>
        </w:tc>
        <w:tc>
          <w:tcPr>
            <w:tcW w:w="2835" w:type="dxa"/>
            <w:tcBorders>
              <w:top w:val="single" w:sz="4" w:space="0" w:color="auto"/>
              <w:left w:val="single" w:sz="4" w:space="0" w:color="auto"/>
              <w:bottom w:val="single" w:sz="4" w:space="0" w:color="auto"/>
              <w:right w:val="single" w:sz="4" w:space="0" w:color="auto"/>
            </w:tcBorders>
            <w:vAlign w:val="center"/>
            <w:hideMark/>
          </w:tcPr>
          <w:p w:rsidR="00ED0D91" w:rsidRPr="00ED0D91" w:rsidRDefault="00ED0D91" w:rsidP="00ED0D91">
            <w:pPr>
              <w:autoSpaceDE w:val="0"/>
              <w:autoSpaceDN w:val="0"/>
              <w:adjustRightInd w:val="0"/>
              <w:rPr>
                <w:rFonts w:ascii="Arial" w:hAnsi="Arial" w:cs="Arial"/>
                <w:sz w:val="16"/>
                <w:szCs w:val="16"/>
                <w:lang w:val="pt-BR"/>
              </w:rPr>
            </w:pPr>
            <w:r w:rsidRPr="00ED0D91">
              <w:rPr>
                <w:rFonts w:ascii="Arial" w:hAnsi="Arial" w:cs="Arial"/>
                <w:sz w:val="16"/>
                <w:szCs w:val="16"/>
                <w:lang w:val="pt-BR"/>
              </w:rPr>
              <w:lastRenderedPageBreak/>
              <w:t xml:space="preserve">Iekārta bērniem no 3 – 7 gadu vecumam. Iekārtu vienlaicīgi var izmantot 10 - 12 bērni. </w:t>
            </w:r>
          </w:p>
          <w:p w:rsidR="00ED0D91" w:rsidRPr="00ED0D91" w:rsidRDefault="00ED0D91" w:rsidP="00ED0D91">
            <w:pPr>
              <w:autoSpaceDE w:val="0"/>
              <w:autoSpaceDN w:val="0"/>
              <w:adjustRightInd w:val="0"/>
              <w:rPr>
                <w:rFonts w:ascii="Arial" w:hAnsi="Arial" w:cs="Arial"/>
                <w:sz w:val="16"/>
                <w:szCs w:val="16"/>
                <w:lang w:val="pt-BR"/>
              </w:rPr>
            </w:pPr>
            <w:r w:rsidRPr="00ED0D91">
              <w:rPr>
                <w:rFonts w:ascii="Arial" w:hAnsi="Arial" w:cs="Arial"/>
                <w:sz w:val="16"/>
                <w:szCs w:val="16"/>
                <w:lang w:val="pt-BR"/>
              </w:rPr>
              <w:t xml:space="preserve">Iekārta sastāv no: koka stabiem 4 gb, metāla pārsedzes 2 gb, zemūdenes iluminātori 4 gb, finiera borts ar ieeju 1 gb, finiera borti ar iluminātoriem zemūdens kuģa formā 2 gb, sols ar atdzveltni 1 gb, zemudenes priekšas borts ar stūri 1 gb, slidkalniņš H=0,9 m. 1 gb, atbalsta metāla rokturi 4 gb, zemūdenes jumts ar dūmeni un iluminātoru 1 gb.  </w:t>
            </w:r>
          </w:p>
          <w:p w:rsidR="00ED0D91" w:rsidRPr="00ED0D91" w:rsidRDefault="00ED0D91" w:rsidP="00ED0D91">
            <w:pPr>
              <w:autoSpaceDE w:val="0"/>
              <w:autoSpaceDN w:val="0"/>
              <w:adjustRightInd w:val="0"/>
              <w:rPr>
                <w:rFonts w:ascii="Arial" w:hAnsi="Arial" w:cs="Arial"/>
                <w:sz w:val="16"/>
                <w:szCs w:val="16"/>
                <w:lang w:val="pt-BR"/>
              </w:rPr>
            </w:pPr>
            <w:r w:rsidRPr="00ED0D91">
              <w:rPr>
                <w:rFonts w:ascii="Arial" w:hAnsi="Arial" w:cs="Arial"/>
                <w:sz w:val="16"/>
                <w:szCs w:val="16"/>
                <w:lang w:val="pt-BR"/>
              </w:rPr>
              <w:lastRenderedPageBreak/>
              <w:t>Metāla koka stabu cinkoti paliktņi, kas betonējas 500 mm dziļumā betona masā (300 mm), nosedzas ar dabīgo grunti 200 mm.</w:t>
            </w:r>
          </w:p>
          <w:p w:rsidR="00ED0D91" w:rsidRPr="00ED0D91" w:rsidRDefault="00ED0D91" w:rsidP="00ED0D91">
            <w:pPr>
              <w:autoSpaceDE w:val="0"/>
              <w:autoSpaceDN w:val="0"/>
              <w:adjustRightInd w:val="0"/>
              <w:rPr>
                <w:rFonts w:ascii="Arial" w:hAnsi="Arial" w:cs="Arial"/>
                <w:sz w:val="16"/>
                <w:szCs w:val="16"/>
                <w:lang w:val="pt-BR"/>
              </w:rPr>
            </w:pPr>
          </w:p>
        </w:tc>
        <w:tc>
          <w:tcPr>
            <w:tcW w:w="2500" w:type="dxa"/>
            <w:gridSpan w:val="2"/>
            <w:tcBorders>
              <w:top w:val="single" w:sz="4" w:space="0" w:color="auto"/>
              <w:left w:val="single" w:sz="4" w:space="0" w:color="auto"/>
              <w:bottom w:val="single" w:sz="4" w:space="0" w:color="auto"/>
              <w:right w:val="single" w:sz="4" w:space="0" w:color="auto"/>
            </w:tcBorders>
            <w:vAlign w:val="center"/>
          </w:tcPr>
          <w:p w:rsidR="00ED0D91" w:rsidRPr="00D047BC" w:rsidRDefault="00ED0D91" w:rsidP="00ED0D91">
            <w:pPr>
              <w:autoSpaceDE w:val="0"/>
              <w:autoSpaceDN w:val="0"/>
              <w:adjustRightInd w:val="0"/>
              <w:rPr>
                <w:rFonts w:ascii="Arial" w:hAnsi="Arial" w:cs="Arial"/>
                <w:sz w:val="20"/>
                <w:szCs w:val="20"/>
                <w:lang w:val="pt-BR"/>
              </w:rPr>
            </w:pPr>
          </w:p>
        </w:tc>
      </w:tr>
      <w:tr w:rsidR="00ED0D91" w:rsidRPr="00D047BC" w:rsidTr="00271038">
        <w:trPr>
          <w:trHeight w:val="2145"/>
        </w:trPr>
        <w:tc>
          <w:tcPr>
            <w:tcW w:w="465" w:type="dxa"/>
            <w:tcBorders>
              <w:top w:val="single" w:sz="4" w:space="0" w:color="auto"/>
              <w:left w:val="single" w:sz="4" w:space="0" w:color="auto"/>
              <w:bottom w:val="single" w:sz="4" w:space="0" w:color="auto"/>
              <w:right w:val="single" w:sz="4" w:space="0" w:color="auto"/>
            </w:tcBorders>
            <w:vAlign w:val="center"/>
            <w:hideMark/>
          </w:tcPr>
          <w:p w:rsidR="00ED0D91" w:rsidRPr="005F2611" w:rsidRDefault="00ED0D91" w:rsidP="00ED0D91">
            <w:pPr>
              <w:jc w:val="center"/>
              <w:rPr>
                <w:rFonts w:ascii="Calibri" w:hAnsi="Calibri" w:cs="Times New Roman"/>
                <w:color w:val="000000"/>
                <w:sz w:val="24"/>
                <w:szCs w:val="24"/>
              </w:rPr>
            </w:pPr>
            <w:r w:rsidRPr="005F2611">
              <w:rPr>
                <w:rFonts w:ascii="Calibri" w:hAnsi="Calibri"/>
                <w:color w:val="000000"/>
                <w:sz w:val="24"/>
                <w:szCs w:val="24"/>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ED0D91" w:rsidRPr="00ED0D91" w:rsidRDefault="00ED0D91" w:rsidP="00ED0D91">
            <w:pPr>
              <w:jc w:val="center"/>
              <w:rPr>
                <w:rFonts w:ascii="Calibri" w:hAnsi="Calibri"/>
                <w:color w:val="000000"/>
                <w:sz w:val="16"/>
                <w:szCs w:val="16"/>
                <w:lang w:val="en-GB"/>
              </w:rPr>
            </w:pPr>
            <w:r w:rsidRPr="00ED0D91">
              <w:rPr>
                <w:rFonts w:ascii="Calibri" w:hAnsi="Calibri"/>
                <w:color w:val="000000"/>
                <w:sz w:val="16"/>
                <w:szCs w:val="16"/>
              </w:rPr>
              <w:t xml:space="preserve">Vingrošanas komplekss  žirafe </w:t>
            </w:r>
          </w:p>
        </w:tc>
        <w:tc>
          <w:tcPr>
            <w:tcW w:w="425" w:type="dxa"/>
            <w:tcBorders>
              <w:top w:val="single" w:sz="4" w:space="0" w:color="auto"/>
              <w:left w:val="single" w:sz="4" w:space="0" w:color="auto"/>
              <w:bottom w:val="single" w:sz="4" w:space="0" w:color="auto"/>
              <w:right w:val="single" w:sz="4" w:space="0" w:color="auto"/>
            </w:tcBorders>
            <w:vAlign w:val="center"/>
            <w:hideMark/>
          </w:tcPr>
          <w:p w:rsidR="00ED0D91" w:rsidRPr="005F2611" w:rsidRDefault="00ED0D91" w:rsidP="00ED0D91">
            <w:pPr>
              <w:jc w:val="center"/>
              <w:rPr>
                <w:rFonts w:ascii="Calibri" w:hAnsi="Calibri"/>
                <w:color w:val="000000"/>
                <w:sz w:val="24"/>
                <w:szCs w:val="24"/>
              </w:rPr>
            </w:pPr>
            <w:r w:rsidRPr="005F2611">
              <w:rPr>
                <w:rFonts w:ascii="Calibri" w:hAnsi="Calibri"/>
                <w:color w:val="000000"/>
                <w:sz w:val="24"/>
                <w:szCs w:val="24"/>
              </w:rPr>
              <w:t>1</w:t>
            </w:r>
          </w:p>
        </w:tc>
        <w:tc>
          <w:tcPr>
            <w:tcW w:w="3402" w:type="dxa"/>
            <w:tcBorders>
              <w:top w:val="single" w:sz="4" w:space="0" w:color="auto"/>
              <w:left w:val="single" w:sz="4" w:space="0" w:color="auto"/>
              <w:bottom w:val="single" w:sz="4" w:space="0" w:color="auto"/>
              <w:right w:val="single" w:sz="4" w:space="0" w:color="auto"/>
            </w:tcBorders>
            <w:vAlign w:val="center"/>
          </w:tcPr>
          <w:p w:rsidR="00ED0D91" w:rsidRPr="005F2611" w:rsidRDefault="00ED0D91" w:rsidP="00ED0D91">
            <w:pPr>
              <w:jc w:val="center"/>
              <w:rPr>
                <w:rFonts w:ascii="Times New Roman" w:hAnsi="Times New Roman"/>
                <w:sz w:val="24"/>
                <w:szCs w:val="24"/>
                <w:lang w:val="en-GB"/>
              </w:rPr>
            </w:pPr>
            <w:r w:rsidRPr="005F2611">
              <w:rPr>
                <w:noProof/>
                <w:sz w:val="24"/>
                <w:szCs w:val="24"/>
                <w:lang w:eastAsia="lv-LV"/>
              </w:rPr>
              <w:drawing>
                <wp:inline distT="0" distB="0" distL="0" distR="0" wp14:anchorId="133B7881" wp14:editId="6B8AA98E">
                  <wp:extent cx="897774" cy="1308941"/>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04542" cy="1318809"/>
                          </a:xfrm>
                          <a:prstGeom prst="rect">
                            <a:avLst/>
                          </a:prstGeom>
                          <a:noFill/>
                          <a:ln>
                            <a:noFill/>
                          </a:ln>
                        </pic:spPr>
                      </pic:pic>
                    </a:graphicData>
                  </a:graphic>
                </wp:inline>
              </w:drawing>
            </w:r>
          </w:p>
          <w:p w:rsidR="00ED0D91" w:rsidRPr="005F2611" w:rsidRDefault="00ED0D91" w:rsidP="00ED0D91">
            <w:pPr>
              <w:jc w:val="center"/>
              <w:rPr>
                <w:sz w:val="24"/>
                <w:szCs w:val="24"/>
              </w:rPr>
            </w:pPr>
          </w:p>
          <w:p w:rsidR="00ED0D91" w:rsidRPr="005F2611" w:rsidRDefault="00ED0D91" w:rsidP="00ED0D91">
            <w:pPr>
              <w:jc w:val="center"/>
              <w:rPr>
                <w:sz w:val="24"/>
                <w:szCs w:val="24"/>
              </w:rPr>
            </w:pPr>
            <w:r w:rsidRPr="005F2611">
              <w:rPr>
                <w:noProof/>
                <w:sz w:val="24"/>
                <w:szCs w:val="24"/>
                <w:lang w:eastAsia="lv-LV"/>
              </w:rPr>
              <w:drawing>
                <wp:inline distT="0" distB="0" distL="0" distR="0" wp14:anchorId="41978B5F" wp14:editId="6DCA8CCE">
                  <wp:extent cx="1440873" cy="831942"/>
                  <wp:effectExtent l="0" t="0" r="6985"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45148" cy="834410"/>
                          </a:xfrm>
                          <a:prstGeom prst="rect">
                            <a:avLst/>
                          </a:prstGeom>
                          <a:noFill/>
                          <a:ln>
                            <a:noFill/>
                          </a:ln>
                        </pic:spPr>
                      </pic:pic>
                    </a:graphicData>
                  </a:graphic>
                </wp:inline>
              </w:drawing>
            </w:r>
          </w:p>
        </w:tc>
        <w:tc>
          <w:tcPr>
            <w:tcW w:w="2835" w:type="dxa"/>
            <w:tcBorders>
              <w:top w:val="single" w:sz="4" w:space="0" w:color="auto"/>
              <w:left w:val="single" w:sz="4" w:space="0" w:color="auto"/>
              <w:bottom w:val="single" w:sz="4" w:space="0" w:color="auto"/>
              <w:right w:val="single" w:sz="4" w:space="0" w:color="auto"/>
            </w:tcBorders>
            <w:vAlign w:val="center"/>
            <w:hideMark/>
          </w:tcPr>
          <w:p w:rsidR="00ED0D91" w:rsidRPr="00ED0D91" w:rsidRDefault="00ED0D91" w:rsidP="00ED0D91">
            <w:pPr>
              <w:autoSpaceDE w:val="0"/>
              <w:autoSpaceDN w:val="0"/>
              <w:adjustRightInd w:val="0"/>
              <w:rPr>
                <w:rFonts w:ascii="Arial" w:hAnsi="Arial" w:cs="Arial"/>
                <w:sz w:val="16"/>
                <w:szCs w:val="16"/>
                <w:lang w:val="pt-BR"/>
              </w:rPr>
            </w:pPr>
            <w:r w:rsidRPr="00ED0D91">
              <w:rPr>
                <w:rFonts w:ascii="Arial" w:hAnsi="Arial" w:cs="Arial"/>
                <w:sz w:val="16"/>
                <w:szCs w:val="16"/>
                <w:lang w:val="pt-BR"/>
              </w:rPr>
              <w:t xml:space="preserve">Iekārta bērniem no 3 – 7 gadu vecumam. Iekārtu vienlaicīgi var izmantot 7 - 9 bērni. </w:t>
            </w:r>
          </w:p>
          <w:p w:rsidR="00ED0D91" w:rsidRPr="00ED0D91" w:rsidRDefault="00ED0D91" w:rsidP="00ED0D91">
            <w:pPr>
              <w:autoSpaceDE w:val="0"/>
              <w:autoSpaceDN w:val="0"/>
              <w:adjustRightInd w:val="0"/>
              <w:rPr>
                <w:rFonts w:ascii="Arial" w:hAnsi="Arial" w:cs="Arial"/>
                <w:sz w:val="16"/>
                <w:szCs w:val="16"/>
                <w:lang w:val="pt-BR"/>
              </w:rPr>
            </w:pPr>
            <w:r w:rsidRPr="00ED0D91">
              <w:rPr>
                <w:rFonts w:ascii="Arial" w:hAnsi="Arial" w:cs="Arial"/>
                <w:sz w:val="16"/>
                <w:szCs w:val="16"/>
                <w:lang w:val="pt-BR"/>
              </w:rPr>
              <w:t xml:space="preserve">Iekārta sastāv no koka stabiem 12 gb, Metāla koka stabu cinkoti paliktņi 8 gb, Metāla pārsedzes L=1040 mm. 20 gb, Polipropilēna taisnstūra siets 2340 x 2340 mm. 1 gb. Metāla koka stabu cinkoti paliktņi betonējas 500 mm dziļumā betona masā (300 mm). Nosedzas ar dabīgo grunti 200 mm biezumā. </w:t>
            </w:r>
          </w:p>
          <w:p w:rsidR="00ED0D91" w:rsidRPr="00ED0D91" w:rsidRDefault="00ED0D91" w:rsidP="00ED0D91">
            <w:pPr>
              <w:autoSpaceDE w:val="0"/>
              <w:autoSpaceDN w:val="0"/>
              <w:adjustRightInd w:val="0"/>
              <w:rPr>
                <w:rFonts w:ascii="Arial" w:hAnsi="Arial" w:cs="Arial"/>
                <w:sz w:val="16"/>
                <w:szCs w:val="16"/>
                <w:lang w:val="pt-BR"/>
              </w:rPr>
            </w:pPr>
          </w:p>
        </w:tc>
        <w:tc>
          <w:tcPr>
            <w:tcW w:w="2500" w:type="dxa"/>
            <w:gridSpan w:val="2"/>
            <w:tcBorders>
              <w:top w:val="single" w:sz="4" w:space="0" w:color="auto"/>
              <w:left w:val="single" w:sz="4" w:space="0" w:color="auto"/>
              <w:bottom w:val="single" w:sz="4" w:space="0" w:color="auto"/>
              <w:right w:val="single" w:sz="4" w:space="0" w:color="auto"/>
            </w:tcBorders>
            <w:vAlign w:val="center"/>
          </w:tcPr>
          <w:p w:rsidR="00ED0D91" w:rsidRPr="00D047BC" w:rsidRDefault="00ED0D91" w:rsidP="00ED0D91">
            <w:pPr>
              <w:autoSpaceDE w:val="0"/>
              <w:autoSpaceDN w:val="0"/>
              <w:adjustRightInd w:val="0"/>
              <w:rPr>
                <w:rFonts w:ascii="Arial" w:hAnsi="Arial" w:cs="Arial"/>
                <w:sz w:val="20"/>
                <w:szCs w:val="20"/>
                <w:lang w:val="pt-BR"/>
              </w:rPr>
            </w:pPr>
          </w:p>
        </w:tc>
      </w:tr>
      <w:tr w:rsidR="00ED0D91" w:rsidRPr="00D047BC" w:rsidTr="00271038">
        <w:trPr>
          <w:trHeight w:val="2148"/>
        </w:trPr>
        <w:tc>
          <w:tcPr>
            <w:tcW w:w="465" w:type="dxa"/>
            <w:tcBorders>
              <w:top w:val="single" w:sz="4" w:space="0" w:color="auto"/>
              <w:left w:val="single" w:sz="4" w:space="0" w:color="auto"/>
              <w:bottom w:val="single" w:sz="4" w:space="0" w:color="auto"/>
              <w:right w:val="single" w:sz="4" w:space="0" w:color="auto"/>
            </w:tcBorders>
            <w:vAlign w:val="center"/>
            <w:hideMark/>
          </w:tcPr>
          <w:p w:rsidR="00ED0D91" w:rsidRPr="005F2611" w:rsidRDefault="00ED0D91" w:rsidP="00ED0D91">
            <w:pPr>
              <w:jc w:val="center"/>
              <w:rPr>
                <w:rFonts w:ascii="Calibri" w:hAnsi="Calibri" w:cs="Times New Roman"/>
                <w:color w:val="000000"/>
                <w:sz w:val="24"/>
                <w:szCs w:val="24"/>
              </w:rPr>
            </w:pPr>
            <w:r w:rsidRPr="005F2611">
              <w:rPr>
                <w:rFonts w:ascii="Calibri" w:hAnsi="Calibri"/>
                <w:color w:val="000000"/>
                <w:sz w:val="24"/>
                <w:szCs w:val="24"/>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ED0D91" w:rsidRPr="00ED0D91" w:rsidRDefault="00ED0D91" w:rsidP="00ED0D91">
            <w:pPr>
              <w:jc w:val="center"/>
              <w:rPr>
                <w:rFonts w:ascii="Calibri" w:hAnsi="Calibri"/>
                <w:color w:val="000000"/>
                <w:sz w:val="16"/>
                <w:szCs w:val="16"/>
                <w:lang w:val="en-GB"/>
              </w:rPr>
            </w:pPr>
            <w:r w:rsidRPr="00ED0D91">
              <w:rPr>
                <w:rFonts w:ascii="Calibri" w:hAnsi="Calibri"/>
                <w:color w:val="000000"/>
                <w:sz w:val="16"/>
                <w:szCs w:val="16"/>
              </w:rPr>
              <w:t>Rotaļu komplekss</w:t>
            </w:r>
          </w:p>
          <w:p w:rsidR="00ED0D91" w:rsidRPr="00ED0D91" w:rsidRDefault="00ED0D91" w:rsidP="00ED0D91">
            <w:pPr>
              <w:jc w:val="center"/>
              <w:rPr>
                <w:rFonts w:ascii="Calibri" w:hAnsi="Calibri"/>
                <w:color w:val="000000"/>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ED0D91" w:rsidRPr="005F2611" w:rsidRDefault="00ED0D91" w:rsidP="00ED0D91">
            <w:pPr>
              <w:jc w:val="center"/>
              <w:rPr>
                <w:rFonts w:ascii="Calibri" w:hAnsi="Calibri"/>
                <w:color w:val="000000"/>
                <w:sz w:val="24"/>
                <w:szCs w:val="24"/>
              </w:rPr>
            </w:pPr>
            <w:r>
              <w:rPr>
                <w:rFonts w:ascii="Calibri" w:hAnsi="Calibri"/>
                <w:color w:val="000000"/>
                <w:sz w:val="24"/>
                <w:szCs w:val="24"/>
              </w:rPr>
              <w:t>1</w:t>
            </w:r>
          </w:p>
        </w:tc>
        <w:tc>
          <w:tcPr>
            <w:tcW w:w="3402" w:type="dxa"/>
            <w:tcBorders>
              <w:top w:val="single" w:sz="4" w:space="0" w:color="auto"/>
              <w:left w:val="single" w:sz="4" w:space="0" w:color="auto"/>
              <w:bottom w:val="single" w:sz="4" w:space="0" w:color="auto"/>
              <w:right w:val="single" w:sz="4" w:space="0" w:color="auto"/>
            </w:tcBorders>
            <w:vAlign w:val="center"/>
          </w:tcPr>
          <w:p w:rsidR="00ED0D91" w:rsidRPr="005F2611" w:rsidRDefault="00ED0D91" w:rsidP="00ED0D91">
            <w:pPr>
              <w:jc w:val="center"/>
              <w:rPr>
                <w:rFonts w:ascii="Times New Roman" w:hAnsi="Times New Roman"/>
                <w:sz w:val="24"/>
                <w:szCs w:val="24"/>
                <w:lang w:val="en-GB"/>
              </w:rPr>
            </w:pPr>
            <w:r w:rsidRPr="005F2611">
              <w:rPr>
                <w:noProof/>
                <w:sz w:val="24"/>
                <w:szCs w:val="24"/>
                <w:lang w:eastAsia="lv-LV"/>
              </w:rPr>
              <w:drawing>
                <wp:inline distT="0" distB="0" distL="0" distR="0" wp14:anchorId="54C2783D" wp14:editId="438B921A">
                  <wp:extent cx="1427480" cy="1502387"/>
                  <wp:effectExtent l="0" t="0" r="1270" b="3175"/>
                  <wp:docPr id="26" name="Picture 26" descr="http://www.ksil.lv/images/products/large/4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7" descr="http://www.ksil.lv/images/products/large/463.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40359" cy="1515942"/>
                          </a:xfrm>
                          <a:prstGeom prst="rect">
                            <a:avLst/>
                          </a:prstGeom>
                          <a:noFill/>
                          <a:ln>
                            <a:noFill/>
                          </a:ln>
                        </pic:spPr>
                      </pic:pic>
                    </a:graphicData>
                  </a:graphic>
                </wp:inline>
              </w:drawing>
            </w:r>
          </w:p>
          <w:p w:rsidR="00ED0D91" w:rsidRPr="005F2611" w:rsidRDefault="00ED0D91" w:rsidP="00ED0D91">
            <w:pPr>
              <w:jc w:val="center"/>
              <w:rPr>
                <w:sz w:val="24"/>
                <w:szCs w:val="24"/>
              </w:rPr>
            </w:pPr>
          </w:p>
          <w:p w:rsidR="00ED0D91" w:rsidRPr="005F2611" w:rsidRDefault="00ED0D91" w:rsidP="00ED0D91">
            <w:pPr>
              <w:jc w:val="center"/>
              <w:rPr>
                <w:sz w:val="24"/>
                <w:szCs w:val="24"/>
              </w:rPr>
            </w:pPr>
            <w:r w:rsidRPr="005F2611">
              <w:rPr>
                <w:noProof/>
                <w:sz w:val="24"/>
                <w:szCs w:val="24"/>
                <w:lang w:eastAsia="lv-LV"/>
              </w:rPr>
              <w:drawing>
                <wp:inline distT="0" distB="0" distL="0" distR="0" wp14:anchorId="5C70D665" wp14:editId="6FDDD08F">
                  <wp:extent cx="916247" cy="1264174"/>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30613" cy="1283995"/>
                          </a:xfrm>
                          <a:prstGeom prst="rect">
                            <a:avLst/>
                          </a:prstGeom>
                          <a:noFill/>
                          <a:ln>
                            <a:noFill/>
                          </a:ln>
                        </pic:spPr>
                      </pic:pic>
                    </a:graphicData>
                  </a:graphic>
                </wp:inline>
              </w:drawing>
            </w:r>
          </w:p>
          <w:p w:rsidR="00ED0D91" w:rsidRPr="005F2611" w:rsidRDefault="00ED0D91" w:rsidP="00ED0D91">
            <w:pPr>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D0D91" w:rsidRPr="00ED0D91" w:rsidRDefault="00ED0D91" w:rsidP="00ED0D91">
            <w:pPr>
              <w:autoSpaceDE w:val="0"/>
              <w:autoSpaceDN w:val="0"/>
              <w:adjustRightInd w:val="0"/>
              <w:rPr>
                <w:rFonts w:ascii="Arial" w:hAnsi="Arial" w:cs="Arial"/>
                <w:sz w:val="16"/>
                <w:szCs w:val="16"/>
                <w:lang w:val="pt-BR"/>
              </w:rPr>
            </w:pPr>
            <w:r w:rsidRPr="00ED0D91">
              <w:rPr>
                <w:rFonts w:ascii="Arial" w:hAnsi="Arial" w:cs="Arial"/>
                <w:sz w:val="16"/>
                <w:szCs w:val="16"/>
                <w:lang w:val="pt-BR"/>
              </w:rPr>
              <w:t>Iekārta bērniem no 3 – 7 gadi. Iekārtu vienlaicīgi var izmantot 6 - 8 bērni.</w:t>
            </w:r>
          </w:p>
          <w:p w:rsidR="00ED0D91" w:rsidRPr="00ED0D91" w:rsidRDefault="00ED0D91" w:rsidP="00ED0D91">
            <w:pPr>
              <w:autoSpaceDE w:val="0"/>
              <w:autoSpaceDN w:val="0"/>
              <w:adjustRightInd w:val="0"/>
              <w:rPr>
                <w:rFonts w:ascii="Arial" w:hAnsi="Arial" w:cs="Arial"/>
                <w:sz w:val="16"/>
                <w:szCs w:val="16"/>
                <w:lang w:val="pt-BR"/>
              </w:rPr>
            </w:pPr>
            <w:r w:rsidRPr="00ED0D91">
              <w:rPr>
                <w:rFonts w:ascii="Arial" w:hAnsi="Arial" w:cs="Arial"/>
                <w:sz w:val="16"/>
                <w:szCs w:val="16"/>
                <w:lang w:val="pt-BR"/>
              </w:rPr>
              <w:t xml:space="preserve">Iekārta sastāv no: koka stabiem 8 gb, metāla cinkoti koka stabu paliktņi 8 gb, dēļu grīdas platformas 2 gb, Finiera norobežojošas sienas 2 gb., roku balsti 4 gb., Jumta slīpnes 2 gb., finiera sēdeklīši 2 gb., finiera grīdas 4 gb., Slidkalniņš H=0,6 m. no nerūsējošas metāla veselas loksnes  1 gb., Koka stabu metāla cinkoti paliktņi betonējas 500 mm dziļumā betona masā (300 mm). Nosedzas ar dabīgo grunti  200 mm biezumā. </w:t>
            </w:r>
          </w:p>
          <w:p w:rsidR="00ED0D91" w:rsidRPr="00ED0D91" w:rsidRDefault="00ED0D91" w:rsidP="00ED0D91">
            <w:pPr>
              <w:autoSpaceDE w:val="0"/>
              <w:autoSpaceDN w:val="0"/>
              <w:adjustRightInd w:val="0"/>
              <w:rPr>
                <w:rFonts w:ascii="Arial" w:hAnsi="Arial" w:cs="Arial"/>
                <w:sz w:val="16"/>
                <w:szCs w:val="16"/>
                <w:lang w:val="pt-BR"/>
              </w:rPr>
            </w:pPr>
          </w:p>
        </w:tc>
        <w:tc>
          <w:tcPr>
            <w:tcW w:w="2500" w:type="dxa"/>
            <w:gridSpan w:val="2"/>
            <w:tcBorders>
              <w:top w:val="single" w:sz="4" w:space="0" w:color="auto"/>
              <w:left w:val="single" w:sz="4" w:space="0" w:color="auto"/>
              <w:bottom w:val="single" w:sz="4" w:space="0" w:color="auto"/>
              <w:right w:val="single" w:sz="4" w:space="0" w:color="auto"/>
            </w:tcBorders>
            <w:vAlign w:val="center"/>
          </w:tcPr>
          <w:p w:rsidR="00ED0D91" w:rsidRPr="00D047BC" w:rsidRDefault="00ED0D91" w:rsidP="00ED0D91">
            <w:pPr>
              <w:autoSpaceDE w:val="0"/>
              <w:autoSpaceDN w:val="0"/>
              <w:adjustRightInd w:val="0"/>
              <w:rPr>
                <w:rFonts w:ascii="Arial" w:hAnsi="Arial" w:cs="Arial"/>
                <w:sz w:val="20"/>
                <w:szCs w:val="20"/>
                <w:lang w:val="pt-BR"/>
              </w:rPr>
            </w:pPr>
          </w:p>
        </w:tc>
      </w:tr>
      <w:tr w:rsidR="00ED0D91" w:rsidRPr="00ED0D91" w:rsidTr="00271038">
        <w:trPr>
          <w:trHeight w:val="4544"/>
        </w:trPr>
        <w:tc>
          <w:tcPr>
            <w:tcW w:w="465" w:type="dxa"/>
            <w:tcBorders>
              <w:top w:val="single" w:sz="4" w:space="0" w:color="auto"/>
              <w:left w:val="single" w:sz="4" w:space="0" w:color="auto"/>
              <w:bottom w:val="single" w:sz="4" w:space="0" w:color="auto"/>
              <w:right w:val="single" w:sz="4" w:space="0" w:color="auto"/>
            </w:tcBorders>
            <w:vAlign w:val="center"/>
            <w:hideMark/>
          </w:tcPr>
          <w:p w:rsidR="00ED0D91" w:rsidRPr="00ED0D91" w:rsidRDefault="00ED0D91" w:rsidP="00ED0D91">
            <w:pPr>
              <w:jc w:val="center"/>
              <w:rPr>
                <w:rFonts w:ascii="Calibri" w:hAnsi="Calibri" w:cs="Times New Roman"/>
                <w:color w:val="000000"/>
                <w:sz w:val="18"/>
                <w:szCs w:val="24"/>
              </w:rPr>
            </w:pPr>
            <w:r w:rsidRPr="00ED0D91">
              <w:rPr>
                <w:rFonts w:ascii="Calibri" w:hAnsi="Calibri"/>
                <w:color w:val="000000"/>
                <w:sz w:val="18"/>
                <w:szCs w:val="24"/>
              </w:rPr>
              <w:lastRenderedPageBreak/>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ED0D91" w:rsidRPr="00ED0D91" w:rsidRDefault="00ED0D91" w:rsidP="00ED0D91">
            <w:pPr>
              <w:jc w:val="center"/>
              <w:rPr>
                <w:rFonts w:ascii="Calibri" w:hAnsi="Calibri"/>
                <w:color w:val="000000"/>
                <w:sz w:val="16"/>
                <w:szCs w:val="16"/>
                <w:lang w:val="en-GB"/>
              </w:rPr>
            </w:pPr>
            <w:r w:rsidRPr="00ED0D91">
              <w:rPr>
                <w:rFonts w:ascii="Calibri" w:hAnsi="Calibri"/>
                <w:color w:val="000000"/>
                <w:sz w:val="16"/>
                <w:szCs w:val="16"/>
              </w:rPr>
              <w:t>Rotaļu komplekss</w:t>
            </w:r>
          </w:p>
          <w:p w:rsidR="00ED0D91" w:rsidRPr="00ED0D91" w:rsidRDefault="00ED0D91" w:rsidP="00ED0D91">
            <w:pPr>
              <w:jc w:val="center"/>
              <w:rPr>
                <w:rFonts w:ascii="Calibri" w:hAnsi="Calibri"/>
                <w:color w:val="000000"/>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ED0D91" w:rsidRPr="00ED0D91" w:rsidRDefault="00ED0D91" w:rsidP="00ED0D91">
            <w:pPr>
              <w:jc w:val="center"/>
              <w:rPr>
                <w:rFonts w:ascii="Calibri" w:hAnsi="Calibri"/>
                <w:color w:val="000000"/>
                <w:sz w:val="18"/>
                <w:szCs w:val="24"/>
              </w:rPr>
            </w:pPr>
            <w:r w:rsidRPr="00ED0D91">
              <w:rPr>
                <w:rFonts w:ascii="Calibri" w:hAnsi="Calibri"/>
                <w:color w:val="000000"/>
                <w:sz w:val="18"/>
                <w:szCs w:val="24"/>
              </w:rPr>
              <w:t>1</w:t>
            </w:r>
          </w:p>
        </w:tc>
        <w:tc>
          <w:tcPr>
            <w:tcW w:w="3402" w:type="dxa"/>
            <w:tcBorders>
              <w:top w:val="single" w:sz="4" w:space="0" w:color="auto"/>
              <w:left w:val="single" w:sz="4" w:space="0" w:color="auto"/>
              <w:bottom w:val="single" w:sz="4" w:space="0" w:color="auto"/>
              <w:right w:val="single" w:sz="4" w:space="0" w:color="auto"/>
            </w:tcBorders>
            <w:vAlign w:val="center"/>
          </w:tcPr>
          <w:p w:rsidR="00ED0D91" w:rsidRPr="00ED0D91" w:rsidRDefault="00ED0D91" w:rsidP="00ED0D91">
            <w:pPr>
              <w:jc w:val="center"/>
              <w:rPr>
                <w:rFonts w:ascii="Times New Roman" w:hAnsi="Times New Roman"/>
                <w:sz w:val="18"/>
                <w:szCs w:val="24"/>
                <w:lang w:val="en-GB"/>
              </w:rPr>
            </w:pPr>
            <w:r w:rsidRPr="00ED0D91">
              <w:rPr>
                <w:noProof/>
                <w:sz w:val="18"/>
                <w:szCs w:val="24"/>
                <w:lang w:eastAsia="lv-LV"/>
              </w:rPr>
              <w:drawing>
                <wp:inline distT="0" distB="0" distL="0" distR="0" wp14:anchorId="5919C954" wp14:editId="4D4D828B">
                  <wp:extent cx="1822832" cy="1453486"/>
                  <wp:effectExtent l="0" t="0" r="6350" b="0"/>
                  <wp:docPr id="28" name="Picture 28" descr="http://www.ksil.lv/images/products/large/4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0" descr="http://www.ksil.lv/images/products/large/465.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840404" cy="1467498"/>
                          </a:xfrm>
                          <a:prstGeom prst="rect">
                            <a:avLst/>
                          </a:prstGeom>
                          <a:noFill/>
                          <a:ln>
                            <a:noFill/>
                          </a:ln>
                        </pic:spPr>
                      </pic:pic>
                    </a:graphicData>
                  </a:graphic>
                </wp:inline>
              </w:drawing>
            </w:r>
          </w:p>
          <w:p w:rsidR="00ED0D91" w:rsidRPr="00ED0D91" w:rsidRDefault="00ED0D91" w:rsidP="00ED0D91">
            <w:pPr>
              <w:jc w:val="center"/>
              <w:rPr>
                <w:sz w:val="18"/>
                <w:szCs w:val="24"/>
              </w:rPr>
            </w:pPr>
          </w:p>
          <w:p w:rsidR="00ED0D91" w:rsidRPr="00ED0D91" w:rsidRDefault="00ED0D91" w:rsidP="00271038">
            <w:pPr>
              <w:jc w:val="center"/>
              <w:rPr>
                <w:sz w:val="18"/>
                <w:szCs w:val="24"/>
              </w:rPr>
            </w:pPr>
            <w:r w:rsidRPr="00ED0D91">
              <w:rPr>
                <w:noProof/>
                <w:sz w:val="18"/>
                <w:szCs w:val="24"/>
                <w:lang w:eastAsia="lv-LV"/>
              </w:rPr>
              <w:drawing>
                <wp:inline distT="0" distB="0" distL="0" distR="0" wp14:anchorId="04C77014" wp14:editId="72236A02">
                  <wp:extent cx="905395" cy="1074312"/>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14916" cy="1085610"/>
                          </a:xfrm>
                          <a:prstGeom prst="rect">
                            <a:avLst/>
                          </a:prstGeom>
                          <a:noFill/>
                          <a:ln>
                            <a:noFill/>
                          </a:ln>
                        </pic:spPr>
                      </pic:pic>
                    </a:graphicData>
                  </a:graphic>
                </wp:inline>
              </w:drawing>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ED0D91" w:rsidRPr="00ED0D91" w:rsidRDefault="00ED0D91" w:rsidP="00ED0D91">
            <w:pPr>
              <w:autoSpaceDE w:val="0"/>
              <w:autoSpaceDN w:val="0"/>
              <w:adjustRightInd w:val="0"/>
              <w:rPr>
                <w:rFonts w:ascii="Arial" w:hAnsi="Arial" w:cs="Arial"/>
                <w:sz w:val="16"/>
                <w:szCs w:val="16"/>
                <w:lang w:val="pt-BR"/>
              </w:rPr>
            </w:pPr>
            <w:r w:rsidRPr="00ED0D91">
              <w:rPr>
                <w:rFonts w:ascii="Arial" w:hAnsi="Arial" w:cs="Arial"/>
                <w:sz w:val="16"/>
                <w:szCs w:val="16"/>
                <w:lang w:val="pt-BR"/>
              </w:rPr>
              <w:t xml:space="preserve">Iekārta bērniem no 3 – 7 gadi. Iekārtu vienlaicīgi var izmantot 6 - 8 bērni.  </w:t>
            </w:r>
          </w:p>
          <w:p w:rsidR="00ED0D91" w:rsidRPr="00ED0D91" w:rsidRDefault="00ED0D91" w:rsidP="00ED0D91">
            <w:pPr>
              <w:autoSpaceDE w:val="0"/>
              <w:autoSpaceDN w:val="0"/>
              <w:adjustRightInd w:val="0"/>
              <w:rPr>
                <w:rFonts w:ascii="Arial" w:hAnsi="Arial" w:cs="Arial"/>
                <w:sz w:val="16"/>
                <w:szCs w:val="16"/>
                <w:lang w:val="pt-BR"/>
              </w:rPr>
            </w:pPr>
            <w:r w:rsidRPr="00ED0D91">
              <w:rPr>
                <w:rFonts w:ascii="Arial" w:hAnsi="Arial" w:cs="Arial"/>
                <w:sz w:val="16"/>
                <w:szCs w:val="16"/>
                <w:lang w:val="pt-BR"/>
              </w:rPr>
              <w:t xml:space="preserve">Iekārta sastāv no: Koka stabiem 10 gb, metāla cinkoti koka stabu paliktņi 10 gb, dēļu grīdas platformas 2 gb, Finiera norobežojošas sienas 2 gb., roku balsti 1 gb., Jumta slīpnes 2 gb., finiera sēdeklīši 3 gb., finiera grīdas 4 gb., metāla norobežojošā sētiņa 2 gb, Slidkalniņš H=0,6 m. no nerūsējošas metāla veselas loksnes  1 gb., Kāpnes ar koka margām 1 gb. </w:t>
            </w:r>
          </w:p>
          <w:p w:rsidR="00ED0D91" w:rsidRPr="00ED0D91" w:rsidRDefault="00ED0D91" w:rsidP="00ED0D91">
            <w:pPr>
              <w:autoSpaceDE w:val="0"/>
              <w:autoSpaceDN w:val="0"/>
              <w:adjustRightInd w:val="0"/>
              <w:rPr>
                <w:rFonts w:ascii="Arial" w:hAnsi="Arial" w:cs="Arial"/>
                <w:sz w:val="16"/>
                <w:szCs w:val="16"/>
                <w:lang w:val="pt-BR"/>
              </w:rPr>
            </w:pPr>
            <w:r w:rsidRPr="00ED0D91">
              <w:rPr>
                <w:rFonts w:ascii="Arial" w:hAnsi="Arial" w:cs="Arial"/>
                <w:sz w:val="16"/>
                <w:szCs w:val="16"/>
                <w:lang w:val="pt-BR"/>
              </w:rPr>
              <w:t xml:space="preserve">Koka stabu metāla cinkoti paliktņi betonējas 500 mm dziļumā betona masā (300 mm). Nosedzas ar </w:t>
            </w:r>
            <w:r w:rsidR="00271038">
              <w:rPr>
                <w:rFonts w:ascii="Arial" w:hAnsi="Arial" w:cs="Arial"/>
                <w:sz w:val="16"/>
                <w:szCs w:val="16"/>
                <w:lang w:val="pt-BR"/>
              </w:rPr>
              <w:t xml:space="preserve">dabīgo grunti  200 mm biezumā. </w:t>
            </w:r>
          </w:p>
        </w:tc>
        <w:tc>
          <w:tcPr>
            <w:tcW w:w="2216" w:type="dxa"/>
            <w:tcBorders>
              <w:top w:val="single" w:sz="4" w:space="0" w:color="auto"/>
              <w:left w:val="single" w:sz="4" w:space="0" w:color="auto"/>
              <w:bottom w:val="single" w:sz="4" w:space="0" w:color="auto"/>
              <w:right w:val="single" w:sz="4" w:space="0" w:color="auto"/>
            </w:tcBorders>
            <w:vAlign w:val="center"/>
          </w:tcPr>
          <w:p w:rsidR="00ED0D91" w:rsidRPr="00ED0D91" w:rsidRDefault="00ED0D91" w:rsidP="00ED0D91">
            <w:pPr>
              <w:autoSpaceDE w:val="0"/>
              <w:autoSpaceDN w:val="0"/>
              <w:adjustRightInd w:val="0"/>
              <w:rPr>
                <w:rFonts w:ascii="Arial" w:hAnsi="Arial" w:cs="Arial"/>
                <w:sz w:val="14"/>
                <w:szCs w:val="20"/>
                <w:lang w:val="pt-BR"/>
              </w:rPr>
            </w:pPr>
          </w:p>
        </w:tc>
      </w:tr>
      <w:tr w:rsidR="00ED0D91" w:rsidRPr="00ED0D91" w:rsidTr="00271038">
        <w:trPr>
          <w:trHeight w:val="2145"/>
        </w:trPr>
        <w:tc>
          <w:tcPr>
            <w:tcW w:w="465" w:type="dxa"/>
            <w:tcBorders>
              <w:top w:val="single" w:sz="4" w:space="0" w:color="auto"/>
              <w:left w:val="single" w:sz="4" w:space="0" w:color="auto"/>
              <w:bottom w:val="single" w:sz="4" w:space="0" w:color="auto"/>
              <w:right w:val="single" w:sz="4" w:space="0" w:color="auto"/>
            </w:tcBorders>
            <w:vAlign w:val="center"/>
            <w:hideMark/>
          </w:tcPr>
          <w:p w:rsidR="00ED0D91" w:rsidRPr="00ED0D91" w:rsidRDefault="00ED0D91" w:rsidP="00ED0D91">
            <w:pPr>
              <w:jc w:val="center"/>
              <w:rPr>
                <w:rFonts w:ascii="Calibri" w:hAnsi="Calibri" w:cs="Times New Roman"/>
                <w:color w:val="000000"/>
                <w:sz w:val="18"/>
                <w:szCs w:val="24"/>
              </w:rPr>
            </w:pPr>
            <w:r w:rsidRPr="00ED0D91">
              <w:rPr>
                <w:rFonts w:ascii="Calibri" w:hAnsi="Calibri"/>
                <w:color w:val="000000"/>
                <w:sz w:val="18"/>
                <w:szCs w:val="24"/>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ED0D91" w:rsidRPr="00ED0D91" w:rsidRDefault="00ED0D91" w:rsidP="00ED0D91">
            <w:pPr>
              <w:jc w:val="center"/>
              <w:rPr>
                <w:rFonts w:ascii="Calibri" w:hAnsi="Calibri"/>
                <w:color w:val="000000"/>
                <w:sz w:val="16"/>
                <w:szCs w:val="16"/>
                <w:lang w:val="en-GB"/>
              </w:rPr>
            </w:pPr>
            <w:r w:rsidRPr="00ED0D91">
              <w:rPr>
                <w:rFonts w:ascii="Calibri" w:hAnsi="Calibri"/>
                <w:color w:val="000000"/>
                <w:sz w:val="16"/>
                <w:szCs w:val="16"/>
              </w:rPr>
              <w:t>Bērnu rotaļu komplekss – “mini”</w:t>
            </w:r>
          </w:p>
          <w:p w:rsidR="00ED0D91" w:rsidRPr="00ED0D91" w:rsidRDefault="00ED0D91" w:rsidP="00ED0D91">
            <w:pPr>
              <w:jc w:val="center"/>
              <w:rPr>
                <w:rFonts w:ascii="Calibri" w:hAnsi="Calibri"/>
                <w:color w:val="000000"/>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ED0D91" w:rsidRPr="00ED0D91" w:rsidRDefault="00ED0D91" w:rsidP="00ED0D91">
            <w:pPr>
              <w:jc w:val="center"/>
              <w:rPr>
                <w:rFonts w:ascii="Calibri" w:hAnsi="Calibri"/>
                <w:color w:val="000000"/>
                <w:sz w:val="18"/>
                <w:szCs w:val="24"/>
              </w:rPr>
            </w:pPr>
            <w:r w:rsidRPr="00ED0D91">
              <w:rPr>
                <w:rFonts w:ascii="Calibri" w:hAnsi="Calibri"/>
                <w:color w:val="000000"/>
                <w:sz w:val="18"/>
                <w:szCs w:val="24"/>
              </w:rPr>
              <w:t>2</w:t>
            </w:r>
          </w:p>
        </w:tc>
        <w:tc>
          <w:tcPr>
            <w:tcW w:w="3402" w:type="dxa"/>
            <w:tcBorders>
              <w:top w:val="single" w:sz="4" w:space="0" w:color="auto"/>
              <w:left w:val="single" w:sz="4" w:space="0" w:color="auto"/>
              <w:bottom w:val="single" w:sz="4" w:space="0" w:color="auto"/>
              <w:right w:val="single" w:sz="4" w:space="0" w:color="auto"/>
            </w:tcBorders>
            <w:vAlign w:val="center"/>
          </w:tcPr>
          <w:p w:rsidR="00ED0D91" w:rsidRPr="00ED0D91" w:rsidRDefault="00ED0D91" w:rsidP="00ED0D91">
            <w:pPr>
              <w:jc w:val="center"/>
              <w:rPr>
                <w:rFonts w:ascii="Times New Roman" w:hAnsi="Times New Roman"/>
                <w:sz w:val="18"/>
                <w:szCs w:val="24"/>
                <w:lang w:val="en-GB"/>
              </w:rPr>
            </w:pPr>
            <w:r w:rsidRPr="00ED0D91">
              <w:rPr>
                <w:noProof/>
                <w:sz w:val="18"/>
                <w:szCs w:val="24"/>
                <w:lang w:eastAsia="lv-LV"/>
              </w:rPr>
              <w:drawing>
                <wp:inline distT="0" distB="0" distL="0" distR="0" wp14:anchorId="3DF37986" wp14:editId="4089DCDA">
                  <wp:extent cx="1435613" cy="1069571"/>
                  <wp:effectExtent l="0" t="0" r="0" b="0"/>
                  <wp:docPr id="30" name="Picture 30" descr="lat-5118%20web-tkz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4" descr="lat-5118%20web-tkzion"/>
                          <pic:cNvPicPr>
                            <a:picLocks noChangeAspect="1" noChangeArrowheads="1"/>
                          </pic:cNvPicPr>
                        </pic:nvPicPr>
                        <pic:blipFill>
                          <a:blip r:embed="rId32" cstate="print">
                            <a:extLst>
                              <a:ext uri="{28A0092B-C50C-407E-A947-70E740481C1C}">
                                <a14:useLocalDpi xmlns:a14="http://schemas.microsoft.com/office/drawing/2010/main" val="0"/>
                              </a:ext>
                            </a:extLst>
                          </a:blip>
                          <a:srcRect l="11836" r="9796" b="1622"/>
                          <a:stretch>
                            <a:fillRect/>
                          </a:stretch>
                        </pic:blipFill>
                        <pic:spPr bwMode="auto">
                          <a:xfrm>
                            <a:off x="0" y="0"/>
                            <a:ext cx="1442630" cy="1074798"/>
                          </a:xfrm>
                          <a:prstGeom prst="rect">
                            <a:avLst/>
                          </a:prstGeom>
                          <a:noFill/>
                          <a:ln>
                            <a:noFill/>
                          </a:ln>
                        </pic:spPr>
                      </pic:pic>
                    </a:graphicData>
                  </a:graphic>
                </wp:inline>
              </w:drawing>
            </w:r>
          </w:p>
          <w:p w:rsidR="00ED0D91" w:rsidRPr="00ED0D91" w:rsidRDefault="00ED0D91" w:rsidP="00ED0D91">
            <w:pPr>
              <w:jc w:val="center"/>
              <w:rPr>
                <w:sz w:val="18"/>
                <w:szCs w:val="24"/>
              </w:rPr>
            </w:pPr>
          </w:p>
          <w:p w:rsidR="00ED0D91" w:rsidRPr="00ED0D91" w:rsidRDefault="00ED0D91" w:rsidP="00271038">
            <w:pPr>
              <w:jc w:val="center"/>
              <w:rPr>
                <w:sz w:val="18"/>
                <w:szCs w:val="24"/>
              </w:rPr>
            </w:pPr>
            <w:r w:rsidRPr="00ED0D91">
              <w:rPr>
                <w:noProof/>
                <w:sz w:val="18"/>
                <w:szCs w:val="24"/>
                <w:lang w:eastAsia="lv-LV"/>
              </w:rPr>
              <w:drawing>
                <wp:inline distT="0" distB="0" distL="0" distR="0" wp14:anchorId="75686DC8" wp14:editId="42488951">
                  <wp:extent cx="2113915" cy="1123950"/>
                  <wp:effectExtent l="0" t="0" r="63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6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113915" cy="1123950"/>
                          </a:xfrm>
                          <a:prstGeom prst="rect">
                            <a:avLst/>
                          </a:prstGeom>
                          <a:noFill/>
                          <a:ln>
                            <a:noFill/>
                          </a:ln>
                        </pic:spPr>
                      </pic:pic>
                    </a:graphicData>
                  </a:graphic>
                </wp:inline>
              </w:drawing>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ED0D91" w:rsidRPr="00ED0D91" w:rsidRDefault="00ED0D91" w:rsidP="00ED0D91">
            <w:pPr>
              <w:autoSpaceDE w:val="0"/>
              <w:autoSpaceDN w:val="0"/>
              <w:adjustRightInd w:val="0"/>
              <w:rPr>
                <w:rFonts w:ascii="Arial" w:hAnsi="Arial" w:cs="Arial"/>
                <w:sz w:val="16"/>
                <w:szCs w:val="16"/>
                <w:lang w:val="pt-BR"/>
              </w:rPr>
            </w:pPr>
            <w:r w:rsidRPr="00ED0D91">
              <w:rPr>
                <w:rFonts w:ascii="Arial" w:hAnsi="Arial" w:cs="Arial"/>
                <w:sz w:val="16"/>
                <w:szCs w:val="16"/>
                <w:lang w:val="pt-BR"/>
              </w:rPr>
              <w:t>Iekārta bērniem no 3 – 8gadu vecumam. Iekārtu vienlaicīgi var izmantot 6 - 8 bērni. Iekārta sastāv no: Koka stabiem 10 gb, metāla cinkoti koka stabu paliktņi 8 gb, dēļu grīdas platformas 2 gb, Metāla pārsedzes L=600 mm. 1 gb, finiera jumta slīpnes 2 gb, , finiera jumta detaļas 2 gb, finiera nožogojums 4 gb, viļņveida tilts L=1,5 m., B=0,7 m., viļņveida tilta metāla margas 2 gb, slidkalniņš H=0,6 m. 1 gb, kāpnes H= 0,6 m 1 gb, kāpņu koka stabi 2 gb.</w:t>
            </w:r>
          </w:p>
          <w:p w:rsidR="00ED0D91" w:rsidRPr="00ED0D91" w:rsidRDefault="00ED0D91" w:rsidP="00ED0D91">
            <w:pPr>
              <w:autoSpaceDE w:val="0"/>
              <w:autoSpaceDN w:val="0"/>
              <w:adjustRightInd w:val="0"/>
              <w:rPr>
                <w:rFonts w:ascii="Arial" w:hAnsi="Arial" w:cs="Arial"/>
                <w:sz w:val="16"/>
                <w:szCs w:val="16"/>
                <w:lang w:val="pt-BR"/>
              </w:rPr>
            </w:pPr>
            <w:r w:rsidRPr="00ED0D91">
              <w:rPr>
                <w:rFonts w:ascii="Arial" w:hAnsi="Arial" w:cs="Arial"/>
                <w:sz w:val="16"/>
                <w:szCs w:val="16"/>
                <w:lang w:val="pt-BR"/>
              </w:rPr>
              <w:t xml:space="preserve">Koka stabu metāla cinkoti paliktņi betonējas 500 mm dziļumā betona masā (300 mm). Nosedzas ar dabīgo grunti  200 mm biezumā. </w:t>
            </w:r>
          </w:p>
          <w:p w:rsidR="00ED0D91" w:rsidRPr="00ED0D91" w:rsidRDefault="00ED0D91" w:rsidP="00ED0D91">
            <w:pPr>
              <w:autoSpaceDE w:val="0"/>
              <w:autoSpaceDN w:val="0"/>
              <w:adjustRightInd w:val="0"/>
              <w:rPr>
                <w:rFonts w:ascii="Arial" w:hAnsi="Arial" w:cs="Arial"/>
                <w:sz w:val="16"/>
                <w:szCs w:val="16"/>
                <w:lang w:val="pt-BR"/>
              </w:rPr>
            </w:pPr>
            <w:r w:rsidRPr="00ED0D91">
              <w:rPr>
                <w:rFonts w:ascii="Arial" w:hAnsi="Arial" w:cs="Arial"/>
                <w:sz w:val="16"/>
                <w:szCs w:val="16"/>
                <w:lang w:val="pt-BR"/>
              </w:rPr>
              <w:t xml:space="preserve"> </w:t>
            </w:r>
          </w:p>
        </w:tc>
        <w:tc>
          <w:tcPr>
            <w:tcW w:w="2216" w:type="dxa"/>
            <w:tcBorders>
              <w:top w:val="single" w:sz="4" w:space="0" w:color="auto"/>
              <w:left w:val="single" w:sz="4" w:space="0" w:color="auto"/>
              <w:bottom w:val="single" w:sz="4" w:space="0" w:color="auto"/>
              <w:right w:val="single" w:sz="4" w:space="0" w:color="auto"/>
            </w:tcBorders>
            <w:vAlign w:val="center"/>
          </w:tcPr>
          <w:p w:rsidR="00ED0D91" w:rsidRPr="00ED0D91" w:rsidRDefault="00ED0D91" w:rsidP="00ED0D91">
            <w:pPr>
              <w:autoSpaceDE w:val="0"/>
              <w:autoSpaceDN w:val="0"/>
              <w:adjustRightInd w:val="0"/>
              <w:rPr>
                <w:rFonts w:ascii="Arial" w:hAnsi="Arial" w:cs="Arial"/>
                <w:sz w:val="14"/>
                <w:szCs w:val="20"/>
                <w:lang w:val="pt-BR"/>
              </w:rPr>
            </w:pPr>
          </w:p>
        </w:tc>
      </w:tr>
      <w:tr w:rsidR="00ED0D91" w:rsidRPr="00ED0D91" w:rsidTr="00271038">
        <w:trPr>
          <w:trHeight w:val="2145"/>
        </w:trPr>
        <w:tc>
          <w:tcPr>
            <w:tcW w:w="465" w:type="dxa"/>
            <w:tcBorders>
              <w:top w:val="single" w:sz="4" w:space="0" w:color="auto"/>
              <w:left w:val="single" w:sz="4" w:space="0" w:color="auto"/>
              <w:bottom w:val="single" w:sz="4" w:space="0" w:color="auto"/>
              <w:right w:val="single" w:sz="4" w:space="0" w:color="auto"/>
            </w:tcBorders>
            <w:vAlign w:val="center"/>
            <w:hideMark/>
          </w:tcPr>
          <w:p w:rsidR="00ED0D91" w:rsidRPr="00ED0D91" w:rsidRDefault="00ED0D91" w:rsidP="00ED0D91">
            <w:pPr>
              <w:jc w:val="center"/>
              <w:rPr>
                <w:rFonts w:ascii="Calibri" w:hAnsi="Calibri" w:cs="Times New Roman"/>
                <w:color w:val="000000"/>
                <w:sz w:val="18"/>
                <w:szCs w:val="24"/>
              </w:rPr>
            </w:pPr>
            <w:r w:rsidRPr="00ED0D91">
              <w:rPr>
                <w:rFonts w:ascii="Calibri" w:hAnsi="Calibri"/>
                <w:color w:val="000000"/>
                <w:sz w:val="18"/>
                <w:szCs w:val="24"/>
              </w:rPr>
              <w:t>8</w:t>
            </w:r>
          </w:p>
        </w:tc>
        <w:tc>
          <w:tcPr>
            <w:tcW w:w="993" w:type="dxa"/>
            <w:tcBorders>
              <w:top w:val="single" w:sz="4" w:space="0" w:color="auto"/>
              <w:left w:val="single" w:sz="4" w:space="0" w:color="auto"/>
              <w:bottom w:val="single" w:sz="4" w:space="0" w:color="auto"/>
              <w:right w:val="single" w:sz="4" w:space="0" w:color="auto"/>
            </w:tcBorders>
            <w:vAlign w:val="center"/>
          </w:tcPr>
          <w:p w:rsidR="00ED0D91" w:rsidRPr="00ED0D91" w:rsidRDefault="00ED0D91" w:rsidP="00ED0D91">
            <w:pPr>
              <w:jc w:val="center"/>
              <w:rPr>
                <w:rFonts w:ascii="Calibri" w:hAnsi="Calibri"/>
                <w:color w:val="000000"/>
                <w:sz w:val="18"/>
                <w:szCs w:val="24"/>
              </w:rPr>
            </w:pPr>
            <w:r w:rsidRPr="00ED0D91">
              <w:rPr>
                <w:sz w:val="16"/>
              </w:rPr>
              <w:t>Smilšu kaste</w:t>
            </w:r>
          </w:p>
        </w:tc>
        <w:tc>
          <w:tcPr>
            <w:tcW w:w="425" w:type="dxa"/>
            <w:tcBorders>
              <w:top w:val="single" w:sz="4" w:space="0" w:color="auto"/>
              <w:left w:val="single" w:sz="4" w:space="0" w:color="auto"/>
              <w:bottom w:val="single" w:sz="4" w:space="0" w:color="auto"/>
              <w:right w:val="single" w:sz="4" w:space="0" w:color="auto"/>
            </w:tcBorders>
            <w:vAlign w:val="center"/>
          </w:tcPr>
          <w:p w:rsidR="00ED0D91" w:rsidRPr="00ED0D91" w:rsidRDefault="00ED0D91" w:rsidP="00ED0D91">
            <w:pPr>
              <w:jc w:val="center"/>
              <w:rPr>
                <w:rFonts w:ascii="Calibri" w:hAnsi="Calibri"/>
                <w:color w:val="000000"/>
                <w:sz w:val="18"/>
                <w:szCs w:val="24"/>
              </w:rPr>
            </w:pPr>
            <w:r w:rsidRPr="00ED0D91">
              <w:rPr>
                <w:rFonts w:ascii="Calibri" w:hAnsi="Calibri"/>
                <w:color w:val="000000"/>
                <w:sz w:val="18"/>
                <w:szCs w:val="24"/>
              </w:rPr>
              <w:t>2</w:t>
            </w:r>
          </w:p>
        </w:tc>
        <w:tc>
          <w:tcPr>
            <w:tcW w:w="3402" w:type="dxa"/>
            <w:tcBorders>
              <w:top w:val="single" w:sz="4" w:space="0" w:color="auto"/>
              <w:left w:val="single" w:sz="4" w:space="0" w:color="auto"/>
              <w:bottom w:val="single" w:sz="4" w:space="0" w:color="auto"/>
              <w:right w:val="single" w:sz="4" w:space="0" w:color="auto"/>
            </w:tcBorders>
            <w:vAlign w:val="center"/>
          </w:tcPr>
          <w:p w:rsidR="00ED0D91" w:rsidRPr="00ED0D91" w:rsidRDefault="00ED0D91" w:rsidP="00ED0D91">
            <w:pPr>
              <w:jc w:val="center"/>
              <w:rPr>
                <w:noProof/>
                <w:sz w:val="18"/>
                <w:szCs w:val="24"/>
                <w:lang w:eastAsia="lv-LV"/>
              </w:rPr>
            </w:pPr>
            <w:r w:rsidRPr="00ED0D91">
              <w:rPr>
                <w:noProof/>
                <w:sz w:val="16"/>
                <w:lang w:eastAsia="lv-LV"/>
              </w:rPr>
              <w:drawing>
                <wp:inline distT="0" distB="0" distL="0" distR="0" wp14:anchorId="73C8C569" wp14:editId="784A36F1">
                  <wp:extent cx="1457325" cy="796464"/>
                  <wp:effectExtent l="0" t="0" r="0" b="3810"/>
                  <wp:docPr id="32" name="Picture 32" descr="Smilšu ka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šu kast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70866" cy="803865"/>
                          </a:xfrm>
                          <a:prstGeom prst="rect">
                            <a:avLst/>
                          </a:prstGeom>
                          <a:noFill/>
                          <a:ln>
                            <a:noFill/>
                          </a:ln>
                        </pic:spPr>
                      </pic:pic>
                    </a:graphicData>
                  </a:graphic>
                </wp:inline>
              </w:drawing>
            </w:r>
            <w:r w:rsidRPr="00ED0D91">
              <w:rPr>
                <w:noProof/>
                <w:sz w:val="16"/>
                <w:lang w:eastAsia="lv-LV"/>
              </w:rPr>
              <w:drawing>
                <wp:inline distT="0" distB="0" distL="0" distR="0" wp14:anchorId="522AA7AC" wp14:editId="496F4F85">
                  <wp:extent cx="1430020" cy="764540"/>
                  <wp:effectExtent l="0" t="0" r="0" b="0"/>
                  <wp:docPr id="33" name="Picture 33" descr="http://www.ksil.lv/images/pictures/small/1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sil.lv/images/pictures/small/1136.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30020" cy="764540"/>
                          </a:xfrm>
                          <a:prstGeom prst="rect">
                            <a:avLst/>
                          </a:prstGeom>
                          <a:noFill/>
                          <a:ln>
                            <a:noFill/>
                          </a:ln>
                        </pic:spPr>
                      </pic:pic>
                    </a:graphicData>
                  </a:graphic>
                </wp:inline>
              </w:drawing>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ED0D91" w:rsidRPr="00ED0D91" w:rsidRDefault="00ED0D91" w:rsidP="00ED0D91">
            <w:pPr>
              <w:autoSpaceDE w:val="0"/>
              <w:autoSpaceDN w:val="0"/>
              <w:adjustRightInd w:val="0"/>
              <w:rPr>
                <w:rFonts w:ascii="Arial" w:hAnsi="Arial" w:cs="Arial"/>
                <w:sz w:val="14"/>
                <w:szCs w:val="20"/>
                <w:lang w:val="pt-BR"/>
              </w:rPr>
            </w:pPr>
            <w:r w:rsidRPr="00ED0D91">
              <w:rPr>
                <w:rFonts w:ascii="Arial" w:hAnsi="Arial" w:cs="Arial"/>
                <w:sz w:val="14"/>
                <w:szCs w:val="20"/>
                <w:lang w:val="pt-BR"/>
              </w:rPr>
              <w:t xml:space="preserve">Iekārta bērniem no 1 gadu vecuma. Iekārtu vienlaicīgi var izmantot 7 bērni. Iekārta sastāv no sānu dēļiem L = 1880 mm, 48gb., virsējie smilšu kastes dēļi L=2000mm, 4.gb, metāla stūrīši L=500 mm, 4.gb. </w:t>
            </w:r>
          </w:p>
        </w:tc>
        <w:tc>
          <w:tcPr>
            <w:tcW w:w="2216" w:type="dxa"/>
            <w:tcBorders>
              <w:top w:val="single" w:sz="4" w:space="0" w:color="auto"/>
              <w:left w:val="single" w:sz="4" w:space="0" w:color="auto"/>
              <w:bottom w:val="single" w:sz="4" w:space="0" w:color="auto"/>
              <w:right w:val="single" w:sz="4" w:space="0" w:color="auto"/>
            </w:tcBorders>
            <w:vAlign w:val="center"/>
          </w:tcPr>
          <w:p w:rsidR="00ED0D91" w:rsidRPr="00ED0D91" w:rsidRDefault="00ED0D91" w:rsidP="00ED0D91">
            <w:pPr>
              <w:autoSpaceDE w:val="0"/>
              <w:autoSpaceDN w:val="0"/>
              <w:adjustRightInd w:val="0"/>
              <w:rPr>
                <w:rFonts w:ascii="Arial" w:hAnsi="Arial" w:cs="Arial"/>
                <w:sz w:val="14"/>
                <w:szCs w:val="20"/>
                <w:lang w:val="pt-BR"/>
              </w:rPr>
            </w:pPr>
          </w:p>
        </w:tc>
      </w:tr>
      <w:tr w:rsidR="00ED0D91" w:rsidRPr="00ED0D91" w:rsidTr="000F1F44">
        <w:trPr>
          <w:trHeight w:val="1434"/>
        </w:trPr>
        <w:tc>
          <w:tcPr>
            <w:tcW w:w="465" w:type="dxa"/>
            <w:tcBorders>
              <w:top w:val="single" w:sz="4" w:space="0" w:color="auto"/>
              <w:left w:val="single" w:sz="4" w:space="0" w:color="auto"/>
              <w:bottom w:val="single" w:sz="4" w:space="0" w:color="auto"/>
              <w:right w:val="single" w:sz="4" w:space="0" w:color="auto"/>
            </w:tcBorders>
            <w:vAlign w:val="center"/>
          </w:tcPr>
          <w:p w:rsidR="00ED0D91" w:rsidRPr="00ED0D91" w:rsidRDefault="00ED0D91" w:rsidP="00ED0D91">
            <w:pPr>
              <w:jc w:val="center"/>
              <w:rPr>
                <w:rFonts w:ascii="Calibri" w:hAnsi="Calibri"/>
                <w:color w:val="000000"/>
                <w:sz w:val="18"/>
                <w:szCs w:val="24"/>
              </w:rPr>
            </w:pPr>
            <w:r w:rsidRPr="00ED0D91">
              <w:rPr>
                <w:rFonts w:ascii="Calibri" w:hAnsi="Calibri"/>
                <w:color w:val="000000"/>
                <w:sz w:val="18"/>
                <w:szCs w:val="24"/>
              </w:rPr>
              <w:t>9</w:t>
            </w:r>
          </w:p>
        </w:tc>
        <w:tc>
          <w:tcPr>
            <w:tcW w:w="993" w:type="dxa"/>
            <w:tcBorders>
              <w:top w:val="single" w:sz="4" w:space="0" w:color="auto"/>
              <w:left w:val="single" w:sz="4" w:space="0" w:color="auto"/>
              <w:bottom w:val="single" w:sz="4" w:space="0" w:color="auto"/>
              <w:right w:val="single" w:sz="4" w:space="0" w:color="auto"/>
            </w:tcBorders>
            <w:vAlign w:val="center"/>
          </w:tcPr>
          <w:p w:rsidR="00ED0D91" w:rsidRPr="00ED0D91" w:rsidRDefault="00ED0D91" w:rsidP="00ED0D91">
            <w:pPr>
              <w:jc w:val="center"/>
              <w:rPr>
                <w:sz w:val="16"/>
              </w:rPr>
            </w:pPr>
            <w:r w:rsidRPr="00ED0D91">
              <w:rPr>
                <w:sz w:val="16"/>
              </w:rPr>
              <w:t>Pārsegs smilšu kastei</w:t>
            </w:r>
          </w:p>
        </w:tc>
        <w:tc>
          <w:tcPr>
            <w:tcW w:w="425" w:type="dxa"/>
            <w:tcBorders>
              <w:top w:val="single" w:sz="4" w:space="0" w:color="auto"/>
              <w:left w:val="single" w:sz="4" w:space="0" w:color="auto"/>
              <w:bottom w:val="single" w:sz="4" w:space="0" w:color="auto"/>
              <w:right w:val="single" w:sz="4" w:space="0" w:color="auto"/>
            </w:tcBorders>
            <w:vAlign w:val="center"/>
          </w:tcPr>
          <w:p w:rsidR="00ED0D91" w:rsidRPr="00ED0D91" w:rsidRDefault="00ED0D91" w:rsidP="00ED0D91">
            <w:pPr>
              <w:jc w:val="center"/>
              <w:rPr>
                <w:rFonts w:ascii="Calibri" w:hAnsi="Calibri"/>
                <w:color w:val="000000"/>
                <w:sz w:val="18"/>
                <w:szCs w:val="24"/>
              </w:rPr>
            </w:pPr>
            <w:r w:rsidRPr="00ED0D91">
              <w:rPr>
                <w:rFonts w:ascii="Calibri" w:hAnsi="Calibri"/>
                <w:color w:val="000000"/>
                <w:sz w:val="18"/>
                <w:szCs w:val="24"/>
              </w:rPr>
              <w:t>2</w:t>
            </w:r>
          </w:p>
        </w:tc>
        <w:tc>
          <w:tcPr>
            <w:tcW w:w="3402" w:type="dxa"/>
            <w:tcBorders>
              <w:top w:val="single" w:sz="4" w:space="0" w:color="auto"/>
              <w:left w:val="single" w:sz="4" w:space="0" w:color="auto"/>
              <w:bottom w:val="single" w:sz="4" w:space="0" w:color="auto"/>
              <w:right w:val="single" w:sz="4" w:space="0" w:color="auto"/>
            </w:tcBorders>
            <w:vAlign w:val="center"/>
          </w:tcPr>
          <w:p w:rsidR="00ED0D91" w:rsidRPr="00ED0D91" w:rsidRDefault="00ED0D91" w:rsidP="00ED0D91">
            <w:pPr>
              <w:jc w:val="center"/>
              <w:rPr>
                <w:noProof/>
                <w:sz w:val="16"/>
                <w:lang w:eastAsia="lv-LV"/>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ED0D91" w:rsidRPr="00ED0D91" w:rsidRDefault="00ED0D91" w:rsidP="00ED0D91">
            <w:pPr>
              <w:autoSpaceDE w:val="0"/>
              <w:autoSpaceDN w:val="0"/>
              <w:adjustRightInd w:val="0"/>
              <w:rPr>
                <w:rFonts w:ascii="Arial" w:hAnsi="Arial" w:cs="Arial"/>
                <w:sz w:val="14"/>
                <w:szCs w:val="20"/>
                <w:lang w:val="pt-BR"/>
              </w:rPr>
            </w:pPr>
            <w:r w:rsidRPr="00ED0D91">
              <w:rPr>
                <w:rFonts w:ascii="Arial" w:hAnsi="Arial" w:cs="Arial"/>
                <w:sz w:val="14"/>
                <w:szCs w:val="20"/>
                <w:lang w:val="pt-BR"/>
              </w:rPr>
              <w:t>Tīkls smilšu kastei sastāv no tīkla ar gumijotu malu. 2.0x2.0 metri.</w:t>
            </w:r>
          </w:p>
        </w:tc>
        <w:tc>
          <w:tcPr>
            <w:tcW w:w="2216" w:type="dxa"/>
            <w:tcBorders>
              <w:top w:val="single" w:sz="4" w:space="0" w:color="auto"/>
              <w:left w:val="single" w:sz="4" w:space="0" w:color="auto"/>
              <w:bottom w:val="single" w:sz="4" w:space="0" w:color="auto"/>
              <w:right w:val="single" w:sz="4" w:space="0" w:color="auto"/>
            </w:tcBorders>
            <w:vAlign w:val="center"/>
          </w:tcPr>
          <w:p w:rsidR="00ED0D91" w:rsidRPr="00ED0D91" w:rsidRDefault="00ED0D91" w:rsidP="00ED0D91">
            <w:pPr>
              <w:autoSpaceDE w:val="0"/>
              <w:autoSpaceDN w:val="0"/>
              <w:adjustRightInd w:val="0"/>
              <w:rPr>
                <w:rFonts w:ascii="Arial" w:hAnsi="Arial" w:cs="Arial"/>
                <w:sz w:val="14"/>
                <w:szCs w:val="20"/>
                <w:lang w:val="pt-BR"/>
              </w:rPr>
            </w:pPr>
          </w:p>
        </w:tc>
      </w:tr>
    </w:tbl>
    <w:p w:rsidR="001F264E" w:rsidRPr="00C81968" w:rsidRDefault="001F264E" w:rsidP="00271038"/>
    <w:sectPr w:rsidR="001F264E" w:rsidRPr="00C81968" w:rsidSect="00575EDD">
      <w:headerReference w:type="default" r:id="rId40"/>
      <w:footerReference w:type="even" r:id="rId41"/>
      <w:footerReference w:type="default" r:id="rId42"/>
      <w:pgSz w:w="11906" w:h="16838" w:code="9"/>
      <w:pgMar w:top="1287" w:right="1191" w:bottom="1440" w:left="119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485" w:rsidRDefault="00003485">
      <w:pPr>
        <w:spacing w:after="0" w:line="240" w:lineRule="auto"/>
      </w:pPr>
      <w:r>
        <w:separator/>
      </w:r>
    </w:p>
  </w:endnote>
  <w:endnote w:type="continuationSeparator" w:id="0">
    <w:p w:rsidR="00003485" w:rsidRDefault="00003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78D" w:rsidRDefault="0053078D" w:rsidP="00575E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3078D" w:rsidRDefault="005307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78D" w:rsidRDefault="0053078D" w:rsidP="00575E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1C3B">
      <w:rPr>
        <w:rStyle w:val="PageNumber"/>
        <w:noProof/>
      </w:rPr>
      <w:t>22</w:t>
    </w:r>
    <w:r>
      <w:rPr>
        <w:rStyle w:val="PageNumber"/>
      </w:rPr>
      <w:fldChar w:fldCharType="end"/>
    </w:r>
  </w:p>
  <w:p w:rsidR="0053078D" w:rsidRDefault="0053078D">
    <w:pPr>
      <w:pStyle w:val="Footer"/>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485" w:rsidRDefault="00003485">
      <w:pPr>
        <w:spacing w:after="0" w:line="240" w:lineRule="auto"/>
      </w:pPr>
      <w:r>
        <w:separator/>
      </w:r>
    </w:p>
  </w:footnote>
  <w:footnote w:type="continuationSeparator" w:id="0">
    <w:p w:rsidR="00003485" w:rsidRDefault="000034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78D" w:rsidRDefault="0053078D" w:rsidP="00575EDD">
    <w:pPr>
      <w:pStyle w:val="Header"/>
      <w:jc w:val="right"/>
      <w:rPr>
        <w:i/>
        <w:lang w:val="lv-LV"/>
      </w:rPr>
    </w:pPr>
    <w:r>
      <w:rPr>
        <w:i/>
        <w:lang w:val="lv-LV"/>
      </w:rPr>
      <w:t xml:space="preserve">Iepirkums, pamatojoties uz PIL 9.pantu. </w:t>
    </w:r>
    <w:smartTag w:uri="schemas-tilde-lv/tildestengine" w:element="veidnes">
      <w:smartTagPr>
        <w:attr w:name="id" w:val="-1"/>
        <w:attr w:name="baseform" w:val="nolikums"/>
        <w:attr w:name="text" w:val="NOLIKUMS&#10;"/>
      </w:smartTagPr>
      <w:r w:rsidRPr="00D51EA5">
        <w:rPr>
          <w:i/>
          <w:lang w:val="lv-LV"/>
        </w:rPr>
        <w:t>Nolikums</w:t>
      </w:r>
    </w:smartTag>
  </w:p>
  <w:p w:rsidR="0053078D" w:rsidRDefault="0053078D" w:rsidP="00575EDD">
    <w:pPr>
      <w:pStyle w:val="Header"/>
      <w:rPr>
        <w:i/>
        <w:lang w:val="lv-LV"/>
      </w:rPr>
    </w:pPr>
    <w:r>
      <w:rPr>
        <w:i/>
        <w:lang w:val="lv-LV"/>
      </w:rPr>
      <w:t>______________________________________________________________________________</w:t>
    </w:r>
  </w:p>
  <w:p w:rsidR="0053078D" w:rsidRPr="00D51EA5" w:rsidRDefault="0053078D" w:rsidP="00575EDD">
    <w:pPr>
      <w:pStyle w:val="Header"/>
      <w:jc w:val="right"/>
      <w:rPr>
        <w:i/>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2117"/>
    <w:multiLevelType w:val="hybridMultilevel"/>
    <w:tmpl w:val="28C219A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636406"/>
    <w:multiLevelType w:val="hybridMultilevel"/>
    <w:tmpl w:val="021A11E2"/>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069F7"/>
    <w:multiLevelType w:val="hybridMultilevel"/>
    <w:tmpl w:val="95381BC0"/>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C810E2"/>
    <w:multiLevelType w:val="multilevel"/>
    <w:tmpl w:val="B40A5D22"/>
    <w:lvl w:ilvl="0">
      <w:start w:val="1"/>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1C9959AD"/>
    <w:multiLevelType w:val="multilevel"/>
    <w:tmpl w:val="32822AA2"/>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24F61D14"/>
    <w:multiLevelType w:val="hybridMultilevel"/>
    <w:tmpl w:val="9056963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D64567"/>
    <w:multiLevelType w:val="hybridMultilevel"/>
    <w:tmpl w:val="6952CE4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1E97B31"/>
    <w:multiLevelType w:val="multilevel"/>
    <w:tmpl w:val="A1ACE19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1FB3318"/>
    <w:multiLevelType w:val="hybridMultilevel"/>
    <w:tmpl w:val="876C9F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3A1C1322"/>
    <w:multiLevelType w:val="hybridMultilevel"/>
    <w:tmpl w:val="7D84B6AE"/>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ED6F37"/>
    <w:multiLevelType w:val="hybridMultilevel"/>
    <w:tmpl w:val="7D1037C2"/>
    <w:lvl w:ilvl="0" w:tplc="0426000F">
      <w:start w:val="1"/>
      <w:numFmt w:val="decimal"/>
      <w:lvlText w:val="%1."/>
      <w:lvlJc w:val="left"/>
      <w:pPr>
        <w:tabs>
          <w:tab w:val="num" w:pos="720"/>
        </w:tabs>
        <w:ind w:left="720" w:hanging="360"/>
      </w:pPr>
    </w:lvl>
    <w:lvl w:ilvl="1" w:tplc="04260001">
      <w:start w:val="1"/>
      <w:numFmt w:val="bullet"/>
      <w:lvlText w:val=""/>
      <w:lvlJc w:val="left"/>
      <w:pPr>
        <w:tabs>
          <w:tab w:val="num" w:pos="1440"/>
        </w:tabs>
        <w:ind w:left="1440" w:hanging="360"/>
      </w:pPr>
      <w:rPr>
        <w:rFonts w:ascii="Symbol" w:hAnsi="Symbol"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4051315A"/>
    <w:multiLevelType w:val="hybridMultilevel"/>
    <w:tmpl w:val="3D8C89EA"/>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B6B1EEE"/>
    <w:multiLevelType w:val="multilevel"/>
    <w:tmpl w:val="9182C7C2"/>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573605CB"/>
    <w:multiLevelType w:val="hybridMultilevel"/>
    <w:tmpl w:val="CA1AEA2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B62FA9"/>
    <w:multiLevelType w:val="hybridMultilevel"/>
    <w:tmpl w:val="531CADA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A4E4ACD"/>
    <w:multiLevelType w:val="hybridMultilevel"/>
    <w:tmpl w:val="AAA2BC7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7BC9344F"/>
    <w:multiLevelType w:val="hybridMultilevel"/>
    <w:tmpl w:val="FBAEDFC8"/>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D031EA0"/>
    <w:multiLevelType w:val="multilevel"/>
    <w:tmpl w:val="CE06694C"/>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720"/>
        </w:tabs>
        <w:ind w:left="720" w:hanging="720"/>
      </w:pPr>
      <w:rPr>
        <w:rFonts w:hint="default"/>
        <w:b w:val="0"/>
        <w:i w:val="0"/>
        <w:color w:val="00000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7"/>
  </w:num>
  <w:num w:numId="2">
    <w:abstractNumId w:val="1"/>
  </w:num>
  <w:num w:numId="3">
    <w:abstractNumId w:val="9"/>
  </w:num>
  <w:num w:numId="4">
    <w:abstractNumId w:val="16"/>
  </w:num>
  <w:num w:numId="5">
    <w:abstractNumId w:val="13"/>
  </w:num>
  <w:num w:numId="6">
    <w:abstractNumId w:val="6"/>
  </w:num>
  <w:num w:numId="7">
    <w:abstractNumId w:val="14"/>
  </w:num>
  <w:num w:numId="8">
    <w:abstractNumId w:val="10"/>
  </w:num>
  <w:num w:numId="9">
    <w:abstractNumId w:val="2"/>
  </w:num>
  <w:num w:numId="10">
    <w:abstractNumId w:val="11"/>
  </w:num>
  <w:num w:numId="11">
    <w:abstractNumId w:val="15"/>
  </w:num>
  <w:num w:numId="12">
    <w:abstractNumId w:val="5"/>
  </w:num>
  <w:num w:numId="13">
    <w:abstractNumId w:val="0"/>
  </w:num>
  <w:num w:numId="14">
    <w:abstractNumId w:val="12"/>
  </w:num>
  <w:num w:numId="15">
    <w:abstractNumId w:val="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83E"/>
    <w:rsid w:val="00003485"/>
    <w:rsid w:val="00052D34"/>
    <w:rsid w:val="00083C5E"/>
    <w:rsid w:val="00087E9C"/>
    <w:rsid w:val="00095A95"/>
    <w:rsid w:val="00096B51"/>
    <w:rsid w:val="000B33AA"/>
    <w:rsid w:val="000D2BCE"/>
    <w:rsid w:val="000F1F44"/>
    <w:rsid w:val="000F778F"/>
    <w:rsid w:val="001015D4"/>
    <w:rsid w:val="0010796E"/>
    <w:rsid w:val="00112FBA"/>
    <w:rsid w:val="00113D13"/>
    <w:rsid w:val="00120458"/>
    <w:rsid w:val="00124419"/>
    <w:rsid w:val="0015059C"/>
    <w:rsid w:val="00151C3B"/>
    <w:rsid w:val="001A3974"/>
    <w:rsid w:val="001C38F2"/>
    <w:rsid w:val="001E2D23"/>
    <w:rsid w:val="001E51CA"/>
    <w:rsid w:val="001F264E"/>
    <w:rsid w:val="001F66A9"/>
    <w:rsid w:val="00271038"/>
    <w:rsid w:val="00292CBC"/>
    <w:rsid w:val="00295704"/>
    <w:rsid w:val="002B006B"/>
    <w:rsid w:val="002B0EEB"/>
    <w:rsid w:val="002C2C09"/>
    <w:rsid w:val="002D6207"/>
    <w:rsid w:val="002F5FF0"/>
    <w:rsid w:val="003356F7"/>
    <w:rsid w:val="00360EC3"/>
    <w:rsid w:val="00366D70"/>
    <w:rsid w:val="003762EC"/>
    <w:rsid w:val="00394A61"/>
    <w:rsid w:val="003A0247"/>
    <w:rsid w:val="003B2AB1"/>
    <w:rsid w:val="003C1C6F"/>
    <w:rsid w:val="003D1163"/>
    <w:rsid w:val="003E6A85"/>
    <w:rsid w:val="004064DF"/>
    <w:rsid w:val="004173A4"/>
    <w:rsid w:val="00456E8F"/>
    <w:rsid w:val="004C6946"/>
    <w:rsid w:val="005148B0"/>
    <w:rsid w:val="0053078D"/>
    <w:rsid w:val="00575EDD"/>
    <w:rsid w:val="005A41D0"/>
    <w:rsid w:val="005B0A00"/>
    <w:rsid w:val="005B6887"/>
    <w:rsid w:val="005C00E4"/>
    <w:rsid w:val="005D5099"/>
    <w:rsid w:val="005E037F"/>
    <w:rsid w:val="005F2611"/>
    <w:rsid w:val="0060483E"/>
    <w:rsid w:val="006214E0"/>
    <w:rsid w:val="006217B7"/>
    <w:rsid w:val="006231D0"/>
    <w:rsid w:val="006609AA"/>
    <w:rsid w:val="00691D9A"/>
    <w:rsid w:val="006950E8"/>
    <w:rsid w:val="006B5D9A"/>
    <w:rsid w:val="00700CE6"/>
    <w:rsid w:val="007212FF"/>
    <w:rsid w:val="00721394"/>
    <w:rsid w:val="00781302"/>
    <w:rsid w:val="00783F44"/>
    <w:rsid w:val="007D30F8"/>
    <w:rsid w:val="007F3609"/>
    <w:rsid w:val="0080756D"/>
    <w:rsid w:val="008147AA"/>
    <w:rsid w:val="00823619"/>
    <w:rsid w:val="008F58F9"/>
    <w:rsid w:val="00911A57"/>
    <w:rsid w:val="00932F14"/>
    <w:rsid w:val="009D41A7"/>
    <w:rsid w:val="00A15B7E"/>
    <w:rsid w:val="00A16A43"/>
    <w:rsid w:val="00A3514F"/>
    <w:rsid w:val="00A756B8"/>
    <w:rsid w:val="00A863D3"/>
    <w:rsid w:val="00AA0924"/>
    <w:rsid w:val="00AA324D"/>
    <w:rsid w:val="00AA79A5"/>
    <w:rsid w:val="00AB055A"/>
    <w:rsid w:val="00AB194E"/>
    <w:rsid w:val="00AC6EFA"/>
    <w:rsid w:val="00B00C46"/>
    <w:rsid w:val="00B13ED0"/>
    <w:rsid w:val="00B8004E"/>
    <w:rsid w:val="00B80B0F"/>
    <w:rsid w:val="00BB0692"/>
    <w:rsid w:val="00BB5A17"/>
    <w:rsid w:val="00C03433"/>
    <w:rsid w:val="00C124B9"/>
    <w:rsid w:val="00C404A8"/>
    <w:rsid w:val="00C4055C"/>
    <w:rsid w:val="00C40A8E"/>
    <w:rsid w:val="00C81968"/>
    <w:rsid w:val="00CC5099"/>
    <w:rsid w:val="00CD17AA"/>
    <w:rsid w:val="00CD39A3"/>
    <w:rsid w:val="00D02E51"/>
    <w:rsid w:val="00D047BC"/>
    <w:rsid w:val="00D05CA7"/>
    <w:rsid w:val="00D776BF"/>
    <w:rsid w:val="00D9350C"/>
    <w:rsid w:val="00DA77AC"/>
    <w:rsid w:val="00DC1A68"/>
    <w:rsid w:val="00DE247C"/>
    <w:rsid w:val="00DE2F7B"/>
    <w:rsid w:val="00DF1DF8"/>
    <w:rsid w:val="00E50886"/>
    <w:rsid w:val="00E61B00"/>
    <w:rsid w:val="00E630F0"/>
    <w:rsid w:val="00ED0D91"/>
    <w:rsid w:val="00ED3E1E"/>
    <w:rsid w:val="00ED569B"/>
    <w:rsid w:val="00F0686A"/>
    <w:rsid w:val="00F06AE9"/>
    <w:rsid w:val="00F20C63"/>
    <w:rsid w:val="00F2461E"/>
    <w:rsid w:val="00F333EE"/>
    <w:rsid w:val="00F47D0C"/>
    <w:rsid w:val="00FF73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1026"/>
    <o:shapelayout v:ext="edit">
      <o:idmap v:ext="edit" data="1"/>
    </o:shapelayout>
  </w:shapeDefaults>
  <w:decimalSymbol w:val=","/>
  <w:listSeparator w:val=";"/>
  <w15:docId w15:val="{4F736950-2F77-4625-8205-4D7F8C17C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
    <w:basedOn w:val="Normal"/>
    <w:next w:val="Normal"/>
    <w:link w:val="Heading1Char"/>
    <w:autoRedefine/>
    <w:qFormat/>
    <w:rsid w:val="0060483E"/>
    <w:pPr>
      <w:keepNext/>
      <w:tabs>
        <w:tab w:val="left" w:pos="2100"/>
        <w:tab w:val="center" w:pos="4762"/>
      </w:tabs>
      <w:spacing w:before="240" w:after="60" w:line="240" w:lineRule="auto"/>
      <w:ind w:left="432" w:hanging="432"/>
      <w:jc w:val="center"/>
      <w:outlineLvl w:val="0"/>
    </w:pPr>
    <w:rPr>
      <w:rFonts w:ascii="Times New Roman" w:eastAsia="Times New Roman" w:hAnsi="Times New Roman" w:cs="Arial"/>
      <w:b/>
      <w:bCs/>
      <w:kern w:val="32"/>
      <w:sz w:val="26"/>
      <w:szCs w:val="26"/>
    </w:rPr>
  </w:style>
  <w:style w:type="paragraph" w:styleId="Heading2">
    <w:name w:val="heading 2"/>
    <w:basedOn w:val="Normal"/>
    <w:next w:val="Normal"/>
    <w:link w:val="Heading2Char"/>
    <w:qFormat/>
    <w:rsid w:val="0060483E"/>
    <w:pPr>
      <w:keepNext/>
      <w:numPr>
        <w:ilvl w:val="1"/>
        <w:numId w:val="1"/>
      </w:numPr>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60483E"/>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60483E"/>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60483E"/>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60483E"/>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60483E"/>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60483E"/>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60483E"/>
    <w:pPr>
      <w:numPr>
        <w:ilvl w:val="8"/>
        <w:numId w:val="1"/>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60483E"/>
    <w:rPr>
      <w:rFonts w:ascii="Times New Roman" w:eastAsia="Times New Roman" w:hAnsi="Times New Roman" w:cs="Arial"/>
      <w:b/>
      <w:bCs/>
      <w:kern w:val="32"/>
      <w:sz w:val="26"/>
      <w:szCs w:val="26"/>
    </w:rPr>
  </w:style>
  <w:style w:type="character" w:customStyle="1" w:styleId="Heading2Char">
    <w:name w:val="Heading 2 Char"/>
    <w:basedOn w:val="DefaultParagraphFont"/>
    <w:link w:val="Heading2"/>
    <w:rsid w:val="0060483E"/>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60483E"/>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60483E"/>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60483E"/>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60483E"/>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60483E"/>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60483E"/>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60483E"/>
    <w:rPr>
      <w:rFonts w:ascii="Arial" w:eastAsia="Times New Roman" w:hAnsi="Arial" w:cs="Arial"/>
      <w:lang w:val="en-GB"/>
    </w:rPr>
  </w:style>
  <w:style w:type="numbering" w:customStyle="1" w:styleId="NoList1">
    <w:name w:val="No List1"/>
    <w:next w:val="NoList"/>
    <w:semiHidden/>
    <w:rsid w:val="0060483E"/>
  </w:style>
  <w:style w:type="paragraph" w:customStyle="1" w:styleId="RakstzRakstz">
    <w:name w:val="Rakstz. Rakstz."/>
    <w:basedOn w:val="Normal"/>
    <w:rsid w:val="0060483E"/>
    <w:pPr>
      <w:spacing w:before="120" w:line="240" w:lineRule="exact"/>
      <w:ind w:firstLine="720"/>
      <w:jc w:val="both"/>
    </w:pPr>
    <w:rPr>
      <w:rFonts w:ascii="Verdana" w:eastAsia="Times New Roman" w:hAnsi="Verdana" w:cs="Times New Roman"/>
      <w:sz w:val="20"/>
      <w:szCs w:val="20"/>
      <w:lang w:val="en-US"/>
    </w:rPr>
  </w:style>
  <w:style w:type="paragraph" w:styleId="BodyTextIndent">
    <w:name w:val="Body Text Indent"/>
    <w:basedOn w:val="Normal"/>
    <w:link w:val="BodyTextIndentChar"/>
    <w:rsid w:val="0060483E"/>
    <w:pPr>
      <w:spacing w:after="0" w:line="240" w:lineRule="auto"/>
      <w:ind w:firstLine="54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60483E"/>
    <w:rPr>
      <w:rFonts w:ascii="Times New Roman" w:eastAsia="Times New Roman" w:hAnsi="Times New Roman" w:cs="Times New Roman"/>
      <w:sz w:val="28"/>
      <w:szCs w:val="24"/>
    </w:rPr>
  </w:style>
  <w:style w:type="character" w:styleId="Hyperlink">
    <w:name w:val="Hyperlink"/>
    <w:rsid w:val="0060483E"/>
    <w:rPr>
      <w:color w:val="0000FF"/>
      <w:u w:val="single"/>
    </w:rPr>
  </w:style>
  <w:style w:type="paragraph" w:styleId="TOC1">
    <w:name w:val="toc 1"/>
    <w:basedOn w:val="Normal"/>
    <w:next w:val="Normal"/>
    <w:autoRedefine/>
    <w:semiHidden/>
    <w:rsid w:val="0060483E"/>
    <w:pPr>
      <w:spacing w:before="120" w:after="120" w:line="240" w:lineRule="auto"/>
      <w:ind w:left="576"/>
      <w:jc w:val="both"/>
    </w:pPr>
    <w:rPr>
      <w:rFonts w:ascii="Times New Roman" w:eastAsia="Times New Roman" w:hAnsi="Times New Roman" w:cs="Times New Roman"/>
      <w:sz w:val="26"/>
      <w:szCs w:val="26"/>
    </w:rPr>
  </w:style>
  <w:style w:type="paragraph" w:styleId="TOC2">
    <w:name w:val="toc 2"/>
    <w:basedOn w:val="Normal"/>
    <w:next w:val="Normal"/>
    <w:autoRedefine/>
    <w:semiHidden/>
    <w:rsid w:val="0060483E"/>
    <w:pPr>
      <w:spacing w:after="0" w:line="240" w:lineRule="auto"/>
      <w:ind w:left="240"/>
    </w:pPr>
    <w:rPr>
      <w:rFonts w:ascii="Times New Roman" w:eastAsia="Times New Roman" w:hAnsi="Times New Roman" w:cs="Times New Roman"/>
      <w:sz w:val="24"/>
      <w:szCs w:val="24"/>
      <w:lang w:val="en-GB"/>
    </w:rPr>
  </w:style>
  <w:style w:type="paragraph" w:styleId="BodyText">
    <w:name w:val="Body Text"/>
    <w:aliases w:val="Body Text1"/>
    <w:basedOn w:val="Normal"/>
    <w:link w:val="BodyTextChar"/>
    <w:rsid w:val="0060483E"/>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60483E"/>
    <w:rPr>
      <w:rFonts w:ascii="Times New Roman" w:eastAsia="Times New Roman" w:hAnsi="Times New Roman" w:cs="Times New Roman"/>
      <w:sz w:val="24"/>
      <w:szCs w:val="24"/>
    </w:rPr>
  </w:style>
  <w:style w:type="paragraph" w:styleId="BodyTextIndent2">
    <w:name w:val="Body Text Indent 2"/>
    <w:basedOn w:val="Normal"/>
    <w:link w:val="BodyTextIndent2Char"/>
    <w:rsid w:val="0060483E"/>
    <w:pPr>
      <w:spacing w:after="0" w:line="240" w:lineRule="auto"/>
      <w:ind w:left="360"/>
      <w:jc w:val="both"/>
    </w:pPr>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rsid w:val="0060483E"/>
    <w:rPr>
      <w:rFonts w:ascii="Times New Roman" w:eastAsia="Times New Roman" w:hAnsi="Times New Roman" w:cs="Times New Roman"/>
      <w:sz w:val="28"/>
      <w:szCs w:val="24"/>
    </w:rPr>
  </w:style>
  <w:style w:type="paragraph" w:styleId="Footer">
    <w:name w:val="footer"/>
    <w:basedOn w:val="Normal"/>
    <w:link w:val="FooterChar"/>
    <w:rsid w:val="0060483E"/>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60483E"/>
    <w:rPr>
      <w:rFonts w:ascii="Times New Roman" w:eastAsia="Times New Roman" w:hAnsi="Times New Roman" w:cs="Times New Roman"/>
      <w:sz w:val="24"/>
      <w:szCs w:val="24"/>
      <w:lang w:val="en-GB"/>
    </w:rPr>
  </w:style>
  <w:style w:type="paragraph" w:customStyle="1" w:styleId="naisf">
    <w:name w:val="naisf"/>
    <w:basedOn w:val="Normal"/>
    <w:rsid w:val="0060483E"/>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3">
    <w:name w:val="Body Text 3"/>
    <w:basedOn w:val="Normal"/>
    <w:link w:val="BodyText3Char"/>
    <w:rsid w:val="0060483E"/>
    <w:pPr>
      <w:spacing w:after="0" w:line="240" w:lineRule="auto"/>
      <w:jc w:val="both"/>
    </w:pPr>
    <w:rPr>
      <w:rFonts w:ascii="Times New Roman" w:eastAsia="Times New Roman" w:hAnsi="Times New Roman" w:cs="Times New Roman"/>
      <w:b/>
      <w:bCs/>
      <w:sz w:val="28"/>
      <w:szCs w:val="24"/>
    </w:rPr>
  </w:style>
  <w:style w:type="character" w:customStyle="1" w:styleId="BodyText3Char">
    <w:name w:val="Body Text 3 Char"/>
    <w:basedOn w:val="DefaultParagraphFont"/>
    <w:link w:val="BodyText3"/>
    <w:rsid w:val="0060483E"/>
    <w:rPr>
      <w:rFonts w:ascii="Times New Roman" w:eastAsia="Times New Roman" w:hAnsi="Times New Roman" w:cs="Times New Roman"/>
      <w:b/>
      <w:bCs/>
      <w:sz w:val="28"/>
      <w:szCs w:val="24"/>
    </w:rPr>
  </w:style>
  <w:style w:type="paragraph" w:styleId="BodyText2">
    <w:name w:val="Body Text 2"/>
    <w:basedOn w:val="Normal"/>
    <w:link w:val="BodyText2Char"/>
    <w:rsid w:val="0060483E"/>
    <w:pPr>
      <w:spacing w:after="0" w:line="24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60483E"/>
    <w:rPr>
      <w:rFonts w:ascii="Times New Roman" w:eastAsia="Times New Roman" w:hAnsi="Times New Roman" w:cs="Times New Roman"/>
      <w:sz w:val="28"/>
      <w:szCs w:val="24"/>
    </w:rPr>
  </w:style>
  <w:style w:type="paragraph" w:styleId="Header">
    <w:name w:val="header"/>
    <w:basedOn w:val="Normal"/>
    <w:link w:val="HeaderChar"/>
    <w:rsid w:val="0060483E"/>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60483E"/>
    <w:rPr>
      <w:rFonts w:ascii="Times New Roman" w:eastAsia="Times New Roman" w:hAnsi="Times New Roman" w:cs="Times New Roman"/>
      <w:sz w:val="24"/>
      <w:szCs w:val="24"/>
      <w:lang w:val="en-GB"/>
    </w:rPr>
  </w:style>
  <w:style w:type="character" w:styleId="PageNumber">
    <w:name w:val="page number"/>
    <w:basedOn w:val="DefaultParagraphFont"/>
    <w:rsid w:val="0060483E"/>
  </w:style>
  <w:style w:type="paragraph" w:styleId="BodyTextIndent3">
    <w:name w:val="Body Text Indent 3"/>
    <w:basedOn w:val="Normal"/>
    <w:link w:val="BodyTextIndent3Char"/>
    <w:rsid w:val="0060483E"/>
    <w:pPr>
      <w:spacing w:after="0" w:line="240" w:lineRule="auto"/>
      <w:ind w:left="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60483E"/>
    <w:rPr>
      <w:rFonts w:ascii="Times New Roman" w:eastAsia="Times New Roman" w:hAnsi="Times New Roman" w:cs="Times New Roman"/>
      <w:sz w:val="24"/>
      <w:szCs w:val="24"/>
    </w:rPr>
  </w:style>
  <w:style w:type="character" w:styleId="CommentReference">
    <w:name w:val="annotation reference"/>
    <w:semiHidden/>
    <w:rsid w:val="0060483E"/>
    <w:rPr>
      <w:sz w:val="16"/>
      <w:szCs w:val="16"/>
    </w:rPr>
  </w:style>
  <w:style w:type="paragraph" w:styleId="CommentText">
    <w:name w:val="annotation text"/>
    <w:basedOn w:val="Normal"/>
    <w:link w:val="CommentTextChar"/>
    <w:semiHidden/>
    <w:rsid w:val="0060483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0483E"/>
    <w:rPr>
      <w:rFonts w:ascii="Times New Roman" w:eastAsia="Times New Roman" w:hAnsi="Times New Roman" w:cs="Times New Roman"/>
      <w:sz w:val="20"/>
      <w:szCs w:val="20"/>
    </w:rPr>
  </w:style>
  <w:style w:type="paragraph" w:customStyle="1" w:styleId="TableText">
    <w:name w:val="Table Text"/>
    <w:basedOn w:val="Normal"/>
    <w:rsid w:val="0060483E"/>
    <w:pPr>
      <w:spacing w:after="0" w:line="240" w:lineRule="auto"/>
      <w:jc w:val="both"/>
    </w:pPr>
    <w:rPr>
      <w:rFonts w:ascii="Times New Roman" w:eastAsia="Times New Roman" w:hAnsi="Times New Roman" w:cs="Times New Roman"/>
      <w:sz w:val="24"/>
      <w:szCs w:val="20"/>
    </w:rPr>
  </w:style>
  <w:style w:type="paragraph" w:styleId="EndnoteText">
    <w:name w:val="endnote text"/>
    <w:basedOn w:val="Normal"/>
    <w:link w:val="EndnoteTextChar"/>
    <w:semiHidden/>
    <w:rsid w:val="0060483E"/>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60483E"/>
    <w:rPr>
      <w:rFonts w:ascii="Times New Roman" w:eastAsia="Times New Roman" w:hAnsi="Times New Roman" w:cs="Times New Roman"/>
      <w:sz w:val="20"/>
      <w:szCs w:val="20"/>
    </w:rPr>
  </w:style>
  <w:style w:type="character" w:styleId="EndnoteReference">
    <w:name w:val="endnote reference"/>
    <w:semiHidden/>
    <w:rsid w:val="0060483E"/>
    <w:rPr>
      <w:vertAlign w:val="superscript"/>
    </w:rPr>
  </w:style>
  <w:style w:type="paragraph" w:styleId="FootnoteText">
    <w:name w:val="footnote text"/>
    <w:basedOn w:val="Normal"/>
    <w:link w:val="FootnoteTextChar"/>
    <w:semiHidden/>
    <w:rsid w:val="0060483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0483E"/>
    <w:rPr>
      <w:rFonts w:ascii="Times New Roman" w:eastAsia="Times New Roman" w:hAnsi="Times New Roman" w:cs="Times New Roman"/>
      <w:sz w:val="20"/>
      <w:szCs w:val="20"/>
    </w:rPr>
  </w:style>
  <w:style w:type="character" w:styleId="FootnoteReference">
    <w:name w:val="footnote reference"/>
    <w:semiHidden/>
    <w:rsid w:val="0060483E"/>
    <w:rPr>
      <w:vertAlign w:val="superscript"/>
    </w:rPr>
  </w:style>
  <w:style w:type="paragraph" w:customStyle="1" w:styleId="Balonteksts1">
    <w:name w:val="Balonteksts1"/>
    <w:basedOn w:val="Normal"/>
    <w:semiHidden/>
    <w:rsid w:val="0060483E"/>
    <w:pPr>
      <w:spacing w:after="0" w:line="240" w:lineRule="auto"/>
    </w:pPr>
    <w:rPr>
      <w:rFonts w:ascii="Tahoma" w:eastAsia="Times New Roman" w:hAnsi="Tahoma" w:cs="Tahoma"/>
      <w:sz w:val="16"/>
      <w:szCs w:val="16"/>
    </w:rPr>
  </w:style>
  <w:style w:type="paragraph" w:styleId="TOC3">
    <w:name w:val="toc 3"/>
    <w:basedOn w:val="Normal"/>
    <w:next w:val="Normal"/>
    <w:autoRedefine/>
    <w:semiHidden/>
    <w:rsid w:val="0060483E"/>
    <w:pPr>
      <w:spacing w:after="0" w:line="240" w:lineRule="auto"/>
      <w:ind w:left="480"/>
    </w:pPr>
    <w:rPr>
      <w:rFonts w:ascii="Times New Roman" w:eastAsia="Times New Roman" w:hAnsi="Times New Roman" w:cs="Times New Roman"/>
      <w:sz w:val="24"/>
      <w:szCs w:val="24"/>
    </w:rPr>
  </w:style>
  <w:style w:type="paragraph" w:styleId="TOC4">
    <w:name w:val="toc 4"/>
    <w:basedOn w:val="Normal"/>
    <w:next w:val="Normal"/>
    <w:autoRedefine/>
    <w:semiHidden/>
    <w:rsid w:val="0060483E"/>
    <w:pPr>
      <w:spacing w:after="0" w:line="240" w:lineRule="auto"/>
      <w:ind w:left="720"/>
    </w:pPr>
    <w:rPr>
      <w:rFonts w:ascii="Times New Roman" w:eastAsia="Times New Roman" w:hAnsi="Times New Roman" w:cs="Times New Roman"/>
      <w:sz w:val="24"/>
      <w:szCs w:val="24"/>
    </w:rPr>
  </w:style>
  <w:style w:type="paragraph" w:styleId="TOC5">
    <w:name w:val="toc 5"/>
    <w:basedOn w:val="Normal"/>
    <w:next w:val="Normal"/>
    <w:autoRedefine/>
    <w:semiHidden/>
    <w:rsid w:val="0060483E"/>
    <w:pPr>
      <w:spacing w:after="0" w:line="240" w:lineRule="auto"/>
      <w:ind w:left="960"/>
    </w:pPr>
    <w:rPr>
      <w:rFonts w:ascii="Times New Roman" w:eastAsia="Times New Roman" w:hAnsi="Times New Roman" w:cs="Times New Roman"/>
      <w:sz w:val="24"/>
      <w:szCs w:val="24"/>
    </w:rPr>
  </w:style>
  <w:style w:type="paragraph" w:styleId="TOC6">
    <w:name w:val="toc 6"/>
    <w:basedOn w:val="Normal"/>
    <w:next w:val="Normal"/>
    <w:autoRedefine/>
    <w:semiHidden/>
    <w:rsid w:val="0060483E"/>
    <w:pPr>
      <w:spacing w:after="0" w:line="240" w:lineRule="auto"/>
      <w:ind w:left="1200"/>
    </w:pPr>
    <w:rPr>
      <w:rFonts w:ascii="Times New Roman" w:eastAsia="Times New Roman" w:hAnsi="Times New Roman" w:cs="Times New Roman"/>
      <w:sz w:val="24"/>
      <w:szCs w:val="24"/>
    </w:rPr>
  </w:style>
  <w:style w:type="paragraph" w:styleId="TOC7">
    <w:name w:val="toc 7"/>
    <w:basedOn w:val="Normal"/>
    <w:next w:val="Normal"/>
    <w:autoRedefine/>
    <w:semiHidden/>
    <w:rsid w:val="0060483E"/>
    <w:pPr>
      <w:spacing w:after="0" w:line="240" w:lineRule="auto"/>
      <w:ind w:left="1440"/>
    </w:pPr>
    <w:rPr>
      <w:rFonts w:ascii="Times New Roman" w:eastAsia="Times New Roman" w:hAnsi="Times New Roman" w:cs="Times New Roman"/>
      <w:sz w:val="24"/>
      <w:szCs w:val="24"/>
    </w:rPr>
  </w:style>
  <w:style w:type="paragraph" w:styleId="TOC8">
    <w:name w:val="toc 8"/>
    <w:basedOn w:val="Normal"/>
    <w:next w:val="Normal"/>
    <w:autoRedefine/>
    <w:semiHidden/>
    <w:rsid w:val="0060483E"/>
    <w:pPr>
      <w:spacing w:after="0"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semiHidden/>
    <w:rsid w:val="0060483E"/>
    <w:pPr>
      <w:spacing w:after="0" w:line="240" w:lineRule="auto"/>
      <w:ind w:left="1920"/>
    </w:pPr>
    <w:rPr>
      <w:rFonts w:ascii="Times New Roman" w:eastAsia="Times New Roman" w:hAnsi="Times New Roman" w:cs="Times New Roman"/>
      <w:sz w:val="24"/>
      <w:szCs w:val="24"/>
    </w:rPr>
  </w:style>
  <w:style w:type="character" w:styleId="FollowedHyperlink">
    <w:name w:val="FollowedHyperlink"/>
    <w:rsid w:val="0060483E"/>
    <w:rPr>
      <w:color w:val="800080"/>
      <w:u w:val="single"/>
    </w:rPr>
  </w:style>
  <w:style w:type="paragraph" w:styleId="CommentSubject">
    <w:name w:val="annotation subject"/>
    <w:basedOn w:val="CommentText"/>
    <w:next w:val="CommentText"/>
    <w:link w:val="CommentSubjectChar"/>
    <w:semiHidden/>
    <w:rsid w:val="0060483E"/>
    <w:rPr>
      <w:b/>
      <w:bCs/>
    </w:rPr>
  </w:style>
  <w:style w:type="character" w:customStyle="1" w:styleId="CommentSubjectChar">
    <w:name w:val="Comment Subject Char"/>
    <w:basedOn w:val="CommentTextChar"/>
    <w:link w:val="CommentSubject"/>
    <w:semiHidden/>
    <w:rsid w:val="0060483E"/>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60483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0483E"/>
    <w:rPr>
      <w:rFonts w:ascii="Tahoma" w:eastAsia="Times New Roman" w:hAnsi="Tahoma" w:cs="Tahoma"/>
      <w:sz w:val="16"/>
      <w:szCs w:val="16"/>
    </w:rPr>
  </w:style>
  <w:style w:type="table" w:styleId="TableGrid">
    <w:name w:val="Table Grid"/>
    <w:basedOn w:val="TableNormal"/>
    <w:rsid w:val="0060483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0483E"/>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60483E"/>
    <w:rPr>
      <w:rFonts w:ascii="Times New Roman" w:eastAsia="Times New Roman" w:hAnsi="Times New Roman" w:cs="Times New Roman"/>
      <w:b/>
      <w:sz w:val="24"/>
      <w:szCs w:val="20"/>
    </w:rPr>
  </w:style>
  <w:style w:type="paragraph" w:customStyle="1" w:styleId="Char">
    <w:name w:val="Char"/>
    <w:basedOn w:val="Normal"/>
    <w:rsid w:val="0060483E"/>
    <w:pPr>
      <w:spacing w:before="120" w:line="240" w:lineRule="exact"/>
      <w:ind w:firstLine="720"/>
      <w:jc w:val="both"/>
    </w:pPr>
    <w:rPr>
      <w:rFonts w:ascii="Verdana" w:eastAsia="Times New Roman" w:hAnsi="Verdana" w:cs="Times New Roman"/>
      <w:sz w:val="20"/>
      <w:szCs w:val="20"/>
      <w:lang w:val="en-US"/>
    </w:rPr>
  </w:style>
  <w:style w:type="paragraph" w:customStyle="1" w:styleId="Style">
    <w:name w:val="Style"/>
    <w:rsid w:val="0060483E"/>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RakstzRakstz0">
    <w:name w:val="Rakstz. Rakstz."/>
    <w:basedOn w:val="Normal"/>
    <w:rsid w:val="0060483E"/>
    <w:pPr>
      <w:spacing w:before="12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60483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c">
    <w:name w:val="naisc"/>
    <w:basedOn w:val="Normal"/>
    <w:rsid w:val="0060483E"/>
    <w:pPr>
      <w:spacing w:before="72" w:after="48" w:line="240" w:lineRule="auto"/>
      <w:jc w:val="center"/>
    </w:pPr>
    <w:rPr>
      <w:rFonts w:ascii="Times New Roman" w:eastAsia="Times New Roman" w:hAnsi="Times New Roman" w:cs="Times New Roman"/>
      <w:sz w:val="26"/>
      <w:szCs w:val="26"/>
      <w:lang w:eastAsia="lv-LV"/>
    </w:rPr>
  </w:style>
  <w:style w:type="paragraph" w:styleId="HTMLAddress">
    <w:name w:val="HTML Address"/>
    <w:basedOn w:val="Normal"/>
    <w:link w:val="HTMLAddressChar"/>
    <w:rsid w:val="0060483E"/>
    <w:pPr>
      <w:spacing w:after="0" w:line="240" w:lineRule="auto"/>
    </w:pPr>
    <w:rPr>
      <w:rFonts w:ascii="Times New Roman" w:eastAsia="Times New Roman" w:hAnsi="Times New Roman" w:cs="Times New Roman"/>
      <w:i/>
      <w:iCs/>
      <w:sz w:val="24"/>
      <w:szCs w:val="24"/>
      <w:lang w:val="en-GB" w:eastAsia="en-GB"/>
    </w:rPr>
  </w:style>
  <w:style w:type="character" w:customStyle="1" w:styleId="HTMLAddressChar">
    <w:name w:val="HTML Address Char"/>
    <w:basedOn w:val="DefaultParagraphFont"/>
    <w:link w:val="HTMLAddress"/>
    <w:rsid w:val="0060483E"/>
    <w:rPr>
      <w:rFonts w:ascii="Times New Roman" w:eastAsia="Times New Roman" w:hAnsi="Times New Roman" w:cs="Times New Roman"/>
      <w:i/>
      <w:iCs/>
      <w:sz w:val="24"/>
      <w:szCs w:val="24"/>
      <w:lang w:val="en-GB" w:eastAsia="en-GB"/>
    </w:rPr>
  </w:style>
  <w:style w:type="character" w:styleId="Strong">
    <w:name w:val="Strong"/>
    <w:qFormat/>
    <w:rsid w:val="0060483E"/>
    <w:rPr>
      <w:b/>
      <w:bCs/>
    </w:rPr>
  </w:style>
  <w:style w:type="paragraph" w:customStyle="1" w:styleId="RakstzRakstz1CharChar">
    <w:name w:val="Rakstz. Rakstz.1 Char Char"/>
    <w:basedOn w:val="Normal"/>
    <w:rsid w:val="0060483E"/>
    <w:pPr>
      <w:spacing w:before="120" w:line="240" w:lineRule="exact"/>
      <w:ind w:firstLine="720"/>
      <w:jc w:val="both"/>
    </w:pPr>
    <w:rPr>
      <w:rFonts w:ascii="Verdana" w:eastAsia="Times New Roman" w:hAnsi="Verdana" w:cs="Times New Roman"/>
      <w:sz w:val="20"/>
      <w:szCs w:val="20"/>
      <w:lang w:val="en-US"/>
    </w:rPr>
  </w:style>
  <w:style w:type="paragraph" w:customStyle="1" w:styleId="RakstzRakstz2">
    <w:name w:val="Rakstz. Rakstz.2"/>
    <w:basedOn w:val="Normal"/>
    <w:rsid w:val="0060483E"/>
    <w:pPr>
      <w:spacing w:before="120" w:line="240" w:lineRule="exact"/>
      <w:ind w:firstLine="720"/>
      <w:jc w:val="both"/>
    </w:pPr>
    <w:rPr>
      <w:rFonts w:ascii="Verdana" w:eastAsia="Times New Roman" w:hAnsi="Verdana" w:cs="Times New Roman"/>
      <w:sz w:val="20"/>
      <w:szCs w:val="20"/>
      <w:lang w:val="en-US"/>
    </w:rPr>
  </w:style>
  <w:style w:type="paragraph" w:customStyle="1" w:styleId="RakstzRakstz3CharChar">
    <w:name w:val="Rakstz. Rakstz.3 Char Char"/>
    <w:basedOn w:val="Normal"/>
    <w:rsid w:val="0060483E"/>
    <w:pPr>
      <w:spacing w:before="120" w:line="240" w:lineRule="exact"/>
      <w:ind w:firstLine="720"/>
      <w:jc w:val="both"/>
    </w:pPr>
    <w:rPr>
      <w:rFonts w:ascii="Verdana" w:eastAsia="Times New Roman" w:hAnsi="Verdana" w:cs="Times New Roman"/>
      <w:sz w:val="20"/>
      <w:szCs w:val="20"/>
      <w:lang w:val="en-US"/>
    </w:rPr>
  </w:style>
  <w:style w:type="paragraph" w:customStyle="1" w:styleId="CharChar1CharChar">
    <w:name w:val="Char Char1 Char Char"/>
    <w:basedOn w:val="Normal"/>
    <w:rsid w:val="0060483E"/>
    <w:pPr>
      <w:spacing w:before="120" w:line="240" w:lineRule="exact"/>
      <w:ind w:firstLine="720"/>
      <w:jc w:val="both"/>
    </w:pPr>
    <w:rPr>
      <w:rFonts w:ascii="Verdana" w:eastAsia="Times New Roman" w:hAnsi="Verdana" w:cs="Times New Roman"/>
      <w:sz w:val="20"/>
      <w:szCs w:val="20"/>
      <w:lang w:val="en-US"/>
    </w:rPr>
  </w:style>
  <w:style w:type="paragraph" w:customStyle="1" w:styleId="msolistparagraph0">
    <w:name w:val="msolistparagraph"/>
    <w:basedOn w:val="Normal"/>
    <w:rsid w:val="0060483E"/>
    <w:pPr>
      <w:spacing w:after="0" w:line="240" w:lineRule="auto"/>
      <w:ind w:left="720"/>
    </w:pPr>
    <w:rPr>
      <w:rFonts w:ascii="Calibri" w:eastAsia="Times New Roman" w:hAnsi="Calibri" w:cs="Times New Roman"/>
    </w:rPr>
  </w:style>
  <w:style w:type="paragraph" w:customStyle="1" w:styleId="RakstzRakstz3CharCharCharCharCharChar">
    <w:name w:val="Rakstz. Rakstz.3 Char Char Char Char Char Char"/>
    <w:basedOn w:val="Normal"/>
    <w:rsid w:val="0060483E"/>
    <w:pPr>
      <w:spacing w:before="120" w:line="240" w:lineRule="exact"/>
      <w:ind w:firstLine="720"/>
      <w:jc w:val="both"/>
    </w:pPr>
    <w:rPr>
      <w:rFonts w:ascii="Verdana" w:eastAsia="Times New Roman" w:hAnsi="Verdana" w:cs="Times New Roman"/>
      <w:sz w:val="20"/>
      <w:szCs w:val="20"/>
      <w:lang w:val="en-US"/>
    </w:rPr>
  </w:style>
  <w:style w:type="paragraph" w:customStyle="1" w:styleId="RakstzRakstz3CharCharCharChar">
    <w:name w:val="Rakstz. Rakstz.3 Char Char Char Char"/>
    <w:basedOn w:val="Normal"/>
    <w:rsid w:val="0060483E"/>
    <w:pPr>
      <w:spacing w:before="120" w:line="240" w:lineRule="exact"/>
      <w:ind w:firstLine="720"/>
      <w:jc w:val="both"/>
    </w:pPr>
    <w:rPr>
      <w:rFonts w:ascii="Verdana" w:eastAsia="Times New Roman" w:hAnsi="Verdana" w:cs="Times New Roman"/>
      <w:sz w:val="20"/>
      <w:szCs w:val="20"/>
      <w:lang w:val="en-US"/>
    </w:rPr>
  </w:style>
  <w:style w:type="paragraph" w:customStyle="1" w:styleId="tv213">
    <w:name w:val="tv213"/>
    <w:basedOn w:val="Normal"/>
    <w:rsid w:val="0060483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3">
    <w:name w:val="tv213 limenis3"/>
    <w:basedOn w:val="Normal"/>
    <w:rsid w:val="0060483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C81968"/>
    <w:pPr>
      <w:ind w:left="720"/>
      <w:contextualSpacing/>
    </w:pPr>
  </w:style>
  <w:style w:type="paragraph" w:customStyle="1" w:styleId="tv2132">
    <w:name w:val="tv2132"/>
    <w:basedOn w:val="Normal"/>
    <w:rsid w:val="00823619"/>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740387">
      <w:bodyDiv w:val="1"/>
      <w:marLeft w:val="0"/>
      <w:marRight w:val="0"/>
      <w:marTop w:val="0"/>
      <w:marBottom w:val="0"/>
      <w:divBdr>
        <w:top w:val="none" w:sz="0" w:space="0" w:color="auto"/>
        <w:left w:val="none" w:sz="0" w:space="0" w:color="auto"/>
        <w:bottom w:val="none" w:sz="0" w:space="0" w:color="auto"/>
        <w:right w:val="none" w:sz="0" w:space="0" w:color="auto"/>
      </w:divBdr>
    </w:div>
    <w:div w:id="716314898">
      <w:bodyDiv w:val="1"/>
      <w:marLeft w:val="0"/>
      <w:marRight w:val="0"/>
      <w:marTop w:val="0"/>
      <w:marBottom w:val="0"/>
      <w:divBdr>
        <w:top w:val="none" w:sz="0" w:space="0" w:color="auto"/>
        <w:left w:val="none" w:sz="0" w:space="0" w:color="auto"/>
        <w:bottom w:val="none" w:sz="0" w:space="0" w:color="auto"/>
        <w:right w:val="none" w:sz="0" w:space="0" w:color="auto"/>
      </w:divBdr>
    </w:div>
    <w:div w:id="1159689565">
      <w:bodyDiv w:val="1"/>
      <w:marLeft w:val="0"/>
      <w:marRight w:val="0"/>
      <w:marTop w:val="0"/>
      <w:marBottom w:val="0"/>
      <w:divBdr>
        <w:top w:val="none" w:sz="0" w:space="0" w:color="auto"/>
        <w:left w:val="none" w:sz="0" w:space="0" w:color="auto"/>
        <w:bottom w:val="none" w:sz="0" w:space="0" w:color="auto"/>
        <w:right w:val="none" w:sz="0" w:space="0" w:color="auto"/>
      </w:divBdr>
      <w:divsChild>
        <w:div w:id="1761828638">
          <w:marLeft w:val="0"/>
          <w:marRight w:val="0"/>
          <w:marTop w:val="0"/>
          <w:marBottom w:val="0"/>
          <w:divBdr>
            <w:top w:val="none" w:sz="0" w:space="0" w:color="auto"/>
            <w:left w:val="none" w:sz="0" w:space="0" w:color="auto"/>
            <w:bottom w:val="none" w:sz="0" w:space="0" w:color="auto"/>
            <w:right w:val="none" w:sz="0" w:space="0" w:color="auto"/>
          </w:divBdr>
        </w:div>
        <w:div w:id="455300360">
          <w:marLeft w:val="0"/>
          <w:marRight w:val="0"/>
          <w:marTop w:val="0"/>
          <w:marBottom w:val="0"/>
          <w:divBdr>
            <w:top w:val="none" w:sz="0" w:space="0" w:color="auto"/>
            <w:left w:val="none" w:sz="0" w:space="0" w:color="auto"/>
            <w:bottom w:val="none" w:sz="0" w:space="0" w:color="auto"/>
            <w:right w:val="none" w:sz="0" w:space="0" w:color="auto"/>
          </w:divBdr>
        </w:div>
        <w:div w:id="696538760">
          <w:marLeft w:val="0"/>
          <w:marRight w:val="0"/>
          <w:marTop w:val="0"/>
          <w:marBottom w:val="0"/>
          <w:divBdr>
            <w:top w:val="none" w:sz="0" w:space="0" w:color="auto"/>
            <w:left w:val="none" w:sz="0" w:space="0" w:color="auto"/>
            <w:bottom w:val="none" w:sz="0" w:space="0" w:color="auto"/>
            <w:right w:val="none" w:sz="0" w:space="0" w:color="auto"/>
          </w:divBdr>
        </w:div>
        <w:div w:id="1235358993">
          <w:marLeft w:val="0"/>
          <w:marRight w:val="0"/>
          <w:marTop w:val="0"/>
          <w:marBottom w:val="0"/>
          <w:divBdr>
            <w:top w:val="none" w:sz="0" w:space="0" w:color="auto"/>
            <w:left w:val="none" w:sz="0" w:space="0" w:color="auto"/>
            <w:bottom w:val="none" w:sz="0" w:space="0" w:color="auto"/>
            <w:right w:val="none" w:sz="0" w:space="0" w:color="auto"/>
          </w:divBdr>
        </w:div>
      </w:divsChild>
    </w:div>
    <w:div w:id="153978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gulda.lv" TargetMode="External"/><Relationship Id="rId18" Type="http://schemas.openxmlformats.org/officeDocument/2006/relationships/hyperlink" Target="http://www.iub.gov.lv" TargetMode="External"/><Relationship Id="rId26" Type="http://schemas.openxmlformats.org/officeDocument/2006/relationships/image" Target="media/image8.jpeg"/><Relationship Id="rId39" Type="http://schemas.openxmlformats.org/officeDocument/2006/relationships/hyperlink" Target="mailto:liene.abele@sigulda.lv" TargetMode="External"/><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image" Target="media/image16.jpeg"/><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jelena.mikelsone@sigulda.lv" TargetMode="External"/><Relationship Id="rId17" Type="http://schemas.openxmlformats.org/officeDocument/2006/relationships/hyperlink" Target="https://likumi.lv/doc.php?id=133536" TargetMode="External"/><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hyperlink" Target="mailto:rekini@sigulda.lv" TargetMode="External"/><Relationship Id="rId2" Type="http://schemas.openxmlformats.org/officeDocument/2006/relationships/numbering" Target="numbering.xml"/><Relationship Id="rId16" Type="http://schemas.openxmlformats.org/officeDocument/2006/relationships/hyperlink" Target="https://likumi.lv/doc.php?id=133536" TargetMode="External"/><Relationship Id="rId20" Type="http://schemas.openxmlformats.org/officeDocument/2006/relationships/image" Target="media/image2.jpeg"/><Relationship Id="rId29" Type="http://schemas.openxmlformats.org/officeDocument/2006/relationships/image" Target="media/image11.pn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ene.abele@sigulda.lv" TargetMode="External"/><Relationship Id="rId24" Type="http://schemas.openxmlformats.org/officeDocument/2006/relationships/image" Target="media/image6.jpeg"/><Relationship Id="rId32" Type="http://schemas.openxmlformats.org/officeDocument/2006/relationships/image" Target="media/image14.jpeg"/><Relationship Id="rId37" Type="http://schemas.openxmlformats.org/officeDocument/2006/relationships/image" Target="media/image19.jpe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igulda.lv" TargetMode="External"/><Relationship Id="rId23" Type="http://schemas.openxmlformats.org/officeDocument/2006/relationships/image" Target="media/image5.png"/><Relationship Id="rId28" Type="http://schemas.openxmlformats.org/officeDocument/2006/relationships/image" Target="media/image10.jpeg"/><Relationship Id="rId36" Type="http://schemas.openxmlformats.org/officeDocument/2006/relationships/image" Target="media/image18.jpeg"/><Relationship Id="rId10" Type="http://schemas.openxmlformats.org/officeDocument/2006/relationships/hyperlink" Target="mailto:iepirkumi@sigulda.lv" TargetMode="External"/><Relationship Id="rId19" Type="http://schemas.openxmlformats.org/officeDocument/2006/relationships/hyperlink" Target="http://www.sigulda.lv" TargetMode="External"/><Relationship Id="rId31" Type="http://schemas.openxmlformats.org/officeDocument/2006/relationships/image" Target="media/image13.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ome@sigulda.lv" TargetMode="External"/><Relationship Id="rId14" Type="http://schemas.openxmlformats.org/officeDocument/2006/relationships/hyperlink" Target="http://www.sigulda.lv" TargetMode="External"/><Relationship Id="rId22" Type="http://schemas.openxmlformats.org/officeDocument/2006/relationships/image" Target="media/image4.jpeg"/><Relationship Id="rId27" Type="http://schemas.openxmlformats.org/officeDocument/2006/relationships/image" Target="media/image9.png"/><Relationship Id="rId30" Type="http://schemas.openxmlformats.org/officeDocument/2006/relationships/image" Target="media/image12.jpeg"/><Relationship Id="rId35" Type="http://schemas.openxmlformats.org/officeDocument/2006/relationships/image" Target="media/image17.jpe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611DE-01CE-44A1-9BA5-584599553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28</Pages>
  <Words>40036</Words>
  <Characters>22822</Characters>
  <Application>Microsoft Office Word</Application>
  <DocSecurity>0</DocSecurity>
  <Lines>190</Lines>
  <Paragraphs>125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dc:creator>
  <cp:lastModifiedBy>User</cp:lastModifiedBy>
  <cp:revision>62</cp:revision>
  <cp:lastPrinted>2017-04-19T05:36:00Z</cp:lastPrinted>
  <dcterms:created xsi:type="dcterms:W3CDTF">2016-04-27T06:36:00Z</dcterms:created>
  <dcterms:modified xsi:type="dcterms:W3CDTF">2017-04-19T06:11:00Z</dcterms:modified>
</cp:coreProperties>
</file>