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6EF0" w14:textId="77777777" w:rsidR="00621AFB" w:rsidRPr="004975A3" w:rsidRDefault="00621AFB" w:rsidP="00621AFB">
      <w:pPr>
        <w:pStyle w:val="Heading3"/>
        <w:keepNext w:val="0"/>
        <w:tabs>
          <w:tab w:val="left" w:pos="5760"/>
          <w:tab w:val="left" w:pos="11520"/>
        </w:tabs>
        <w:spacing w:before="0" w:after="0"/>
        <w:ind w:left="2880"/>
        <w:jc w:val="right"/>
        <w:rPr>
          <w:rFonts w:ascii="Times New Roman" w:hAnsi="Times New Roman" w:cs="Times New Roman"/>
          <w:sz w:val="24"/>
          <w:szCs w:val="24"/>
        </w:rPr>
      </w:pPr>
      <w:r w:rsidRPr="004975A3">
        <w:rPr>
          <w:rFonts w:ascii="Times New Roman" w:hAnsi="Times New Roman" w:cs="Times New Roman"/>
          <w:sz w:val="24"/>
          <w:szCs w:val="24"/>
        </w:rPr>
        <w:t>APSTIPRINĀTS</w:t>
      </w:r>
    </w:p>
    <w:p w14:paraId="1E9ED3EB" w14:textId="77777777" w:rsidR="00621AFB" w:rsidRPr="004975A3" w:rsidRDefault="00621AFB" w:rsidP="00621AFB">
      <w:pPr>
        <w:tabs>
          <w:tab w:val="left" w:pos="288"/>
          <w:tab w:val="left" w:pos="613"/>
        </w:tabs>
        <w:spacing w:after="0" w:line="240" w:lineRule="auto"/>
        <w:jc w:val="right"/>
        <w:rPr>
          <w:rFonts w:ascii="Times New Roman" w:hAnsi="Times New Roman"/>
          <w:sz w:val="24"/>
          <w:szCs w:val="24"/>
          <w:lang w:val="lv-LV"/>
        </w:rPr>
      </w:pPr>
      <w:r w:rsidRPr="004975A3">
        <w:rPr>
          <w:rFonts w:ascii="Times New Roman" w:hAnsi="Times New Roman"/>
          <w:sz w:val="24"/>
          <w:szCs w:val="24"/>
          <w:lang w:val="lv-LV"/>
        </w:rPr>
        <w:t>Siguldas novada pašvaldības</w:t>
      </w:r>
    </w:p>
    <w:p w14:paraId="4E34930C" w14:textId="77777777" w:rsidR="00621AFB" w:rsidRPr="004975A3" w:rsidRDefault="00621AFB" w:rsidP="00621AFB">
      <w:pPr>
        <w:tabs>
          <w:tab w:val="left" w:pos="288"/>
          <w:tab w:val="left" w:pos="613"/>
        </w:tabs>
        <w:spacing w:after="0" w:line="240" w:lineRule="auto"/>
        <w:jc w:val="right"/>
        <w:rPr>
          <w:rFonts w:ascii="Times New Roman" w:hAnsi="Times New Roman"/>
          <w:sz w:val="24"/>
          <w:szCs w:val="24"/>
          <w:lang w:val="lv-LV"/>
        </w:rPr>
      </w:pPr>
      <w:r w:rsidRPr="004975A3">
        <w:rPr>
          <w:rFonts w:ascii="Times New Roman" w:hAnsi="Times New Roman"/>
          <w:sz w:val="24"/>
          <w:szCs w:val="24"/>
          <w:lang w:val="lv-LV"/>
        </w:rPr>
        <w:t>Iepirkuma komisijas sēdē</w:t>
      </w:r>
    </w:p>
    <w:p w14:paraId="51FA016F" w14:textId="2501A4A4" w:rsidR="00621AFB" w:rsidRPr="004975A3" w:rsidRDefault="00697344" w:rsidP="00621AFB">
      <w:pPr>
        <w:tabs>
          <w:tab w:val="left" w:pos="288"/>
          <w:tab w:val="left" w:pos="613"/>
        </w:tabs>
        <w:spacing w:after="0" w:line="240" w:lineRule="auto"/>
        <w:jc w:val="right"/>
        <w:rPr>
          <w:rFonts w:ascii="Times New Roman" w:hAnsi="Times New Roman"/>
          <w:sz w:val="24"/>
          <w:szCs w:val="24"/>
          <w:lang w:val="lv-LV"/>
        </w:rPr>
      </w:pPr>
      <w:r w:rsidRPr="004975A3">
        <w:rPr>
          <w:rFonts w:ascii="Times New Roman" w:hAnsi="Times New Roman"/>
          <w:sz w:val="24"/>
          <w:szCs w:val="24"/>
          <w:lang w:val="lv-LV"/>
        </w:rPr>
        <w:t>2019</w:t>
      </w:r>
      <w:r w:rsidR="00621AFB" w:rsidRPr="004975A3">
        <w:rPr>
          <w:rFonts w:ascii="Times New Roman" w:hAnsi="Times New Roman"/>
          <w:sz w:val="24"/>
          <w:szCs w:val="24"/>
          <w:lang w:val="lv-LV"/>
        </w:rPr>
        <w:t>.</w:t>
      </w:r>
      <w:r w:rsidRPr="004975A3">
        <w:rPr>
          <w:rFonts w:ascii="Times New Roman" w:hAnsi="Times New Roman"/>
          <w:sz w:val="24"/>
          <w:szCs w:val="24"/>
          <w:lang w:val="lv-LV"/>
        </w:rPr>
        <w:t xml:space="preserve">gada </w:t>
      </w:r>
      <w:r w:rsidR="00F45C2F">
        <w:rPr>
          <w:rFonts w:ascii="Times New Roman" w:hAnsi="Times New Roman"/>
          <w:sz w:val="24"/>
          <w:szCs w:val="24"/>
          <w:lang w:val="lv-LV"/>
        </w:rPr>
        <w:t>27</w:t>
      </w:r>
      <w:r w:rsidRPr="004975A3">
        <w:rPr>
          <w:rFonts w:ascii="Times New Roman" w:hAnsi="Times New Roman"/>
          <w:sz w:val="24"/>
          <w:szCs w:val="24"/>
          <w:lang w:val="lv-LV"/>
        </w:rPr>
        <w:t>.</w:t>
      </w:r>
      <w:r w:rsidR="007474FA" w:rsidRPr="004975A3">
        <w:rPr>
          <w:rFonts w:ascii="Times New Roman" w:hAnsi="Times New Roman"/>
          <w:sz w:val="24"/>
          <w:szCs w:val="24"/>
          <w:lang w:val="lv-LV"/>
        </w:rPr>
        <w:t>ma</w:t>
      </w:r>
      <w:r w:rsidR="00EB29C2">
        <w:rPr>
          <w:rFonts w:ascii="Times New Roman" w:hAnsi="Times New Roman"/>
          <w:sz w:val="24"/>
          <w:szCs w:val="24"/>
          <w:lang w:val="lv-LV"/>
        </w:rPr>
        <w:t>ij</w:t>
      </w:r>
      <w:r w:rsidR="007474FA" w:rsidRPr="004975A3">
        <w:rPr>
          <w:rFonts w:ascii="Times New Roman" w:hAnsi="Times New Roman"/>
          <w:sz w:val="24"/>
          <w:szCs w:val="24"/>
          <w:lang w:val="lv-LV"/>
        </w:rPr>
        <w:t>ā</w:t>
      </w:r>
    </w:p>
    <w:p w14:paraId="7F15E380" w14:textId="469E2F08" w:rsidR="00621AFB" w:rsidRPr="004975A3" w:rsidRDefault="00697344" w:rsidP="00621AFB">
      <w:pPr>
        <w:tabs>
          <w:tab w:val="left" w:pos="288"/>
          <w:tab w:val="left" w:pos="613"/>
        </w:tabs>
        <w:spacing w:after="0" w:line="240" w:lineRule="auto"/>
        <w:jc w:val="right"/>
        <w:rPr>
          <w:rFonts w:ascii="Times New Roman" w:hAnsi="Times New Roman"/>
          <w:sz w:val="24"/>
          <w:szCs w:val="24"/>
          <w:lang w:val="lv-LV"/>
        </w:rPr>
      </w:pPr>
      <w:r w:rsidRPr="004975A3">
        <w:rPr>
          <w:rFonts w:ascii="Times New Roman" w:hAnsi="Times New Roman"/>
          <w:sz w:val="24"/>
          <w:szCs w:val="24"/>
          <w:lang w:val="lv-LV"/>
        </w:rPr>
        <w:t>(protokols Nr.</w:t>
      </w:r>
      <w:r w:rsidR="007474FA" w:rsidRPr="004975A3">
        <w:rPr>
          <w:rFonts w:ascii="Times New Roman" w:hAnsi="Times New Roman"/>
          <w:sz w:val="24"/>
          <w:szCs w:val="24"/>
          <w:lang w:val="lv-LV"/>
        </w:rPr>
        <w:t>05</w:t>
      </w:r>
      <w:r w:rsidR="00621AFB" w:rsidRPr="004975A3">
        <w:rPr>
          <w:rFonts w:ascii="Times New Roman" w:hAnsi="Times New Roman"/>
          <w:sz w:val="24"/>
          <w:szCs w:val="24"/>
          <w:lang w:val="lv-LV"/>
        </w:rPr>
        <w:t>)</w:t>
      </w:r>
    </w:p>
    <w:p w14:paraId="05C5A016" w14:textId="77777777" w:rsidR="00621AFB" w:rsidRPr="004975A3" w:rsidRDefault="00621AFB" w:rsidP="00621AFB">
      <w:pPr>
        <w:tabs>
          <w:tab w:val="left" w:pos="5670"/>
        </w:tabs>
        <w:suppressAutoHyphens/>
        <w:spacing w:after="0" w:line="240" w:lineRule="auto"/>
        <w:jc w:val="right"/>
        <w:rPr>
          <w:rFonts w:ascii="Times New Roman" w:eastAsia="Times New Roman" w:hAnsi="Times New Roman"/>
          <w:b/>
          <w:bCs/>
          <w:lang w:val="lv-LV"/>
        </w:rPr>
      </w:pPr>
    </w:p>
    <w:p w14:paraId="099B25C4" w14:textId="77777777" w:rsidR="00621AFB" w:rsidRPr="004975A3" w:rsidRDefault="00621AFB" w:rsidP="00621AFB">
      <w:pPr>
        <w:tabs>
          <w:tab w:val="left" w:pos="5670"/>
        </w:tabs>
        <w:suppressAutoHyphens/>
        <w:spacing w:after="0" w:line="240" w:lineRule="auto"/>
        <w:jc w:val="both"/>
        <w:rPr>
          <w:rFonts w:ascii="Times New Roman" w:eastAsia="Times New Roman" w:hAnsi="Times New Roman"/>
          <w:b/>
          <w:bCs/>
          <w:sz w:val="24"/>
          <w:szCs w:val="24"/>
          <w:lang w:val="lv-LV"/>
        </w:rPr>
      </w:pPr>
    </w:p>
    <w:p w14:paraId="20048568" w14:textId="68983F96" w:rsidR="00621AFB" w:rsidRPr="004975A3" w:rsidRDefault="00621AFB" w:rsidP="008054CA">
      <w:pPr>
        <w:suppressAutoHyphens/>
        <w:spacing w:after="0" w:line="240" w:lineRule="auto"/>
        <w:jc w:val="center"/>
        <w:rPr>
          <w:rFonts w:ascii="Times New Roman" w:eastAsia="Times New Roman" w:hAnsi="Times New Roman"/>
          <w:b/>
          <w:bCs/>
          <w:noProof/>
          <w:sz w:val="24"/>
          <w:szCs w:val="24"/>
          <w:lang w:val="lv-LV" w:eastAsia="lv-LV"/>
        </w:rPr>
      </w:pPr>
    </w:p>
    <w:p w14:paraId="33CC5D65" w14:textId="77777777" w:rsidR="008B27DA" w:rsidRPr="004975A3" w:rsidRDefault="008B27DA" w:rsidP="008054CA">
      <w:pPr>
        <w:suppressAutoHyphens/>
        <w:spacing w:after="0" w:line="240" w:lineRule="auto"/>
        <w:jc w:val="center"/>
        <w:rPr>
          <w:rFonts w:ascii="Times New Roman" w:eastAsia="Times New Roman" w:hAnsi="Times New Roman"/>
          <w:b/>
          <w:bCs/>
          <w:noProof/>
          <w:sz w:val="24"/>
          <w:szCs w:val="24"/>
          <w:lang w:val="lv-LV" w:eastAsia="lv-LV"/>
        </w:rPr>
      </w:pPr>
    </w:p>
    <w:p w14:paraId="06E2DF45" w14:textId="77777777" w:rsidR="008B27DA" w:rsidRPr="004975A3" w:rsidRDefault="008B27DA" w:rsidP="008054CA">
      <w:pPr>
        <w:suppressAutoHyphens/>
        <w:spacing w:after="0" w:line="240" w:lineRule="auto"/>
        <w:jc w:val="center"/>
        <w:rPr>
          <w:rFonts w:ascii="Times New Roman" w:eastAsia="Times New Roman" w:hAnsi="Times New Roman"/>
          <w:b/>
          <w:bCs/>
          <w:noProof/>
          <w:sz w:val="24"/>
          <w:szCs w:val="24"/>
          <w:lang w:val="lv-LV" w:eastAsia="lv-LV"/>
        </w:rPr>
      </w:pPr>
    </w:p>
    <w:p w14:paraId="489C0D8B" w14:textId="77777777" w:rsidR="008B27DA" w:rsidRPr="004975A3" w:rsidRDefault="008B27DA" w:rsidP="008054CA">
      <w:pPr>
        <w:suppressAutoHyphens/>
        <w:spacing w:after="0" w:line="240" w:lineRule="auto"/>
        <w:jc w:val="center"/>
        <w:rPr>
          <w:rFonts w:ascii="Times New Roman" w:eastAsia="Times New Roman" w:hAnsi="Times New Roman"/>
          <w:b/>
          <w:bCs/>
          <w:sz w:val="24"/>
          <w:szCs w:val="24"/>
          <w:lang w:val="lv-LV"/>
        </w:rPr>
      </w:pPr>
    </w:p>
    <w:p w14:paraId="687E98E8" w14:textId="77777777" w:rsidR="00621AFB" w:rsidRPr="004975A3" w:rsidRDefault="00212F7C" w:rsidP="00835ABB">
      <w:pPr>
        <w:suppressAutoHyphens/>
        <w:spacing w:after="0" w:line="240" w:lineRule="auto"/>
        <w:rPr>
          <w:rFonts w:ascii="Times New Roman" w:eastAsia="Times New Roman" w:hAnsi="Times New Roman"/>
          <w:b/>
          <w:bCs/>
          <w:sz w:val="24"/>
          <w:szCs w:val="24"/>
          <w:lang w:val="lv-LV"/>
        </w:rPr>
      </w:pPr>
      <w:r w:rsidRPr="004975A3">
        <w:rPr>
          <w:rFonts w:ascii="Times New Roman" w:eastAsia="Times New Roman" w:hAnsi="Times New Roman"/>
          <w:b/>
          <w:bCs/>
          <w:sz w:val="24"/>
          <w:szCs w:val="24"/>
          <w:lang w:val="lv-LV"/>
        </w:rPr>
        <w:br w:type="textWrapping" w:clear="all"/>
      </w:r>
    </w:p>
    <w:p w14:paraId="278D5AFE" w14:textId="77777777" w:rsidR="00D1273D" w:rsidRPr="004975A3" w:rsidRDefault="00D1273D" w:rsidP="00835ABB">
      <w:pPr>
        <w:suppressAutoHyphens/>
        <w:spacing w:after="0" w:line="240" w:lineRule="auto"/>
        <w:rPr>
          <w:rFonts w:ascii="Times New Roman" w:eastAsia="Times New Roman" w:hAnsi="Times New Roman"/>
          <w:b/>
          <w:bCs/>
          <w:sz w:val="24"/>
          <w:szCs w:val="24"/>
          <w:lang w:val="lv-LV"/>
        </w:rPr>
      </w:pPr>
    </w:p>
    <w:p w14:paraId="74E8803C" w14:textId="77777777" w:rsidR="00D1273D" w:rsidRPr="004975A3" w:rsidRDefault="00D1273D" w:rsidP="00835ABB">
      <w:pPr>
        <w:suppressAutoHyphens/>
        <w:spacing w:after="0" w:line="240" w:lineRule="auto"/>
        <w:rPr>
          <w:rFonts w:ascii="Times New Roman" w:eastAsia="Times New Roman" w:hAnsi="Times New Roman"/>
          <w:b/>
          <w:bCs/>
          <w:sz w:val="24"/>
          <w:szCs w:val="24"/>
          <w:lang w:val="lv-LV"/>
        </w:rPr>
      </w:pPr>
    </w:p>
    <w:p w14:paraId="5BBCE9FA" w14:textId="77777777" w:rsidR="00621AFB" w:rsidRPr="004975A3" w:rsidRDefault="00621AFB" w:rsidP="00621AFB">
      <w:pPr>
        <w:suppressAutoHyphens/>
        <w:spacing w:after="0" w:line="240" w:lineRule="auto"/>
        <w:jc w:val="center"/>
        <w:rPr>
          <w:rFonts w:ascii="Times New Roman" w:eastAsia="Times New Roman" w:hAnsi="Times New Roman"/>
          <w:sz w:val="28"/>
          <w:szCs w:val="28"/>
          <w:lang w:val="lv-LV"/>
        </w:rPr>
      </w:pPr>
      <w:r w:rsidRPr="004975A3">
        <w:rPr>
          <w:rFonts w:ascii="Times New Roman" w:eastAsia="Times New Roman" w:hAnsi="Times New Roman"/>
          <w:sz w:val="28"/>
          <w:szCs w:val="28"/>
          <w:lang w:val="lv-LV"/>
        </w:rPr>
        <w:t>IEPIRKUMA</w:t>
      </w:r>
    </w:p>
    <w:p w14:paraId="7968F2A9" w14:textId="77777777" w:rsidR="00621AFB" w:rsidRPr="004975A3" w:rsidRDefault="00621AFB" w:rsidP="00621AFB">
      <w:pPr>
        <w:suppressAutoHyphens/>
        <w:spacing w:after="0" w:line="240" w:lineRule="auto"/>
        <w:jc w:val="center"/>
        <w:rPr>
          <w:rFonts w:ascii="Times New Roman" w:eastAsia="Times New Roman" w:hAnsi="Times New Roman"/>
          <w:sz w:val="24"/>
          <w:szCs w:val="24"/>
          <w:lang w:val="lv-LV"/>
        </w:rPr>
      </w:pPr>
      <w:r w:rsidRPr="004975A3">
        <w:rPr>
          <w:rFonts w:ascii="Times New Roman" w:eastAsia="Times New Roman" w:hAnsi="Times New Roman"/>
          <w:sz w:val="24"/>
          <w:szCs w:val="24"/>
          <w:lang w:val="lv-LV"/>
        </w:rPr>
        <w:t>(Pamatojotie</w:t>
      </w:r>
      <w:r w:rsidR="003A0B7C" w:rsidRPr="004975A3">
        <w:rPr>
          <w:rFonts w:ascii="Times New Roman" w:eastAsia="Times New Roman" w:hAnsi="Times New Roman"/>
          <w:sz w:val="24"/>
          <w:szCs w:val="24"/>
          <w:lang w:val="lv-LV"/>
        </w:rPr>
        <w:t>s uz Publisko iepirkumu likuma 9.panta pirmo</w:t>
      </w:r>
      <w:r w:rsidRPr="004975A3">
        <w:rPr>
          <w:rFonts w:ascii="Times New Roman" w:eastAsia="Times New Roman" w:hAnsi="Times New Roman"/>
          <w:sz w:val="24"/>
          <w:szCs w:val="24"/>
          <w:lang w:val="lv-LV"/>
        </w:rPr>
        <w:t xml:space="preserve"> daļ</w:t>
      </w:r>
      <w:r w:rsidR="003A0B7C" w:rsidRPr="004975A3">
        <w:rPr>
          <w:rFonts w:ascii="Times New Roman" w:eastAsia="Times New Roman" w:hAnsi="Times New Roman"/>
          <w:sz w:val="24"/>
          <w:szCs w:val="24"/>
          <w:lang w:val="lv-LV"/>
        </w:rPr>
        <w:t>u</w:t>
      </w:r>
      <w:r w:rsidRPr="004975A3">
        <w:rPr>
          <w:rFonts w:ascii="Times New Roman" w:eastAsia="Times New Roman" w:hAnsi="Times New Roman"/>
          <w:sz w:val="24"/>
          <w:szCs w:val="24"/>
          <w:lang w:val="lv-LV"/>
        </w:rPr>
        <w:t>)</w:t>
      </w:r>
    </w:p>
    <w:p w14:paraId="4A322B3D" w14:textId="77777777" w:rsidR="00621AFB" w:rsidRPr="004975A3" w:rsidRDefault="00621AFB" w:rsidP="00621AFB">
      <w:pPr>
        <w:suppressAutoHyphens/>
        <w:spacing w:after="0" w:line="240" w:lineRule="auto"/>
        <w:jc w:val="center"/>
        <w:rPr>
          <w:rFonts w:ascii="Times New Roman" w:eastAsia="Times New Roman" w:hAnsi="Times New Roman"/>
          <w:sz w:val="24"/>
          <w:szCs w:val="24"/>
          <w:lang w:val="lv-LV"/>
        </w:rPr>
      </w:pPr>
    </w:p>
    <w:p w14:paraId="01B1A818" w14:textId="77777777" w:rsidR="003A0B7C" w:rsidRPr="004975A3" w:rsidRDefault="00621AFB" w:rsidP="003A0B7C">
      <w:pPr>
        <w:suppressAutoHyphens/>
        <w:spacing w:after="0" w:line="240" w:lineRule="auto"/>
        <w:jc w:val="center"/>
        <w:rPr>
          <w:rFonts w:ascii="Times New Roman" w:eastAsia="Times New Roman" w:hAnsi="Times New Roman"/>
          <w:b/>
          <w:sz w:val="28"/>
          <w:szCs w:val="28"/>
          <w:lang w:val="lv-LV"/>
        </w:rPr>
      </w:pPr>
      <w:r w:rsidRPr="004975A3">
        <w:rPr>
          <w:rFonts w:ascii="Times New Roman" w:eastAsia="Times New Roman" w:hAnsi="Times New Roman"/>
          <w:b/>
          <w:sz w:val="28"/>
          <w:szCs w:val="28"/>
          <w:lang w:val="lv-LV"/>
        </w:rPr>
        <w:t>„</w:t>
      </w:r>
      <w:r w:rsidR="003A0B7C" w:rsidRPr="004975A3">
        <w:rPr>
          <w:rFonts w:ascii="Times New Roman" w:eastAsia="Times New Roman" w:hAnsi="Times New Roman"/>
          <w:b/>
          <w:sz w:val="28"/>
          <w:szCs w:val="28"/>
          <w:lang w:val="lv-LV"/>
        </w:rPr>
        <w:t xml:space="preserve">Piebraucamā ceļa seguma atjaunošana, </w:t>
      </w:r>
    </w:p>
    <w:p w14:paraId="2EE709B2" w14:textId="7EA65583" w:rsidR="003A0B7C" w:rsidRPr="004975A3" w:rsidRDefault="003A0B7C" w:rsidP="009A4BD5">
      <w:pPr>
        <w:suppressAutoHyphens/>
        <w:spacing w:after="0" w:line="240" w:lineRule="auto"/>
        <w:jc w:val="center"/>
        <w:rPr>
          <w:rFonts w:ascii="Times New Roman" w:eastAsia="Times New Roman" w:hAnsi="Times New Roman"/>
          <w:b/>
          <w:sz w:val="28"/>
          <w:szCs w:val="28"/>
          <w:lang w:val="lv-LV"/>
        </w:rPr>
      </w:pPr>
      <w:r w:rsidRPr="004975A3">
        <w:rPr>
          <w:rFonts w:ascii="Times New Roman" w:eastAsia="Times New Roman" w:hAnsi="Times New Roman"/>
          <w:b/>
          <w:sz w:val="28"/>
          <w:szCs w:val="28"/>
          <w:lang w:val="lv-LV"/>
        </w:rPr>
        <w:t>konteineru nojumes un pazemes konteineru izbūve”</w:t>
      </w:r>
    </w:p>
    <w:p w14:paraId="706BC19C" w14:textId="77777777" w:rsidR="00621AFB" w:rsidRPr="004975A3" w:rsidRDefault="00621AFB" w:rsidP="00621AFB">
      <w:pPr>
        <w:suppressAutoHyphens/>
        <w:spacing w:after="0" w:line="240" w:lineRule="auto"/>
        <w:jc w:val="center"/>
        <w:rPr>
          <w:rFonts w:ascii="Times New Roman" w:eastAsia="Times New Roman" w:hAnsi="Times New Roman"/>
          <w:sz w:val="24"/>
          <w:szCs w:val="24"/>
          <w:lang w:val="lv-LV"/>
        </w:rPr>
      </w:pPr>
    </w:p>
    <w:p w14:paraId="70EF769A" w14:textId="228728F6" w:rsidR="00621AFB" w:rsidRPr="007010ED" w:rsidRDefault="00621AFB" w:rsidP="00621AFB">
      <w:pPr>
        <w:suppressAutoHyphens/>
        <w:spacing w:after="0" w:line="240" w:lineRule="auto"/>
        <w:jc w:val="center"/>
        <w:rPr>
          <w:rFonts w:ascii="Times New Roman" w:eastAsia="Times New Roman" w:hAnsi="Times New Roman"/>
          <w:i/>
          <w:color w:val="FF0000"/>
          <w:sz w:val="24"/>
          <w:szCs w:val="24"/>
          <w:lang w:val="lv-LV"/>
        </w:rPr>
      </w:pPr>
      <w:r w:rsidRPr="004975A3">
        <w:rPr>
          <w:rFonts w:ascii="Times New Roman" w:eastAsia="Times New Roman" w:hAnsi="Times New Roman"/>
          <w:sz w:val="24"/>
          <w:szCs w:val="24"/>
          <w:lang w:val="lv-LV"/>
        </w:rPr>
        <w:t>(Id</w:t>
      </w:r>
      <w:r w:rsidR="00697344" w:rsidRPr="004975A3">
        <w:rPr>
          <w:rFonts w:ascii="Times New Roman" w:eastAsia="Times New Roman" w:hAnsi="Times New Roman"/>
          <w:sz w:val="24"/>
          <w:szCs w:val="24"/>
          <w:lang w:val="lv-LV"/>
        </w:rPr>
        <w:t xml:space="preserve">entifikācijas Nr. </w:t>
      </w:r>
      <w:r w:rsidR="00E35623" w:rsidRPr="004975A3">
        <w:rPr>
          <w:rFonts w:ascii="Times New Roman" w:eastAsia="Times New Roman" w:hAnsi="Times New Roman"/>
          <w:sz w:val="24"/>
          <w:szCs w:val="24"/>
          <w:lang w:val="lv-LV"/>
        </w:rPr>
        <w:t>SNP 2019/05</w:t>
      </w:r>
      <w:r w:rsidRPr="004975A3">
        <w:rPr>
          <w:rFonts w:ascii="Times New Roman" w:eastAsia="Times New Roman" w:hAnsi="Times New Roman"/>
          <w:sz w:val="24"/>
          <w:szCs w:val="24"/>
          <w:lang w:val="lv-LV"/>
        </w:rPr>
        <w:t>)</w:t>
      </w:r>
      <w:r w:rsidR="007010ED">
        <w:rPr>
          <w:rFonts w:ascii="Times New Roman" w:eastAsia="Times New Roman" w:hAnsi="Times New Roman"/>
          <w:sz w:val="24"/>
          <w:szCs w:val="24"/>
          <w:lang w:val="lv-LV"/>
        </w:rPr>
        <w:t xml:space="preserve"> </w:t>
      </w:r>
    </w:p>
    <w:p w14:paraId="2DA5F8BE" w14:textId="77777777" w:rsidR="00621AFB" w:rsidRPr="002827E8" w:rsidRDefault="00621AFB" w:rsidP="00621AFB">
      <w:pPr>
        <w:suppressAutoHyphens/>
        <w:spacing w:after="0" w:line="240" w:lineRule="auto"/>
        <w:jc w:val="center"/>
        <w:rPr>
          <w:rFonts w:ascii="Times New Roman" w:eastAsia="Times New Roman" w:hAnsi="Times New Roman"/>
          <w:sz w:val="24"/>
          <w:szCs w:val="24"/>
          <w:lang w:val="lv-LV"/>
        </w:rPr>
      </w:pPr>
    </w:p>
    <w:p w14:paraId="5344622C" w14:textId="77777777" w:rsidR="00621AFB" w:rsidRPr="002827E8" w:rsidRDefault="00621AFB" w:rsidP="00621AFB">
      <w:pPr>
        <w:suppressAutoHyphens/>
        <w:spacing w:after="0" w:line="240" w:lineRule="auto"/>
        <w:jc w:val="center"/>
        <w:rPr>
          <w:rFonts w:ascii="Times New Roman" w:eastAsia="Times New Roman" w:hAnsi="Times New Roman"/>
          <w:sz w:val="28"/>
          <w:szCs w:val="28"/>
          <w:lang w:val="lv-LV"/>
        </w:rPr>
      </w:pPr>
      <w:r w:rsidRPr="002827E8">
        <w:rPr>
          <w:rFonts w:ascii="Times New Roman" w:eastAsia="Times New Roman" w:hAnsi="Times New Roman"/>
          <w:sz w:val="28"/>
          <w:szCs w:val="28"/>
          <w:lang w:val="lv-LV"/>
        </w:rPr>
        <w:t>NOLIKUMS</w:t>
      </w:r>
    </w:p>
    <w:p w14:paraId="017700F7" w14:textId="77777777" w:rsidR="00621AFB" w:rsidRPr="002827E8" w:rsidRDefault="00621AFB" w:rsidP="00621AFB">
      <w:pPr>
        <w:suppressAutoHyphens/>
        <w:spacing w:after="0" w:line="240" w:lineRule="auto"/>
        <w:jc w:val="center"/>
        <w:rPr>
          <w:rFonts w:ascii="Times New Roman" w:eastAsia="Times New Roman" w:hAnsi="Times New Roman"/>
          <w:sz w:val="24"/>
          <w:szCs w:val="24"/>
          <w:lang w:val="lv-LV"/>
        </w:rPr>
      </w:pPr>
    </w:p>
    <w:p w14:paraId="4D6CA213" w14:textId="77777777" w:rsidR="00621AFB" w:rsidRPr="002827E8" w:rsidRDefault="00621AFB" w:rsidP="00621AFB">
      <w:pPr>
        <w:suppressAutoHyphens/>
        <w:spacing w:after="0" w:line="240" w:lineRule="auto"/>
        <w:jc w:val="center"/>
        <w:rPr>
          <w:rFonts w:ascii="Times New Roman" w:eastAsia="Times New Roman" w:hAnsi="Times New Roman"/>
          <w:sz w:val="24"/>
          <w:szCs w:val="24"/>
          <w:lang w:val="lv-LV"/>
        </w:rPr>
      </w:pPr>
    </w:p>
    <w:p w14:paraId="5B92A265" w14:textId="77777777" w:rsidR="00621AFB" w:rsidRPr="002827E8" w:rsidRDefault="00621AFB" w:rsidP="00621AFB">
      <w:pPr>
        <w:suppressAutoHyphens/>
        <w:spacing w:after="0" w:line="240" w:lineRule="auto"/>
        <w:jc w:val="center"/>
        <w:rPr>
          <w:rFonts w:ascii="Times New Roman" w:eastAsia="Times New Roman" w:hAnsi="Times New Roman"/>
          <w:sz w:val="24"/>
          <w:szCs w:val="24"/>
          <w:lang w:val="lv-LV"/>
        </w:rPr>
      </w:pPr>
    </w:p>
    <w:p w14:paraId="236CECC9" w14:textId="77777777" w:rsidR="00621AFB" w:rsidRPr="002827E8" w:rsidRDefault="00621AFB" w:rsidP="00621AFB">
      <w:pPr>
        <w:suppressAutoHyphens/>
        <w:spacing w:after="0" w:line="240" w:lineRule="auto"/>
        <w:jc w:val="center"/>
        <w:rPr>
          <w:rFonts w:ascii="Times New Roman" w:eastAsia="Times New Roman" w:hAnsi="Times New Roman"/>
          <w:sz w:val="24"/>
          <w:szCs w:val="24"/>
          <w:lang w:val="lv-LV"/>
        </w:rPr>
      </w:pPr>
    </w:p>
    <w:p w14:paraId="24C4AAAC" w14:textId="77777777" w:rsidR="00621AFB" w:rsidRPr="002827E8" w:rsidRDefault="00621AFB" w:rsidP="00621AFB">
      <w:pPr>
        <w:suppressAutoHyphens/>
        <w:spacing w:after="0" w:line="240" w:lineRule="auto"/>
        <w:jc w:val="center"/>
        <w:rPr>
          <w:rFonts w:ascii="Times New Roman" w:eastAsia="Times New Roman" w:hAnsi="Times New Roman"/>
          <w:sz w:val="24"/>
          <w:szCs w:val="24"/>
          <w:lang w:val="lv-LV"/>
        </w:rPr>
      </w:pPr>
    </w:p>
    <w:p w14:paraId="27D43F2F" w14:textId="77777777" w:rsidR="00621AFB" w:rsidRPr="002827E8" w:rsidRDefault="00621AFB" w:rsidP="00621AFB">
      <w:pPr>
        <w:suppressAutoHyphens/>
        <w:spacing w:after="0" w:line="240" w:lineRule="auto"/>
        <w:jc w:val="center"/>
        <w:rPr>
          <w:rFonts w:ascii="Times New Roman" w:eastAsia="Times New Roman" w:hAnsi="Times New Roman"/>
          <w:sz w:val="24"/>
          <w:szCs w:val="24"/>
          <w:lang w:val="lv-LV"/>
        </w:rPr>
      </w:pPr>
    </w:p>
    <w:p w14:paraId="1488B87B" w14:textId="77777777" w:rsidR="00621AFB" w:rsidRPr="002827E8" w:rsidRDefault="00621AFB" w:rsidP="00621AFB">
      <w:pPr>
        <w:suppressAutoHyphens/>
        <w:spacing w:after="0" w:line="240" w:lineRule="auto"/>
        <w:jc w:val="center"/>
        <w:rPr>
          <w:rFonts w:ascii="Times New Roman" w:eastAsia="Times New Roman" w:hAnsi="Times New Roman"/>
          <w:sz w:val="24"/>
          <w:szCs w:val="24"/>
          <w:lang w:val="lv-LV"/>
        </w:rPr>
      </w:pPr>
    </w:p>
    <w:p w14:paraId="5C1A0852" w14:textId="77777777" w:rsidR="00621AFB" w:rsidRPr="002827E8" w:rsidRDefault="00621AFB" w:rsidP="00621AFB">
      <w:pPr>
        <w:suppressAutoHyphens/>
        <w:spacing w:after="0" w:line="240" w:lineRule="auto"/>
        <w:jc w:val="center"/>
        <w:rPr>
          <w:rFonts w:ascii="Times New Roman" w:eastAsia="Times New Roman" w:hAnsi="Times New Roman"/>
          <w:sz w:val="24"/>
          <w:szCs w:val="24"/>
          <w:lang w:val="lv-LV"/>
        </w:rPr>
      </w:pPr>
    </w:p>
    <w:p w14:paraId="6DBE101F" w14:textId="77777777" w:rsidR="00621AFB" w:rsidRPr="002827E8" w:rsidRDefault="00621AFB" w:rsidP="00621AFB">
      <w:pPr>
        <w:suppressAutoHyphens/>
        <w:spacing w:after="0" w:line="240" w:lineRule="auto"/>
        <w:jc w:val="center"/>
        <w:rPr>
          <w:rFonts w:ascii="Times New Roman" w:eastAsia="Times New Roman" w:hAnsi="Times New Roman"/>
          <w:sz w:val="24"/>
          <w:szCs w:val="24"/>
          <w:lang w:val="lv-LV"/>
        </w:rPr>
      </w:pPr>
    </w:p>
    <w:p w14:paraId="2F7D6967" w14:textId="77777777" w:rsidR="00621AFB" w:rsidRPr="002827E8" w:rsidRDefault="00621AFB" w:rsidP="00621AFB">
      <w:pPr>
        <w:suppressAutoHyphens/>
        <w:spacing w:after="0" w:line="240" w:lineRule="auto"/>
        <w:jc w:val="center"/>
        <w:rPr>
          <w:rFonts w:ascii="Times New Roman" w:eastAsia="Times New Roman" w:hAnsi="Times New Roman"/>
          <w:sz w:val="24"/>
          <w:szCs w:val="24"/>
          <w:lang w:val="lv-LV"/>
        </w:rPr>
      </w:pPr>
    </w:p>
    <w:p w14:paraId="79415CDF" w14:textId="77777777" w:rsidR="00621AFB" w:rsidRPr="002827E8" w:rsidRDefault="00621AFB" w:rsidP="00621AFB">
      <w:pPr>
        <w:suppressAutoHyphens/>
        <w:spacing w:after="0" w:line="240" w:lineRule="auto"/>
        <w:jc w:val="center"/>
        <w:rPr>
          <w:rFonts w:ascii="Times New Roman" w:eastAsia="Times New Roman" w:hAnsi="Times New Roman"/>
          <w:sz w:val="24"/>
          <w:szCs w:val="24"/>
          <w:lang w:val="lv-LV"/>
        </w:rPr>
      </w:pPr>
    </w:p>
    <w:p w14:paraId="5B94C9A7" w14:textId="77777777" w:rsidR="00621AFB" w:rsidRPr="002827E8" w:rsidRDefault="00621AFB" w:rsidP="00621AFB">
      <w:pPr>
        <w:suppressAutoHyphens/>
        <w:spacing w:after="0" w:line="240" w:lineRule="auto"/>
        <w:jc w:val="center"/>
        <w:rPr>
          <w:rFonts w:ascii="Times New Roman" w:eastAsia="Times New Roman" w:hAnsi="Times New Roman"/>
          <w:sz w:val="24"/>
          <w:szCs w:val="24"/>
          <w:lang w:val="lv-LV"/>
        </w:rPr>
      </w:pPr>
    </w:p>
    <w:p w14:paraId="7608E235" w14:textId="77777777" w:rsidR="00621AFB" w:rsidRPr="002827E8" w:rsidRDefault="00621AFB" w:rsidP="00621AFB">
      <w:pPr>
        <w:suppressAutoHyphens/>
        <w:spacing w:after="0" w:line="240" w:lineRule="auto"/>
        <w:jc w:val="center"/>
        <w:rPr>
          <w:rFonts w:ascii="Times New Roman" w:eastAsia="Times New Roman" w:hAnsi="Times New Roman"/>
          <w:sz w:val="24"/>
          <w:szCs w:val="24"/>
          <w:lang w:val="lv-LV"/>
        </w:rPr>
      </w:pPr>
    </w:p>
    <w:p w14:paraId="4DDB0397" w14:textId="77777777" w:rsidR="00621AFB" w:rsidRPr="002827E8" w:rsidRDefault="00621AFB" w:rsidP="00621AFB">
      <w:pPr>
        <w:suppressAutoHyphens/>
        <w:spacing w:after="0" w:line="240" w:lineRule="auto"/>
        <w:jc w:val="center"/>
        <w:rPr>
          <w:rFonts w:ascii="Times New Roman" w:eastAsia="Times New Roman" w:hAnsi="Times New Roman"/>
          <w:sz w:val="24"/>
          <w:szCs w:val="24"/>
          <w:lang w:val="lv-LV"/>
        </w:rPr>
      </w:pPr>
    </w:p>
    <w:p w14:paraId="662586E7" w14:textId="77777777" w:rsidR="00621AFB" w:rsidRDefault="00621AFB" w:rsidP="00621AFB">
      <w:pPr>
        <w:suppressAutoHyphens/>
        <w:spacing w:after="0" w:line="240" w:lineRule="auto"/>
        <w:jc w:val="center"/>
        <w:rPr>
          <w:rFonts w:ascii="Times New Roman" w:eastAsia="Times New Roman" w:hAnsi="Times New Roman"/>
          <w:sz w:val="24"/>
          <w:szCs w:val="24"/>
          <w:lang w:val="lv-LV"/>
        </w:rPr>
      </w:pPr>
    </w:p>
    <w:p w14:paraId="360F2F10" w14:textId="77777777" w:rsidR="00D1273D" w:rsidRDefault="00D1273D" w:rsidP="00621AFB">
      <w:pPr>
        <w:suppressAutoHyphens/>
        <w:spacing w:after="0" w:line="240" w:lineRule="auto"/>
        <w:jc w:val="center"/>
        <w:rPr>
          <w:rFonts w:ascii="Times New Roman" w:eastAsia="Times New Roman" w:hAnsi="Times New Roman"/>
          <w:sz w:val="24"/>
          <w:szCs w:val="24"/>
          <w:lang w:val="lv-LV"/>
        </w:rPr>
      </w:pPr>
    </w:p>
    <w:p w14:paraId="7F8D4C5B" w14:textId="77777777" w:rsidR="00D1273D" w:rsidRDefault="00D1273D" w:rsidP="00621AFB">
      <w:pPr>
        <w:suppressAutoHyphens/>
        <w:spacing w:after="0" w:line="240" w:lineRule="auto"/>
        <w:jc w:val="center"/>
        <w:rPr>
          <w:rFonts w:ascii="Times New Roman" w:eastAsia="Times New Roman" w:hAnsi="Times New Roman"/>
          <w:sz w:val="24"/>
          <w:szCs w:val="24"/>
          <w:lang w:val="lv-LV"/>
        </w:rPr>
      </w:pPr>
    </w:p>
    <w:p w14:paraId="6AB72D33" w14:textId="77777777" w:rsidR="00D1273D" w:rsidRDefault="00D1273D" w:rsidP="00621AFB">
      <w:pPr>
        <w:suppressAutoHyphens/>
        <w:spacing w:after="0" w:line="240" w:lineRule="auto"/>
        <w:jc w:val="center"/>
        <w:rPr>
          <w:rFonts w:ascii="Times New Roman" w:eastAsia="Times New Roman" w:hAnsi="Times New Roman"/>
          <w:sz w:val="24"/>
          <w:szCs w:val="24"/>
          <w:lang w:val="lv-LV"/>
        </w:rPr>
      </w:pPr>
    </w:p>
    <w:p w14:paraId="104DFE55" w14:textId="77777777" w:rsidR="00D1273D" w:rsidRDefault="00D1273D" w:rsidP="00305065">
      <w:pPr>
        <w:suppressAutoHyphens/>
        <w:spacing w:after="0" w:line="240" w:lineRule="auto"/>
        <w:ind w:left="-567" w:firstLine="567"/>
        <w:jc w:val="center"/>
        <w:rPr>
          <w:rFonts w:ascii="Times New Roman" w:eastAsia="Times New Roman" w:hAnsi="Times New Roman"/>
          <w:sz w:val="24"/>
          <w:szCs w:val="24"/>
          <w:lang w:val="lv-LV"/>
        </w:rPr>
      </w:pPr>
    </w:p>
    <w:p w14:paraId="1B22BF93" w14:textId="77777777" w:rsidR="00D1273D" w:rsidRDefault="00D1273D" w:rsidP="00305065">
      <w:pPr>
        <w:suppressAutoHyphens/>
        <w:spacing w:after="0" w:line="240" w:lineRule="auto"/>
        <w:ind w:left="-567" w:firstLine="567"/>
        <w:jc w:val="center"/>
        <w:rPr>
          <w:rFonts w:ascii="Times New Roman" w:eastAsia="Times New Roman" w:hAnsi="Times New Roman"/>
          <w:sz w:val="24"/>
          <w:szCs w:val="24"/>
          <w:lang w:val="lv-LV"/>
        </w:rPr>
      </w:pPr>
    </w:p>
    <w:p w14:paraId="1F1C22D3" w14:textId="77777777" w:rsidR="00D1273D" w:rsidRPr="002827E8" w:rsidRDefault="00D1273D" w:rsidP="00305065">
      <w:pPr>
        <w:suppressAutoHyphens/>
        <w:spacing w:after="0" w:line="240" w:lineRule="auto"/>
        <w:ind w:left="-567" w:firstLine="567"/>
        <w:jc w:val="center"/>
        <w:rPr>
          <w:rFonts w:ascii="Times New Roman" w:eastAsia="Times New Roman" w:hAnsi="Times New Roman"/>
          <w:sz w:val="24"/>
          <w:szCs w:val="24"/>
          <w:lang w:val="lv-LV"/>
        </w:rPr>
      </w:pPr>
    </w:p>
    <w:p w14:paraId="48B53DF5" w14:textId="77777777" w:rsidR="00621AFB" w:rsidRPr="002827E8" w:rsidRDefault="00621AFB" w:rsidP="00305065">
      <w:pPr>
        <w:suppressAutoHyphens/>
        <w:spacing w:after="0" w:line="240" w:lineRule="auto"/>
        <w:ind w:left="-567" w:firstLine="567"/>
        <w:jc w:val="center"/>
        <w:rPr>
          <w:rFonts w:ascii="Times New Roman" w:eastAsia="Times New Roman" w:hAnsi="Times New Roman"/>
          <w:sz w:val="24"/>
          <w:szCs w:val="24"/>
          <w:lang w:val="lv-LV"/>
        </w:rPr>
      </w:pPr>
    </w:p>
    <w:p w14:paraId="56480EAD" w14:textId="2FB1A898" w:rsidR="00305065" w:rsidRDefault="00305065" w:rsidP="00305065">
      <w:pPr>
        <w:suppressAutoHyphens/>
        <w:spacing w:after="0" w:line="240" w:lineRule="auto"/>
        <w:ind w:left="-567" w:firstLine="567"/>
        <w:jc w:val="center"/>
        <w:rPr>
          <w:rFonts w:ascii="Times New Roman" w:eastAsia="Times New Roman" w:hAnsi="Times New Roman"/>
          <w:sz w:val="24"/>
          <w:szCs w:val="24"/>
          <w:lang w:val="lv-LV"/>
        </w:rPr>
      </w:pPr>
      <w:r>
        <w:rPr>
          <w:rFonts w:ascii="Times New Roman" w:eastAsia="Times New Roman" w:hAnsi="Times New Roman"/>
          <w:sz w:val="24"/>
          <w:szCs w:val="24"/>
          <w:lang w:val="lv-LV"/>
        </w:rPr>
        <w:t>Sigulda</w:t>
      </w:r>
    </w:p>
    <w:p w14:paraId="6C16CB60" w14:textId="2567F5CA" w:rsidR="00621AFB" w:rsidRPr="002827E8" w:rsidRDefault="00697344" w:rsidP="00305065">
      <w:pPr>
        <w:suppressAutoHyphens/>
        <w:spacing w:after="0" w:line="240" w:lineRule="auto"/>
        <w:ind w:left="-567" w:firstLine="567"/>
        <w:jc w:val="center"/>
        <w:rPr>
          <w:rFonts w:ascii="Times New Roman" w:eastAsia="Times New Roman" w:hAnsi="Times New Roman"/>
          <w:sz w:val="24"/>
          <w:szCs w:val="24"/>
          <w:lang w:val="lv-LV"/>
        </w:rPr>
      </w:pPr>
      <w:r w:rsidRPr="002827E8">
        <w:rPr>
          <w:rFonts w:ascii="Times New Roman" w:eastAsia="Times New Roman" w:hAnsi="Times New Roman"/>
          <w:sz w:val="24"/>
          <w:szCs w:val="24"/>
          <w:lang w:val="lv-LV"/>
        </w:rPr>
        <w:t>2019</w:t>
      </w:r>
    </w:p>
    <w:p w14:paraId="418506E1" w14:textId="77777777" w:rsidR="00621AFB" w:rsidRDefault="00621AFB" w:rsidP="00305065">
      <w:pPr>
        <w:suppressAutoHyphens/>
        <w:spacing w:after="0" w:line="240" w:lineRule="auto"/>
        <w:ind w:left="-567" w:firstLine="567"/>
        <w:jc w:val="center"/>
        <w:rPr>
          <w:rFonts w:ascii="Times New Roman" w:eastAsia="Times New Roman" w:hAnsi="Times New Roman"/>
          <w:sz w:val="24"/>
          <w:szCs w:val="24"/>
          <w:lang w:val="lv-LV"/>
        </w:rPr>
      </w:pPr>
    </w:p>
    <w:p w14:paraId="2765B9E2" w14:textId="77777777" w:rsidR="00621AFB" w:rsidRPr="002827E8" w:rsidRDefault="00621AFB" w:rsidP="00621AFB">
      <w:pPr>
        <w:suppressAutoHyphens/>
        <w:spacing w:after="0" w:line="240" w:lineRule="auto"/>
        <w:jc w:val="both"/>
        <w:rPr>
          <w:rFonts w:ascii="Times New Roman" w:eastAsia="Times New Roman" w:hAnsi="Times New Roman"/>
          <w:sz w:val="24"/>
          <w:szCs w:val="24"/>
          <w:lang w:val="lv-LV"/>
        </w:rPr>
      </w:pPr>
    </w:p>
    <w:p w14:paraId="0498EC45" w14:textId="77777777" w:rsidR="00621AFB" w:rsidRPr="002827E8" w:rsidRDefault="00621AFB" w:rsidP="00621AFB">
      <w:pPr>
        <w:numPr>
          <w:ilvl w:val="0"/>
          <w:numId w:val="17"/>
        </w:numPr>
        <w:suppressAutoHyphens/>
        <w:spacing w:after="0" w:line="240" w:lineRule="auto"/>
        <w:jc w:val="center"/>
        <w:rPr>
          <w:rFonts w:ascii="Times New Roman" w:hAnsi="Times New Roman"/>
          <w:b/>
          <w:bCs/>
          <w:caps/>
          <w:sz w:val="24"/>
          <w:szCs w:val="24"/>
          <w:lang w:val="lv-LV"/>
        </w:rPr>
      </w:pPr>
      <w:r w:rsidRPr="002827E8">
        <w:rPr>
          <w:rFonts w:ascii="Times New Roman" w:hAnsi="Times New Roman"/>
          <w:b/>
          <w:bCs/>
          <w:caps/>
          <w:sz w:val="24"/>
          <w:szCs w:val="24"/>
          <w:lang w:val="lv-LV"/>
        </w:rPr>
        <w:t>Vispārīgā informācija</w:t>
      </w:r>
    </w:p>
    <w:p w14:paraId="79ACCC62" w14:textId="77777777" w:rsidR="00621AFB" w:rsidRPr="002827E8" w:rsidRDefault="00621AFB" w:rsidP="00621AFB">
      <w:pPr>
        <w:tabs>
          <w:tab w:val="left" w:pos="567"/>
          <w:tab w:val="center" w:pos="4153"/>
          <w:tab w:val="right" w:pos="8306"/>
        </w:tabs>
        <w:suppressAutoHyphens/>
        <w:spacing w:after="0" w:line="240" w:lineRule="auto"/>
        <w:jc w:val="both"/>
        <w:rPr>
          <w:rFonts w:ascii="Times New Roman" w:hAnsi="Times New Roman"/>
          <w:b/>
          <w:bCs/>
          <w:caps/>
          <w:sz w:val="24"/>
          <w:szCs w:val="24"/>
          <w:lang w:val="lv-LV"/>
        </w:rPr>
      </w:pPr>
    </w:p>
    <w:p w14:paraId="7529CA14" w14:textId="77777777" w:rsidR="00621AFB" w:rsidRPr="004975A3" w:rsidRDefault="00621AFB" w:rsidP="00621AFB">
      <w:pPr>
        <w:keepNext/>
        <w:numPr>
          <w:ilvl w:val="1"/>
          <w:numId w:val="1"/>
        </w:numPr>
        <w:tabs>
          <w:tab w:val="left" w:pos="709"/>
        </w:tabs>
        <w:suppressAutoHyphens/>
        <w:spacing w:after="0" w:line="240" w:lineRule="auto"/>
        <w:jc w:val="both"/>
        <w:rPr>
          <w:rFonts w:ascii="Times New Roman" w:eastAsia="Times New Roman" w:hAnsi="Times New Roman"/>
          <w:b/>
          <w:bCs/>
          <w:iCs/>
          <w:sz w:val="24"/>
          <w:szCs w:val="24"/>
          <w:lang w:val="lv-LV"/>
        </w:rPr>
      </w:pPr>
      <w:bookmarkStart w:id="0" w:name="_Toc59334718"/>
      <w:bookmarkStart w:id="1" w:name="_Toc61422121"/>
      <w:r w:rsidRPr="004975A3">
        <w:rPr>
          <w:rFonts w:ascii="Times New Roman" w:eastAsia="Times New Roman" w:hAnsi="Times New Roman"/>
          <w:b/>
          <w:bCs/>
          <w:iCs/>
          <w:sz w:val="24"/>
          <w:szCs w:val="24"/>
          <w:lang w:val="lv-LV"/>
        </w:rPr>
        <w:t>Iepirkuma identifikācijas numurs</w:t>
      </w:r>
      <w:bookmarkEnd w:id="0"/>
      <w:bookmarkEnd w:id="1"/>
    </w:p>
    <w:p w14:paraId="5F3A527B" w14:textId="2D1F9536" w:rsidR="00621AFB" w:rsidRPr="004975A3" w:rsidRDefault="00E35623" w:rsidP="00621AFB">
      <w:pPr>
        <w:pStyle w:val="TOC1"/>
        <w:spacing w:before="120" w:after="120"/>
        <w:ind w:firstLine="720"/>
        <w:rPr>
          <w:rFonts w:hAnsi="Times New Roman" w:cs="Times New Roman"/>
          <w:i/>
          <w:color w:val="FF0000"/>
        </w:rPr>
      </w:pPr>
      <w:r w:rsidRPr="004975A3">
        <w:rPr>
          <w:rFonts w:hAnsi="Times New Roman" w:cs="Times New Roman"/>
        </w:rPr>
        <w:t>SNP 2019/05</w:t>
      </w:r>
      <w:r w:rsidR="007010ED" w:rsidRPr="004975A3">
        <w:rPr>
          <w:rFonts w:hAnsi="Times New Roman" w:cs="Times New Roman"/>
        </w:rPr>
        <w:t xml:space="preserve"> </w:t>
      </w:r>
    </w:p>
    <w:p w14:paraId="5B7B2434" w14:textId="77777777" w:rsidR="00621AFB" w:rsidRPr="004975A3" w:rsidRDefault="00621AFB" w:rsidP="00621AFB">
      <w:pPr>
        <w:keepNext/>
        <w:numPr>
          <w:ilvl w:val="1"/>
          <w:numId w:val="1"/>
        </w:numPr>
        <w:tabs>
          <w:tab w:val="left" w:pos="709"/>
        </w:tabs>
        <w:suppressAutoHyphens/>
        <w:spacing w:after="0" w:line="240" w:lineRule="auto"/>
        <w:jc w:val="both"/>
        <w:rPr>
          <w:rFonts w:ascii="Times New Roman" w:eastAsia="Times New Roman" w:hAnsi="Times New Roman"/>
          <w:b/>
          <w:bCs/>
          <w:iCs/>
          <w:sz w:val="24"/>
          <w:szCs w:val="24"/>
          <w:lang w:val="lv-LV"/>
        </w:rPr>
      </w:pPr>
      <w:bookmarkStart w:id="2" w:name="_Toc59334719"/>
      <w:bookmarkStart w:id="3" w:name="_Toc61422122"/>
      <w:r w:rsidRPr="004975A3">
        <w:rPr>
          <w:rFonts w:ascii="Times New Roman" w:eastAsia="Times New Roman" w:hAnsi="Times New Roman"/>
          <w:b/>
          <w:bCs/>
          <w:iCs/>
          <w:sz w:val="24"/>
          <w:szCs w:val="24"/>
          <w:lang w:val="lv-LV"/>
        </w:rPr>
        <w:t>Pasūtītājs</w:t>
      </w:r>
      <w:bookmarkEnd w:id="2"/>
      <w:bookmarkEnd w:id="3"/>
    </w:p>
    <w:p w14:paraId="1E28D1D5" w14:textId="77777777" w:rsidR="00621AFB" w:rsidRPr="004975A3" w:rsidRDefault="00621AFB" w:rsidP="00621AFB">
      <w:pPr>
        <w:pStyle w:val="Footer"/>
        <w:numPr>
          <w:ilvl w:val="2"/>
          <w:numId w:val="1"/>
        </w:numPr>
        <w:tabs>
          <w:tab w:val="clear" w:pos="4844"/>
          <w:tab w:val="center" w:pos="993"/>
        </w:tabs>
        <w:spacing w:before="120" w:after="120"/>
        <w:rPr>
          <w:rFonts w:ascii="Times New Roman" w:eastAsia="Times New Roman" w:hAnsi="Times New Roman"/>
          <w:b/>
          <w:bCs/>
          <w:color w:val="000000"/>
          <w:sz w:val="24"/>
          <w:szCs w:val="24"/>
          <w:u w:color="000000"/>
          <w:bdr w:val="nil"/>
          <w:lang w:val="lv-LV" w:eastAsia="lv-LV"/>
        </w:rPr>
      </w:pPr>
      <w:bookmarkStart w:id="4" w:name="_Toc59334720"/>
      <w:bookmarkStart w:id="5" w:name="_Toc61422123"/>
      <w:r w:rsidRPr="004975A3">
        <w:rPr>
          <w:rFonts w:ascii="Times New Roman" w:eastAsia="Times New Roman" w:hAnsi="Times New Roman"/>
          <w:b/>
          <w:bCs/>
          <w:color w:val="000000"/>
          <w:sz w:val="24"/>
          <w:szCs w:val="24"/>
          <w:u w:color="000000"/>
          <w:bdr w:val="nil"/>
          <w:lang w:val="lv-LV" w:eastAsia="lv-LV"/>
        </w:rPr>
        <w:t>Siguldas novada pašvaldība</w:t>
      </w:r>
    </w:p>
    <w:p w14:paraId="1F06A449" w14:textId="77777777" w:rsidR="00621AFB" w:rsidRPr="004975A3" w:rsidRDefault="00621AFB" w:rsidP="00621AFB">
      <w:p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val="lv-LV"/>
        </w:rPr>
      </w:pPr>
      <w:r w:rsidRPr="004975A3">
        <w:rPr>
          <w:rFonts w:ascii="Times New Roman" w:eastAsia="Times New Roman" w:hAnsi="Times New Roman"/>
          <w:color w:val="000000"/>
          <w:sz w:val="24"/>
          <w:szCs w:val="24"/>
          <w:u w:color="000000"/>
          <w:bdr w:val="nil"/>
          <w:lang w:val="lv-LV"/>
        </w:rPr>
        <w:t xml:space="preserve">      </w:t>
      </w:r>
      <w:r w:rsidRPr="004975A3">
        <w:rPr>
          <w:rFonts w:ascii="Times New Roman" w:eastAsia="Times New Roman" w:hAnsi="Times New Roman"/>
          <w:color w:val="000000"/>
          <w:sz w:val="24"/>
          <w:szCs w:val="24"/>
          <w:u w:color="000000"/>
          <w:bdr w:val="nil"/>
          <w:lang w:val="lv-LV"/>
        </w:rPr>
        <w:tab/>
        <w:t>Pasūtītāja rekvizīti:</w:t>
      </w:r>
      <w:r w:rsidRPr="004975A3">
        <w:rPr>
          <w:rFonts w:ascii="Times New Roman" w:eastAsia="Times New Roman" w:hAnsi="Times New Roman"/>
          <w:color w:val="000000"/>
          <w:sz w:val="24"/>
          <w:szCs w:val="24"/>
          <w:u w:color="000000"/>
          <w:bdr w:val="nil"/>
          <w:lang w:val="lv-LV"/>
        </w:rPr>
        <w:tab/>
      </w:r>
      <w:r w:rsidRPr="004975A3">
        <w:rPr>
          <w:rFonts w:ascii="Times New Roman" w:eastAsia="Times New Roman" w:hAnsi="Times New Roman"/>
          <w:color w:val="000000"/>
          <w:sz w:val="24"/>
          <w:szCs w:val="24"/>
          <w:u w:color="000000"/>
          <w:bdr w:val="nil"/>
          <w:lang w:val="lv-LV"/>
        </w:rPr>
        <w:tab/>
      </w:r>
      <w:r w:rsidRPr="004975A3">
        <w:rPr>
          <w:rFonts w:ascii="Times New Roman" w:eastAsia="Times New Roman" w:hAnsi="Times New Roman"/>
          <w:color w:val="000000"/>
          <w:sz w:val="24"/>
          <w:szCs w:val="24"/>
          <w:u w:color="000000"/>
          <w:bdr w:val="nil"/>
          <w:lang w:val="lv-LV"/>
        </w:rPr>
        <w:tab/>
      </w:r>
      <w:r w:rsidRPr="004975A3">
        <w:rPr>
          <w:rFonts w:ascii="Times New Roman" w:eastAsia="Times New Roman" w:hAnsi="Times New Roman"/>
          <w:color w:val="000000"/>
          <w:sz w:val="24"/>
          <w:szCs w:val="24"/>
          <w:u w:color="000000"/>
          <w:bdr w:val="nil"/>
          <w:lang w:val="lv-LV"/>
        </w:rPr>
        <w:tab/>
        <w:t>Darba laiki:</w:t>
      </w:r>
    </w:p>
    <w:p w14:paraId="5CD93812" w14:textId="77777777" w:rsidR="00621AFB" w:rsidRPr="004975A3" w:rsidRDefault="00621AFB" w:rsidP="00621AFB">
      <w:pPr>
        <w:pBdr>
          <w:top w:val="nil"/>
          <w:left w:val="nil"/>
          <w:bottom w:val="nil"/>
          <w:right w:val="nil"/>
          <w:between w:val="nil"/>
          <w:bar w:val="nil"/>
        </w:pBdr>
        <w:spacing w:after="0" w:line="240" w:lineRule="auto"/>
        <w:ind w:firstLine="720"/>
        <w:rPr>
          <w:rFonts w:ascii="Times New Roman" w:eastAsia="Times New Roman" w:hAnsi="Times New Roman"/>
          <w:color w:val="000000"/>
          <w:sz w:val="24"/>
          <w:szCs w:val="24"/>
          <w:u w:color="000000"/>
          <w:bdr w:val="nil"/>
          <w:lang w:val="lv-LV"/>
        </w:rPr>
      </w:pPr>
      <w:r w:rsidRPr="004975A3">
        <w:rPr>
          <w:rFonts w:ascii="Times New Roman" w:eastAsia="Times New Roman" w:hAnsi="Times New Roman"/>
          <w:color w:val="000000"/>
          <w:sz w:val="24"/>
          <w:szCs w:val="24"/>
          <w:u w:color="000000"/>
          <w:bdr w:val="nil"/>
          <w:lang w:val="lv-LV"/>
        </w:rPr>
        <w:t>Pils iela 16, Siguldā, LV-2150</w:t>
      </w:r>
      <w:r w:rsidRPr="004975A3">
        <w:rPr>
          <w:rFonts w:ascii="Times New Roman" w:eastAsia="Times New Roman" w:hAnsi="Times New Roman"/>
          <w:color w:val="000000"/>
          <w:sz w:val="24"/>
          <w:szCs w:val="24"/>
          <w:u w:color="000000"/>
          <w:bdr w:val="nil"/>
          <w:lang w:val="lv-LV"/>
        </w:rPr>
        <w:tab/>
      </w:r>
      <w:r w:rsidRPr="004975A3">
        <w:rPr>
          <w:rFonts w:ascii="Times New Roman" w:eastAsia="Times New Roman" w:hAnsi="Times New Roman"/>
          <w:color w:val="000000"/>
          <w:sz w:val="24"/>
          <w:szCs w:val="24"/>
          <w:u w:color="000000"/>
          <w:bdr w:val="nil"/>
          <w:lang w:val="lv-LV"/>
        </w:rPr>
        <w:tab/>
        <w:t>Pirmdiena</w:t>
      </w:r>
      <w:r w:rsidRPr="004975A3">
        <w:rPr>
          <w:rFonts w:ascii="Times New Roman" w:eastAsia="Times New Roman" w:hAnsi="Times New Roman"/>
          <w:color w:val="000000"/>
          <w:sz w:val="24"/>
          <w:szCs w:val="24"/>
          <w:u w:color="000000"/>
          <w:bdr w:val="nil"/>
          <w:lang w:val="lv-LV"/>
        </w:rPr>
        <w:tab/>
        <w:t>8:00 – 13:00 14:00 – 18:00</w:t>
      </w:r>
    </w:p>
    <w:p w14:paraId="1448E32F" w14:textId="77777777" w:rsidR="00621AFB" w:rsidRPr="004975A3" w:rsidRDefault="00621AFB" w:rsidP="00621AFB">
      <w:pPr>
        <w:pBdr>
          <w:top w:val="nil"/>
          <w:left w:val="nil"/>
          <w:bottom w:val="nil"/>
          <w:right w:val="nil"/>
          <w:between w:val="nil"/>
          <w:bar w:val="nil"/>
        </w:pBdr>
        <w:spacing w:after="0" w:line="240" w:lineRule="auto"/>
        <w:ind w:left="709"/>
        <w:rPr>
          <w:rFonts w:ascii="Times New Roman" w:eastAsia="Times New Roman" w:hAnsi="Times New Roman"/>
          <w:color w:val="000000"/>
          <w:sz w:val="24"/>
          <w:szCs w:val="24"/>
          <w:u w:color="000000"/>
          <w:bdr w:val="nil"/>
          <w:lang w:val="lv-LV"/>
        </w:rPr>
      </w:pPr>
      <w:r w:rsidRPr="004975A3">
        <w:rPr>
          <w:rFonts w:ascii="Times New Roman" w:eastAsia="Times New Roman" w:hAnsi="Times New Roman"/>
          <w:color w:val="000000"/>
          <w:sz w:val="24"/>
          <w:szCs w:val="24"/>
          <w:u w:color="000000"/>
          <w:bdr w:val="nil"/>
          <w:lang w:val="lv-LV"/>
        </w:rPr>
        <w:t>Reģ. Nr.90000048152</w:t>
      </w:r>
      <w:r w:rsidRPr="004975A3">
        <w:rPr>
          <w:rFonts w:ascii="Times New Roman" w:eastAsia="Times New Roman" w:hAnsi="Times New Roman"/>
          <w:color w:val="000000"/>
          <w:sz w:val="24"/>
          <w:szCs w:val="24"/>
          <w:u w:color="000000"/>
          <w:bdr w:val="nil"/>
          <w:lang w:val="lv-LV"/>
        </w:rPr>
        <w:tab/>
      </w:r>
      <w:r w:rsidRPr="004975A3">
        <w:rPr>
          <w:rFonts w:ascii="Times New Roman" w:eastAsia="Times New Roman" w:hAnsi="Times New Roman"/>
          <w:color w:val="000000"/>
          <w:sz w:val="24"/>
          <w:szCs w:val="24"/>
          <w:u w:color="000000"/>
          <w:bdr w:val="nil"/>
          <w:lang w:val="lv-LV"/>
        </w:rPr>
        <w:tab/>
      </w:r>
      <w:r w:rsidRPr="004975A3">
        <w:rPr>
          <w:rFonts w:ascii="Times New Roman" w:eastAsia="Times New Roman" w:hAnsi="Times New Roman"/>
          <w:color w:val="000000"/>
          <w:sz w:val="24"/>
          <w:szCs w:val="24"/>
          <w:u w:color="000000"/>
          <w:bdr w:val="nil"/>
          <w:lang w:val="lv-LV"/>
        </w:rPr>
        <w:tab/>
      </w:r>
      <w:r w:rsidRPr="004975A3">
        <w:rPr>
          <w:rFonts w:ascii="Times New Roman" w:eastAsia="Times New Roman" w:hAnsi="Times New Roman"/>
          <w:color w:val="000000"/>
          <w:sz w:val="24"/>
          <w:szCs w:val="24"/>
          <w:u w:color="000000"/>
          <w:bdr w:val="nil"/>
          <w:lang w:val="lv-LV"/>
        </w:rPr>
        <w:tab/>
        <w:t>Otrdiena</w:t>
      </w:r>
      <w:r w:rsidRPr="004975A3">
        <w:rPr>
          <w:rFonts w:ascii="Times New Roman" w:eastAsia="Times New Roman" w:hAnsi="Times New Roman"/>
          <w:color w:val="000000"/>
          <w:sz w:val="24"/>
          <w:szCs w:val="24"/>
          <w:u w:color="000000"/>
          <w:bdr w:val="nil"/>
          <w:lang w:val="lv-LV"/>
        </w:rPr>
        <w:tab/>
        <w:t>8:00 – 13:00 14:00 – 17:00</w:t>
      </w:r>
    </w:p>
    <w:p w14:paraId="4B4030FB" w14:textId="77777777" w:rsidR="00621AFB" w:rsidRPr="004975A3" w:rsidRDefault="00621AFB" w:rsidP="00621AFB">
      <w:pPr>
        <w:pBdr>
          <w:top w:val="nil"/>
          <w:left w:val="nil"/>
          <w:bottom w:val="nil"/>
          <w:right w:val="nil"/>
          <w:between w:val="nil"/>
          <w:bar w:val="nil"/>
        </w:pBdr>
        <w:spacing w:after="0" w:line="240" w:lineRule="auto"/>
        <w:ind w:firstLine="720"/>
        <w:rPr>
          <w:rFonts w:ascii="Times New Roman" w:eastAsia="Times New Roman" w:hAnsi="Times New Roman"/>
          <w:color w:val="000000"/>
          <w:sz w:val="24"/>
          <w:szCs w:val="24"/>
          <w:u w:color="000000"/>
          <w:bdr w:val="nil"/>
          <w:lang w:val="lv-LV"/>
        </w:rPr>
      </w:pPr>
      <w:r w:rsidRPr="004975A3">
        <w:rPr>
          <w:rFonts w:ascii="Times New Roman" w:eastAsia="Times New Roman" w:hAnsi="Times New Roman"/>
          <w:color w:val="000000"/>
          <w:sz w:val="24"/>
          <w:szCs w:val="24"/>
          <w:u w:color="000000"/>
          <w:bdr w:val="nil"/>
          <w:lang w:val="lv-LV"/>
        </w:rPr>
        <w:t>Konts: LV15UNLA0027800130404</w:t>
      </w:r>
      <w:r w:rsidRPr="004975A3">
        <w:rPr>
          <w:rFonts w:ascii="Times New Roman" w:eastAsia="Times New Roman" w:hAnsi="Times New Roman"/>
          <w:color w:val="000000"/>
          <w:sz w:val="24"/>
          <w:szCs w:val="24"/>
          <w:u w:color="000000"/>
          <w:bdr w:val="nil"/>
          <w:lang w:val="lv-LV"/>
        </w:rPr>
        <w:tab/>
      </w:r>
      <w:r w:rsidRPr="004975A3">
        <w:rPr>
          <w:rFonts w:ascii="Times New Roman" w:eastAsia="Times New Roman" w:hAnsi="Times New Roman"/>
          <w:color w:val="000000"/>
          <w:sz w:val="24"/>
          <w:szCs w:val="24"/>
          <w:u w:color="000000"/>
          <w:bdr w:val="nil"/>
          <w:lang w:val="lv-LV"/>
        </w:rPr>
        <w:tab/>
        <w:t>Trešdiena</w:t>
      </w:r>
      <w:r w:rsidRPr="004975A3">
        <w:rPr>
          <w:rFonts w:ascii="Times New Roman" w:eastAsia="Times New Roman" w:hAnsi="Times New Roman"/>
          <w:color w:val="000000"/>
          <w:sz w:val="24"/>
          <w:szCs w:val="24"/>
          <w:u w:color="000000"/>
          <w:bdr w:val="nil"/>
          <w:lang w:val="lv-LV"/>
        </w:rPr>
        <w:tab/>
        <w:t>8:00 – 13:00 14:00 – 17:00</w:t>
      </w:r>
    </w:p>
    <w:p w14:paraId="78A3DBC8" w14:textId="00C201C7" w:rsidR="00621AFB" w:rsidRPr="004975A3" w:rsidRDefault="00621AFB" w:rsidP="00621AFB">
      <w:pPr>
        <w:pBdr>
          <w:top w:val="nil"/>
          <w:left w:val="nil"/>
          <w:bottom w:val="nil"/>
          <w:right w:val="nil"/>
          <w:between w:val="nil"/>
          <w:bar w:val="nil"/>
        </w:pBdr>
        <w:spacing w:after="0" w:line="240" w:lineRule="auto"/>
        <w:ind w:firstLine="720"/>
        <w:rPr>
          <w:rFonts w:ascii="Times New Roman" w:eastAsia="Times New Roman" w:hAnsi="Times New Roman"/>
          <w:color w:val="000000"/>
          <w:sz w:val="24"/>
          <w:szCs w:val="24"/>
          <w:u w:color="000000"/>
          <w:bdr w:val="nil"/>
          <w:lang w:val="lv-LV"/>
        </w:rPr>
      </w:pPr>
      <w:r w:rsidRPr="004975A3">
        <w:rPr>
          <w:rFonts w:ascii="Times New Roman" w:eastAsia="Times New Roman" w:hAnsi="Times New Roman"/>
          <w:color w:val="000000"/>
          <w:sz w:val="24"/>
          <w:szCs w:val="24"/>
          <w:u w:color="000000"/>
          <w:bdr w:val="nil"/>
          <w:lang w:val="lv-LV"/>
        </w:rPr>
        <w:t>Tālr. Nr.</w:t>
      </w:r>
      <w:r w:rsidR="008675F5" w:rsidRPr="004975A3">
        <w:rPr>
          <w:rFonts w:ascii="Times New Roman" w:eastAsia="Times New Roman" w:hAnsi="Times New Roman"/>
          <w:color w:val="000000"/>
          <w:sz w:val="24"/>
          <w:szCs w:val="24"/>
          <w:u w:color="000000"/>
          <w:bdr w:val="nil"/>
          <w:lang w:val="lv-LV"/>
        </w:rPr>
        <w:t xml:space="preserve"> </w:t>
      </w:r>
      <w:r w:rsidRPr="004975A3">
        <w:rPr>
          <w:rFonts w:ascii="Times New Roman" w:eastAsia="Times New Roman" w:hAnsi="Times New Roman"/>
          <w:color w:val="000000"/>
          <w:sz w:val="24"/>
          <w:szCs w:val="24"/>
          <w:u w:color="000000"/>
          <w:bdr w:val="nil"/>
          <w:lang w:val="lv-LV"/>
        </w:rPr>
        <w:t>67970844</w:t>
      </w:r>
      <w:r w:rsidRPr="004975A3">
        <w:rPr>
          <w:rFonts w:ascii="Times New Roman" w:eastAsia="Times New Roman" w:hAnsi="Times New Roman"/>
          <w:color w:val="000000"/>
          <w:sz w:val="24"/>
          <w:szCs w:val="24"/>
          <w:u w:color="000000"/>
          <w:bdr w:val="nil"/>
          <w:lang w:val="lv-LV"/>
        </w:rPr>
        <w:tab/>
      </w:r>
      <w:r w:rsidRPr="004975A3">
        <w:rPr>
          <w:rFonts w:ascii="Times New Roman" w:eastAsia="Times New Roman" w:hAnsi="Times New Roman"/>
          <w:color w:val="000000"/>
          <w:sz w:val="24"/>
          <w:szCs w:val="24"/>
          <w:u w:color="000000"/>
          <w:bdr w:val="nil"/>
          <w:lang w:val="lv-LV"/>
        </w:rPr>
        <w:tab/>
      </w:r>
      <w:r w:rsidRPr="004975A3">
        <w:rPr>
          <w:rFonts w:ascii="Times New Roman" w:eastAsia="Times New Roman" w:hAnsi="Times New Roman"/>
          <w:color w:val="000000"/>
          <w:sz w:val="24"/>
          <w:szCs w:val="24"/>
          <w:u w:color="000000"/>
          <w:bdr w:val="nil"/>
          <w:lang w:val="lv-LV"/>
        </w:rPr>
        <w:tab/>
      </w:r>
      <w:r w:rsidRPr="004975A3">
        <w:rPr>
          <w:rFonts w:ascii="Times New Roman" w:eastAsia="Times New Roman" w:hAnsi="Times New Roman"/>
          <w:color w:val="000000"/>
          <w:sz w:val="24"/>
          <w:szCs w:val="24"/>
          <w:u w:color="000000"/>
          <w:bdr w:val="nil"/>
          <w:lang w:val="lv-LV"/>
        </w:rPr>
        <w:tab/>
        <w:t>Ceturtdiena</w:t>
      </w:r>
      <w:r w:rsidRPr="004975A3">
        <w:rPr>
          <w:rFonts w:ascii="Times New Roman" w:eastAsia="Times New Roman" w:hAnsi="Times New Roman"/>
          <w:color w:val="000000"/>
          <w:sz w:val="24"/>
          <w:szCs w:val="24"/>
          <w:u w:color="000000"/>
          <w:bdr w:val="nil"/>
          <w:lang w:val="lv-LV"/>
        </w:rPr>
        <w:tab/>
        <w:t xml:space="preserve">8:00 – 13:00 14:00 – 18:00 </w:t>
      </w:r>
    </w:p>
    <w:p w14:paraId="41337640" w14:textId="72423E3E" w:rsidR="00621AFB" w:rsidRPr="004975A3" w:rsidRDefault="008675F5" w:rsidP="008675F5">
      <w:pPr>
        <w:pBdr>
          <w:top w:val="nil"/>
          <w:left w:val="nil"/>
          <w:bottom w:val="nil"/>
          <w:right w:val="nil"/>
          <w:between w:val="nil"/>
          <w:bar w:val="nil"/>
        </w:pBdr>
        <w:spacing w:after="0" w:line="240" w:lineRule="auto"/>
        <w:ind w:firstLine="720"/>
        <w:rPr>
          <w:rFonts w:ascii="Times New Roman" w:eastAsia="Times New Roman" w:hAnsi="Times New Roman"/>
          <w:color w:val="000000"/>
          <w:sz w:val="24"/>
          <w:szCs w:val="24"/>
          <w:u w:color="000000"/>
          <w:bdr w:val="nil"/>
          <w:lang w:val="lv-LV"/>
        </w:rPr>
      </w:pPr>
      <w:r w:rsidRPr="004975A3">
        <w:rPr>
          <w:rFonts w:ascii="Times New Roman" w:eastAsia="Times New Roman" w:hAnsi="Times New Roman"/>
          <w:color w:val="000000"/>
          <w:sz w:val="24"/>
          <w:szCs w:val="24"/>
          <w:u w:color="000000"/>
          <w:bdr w:val="nil"/>
          <w:lang w:val="lv-LV"/>
        </w:rPr>
        <w:t xml:space="preserve">e-pasta adrese: </w:t>
      </w:r>
      <w:hyperlink r:id="rId8" w:history="1">
        <w:r w:rsidRPr="004975A3">
          <w:rPr>
            <w:rStyle w:val="Hyperlink"/>
            <w:rFonts w:ascii="Times New Roman" w:eastAsia="Times New Roman" w:hAnsi="Times New Roman"/>
            <w:sz w:val="24"/>
            <w:szCs w:val="24"/>
            <w:bdr w:val="nil"/>
            <w:lang w:val="lv-LV"/>
          </w:rPr>
          <w:t>pasts@sigulda.lv</w:t>
        </w:r>
      </w:hyperlink>
      <w:r w:rsidR="00621AFB" w:rsidRPr="004975A3">
        <w:rPr>
          <w:rFonts w:ascii="Times New Roman" w:eastAsia="Times New Roman" w:hAnsi="Times New Roman"/>
          <w:color w:val="000000"/>
          <w:sz w:val="24"/>
          <w:szCs w:val="24"/>
          <w:u w:color="000000"/>
          <w:bdr w:val="nil"/>
          <w:lang w:val="lv-LV"/>
        </w:rPr>
        <w:t xml:space="preserve"> </w:t>
      </w:r>
      <w:r w:rsidR="004975A3" w:rsidRPr="004975A3">
        <w:rPr>
          <w:rFonts w:ascii="Times New Roman" w:eastAsia="Times New Roman" w:hAnsi="Times New Roman"/>
          <w:i/>
          <w:color w:val="FF0000"/>
          <w:sz w:val="24"/>
          <w:szCs w:val="24"/>
          <w:u w:color="000000"/>
          <w:bdr w:val="nil"/>
          <w:lang w:val="lv-LV"/>
        </w:rPr>
        <w:t xml:space="preserve">        </w:t>
      </w:r>
      <w:r w:rsidR="00621AFB" w:rsidRPr="004975A3">
        <w:rPr>
          <w:rFonts w:ascii="Times New Roman" w:eastAsia="Times New Roman" w:hAnsi="Times New Roman"/>
          <w:color w:val="000000"/>
          <w:sz w:val="24"/>
          <w:szCs w:val="24"/>
          <w:u w:color="000000"/>
          <w:bdr w:val="nil"/>
          <w:lang w:val="lv-LV"/>
        </w:rPr>
        <w:tab/>
        <w:t>Piektdiena</w:t>
      </w:r>
      <w:r w:rsidR="00621AFB" w:rsidRPr="004975A3">
        <w:rPr>
          <w:rFonts w:ascii="Times New Roman" w:eastAsia="Times New Roman" w:hAnsi="Times New Roman"/>
          <w:color w:val="000000"/>
          <w:sz w:val="24"/>
          <w:szCs w:val="24"/>
          <w:u w:color="000000"/>
          <w:bdr w:val="nil"/>
          <w:lang w:val="lv-LV"/>
        </w:rPr>
        <w:tab/>
        <w:t xml:space="preserve">8:00 – 14:00     </w:t>
      </w:r>
    </w:p>
    <w:p w14:paraId="59E70AE9" w14:textId="725AB2D4" w:rsidR="00605299" w:rsidRPr="004975A3" w:rsidRDefault="00605299" w:rsidP="00835ABB">
      <w:pPr>
        <w:spacing w:before="120" w:after="120" w:line="240" w:lineRule="auto"/>
        <w:ind w:left="720"/>
        <w:jc w:val="both"/>
        <w:rPr>
          <w:rFonts w:ascii="Times New Roman" w:eastAsia="Times New Roman" w:hAnsi="Times New Roman"/>
          <w:i/>
          <w:sz w:val="24"/>
          <w:szCs w:val="24"/>
          <w:lang w:val="lv-LV"/>
        </w:rPr>
      </w:pPr>
      <w:r w:rsidRPr="004975A3">
        <w:rPr>
          <w:rFonts w:ascii="Times New Roman" w:eastAsia="Times New Roman" w:hAnsi="Times New Roman"/>
          <w:sz w:val="24"/>
          <w:szCs w:val="24"/>
          <w:lang w:val="lv-LV"/>
        </w:rPr>
        <w:t xml:space="preserve">Pamatojoties uz 2018.gada 16.augusta sadarbības līguma Nr. 4.3-6.12/2018/1072 par pilotprojekta īstenošanu Siguldas novada pašvaldībā 3.nodaļu Siguldas novada pašvaldības Iepirkuma komisija </w:t>
      </w:r>
      <w:r w:rsidR="006238A3" w:rsidRPr="004975A3">
        <w:rPr>
          <w:rFonts w:ascii="Times New Roman" w:eastAsia="Times New Roman" w:hAnsi="Times New Roman"/>
          <w:sz w:val="24"/>
          <w:szCs w:val="24"/>
          <w:lang w:val="lv-LV"/>
        </w:rPr>
        <w:t>veic</w:t>
      </w:r>
      <w:r w:rsidRPr="004975A3">
        <w:rPr>
          <w:rFonts w:ascii="Times New Roman" w:eastAsia="Times New Roman" w:hAnsi="Times New Roman"/>
          <w:sz w:val="24"/>
          <w:szCs w:val="24"/>
          <w:lang w:val="lv-LV"/>
        </w:rPr>
        <w:t xml:space="preserve"> iepirkumu “Piebraucamā ceļa seguma atjaunošana, konteineru nojumes un pazemes konteineru izbūve”, pieaicinot ekspert</w:t>
      </w:r>
      <w:r w:rsidR="006238A3" w:rsidRPr="004975A3">
        <w:rPr>
          <w:rFonts w:ascii="Times New Roman" w:eastAsia="Times New Roman" w:hAnsi="Times New Roman"/>
          <w:sz w:val="24"/>
          <w:szCs w:val="24"/>
          <w:lang w:val="lv-LV"/>
        </w:rPr>
        <w:t xml:space="preserve">us. </w:t>
      </w:r>
    </w:p>
    <w:p w14:paraId="0118704E" w14:textId="2F99A461" w:rsidR="00697344" w:rsidRPr="004975A3" w:rsidRDefault="00835ABB" w:rsidP="00835ABB">
      <w:pPr>
        <w:spacing w:before="120" w:after="120" w:line="240" w:lineRule="auto"/>
        <w:ind w:left="720"/>
        <w:jc w:val="both"/>
        <w:rPr>
          <w:rFonts w:ascii="Times New Roman" w:eastAsia="Times New Roman" w:hAnsi="Times New Roman"/>
          <w:i/>
          <w:color w:val="FF0000"/>
          <w:sz w:val="24"/>
          <w:szCs w:val="24"/>
          <w:lang w:val="lv-LV"/>
        </w:rPr>
      </w:pPr>
      <w:r w:rsidRPr="004975A3">
        <w:rPr>
          <w:rFonts w:ascii="Times New Roman" w:eastAsia="Times New Roman" w:hAnsi="Times New Roman"/>
          <w:sz w:val="24"/>
          <w:szCs w:val="24"/>
          <w:lang w:val="lv-LV"/>
        </w:rPr>
        <w:t>Būvdarbus “Piebraucamā ceļa seguma atjaunošana, konteineru nojumes un pazemes konteineru izbū</w:t>
      </w:r>
      <w:r w:rsidR="00664026" w:rsidRPr="004975A3">
        <w:rPr>
          <w:rFonts w:ascii="Times New Roman" w:eastAsia="Times New Roman" w:hAnsi="Times New Roman"/>
          <w:sz w:val="24"/>
          <w:szCs w:val="24"/>
          <w:lang w:val="lv-LV"/>
        </w:rPr>
        <w:t>ve</w:t>
      </w:r>
      <w:r w:rsidRPr="004975A3">
        <w:rPr>
          <w:rFonts w:ascii="Times New Roman" w:eastAsia="Times New Roman" w:hAnsi="Times New Roman"/>
          <w:sz w:val="24"/>
          <w:szCs w:val="24"/>
          <w:lang w:val="lv-LV"/>
        </w:rPr>
        <w:t xml:space="preserve">” </w:t>
      </w:r>
      <w:r w:rsidR="00697344" w:rsidRPr="004975A3">
        <w:rPr>
          <w:rFonts w:ascii="Times New Roman" w:eastAsia="Times New Roman" w:hAnsi="Times New Roman"/>
          <w:sz w:val="24"/>
          <w:szCs w:val="24"/>
          <w:lang w:val="lv-LV"/>
        </w:rPr>
        <w:t xml:space="preserve">Pasūtītājs iepērk Siguldas novada pašvaldības </w:t>
      </w:r>
      <w:r w:rsidR="00664026" w:rsidRPr="004975A3">
        <w:rPr>
          <w:rFonts w:ascii="Times New Roman" w:eastAsia="Times New Roman" w:hAnsi="Times New Roman"/>
          <w:sz w:val="24"/>
          <w:szCs w:val="24"/>
          <w:lang w:val="lv-LV"/>
        </w:rPr>
        <w:t xml:space="preserve">un </w:t>
      </w:r>
      <w:r w:rsidR="006238A3" w:rsidRPr="004975A3">
        <w:rPr>
          <w:rFonts w:ascii="Times New Roman" w:eastAsia="Times New Roman" w:hAnsi="Times New Roman"/>
          <w:sz w:val="24"/>
          <w:szCs w:val="24"/>
          <w:lang w:val="lv-LV"/>
        </w:rPr>
        <w:t xml:space="preserve">Siguldas pilsētas </w:t>
      </w:r>
      <w:r w:rsidR="00697344" w:rsidRPr="004975A3">
        <w:rPr>
          <w:rFonts w:ascii="Times New Roman" w:eastAsia="Times New Roman" w:hAnsi="Times New Roman"/>
          <w:sz w:val="24"/>
          <w:szCs w:val="24"/>
          <w:lang w:val="lv-LV"/>
        </w:rPr>
        <w:t xml:space="preserve">sabiedrības ar ierobežotu atbildību „JUMIS” </w:t>
      </w:r>
      <w:r w:rsidR="006238A3" w:rsidRPr="004975A3">
        <w:rPr>
          <w:rFonts w:ascii="Times New Roman" w:eastAsia="Times New Roman" w:hAnsi="Times New Roman"/>
          <w:sz w:val="24"/>
          <w:szCs w:val="24"/>
          <w:lang w:val="lv-LV"/>
        </w:rPr>
        <w:t xml:space="preserve">(turpmāk tekstā – Siguldas pilsētas SIA “JUMIS”) </w:t>
      </w:r>
      <w:r w:rsidR="00697344" w:rsidRPr="004975A3">
        <w:rPr>
          <w:rFonts w:ascii="Times New Roman" w:eastAsia="Times New Roman" w:hAnsi="Times New Roman"/>
          <w:sz w:val="24"/>
          <w:szCs w:val="24"/>
          <w:lang w:val="lv-LV"/>
        </w:rPr>
        <w:t>vajadzībām:</w:t>
      </w:r>
      <w:r w:rsidR="00697344" w:rsidRPr="004975A3">
        <w:rPr>
          <w:rFonts w:ascii="Times New Roman" w:eastAsia="Times New Roman" w:hAnsi="Times New Roman"/>
          <w:b/>
          <w:sz w:val="24"/>
          <w:szCs w:val="24"/>
          <w:lang w:val="lv-LV"/>
        </w:rPr>
        <w:t xml:space="preserve"> </w:t>
      </w:r>
    </w:p>
    <w:p w14:paraId="21992366" w14:textId="7930793D" w:rsidR="00697344" w:rsidRPr="00F47BBC" w:rsidRDefault="00F47BBC" w:rsidP="00697344">
      <w:pPr>
        <w:spacing w:after="0" w:line="240" w:lineRule="auto"/>
        <w:ind w:left="720"/>
        <w:rPr>
          <w:rFonts w:ascii="Times New Roman" w:eastAsia="Times New Roman" w:hAnsi="Times New Roman"/>
          <w:sz w:val="24"/>
          <w:szCs w:val="24"/>
          <w:lang w:val="lv-LV"/>
        </w:rPr>
      </w:pPr>
      <w:r w:rsidRPr="004975A3">
        <w:rPr>
          <w:rFonts w:ascii="Times New Roman" w:eastAsia="Times New Roman" w:hAnsi="Times New Roman"/>
          <w:sz w:val="24"/>
          <w:szCs w:val="24"/>
          <w:lang w:val="lv-LV"/>
        </w:rPr>
        <w:t>Siguldas pilsētas</w:t>
      </w:r>
      <w:r w:rsidR="00835ABB" w:rsidRPr="004975A3">
        <w:rPr>
          <w:rFonts w:ascii="Times New Roman" w:eastAsia="Times New Roman" w:hAnsi="Times New Roman"/>
          <w:sz w:val="24"/>
          <w:szCs w:val="24"/>
          <w:lang w:val="lv-LV"/>
        </w:rPr>
        <w:t xml:space="preserve"> </w:t>
      </w:r>
      <w:r w:rsidR="006238A3" w:rsidRPr="004975A3">
        <w:rPr>
          <w:rFonts w:ascii="Times New Roman" w:eastAsia="Times New Roman" w:hAnsi="Times New Roman"/>
          <w:sz w:val="24"/>
          <w:szCs w:val="24"/>
          <w:lang w:val="lv-LV"/>
        </w:rPr>
        <w:t>SIA</w:t>
      </w:r>
      <w:r w:rsidR="00835ABB" w:rsidRPr="004975A3">
        <w:rPr>
          <w:rFonts w:ascii="Times New Roman" w:eastAsia="Times New Roman" w:hAnsi="Times New Roman"/>
          <w:sz w:val="24"/>
          <w:szCs w:val="24"/>
          <w:lang w:val="lv-LV"/>
        </w:rPr>
        <w:t xml:space="preserve"> </w:t>
      </w:r>
      <w:r w:rsidR="00697344" w:rsidRPr="004975A3">
        <w:rPr>
          <w:rFonts w:ascii="Times New Roman" w:eastAsia="Times New Roman" w:hAnsi="Times New Roman"/>
          <w:sz w:val="24"/>
          <w:szCs w:val="24"/>
          <w:lang w:val="lv-LV"/>
        </w:rPr>
        <w:t>„JUMIS”</w:t>
      </w:r>
      <w:r w:rsidR="006238A3">
        <w:rPr>
          <w:rFonts w:ascii="Times New Roman" w:eastAsia="Times New Roman" w:hAnsi="Times New Roman"/>
          <w:sz w:val="24"/>
          <w:szCs w:val="24"/>
          <w:lang w:val="lv-LV"/>
        </w:rPr>
        <w:t xml:space="preserve"> </w:t>
      </w:r>
    </w:p>
    <w:p w14:paraId="0AEFC957" w14:textId="72501133" w:rsidR="00697344" w:rsidRPr="009C7F12" w:rsidRDefault="00697344" w:rsidP="00697344">
      <w:pPr>
        <w:spacing w:after="0" w:line="240" w:lineRule="auto"/>
        <w:ind w:left="720"/>
        <w:rPr>
          <w:rFonts w:ascii="Times New Roman" w:eastAsia="Times New Roman" w:hAnsi="Times New Roman"/>
          <w:sz w:val="24"/>
          <w:szCs w:val="24"/>
          <w:lang w:val="lv-LV"/>
        </w:rPr>
      </w:pPr>
      <w:r w:rsidRPr="00F47BBC">
        <w:rPr>
          <w:rFonts w:ascii="Times New Roman" w:eastAsia="Times New Roman" w:hAnsi="Times New Roman"/>
          <w:sz w:val="24"/>
          <w:szCs w:val="24"/>
          <w:lang w:val="lv-LV"/>
        </w:rPr>
        <w:t>Reģ.</w:t>
      </w:r>
      <w:r w:rsidR="00F44359">
        <w:rPr>
          <w:rFonts w:ascii="Times New Roman" w:eastAsia="Times New Roman" w:hAnsi="Times New Roman"/>
          <w:sz w:val="24"/>
          <w:szCs w:val="24"/>
          <w:lang w:val="lv-LV"/>
        </w:rPr>
        <w:t xml:space="preserve"> </w:t>
      </w:r>
      <w:r w:rsidRPr="00F47BBC">
        <w:rPr>
          <w:rFonts w:ascii="Times New Roman" w:eastAsia="Times New Roman" w:hAnsi="Times New Roman"/>
          <w:sz w:val="24"/>
          <w:szCs w:val="24"/>
          <w:lang w:val="lv-LV"/>
        </w:rPr>
        <w:t>Nr. 40103032305</w:t>
      </w:r>
    </w:p>
    <w:p w14:paraId="2C0BBFF3" w14:textId="77777777" w:rsidR="00697344" w:rsidRPr="009C7F12" w:rsidRDefault="00697344" w:rsidP="00697344">
      <w:pPr>
        <w:spacing w:after="0" w:line="240" w:lineRule="auto"/>
        <w:ind w:left="720"/>
        <w:rPr>
          <w:rFonts w:ascii="Times New Roman" w:eastAsia="Times New Roman" w:hAnsi="Times New Roman"/>
          <w:sz w:val="24"/>
          <w:szCs w:val="24"/>
          <w:lang w:val="lv-LV"/>
        </w:rPr>
      </w:pPr>
      <w:r w:rsidRPr="009C7F12">
        <w:rPr>
          <w:rFonts w:ascii="Times New Roman" w:eastAsia="Times New Roman" w:hAnsi="Times New Roman"/>
          <w:sz w:val="24"/>
          <w:szCs w:val="24"/>
          <w:lang w:val="lv-LV"/>
        </w:rPr>
        <w:t>Rūdolfa Blaumaņa 10, Sigulda, LV 2150</w:t>
      </w:r>
    </w:p>
    <w:p w14:paraId="59CF84FC" w14:textId="6E426236" w:rsidR="00697344" w:rsidRPr="009C7F12" w:rsidRDefault="00697344" w:rsidP="00697344">
      <w:pPr>
        <w:spacing w:after="0" w:line="240" w:lineRule="auto"/>
        <w:ind w:left="720"/>
        <w:rPr>
          <w:rFonts w:ascii="Times New Roman" w:eastAsia="Times New Roman" w:hAnsi="Times New Roman"/>
          <w:sz w:val="24"/>
          <w:szCs w:val="24"/>
          <w:lang w:val="lv-LV"/>
        </w:rPr>
      </w:pPr>
      <w:r w:rsidRPr="009C7F12">
        <w:rPr>
          <w:rFonts w:ascii="Times New Roman" w:eastAsia="Times New Roman" w:hAnsi="Times New Roman"/>
          <w:sz w:val="24"/>
          <w:szCs w:val="24"/>
          <w:lang w:val="lv-LV"/>
        </w:rPr>
        <w:t xml:space="preserve">Banka: </w:t>
      </w:r>
      <w:r w:rsidR="009C7F12" w:rsidRPr="009C7F12">
        <w:rPr>
          <w:rFonts w:ascii="Times New Roman" w:eastAsia="Times New Roman" w:hAnsi="Times New Roman"/>
          <w:sz w:val="24"/>
          <w:szCs w:val="24"/>
          <w:lang w:val="lv-LV"/>
        </w:rPr>
        <w:t>Luminor Bank AS</w:t>
      </w:r>
    </w:p>
    <w:p w14:paraId="092DA67B" w14:textId="74A520B1" w:rsidR="00697344" w:rsidRPr="009C7F12" w:rsidRDefault="00697344" w:rsidP="00697344">
      <w:pPr>
        <w:spacing w:after="0" w:line="240" w:lineRule="auto"/>
        <w:ind w:left="720"/>
        <w:rPr>
          <w:rFonts w:ascii="Times New Roman" w:eastAsia="Times New Roman" w:hAnsi="Times New Roman"/>
          <w:sz w:val="24"/>
          <w:szCs w:val="24"/>
          <w:lang w:val="lv-LV"/>
        </w:rPr>
      </w:pPr>
      <w:r w:rsidRPr="009C7F12">
        <w:rPr>
          <w:rFonts w:ascii="Times New Roman" w:eastAsia="Times New Roman" w:hAnsi="Times New Roman"/>
          <w:sz w:val="24"/>
          <w:szCs w:val="24"/>
          <w:lang w:val="lv-LV"/>
        </w:rPr>
        <w:t>Konts:</w:t>
      </w:r>
      <w:r w:rsidR="009C7F12" w:rsidRPr="009C7F12">
        <w:rPr>
          <w:rFonts w:ascii="Times New Roman" w:eastAsia="Times New Roman" w:hAnsi="Times New Roman"/>
          <w:sz w:val="24"/>
          <w:szCs w:val="24"/>
          <w:lang w:eastAsia="ar-SA"/>
        </w:rPr>
        <w:t xml:space="preserve"> </w:t>
      </w:r>
      <w:r w:rsidR="009C7F12" w:rsidRPr="009C7F12">
        <w:rPr>
          <w:rFonts w:ascii="Times New Roman" w:hAnsi="Times New Roman"/>
          <w:sz w:val="24"/>
          <w:szCs w:val="24"/>
        </w:rPr>
        <w:t>LV83NDEA0000083162978</w:t>
      </w:r>
    </w:p>
    <w:p w14:paraId="37588045" w14:textId="792F421D" w:rsidR="00697344" w:rsidRPr="009C7F12" w:rsidRDefault="00697344" w:rsidP="00697344">
      <w:pPr>
        <w:spacing w:after="0" w:line="240" w:lineRule="auto"/>
        <w:ind w:left="720"/>
        <w:rPr>
          <w:rFonts w:ascii="Times New Roman" w:eastAsia="Times New Roman" w:hAnsi="Times New Roman"/>
          <w:sz w:val="24"/>
          <w:szCs w:val="24"/>
          <w:lang w:val="lv-LV"/>
        </w:rPr>
      </w:pPr>
      <w:r w:rsidRPr="009C7F12">
        <w:rPr>
          <w:rFonts w:ascii="Times New Roman" w:eastAsia="Times New Roman" w:hAnsi="Times New Roman"/>
          <w:sz w:val="24"/>
          <w:szCs w:val="24"/>
          <w:lang w:val="lv-LV"/>
        </w:rPr>
        <w:t xml:space="preserve">Tālr. Nr. </w:t>
      </w:r>
      <w:r w:rsidR="009C7F12" w:rsidRPr="009C7F12">
        <w:rPr>
          <w:rFonts w:ascii="Times New Roman" w:hAnsi="Times New Roman"/>
          <w:sz w:val="24"/>
          <w:szCs w:val="24"/>
        </w:rPr>
        <w:t>67972286</w:t>
      </w:r>
    </w:p>
    <w:p w14:paraId="593DAAC3" w14:textId="534762BB" w:rsidR="00697344" w:rsidRDefault="00697344" w:rsidP="00697344">
      <w:pPr>
        <w:spacing w:after="0" w:line="240" w:lineRule="auto"/>
        <w:ind w:left="720"/>
        <w:rPr>
          <w:rFonts w:ascii="Times New Roman" w:eastAsia="Times New Roman" w:hAnsi="Times New Roman"/>
          <w:sz w:val="24"/>
          <w:szCs w:val="24"/>
          <w:lang w:val="lv-LV"/>
        </w:rPr>
      </w:pPr>
      <w:r w:rsidRPr="009C7F12">
        <w:rPr>
          <w:rFonts w:ascii="Times New Roman" w:eastAsia="Times New Roman" w:hAnsi="Times New Roman"/>
          <w:sz w:val="24"/>
          <w:szCs w:val="24"/>
          <w:lang w:val="lv-LV"/>
        </w:rPr>
        <w:t xml:space="preserve">E-pasta adrese: </w:t>
      </w:r>
      <w:hyperlink r:id="rId9" w:history="1">
        <w:r w:rsidRPr="004975A3">
          <w:rPr>
            <w:rFonts w:ascii="Times New Roman" w:eastAsia="Times New Roman" w:hAnsi="Times New Roman"/>
            <w:color w:val="0000FF"/>
            <w:sz w:val="24"/>
            <w:szCs w:val="24"/>
            <w:u w:val="single"/>
            <w:lang w:val="lv-LV"/>
          </w:rPr>
          <w:t>info@jumis.lv</w:t>
        </w:r>
      </w:hyperlink>
      <w:r w:rsidRPr="004975A3">
        <w:rPr>
          <w:rFonts w:ascii="Times New Roman" w:eastAsia="Times New Roman" w:hAnsi="Times New Roman"/>
          <w:sz w:val="24"/>
          <w:szCs w:val="24"/>
          <w:lang w:val="lv-LV"/>
        </w:rPr>
        <w:t xml:space="preserve"> </w:t>
      </w:r>
    </w:p>
    <w:p w14:paraId="74A3921F" w14:textId="77777777" w:rsidR="005331AF" w:rsidRPr="004975A3" w:rsidRDefault="005331AF" w:rsidP="00697344">
      <w:pPr>
        <w:spacing w:after="0" w:line="240" w:lineRule="auto"/>
        <w:ind w:left="720"/>
        <w:rPr>
          <w:rFonts w:ascii="Times New Roman" w:eastAsia="Times New Roman" w:hAnsi="Times New Roman"/>
          <w:sz w:val="24"/>
          <w:szCs w:val="24"/>
          <w:lang w:val="lv-LV"/>
        </w:rPr>
      </w:pPr>
    </w:p>
    <w:p w14:paraId="2569CFFF" w14:textId="3A3E7D73" w:rsidR="00621AFB" w:rsidRPr="004975A3" w:rsidRDefault="00621AFB" w:rsidP="00621AFB">
      <w:pPr>
        <w:numPr>
          <w:ilvl w:val="2"/>
          <w:numId w:val="1"/>
        </w:numPr>
        <w:pBdr>
          <w:top w:val="nil"/>
          <w:left w:val="nil"/>
          <w:bottom w:val="nil"/>
          <w:right w:val="nil"/>
          <w:between w:val="nil"/>
        </w:pBdr>
        <w:spacing w:after="120" w:line="240" w:lineRule="auto"/>
        <w:jc w:val="both"/>
        <w:rPr>
          <w:rFonts w:ascii="Times New Roman" w:eastAsia="Times New Roman" w:hAnsi="Times New Roman"/>
          <w:b/>
          <w:color w:val="000000"/>
          <w:sz w:val="24"/>
          <w:szCs w:val="24"/>
          <w:lang w:val="lv-LV"/>
        </w:rPr>
      </w:pPr>
      <w:r w:rsidRPr="004975A3">
        <w:rPr>
          <w:rFonts w:ascii="Times New Roman" w:eastAsia="Times New Roman" w:hAnsi="Times New Roman"/>
          <w:b/>
          <w:color w:val="000000"/>
          <w:sz w:val="24"/>
          <w:szCs w:val="24"/>
          <w:lang w:val="lv-LV"/>
        </w:rPr>
        <w:t>Iepirkuma komisijas</w:t>
      </w:r>
      <w:r w:rsidR="00A8227B" w:rsidRPr="004975A3">
        <w:rPr>
          <w:rFonts w:ascii="Times New Roman" w:eastAsia="Times New Roman" w:hAnsi="Times New Roman"/>
          <w:b/>
          <w:color w:val="000000"/>
          <w:sz w:val="24"/>
          <w:szCs w:val="24"/>
          <w:lang w:val="lv-LV"/>
        </w:rPr>
        <w:t xml:space="preserve"> </w:t>
      </w:r>
      <w:r w:rsidRPr="004975A3">
        <w:rPr>
          <w:rFonts w:ascii="Times New Roman" w:eastAsia="Times New Roman" w:hAnsi="Times New Roman"/>
          <w:b/>
          <w:color w:val="000000"/>
          <w:sz w:val="24"/>
          <w:szCs w:val="24"/>
          <w:lang w:val="lv-LV"/>
        </w:rPr>
        <w:t>izveidošanas pamatojums:</w:t>
      </w:r>
    </w:p>
    <w:p w14:paraId="4691E4BE" w14:textId="1C8B54D8" w:rsidR="00621AFB" w:rsidRPr="004975A3" w:rsidRDefault="00384321" w:rsidP="0066790B">
      <w:pPr>
        <w:pStyle w:val="ListParagraph"/>
        <w:spacing w:after="0" w:line="240" w:lineRule="auto"/>
        <w:ind w:left="432"/>
        <w:jc w:val="both"/>
        <w:rPr>
          <w:rFonts w:ascii="Times New Roman" w:eastAsia="Times New Roman" w:hAnsi="Times New Roman"/>
          <w:i/>
          <w:iCs/>
          <w:color w:val="FF0000"/>
          <w:sz w:val="24"/>
          <w:szCs w:val="24"/>
          <w:bdr w:val="none" w:sz="0" w:space="0" w:color="auto" w:frame="1"/>
          <w:lang w:val="lv-LV" w:eastAsia="lv-LV"/>
        </w:rPr>
      </w:pPr>
      <w:r w:rsidRPr="004975A3">
        <w:rPr>
          <w:rFonts w:ascii="Times New Roman" w:eastAsia="Times New Roman" w:hAnsi="Times New Roman"/>
          <w:color w:val="000000"/>
          <w:sz w:val="24"/>
          <w:szCs w:val="24"/>
          <w:lang w:val="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veiktas izmaiņas komisijas sastāvā 17.01.2019. ar Siguldas novada pašvaldības domes sēdes lēmumu (protokols Nr. 2, §19)</w:t>
      </w:r>
      <w:r w:rsidR="0066790B" w:rsidRPr="004975A3">
        <w:rPr>
          <w:rFonts w:ascii="Times New Roman" w:hAnsi="Times New Roman" w:cs="Calibri"/>
          <w:color w:val="000000"/>
          <w:sz w:val="24"/>
          <w:szCs w:val="24"/>
          <w:bdr w:val="none" w:sz="0" w:space="0" w:color="auto" w:frame="1"/>
          <w:lang w:val="lv-LV" w:eastAsia="lv-LV"/>
        </w:rPr>
        <w:t xml:space="preserve"> </w:t>
      </w:r>
      <w:r w:rsidR="0066790B" w:rsidRPr="004975A3">
        <w:rPr>
          <w:rFonts w:ascii="Times New Roman" w:hAnsi="Times New Roman"/>
          <w:color w:val="000000"/>
          <w:sz w:val="24"/>
          <w:szCs w:val="24"/>
          <w:lang w:val="lv-LV"/>
        </w:rPr>
        <w:t>un Iepirkuma komisijas sastāvs noteikts ar 12.02.2019. rīkojumu Nr.10.-7./15 „Par Iepirkuma komisijas sastāva noteikšanu pēc izmaiņām Siguldas novada pašvaldības Iepirkuma komisijas sastāvā”.</w:t>
      </w:r>
      <w:r w:rsidR="007010ED" w:rsidRPr="004975A3">
        <w:rPr>
          <w:rFonts w:ascii="Times New Roman" w:hAnsi="Times New Roman"/>
          <w:color w:val="000000"/>
          <w:sz w:val="24"/>
          <w:szCs w:val="24"/>
          <w:lang w:val="lv-LV"/>
        </w:rPr>
        <w:t xml:space="preserve"> </w:t>
      </w:r>
    </w:p>
    <w:p w14:paraId="66012AE8" w14:textId="5E359A2C" w:rsidR="00621AFB" w:rsidRPr="004975A3" w:rsidRDefault="00621AFB" w:rsidP="00621AFB">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b/>
          <w:color w:val="000000"/>
          <w:sz w:val="24"/>
          <w:szCs w:val="24"/>
          <w:u w:color="000000"/>
          <w:bdr w:val="nil"/>
          <w:lang w:val="lv-LV"/>
        </w:rPr>
      </w:pPr>
      <w:r w:rsidRPr="004975A3">
        <w:rPr>
          <w:rFonts w:ascii="Times New Roman" w:eastAsia="Times New Roman" w:hAnsi="Times New Roman"/>
          <w:b/>
          <w:sz w:val="24"/>
          <w:szCs w:val="24"/>
          <w:lang w:val="lv-LV"/>
        </w:rPr>
        <w:t xml:space="preserve">Kontaktpersona: </w:t>
      </w:r>
    </w:p>
    <w:p w14:paraId="57BC270B" w14:textId="77777777" w:rsidR="007B0518" w:rsidRPr="004975A3" w:rsidRDefault="007B0518" w:rsidP="007B0518">
      <w:pPr>
        <w:pStyle w:val="ListParagraph"/>
        <w:tabs>
          <w:tab w:val="left" w:pos="9034"/>
        </w:tabs>
        <w:spacing w:before="120" w:after="120" w:line="240" w:lineRule="auto"/>
        <w:ind w:left="432" w:right="1134"/>
        <w:jc w:val="both"/>
        <w:rPr>
          <w:rFonts w:ascii="Times New Roman" w:eastAsia="Times New Roman" w:hAnsi="Times New Roman"/>
          <w:color w:val="000000"/>
          <w:sz w:val="24"/>
          <w:szCs w:val="24"/>
          <w:bdr w:val="none" w:sz="0" w:space="0" w:color="auto" w:frame="1"/>
          <w:lang w:val="lv-LV" w:eastAsia="lv-LV"/>
        </w:rPr>
      </w:pPr>
      <w:r w:rsidRPr="004975A3">
        <w:rPr>
          <w:rFonts w:ascii="Times New Roman" w:hAnsi="Times New Roman" w:cs="Calibri"/>
          <w:color w:val="000000"/>
          <w:sz w:val="24"/>
          <w:szCs w:val="24"/>
          <w:bdr w:val="none" w:sz="0" w:space="0" w:color="auto" w:frame="1"/>
          <w:lang w:eastAsia="lv-LV"/>
        </w:rPr>
        <w:t xml:space="preserve">1.2.3.1. </w:t>
      </w:r>
      <w:r w:rsidRPr="004975A3">
        <w:rPr>
          <w:rFonts w:ascii="Times New Roman" w:hAnsi="Times New Roman"/>
          <w:color w:val="000000"/>
          <w:sz w:val="24"/>
          <w:szCs w:val="24"/>
          <w:bdr w:val="none" w:sz="0" w:space="0" w:color="auto" w:frame="1"/>
          <w:lang w:val="lv-LV" w:eastAsia="lv-LV"/>
        </w:rPr>
        <w:t>Par iepirkuma procedūru:</w:t>
      </w:r>
    </w:p>
    <w:p w14:paraId="21103F06" w14:textId="23F39A0C" w:rsidR="007B0518" w:rsidRPr="004975A3" w:rsidRDefault="007B0518" w:rsidP="007B0518">
      <w:pPr>
        <w:pStyle w:val="ListParagraph"/>
        <w:tabs>
          <w:tab w:val="left" w:pos="9034"/>
        </w:tabs>
        <w:spacing w:before="120" w:after="120" w:line="240" w:lineRule="auto"/>
        <w:ind w:left="432"/>
        <w:jc w:val="both"/>
        <w:rPr>
          <w:rFonts w:ascii="Times New Roman" w:hAnsi="Times New Roman"/>
          <w:color w:val="0000FF"/>
          <w:sz w:val="24"/>
          <w:szCs w:val="24"/>
          <w:u w:val="single" w:color="0000FF"/>
          <w:bdr w:val="none" w:sz="0" w:space="0" w:color="auto" w:frame="1"/>
          <w:lang w:val="lv-LV" w:eastAsia="lv-LV"/>
        </w:rPr>
      </w:pPr>
      <w:r w:rsidRPr="004975A3">
        <w:rPr>
          <w:rFonts w:ascii="Times New Roman" w:hAnsi="Times New Roman"/>
          <w:color w:val="000000"/>
          <w:sz w:val="24"/>
          <w:szCs w:val="24"/>
          <w:bdr w:val="none" w:sz="0" w:space="0" w:color="auto" w:frame="1"/>
          <w:lang w:val="lv-LV" w:eastAsia="lv-LV"/>
        </w:rPr>
        <w:t xml:space="preserve">Inguna Abzalone,  tālrunis 67800949, e-pasta adrese: </w:t>
      </w:r>
      <w:hyperlink r:id="rId10" w:history="1">
        <w:r w:rsidR="0022508E" w:rsidRPr="004975A3">
          <w:rPr>
            <w:rStyle w:val="Hyperlink"/>
            <w:rFonts w:ascii="Times New Roman" w:hAnsi="Times New Roman"/>
            <w:sz w:val="24"/>
            <w:bdr w:val="none" w:sz="0" w:space="0" w:color="auto" w:frame="1"/>
            <w:lang w:val="lv-LV" w:eastAsia="lv-LV"/>
          </w:rPr>
          <w:t>iepirkumi@sigulda.lv</w:t>
        </w:r>
      </w:hyperlink>
    </w:p>
    <w:p w14:paraId="536977C1" w14:textId="381A64CD" w:rsidR="0022508E" w:rsidRPr="004975A3" w:rsidRDefault="0022508E" w:rsidP="007B0518">
      <w:pPr>
        <w:pStyle w:val="ListParagraph"/>
        <w:tabs>
          <w:tab w:val="left" w:pos="9034"/>
        </w:tabs>
        <w:spacing w:before="120" w:after="120" w:line="240" w:lineRule="auto"/>
        <w:ind w:left="432"/>
        <w:jc w:val="both"/>
        <w:rPr>
          <w:rFonts w:ascii="Times New Roman" w:hAnsi="Times New Roman"/>
          <w:sz w:val="24"/>
          <w:szCs w:val="24"/>
          <w:u w:color="0000FF"/>
          <w:bdr w:val="none" w:sz="0" w:space="0" w:color="auto" w:frame="1"/>
          <w:lang w:val="lv-LV" w:eastAsia="lv-LV"/>
        </w:rPr>
      </w:pPr>
      <w:r w:rsidRPr="004975A3">
        <w:rPr>
          <w:rFonts w:ascii="Times New Roman" w:hAnsi="Times New Roman"/>
          <w:sz w:val="24"/>
          <w:szCs w:val="24"/>
          <w:u w:color="0000FF"/>
          <w:bdr w:val="none" w:sz="0" w:space="0" w:color="auto" w:frame="1"/>
          <w:lang w:val="lv-LV" w:eastAsia="lv-LV"/>
        </w:rPr>
        <w:t>vai</w:t>
      </w:r>
    </w:p>
    <w:p w14:paraId="6832A42A" w14:textId="2842B69D" w:rsidR="007B0518" w:rsidRPr="007010ED" w:rsidRDefault="007B0518" w:rsidP="007B0518">
      <w:pPr>
        <w:pStyle w:val="ListParagraph"/>
        <w:tabs>
          <w:tab w:val="left" w:pos="9034"/>
        </w:tabs>
        <w:spacing w:before="120" w:after="120" w:line="240" w:lineRule="auto"/>
        <w:ind w:left="432"/>
        <w:jc w:val="both"/>
        <w:rPr>
          <w:rFonts w:ascii="Times New Roman" w:hAnsi="Times New Roman"/>
          <w:i/>
          <w:color w:val="FF0000"/>
          <w:sz w:val="24"/>
          <w:szCs w:val="24"/>
          <w:bdr w:val="none" w:sz="0" w:space="0" w:color="auto" w:frame="1"/>
          <w:lang w:val="lv-LV" w:eastAsia="lv-LV"/>
        </w:rPr>
      </w:pPr>
      <w:r w:rsidRPr="004975A3">
        <w:rPr>
          <w:rFonts w:ascii="Times New Roman" w:hAnsi="Times New Roman"/>
          <w:color w:val="000000"/>
          <w:sz w:val="24"/>
          <w:szCs w:val="24"/>
          <w:bdr w:val="none" w:sz="0" w:space="0" w:color="auto" w:frame="1"/>
          <w:lang w:val="lv-LV" w:eastAsia="lv-LV"/>
        </w:rPr>
        <w:t xml:space="preserve">Līga Landsberga, tālrunis 67800949, e-pasta adrese: </w:t>
      </w:r>
      <w:hyperlink r:id="rId11" w:history="1">
        <w:r w:rsidRPr="004975A3">
          <w:rPr>
            <w:rStyle w:val="Hyperlink"/>
            <w:rFonts w:ascii="Times New Roman" w:hAnsi="Times New Roman"/>
            <w:color w:val="0000FF"/>
            <w:sz w:val="24"/>
            <w:u w:color="0000FF"/>
            <w:bdr w:val="none" w:sz="0" w:space="0" w:color="auto" w:frame="1"/>
            <w:lang w:val="lv-LV" w:eastAsia="lv-LV"/>
          </w:rPr>
          <w:t>liga.landsberga@sigulda.lv</w:t>
        </w:r>
      </w:hyperlink>
      <w:r w:rsidRPr="00404A53">
        <w:rPr>
          <w:rFonts w:ascii="Times New Roman" w:hAnsi="Times New Roman"/>
          <w:color w:val="000000"/>
          <w:sz w:val="24"/>
          <w:szCs w:val="24"/>
          <w:bdr w:val="none" w:sz="0" w:space="0" w:color="auto" w:frame="1"/>
          <w:lang w:val="lv-LV" w:eastAsia="lv-LV"/>
        </w:rPr>
        <w:t xml:space="preserve"> </w:t>
      </w:r>
    </w:p>
    <w:p w14:paraId="6BA90CD4" w14:textId="77777777" w:rsidR="007B0518" w:rsidRPr="00404A53" w:rsidRDefault="007B0518" w:rsidP="007B0518">
      <w:pPr>
        <w:pStyle w:val="ListParagraph"/>
        <w:tabs>
          <w:tab w:val="left" w:pos="9034"/>
        </w:tabs>
        <w:spacing w:before="120" w:after="120" w:line="240" w:lineRule="auto"/>
        <w:ind w:left="432"/>
        <w:jc w:val="both"/>
        <w:rPr>
          <w:rFonts w:ascii="Times New Roman" w:hAnsi="Times New Roman"/>
          <w:color w:val="000000"/>
          <w:sz w:val="24"/>
          <w:szCs w:val="24"/>
          <w:bdr w:val="none" w:sz="0" w:space="0" w:color="auto" w:frame="1"/>
          <w:lang w:val="lv-LV" w:eastAsia="lv-LV"/>
        </w:rPr>
      </w:pPr>
    </w:p>
    <w:p w14:paraId="55D7F6F9" w14:textId="46CAA2FB" w:rsidR="00621AFB" w:rsidRPr="00404A53" w:rsidRDefault="007B0518" w:rsidP="004975A3">
      <w:pPr>
        <w:pStyle w:val="ListParagraph"/>
        <w:spacing w:before="120" w:after="120" w:line="240" w:lineRule="auto"/>
        <w:ind w:left="432"/>
        <w:rPr>
          <w:rFonts w:ascii="Times New Roman" w:eastAsia="Times New Roman" w:hAnsi="Times New Roman"/>
          <w:sz w:val="24"/>
          <w:szCs w:val="24"/>
          <w:lang w:val="lv-LV"/>
        </w:rPr>
      </w:pPr>
      <w:r w:rsidRPr="00404A53">
        <w:rPr>
          <w:rFonts w:ascii="Times New Roman" w:hAnsi="Times New Roman"/>
          <w:color w:val="000000"/>
          <w:sz w:val="24"/>
          <w:szCs w:val="24"/>
          <w:bdr w:val="none" w:sz="0" w:space="0" w:color="auto" w:frame="1"/>
          <w:lang w:val="lv-LV" w:eastAsia="lv-LV"/>
        </w:rPr>
        <w:t>1.2.3.2. Par tehniskiem jautājumiem:</w:t>
      </w:r>
      <w:r w:rsidR="004975A3">
        <w:rPr>
          <w:rFonts w:ascii="Times New Roman" w:hAnsi="Times New Roman"/>
          <w:color w:val="000000"/>
          <w:sz w:val="24"/>
          <w:szCs w:val="24"/>
          <w:bdr w:val="none" w:sz="0" w:space="0" w:color="auto" w:frame="1"/>
          <w:lang w:val="lv-LV" w:eastAsia="lv-LV"/>
        </w:rPr>
        <w:t xml:space="preserve"> </w:t>
      </w:r>
      <w:r w:rsidR="006238A3">
        <w:rPr>
          <w:rFonts w:ascii="Times New Roman" w:eastAsia="Times New Roman" w:hAnsi="Times New Roman"/>
          <w:sz w:val="24"/>
          <w:szCs w:val="24"/>
          <w:lang w:val="lv-LV"/>
        </w:rPr>
        <w:t xml:space="preserve">Siguldas pilsētas </w:t>
      </w:r>
      <w:r w:rsidR="00305065" w:rsidRPr="00404A53">
        <w:rPr>
          <w:rFonts w:ascii="Times New Roman" w:eastAsia="Times New Roman" w:hAnsi="Times New Roman"/>
          <w:sz w:val="24"/>
          <w:szCs w:val="24"/>
          <w:lang w:val="lv-LV"/>
        </w:rPr>
        <w:t xml:space="preserve">SIA “JUMIS” valdes locekle Kristīne Lūse tālr. </w:t>
      </w:r>
      <w:r w:rsidR="005C2540">
        <w:rPr>
          <w:rFonts w:ascii="Times New Roman" w:eastAsia="Times New Roman" w:hAnsi="Times New Roman"/>
          <w:sz w:val="24"/>
          <w:szCs w:val="24"/>
          <w:lang w:val="lv-LV"/>
        </w:rPr>
        <w:t xml:space="preserve">Nr. </w:t>
      </w:r>
      <w:r w:rsidR="00F45C2F" w:rsidRPr="00F45C2F">
        <w:rPr>
          <w:rFonts w:ascii="Times New Roman" w:hAnsi="Times New Roman"/>
          <w:sz w:val="24"/>
          <w:szCs w:val="24"/>
        </w:rPr>
        <w:t>29398627</w:t>
      </w:r>
      <w:r w:rsidR="00305065" w:rsidRPr="00404A53">
        <w:rPr>
          <w:rFonts w:ascii="Times New Roman" w:eastAsia="Times New Roman" w:hAnsi="Times New Roman"/>
          <w:sz w:val="24"/>
          <w:szCs w:val="24"/>
          <w:lang w:val="lv-LV"/>
        </w:rPr>
        <w:t xml:space="preserve">, </w:t>
      </w:r>
      <w:hyperlink r:id="rId12" w:history="1">
        <w:r w:rsidRPr="00404A53">
          <w:rPr>
            <w:rStyle w:val="Hyperlink"/>
            <w:rFonts w:ascii="Times New Roman" w:eastAsia="Times New Roman" w:hAnsi="Times New Roman"/>
            <w:sz w:val="24"/>
            <w:szCs w:val="24"/>
            <w:lang w:val="lv-LV"/>
          </w:rPr>
          <w:t>kristine.luse@jumis.lv</w:t>
        </w:r>
      </w:hyperlink>
      <w:r w:rsidRPr="00404A53">
        <w:rPr>
          <w:rFonts w:ascii="Times New Roman" w:eastAsia="Times New Roman" w:hAnsi="Times New Roman"/>
          <w:sz w:val="24"/>
          <w:szCs w:val="24"/>
          <w:lang w:val="lv-LV"/>
        </w:rPr>
        <w:t xml:space="preserve"> </w:t>
      </w:r>
    </w:p>
    <w:p w14:paraId="2F2FF779" w14:textId="77777777" w:rsidR="00305065" w:rsidRPr="002827E8" w:rsidRDefault="00305065" w:rsidP="00621AFB">
      <w:pPr>
        <w:spacing w:after="0" w:line="240" w:lineRule="auto"/>
        <w:ind w:left="270"/>
        <w:jc w:val="both"/>
        <w:rPr>
          <w:rStyle w:val="Hyperlink"/>
          <w:rFonts w:ascii="Times New Roman" w:hAnsi="Times New Roman"/>
          <w:bCs/>
          <w:sz w:val="24"/>
          <w:szCs w:val="24"/>
          <w:lang w:val="lv-LV"/>
        </w:rPr>
      </w:pPr>
    </w:p>
    <w:p w14:paraId="71BF588C" w14:textId="77777777" w:rsidR="00621AFB" w:rsidRPr="002827E8" w:rsidRDefault="00621AFB" w:rsidP="00621AFB">
      <w:pPr>
        <w:numPr>
          <w:ilvl w:val="1"/>
          <w:numId w:val="14"/>
        </w:numPr>
        <w:tabs>
          <w:tab w:val="left" w:pos="709"/>
          <w:tab w:val="center" w:pos="4153"/>
          <w:tab w:val="right" w:pos="8306"/>
        </w:tabs>
        <w:suppressAutoHyphens/>
        <w:spacing w:after="0" w:line="240" w:lineRule="auto"/>
        <w:ind w:left="0" w:firstLine="0"/>
        <w:jc w:val="both"/>
        <w:rPr>
          <w:rFonts w:ascii="Times New Roman" w:eastAsia="Times New Roman" w:hAnsi="Times New Roman"/>
          <w:b/>
          <w:bCs/>
          <w:iCs/>
          <w:color w:val="000000"/>
          <w:sz w:val="24"/>
          <w:szCs w:val="24"/>
          <w:lang w:val="lv-LV"/>
        </w:rPr>
      </w:pPr>
      <w:r w:rsidRPr="002827E8">
        <w:rPr>
          <w:rFonts w:ascii="Times New Roman" w:eastAsia="Times New Roman" w:hAnsi="Times New Roman"/>
          <w:b/>
          <w:bCs/>
          <w:iCs/>
          <w:color w:val="000000"/>
          <w:sz w:val="24"/>
          <w:szCs w:val="24"/>
          <w:lang w:val="lv-LV"/>
        </w:rPr>
        <w:lastRenderedPageBreak/>
        <w:t>Iepirkuma priekšmets</w:t>
      </w:r>
      <w:bookmarkEnd w:id="4"/>
      <w:bookmarkEnd w:id="5"/>
    </w:p>
    <w:p w14:paraId="54B4EC2B" w14:textId="4AEEF27F" w:rsidR="00621AFB" w:rsidRPr="004975A3" w:rsidRDefault="00CF365B" w:rsidP="005E7D57">
      <w:pPr>
        <w:spacing w:before="120" w:after="120"/>
        <w:ind w:left="426"/>
        <w:jc w:val="both"/>
        <w:rPr>
          <w:rFonts w:ascii="Times New Roman" w:hAnsi="Times New Roman"/>
          <w:b/>
          <w:bCs/>
          <w:color w:val="FF0000"/>
          <w:sz w:val="24"/>
          <w:szCs w:val="24"/>
          <w:shd w:val="clear" w:color="auto" w:fill="FFFF00"/>
          <w:lang w:val="lv-LV"/>
        </w:rPr>
      </w:pPr>
      <w:bookmarkStart w:id="6" w:name="_Hlk511116453"/>
      <w:bookmarkStart w:id="7" w:name="_Hlk511117949"/>
      <w:r w:rsidRPr="002827E8">
        <w:rPr>
          <w:rFonts w:ascii="Times New Roman" w:hAnsi="Times New Roman"/>
          <w:bCs/>
          <w:sz w:val="24"/>
          <w:szCs w:val="24"/>
          <w:lang w:val="lv-LV" w:eastAsia="ar-SA"/>
        </w:rPr>
        <w:t>Piebraucamā ceļa seguma atjaunošana, konteineru nojume</w:t>
      </w:r>
      <w:r w:rsidR="000E3021">
        <w:rPr>
          <w:rFonts w:ascii="Times New Roman" w:hAnsi="Times New Roman"/>
          <w:bCs/>
          <w:sz w:val="24"/>
          <w:szCs w:val="24"/>
          <w:lang w:val="lv-LV" w:eastAsia="ar-SA"/>
        </w:rPr>
        <w:t>s un pazemes konteineru izbūve</w:t>
      </w:r>
      <w:r w:rsidRPr="002827E8">
        <w:rPr>
          <w:rFonts w:ascii="Times New Roman" w:hAnsi="Times New Roman"/>
          <w:bCs/>
          <w:sz w:val="24"/>
          <w:szCs w:val="24"/>
          <w:lang w:val="lv-LV" w:eastAsia="ar-SA"/>
        </w:rPr>
        <w:t xml:space="preserve">, kas jāveic </w:t>
      </w:r>
      <w:bookmarkEnd w:id="6"/>
      <w:r w:rsidR="00621AFB" w:rsidRPr="002827E8">
        <w:rPr>
          <w:rFonts w:ascii="Times New Roman" w:hAnsi="Times New Roman"/>
          <w:bCs/>
          <w:sz w:val="24"/>
          <w:szCs w:val="24"/>
          <w:lang w:val="lv-LV" w:eastAsia="ar-SA"/>
        </w:rPr>
        <w:t xml:space="preserve">saskaņā </w:t>
      </w:r>
      <w:r w:rsidR="00621AFB" w:rsidRPr="002827E8">
        <w:rPr>
          <w:rFonts w:ascii="Times New Roman" w:eastAsia="Times New Roman" w:hAnsi="Times New Roman"/>
          <w:color w:val="000000"/>
          <w:sz w:val="24"/>
          <w:szCs w:val="24"/>
          <w:lang w:val="lv-LV"/>
        </w:rPr>
        <w:t>ar</w:t>
      </w:r>
      <w:r w:rsidR="005E7D57" w:rsidRPr="002827E8">
        <w:rPr>
          <w:rFonts w:ascii="Times New Roman" w:hAnsi="Times New Roman"/>
          <w:bCs/>
          <w:sz w:val="24"/>
          <w:szCs w:val="24"/>
          <w:lang w:val="lv-LV" w:eastAsia="ar-SA"/>
        </w:rPr>
        <w:t xml:space="preserve"> SIA IB “Design”</w:t>
      </w:r>
      <w:r w:rsidR="00621AFB" w:rsidRPr="002827E8">
        <w:rPr>
          <w:rFonts w:ascii="Times New Roman" w:hAnsi="Times New Roman"/>
          <w:bCs/>
          <w:sz w:val="24"/>
          <w:szCs w:val="24"/>
          <w:lang w:val="lv-LV" w:eastAsia="ar-SA"/>
        </w:rPr>
        <w:t xml:space="preserve"> izstrādāto būvprojektu “</w:t>
      </w:r>
      <w:r w:rsidR="005E7D57" w:rsidRPr="002827E8">
        <w:rPr>
          <w:rFonts w:ascii="Times New Roman" w:hAnsi="Times New Roman"/>
          <w:bCs/>
          <w:sz w:val="24"/>
          <w:szCs w:val="24"/>
          <w:lang w:val="lv-LV" w:eastAsia="ar-SA"/>
        </w:rPr>
        <w:t>Piebraucamā ceļa seguma atjaunošana, konteineru nojume</w:t>
      </w:r>
      <w:r w:rsidR="000E3021">
        <w:rPr>
          <w:rFonts w:ascii="Times New Roman" w:hAnsi="Times New Roman"/>
          <w:bCs/>
          <w:sz w:val="24"/>
          <w:szCs w:val="24"/>
          <w:lang w:val="lv-LV" w:eastAsia="ar-SA"/>
        </w:rPr>
        <w:t>s un pazemes konteineru izbūve (Nolikuma 10</w:t>
      </w:r>
      <w:r w:rsidR="00621AFB" w:rsidRPr="002827E8">
        <w:rPr>
          <w:rFonts w:ascii="Times New Roman" w:hAnsi="Times New Roman"/>
          <w:bCs/>
          <w:sz w:val="24"/>
          <w:szCs w:val="24"/>
          <w:lang w:val="lv-LV" w:eastAsia="ar-SA"/>
        </w:rPr>
        <w:t xml:space="preserve">.pielikums), Tehnisko specifikāciju (Nolikuma 2.pielikums) un </w:t>
      </w:r>
      <w:r w:rsidR="00621AFB" w:rsidRPr="004975A3">
        <w:rPr>
          <w:rFonts w:ascii="Times New Roman" w:hAnsi="Times New Roman"/>
          <w:bCs/>
          <w:sz w:val="24"/>
          <w:szCs w:val="24"/>
          <w:lang w:val="lv-LV" w:eastAsia="ar-SA"/>
        </w:rPr>
        <w:t>līguma projektu (Nolikuma 8.pielikums).</w:t>
      </w:r>
    </w:p>
    <w:p w14:paraId="76FF065D" w14:textId="1B3A9D96" w:rsidR="00621AFB" w:rsidRPr="004975A3" w:rsidRDefault="00621AFB" w:rsidP="00305065">
      <w:pPr>
        <w:spacing w:before="120" w:after="120"/>
        <w:ind w:left="426"/>
        <w:rPr>
          <w:rFonts w:ascii="Times New Roman" w:hAnsi="Times New Roman"/>
          <w:sz w:val="24"/>
          <w:szCs w:val="24"/>
          <w:lang w:val="lv-LV"/>
        </w:rPr>
      </w:pPr>
      <w:r w:rsidRPr="004975A3">
        <w:rPr>
          <w:rFonts w:ascii="Times New Roman" w:hAnsi="Times New Roman"/>
          <w:sz w:val="24"/>
          <w:szCs w:val="24"/>
          <w:lang w:val="lv-LV"/>
        </w:rPr>
        <w:t>CPV kods:</w:t>
      </w:r>
      <w:r w:rsidRPr="004975A3">
        <w:rPr>
          <w:rFonts w:ascii="Times New Roman" w:hAnsi="Times New Roman"/>
          <w:sz w:val="24"/>
          <w:szCs w:val="24"/>
          <w:lang w:val="lv-LV"/>
        </w:rPr>
        <w:tab/>
        <w:t>45</w:t>
      </w:r>
      <w:r w:rsidR="00305065" w:rsidRPr="004975A3">
        <w:rPr>
          <w:rFonts w:ascii="Times New Roman" w:hAnsi="Times New Roman"/>
          <w:sz w:val="24"/>
          <w:szCs w:val="24"/>
          <w:lang w:val="lv-LV"/>
        </w:rPr>
        <w:t>233220-7 (ceļu seguma būvdarbi)</w:t>
      </w:r>
      <w:r w:rsidR="005C2540" w:rsidRPr="004975A3">
        <w:rPr>
          <w:rFonts w:ascii="Times New Roman" w:hAnsi="Times New Roman"/>
          <w:sz w:val="24"/>
          <w:szCs w:val="24"/>
          <w:lang w:val="lv-LV"/>
        </w:rPr>
        <w:t>;</w:t>
      </w:r>
    </w:p>
    <w:p w14:paraId="5B7BAFB8" w14:textId="3389B56F" w:rsidR="00546EB4" w:rsidRPr="004975A3" w:rsidRDefault="0080274D" w:rsidP="00392F5F">
      <w:pPr>
        <w:spacing w:after="0" w:line="300" w:lineRule="atLeast"/>
        <w:rPr>
          <w:rFonts w:ascii="Times New Roman" w:eastAsia="Times New Roman" w:hAnsi="Times New Roman"/>
          <w:sz w:val="24"/>
          <w:szCs w:val="24"/>
          <w:lang w:val="lv-LV" w:eastAsia="lv-LV"/>
        </w:rPr>
      </w:pPr>
      <w:r w:rsidRPr="004975A3">
        <w:rPr>
          <w:rFonts w:ascii="Times New Roman" w:eastAsia="Times New Roman" w:hAnsi="Times New Roman"/>
          <w:sz w:val="24"/>
          <w:szCs w:val="24"/>
          <w:lang w:val="lv-LV" w:eastAsia="lv-LV"/>
        </w:rPr>
        <w:t xml:space="preserve">                                    </w:t>
      </w:r>
      <w:hyperlink r:id="rId13" w:history="1">
        <w:r w:rsidR="00392F5F" w:rsidRPr="004975A3">
          <w:rPr>
            <w:rFonts w:ascii="Times New Roman" w:eastAsia="Times New Roman" w:hAnsi="Times New Roman"/>
            <w:sz w:val="24"/>
            <w:szCs w:val="24"/>
            <w:lang w:val="lv-LV" w:eastAsia="lv-LV"/>
          </w:rPr>
          <w:t>45223200-8</w:t>
        </w:r>
      </w:hyperlink>
      <w:r w:rsidR="00392F5F" w:rsidRPr="004975A3">
        <w:rPr>
          <w:rFonts w:ascii="Times New Roman" w:eastAsia="Times New Roman" w:hAnsi="Times New Roman"/>
          <w:sz w:val="24"/>
          <w:szCs w:val="24"/>
          <w:lang w:val="lv-LV" w:eastAsia="lv-LV"/>
        </w:rPr>
        <w:t xml:space="preserve"> (Konstrukciju būves)</w:t>
      </w:r>
      <w:r w:rsidR="005C2540" w:rsidRPr="004975A3">
        <w:rPr>
          <w:rFonts w:ascii="Times New Roman" w:eastAsia="Times New Roman" w:hAnsi="Times New Roman"/>
          <w:sz w:val="24"/>
          <w:szCs w:val="24"/>
          <w:lang w:val="lv-LV" w:eastAsia="lv-LV"/>
        </w:rPr>
        <w:t>.</w:t>
      </w:r>
    </w:p>
    <w:p w14:paraId="129E4896" w14:textId="77777777" w:rsidR="005C2540" w:rsidRPr="004975A3" w:rsidRDefault="005C2540" w:rsidP="00392F5F">
      <w:pPr>
        <w:spacing w:after="0" w:line="300" w:lineRule="atLeast"/>
        <w:rPr>
          <w:rFonts w:ascii="Times New Roman" w:eastAsia="Times New Roman" w:hAnsi="Times New Roman"/>
          <w:sz w:val="24"/>
          <w:szCs w:val="24"/>
          <w:lang w:val="lv-LV" w:eastAsia="lv-LV"/>
        </w:rPr>
      </w:pPr>
    </w:p>
    <w:p w14:paraId="71FB4A34" w14:textId="22647E34" w:rsidR="005C2540" w:rsidRPr="004975A3" w:rsidRDefault="00621AFB" w:rsidP="005C2540">
      <w:pPr>
        <w:pStyle w:val="Heading2"/>
        <w:rPr>
          <w:rFonts w:ascii="Times New Roman" w:hAnsi="Times New Roman" w:cs="Times New Roman"/>
          <w:b/>
          <w:i/>
          <w:color w:val="auto"/>
          <w:sz w:val="24"/>
          <w:szCs w:val="24"/>
          <w:lang w:val="lv-LV"/>
        </w:rPr>
      </w:pPr>
      <w:bookmarkStart w:id="8" w:name="_Toc61422124"/>
      <w:bookmarkEnd w:id="7"/>
      <w:r w:rsidRPr="004975A3">
        <w:rPr>
          <w:rFonts w:ascii="Times New Roman" w:eastAsia="Times New Roman" w:hAnsi="Times New Roman" w:cs="Times New Roman"/>
          <w:b/>
          <w:bCs/>
          <w:iCs/>
          <w:color w:val="auto"/>
          <w:sz w:val="24"/>
          <w:szCs w:val="24"/>
          <w:lang w:val="lv-LV"/>
        </w:rPr>
        <w:t xml:space="preserve">1.4. </w:t>
      </w:r>
      <w:r w:rsidRPr="004975A3">
        <w:rPr>
          <w:rFonts w:ascii="Times New Roman" w:eastAsia="Times New Roman" w:hAnsi="Times New Roman" w:cs="Times New Roman"/>
          <w:b/>
          <w:bCs/>
          <w:iCs/>
          <w:color w:val="auto"/>
          <w:sz w:val="24"/>
          <w:szCs w:val="24"/>
          <w:lang w:val="lv-LV"/>
        </w:rPr>
        <w:tab/>
      </w:r>
      <w:bookmarkStart w:id="9" w:name="_Ref38341330"/>
      <w:bookmarkStart w:id="10" w:name="_Toc59334717"/>
      <w:bookmarkStart w:id="11" w:name="_Toc61422120"/>
      <w:bookmarkEnd w:id="8"/>
      <w:bookmarkEnd w:id="9"/>
      <w:bookmarkEnd w:id="10"/>
      <w:bookmarkEnd w:id="11"/>
      <w:r w:rsidR="00624C85" w:rsidRPr="004975A3">
        <w:rPr>
          <w:rFonts w:ascii="Times New Roman" w:eastAsia="Times New Roman" w:hAnsi="Times New Roman" w:cs="Times New Roman"/>
          <w:b/>
          <w:color w:val="auto"/>
          <w:sz w:val="24"/>
          <w:szCs w:val="24"/>
          <w:lang w:val="lv-LV"/>
        </w:rPr>
        <w:t xml:space="preserve"> </w:t>
      </w:r>
      <w:r w:rsidR="005C2540" w:rsidRPr="004975A3">
        <w:rPr>
          <w:rFonts w:ascii="Times New Roman" w:hAnsi="Times New Roman" w:cs="Times New Roman"/>
          <w:b/>
          <w:color w:val="auto"/>
          <w:sz w:val="24"/>
          <w:szCs w:val="24"/>
          <w:lang w:val="lv-LV"/>
        </w:rPr>
        <w:t>Iepirkuma dokumentu saņemšana</w:t>
      </w:r>
      <w:r w:rsidR="00352B2E" w:rsidRPr="004975A3">
        <w:rPr>
          <w:rFonts w:ascii="Times New Roman" w:hAnsi="Times New Roman"/>
          <w:i/>
          <w:color w:val="FF0000"/>
          <w:sz w:val="24"/>
          <w:szCs w:val="24"/>
          <w:lang w:val="lv-LV"/>
        </w:rPr>
        <w:t xml:space="preserve"> </w:t>
      </w:r>
    </w:p>
    <w:p w14:paraId="505AADB1" w14:textId="4C88DB5A" w:rsidR="005C2540" w:rsidRPr="004975A3" w:rsidRDefault="005C2540" w:rsidP="00970E2F">
      <w:pPr>
        <w:spacing w:after="0"/>
        <w:ind w:left="709" w:hanging="709"/>
        <w:jc w:val="both"/>
        <w:rPr>
          <w:rFonts w:ascii="Times New Roman" w:hAnsi="Times New Roman"/>
          <w:sz w:val="24"/>
          <w:szCs w:val="24"/>
          <w:lang w:val="lv-LV"/>
        </w:rPr>
      </w:pPr>
      <w:r w:rsidRPr="004975A3">
        <w:rPr>
          <w:rFonts w:ascii="Times New Roman" w:hAnsi="Times New Roman"/>
          <w:sz w:val="24"/>
          <w:szCs w:val="24"/>
          <w:lang w:val="lv-LV"/>
        </w:rPr>
        <w:t>1.4.1.</w:t>
      </w:r>
      <w:r w:rsidRPr="004975A3">
        <w:rPr>
          <w:rFonts w:ascii="Times New Roman" w:hAnsi="Times New Roman"/>
          <w:sz w:val="24"/>
          <w:szCs w:val="24"/>
          <w:lang w:val="lv-LV"/>
        </w:rPr>
        <w:tab/>
        <w:t>Iepirkuma dokumenti ir bez maksas</w:t>
      </w:r>
      <w:r w:rsidRPr="0030458B">
        <w:rPr>
          <w:rFonts w:ascii="Times New Roman" w:hAnsi="Times New Roman"/>
          <w:sz w:val="24"/>
          <w:szCs w:val="24"/>
          <w:lang w:val="lv-LV"/>
        </w:rPr>
        <w:t xml:space="preserve"> un brīvi pieejami Elektronisko iepirkumu sistēmā (turpmāk - EIS) e-konkursu apakšsistēmā </w:t>
      </w:r>
      <w:hyperlink r:id="rId14" w:history="1">
        <w:r w:rsidRPr="0030458B">
          <w:rPr>
            <w:rStyle w:val="Hyperlink"/>
            <w:rFonts w:ascii="Times New Roman" w:hAnsi="Times New Roman"/>
            <w:sz w:val="24"/>
            <w:szCs w:val="24"/>
            <w:lang w:val="lv-LV"/>
          </w:rPr>
          <w:t>https://www.eis.gov.lv/EKEIS/Supplier/</w:t>
        </w:r>
      </w:hyperlink>
      <w:r w:rsidRPr="0030458B">
        <w:rPr>
          <w:rFonts w:ascii="Times New Roman" w:hAnsi="Times New Roman"/>
          <w:sz w:val="24"/>
          <w:szCs w:val="24"/>
          <w:lang w:val="lv-LV"/>
        </w:rPr>
        <w:t xml:space="preserve"> </w:t>
      </w:r>
      <w:r w:rsidR="00352B2E" w:rsidRPr="0030458B">
        <w:rPr>
          <w:rFonts w:ascii="Times New Roman" w:hAnsi="Times New Roman"/>
          <w:sz w:val="24"/>
          <w:szCs w:val="24"/>
          <w:lang w:val="lv-LV"/>
        </w:rPr>
        <w:t xml:space="preserve">, </w:t>
      </w:r>
      <w:r w:rsidRPr="0030458B">
        <w:rPr>
          <w:rFonts w:ascii="Times New Roman" w:hAnsi="Times New Roman"/>
          <w:sz w:val="24"/>
          <w:szCs w:val="24"/>
          <w:lang w:val="lv-LV"/>
        </w:rPr>
        <w:t xml:space="preserve">Siguldas novada pašvaldības tīmekļa vietnē </w:t>
      </w:r>
      <w:hyperlink r:id="rId15" w:history="1">
        <w:r w:rsidR="00352B2E" w:rsidRPr="0030458B">
          <w:rPr>
            <w:rStyle w:val="Hyperlink"/>
            <w:rFonts w:ascii="Times New Roman" w:hAnsi="Times New Roman"/>
            <w:sz w:val="24"/>
            <w:szCs w:val="24"/>
            <w:lang w:val="lv-LV"/>
          </w:rPr>
          <w:t>https://www.sigulda.lv/public/lat/pasvaldiba/iepirkumi1/1/</w:t>
        </w:r>
      </w:hyperlink>
      <w:r w:rsidR="00352B2E" w:rsidRPr="0030458B">
        <w:rPr>
          <w:rFonts w:ascii="Times New Roman" w:hAnsi="Times New Roman"/>
          <w:sz w:val="24"/>
          <w:szCs w:val="24"/>
          <w:lang w:val="lv-LV"/>
        </w:rPr>
        <w:t xml:space="preserve"> un </w:t>
      </w:r>
      <w:r w:rsidR="00D40406">
        <w:rPr>
          <w:rFonts w:ascii="Times New Roman" w:hAnsi="Times New Roman"/>
          <w:sz w:val="24"/>
          <w:szCs w:val="24"/>
          <w:lang w:val="lv-LV"/>
        </w:rPr>
        <w:t xml:space="preserve">Siguldas pilsētas </w:t>
      </w:r>
      <w:r w:rsidR="00352B2E" w:rsidRPr="0030458B">
        <w:rPr>
          <w:rFonts w:ascii="Times New Roman" w:hAnsi="Times New Roman"/>
          <w:sz w:val="24"/>
          <w:szCs w:val="24"/>
          <w:lang w:val="lv-LV"/>
        </w:rPr>
        <w:t xml:space="preserve">SIA “JUMIS” tīmekļa vietnē </w:t>
      </w:r>
      <w:hyperlink r:id="rId16" w:history="1">
        <w:r w:rsidR="00352B2E" w:rsidRPr="0030458B">
          <w:rPr>
            <w:rStyle w:val="Hyperlink"/>
            <w:rFonts w:ascii="Times New Roman" w:hAnsi="Times New Roman"/>
            <w:sz w:val="24"/>
            <w:szCs w:val="24"/>
            <w:lang w:val="lv-LV"/>
          </w:rPr>
          <w:t>http://www.jumis.lv</w:t>
        </w:r>
      </w:hyperlink>
      <w:r w:rsidR="00352B2E" w:rsidRPr="0030458B">
        <w:rPr>
          <w:rFonts w:ascii="Times New Roman" w:hAnsi="Times New Roman"/>
          <w:sz w:val="24"/>
          <w:szCs w:val="24"/>
          <w:lang w:val="lv-LV"/>
        </w:rPr>
        <w:t xml:space="preserve"> </w:t>
      </w:r>
      <w:r w:rsidRPr="0030458B">
        <w:rPr>
          <w:rFonts w:ascii="Times New Roman" w:hAnsi="Times New Roman"/>
          <w:sz w:val="24"/>
          <w:szCs w:val="24"/>
          <w:lang w:val="lv-LV"/>
        </w:rPr>
        <w:t>.</w:t>
      </w:r>
    </w:p>
    <w:p w14:paraId="41C6426E" w14:textId="42FAEBEE" w:rsidR="005C2540" w:rsidRPr="004975A3" w:rsidRDefault="005C2540" w:rsidP="00970E2F">
      <w:pPr>
        <w:spacing w:after="0"/>
        <w:ind w:left="709" w:hanging="709"/>
        <w:jc w:val="both"/>
        <w:rPr>
          <w:rFonts w:ascii="Times New Roman" w:hAnsi="Times New Roman"/>
          <w:i/>
          <w:color w:val="FF0000"/>
          <w:sz w:val="24"/>
          <w:szCs w:val="24"/>
          <w:lang w:val="lv-LV"/>
        </w:rPr>
      </w:pPr>
      <w:r w:rsidRPr="004975A3">
        <w:rPr>
          <w:rFonts w:ascii="Times New Roman" w:hAnsi="Times New Roman"/>
          <w:color w:val="000000"/>
          <w:sz w:val="24"/>
          <w:szCs w:val="24"/>
          <w:lang w:val="lv-LV"/>
        </w:rPr>
        <w:t>1.4.2.</w:t>
      </w:r>
      <w:r w:rsidRPr="004975A3">
        <w:rPr>
          <w:rFonts w:ascii="Times New Roman" w:hAnsi="Times New Roman"/>
          <w:color w:val="000000"/>
          <w:sz w:val="24"/>
          <w:szCs w:val="24"/>
          <w:lang w:val="lv-LV"/>
        </w:rPr>
        <w:tab/>
      </w:r>
      <w:r w:rsidRPr="0030458B">
        <w:rPr>
          <w:rFonts w:ascii="Times New Roman" w:hAnsi="Times New Roman"/>
          <w:sz w:val="24"/>
          <w:szCs w:val="24"/>
          <w:lang w:val="lv-LV"/>
        </w:rPr>
        <w:t>Jebkura papildu informācija, tai skaitā atbildes uz ieinteresēto piegādātāju uzdotiem jautājumiem par iepirkuma nolikumu, kas tiks sniegta saistībā ar šo iepirkumu, tiks publicēta Siguldas novada pašvaldības tīmekļa vietnē pie attiecīgā iepirkuma:</w:t>
      </w:r>
      <w:r w:rsidR="006F4D49" w:rsidRPr="0030458B">
        <w:rPr>
          <w:rFonts w:ascii="Times New Roman" w:hAnsi="Times New Roman"/>
          <w:sz w:val="24"/>
          <w:szCs w:val="24"/>
          <w:lang w:val="lv-LV"/>
        </w:rPr>
        <w:t xml:space="preserve"> </w:t>
      </w:r>
      <w:hyperlink r:id="rId17" w:history="1">
        <w:r w:rsidR="006F4D49" w:rsidRPr="0030458B">
          <w:rPr>
            <w:rStyle w:val="Hyperlink"/>
            <w:rFonts w:ascii="Times New Roman" w:hAnsi="Times New Roman"/>
            <w:sz w:val="24"/>
            <w:szCs w:val="24"/>
            <w:lang w:val="lv-LV"/>
          </w:rPr>
          <w:t>https://www.sigulda.lv/public/lat/pasvaldiba/iepirkumi1/1/</w:t>
        </w:r>
      </w:hyperlink>
      <w:r w:rsidRPr="0030458B">
        <w:rPr>
          <w:rFonts w:ascii="Times New Roman" w:hAnsi="Times New Roman"/>
          <w:sz w:val="24"/>
          <w:szCs w:val="24"/>
          <w:lang w:val="lv-LV"/>
        </w:rPr>
        <w:t xml:space="preserve">, kā arī EIS e-konkursu apakšsistēmā </w:t>
      </w:r>
      <w:hyperlink r:id="rId18" w:history="1">
        <w:r w:rsidRPr="0030458B">
          <w:rPr>
            <w:rStyle w:val="Hyperlink"/>
            <w:rFonts w:ascii="Times New Roman" w:hAnsi="Times New Roman"/>
            <w:sz w:val="24"/>
            <w:szCs w:val="24"/>
            <w:lang w:val="lv-LV"/>
          </w:rPr>
          <w:t>https://www.eis.gov.lv/EKEIS/Supplier/</w:t>
        </w:r>
      </w:hyperlink>
      <w:r w:rsidR="006F4D49" w:rsidRPr="0030458B">
        <w:rPr>
          <w:rFonts w:ascii="Times New Roman" w:hAnsi="Times New Roman"/>
          <w:sz w:val="24"/>
          <w:szCs w:val="24"/>
          <w:lang w:val="lv-LV"/>
        </w:rPr>
        <w:t xml:space="preserve"> un </w:t>
      </w:r>
      <w:r w:rsidR="00D40406">
        <w:rPr>
          <w:rFonts w:ascii="Times New Roman" w:hAnsi="Times New Roman"/>
          <w:sz w:val="24"/>
          <w:szCs w:val="24"/>
          <w:lang w:val="lv-LV"/>
        </w:rPr>
        <w:t xml:space="preserve">Siguldas pilsētas </w:t>
      </w:r>
      <w:r w:rsidR="006F4D49" w:rsidRPr="0030458B">
        <w:rPr>
          <w:rFonts w:ascii="Times New Roman" w:hAnsi="Times New Roman"/>
          <w:sz w:val="24"/>
          <w:szCs w:val="24"/>
          <w:lang w:val="lv-LV"/>
        </w:rPr>
        <w:t xml:space="preserve">SIA “JUMIS” tīmekļa vietnē </w:t>
      </w:r>
      <w:hyperlink r:id="rId19" w:history="1">
        <w:r w:rsidR="006F4D49" w:rsidRPr="0030458B">
          <w:rPr>
            <w:rStyle w:val="Hyperlink"/>
            <w:rFonts w:ascii="Times New Roman" w:hAnsi="Times New Roman"/>
            <w:sz w:val="24"/>
            <w:szCs w:val="24"/>
            <w:lang w:val="lv-LV"/>
          </w:rPr>
          <w:t>http://www.jumis.lv</w:t>
        </w:r>
      </w:hyperlink>
      <w:r w:rsidR="006F4D49" w:rsidRPr="0030458B">
        <w:rPr>
          <w:rFonts w:ascii="Times New Roman" w:hAnsi="Times New Roman"/>
          <w:sz w:val="24"/>
          <w:szCs w:val="24"/>
          <w:lang w:val="lv-LV"/>
        </w:rPr>
        <w:t>.</w:t>
      </w:r>
      <w:r w:rsidRPr="0030458B">
        <w:rPr>
          <w:rFonts w:ascii="Times New Roman" w:hAnsi="Times New Roman"/>
          <w:sz w:val="24"/>
          <w:szCs w:val="24"/>
          <w:lang w:val="lv-LV"/>
        </w:rPr>
        <w:t xml:space="preserve"> Ieinteresētajam piegādātājam ir pienākums sekot līdzi publicētajai informācijai. Pasūtītāja Iepirkuma komisija nav atbildīga par to, ja kāda ieinteresētā persona nav iepazinusies ar informāciju, kam ir nodrošināta brīva un tieša elektroniskā pieeja</w:t>
      </w:r>
      <w:r w:rsidRPr="004975A3">
        <w:rPr>
          <w:rFonts w:ascii="Times New Roman" w:hAnsi="Times New Roman"/>
          <w:sz w:val="24"/>
          <w:szCs w:val="24"/>
          <w:lang w:val="lv-LV"/>
        </w:rPr>
        <w:t>.</w:t>
      </w:r>
      <w:r w:rsidR="00370F08" w:rsidRPr="004975A3">
        <w:rPr>
          <w:rFonts w:ascii="Times New Roman" w:hAnsi="Times New Roman"/>
          <w:sz w:val="24"/>
          <w:szCs w:val="24"/>
          <w:lang w:val="lv-LV"/>
        </w:rPr>
        <w:t xml:space="preserve"> </w:t>
      </w:r>
    </w:p>
    <w:p w14:paraId="21591918" w14:textId="0E60F05E" w:rsidR="00621AFB" w:rsidRPr="005C2540" w:rsidRDefault="00621AFB" w:rsidP="005C2540">
      <w:pPr>
        <w:keepNext/>
        <w:tabs>
          <w:tab w:val="left" w:pos="709"/>
        </w:tabs>
        <w:suppressAutoHyphens/>
        <w:spacing w:after="0" w:line="240" w:lineRule="auto"/>
        <w:jc w:val="both"/>
        <w:rPr>
          <w:rFonts w:ascii="Times New Roman" w:eastAsia="Times New Roman" w:hAnsi="Times New Roman"/>
          <w:b/>
          <w:bCs/>
          <w:iCs/>
          <w:sz w:val="24"/>
          <w:szCs w:val="24"/>
          <w:lang w:val="lv-LV"/>
        </w:rPr>
      </w:pPr>
    </w:p>
    <w:p w14:paraId="79836364" w14:textId="77777777" w:rsidR="00621AFB" w:rsidRPr="002827E8" w:rsidRDefault="00621AFB" w:rsidP="00621AFB">
      <w:pPr>
        <w:keepNext/>
        <w:numPr>
          <w:ilvl w:val="1"/>
          <w:numId w:val="2"/>
        </w:numPr>
        <w:tabs>
          <w:tab w:val="left" w:pos="709"/>
        </w:tabs>
        <w:suppressAutoHyphens/>
        <w:spacing w:after="0" w:line="240" w:lineRule="auto"/>
        <w:jc w:val="both"/>
        <w:rPr>
          <w:rFonts w:ascii="Times New Roman" w:eastAsia="Times New Roman" w:hAnsi="Times New Roman"/>
          <w:bCs/>
          <w:sz w:val="24"/>
          <w:szCs w:val="24"/>
          <w:lang w:val="lv-LV"/>
        </w:rPr>
      </w:pPr>
      <w:r w:rsidRPr="002827E8">
        <w:rPr>
          <w:rFonts w:ascii="Times New Roman" w:eastAsia="Times New Roman" w:hAnsi="Times New Roman"/>
          <w:b/>
          <w:bCs/>
          <w:sz w:val="24"/>
          <w:szCs w:val="24"/>
          <w:lang w:val="lv-LV"/>
        </w:rPr>
        <w:t>Līguma izpildes vieta un laiks</w:t>
      </w:r>
    </w:p>
    <w:p w14:paraId="4088F93A" w14:textId="35620B22" w:rsidR="00621AFB" w:rsidRPr="004975A3" w:rsidRDefault="00621AFB" w:rsidP="00621AFB">
      <w:pPr>
        <w:keepNext/>
        <w:numPr>
          <w:ilvl w:val="2"/>
          <w:numId w:val="2"/>
        </w:numPr>
        <w:tabs>
          <w:tab w:val="left" w:pos="709"/>
        </w:tabs>
        <w:suppressAutoHyphens/>
        <w:spacing w:after="0" w:line="240" w:lineRule="auto"/>
        <w:jc w:val="both"/>
        <w:rPr>
          <w:rFonts w:ascii="Times New Roman" w:eastAsia="Times New Roman" w:hAnsi="Times New Roman"/>
          <w:bCs/>
          <w:sz w:val="24"/>
          <w:szCs w:val="24"/>
          <w:lang w:val="lv-LV"/>
        </w:rPr>
      </w:pPr>
      <w:r w:rsidRPr="002827E8">
        <w:rPr>
          <w:rFonts w:ascii="Times New Roman" w:eastAsia="Times New Roman" w:hAnsi="Times New Roman"/>
          <w:bCs/>
          <w:sz w:val="24"/>
          <w:szCs w:val="24"/>
          <w:lang w:val="lv-LV"/>
        </w:rPr>
        <w:t>Līguma izpildes vieta –</w:t>
      </w:r>
      <w:r w:rsidRPr="002827E8">
        <w:rPr>
          <w:rFonts w:ascii="Times New Roman" w:eastAsia="Times New Roman" w:hAnsi="Times New Roman"/>
          <w:b/>
          <w:bCs/>
          <w:sz w:val="24"/>
          <w:szCs w:val="24"/>
          <w:lang w:val="lv-LV"/>
        </w:rPr>
        <w:t xml:space="preserve"> </w:t>
      </w:r>
      <w:r w:rsidR="009C7F12" w:rsidRPr="009C7F12">
        <w:rPr>
          <w:rFonts w:ascii="Times New Roman" w:eastAsia="Times New Roman" w:hAnsi="Times New Roman"/>
          <w:sz w:val="24"/>
          <w:szCs w:val="24"/>
          <w:lang w:val="lv-LV"/>
        </w:rPr>
        <w:t xml:space="preserve">Leona Paegles 6B, Sigulda, Siguldas novads, kadastra numurs 80150020114, kadastra </w:t>
      </w:r>
      <w:r w:rsidR="009C7F12" w:rsidRPr="004975A3">
        <w:rPr>
          <w:rFonts w:ascii="Times New Roman" w:eastAsia="Times New Roman" w:hAnsi="Times New Roman"/>
          <w:sz w:val="24"/>
          <w:szCs w:val="24"/>
          <w:lang w:val="lv-LV"/>
        </w:rPr>
        <w:t>apzīmējums 80150020074, Leona Paegles iela 8, Sigulda, Siguldas novads, kadastra numurs 80150023151</w:t>
      </w:r>
      <w:r w:rsidRPr="004975A3">
        <w:rPr>
          <w:rFonts w:ascii="Times New Roman" w:hAnsi="Times New Roman"/>
          <w:sz w:val="24"/>
          <w:szCs w:val="24"/>
          <w:lang w:val="lv-LV"/>
        </w:rPr>
        <w:t>.</w:t>
      </w:r>
    </w:p>
    <w:p w14:paraId="61CDF053" w14:textId="281C0841" w:rsidR="00212F7C" w:rsidRPr="004975A3" w:rsidRDefault="00621AFB" w:rsidP="00504CE1">
      <w:pPr>
        <w:keepNext/>
        <w:numPr>
          <w:ilvl w:val="2"/>
          <w:numId w:val="2"/>
        </w:numPr>
        <w:tabs>
          <w:tab w:val="left" w:pos="709"/>
        </w:tabs>
        <w:suppressAutoHyphens/>
        <w:spacing w:after="0" w:line="240" w:lineRule="auto"/>
        <w:jc w:val="both"/>
        <w:rPr>
          <w:rFonts w:ascii="Times New Roman" w:eastAsia="Times New Roman" w:hAnsi="Times New Roman"/>
          <w:sz w:val="24"/>
          <w:szCs w:val="24"/>
          <w:lang w:val="lv-LV"/>
        </w:rPr>
      </w:pPr>
      <w:r w:rsidRPr="004975A3">
        <w:rPr>
          <w:rFonts w:ascii="Times New Roman" w:hAnsi="Times New Roman"/>
          <w:bCs/>
          <w:sz w:val="24"/>
          <w:lang w:val="lv-LV"/>
        </w:rPr>
        <w:t>Līguma izpildes laiks</w:t>
      </w:r>
      <w:r w:rsidRPr="004975A3">
        <w:rPr>
          <w:rFonts w:ascii="Times New Roman" w:eastAsia="Times New Roman" w:hAnsi="Times New Roman"/>
          <w:bCs/>
          <w:sz w:val="24"/>
          <w:szCs w:val="24"/>
          <w:lang w:val="lv-LV"/>
        </w:rPr>
        <w:t xml:space="preserve"> -  </w:t>
      </w:r>
      <w:bookmarkStart w:id="12" w:name="_Hlk515367066"/>
      <w:r w:rsidR="00C3201C" w:rsidRPr="004975A3">
        <w:rPr>
          <w:rFonts w:ascii="Times New Roman" w:eastAsia="Times New Roman" w:hAnsi="Times New Roman"/>
          <w:bCs/>
          <w:sz w:val="24"/>
          <w:szCs w:val="24"/>
          <w:lang w:val="lv-LV"/>
        </w:rPr>
        <w:t xml:space="preserve">piebraucamā ceļa seguma atjaunošana, konteineru nojumes un pazemes konteineru izbūve, </w:t>
      </w:r>
      <w:r w:rsidR="00DF62C0" w:rsidRPr="004975A3">
        <w:rPr>
          <w:rFonts w:ascii="Times New Roman" w:eastAsia="Times New Roman" w:hAnsi="Times New Roman"/>
          <w:bCs/>
          <w:sz w:val="24"/>
          <w:szCs w:val="24"/>
          <w:lang w:val="lv-LV"/>
        </w:rPr>
        <w:t xml:space="preserve"> jāveic </w:t>
      </w:r>
      <w:bookmarkEnd w:id="12"/>
      <w:r w:rsidR="004975A3" w:rsidRPr="004975A3">
        <w:rPr>
          <w:rFonts w:ascii="Times New Roman" w:eastAsia="Times New Roman" w:hAnsi="Times New Roman"/>
          <w:sz w:val="24"/>
          <w:szCs w:val="24"/>
          <w:lang w:val="lv-LV"/>
        </w:rPr>
        <w:t xml:space="preserve">10 </w:t>
      </w:r>
      <w:r w:rsidR="00825F96" w:rsidRPr="004975A3">
        <w:rPr>
          <w:rFonts w:ascii="Times New Roman" w:eastAsia="Times New Roman" w:hAnsi="Times New Roman"/>
          <w:sz w:val="24"/>
          <w:szCs w:val="24"/>
          <w:lang w:val="lv-LV"/>
        </w:rPr>
        <w:t>(</w:t>
      </w:r>
      <w:r w:rsidR="004975A3" w:rsidRPr="004975A3">
        <w:rPr>
          <w:rFonts w:ascii="Times New Roman" w:eastAsia="Times New Roman" w:hAnsi="Times New Roman"/>
          <w:sz w:val="24"/>
          <w:szCs w:val="24"/>
          <w:lang w:val="lv-LV"/>
        </w:rPr>
        <w:t>desmit</w:t>
      </w:r>
      <w:r w:rsidR="0080274D" w:rsidRPr="004975A3">
        <w:rPr>
          <w:rFonts w:ascii="Times New Roman" w:eastAsia="Times New Roman" w:hAnsi="Times New Roman"/>
          <w:sz w:val="24"/>
          <w:szCs w:val="24"/>
          <w:lang w:val="lv-LV"/>
        </w:rPr>
        <w:t>) nedēļu laikā skaitot no</w:t>
      </w:r>
      <w:r w:rsidR="00212F7C" w:rsidRPr="004975A3">
        <w:rPr>
          <w:rFonts w:ascii="Times New Roman" w:eastAsia="Times New Roman" w:hAnsi="Times New Roman"/>
          <w:sz w:val="24"/>
          <w:szCs w:val="24"/>
          <w:lang w:val="lv-LV"/>
        </w:rPr>
        <w:t xml:space="preserve"> </w:t>
      </w:r>
      <w:r w:rsidR="00A65DC0" w:rsidRPr="004975A3">
        <w:rPr>
          <w:rFonts w:ascii="Times New Roman" w:eastAsia="Times New Roman" w:hAnsi="Times New Roman"/>
          <w:sz w:val="24"/>
          <w:szCs w:val="24"/>
          <w:lang w:val="lv-LV"/>
        </w:rPr>
        <w:t xml:space="preserve">iepirkuma </w:t>
      </w:r>
      <w:r w:rsidR="00212F7C" w:rsidRPr="004975A3">
        <w:rPr>
          <w:rFonts w:ascii="Times New Roman" w:eastAsia="Times New Roman" w:hAnsi="Times New Roman"/>
          <w:sz w:val="24"/>
          <w:szCs w:val="24"/>
          <w:lang w:val="lv-LV"/>
        </w:rPr>
        <w:t>līguma noslēgšanas dienas</w:t>
      </w:r>
      <w:r w:rsidR="00975EE5" w:rsidRPr="004975A3">
        <w:rPr>
          <w:rFonts w:ascii="Times New Roman" w:eastAsia="Times New Roman" w:hAnsi="Times New Roman"/>
          <w:sz w:val="24"/>
          <w:szCs w:val="24"/>
          <w:lang w:val="lv-LV"/>
        </w:rPr>
        <w:t xml:space="preserve"> (neieskaitot paveikto būvdarbu dokumentācijas saskaņošanu iestādēs)</w:t>
      </w:r>
      <w:r w:rsidR="00212F7C" w:rsidRPr="004975A3">
        <w:rPr>
          <w:rFonts w:ascii="Times New Roman" w:eastAsia="Times New Roman" w:hAnsi="Times New Roman"/>
          <w:sz w:val="24"/>
          <w:szCs w:val="24"/>
          <w:lang w:val="lv-LV"/>
        </w:rPr>
        <w:t xml:space="preserve">. Būvdarbu uzsākšanas datumu nosaka </w:t>
      </w:r>
      <w:r w:rsidR="00605299" w:rsidRPr="004975A3">
        <w:rPr>
          <w:rFonts w:ascii="Times New Roman" w:eastAsia="Times New Roman" w:hAnsi="Times New Roman"/>
          <w:sz w:val="24"/>
          <w:szCs w:val="24"/>
          <w:lang w:val="lv-LV"/>
        </w:rPr>
        <w:t xml:space="preserve">Siguldas pilsētas </w:t>
      </w:r>
      <w:r w:rsidR="00D40406" w:rsidRPr="004975A3">
        <w:rPr>
          <w:rFonts w:ascii="Times New Roman" w:eastAsia="Times New Roman" w:hAnsi="Times New Roman"/>
          <w:sz w:val="24"/>
          <w:szCs w:val="24"/>
          <w:lang w:val="lv-LV"/>
        </w:rPr>
        <w:t>SIA</w:t>
      </w:r>
      <w:r w:rsidR="00605299" w:rsidRPr="004975A3">
        <w:rPr>
          <w:rFonts w:ascii="Times New Roman" w:eastAsia="Times New Roman" w:hAnsi="Times New Roman"/>
          <w:sz w:val="24"/>
          <w:szCs w:val="24"/>
          <w:lang w:val="lv-LV"/>
        </w:rPr>
        <w:t xml:space="preserve"> “JUMIS”</w:t>
      </w:r>
      <w:r w:rsidR="005C2540" w:rsidRPr="004975A3">
        <w:rPr>
          <w:rFonts w:ascii="Times New Roman" w:eastAsia="Times New Roman" w:hAnsi="Times New Roman"/>
          <w:i/>
          <w:color w:val="FF0000"/>
          <w:sz w:val="24"/>
          <w:szCs w:val="24"/>
          <w:lang w:val="lv-LV"/>
        </w:rPr>
        <w:t xml:space="preserve"> </w:t>
      </w:r>
      <w:r w:rsidR="00212F7C" w:rsidRPr="004975A3">
        <w:rPr>
          <w:rFonts w:ascii="Times New Roman" w:eastAsia="Times New Roman" w:hAnsi="Times New Roman"/>
          <w:sz w:val="24"/>
          <w:szCs w:val="24"/>
          <w:lang w:val="lv-LV"/>
        </w:rPr>
        <w:t>un tas var tikt precizēts.</w:t>
      </w:r>
    </w:p>
    <w:p w14:paraId="34897A38" w14:textId="7A33E426" w:rsidR="00621AFB" w:rsidRPr="004975A3" w:rsidRDefault="00212F7C" w:rsidP="00EE4D1F">
      <w:pPr>
        <w:pStyle w:val="ListParagraph"/>
        <w:keepNext/>
        <w:numPr>
          <w:ilvl w:val="2"/>
          <w:numId w:val="2"/>
        </w:numPr>
        <w:suppressAutoHyphens/>
        <w:spacing w:after="0" w:line="240" w:lineRule="auto"/>
        <w:jc w:val="both"/>
        <w:rPr>
          <w:rFonts w:ascii="Times New Roman" w:eastAsia="Times New Roman" w:hAnsi="Times New Roman"/>
          <w:sz w:val="24"/>
          <w:szCs w:val="24"/>
          <w:lang w:val="lv-LV"/>
        </w:rPr>
      </w:pPr>
      <w:r w:rsidRPr="004975A3">
        <w:rPr>
          <w:rFonts w:ascii="Times New Roman" w:eastAsia="Times New Roman" w:hAnsi="Times New Roman"/>
          <w:sz w:val="24"/>
          <w:szCs w:val="24"/>
          <w:lang w:val="lv-LV"/>
        </w:rPr>
        <w:t xml:space="preserve">Ar uzvarējušo Pretendentu tiks slēgts 1 (viens) līgums par </w:t>
      </w:r>
      <w:r w:rsidR="00C057CA" w:rsidRPr="004975A3">
        <w:rPr>
          <w:rFonts w:ascii="Times New Roman" w:eastAsia="Times New Roman" w:hAnsi="Times New Roman"/>
          <w:sz w:val="24"/>
          <w:szCs w:val="24"/>
          <w:lang w:val="lv-LV"/>
        </w:rPr>
        <w:t>piebraucamā ceļa seguma atjaunošana, konteineru nojume</w:t>
      </w:r>
      <w:r w:rsidR="00CA2D60" w:rsidRPr="004975A3">
        <w:rPr>
          <w:rFonts w:ascii="Times New Roman" w:eastAsia="Times New Roman" w:hAnsi="Times New Roman"/>
          <w:sz w:val="24"/>
          <w:szCs w:val="24"/>
          <w:lang w:val="lv-LV"/>
        </w:rPr>
        <w:t>s un pazemes konteineru izbūve</w:t>
      </w:r>
      <w:r w:rsidR="00825F96" w:rsidRPr="004975A3">
        <w:rPr>
          <w:rFonts w:ascii="Times New Roman" w:eastAsia="Times New Roman" w:hAnsi="Times New Roman"/>
          <w:sz w:val="24"/>
          <w:szCs w:val="24"/>
          <w:lang w:val="lv-LV"/>
        </w:rPr>
        <w:t xml:space="preserve">. Iepirkuma </w:t>
      </w:r>
      <w:r w:rsidR="00490A34" w:rsidRPr="004975A3">
        <w:rPr>
          <w:rFonts w:ascii="Times New Roman" w:eastAsia="Times New Roman" w:hAnsi="Times New Roman"/>
          <w:sz w:val="24"/>
          <w:szCs w:val="24"/>
          <w:lang w:val="lv-LV"/>
        </w:rPr>
        <w:t>l</w:t>
      </w:r>
      <w:r w:rsidR="00825F96" w:rsidRPr="004975A3">
        <w:rPr>
          <w:rFonts w:ascii="Times New Roman" w:eastAsia="Times New Roman" w:hAnsi="Times New Roman"/>
          <w:sz w:val="24"/>
          <w:szCs w:val="24"/>
          <w:lang w:val="lv-LV"/>
        </w:rPr>
        <w:t xml:space="preserve">īgumu slēgs </w:t>
      </w:r>
      <w:r w:rsidR="00EE4D1F" w:rsidRPr="004975A3">
        <w:rPr>
          <w:rFonts w:ascii="Times New Roman" w:eastAsia="Times New Roman" w:hAnsi="Times New Roman"/>
          <w:sz w:val="24"/>
          <w:szCs w:val="24"/>
          <w:lang w:val="lv-LV"/>
        </w:rPr>
        <w:t xml:space="preserve">Siguldas pilsētas </w:t>
      </w:r>
      <w:r w:rsidR="00CB6561" w:rsidRPr="004975A3">
        <w:rPr>
          <w:rFonts w:ascii="Times New Roman" w:eastAsia="Times New Roman" w:hAnsi="Times New Roman"/>
          <w:sz w:val="24"/>
          <w:szCs w:val="24"/>
          <w:lang w:val="lv-LV"/>
        </w:rPr>
        <w:t>SIA</w:t>
      </w:r>
      <w:r w:rsidR="00EE4D1F" w:rsidRPr="004975A3">
        <w:rPr>
          <w:rFonts w:ascii="Times New Roman" w:eastAsia="Times New Roman" w:hAnsi="Times New Roman"/>
          <w:sz w:val="24"/>
          <w:szCs w:val="24"/>
          <w:lang w:val="lv-LV"/>
        </w:rPr>
        <w:t xml:space="preserve"> „JUMIS”.</w:t>
      </w:r>
    </w:p>
    <w:p w14:paraId="1922768F" w14:textId="77777777" w:rsidR="00212F7C" w:rsidRPr="004975A3" w:rsidRDefault="00212F7C" w:rsidP="002446DE">
      <w:pPr>
        <w:pStyle w:val="ListParagraph"/>
        <w:keepNext/>
        <w:tabs>
          <w:tab w:val="left" w:pos="709"/>
        </w:tabs>
        <w:suppressAutoHyphens/>
        <w:spacing w:after="0" w:line="240" w:lineRule="auto"/>
        <w:jc w:val="both"/>
        <w:rPr>
          <w:rFonts w:ascii="Times New Roman" w:eastAsia="Times New Roman" w:hAnsi="Times New Roman"/>
          <w:sz w:val="24"/>
          <w:szCs w:val="24"/>
          <w:lang w:val="lv-LV"/>
        </w:rPr>
      </w:pPr>
    </w:p>
    <w:p w14:paraId="2794563F" w14:textId="2D5BD481" w:rsidR="00B6557E" w:rsidRPr="004975A3" w:rsidRDefault="00621AFB" w:rsidP="00B6557E">
      <w:pPr>
        <w:pStyle w:val="Heading2"/>
        <w:rPr>
          <w:rFonts w:ascii="Times New Roman" w:hAnsi="Times New Roman" w:cs="Times New Roman"/>
          <w:b/>
          <w:color w:val="auto"/>
          <w:sz w:val="24"/>
          <w:szCs w:val="24"/>
          <w:lang w:val="lv-LV"/>
        </w:rPr>
      </w:pPr>
      <w:r w:rsidRPr="004975A3">
        <w:rPr>
          <w:rFonts w:ascii="Times New Roman" w:eastAsia="Times New Roman" w:hAnsi="Times New Roman" w:cs="Times New Roman"/>
          <w:b/>
          <w:bCs/>
          <w:color w:val="auto"/>
          <w:sz w:val="24"/>
          <w:szCs w:val="24"/>
          <w:lang w:val="lv-LV"/>
        </w:rPr>
        <w:t xml:space="preserve">1.6. </w:t>
      </w:r>
      <w:r w:rsidRPr="004975A3">
        <w:rPr>
          <w:rFonts w:ascii="Times New Roman" w:eastAsia="Times New Roman" w:hAnsi="Times New Roman" w:cs="Times New Roman"/>
          <w:b/>
          <w:bCs/>
          <w:color w:val="auto"/>
          <w:sz w:val="24"/>
          <w:szCs w:val="24"/>
          <w:lang w:val="lv-LV"/>
        </w:rPr>
        <w:tab/>
      </w:r>
      <w:r w:rsidR="00B6557E" w:rsidRPr="004975A3">
        <w:rPr>
          <w:rFonts w:ascii="Times New Roman" w:hAnsi="Times New Roman" w:cs="Times New Roman"/>
          <w:b/>
          <w:color w:val="auto"/>
          <w:sz w:val="24"/>
          <w:szCs w:val="24"/>
          <w:lang w:val="lv-LV"/>
        </w:rPr>
        <w:t>Piedāvājuma iesniegšanas vieta, datums, laiks un kārtība</w:t>
      </w:r>
      <w:r w:rsidR="004D490D" w:rsidRPr="004975A3">
        <w:rPr>
          <w:rFonts w:ascii="Times New Roman" w:hAnsi="Times New Roman" w:cs="Times New Roman"/>
          <w:b/>
          <w:color w:val="auto"/>
          <w:sz w:val="24"/>
          <w:szCs w:val="24"/>
          <w:lang w:val="lv-LV"/>
        </w:rPr>
        <w:t xml:space="preserve"> </w:t>
      </w:r>
      <w:r w:rsidR="00B6557E" w:rsidRPr="004975A3">
        <w:rPr>
          <w:rFonts w:ascii="Times New Roman" w:hAnsi="Times New Roman" w:cs="Times New Roman"/>
          <w:b/>
          <w:color w:val="auto"/>
          <w:sz w:val="24"/>
          <w:szCs w:val="24"/>
          <w:lang w:val="lv-LV"/>
        </w:rPr>
        <w:tab/>
      </w:r>
    </w:p>
    <w:p w14:paraId="00BD8057" w14:textId="393911B1" w:rsidR="00B6557E" w:rsidRPr="005D61BC" w:rsidRDefault="00B6557E" w:rsidP="00970E2F">
      <w:pPr>
        <w:spacing w:after="0"/>
        <w:ind w:left="624" w:hanging="624"/>
        <w:jc w:val="both"/>
        <w:rPr>
          <w:rFonts w:ascii="Times New Roman" w:hAnsi="Times New Roman"/>
          <w:sz w:val="24"/>
          <w:szCs w:val="24"/>
          <w:lang w:val="lv-LV"/>
        </w:rPr>
      </w:pPr>
      <w:r w:rsidRPr="004975A3">
        <w:rPr>
          <w:rFonts w:ascii="Times New Roman" w:hAnsi="Times New Roman"/>
          <w:sz w:val="24"/>
          <w:szCs w:val="24"/>
          <w:lang w:val="lv-LV"/>
        </w:rPr>
        <w:t xml:space="preserve">1.6.1. Pretendenti piedāvājumus var iesniegt līdz </w:t>
      </w:r>
      <w:r w:rsidR="000173F4">
        <w:rPr>
          <w:rFonts w:ascii="Times New Roman" w:hAnsi="Times New Roman"/>
          <w:b/>
          <w:sz w:val="24"/>
          <w:szCs w:val="24"/>
          <w:lang w:val="lv-LV"/>
        </w:rPr>
        <w:t>07</w:t>
      </w:r>
      <w:r w:rsidRPr="004975A3">
        <w:rPr>
          <w:rFonts w:ascii="Times New Roman" w:hAnsi="Times New Roman"/>
          <w:b/>
          <w:sz w:val="24"/>
          <w:szCs w:val="24"/>
          <w:lang w:val="lv-LV"/>
        </w:rPr>
        <w:t>.</w:t>
      </w:r>
      <w:r w:rsidR="005331AF">
        <w:rPr>
          <w:rFonts w:ascii="Times New Roman" w:hAnsi="Times New Roman"/>
          <w:b/>
          <w:sz w:val="24"/>
          <w:szCs w:val="24"/>
          <w:lang w:val="lv-LV"/>
        </w:rPr>
        <w:t>06</w:t>
      </w:r>
      <w:r w:rsidRPr="004975A3">
        <w:rPr>
          <w:rFonts w:ascii="Times New Roman" w:hAnsi="Times New Roman"/>
          <w:b/>
          <w:sz w:val="24"/>
          <w:szCs w:val="24"/>
          <w:lang w:val="lv-LV"/>
        </w:rPr>
        <w:t>.2019. plkst.10:00</w:t>
      </w:r>
      <w:r w:rsidRPr="004975A3">
        <w:rPr>
          <w:rFonts w:ascii="Times New Roman" w:hAnsi="Times New Roman"/>
          <w:sz w:val="24"/>
          <w:szCs w:val="24"/>
          <w:lang w:val="lv-LV"/>
        </w:rPr>
        <w:t xml:space="preserve"> Siguldas novada pašvaldības Administrācijas ēkā, Zinātnes ielā 7, Siguldas pagastā, Siguldas</w:t>
      </w:r>
      <w:r w:rsidRPr="005D61BC">
        <w:rPr>
          <w:rFonts w:ascii="Times New Roman" w:hAnsi="Times New Roman"/>
          <w:sz w:val="24"/>
          <w:szCs w:val="24"/>
          <w:lang w:val="lv-LV"/>
        </w:rPr>
        <w:t xml:space="preserve"> novadā, 2.stāvā, 209.kabinetā, iesniedzot tos personīgi vai atsūtot pa pastu. Pasta sūtījumam jābūt nogādātam šajā punktā noteiktajā adresē līdz iepriekš minētajam termiņam.</w:t>
      </w:r>
    </w:p>
    <w:p w14:paraId="502308B7" w14:textId="7CAEB067" w:rsidR="005C2540" w:rsidRPr="005D61BC" w:rsidRDefault="00B6557E" w:rsidP="00970E2F">
      <w:pPr>
        <w:spacing w:after="0"/>
        <w:ind w:left="624" w:hanging="624"/>
        <w:jc w:val="both"/>
        <w:rPr>
          <w:rFonts w:ascii="Times New Roman" w:hAnsi="Times New Roman"/>
          <w:sz w:val="24"/>
          <w:szCs w:val="24"/>
          <w:lang w:val="lv-LV"/>
        </w:rPr>
      </w:pPr>
      <w:r w:rsidRPr="005D61BC">
        <w:rPr>
          <w:rFonts w:ascii="Times New Roman" w:hAnsi="Times New Roman"/>
          <w:sz w:val="24"/>
          <w:szCs w:val="24"/>
          <w:lang w:val="lv-LV"/>
        </w:rPr>
        <w:t>1.6.2.</w:t>
      </w:r>
      <w:r w:rsidRPr="005D61BC">
        <w:rPr>
          <w:rFonts w:ascii="Times New Roman" w:hAnsi="Times New Roman"/>
          <w:sz w:val="24"/>
          <w:szCs w:val="24"/>
          <w:lang w:val="lv-LV"/>
        </w:rPr>
        <w:tab/>
        <w:t xml:space="preserve"> Piedāvājumi, kas iesniegti pēc Nolikuma 1.6.1.punktā</w:t>
      </w:r>
      <w:r w:rsidRPr="005D61BC">
        <w:rPr>
          <w:rFonts w:ascii="Times New Roman" w:hAnsi="Times New Roman"/>
          <w:i/>
          <w:color w:val="FF0000"/>
          <w:sz w:val="24"/>
          <w:szCs w:val="24"/>
          <w:lang w:val="lv-LV"/>
        </w:rPr>
        <w:t xml:space="preserve"> </w:t>
      </w:r>
      <w:r w:rsidRPr="005D61BC">
        <w:rPr>
          <w:rFonts w:ascii="Times New Roman" w:hAnsi="Times New Roman"/>
          <w:sz w:val="24"/>
          <w:szCs w:val="24"/>
          <w:lang w:val="lv-LV"/>
        </w:rPr>
        <w:t xml:space="preserve">minētā termiņa, netiks pieņemti. Pa pastu sūtītos piedāvājumus, kas saņemti pēc minētā termiņa, neatvērtus nosūtīs atpakaļ iesniedzējam. </w:t>
      </w:r>
    </w:p>
    <w:p w14:paraId="5404618C" w14:textId="7FCEB2B2" w:rsidR="00621AFB" w:rsidRPr="002827E8" w:rsidRDefault="00621AFB" w:rsidP="005C2540">
      <w:pPr>
        <w:keepNext/>
        <w:suppressAutoHyphens/>
        <w:spacing w:after="0" w:line="240" w:lineRule="auto"/>
        <w:jc w:val="both"/>
        <w:rPr>
          <w:lang w:val="lv-LV"/>
        </w:rPr>
      </w:pPr>
    </w:p>
    <w:p w14:paraId="7D682023" w14:textId="567567A0" w:rsidR="00B6557E" w:rsidRPr="004975A3" w:rsidRDefault="00B6557E" w:rsidP="00B6557E">
      <w:pPr>
        <w:pStyle w:val="Heading2"/>
        <w:rPr>
          <w:rFonts w:ascii="Times New Roman" w:hAnsi="Times New Roman" w:cs="Times New Roman"/>
          <w:b/>
          <w:color w:val="auto"/>
          <w:sz w:val="24"/>
          <w:szCs w:val="24"/>
          <w:lang w:val="lv-LV"/>
        </w:rPr>
      </w:pPr>
      <w:bookmarkStart w:id="13" w:name="_Toc59334725"/>
      <w:bookmarkStart w:id="14" w:name="_Toc61422128"/>
      <w:r w:rsidRPr="004737C3">
        <w:rPr>
          <w:rFonts w:ascii="Times New Roman" w:hAnsi="Times New Roman" w:cs="Times New Roman"/>
          <w:b/>
          <w:color w:val="auto"/>
          <w:sz w:val="24"/>
          <w:szCs w:val="24"/>
          <w:lang w:val="lv-LV"/>
        </w:rPr>
        <w:t xml:space="preserve">1.7. </w:t>
      </w:r>
      <w:r w:rsidRPr="004975A3">
        <w:rPr>
          <w:rFonts w:ascii="Times New Roman" w:hAnsi="Times New Roman" w:cs="Times New Roman"/>
          <w:b/>
          <w:color w:val="auto"/>
          <w:sz w:val="24"/>
          <w:szCs w:val="24"/>
          <w:lang w:val="lv-LV"/>
        </w:rPr>
        <w:t xml:space="preserve">Piedāvājuma </w:t>
      </w:r>
      <w:bookmarkEnd w:id="13"/>
      <w:bookmarkEnd w:id="14"/>
      <w:r w:rsidRPr="004975A3">
        <w:rPr>
          <w:rFonts w:ascii="Times New Roman" w:hAnsi="Times New Roman" w:cs="Times New Roman"/>
          <w:b/>
          <w:color w:val="auto"/>
          <w:sz w:val="24"/>
          <w:szCs w:val="24"/>
          <w:lang w:val="lv-LV"/>
        </w:rPr>
        <w:t>nodrošinājums</w:t>
      </w:r>
      <w:r w:rsidR="005975D2" w:rsidRPr="004975A3">
        <w:rPr>
          <w:rFonts w:ascii="Times New Roman" w:hAnsi="Times New Roman" w:cs="Times New Roman"/>
          <w:b/>
          <w:color w:val="auto"/>
          <w:sz w:val="24"/>
          <w:szCs w:val="24"/>
          <w:lang w:val="lv-LV"/>
        </w:rPr>
        <w:t xml:space="preserve"> </w:t>
      </w:r>
    </w:p>
    <w:p w14:paraId="1EA5D57B" w14:textId="77777777" w:rsidR="00B6557E" w:rsidRPr="004975A3" w:rsidRDefault="00B6557E" w:rsidP="00B6557E">
      <w:pPr>
        <w:spacing w:before="120" w:after="120"/>
        <w:jc w:val="both"/>
        <w:rPr>
          <w:rFonts w:ascii="Times New Roman" w:hAnsi="Times New Roman"/>
          <w:sz w:val="24"/>
          <w:szCs w:val="24"/>
          <w:lang w:val="lv-LV"/>
        </w:rPr>
      </w:pPr>
      <w:r w:rsidRPr="004975A3">
        <w:rPr>
          <w:rFonts w:ascii="Times New Roman" w:hAnsi="Times New Roman"/>
          <w:sz w:val="24"/>
          <w:szCs w:val="24"/>
          <w:lang w:val="lv-LV"/>
        </w:rPr>
        <w:t>Iesniedzot Piedāvājumu, Pretendentam piedāvājuma nodrošinājums nav jāiesniedz.</w:t>
      </w:r>
    </w:p>
    <w:p w14:paraId="471F1093" w14:textId="77777777" w:rsidR="00621AFB" w:rsidRPr="004975A3" w:rsidRDefault="00621AFB" w:rsidP="00621AFB">
      <w:pPr>
        <w:suppressAutoHyphens/>
        <w:spacing w:after="0" w:line="240" w:lineRule="auto"/>
        <w:jc w:val="both"/>
        <w:rPr>
          <w:rFonts w:ascii="Times New Roman" w:eastAsia="Times New Roman" w:hAnsi="Times New Roman"/>
          <w:sz w:val="24"/>
          <w:szCs w:val="24"/>
          <w:lang w:val="lv-LV"/>
        </w:rPr>
      </w:pPr>
    </w:p>
    <w:p w14:paraId="0DCBB3A4" w14:textId="35DBB876" w:rsidR="00621AFB" w:rsidRPr="004975A3" w:rsidRDefault="00621AFB" w:rsidP="00621AFB">
      <w:pPr>
        <w:keepNext/>
        <w:numPr>
          <w:ilvl w:val="1"/>
          <w:numId w:val="4"/>
        </w:numPr>
        <w:tabs>
          <w:tab w:val="left" w:pos="851"/>
        </w:tabs>
        <w:suppressAutoHyphens/>
        <w:spacing w:after="0" w:line="240" w:lineRule="auto"/>
        <w:jc w:val="both"/>
        <w:rPr>
          <w:rFonts w:ascii="Times New Roman" w:eastAsia="Times New Roman" w:hAnsi="Times New Roman"/>
          <w:b/>
          <w:bCs/>
          <w:sz w:val="24"/>
          <w:szCs w:val="24"/>
          <w:lang w:val="lv-LV"/>
        </w:rPr>
      </w:pPr>
      <w:r w:rsidRPr="004975A3">
        <w:rPr>
          <w:rFonts w:ascii="Times New Roman" w:eastAsia="Times New Roman" w:hAnsi="Times New Roman"/>
          <w:b/>
          <w:bCs/>
          <w:sz w:val="24"/>
          <w:szCs w:val="24"/>
          <w:lang w:val="lv-LV"/>
        </w:rPr>
        <w:lastRenderedPageBreak/>
        <w:t>Piedāvājuma noformēšana:</w:t>
      </w:r>
    </w:p>
    <w:p w14:paraId="76A3DA64" w14:textId="77777777" w:rsidR="004F5575" w:rsidRPr="004975A3" w:rsidRDefault="004F5575" w:rsidP="00970E2F">
      <w:pPr>
        <w:spacing w:after="0"/>
        <w:ind w:left="720" w:hanging="720"/>
        <w:jc w:val="both"/>
        <w:rPr>
          <w:rFonts w:ascii="Times New Roman" w:hAnsi="Times New Roman"/>
          <w:sz w:val="24"/>
          <w:szCs w:val="24"/>
          <w:lang w:val="lv-LV"/>
        </w:rPr>
      </w:pPr>
      <w:r w:rsidRPr="004975A3">
        <w:rPr>
          <w:rFonts w:ascii="Times New Roman" w:hAnsi="Times New Roman"/>
          <w:sz w:val="24"/>
          <w:szCs w:val="24"/>
          <w:lang w:val="lv-LV"/>
        </w:rPr>
        <w:t>1.8.1.</w:t>
      </w:r>
      <w:r w:rsidRPr="004975A3">
        <w:rPr>
          <w:rFonts w:ascii="Times New Roman" w:hAnsi="Times New Roman"/>
          <w:sz w:val="24"/>
          <w:szCs w:val="24"/>
          <w:lang w:val="lv-LV"/>
        </w:rPr>
        <w:tab/>
        <w:t>Piedāvājums iesniedzams aizlīmētā un aizzīmogotā aploksnē (vai citā iepakojumā), uz kuras jānorāda:</w:t>
      </w:r>
    </w:p>
    <w:p w14:paraId="06FE1AC1" w14:textId="03248549" w:rsidR="004F5575" w:rsidRPr="004975A3" w:rsidRDefault="004F5575" w:rsidP="00970E2F">
      <w:pPr>
        <w:spacing w:after="0"/>
        <w:ind w:left="720" w:hanging="294"/>
        <w:jc w:val="both"/>
        <w:rPr>
          <w:rFonts w:ascii="Times New Roman" w:hAnsi="Times New Roman"/>
          <w:sz w:val="24"/>
          <w:szCs w:val="24"/>
          <w:lang w:val="lv-LV"/>
        </w:rPr>
      </w:pPr>
      <w:r w:rsidRPr="004975A3">
        <w:rPr>
          <w:rFonts w:ascii="Times New Roman" w:hAnsi="Times New Roman"/>
          <w:sz w:val="24"/>
          <w:szCs w:val="24"/>
          <w:lang w:val="lv-LV"/>
        </w:rPr>
        <w:t>1.8.1.1.</w:t>
      </w:r>
      <w:r w:rsidRPr="004975A3">
        <w:rPr>
          <w:rFonts w:ascii="Times New Roman" w:hAnsi="Times New Roman"/>
          <w:sz w:val="24"/>
          <w:szCs w:val="24"/>
          <w:lang w:val="lv-LV"/>
        </w:rPr>
        <w:tab/>
        <w:t>pasūtītāj</w:t>
      </w:r>
      <w:r w:rsidR="00FD20F7" w:rsidRPr="004975A3">
        <w:rPr>
          <w:rFonts w:ascii="Times New Roman" w:hAnsi="Times New Roman"/>
          <w:sz w:val="24"/>
          <w:szCs w:val="24"/>
          <w:lang w:val="lv-LV"/>
        </w:rPr>
        <w:t>u</w:t>
      </w:r>
      <w:r w:rsidRPr="004975A3">
        <w:rPr>
          <w:rFonts w:ascii="Times New Roman" w:hAnsi="Times New Roman"/>
          <w:sz w:val="24"/>
          <w:szCs w:val="24"/>
          <w:lang w:val="lv-LV"/>
        </w:rPr>
        <w:t xml:space="preserve"> nosaukums un adrese;</w:t>
      </w:r>
    </w:p>
    <w:p w14:paraId="5D550B4B" w14:textId="77777777" w:rsidR="004F5575" w:rsidRPr="004975A3" w:rsidRDefault="004F5575" w:rsidP="00970E2F">
      <w:pPr>
        <w:spacing w:after="0"/>
        <w:ind w:left="720" w:hanging="294"/>
        <w:jc w:val="both"/>
        <w:rPr>
          <w:rFonts w:ascii="Times New Roman" w:hAnsi="Times New Roman"/>
          <w:sz w:val="24"/>
          <w:szCs w:val="24"/>
          <w:lang w:val="lv-LV"/>
        </w:rPr>
      </w:pPr>
      <w:r w:rsidRPr="004975A3">
        <w:rPr>
          <w:rFonts w:ascii="Times New Roman" w:hAnsi="Times New Roman"/>
          <w:sz w:val="24"/>
          <w:szCs w:val="24"/>
          <w:lang w:val="lv-LV"/>
        </w:rPr>
        <w:t>1.8.1.2.</w:t>
      </w:r>
      <w:r w:rsidRPr="004975A3">
        <w:rPr>
          <w:rFonts w:ascii="Times New Roman" w:hAnsi="Times New Roman"/>
          <w:sz w:val="24"/>
          <w:szCs w:val="24"/>
          <w:lang w:val="lv-LV"/>
        </w:rPr>
        <w:tab/>
        <w:t>pretendenta nosaukums un adrese;</w:t>
      </w:r>
    </w:p>
    <w:p w14:paraId="229F2A65" w14:textId="77777777" w:rsidR="004F5575" w:rsidRPr="004975A3" w:rsidRDefault="004F5575" w:rsidP="00970E2F">
      <w:pPr>
        <w:spacing w:after="0"/>
        <w:ind w:left="720" w:hanging="294"/>
        <w:jc w:val="both"/>
        <w:rPr>
          <w:rFonts w:ascii="Times New Roman" w:hAnsi="Times New Roman"/>
          <w:sz w:val="24"/>
          <w:szCs w:val="24"/>
          <w:lang w:val="lv-LV"/>
        </w:rPr>
      </w:pPr>
      <w:r w:rsidRPr="004975A3">
        <w:rPr>
          <w:rFonts w:ascii="Times New Roman" w:hAnsi="Times New Roman"/>
          <w:sz w:val="24"/>
          <w:szCs w:val="24"/>
          <w:lang w:val="lv-LV"/>
        </w:rPr>
        <w:t>1.8.1.3.</w:t>
      </w:r>
      <w:r w:rsidRPr="004975A3">
        <w:rPr>
          <w:rFonts w:ascii="Times New Roman" w:hAnsi="Times New Roman"/>
          <w:sz w:val="24"/>
          <w:szCs w:val="24"/>
          <w:lang w:val="lv-LV"/>
        </w:rPr>
        <w:tab/>
        <w:t xml:space="preserve"> atzīme </w:t>
      </w:r>
    </w:p>
    <w:p w14:paraId="4F2A189E" w14:textId="77777777" w:rsidR="004F5575" w:rsidRPr="004975A3" w:rsidRDefault="004F5575" w:rsidP="00970E2F">
      <w:pPr>
        <w:spacing w:after="0"/>
        <w:ind w:left="720"/>
        <w:jc w:val="center"/>
        <w:rPr>
          <w:rFonts w:ascii="Times New Roman" w:hAnsi="Times New Roman"/>
          <w:b/>
          <w:sz w:val="24"/>
          <w:szCs w:val="24"/>
          <w:lang w:val="lv-LV"/>
        </w:rPr>
      </w:pPr>
      <w:r w:rsidRPr="004975A3">
        <w:rPr>
          <w:rFonts w:ascii="Times New Roman" w:hAnsi="Times New Roman"/>
          <w:b/>
          <w:sz w:val="24"/>
          <w:szCs w:val="24"/>
          <w:lang w:val="lv-LV"/>
        </w:rPr>
        <w:t>”Piedāvājums iepirkumam</w:t>
      </w:r>
    </w:p>
    <w:p w14:paraId="4D955239" w14:textId="74802481" w:rsidR="00FD20F7" w:rsidRPr="004975A3" w:rsidRDefault="004F5575" w:rsidP="00970E2F">
      <w:pPr>
        <w:spacing w:after="0"/>
        <w:ind w:left="720"/>
        <w:jc w:val="center"/>
        <w:rPr>
          <w:rFonts w:ascii="Times New Roman" w:hAnsi="Times New Roman"/>
          <w:b/>
          <w:bCs/>
          <w:sz w:val="24"/>
          <w:szCs w:val="24"/>
          <w:lang w:val="lv-LV" w:eastAsia="ar-SA"/>
        </w:rPr>
      </w:pPr>
      <w:r w:rsidRPr="004975A3">
        <w:rPr>
          <w:rFonts w:ascii="Times New Roman" w:hAnsi="Times New Roman"/>
          <w:b/>
          <w:sz w:val="24"/>
          <w:szCs w:val="24"/>
          <w:lang w:val="lv-LV"/>
        </w:rPr>
        <w:t>„</w:t>
      </w:r>
      <w:r w:rsidR="00FD20F7" w:rsidRPr="004975A3">
        <w:rPr>
          <w:rFonts w:ascii="Times New Roman" w:hAnsi="Times New Roman"/>
          <w:b/>
          <w:bCs/>
          <w:sz w:val="24"/>
          <w:szCs w:val="24"/>
          <w:lang w:val="lv-LV" w:eastAsia="ar-SA"/>
        </w:rPr>
        <w:t xml:space="preserve">Piebraucamā ceļa seguma atjaunošana, konteineru nojumes </w:t>
      </w:r>
    </w:p>
    <w:p w14:paraId="481C2DA8" w14:textId="51914873" w:rsidR="004F5575" w:rsidRPr="004975A3" w:rsidRDefault="00FD20F7" w:rsidP="00970E2F">
      <w:pPr>
        <w:spacing w:after="0"/>
        <w:ind w:left="720"/>
        <w:jc w:val="center"/>
        <w:rPr>
          <w:rFonts w:ascii="Times New Roman" w:hAnsi="Times New Roman"/>
          <w:b/>
          <w:sz w:val="24"/>
          <w:szCs w:val="24"/>
          <w:lang w:val="lv-LV"/>
        </w:rPr>
      </w:pPr>
      <w:r w:rsidRPr="004975A3">
        <w:rPr>
          <w:rFonts w:ascii="Times New Roman" w:hAnsi="Times New Roman"/>
          <w:b/>
          <w:bCs/>
          <w:sz w:val="24"/>
          <w:szCs w:val="24"/>
          <w:lang w:val="lv-LV" w:eastAsia="ar-SA"/>
        </w:rPr>
        <w:t>un pazemes konteineru izbūve</w:t>
      </w:r>
      <w:r w:rsidR="004F5575" w:rsidRPr="004975A3">
        <w:rPr>
          <w:rFonts w:ascii="Times New Roman" w:hAnsi="Times New Roman"/>
          <w:b/>
          <w:sz w:val="24"/>
          <w:szCs w:val="24"/>
          <w:lang w:val="lv-LV"/>
        </w:rPr>
        <w:t>”</w:t>
      </w:r>
    </w:p>
    <w:p w14:paraId="7C106304" w14:textId="494060EE" w:rsidR="004F5575" w:rsidRPr="004975A3" w:rsidRDefault="004F5575" w:rsidP="00970E2F">
      <w:pPr>
        <w:pStyle w:val="TOC1"/>
        <w:ind w:firstLine="720"/>
        <w:jc w:val="center"/>
        <w:rPr>
          <w:rFonts w:hAnsi="Times New Roman" w:cs="Times New Roman"/>
          <w:i/>
          <w:color w:val="FF0000"/>
        </w:rPr>
      </w:pPr>
      <w:r w:rsidRPr="004975A3">
        <w:rPr>
          <w:rFonts w:hAnsi="Times New Roman" w:cs="Times New Roman"/>
          <w:b/>
        </w:rPr>
        <w:t>identifikācijas Nr. SNP 2019/0</w:t>
      </w:r>
      <w:r w:rsidR="00FD20F7" w:rsidRPr="004975A3">
        <w:rPr>
          <w:rFonts w:hAnsi="Times New Roman" w:cs="Times New Roman"/>
          <w:b/>
        </w:rPr>
        <w:t>5</w:t>
      </w:r>
      <w:r w:rsidR="00413F4C" w:rsidRPr="004975A3">
        <w:rPr>
          <w:rFonts w:hAnsi="Times New Roman" w:cs="Times New Roman"/>
          <w:b/>
        </w:rPr>
        <w:t xml:space="preserve"> </w:t>
      </w:r>
    </w:p>
    <w:p w14:paraId="1BB37A41" w14:textId="544F0D15" w:rsidR="004F5575" w:rsidRPr="004975A3" w:rsidRDefault="004F5575" w:rsidP="00970E2F">
      <w:pPr>
        <w:spacing w:after="0"/>
        <w:ind w:left="720"/>
        <w:jc w:val="center"/>
        <w:rPr>
          <w:rFonts w:ascii="Times New Roman" w:hAnsi="Times New Roman"/>
          <w:b/>
          <w:sz w:val="24"/>
          <w:szCs w:val="24"/>
          <w:lang w:val="lv-LV"/>
        </w:rPr>
      </w:pPr>
      <w:r w:rsidRPr="004975A3">
        <w:rPr>
          <w:rFonts w:ascii="Times New Roman" w:hAnsi="Times New Roman"/>
          <w:b/>
          <w:sz w:val="24"/>
          <w:szCs w:val="24"/>
          <w:lang w:val="lv-LV"/>
        </w:rPr>
        <w:t xml:space="preserve">Neatvērt līdz </w:t>
      </w:r>
      <w:r w:rsidR="000173F4">
        <w:rPr>
          <w:rFonts w:ascii="Times New Roman" w:hAnsi="Times New Roman"/>
          <w:b/>
          <w:sz w:val="24"/>
          <w:szCs w:val="24"/>
          <w:lang w:val="lv-LV"/>
        </w:rPr>
        <w:t>07</w:t>
      </w:r>
      <w:bookmarkStart w:id="15" w:name="_GoBack"/>
      <w:bookmarkEnd w:id="15"/>
      <w:r w:rsidRPr="004975A3">
        <w:rPr>
          <w:rFonts w:ascii="Times New Roman" w:hAnsi="Times New Roman"/>
          <w:b/>
          <w:sz w:val="24"/>
          <w:szCs w:val="24"/>
          <w:lang w:val="lv-LV"/>
        </w:rPr>
        <w:t>.</w:t>
      </w:r>
      <w:r w:rsidR="005331AF">
        <w:rPr>
          <w:rFonts w:ascii="Times New Roman" w:hAnsi="Times New Roman"/>
          <w:b/>
          <w:sz w:val="24"/>
          <w:szCs w:val="24"/>
          <w:lang w:val="lv-LV"/>
        </w:rPr>
        <w:t>06</w:t>
      </w:r>
      <w:r w:rsidRPr="004975A3">
        <w:rPr>
          <w:rFonts w:ascii="Times New Roman" w:hAnsi="Times New Roman"/>
          <w:b/>
          <w:sz w:val="24"/>
          <w:szCs w:val="24"/>
          <w:lang w:val="lv-LV"/>
        </w:rPr>
        <w:t>.2019. plkst.10:00”.</w:t>
      </w:r>
    </w:p>
    <w:p w14:paraId="4F65D55F" w14:textId="510D3B42" w:rsidR="004F5575" w:rsidRPr="004975A3" w:rsidRDefault="004F5575" w:rsidP="00970E2F">
      <w:pPr>
        <w:spacing w:after="0"/>
        <w:rPr>
          <w:rFonts w:ascii="Times New Roman" w:hAnsi="Times New Roman"/>
          <w:sz w:val="24"/>
          <w:szCs w:val="24"/>
          <w:lang w:val="lv-LV"/>
        </w:rPr>
      </w:pPr>
      <w:r w:rsidRPr="004975A3">
        <w:rPr>
          <w:rFonts w:ascii="Times New Roman" w:hAnsi="Times New Roman"/>
          <w:sz w:val="24"/>
          <w:szCs w:val="24"/>
          <w:lang w:val="lv-LV"/>
        </w:rPr>
        <w:t xml:space="preserve">1.8.2. Piedāvājums sastāv no </w:t>
      </w:r>
      <w:r w:rsidR="00E844AE" w:rsidRPr="004975A3">
        <w:rPr>
          <w:rFonts w:ascii="Times New Roman" w:hAnsi="Times New Roman"/>
          <w:sz w:val="24"/>
          <w:szCs w:val="24"/>
          <w:lang w:val="lv-LV"/>
        </w:rPr>
        <w:t>3 (</w:t>
      </w:r>
      <w:r w:rsidRPr="004975A3">
        <w:rPr>
          <w:rFonts w:ascii="Times New Roman" w:hAnsi="Times New Roman"/>
          <w:sz w:val="24"/>
          <w:szCs w:val="24"/>
          <w:lang w:val="lv-LV"/>
        </w:rPr>
        <w:t>trim</w:t>
      </w:r>
      <w:r w:rsidR="00E844AE" w:rsidRPr="004975A3">
        <w:rPr>
          <w:rFonts w:ascii="Times New Roman" w:hAnsi="Times New Roman"/>
          <w:sz w:val="24"/>
          <w:szCs w:val="24"/>
          <w:lang w:val="lv-LV"/>
        </w:rPr>
        <w:t>)</w:t>
      </w:r>
      <w:r w:rsidRPr="004975A3">
        <w:rPr>
          <w:rFonts w:ascii="Times New Roman" w:hAnsi="Times New Roman"/>
          <w:sz w:val="24"/>
          <w:szCs w:val="24"/>
          <w:lang w:val="lv-LV"/>
        </w:rPr>
        <w:t xml:space="preserve"> daļām:</w:t>
      </w:r>
    </w:p>
    <w:p w14:paraId="10B77B7A" w14:textId="77777777" w:rsidR="004F5575" w:rsidRPr="004975A3" w:rsidRDefault="004F5575" w:rsidP="00970E2F">
      <w:pPr>
        <w:numPr>
          <w:ilvl w:val="3"/>
          <w:numId w:val="21"/>
        </w:numPr>
        <w:spacing w:after="0" w:line="240" w:lineRule="auto"/>
        <w:ind w:hanging="294"/>
        <w:rPr>
          <w:rFonts w:ascii="Times New Roman" w:hAnsi="Times New Roman"/>
          <w:sz w:val="24"/>
          <w:szCs w:val="24"/>
          <w:lang w:val="lv-LV"/>
        </w:rPr>
      </w:pPr>
      <w:r w:rsidRPr="004975A3">
        <w:rPr>
          <w:rFonts w:ascii="Times New Roman" w:hAnsi="Times New Roman"/>
          <w:sz w:val="24"/>
          <w:szCs w:val="24"/>
          <w:lang w:val="lv-LV"/>
        </w:rPr>
        <w:t>pretendentu atlases dokumentiem (1 oriģināls un 1 kopija);</w:t>
      </w:r>
    </w:p>
    <w:p w14:paraId="6A08A241" w14:textId="77777777" w:rsidR="004F5575" w:rsidRPr="004975A3" w:rsidRDefault="004F5575" w:rsidP="00970E2F">
      <w:pPr>
        <w:numPr>
          <w:ilvl w:val="3"/>
          <w:numId w:val="21"/>
        </w:numPr>
        <w:spacing w:after="0" w:line="240" w:lineRule="auto"/>
        <w:ind w:hanging="294"/>
        <w:rPr>
          <w:rFonts w:ascii="Times New Roman" w:hAnsi="Times New Roman"/>
          <w:sz w:val="24"/>
          <w:szCs w:val="24"/>
          <w:lang w:val="lv-LV"/>
        </w:rPr>
      </w:pPr>
      <w:r w:rsidRPr="004975A3">
        <w:rPr>
          <w:rFonts w:ascii="Times New Roman" w:hAnsi="Times New Roman"/>
          <w:sz w:val="24"/>
          <w:szCs w:val="24"/>
          <w:lang w:val="lv-LV"/>
        </w:rPr>
        <w:t>tehniskā piedāvājuma (1 oriģināls un 1 kopija);</w:t>
      </w:r>
    </w:p>
    <w:p w14:paraId="68457486" w14:textId="77777777" w:rsidR="004F5575" w:rsidRPr="005975D2" w:rsidRDefault="004F5575" w:rsidP="00970E2F">
      <w:pPr>
        <w:numPr>
          <w:ilvl w:val="3"/>
          <w:numId w:val="21"/>
        </w:numPr>
        <w:spacing w:after="0" w:line="240" w:lineRule="auto"/>
        <w:ind w:hanging="294"/>
        <w:rPr>
          <w:rFonts w:ascii="Times New Roman" w:hAnsi="Times New Roman"/>
          <w:sz w:val="24"/>
          <w:szCs w:val="24"/>
          <w:lang w:val="lv-LV"/>
        </w:rPr>
      </w:pPr>
      <w:r w:rsidRPr="004975A3">
        <w:rPr>
          <w:rFonts w:ascii="Times New Roman" w:hAnsi="Times New Roman"/>
          <w:sz w:val="24"/>
          <w:szCs w:val="24"/>
          <w:lang w:val="lv-LV"/>
        </w:rPr>
        <w:t>finanšu piedāvājuma</w:t>
      </w:r>
      <w:r w:rsidRPr="005975D2">
        <w:rPr>
          <w:rFonts w:ascii="Times New Roman" w:hAnsi="Times New Roman"/>
          <w:sz w:val="24"/>
          <w:szCs w:val="24"/>
          <w:lang w:val="lv-LV"/>
        </w:rPr>
        <w:t xml:space="preserve"> (1 oriģināls un 1 kopija). </w:t>
      </w:r>
    </w:p>
    <w:p w14:paraId="4B941B82" w14:textId="77777777" w:rsidR="004F5575" w:rsidRPr="005975D2" w:rsidRDefault="004F5575" w:rsidP="00970E2F">
      <w:pPr>
        <w:spacing w:after="0"/>
        <w:ind w:left="680" w:hanging="680"/>
        <w:jc w:val="both"/>
        <w:rPr>
          <w:rFonts w:ascii="Times New Roman" w:hAnsi="Times New Roman"/>
          <w:sz w:val="24"/>
          <w:szCs w:val="24"/>
          <w:lang w:val="lv-LV"/>
        </w:rPr>
      </w:pPr>
      <w:r w:rsidRPr="005975D2">
        <w:rPr>
          <w:rFonts w:ascii="Times New Roman" w:hAnsi="Times New Roman"/>
          <w:sz w:val="24"/>
          <w:szCs w:val="24"/>
          <w:lang w:val="lv-LV"/>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14:paraId="0BF03A79" w14:textId="20A382E0" w:rsidR="004F5575" w:rsidRPr="005975D2" w:rsidRDefault="004F5575" w:rsidP="00970E2F">
      <w:pPr>
        <w:pStyle w:val="BodyText"/>
        <w:spacing w:after="0"/>
        <w:ind w:left="737" w:hanging="737"/>
        <w:jc w:val="both"/>
        <w:rPr>
          <w:rFonts w:ascii="Times New Roman" w:hAnsi="Times New Roman"/>
          <w:i/>
          <w:color w:val="FF0000"/>
          <w:sz w:val="24"/>
          <w:szCs w:val="24"/>
          <w:lang w:val="lv-LV"/>
        </w:rPr>
      </w:pPr>
      <w:r w:rsidRPr="005975D2">
        <w:rPr>
          <w:rFonts w:ascii="Times New Roman" w:hAnsi="Times New Roman"/>
          <w:sz w:val="24"/>
          <w:szCs w:val="24"/>
          <w:lang w:val="lv-LV"/>
        </w:rPr>
        <w:t>1.8.4.</w:t>
      </w:r>
      <w:r w:rsidRPr="005975D2">
        <w:rPr>
          <w:rFonts w:ascii="Times New Roman" w:hAnsi="Times New Roman"/>
          <w:sz w:val="24"/>
          <w:szCs w:val="24"/>
          <w:lang w:val="lv-LV"/>
        </w:rPr>
        <w:tab/>
        <w:t>Piedāvājuma dokumentus izstrādāt atbilstoši 2018.gada 4.septembra Ministru Kabineta noteikumu Nr.558 „Dokumentu izstrādāšanas un noformēšanas kārtība” un Dokumentu juridiskā spēka likum</w:t>
      </w:r>
      <w:r w:rsidR="00865E6E">
        <w:rPr>
          <w:rFonts w:ascii="Times New Roman" w:hAnsi="Times New Roman"/>
          <w:sz w:val="24"/>
          <w:szCs w:val="24"/>
          <w:lang w:val="lv-LV"/>
        </w:rPr>
        <w:t>a</w:t>
      </w:r>
      <w:r w:rsidRPr="005975D2">
        <w:rPr>
          <w:rFonts w:ascii="Times New Roman" w:hAnsi="Times New Roman"/>
          <w:sz w:val="24"/>
          <w:szCs w:val="24"/>
          <w:lang w:val="lv-LV"/>
        </w:rPr>
        <w:t xml:space="preserve"> prasībām.</w:t>
      </w:r>
    </w:p>
    <w:p w14:paraId="19FFEB2F" w14:textId="77777777" w:rsidR="004F5575" w:rsidRPr="005975D2" w:rsidRDefault="004F5575" w:rsidP="00970E2F">
      <w:pPr>
        <w:spacing w:after="0"/>
        <w:ind w:left="737" w:hanging="737"/>
        <w:jc w:val="both"/>
        <w:rPr>
          <w:rFonts w:ascii="Times New Roman" w:hAnsi="Times New Roman"/>
          <w:sz w:val="24"/>
          <w:szCs w:val="24"/>
          <w:lang w:val="lv-LV"/>
        </w:rPr>
      </w:pPr>
      <w:r w:rsidRPr="005975D2">
        <w:rPr>
          <w:rFonts w:ascii="Times New Roman" w:hAnsi="Times New Roman"/>
          <w:sz w:val="24"/>
          <w:szCs w:val="24"/>
          <w:lang w:val="lv-LV"/>
        </w:rPr>
        <w:t>1.8.5.</w:t>
      </w:r>
      <w:r w:rsidRPr="005975D2">
        <w:rPr>
          <w:rFonts w:ascii="Times New Roman" w:hAnsi="Times New Roman"/>
          <w:sz w:val="24"/>
          <w:szCs w:val="24"/>
          <w:lang w:val="lv-LV"/>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09EE1889" w14:textId="5953B0AA" w:rsidR="004F5575" w:rsidRPr="005975D2" w:rsidRDefault="004F5575" w:rsidP="00970E2F">
      <w:pPr>
        <w:spacing w:after="0"/>
        <w:ind w:left="737" w:hanging="737"/>
        <w:jc w:val="both"/>
        <w:rPr>
          <w:rFonts w:ascii="Times New Roman" w:hAnsi="Times New Roman"/>
          <w:sz w:val="24"/>
          <w:szCs w:val="24"/>
          <w:lang w:val="lv-LV"/>
        </w:rPr>
      </w:pPr>
      <w:r w:rsidRPr="005975D2">
        <w:rPr>
          <w:rFonts w:ascii="Times New Roman" w:hAnsi="Times New Roman"/>
          <w:sz w:val="24"/>
          <w:szCs w:val="24"/>
          <w:lang w:val="lv-LV"/>
        </w:rPr>
        <w:t>1.8.6.</w:t>
      </w:r>
      <w:r w:rsidRPr="005975D2">
        <w:rPr>
          <w:rFonts w:ascii="Times New Roman" w:hAnsi="Times New Roman"/>
          <w:sz w:val="24"/>
          <w:szCs w:val="24"/>
          <w:lang w:val="lv-LV"/>
        </w:rPr>
        <w:tab/>
      </w:r>
      <w:r w:rsidRPr="005975D2">
        <w:rPr>
          <w:rFonts w:ascii="Times New Roman" w:hAnsi="Times New Roman"/>
          <w:bCs/>
          <w:sz w:val="24"/>
          <w:szCs w:val="24"/>
          <w:lang w:val="lv-LV"/>
        </w:rPr>
        <w:t>Elektroniskā veidā jāiesniedz tehniskais piedāvājums un finanšu piedāvājums. Tiem jābūt veidotiem kā Microsoft Word un/vai Excel dokumentiem. Elektroniskajam datu nesējam (CD</w:t>
      </w:r>
      <w:r w:rsidR="00EB29C2">
        <w:rPr>
          <w:rFonts w:ascii="Times New Roman" w:hAnsi="Times New Roman"/>
          <w:bCs/>
          <w:sz w:val="24"/>
          <w:szCs w:val="24"/>
          <w:lang w:val="lv-LV"/>
        </w:rPr>
        <w:t xml:space="preserve"> vai USB</w:t>
      </w:r>
      <w:r w:rsidRPr="005975D2">
        <w:rPr>
          <w:rFonts w:ascii="Times New Roman" w:hAnsi="Times New Roman"/>
          <w:bCs/>
          <w:sz w:val="24"/>
          <w:szCs w:val="24"/>
          <w:lang w:val="lv-LV"/>
        </w:rPr>
        <w:t>),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56F447AA" w14:textId="7D2D1A8B" w:rsidR="00621AFB" w:rsidRPr="004975A3" w:rsidRDefault="004F5575" w:rsidP="00970E2F">
      <w:pPr>
        <w:suppressAutoHyphens/>
        <w:spacing w:after="0" w:line="240" w:lineRule="auto"/>
        <w:ind w:left="720" w:hanging="720"/>
        <w:jc w:val="both"/>
        <w:rPr>
          <w:rFonts w:ascii="Times New Roman" w:hAnsi="Times New Roman"/>
          <w:sz w:val="24"/>
          <w:szCs w:val="24"/>
          <w:lang w:val="lv-LV"/>
        </w:rPr>
      </w:pPr>
      <w:r w:rsidRPr="005975D2">
        <w:rPr>
          <w:rFonts w:ascii="Times New Roman" w:hAnsi="Times New Roman"/>
          <w:sz w:val="24"/>
          <w:szCs w:val="24"/>
          <w:lang w:val="lv-LV"/>
        </w:rPr>
        <w:t>1.8.7.</w:t>
      </w:r>
      <w:r w:rsidRPr="005975D2">
        <w:rPr>
          <w:rFonts w:ascii="Times New Roman" w:hAnsi="Times New Roman"/>
          <w:sz w:val="24"/>
          <w:szCs w:val="24"/>
          <w:lang w:val="lv-LV"/>
        </w:rPr>
        <w:tab/>
        <w:t xml:space="preserve">Iesniegtie piedāvājumi, </w:t>
      </w:r>
      <w:r w:rsidRPr="004975A3">
        <w:rPr>
          <w:rFonts w:ascii="Times New Roman" w:hAnsi="Times New Roman"/>
          <w:sz w:val="24"/>
          <w:szCs w:val="24"/>
          <w:lang w:val="lv-LV"/>
        </w:rPr>
        <w:t xml:space="preserve">izņemot Nolikuma 1.6.2.punktā noteikto gadījumu, ir </w:t>
      </w:r>
      <w:r w:rsidR="00DF10D6" w:rsidRPr="004975A3">
        <w:rPr>
          <w:rFonts w:ascii="Times New Roman" w:hAnsi="Times New Roman"/>
          <w:sz w:val="24"/>
          <w:szCs w:val="24"/>
          <w:lang w:val="lv-LV"/>
        </w:rPr>
        <w:t>Iepirkuma komisijas</w:t>
      </w:r>
      <w:r w:rsidRPr="004975A3">
        <w:rPr>
          <w:rFonts w:ascii="Times New Roman" w:hAnsi="Times New Roman"/>
          <w:sz w:val="24"/>
          <w:szCs w:val="24"/>
          <w:lang w:val="lv-LV"/>
        </w:rPr>
        <w:t xml:space="preserve"> īpašums un netiek atdoti atpakaļ Pretendentiem.</w:t>
      </w:r>
    </w:p>
    <w:p w14:paraId="58D9C8B0" w14:textId="77777777" w:rsidR="003646FC" w:rsidRPr="004975A3" w:rsidRDefault="003646FC" w:rsidP="004F5575">
      <w:pPr>
        <w:suppressAutoHyphens/>
        <w:spacing w:after="0" w:line="240" w:lineRule="auto"/>
        <w:jc w:val="both"/>
        <w:rPr>
          <w:rFonts w:ascii="Times New Roman" w:hAnsi="Times New Roman"/>
          <w:sz w:val="24"/>
          <w:szCs w:val="24"/>
          <w:lang w:val="lv-LV"/>
        </w:rPr>
      </w:pPr>
    </w:p>
    <w:p w14:paraId="124136BF" w14:textId="45D3710A" w:rsidR="003646FC" w:rsidRPr="004975A3" w:rsidRDefault="003646FC" w:rsidP="003646FC">
      <w:pPr>
        <w:pStyle w:val="Heading2"/>
        <w:rPr>
          <w:rFonts w:ascii="Times New Roman" w:hAnsi="Times New Roman" w:cs="Times New Roman"/>
          <w:b/>
          <w:color w:val="auto"/>
          <w:sz w:val="24"/>
          <w:szCs w:val="24"/>
          <w:lang w:val="lv-LV"/>
        </w:rPr>
      </w:pPr>
      <w:r w:rsidRPr="004975A3">
        <w:rPr>
          <w:rFonts w:ascii="Times New Roman" w:hAnsi="Times New Roman" w:cs="Times New Roman"/>
          <w:b/>
          <w:iCs/>
          <w:color w:val="auto"/>
          <w:sz w:val="24"/>
          <w:szCs w:val="24"/>
          <w:lang w:val="lv-LV"/>
        </w:rPr>
        <w:t>1.9.</w:t>
      </w:r>
      <w:r w:rsidRPr="004975A3">
        <w:rPr>
          <w:rFonts w:ascii="Times New Roman" w:hAnsi="Times New Roman" w:cs="Times New Roman"/>
          <w:b/>
          <w:color w:val="auto"/>
          <w:sz w:val="24"/>
          <w:szCs w:val="24"/>
          <w:lang w:val="lv-LV"/>
        </w:rPr>
        <w:t xml:space="preserve"> Informācijas sniegšana un apmaiņa</w:t>
      </w:r>
      <w:r w:rsidR="00AE7BD5" w:rsidRPr="004975A3">
        <w:rPr>
          <w:rFonts w:ascii="Times New Roman" w:hAnsi="Times New Roman" w:cs="Times New Roman"/>
          <w:b/>
          <w:color w:val="auto"/>
          <w:sz w:val="24"/>
          <w:szCs w:val="24"/>
          <w:lang w:val="lv-LV"/>
        </w:rPr>
        <w:t xml:space="preserve"> </w:t>
      </w:r>
    </w:p>
    <w:p w14:paraId="6ADDF0B6" w14:textId="77777777" w:rsidR="003646FC" w:rsidRPr="003646FC" w:rsidRDefault="003646FC" w:rsidP="00970E2F">
      <w:pPr>
        <w:pStyle w:val="BodyText"/>
        <w:spacing w:after="0"/>
        <w:ind w:left="720" w:hanging="720"/>
        <w:jc w:val="both"/>
        <w:rPr>
          <w:rFonts w:ascii="Times New Roman" w:hAnsi="Times New Roman"/>
          <w:i/>
          <w:color w:val="FF0000"/>
          <w:sz w:val="24"/>
          <w:szCs w:val="24"/>
          <w:lang w:val="lv-LV"/>
        </w:rPr>
      </w:pPr>
      <w:r w:rsidRPr="004975A3">
        <w:rPr>
          <w:rFonts w:ascii="Times New Roman" w:hAnsi="Times New Roman"/>
          <w:sz w:val="24"/>
          <w:szCs w:val="24"/>
          <w:lang w:val="lv-LV"/>
        </w:rPr>
        <w:t>1.9.1.</w:t>
      </w:r>
      <w:r w:rsidRPr="004975A3">
        <w:rPr>
          <w:rFonts w:ascii="Times New Roman" w:hAnsi="Times New Roman"/>
          <w:sz w:val="24"/>
          <w:szCs w:val="24"/>
          <w:lang w:val="lv-LV"/>
        </w:rPr>
        <w:tab/>
        <w:t>Papildu informācijas sniegšana</w:t>
      </w:r>
      <w:r w:rsidRPr="003646FC">
        <w:rPr>
          <w:rFonts w:ascii="Times New Roman" w:hAnsi="Times New Roman"/>
          <w:sz w:val="24"/>
          <w:szCs w:val="24"/>
          <w:lang w:val="lv-LV"/>
        </w:rPr>
        <w:t xml:space="preserve">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5F686037" w14:textId="4346D55B" w:rsidR="003646FC" w:rsidRPr="003646FC" w:rsidRDefault="003646FC" w:rsidP="00970E2F">
      <w:pPr>
        <w:pStyle w:val="BodyText"/>
        <w:spacing w:after="0"/>
        <w:ind w:left="720" w:hanging="720"/>
        <w:jc w:val="both"/>
        <w:rPr>
          <w:rFonts w:ascii="Times New Roman" w:hAnsi="Times New Roman"/>
          <w:i/>
          <w:color w:val="FF0000"/>
          <w:sz w:val="24"/>
          <w:szCs w:val="24"/>
          <w:lang w:val="lv-LV"/>
        </w:rPr>
      </w:pPr>
      <w:r w:rsidRPr="003646FC">
        <w:rPr>
          <w:rFonts w:ascii="Times New Roman" w:hAnsi="Times New Roman"/>
          <w:sz w:val="24"/>
          <w:szCs w:val="24"/>
          <w:lang w:val="lv-LV"/>
        </w:rPr>
        <w:t>1.9.2.</w:t>
      </w:r>
      <w:r w:rsidRPr="003646FC">
        <w:rPr>
          <w:rFonts w:ascii="Times New Roman" w:hAnsi="Times New Roman"/>
          <w:sz w:val="24"/>
          <w:szCs w:val="24"/>
          <w:lang w:val="lv-LV"/>
        </w:rPr>
        <w:tab/>
        <w:t>Papildu informāciju Iepirkuma komisija ievieto Siguldas novada pašvaldības tīmekļa vietnē pie attiecīgā iepirkuma:</w:t>
      </w:r>
      <w:r w:rsidR="00EF38EE">
        <w:rPr>
          <w:rFonts w:ascii="Times New Roman" w:hAnsi="Times New Roman"/>
          <w:sz w:val="24"/>
          <w:szCs w:val="24"/>
          <w:lang w:val="lv-LV"/>
        </w:rPr>
        <w:t xml:space="preserve"> </w:t>
      </w:r>
      <w:hyperlink r:id="rId20" w:history="1">
        <w:r w:rsidR="00EF38EE" w:rsidRPr="0030458B">
          <w:rPr>
            <w:rStyle w:val="Hyperlink"/>
            <w:rFonts w:ascii="Times New Roman" w:hAnsi="Times New Roman"/>
            <w:sz w:val="24"/>
            <w:szCs w:val="24"/>
            <w:lang w:val="lv-LV"/>
          </w:rPr>
          <w:t>https://www.sigulda.lv/public/lat/pasvaldiba/iepirkumi1/1/</w:t>
        </w:r>
      </w:hyperlink>
      <w:r w:rsidR="00EF38EE">
        <w:rPr>
          <w:rFonts w:ascii="Times New Roman" w:hAnsi="Times New Roman"/>
          <w:sz w:val="24"/>
          <w:szCs w:val="24"/>
          <w:lang w:val="lv-LV"/>
        </w:rPr>
        <w:t xml:space="preserve">, </w:t>
      </w:r>
      <w:r w:rsidRPr="003646FC">
        <w:rPr>
          <w:rFonts w:ascii="Times New Roman" w:hAnsi="Times New Roman"/>
          <w:sz w:val="24"/>
          <w:szCs w:val="24"/>
          <w:lang w:val="lv-LV"/>
        </w:rPr>
        <w:t>norādot arī uzdoto jautājumu,</w:t>
      </w:r>
      <w:r w:rsidR="00EF38EE" w:rsidRPr="0030458B">
        <w:rPr>
          <w:rFonts w:ascii="Times New Roman" w:hAnsi="Times New Roman"/>
          <w:sz w:val="24"/>
          <w:szCs w:val="24"/>
          <w:lang w:val="lv-LV"/>
        </w:rPr>
        <w:t xml:space="preserve"> kā arī EIS e-konkursu apakšsistēmā </w:t>
      </w:r>
      <w:hyperlink r:id="rId21" w:history="1">
        <w:r w:rsidR="00EF38EE" w:rsidRPr="0030458B">
          <w:rPr>
            <w:rStyle w:val="Hyperlink"/>
            <w:rFonts w:ascii="Times New Roman" w:hAnsi="Times New Roman"/>
            <w:sz w:val="24"/>
            <w:szCs w:val="24"/>
            <w:lang w:val="lv-LV"/>
          </w:rPr>
          <w:t>https://www.eis.gov.lv/EKEIS/Supplier/</w:t>
        </w:r>
      </w:hyperlink>
      <w:r w:rsidR="00EF38EE" w:rsidRPr="0030458B">
        <w:rPr>
          <w:rFonts w:ascii="Times New Roman" w:hAnsi="Times New Roman"/>
          <w:sz w:val="24"/>
          <w:szCs w:val="24"/>
          <w:lang w:val="lv-LV"/>
        </w:rPr>
        <w:t xml:space="preserve"> un </w:t>
      </w:r>
      <w:r w:rsidR="00CB6561">
        <w:rPr>
          <w:rFonts w:ascii="Times New Roman" w:hAnsi="Times New Roman"/>
          <w:sz w:val="24"/>
          <w:szCs w:val="24"/>
          <w:lang w:val="lv-LV"/>
        </w:rPr>
        <w:t xml:space="preserve">Siguldas pilsētas </w:t>
      </w:r>
      <w:r w:rsidR="00EF38EE" w:rsidRPr="0030458B">
        <w:rPr>
          <w:rFonts w:ascii="Times New Roman" w:hAnsi="Times New Roman"/>
          <w:sz w:val="24"/>
          <w:szCs w:val="24"/>
          <w:lang w:val="lv-LV"/>
        </w:rPr>
        <w:t xml:space="preserve">SIA “JUMIS” tīmekļa vietnē </w:t>
      </w:r>
      <w:hyperlink r:id="rId22" w:history="1">
        <w:r w:rsidR="00EF38EE" w:rsidRPr="0030458B">
          <w:rPr>
            <w:rStyle w:val="Hyperlink"/>
            <w:rFonts w:ascii="Times New Roman" w:hAnsi="Times New Roman"/>
            <w:sz w:val="24"/>
            <w:szCs w:val="24"/>
            <w:lang w:val="lv-LV"/>
          </w:rPr>
          <w:t>http://www.jumis.lv</w:t>
        </w:r>
      </w:hyperlink>
      <w:r w:rsidRPr="003646FC">
        <w:rPr>
          <w:rFonts w:ascii="Times New Roman" w:hAnsi="Times New Roman"/>
          <w:sz w:val="24"/>
          <w:szCs w:val="24"/>
          <w:lang w:val="lv-LV"/>
        </w:rPr>
        <w:t>.</w:t>
      </w:r>
    </w:p>
    <w:p w14:paraId="423FFF9D" w14:textId="60E10F08" w:rsidR="003646FC" w:rsidRPr="003646FC" w:rsidRDefault="003646FC" w:rsidP="00970E2F">
      <w:pPr>
        <w:pStyle w:val="BodyText"/>
        <w:spacing w:after="0"/>
        <w:ind w:left="720" w:hanging="720"/>
        <w:jc w:val="both"/>
        <w:rPr>
          <w:rFonts w:ascii="Times New Roman" w:hAnsi="Times New Roman"/>
          <w:sz w:val="24"/>
          <w:szCs w:val="24"/>
          <w:lang w:val="lv-LV"/>
        </w:rPr>
      </w:pPr>
      <w:r w:rsidRPr="003646FC">
        <w:rPr>
          <w:rFonts w:ascii="Times New Roman" w:hAnsi="Times New Roman"/>
          <w:sz w:val="24"/>
          <w:szCs w:val="24"/>
          <w:lang w:val="lv-LV"/>
        </w:rPr>
        <w:t>1.9.3.</w:t>
      </w:r>
      <w:r w:rsidRPr="003646FC">
        <w:rPr>
          <w:rFonts w:ascii="Times New Roman" w:hAnsi="Times New Roman"/>
          <w:sz w:val="24"/>
          <w:szCs w:val="24"/>
          <w:lang w:val="lv-LV"/>
        </w:rPr>
        <w:tab/>
        <w:t xml:space="preserve">Informācijas apmaiņa starp </w:t>
      </w:r>
      <w:r w:rsidR="00DF10D6">
        <w:rPr>
          <w:rFonts w:ascii="Times New Roman" w:hAnsi="Times New Roman"/>
          <w:sz w:val="24"/>
          <w:szCs w:val="24"/>
          <w:lang w:val="lv-LV"/>
        </w:rPr>
        <w:t>Iepirkuma komisiju</w:t>
      </w:r>
      <w:r w:rsidRPr="003646FC">
        <w:rPr>
          <w:rFonts w:ascii="Times New Roman" w:hAnsi="Times New Roman"/>
          <w:sz w:val="24"/>
          <w:szCs w:val="24"/>
          <w:lang w:val="lv-LV"/>
        </w:rPr>
        <w:t xml:space="preserve"> un Pretendentiem notiek rakstveidā: pa pastu (lēnāka) vai e-pastu (ātrāka). </w:t>
      </w:r>
    </w:p>
    <w:p w14:paraId="2C3DF783" w14:textId="220B8D7C" w:rsidR="003646FC" w:rsidRPr="003646FC" w:rsidRDefault="003646FC" w:rsidP="00970E2F">
      <w:pPr>
        <w:pStyle w:val="BodyText"/>
        <w:spacing w:after="0"/>
        <w:ind w:left="720" w:hanging="720"/>
        <w:jc w:val="both"/>
        <w:rPr>
          <w:rFonts w:ascii="Times New Roman" w:hAnsi="Times New Roman"/>
          <w:sz w:val="24"/>
          <w:szCs w:val="24"/>
          <w:lang w:val="lv-LV"/>
        </w:rPr>
      </w:pPr>
      <w:r w:rsidRPr="003646FC">
        <w:rPr>
          <w:rFonts w:ascii="Times New Roman" w:hAnsi="Times New Roman"/>
          <w:sz w:val="24"/>
          <w:szCs w:val="24"/>
          <w:lang w:val="lv-LV"/>
        </w:rPr>
        <w:lastRenderedPageBreak/>
        <w:t>1.9.4.</w:t>
      </w:r>
      <w:r w:rsidRPr="003646FC">
        <w:rPr>
          <w:rFonts w:ascii="Times New Roman" w:hAnsi="Times New Roman"/>
          <w:sz w:val="24"/>
          <w:szCs w:val="24"/>
          <w:lang w:val="lv-LV"/>
        </w:rPr>
        <w:tab/>
        <w:t xml:space="preserve">Laikā no piedāvājumu iesniegšanas dienas līdz to atvēršanas brīdim </w:t>
      </w:r>
      <w:r w:rsidR="00DF10D6">
        <w:rPr>
          <w:rFonts w:ascii="Times New Roman" w:hAnsi="Times New Roman"/>
          <w:sz w:val="24"/>
          <w:szCs w:val="24"/>
          <w:lang w:val="lv-LV"/>
        </w:rPr>
        <w:t>Iepirkuma komisija</w:t>
      </w:r>
      <w:r w:rsidRPr="003646FC">
        <w:rPr>
          <w:rFonts w:ascii="Times New Roman" w:hAnsi="Times New Roman"/>
          <w:sz w:val="24"/>
          <w:szCs w:val="24"/>
          <w:lang w:val="lv-LV"/>
        </w:rPr>
        <w:t xml:space="preserve"> nesniedz informāciju par citu piedāvājumu esamību. Piedāvājumu vērtēšanas laikā līdz rezultātu paziņošanai </w:t>
      </w:r>
      <w:r w:rsidR="00DF10D6">
        <w:rPr>
          <w:rFonts w:ascii="Times New Roman" w:hAnsi="Times New Roman"/>
          <w:sz w:val="24"/>
          <w:szCs w:val="24"/>
          <w:lang w:val="lv-LV"/>
        </w:rPr>
        <w:t>Iepirkuma komisija</w:t>
      </w:r>
      <w:r w:rsidRPr="003646FC">
        <w:rPr>
          <w:rFonts w:ascii="Times New Roman" w:hAnsi="Times New Roman"/>
          <w:sz w:val="24"/>
          <w:szCs w:val="24"/>
          <w:lang w:val="lv-LV"/>
        </w:rPr>
        <w:t xml:space="preserve"> nesniedz informāciju par vērtēšanas procesu.</w:t>
      </w:r>
    </w:p>
    <w:p w14:paraId="5C9359CF" w14:textId="77777777" w:rsidR="004F5575" w:rsidRPr="00975EE5" w:rsidRDefault="004F5575" w:rsidP="004F5575">
      <w:pPr>
        <w:suppressAutoHyphens/>
        <w:spacing w:after="0" w:line="240" w:lineRule="auto"/>
        <w:jc w:val="both"/>
        <w:rPr>
          <w:rFonts w:ascii="Times New Roman" w:eastAsia="Times New Roman" w:hAnsi="Times New Roman"/>
          <w:sz w:val="24"/>
          <w:szCs w:val="24"/>
          <w:lang w:val="lv-LV"/>
        </w:rPr>
      </w:pPr>
    </w:p>
    <w:p w14:paraId="746E2CD5" w14:textId="77777777" w:rsidR="00621AFB" w:rsidRPr="00975EE5" w:rsidRDefault="00621AFB" w:rsidP="00621AFB">
      <w:pPr>
        <w:keepNext/>
        <w:numPr>
          <w:ilvl w:val="0"/>
          <w:numId w:val="14"/>
        </w:numPr>
        <w:suppressAutoHyphens/>
        <w:spacing w:after="0" w:line="240" w:lineRule="auto"/>
        <w:jc w:val="center"/>
        <w:rPr>
          <w:rFonts w:ascii="Times New Roman" w:eastAsia="Times New Roman" w:hAnsi="Times New Roman"/>
          <w:b/>
          <w:bCs/>
          <w:caps/>
          <w:sz w:val="24"/>
          <w:szCs w:val="24"/>
          <w:lang w:val="lv-LV"/>
        </w:rPr>
      </w:pPr>
      <w:bookmarkStart w:id="16" w:name="_Toc59334728"/>
      <w:bookmarkStart w:id="17" w:name="_Toc61422133"/>
      <w:bookmarkStart w:id="18" w:name="_Toc59334729"/>
      <w:bookmarkEnd w:id="16"/>
      <w:bookmarkEnd w:id="17"/>
      <w:bookmarkEnd w:id="18"/>
      <w:r w:rsidRPr="00975EE5">
        <w:rPr>
          <w:rFonts w:ascii="Times New Roman" w:eastAsia="Times New Roman" w:hAnsi="Times New Roman"/>
          <w:b/>
          <w:bCs/>
          <w:caps/>
          <w:sz w:val="24"/>
          <w:szCs w:val="24"/>
          <w:lang w:val="lv-LV"/>
        </w:rPr>
        <w:t>Informācija par iepirkuma priekšmetu</w:t>
      </w:r>
    </w:p>
    <w:p w14:paraId="41BACCAF" w14:textId="57886B22" w:rsidR="00621AFB" w:rsidRPr="00975EE5" w:rsidRDefault="00621AFB" w:rsidP="00970E2F">
      <w:pPr>
        <w:spacing w:after="0"/>
        <w:ind w:left="426" w:hanging="426"/>
        <w:jc w:val="both"/>
        <w:rPr>
          <w:rFonts w:ascii="Times New Roman" w:hAnsi="Times New Roman"/>
          <w:b/>
          <w:bCs/>
          <w:sz w:val="24"/>
          <w:szCs w:val="24"/>
          <w:lang w:val="lv-LV" w:eastAsia="ar-SA"/>
        </w:rPr>
      </w:pPr>
      <w:r w:rsidRPr="00975EE5">
        <w:rPr>
          <w:rFonts w:ascii="Times New Roman" w:eastAsia="Times New Roman" w:hAnsi="Times New Roman"/>
          <w:sz w:val="24"/>
          <w:szCs w:val="24"/>
          <w:lang w:val="lv-LV"/>
        </w:rPr>
        <w:t>2.1.</w:t>
      </w:r>
      <w:r w:rsidRPr="00975EE5">
        <w:rPr>
          <w:rFonts w:ascii="Times New Roman" w:eastAsia="Times New Roman" w:hAnsi="Times New Roman"/>
          <w:sz w:val="24"/>
          <w:szCs w:val="24"/>
          <w:lang w:val="lv-LV"/>
        </w:rPr>
        <w:tab/>
        <w:t xml:space="preserve">Iepirkuma priekšmets - </w:t>
      </w:r>
      <w:r w:rsidR="00825F96" w:rsidRPr="00975EE5">
        <w:rPr>
          <w:rFonts w:ascii="Times New Roman" w:eastAsia="Times New Roman" w:hAnsi="Times New Roman"/>
          <w:sz w:val="24"/>
          <w:szCs w:val="24"/>
          <w:lang w:val="lv-LV"/>
        </w:rPr>
        <w:t>piebraucamā ceļa seguma atjaunošana, konteineru nojume</w:t>
      </w:r>
      <w:r w:rsidR="0080274D" w:rsidRPr="00975EE5">
        <w:rPr>
          <w:rFonts w:ascii="Times New Roman" w:eastAsia="Times New Roman" w:hAnsi="Times New Roman"/>
          <w:sz w:val="24"/>
          <w:szCs w:val="24"/>
          <w:lang w:val="lv-LV"/>
        </w:rPr>
        <w:t>s un pazemes konteineru izbūve</w:t>
      </w:r>
      <w:r w:rsidRPr="00975EE5">
        <w:rPr>
          <w:rFonts w:ascii="Times New Roman" w:hAnsi="Times New Roman"/>
          <w:bCs/>
          <w:sz w:val="24"/>
          <w:szCs w:val="24"/>
          <w:lang w:val="lv-LV" w:eastAsia="ar-SA"/>
        </w:rPr>
        <w:t>,</w:t>
      </w:r>
      <w:r w:rsidR="0056513D" w:rsidRPr="00975EE5">
        <w:rPr>
          <w:rFonts w:ascii="Times New Roman" w:hAnsi="Times New Roman"/>
          <w:bCs/>
          <w:sz w:val="24"/>
          <w:szCs w:val="24"/>
          <w:lang w:val="lv-LV" w:eastAsia="ar-SA"/>
        </w:rPr>
        <w:t xml:space="preserve"> </w:t>
      </w:r>
      <w:r w:rsidR="00825F96" w:rsidRPr="00975EE5">
        <w:rPr>
          <w:rFonts w:ascii="Times New Roman" w:hAnsi="Times New Roman"/>
          <w:bCs/>
          <w:sz w:val="24"/>
          <w:szCs w:val="24"/>
          <w:lang w:val="lv-LV" w:eastAsia="ar-SA"/>
        </w:rPr>
        <w:t>kas jāveic saskaņā ar SIA “IB Design”</w:t>
      </w:r>
      <w:r w:rsidRPr="00975EE5">
        <w:rPr>
          <w:rFonts w:ascii="Times New Roman" w:hAnsi="Times New Roman"/>
          <w:bCs/>
          <w:sz w:val="24"/>
          <w:szCs w:val="24"/>
          <w:lang w:val="lv-LV" w:eastAsia="ar-SA"/>
        </w:rPr>
        <w:t xml:space="preserve"> izst</w:t>
      </w:r>
      <w:r w:rsidR="0056513D" w:rsidRPr="00975EE5">
        <w:rPr>
          <w:rFonts w:ascii="Times New Roman" w:hAnsi="Times New Roman"/>
          <w:bCs/>
          <w:sz w:val="24"/>
          <w:szCs w:val="24"/>
          <w:lang w:val="lv-LV" w:eastAsia="ar-SA"/>
        </w:rPr>
        <w:t>rādāto būvprojektu “</w:t>
      </w:r>
      <w:r w:rsidR="00825F96" w:rsidRPr="00975EE5">
        <w:rPr>
          <w:rFonts w:ascii="Times New Roman" w:hAnsi="Times New Roman"/>
          <w:bCs/>
          <w:sz w:val="24"/>
          <w:szCs w:val="24"/>
          <w:lang w:val="lv-LV" w:eastAsia="ar-SA"/>
        </w:rPr>
        <w:t>Piebraucamā ceļa seguma atjaunošana, konteineru nojume</w:t>
      </w:r>
      <w:r w:rsidR="0080274D" w:rsidRPr="00975EE5">
        <w:rPr>
          <w:rFonts w:ascii="Times New Roman" w:hAnsi="Times New Roman"/>
          <w:bCs/>
          <w:sz w:val="24"/>
          <w:szCs w:val="24"/>
          <w:lang w:val="lv-LV" w:eastAsia="ar-SA"/>
        </w:rPr>
        <w:t>s un pazemes konteineru izbūve</w:t>
      </w:r>
      <w:r w:rsidRPr="00975EE5">
        <w:rPr>
          <w:rFonts w:ascii="Times New Roman" w:hAnsi="Times New Roman"/>
          <w:bCs/>
          <w:sz w:val="24"/>
          <w:szCs w:val="24"/>
          <w:lang w:val="lv-LV" w:eastAsia="ar-SA"/>
        </w:rPr>
        <w:t xml:space="preserve">” (Nolikuma </w:t>
      </w:r>
      <w:r w:rsidR="0080274D" w:rsidRPr="00975EE5">
        <w:rPr>
          <w:rFonts w:ascii="Times New Roman" w:hAnsi="Times New Roman"/>
          <w:bCs/>
          <w:sz w:val="24"/>
          <w:szCs w:val="24"/>
          <w:lang w:val="lv-LV" w:eastAsia="ar-SA"/>
        </w:rPr>
        <w:t>10</w:t>
      </w:r>
      <w:r w:rsidRPr="00975EE5">
        <w:rPr>
          <w:rFonts w:ascii="Times New Roman" w:hAnsi="Times New Roman"/>
          <w:bCs/>
          <w:sz w:val="24"/>
          <w:szCs w:val="24"/>
          <w:lang w:val="lv-LV" w:eastAsia="ar-SA"/>
        </w:rPr>
        <w:t>.pielikums), Te</w:t>
      </w:r>
      <w:r w:rsidR="0056513D" w:rsidRPr="00975EE5">
        <w:rPr>
          <w:rFonts w:ascii="Times New Roman" w:hAnsi="Times New Roman"/>
          <w:bCs/>
          <w:sz w:val="24"/>
          <w:szCs w:val="24"/>
          <w:lang w:val="lv-LV" w:eastAsia="ar-SA"/>
        </w:rPr>
        <w:t>h</w:t>
      </w:r>
      <w:r w:rsidR="006D4B63" w:rsidRPr="00975EE5">
        <w:rPr>
          <w:rFonts w:ascii="Times New Roman" w:hAnsi="Times New Roman"/>
          <w:bCs/>
          <w:sz w:val="24"/>
          <w:szCs w:val="24"/>
          <w:lang w:val="lv-LV" w:eastAsia="ar-SA"/>
        </w:rPr>
        <w:t>nisko specifikāciju (Nolikuma 2</w:t>
      </w:r>
      <w:r w:rsidRPr="00975EE5">
        <w:rPr>
          <w:rFonts w:ascii="Times New Roman" w:hAnsi="Times New Roman"/>
          <w:bCs/>
          <w:sz w:val="24"/>
          <w:szCs w:val="24"/>
          <w:lang w:val="lv-LV" w:eastAsia="ar-SA"/>
        </w:rPr>
        <w:t>.pielikums</w:t>
      </w:r>
      <w:r w:rsidR="0056513D" w:rsidRPr="00975EE5">
        <w:rPr>
          <w:rFonts w:ascii="Times New Roman" w:hAnsi="Times New Roman"/>
          <w:bCs/>
          <w:sz w:val="24"/>
          <w:szCs w:val="24"/>
          <w:lang w:val="lv-LV" w:eastAsia="ar-SA"/>
        </w:rPr>
        <w:t>)</w:t>
      </w:r>
      <w:r w:rsidR="006D4B63" w:rsidRPr="00975EE5">
        <w:rPr>
          <w:rFonts w:ascii="Times New Roman" w:hAnsi="Times New Roman"/>
          <w:bCs/>
          <w:sz w:val="24"/>
          <w:szCs w:val="24"/>
          <w:lang w:val="lv-LV" w:eastAsia="ar-SA"/>
        </w:rPr>
        <w:t xml:space="preserve"> un līguma projektu (Nolikuma 8</w:t>
      </w:r>
      <w:r w:rsidRPr="00975EE5">
        <w:rPr>
          <w:rFonts w:ascii="Times New Roman" w:hAnsi="Times New Roman"/>
          <w:bCs/>
          <w:sz w:val="24"/>
          <w:szCs w:val="24"/>
          <w:lang w:val="lv-LV" w:eastAsia="ar-SA"/>
        </w:rPr>
        <w:t>.pielikums).</w:t>
      </w:r>
    </w:p>
    <w:p w14:paraId="7B3239E4" w14:textId="0237DBED" w:rsidR="00836244" w:rsidRPr="00975EE5" w:rsidRDefault="00621AFB" w:rsidP="00970E2F">
      <w:pPr>
        <w:spacing w:after="0"/>
        <w:ind w:left="426"/>
        <w:rPr>
          <w:rFonts w:ascii="Times New Roman" w:hAnsi="Times New Roman"/>
          <w:sz w:val="24"/>
          <w:szCs w:val="24"/>
          <w:lang w:val="lv-LV"/>
        </w:rPr>
      </w:pPr>
      <w:r w:rsidRPr="00975EE5">
        <w:rPr>
          <w:rFonts w:ascii="Times New Roman" w:hAnsi="Times New Roman"/>
          <w:bCs/>
          <w:sz w:val="24"/>
          <w:szCs w:val="24"/>
          <w:lang w:val="lv-LV" w:eastAsia="ar-SA"/>
        </w:rPr>
        <w:t xml:space="preserve">CPV kods: </w:t>
      </w:r>
      <w:r w:rsidRPr="00975EE5">
        <w:rPr>
          <w:rFonts w:ascii="Times New Roman" w:hAnsi="Times New Roman"/>
          <w:bCs/>
          <w:sz w:val="24"/>
          <w:szCs w:val="24"/>
          <w:lang w:val="lv-LV" w:eastAsia="ar-SA"/>
        </w:rPr>
        <w:tab/>
      </w:r>
      <w:r w:rsidR="00836244" w:rsidRPr="00975EE5">
        <w:rPr>
          <w:rFonts w:ascii="Times New Roman" w:hAnsi="Times New Roman"/>
          <w:sz w:val="24"/>
          <w:szCs w:val="24"/>
          <w:lang w:val="lv-LV"/>
        </w:rPr>
        <w:t>45233220-7 (ceļu seguma būvdarbi)</w:t>
      </w:r>
      <w:r w:rsidR="001446A6">
        <w:rPr>
          <w:rFonts w:ascii="Times New Roman" w:hAnsi="Times New Roman"/>
          <w:sz w:val="24"/>
          <w:szCs w:val="24"/>
          <w:lang w:val="lv-LV"/>
        </w:rPr>
        <w:t>;</w:t>
      </w:r>
    </w:p>
    <w:p w14:paraId="682D760B" w14:textId="1393F22C" w:rsidR="001446A6" w:rsidRPr="00CB6561" w:rsidRDefault="00836244" w:rsidP="00970E2F">
      <w:pPr>
        <w:spacing w:after="0" w:line="300" w:lineRule="atLeast"/>
        <w:rPr>
          <w:rFonts w:ascii="Times New Roman" w:eastAsia="Times New Roman" w:hAnsi="Times New Roman"/>
          <w:sz w:val="24"/>
          <w:szCs w:val="24"/>
          <w:lang w:val="lv-LV" w:eastAsia="lv-LV"/>
        </w:rPr>
      </w:pPr>
      <w:r w:rsidRPr="00975EE5">
        <w:rPr>
          <w:rFonts w:ascii="Times New Roman" w:eastAsia="Times New Roman" w:hAnsi="Times New Roman"/>
          <w:sz w:val="24"/>
          <w:szCs w:val="24"/>
          <w:lang w:val="lv-LV" w:eastAsia="lv-LV"/>
        </w:rPr>
        <w:t xml:space="preserve">                                    </w:t>
      </w:r>
      <w:hyperlink r:id="rId23" w:history="1">
        <w:r w:rsidRPr="00975EE5">
          <w:rPr>
            <w:rFonts w:ascii="Times New Roman" w:eastAsia="Times New Roman" w:hAnsi="Times New Roman"/>
            <w:sz w:val="24"/>
            <w:szCs w:val="24"/>
            <w:lang w:val="lv-LV" w:eastAsia="lv-LV"/>
          </w:rPr>
          <w:t>45223200-8</w:t>
        </w:r>
      </w:hyperlink>
      <w:r w:rsidRPr="00975EE5">
        <w:rPr>
          <w:rFonts w:ascii="Times New Roman" w:eastAsia="Times New Roman" w:hAnsi="Times New Roman"/>
          <w:sz w:val="24"/>
          <w:szCs w:val="24"/>
          <w:lang w:val="lv-LV" w:eastAsia="lv-LV"/>
        </w:rPr>
        <w:t xml:space="preserve"> (Konstrukciju būves)</w:t>
      </w:r>
      <w:r w:rsidR="001446A6">
        <w:rPr>
          <w:rFonts w:ascii="Times New Roman" w:eastAsia="Times New Roman" w:hAnsi="Times New Roman"/>
          <w:sz w:val="24"/>
          <w:szCs w:val="24"/>
          <w:lang w:val="lv-LV" w:eastAsia="lv-LV"/>
        </w:rPr>
        <w:t>.</w:t>
      </w:r>
    </w:p>
    <w:p w14:paraId="5F8AB0B7" w14:textId="77777777" w:rsidR="00621AFB" w:rsidRPr="004975A3" w:rsidRDefault="00621AFB" w:rsidP="00970E2F">
      <w:pPr>
        <w:spacing w:after="0"/>
        <w:ind w:left="426" w:hanging="426"/>
        <w:jc w:val="both"/>
        <w:rPr>
          <w:rFonts w:ascii="Times New Roman" w:eastAsia="Times New Roman" w:hAnsi="Times New Roman"/>
          <w:sz w:val="24"/>
          <w:szCs w:val="24"/>
          <w:lang w:val="lv-LV"/>
        </w:rPr>
      </w:pPr>
      <w:r w:rsidRPr="00975EE5">
        <w:rPr>
          <w:rFonts w:ascii="Times New Roman" w:eastAsia="Times New Roman" w:hAnsi="Times New Roman"/>
          <w:sz w:val="24"/>
          <w:szCs w:val="24"/>
          <w:lang w:val="lv-LV"/>
        </w:rPr>
        <w:t>2.2.</w:t>
      </w:r>
      <w:r w:rsidRPr="00975EE5">
        <w:rPr>
          <w:rFonts w:ascii="Times New Roman" w:eastAsia="Times New Roman" w:hAnsi="Times New Roman"/>
          <w:sz w:val="24"/>
          <w:szCs w:val="24"/>
          <w:lang w:val="lv-LV"/>
        </w:rPr>
        <w:tab/>
        <w:t>Pretendentam ir ties</w:t>
      </w:r>
      <w:r w:rsidRPr="00975EE5">
        <w:rPr>
          <w:rFonts w:ascii="Times New Roman" w:eastAsia="TimesNewRoman" w:hAnsi="Times New Roman"/>
          <w:sz w:val="24"/>
          <w:szCs w:val="24"/>
          <w:lang w:val="lv-LV"/>
        </w:rPr>
        <w:t>ī</w:t>
      </w:r>
      <w:r w:rsidRPr="00975EE5">
        <w:rPr>
          <w:rFonts w:ascii="Times New Roman" w:eastAsia="Times New Roman" w:hAnsi="Times New Roman"/>
          <w:sz w:val="24"/>
          <w:szCs w:val="24"/>
          <w:lang w:val="lv-LV"/>
        </w:rPr>
        <w:t xml:space="preserve">bas iesniegt vienu </w:t>
      </w:r>
      <w:r w:rsidRPr="004975A3">
        <w:rPr>
          <w:rFonts w:ascii="Times New Roman" w:eastAsia="Times New Roman" w:hAnsi="Times New Roman"/>
          <w:sz w:val="24"/>
          <w:szCs w:val="24"/>
          <w:lang w:val="lv-LV"/>
        </w:rPr>
        <w:t>pied</w:t>
      </w:r>
      <w:r w:rsidRPr="004975A3">
        <w:rPr>
          <w:rFonts w:ascii="Times New Roman" w:eastAsia="TimesNewRoman" w:hAnsi="Times New Roman"/>
          <w:sz w:val="24"/>
          <w:szCs w:val="24"/>
          <w:lang w:val="lv-LV"/>
        </w:rPr>
        <w:t>ā</w:t>
      </w:r>
      <w:r w:rsidRPr="004975A3">
        <w:rPr>
          <w:rFonts w:ascii="Times New Roman" w:eastAsia="Times New Roman" w:hAnsi="Times New Roman"/>
          <w:sz w:val="24"/>
          <w:szCs w:val="24"/>
          <w:lang w:val="lv-LV"/>
        </w:rPr>
        <w:t>v</w:t>
      </w:r>
      <w:r w:rsidRPr="004975A3">
        <w:rPr>
          <w:rFonts w:ascii="Times New Roman" w:eastAsia="TimesNewRoman" w:hAnsi="Times New Roman"/>
          <w:sz w:val="24"/>
          <w:szCs w:val="24"/>
          <w:lang w:val="lv-LV"/>
        </w:rPr>
        <w:t>ā</w:t>
      </w:r>
      <w:r w:rsidRPr="004975A3">
        <w:rPr>
          <w:rFonts w:ascii="Times New Roman" w:eastAsia="Times New Roman" w:hAnsi="Times New Roman"/>
          <w:sz w:val="24"/>
          <w:szCs w:val="24"/>
          <w:lang w:val="lv-LV"/>
        </w:rPr>
        <w:t>jumu par visu iepirkuma apjomu.</w:t>
      </w:r>
    </w:p>
    <w:p w14:paraId="66AA4CF2" w14:textId="77777777" w:rsidR="00621AFB" w:rsidRPr="004975A3" w:rsidRDefault="00621AFB" w:rsidP="00970E2F">
      <w:pPr>
        <w:tabs>
          <w:tab w:val="left" w:pos="360"/>
        </w:tabs>
        <w:suppressAutoHyphens/>
        <w:spacing w:after="0" w:line="240" w:lineRule="auto"/>
        <w:jc w:val="both"/>
        <w:rPr>
          <w:rFonts w:ascii="Times New Roman" w:eastAsia="Times New Roman" w:hAnsi="Times New Roman"/>
          <w:sz w:val="24"/>
          <w:szCs w:val="24"/>
          <w:lang w:val="lv-LV"/>
        </w:rPr>
      </w:pPr>
      <w:r w:rsidRPr="004975A3">
        <w:rPr>
          <w:rFonts w:ascii="Times New Roman" w:eastAsia="Times New Roman" w:hAnsi="Times New Roman"/>
          <w:sz w:val="24"/>
          <w:szCs w:val="24"/>
          <w:lang w:val="lv-LV"/>
        </w:rPr>
        <w:t>2.3. Pretendents nevar iesniegt piedāvājuma variantus.</w:t>
      </w:r>
      <w:bookmarkStart w:id="19" w:name="_Toc59334730"/>
      <w:bookmarkStart w:id="20" w:name="_Toc61422135"/>
    </w:p>
    <w:p w14:paraId="2E56D268" w14:textId="77777777" w:rsidR="00621AFB" w:rsidRPr="004975A3" w:rsidRDefault="00621AFB" w:rsidP="00621AFB">
      <w:pPr>
        <w:tabs>
          <w:tab w:val="left" w:pos="360"/>
        </w:tabs>
        <w:suppressAutoHyphens/>
        <w:spacing w:after="0" w:line="240" w:lineRule="auto"/>
        <w:jc w:val="center"/>
        <w:rPr>
          <w:rFonts w:ascii="Times New Roman" w:eastAsia="Times New Roman" w:hAnsi="Times New Roman"/>
          <w:b/>
          <w:bCs/>
          <w:caps/>
          <w:sz w:val="24"/>
          <w:szCs w:val="24"/>
          <w:lang w:val="lv-LV"/>
        </w:rPr>
      </w:pPr>
    </w:p>
    <w:p w14:paraId="53D2A83C" w14:textId="77777777" w:rsidR="00621AFB" w:rsidRPr="004975A3" w:rsidRDefault="00621AFB" w:rsidP="00621AFB">
      <w:pPr>
        <w:tabs>
          <w:tab w:val="left" w:pos="360"/>
        </w:tabs>
        <w:suppressAutoHyphens/>
        <w:spacing w:after="0" w:line="240" w:lineRule="auto"/>
        <w:jc w:val="center"/>
        <w:rPr>
          <w:rFonts w:ascii="Times New Roman" w:eastAsia="Times New Roman" w:hAnsi="Times New Roman"/>
          <w:b/>
          <w:bCs/>
          <w:caps/>
          <w:sz w:val="24"/>
          <w:szCs w:val="24"/>
          <w:lang w:val="lv-LV"/>
        </w:rPr>
      </w:pPr>
      <w:r w:rsidRPr="004975A3">
        <w:rPr>
          <w:rFonts w:ascii="Times New Roman" w:eastAsia="Times New Roman" w:hAnsi="Times New Roman"/>
          <w:b/>
          <w:bCs/>
          <w:caps/>
          <w:sz w:val="24"/>
          <w:szCs w:val="24"/>
          <w:lang w:val="lv-LV"/>
        </w:rPr>
        <w:t>3.</w:t>
      </w:r>
      <w:r w:rsidRPr="004975A3">
        <w:rPr>
          <w:rFonts w:ascii="Times New Roman" w:eastAsia="Times New Roman" w:hAnsi="Times New Roman"/>
          <w:b/>
          <w:bCs/>
          <w:caps/>
          <w:sz w:val="24"/>
          <w:szCs w:val="24"/>
          <w:lang w:val="lv-LV"/>
        </w:rPr>
        <w:tab/>
        <w:t>Prasības</w:t>
      </w:r>
      <w:bookmarkEnd w:id="19"/>
      <w:bookmarkEnd w:id="20"/>
      <w:r w:rsidRPr="004975A3">
        <w:rPr>
          <w:rFonts w:ascii="Times New Roman" w:eastAsia="Times New Roman" w:hAnsi="Times New Roman"/>
          <w:b/>
          <w:bCs/>
          <w:caps/>
          <w:sz w:val="24"/>
          <w:szCs w:val="24"/>
          <w:lang w:val="lv-LV"/>
        </w:rPr>
        <w:t xml:space="preserve"> pretendentiem</w:t>
      </w:r>
      <w:bookmarkStart w:id="21" w:name="_Toc53909470"/>
      <w:bookmarkStart w:id="22" w:name="_Toc61422136"/>
      <w:bookmarkStart w:id="23" w:name="_Toc59334731"/>
      <w:bookmarkEnd w:id="21"/>
      <w:bookmarkEnd w:id="22"/>
      <w:bookmarkEnd w:id="23"/>
    </w:p>
    <w:p w14:paraId="538CF870" w14:textId="4AC38D51" w:rsidR="00621AFB" w:rsidRPr="004975A3" w:rsidRDefault="00FC156D" w:rsidP="00621AFB">
      <w:pPr>
        <w:tabs>
          <w:tab w:val="left" w:pos="360"/>
        </w:tabs>
        <w:suppressAutoHyphens/>
        <w:spacing w:after="0" w:line="240" w:lineRule="auto"/>
        <w:jc w:val="both"/>
        <w:rPr>
          <w:rFonts w:ascii="Times New Roman" w:eastAsia="Times New Roman" w:hAnsi="Times New Roman"/>
          <w:bCs/>
          <w:i/>
          <w:iCs/>
          <w:color w:val="FF0000"/>
          <w:sz w:val="24"/>
          <w:szCs w:val="24"/>
          <w:lang w:val="lv-LV"/>
        </w:rPr>
      </w:pPr>
      <w:r w:rsidRPr="004975A3">
        <w:rPr>
          <w:rFonts w:ascii="Times New Roman" w:eastAsia="Times New Roman" w:hAnsi="Times New Roman"/>
          <w:b/>
          <w:bCs/>
          <w:iCs/>
          <w:sz w:val="24"/>
          <w:szCs w:val="24"/>
          <w:lang w:val="lv-LV"/>
        </w:rPr>
        <w:t>3.1.</w:t>
      </w:r>
      <w:r w:rsidRPr="004975A3">
        <w:rPr>
          <w:rFonts w:ascii="Times New Roman" w:eastAsia="Times New Roman" w:hAnsi="Times New Roman"/>
          <w:b/>
          <w:bCs/>
          <w:iCs/>
          <w:sz w:val="24"/>
          <w:szCs w:val="24"/>
          <w:lang w:val="lv-LV"/>
        </w:rPr>
        <w:tab/>
      </w:r>
      <w:r w:rsidR="00621AFB" w:rsidRPr="004975A3">
        <w:rPr>
          <w:rFonts w:ascii="Times New Roman" w:eastAsia="Times New Roman" w:hAnsi="Times New Roman"/>
          <w:b/>
          <w:bCs/>
          <w:iCs/>
          <w:sz w:val="24"/>
          <w:szCs w:val="24"/>
          <w:lang w:val="lv-LV"/>
        </w:rPr>
        <w:t>Nosacījumi Pretendenta dalībai iepirkumā</w:t>
      </w:r>
      <w:r w:rsidR="00F53B7F" w:rsidRPr="004975A3">
        <w:rPr>
          <w:rFonts w:ascii="Times New Roman" w:eastAsia="Times New Roman" w:hAnsi="Times New Roman"/>
          <w:b/>
          <w:bCs/>
          <w:iCs/>
          <w:sz w:val="24"/>
          <w:szCs w:val="24"/>
          <w:lang w:val="lv-LV"/>
        </w:rPr>
        <w:t xml:space="preserve"> </w:t>
      </w:r>
    </w:p>
    <w:p w14:paraId="1D94BBF3" w14:textId="44684887" w:rsidR="00FC156D" w:rsidRPr="00FC156D" w:rsidRDefault="00621AFB" w:rsidP="00FC156D">
      <w:pPr>
        <w:spacing w:after="0"/>
        <w:ind w:left="680" w:hanging="680"/>
        <w:jc w:val="both"/>
        <w:rPr>
          <w:rFonts w:ascii="Times New Roman" w:hAnsi="Times New Roman"/>
          <w:sz w:val="24"/>
          <w:szCs w:val="24"/>
          <w:lang w:val="lv-LV"/>
        </w:rPr>
      </w:pPr>
      <w:r w:rsidRPr="004975A3">
        <w:rPr>
          <w:rFonts w:ascii="Times New Roman" w:hAnsi="Times New Roman"/>
          <w:bCs/>
          <w:iCs/>
          <w:sz w:val="24"/>
          <w:szCs w:val="24"/>
          <w:lang w:val="lv-LV"/>
        </w:rPr>
        <w:t>3.1.</w:t>
      </w:r>
      <w:r w:rsidR="00FC156D" w:rsidRPr="004975A3">
        <w:rPr>
          <w:rFonts w:ascii="Times New Roman" w:hAnsi="Times New Roman"/>
          <w:bCs/>
          <w:iCs/>
          <w:sz w:val="24"/>
          <w:szCs w:val="24"/>
          <w:lang w:val="lv-LV"/>
        </w:rPr>
        <w:t>1.</w:t>
      </w:r>
      <w:r w:rsidRPr="004975A3">
        <w:rPr>
          <w:rFonts w:ascii="Times New Roman" w:hAnsi="Times New Roman"/>
          <w:bCs/>
          <w:iCs/>
          <w:sz w:val="24"/>
          <w:szCs w:val="24"/>
          <w:lang w:val="lv-LV"/>
        </w:rPr>
        <w:tab/>
      </w:r>
      <w:r w:rsidR="00FC156D" w:rsidRPr="004975A3">
        <w:rPr>
          <w:rFonts w:ascii="Times New Roman" w:hAnsi="Times New Roman"/>
          <w:sz w:val="24"/>
          <w:szCs w:val="24"/>
          <w:lang w:val="lv-LV"/>
        </w:rPr>
        <w:t>Iepirkumā var piedalīties piegādātāji Publisko iepirkumu likuma (turpmāk – PIL) 1.panta 22.punkta izpratnē, kuri ir iesnieguši Nolikuma 4.sadaļā minētos dokumentus. Piedalīšanās iepirkumā ir Pretendenta brīvas gribas izpausme. Iepirkuma noteikumi visiem Pretendentiem ir vienādi.</w:t>
      </w:r>
    </w:p>
    <w:p w14:paraId="6DFB1884" w14:textId="77777777" w:rsidR="00FC156D" w:rsidRPr="00FC156D" w:rsidRDefault="00FC156D" w:rsidP="00F53B7F">
      <w:pPr>
        <w:pStyle w:val="BodyText"/>
        <w:spacing w:after="0"/>
        <w:ind w:left="680" w:hanging="680"/>
        <w:jc w:val="both"/>
        <w:rPr>
          <w:rFonts w:ascii="Times New Roman" w:hAnsi="Times New Roman"/>
          <w:sz w:val="24"/>
          <w:szCs w:val="24"/>
          <w:lang w:val="lv-LV"/>
        </w:rPr>
      </w:pPr>
      <w:r w:rsidRPr="00FC156D">
        <w:rPr>
          <w:rFonts w:ascii="Times New Roman" w:hAnsi="Times New Roman"/>
          <w:sz w:val="24"/>
          <w:szCs w:val="24"/>
          <w:lang w:val="lv-LV"/>
        </w:rPr>
        <w:t>3.1.2.</w:t>
      </w:r>
      <w:r w:rsidRPr="00FC156D">
        <w:rPr>
          <w:rFonts w:ascii="Times New Roman" w:hAnsi="Times New Roman"/>
          <w:sz w:val="24"/>
          <w:szCs w:val="24"/>
          <w:lang w:val="lv-LV"/>
        </w:rPr>
        <w:tab/>
        <w:t>Pretendents ir reģistrēts Latvijas Republikas Uzņēmumu reģistra Komercreģistrā vai līdzvērtīgā reģistrā ārvalstīs.</w:t>
      </w:r>
    </w:p>
    <w:p w14:paraId="54E8657B" w14:textId="77777777" w:rsidR="00FC156D" w:rsidRPr="00FC156D" w:rsidRDefault="00FC156D" w:rsidP="00F53B7F">
      <w:pPr>
        <w:pStyle w:val="BodyText"/>
        <w:spacing w:after="0"/>
        <w:ind w:left="680" w:hanging="680"/>
        <w:jc w:val="both"/>
        <w:rPr>
          <w:rFonts w:ascii="Times New Roman" w:hAnsi="Times New Roman"/>
          <w:i/>
          <w:color w:val="FF0000"/>
          <w:sz w:val="24"/>
          <w:szCs w:val="24"/>
          <w:lang w:val="lv-LV"/>
        </w:rPr>
      </w:pPr>
      <w:r w:rsidRPr="00FC156D">
        <w:rPr>
          <w:rFonts w:ascii="Times New Roman" w:hAnsi="Times New Roman"/>
          <w:sz w:val="24"/>
          <w:szCs w:val="24"/>
          <w:lang w:val="lv-LV"/>
        </w:rPr>
        <w:t>3.1.3.</w:t>
      </w:r>
      <w:r w:rsidRPr="00FC156D">
        <w:rPr>
          <w:rFonts w:ascii="Times New Roman" w:hAnsi="Times New Roman"/>
          <w:sz w:val="24"/>
          <w:szCs w:val="24"/>
          <w:lang w:val="lv-LV"/>
        </w:rPr>
        <w:tab/>
        <w:t>Iepirkuma komisija ir tiesīga noraidīt Pretendenta piedāvājumu, ja:</w:t>
      </w:r>
    </w:p>
    <w:p w14:paraId="7289FE51" w14:textId="77777777" w:rsidR="00FC156D" w:rsidRPr="00FC156D" w:rsidRDefault="00FC156D" w:rsidP="00F53B7F">
      <w:pPr>
        <w:pStyle w:val="BodyText"/>
        <w:spacing w:after="0"/>
        <w:ind w:left="680"/>
        <w:jc w:val="both"/>
        <w:rPr>
          <w:rFonts w:ascii="Times New Roman" w:hAnsi="Times New Roman"/>
          <w:sz w:val="24"/>
          <w:szCs w:val="24"/>
          <w:lang w:val="lv-LV"/>
        </w:rPr>
      </w:pPr>
      <w:r w:rsidRPr="00FC156D">
        <w:rPr>
          <w:rFonts w:ascii="Times New Roman" w:hAnsi="Times New Roman"/>
          <w:sz w:val="24"/>
          <w:szCs w:val="24"/>
          <w:lang w:val="lv-LV"/>
        </w:rPr>
        <w:t xml:space="preserve">1) Pretendents nav iesniedzis kaut vienu no Nolikuma 4.sadaļā minētajiem dokumentiem; </w:t>
      </w:r>
    </w:p>
    <w:p w14:paraId="32EE5313" w14:textId="3883483E" w:rsidR="00FC156D" w:rsidRPr="00FC156D" w:rsidRDefault="00FC156D" w:rsidP="00F53B7F">
      <w:pPr>
        <w:pStyle w:val="BodyText"/>
        <w:spacing w:after="0"/>
        <w:ind w:left="680"/>
        <w:jc w:val="both"/>
        <w:rPr>
          <w:rFonts w:ascii="Times New Roman" w:hAnsi="Times New Roman"/>
          <w:sz w:val="24"/>
          <w:szCs w:val="24"/>
          <w:lang w:val="lv-LV"/>
        </w:rPr>
      </w:pPr>
      <w:r w:rsidRPr="00FC156D">
        <w:rPr>
          <w:rFonts w:ascii="Times New Roman" w:hAnsi="Times New Roman"/>
          <w:sz w:val="24"/>
          <w:szCs w:val="24"/>
          <w:lang w:val="lv-LV"/>
        </w:rPr>
        <w:t xml:space="preserve">2) Pretendenta tehniskais piedāvājums nav sagatavots atbilstoši </w:t>
      </w:r>
      <w:r w:rsidR="004D490D">
        <w:rPr>
          <w:rFonts w:ascii="Times New Roman" w:hAnsi="Times New Roman"/>
          <w:sz w:val="24"/>
          <w:szCs w:val="24"/>
          <w:lang w:val="lv-LV"/>
        </w:rPr>
        <w:t xml:space="preserve">Būvprojektā, </w:t>
      </w:r>
      <w:r w:rsidRPr="00FC156D">
        <w:rPr>
          <w:rFonts w:ascii="Times New Roman" w:hAnsi="Times New Roman"/>
          <w:sz w:val="24"/>
          <w:szCs w:val="24"/>
          <w:lang w:val="lv-LV"/>
        </w:rPr>
        <w:t>Tehniskajās specifikācijās izvirzītajām prasībām;</w:t>
      </w:r>
    </w:p>
    <w:p w14:paraId="7BF5DE3C" w14:textId="77777777" w:rsidR="00FC156D" w:rsidRPr="00FC156D" w:rsidRDefault="00FC156D" w:rsidP="00F53B7F">
      <w:pPr>
        <w:pStyle w:val="BodyText"/>
        <w:spacing w:after="0"/>
        <w:ind w:left="680"/>
        <w:jc w:val="both"/>
        <w:rPr>
          <w:rFonts w:ascii="Times New Roman" w:hAnsi="Times New Roman"/>
          <w:sz w:val="24"/>
          <w:szCs w:val="24"/>
          <w:lang w:val="lv-LV"/>
        </w:rPr>
      </w:pPr>
      <w:r w:rsidRPr="00FC156D">
        <w:rPr>
          <w:rFonts w:ascii="Times New Roman" w:hAnsi="Times New Roman"/>
          <w:sz w:val="24"/>
          <w:szCs w:val="24"/>
          <w:lang w:val="lv-LV"/>
        </w:rPr>
        <w:t>3) Pretendents ir sniedzis nepatiesu informāciju savas kvalifikācijas novērtēšanai vai vispār nav sniedzis pieprasīto informāciju.</w:t>
      </w:r>
    </w:p>
    <w:p w14:paraId="225B97F0" w14:textId="7312F2B6" w:rsidR="00FC156D" w:rsidRDefault="00FC156D" w:rsidP="00F53B7F">
      <w:pPr>
        <w:pStyle w:val="BodyText"/>
        <w:spacing w:after="0"/>
        <w:ind w:left="680" w:hanging="680"/>
        <w:jc w:val="both"/>
        <w:rPr>
          <w:rFonts w:ascii="Times New Roman" w:hAnsi="Times New Roman"/>
          <w:sz w:val="24"/>
          <w:szCs w:val="24"/>
          <w:lang w:val="lv-LV"/>
        </w:rPr>
      </w:pPr>
      <w:r w:rsidRPr="00FC156D">
        <w:rPr>
          <w:rFonts w:ascii="Times New Roman" w:hAnsi="Times New Roman"/>
          <w:sz w:val="24"/>
          <w:szCs w:val="24"/>
          <w:lang w:val="lv-LV"/>
        </w:rPr>
        <w:t>3.1.4.</w:t>
      </w:r>
      <w:r w:rsidRPr="00FC156D">
        <w:rPr>
          <w:rFonts w:ascii="Times New Roman" w:hAnsi="Times New Roman"/>
          <w:sz w:val="24"/>
          <w:szCs w:val="24"/>
          <w:lang w:val="lv-LV"/>
        </w:rPr>
        <w:tab/>
        <w:t>Iepirkuma komisija Pretendentu, kuram būtu piešķiramas iepirkuma līguma slēgšanas tiesības, izslēdz no dalības iepirkumā jebkurā no Publisko iepirkumu likuma 9.panta astotajā daļā minētajiem gadījumiem.</w:t>
      </w:r>
    </w:p>
    <w:p w14:paraId="38F63305" w14:textId="53B2D88B" w:rsidR="00F53B7F" w:rsidRPr="004975A3" w:rsidRDefault="00F53B7F" w:rsidP="00F53B7F">
      <w:pPr>
        <w:pStyle w:val="BodyText"/>
        <w:spacing w:after="0"/>
        <w:ind w:left="680" w:hanging="680"/>
        <w:jc w:val="both"/>
        <w:rPr>
          <w:rFonts w:ascii="Times New Roman" w:hAnsi="Times New Roman"/>
          <w:sz w:val="24"/>
          <w:lang w:val="lv-LV"/>
        </w:rPr>
      </w:pPr>
      <w:r>
        <w:rPr>
          <w:rFonts w:ascii="Times New Roman" w:hAnsi="Times New Roman"/>
          <w:sz w:val="24"/>
          <w:szCs w:val="24"/>
          <w:lang w:val="lv-LV"/>
        </w:rPr>
        <w:t>3.1.5.</w:t>
      </w:r>
      <w:r>
        <w:rPr>
          <w:rFonts w:ascii="Times New Roman" w:hAnsi="Times New Roman"/>
          <w:sz w:val="24"/>
          <w:szCs w:val="24"/>
          <w:lang w:val="lv-LV"/>
        </w:rPr>
        <w:tab/>
      </w:r>
      <w:r w:rsidRPr="00FC2C92">
        <w:rPr>
          <w:rFonts w:ascii="Times New Roman" w:hAnsi="Times New Roman"/>
          <w:sz w:val="24"/>
          <w:lang w:val="lv-LV"/>
        </w:rPr>
        <w:t xml:space="preserve">Pirms lēmuma pieņemšanas par līguma slēgšanas tiesību piešķiršanu, </w:t>
      </w:r>
      <w:r>
        <w:rPr>
          <w:rFonts w:ascii="Times New Roman" w:hAnsi="Times New Roman"/>
          <w:sz w:val="24"/>
          <w:lang w:val="lv-LV"/>
        </w:rPr>
        <w:t>I</w:t>
      </w:r>
      <w:r w:rsidRPr="00FC2C92">
        <w:rPr>
          <w:rFonts w:ascii="Times New Roman" w:hAnsi="Times New Roman"/>
          <w:sz w:val="24"/>
          <w:lang w:val="lv-LV"/>
        </w:rPr>
        <w:t xml:space="preserve">epirkuma komisija attiecībā uz Pretendentu, kuram būtu piešķiramas līguma slēgšanas tiesības, veic pārbaudi par </w:t>
      </w:r>
      <w:r w:rsidRPr="00FC2C92">
        <w:rPr>
          <w:rFonts w:ascii="Times New Roman" w:hAnsi="Times New Roman"/>
          <w:bCs/>
          <w:sz w:val="24"/>
          <w:lang w:val="lv-LV"/>
        </w:rPr>
        <w:t xml:space="preserve">Starptautisko un Latvijas </w:t>
      </w:r>
      <w:r w:rsidRPr="004975A3">
        <w:rPr>
          <w:rFonts w:ascii="Times New Roman" w:hAnsi="Times New Roman"/>
          <w:bCs/>
          <w:sz w:val="24"/>
          <w:lang w:val="lv-LV"/>
        </w:rPr>
        <w:t>Republikas nacionālo sankciju likuma 11.</w:t>
      </w:r>
      <w:r w:rsidRPr="004975A3">
        <w:rPr>
          <w:rFonts w:ascii="Times New Roman" w:hAnsi="Times New Roman"/>
          <w:bCs/>
          <w:sz w:val="24"/>
          <w:vertAlign w:val="superscript"/>
          <w:lang w:val="lv-LV"/>
        </w:rPr>
        <w:t xml:space="preserve">1 </w:t>
      </w:r>
      <w:r w:rsidRPr="004975A3">
        <w:rPr>
          <w:rFonts w:ascii="Times New Roman" w:hAnsi="Times New Roman"/>
          <w:bCs/>
          <w:sz w:val="24"/>
          <w:lang w:val="lv-LV"/>
        </w:rPr>
        <w:t>panta pirmajā daļā minēto izslēgšanas gadījumu esamību</w:t>
      </w:r>
      <w:r w:rsidRPr="004975A3">
        <w:rPr>
          <w:rFonts w:ascii="Times New Roman" w:hAnsi="Times New Roman"/>
          <w:sz w:val="24"/>
          <w:lang w:val="lv-LV"/>
        </w:rPr>
        <w:t xml:space="preserve"> </w:t>
      </w:r>
      <w:r w:rsidRPr="004975A3">
        <w:rPr>
          <w:rFonts w:ascii="Times New Roman" w:hAnsi="Times New Roman"/>
          <w:bCs/>
          <w:sz w:val="24"/>
          <w:lang w:val="lv-LV"/>
        </w:rPr>
        <w:t>Starptautisko un Latvijas Republikas nacionālo sankciju likuma 11.</w:t>
      </w:r>
      <w:r w:rsidRPr="004975A3">
        <w:rPr>
          <w:rFonts w:ascii="Times New Roman" w:hAnsi="Times New Roman"/>
          <w:bCs/>
          <w:sz w:val="24"/>
          <w:vertAlign w:val="superscript"/>
          <w:lang w:val="lv-LV"/>
        </w:rPr>
        <w:t xml:space="preserve">1 </w:t>
      </w:r>
      <w:r w:rsidRPr="004975A3">
        <w:rPr>
          <w:rFonts w:ascii="Times New Roman" w:hAnsi="Times New Roman"/>
          <w:bCs/>
          <w:sz w:val="24"/>
          <w:lang w:val="lv-LV"/>
        </w:rPr>
        <w:t xml:space="preserve">pantā </w:t>
      </w:r>
      <w:r w:rsidRPr="004975A3">
        <w:rPr>
          <w:rFonts w:ascii="Times New Roman" w:hAnsi="Times New Roman"/>
          <w:sz w:val="24"/>
          <w:lang w:val="lv-LV"/>
        </w:rPr>
        <w:t>noteiktajā kārtībā.</w:t>
      </w:r>
    </w:p>
    <w:p w14:paraId="0F2A1BC6" w14:textId="0736EB20" w:rsidR="00F53B7F" w:rsidRPr="004975A3" w:rsidRDefault="004975A3" w:rsidP="004975A3">
      <w:pPr>
        <w:pStyle w:val="BodyText"/>
        <w:tabs>
          <w:tab w:val="left" w:pos="5505"/>
        </w:tabs>
        <w:spacing w:after="0"/>
        <w:ind w:left="680" w:hanging="680"/>
        <w:jc w:val="both"/>
        <w:rPr>
          <w:rFonts w:ascii="Times New Roman" w:hAnsi="Times New Roman"/>
          <w:sz w:val="24"/>
          <w:szCs w:val="24"/>
          <w:lang w:val="lv-LV"/>
        </w:rPr>
      </w:pPr>
      <w:r w:rsidRPr="004975A3">
        <w:rPr>
          <w:rFonts w:ascii="Times New Roman" w:hAnsi="Times New Roman"/>
          <w:sz w:val="24"/>
          <w:szCs w:val="24"/>
          <w:lang w:val="lv-LV"/>
        </w:rPr>
        <w:tab/>
      </w:r>
      <w:r w:rsidRPr="004975A3">
        <w:rPr>
          <w:rFonts w:ascii="Times New Roman" w:hAnsi="Times New Roman"/>
          <w:sz w:val="24"/>
          <w:szCs w:val="24"/>
          <w:lang w:val="lv-LV"/>
        </w:rPr>
        <w:tab/>
      </w:r>
    </w:p>
    <w:p w14:paraId="27C0C977" w14:textId="32A7A37D" w:rsidR="00621AFB" w:rsidRPr="004975A3" w:rsidRDefault="00621AFB" w:rsidP="00621AFB">
      <w:pPr>
        <w:keepNext/>
        <w:numPr>
          <w:ilvl w:val="0"/>
          <w:numId w:val="6"/>
        </w:numPr>
        <w:suppressAutoHyphens/>
        <w:spacing w:after="0" w:line="240" w:lineRule="auto"/>
        <w:jc w:val="center"/>
        <w:rPr>
          <w:rFonts w:ascii="Times New Roman" w:eastAsia="Times New Roman" w:hAnsi="Times New Roman"/>
          <w:b/>
          <w:bCs/>
          <w:caps/>
          <w:sz w:val="24"/>
          <w:szCs w:val="24"/>
          <w:lang w:val="lv-LV"/>
        </w:rPr>
      </w:pPr>
      <w:bookmarkStart w:id="24" w:name="_Toc53909472"/>
      <w:bookmarkStart w:id="25" w:name="_Toc61422139"/>
      <w:bookmarkEnd w:id="24"/>
      <w:bookmarkEnd w:id="25"/>
      <w:r w:rsidRPr="004975A3">
        <w:rPr>
          <w:rFonts w:ascii="Times New Roman" w:eastAsia="Times New Roman" w:hAnsi="Times New Roman"/>
          <w:b/>
          <w:bCs/>
          <w:caps/>
          <w:sz w:val="24"/>
          <w:szCs w:val="24"/>
          <w:lang w:val="lv-LV"/>
        </w:rPr>
        <w:t>Atlases PRASĪBAS un Iesniedzamie dokumenti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4513"/>
      </w:tblGrid>
      <w:tr w:rsidR="00621AFB" w:rsidRPr="002827E8" w14:paraId="3E4B4B03" w14:textId="77777777" w:rsidTr="00504CE1">
        <w:tc>
          <w:tcPr>
            <w:tcW w:w="0" w:type="auto"/>
            <w:shd w:val="clear" w:color="auto" w:fill="D9D9D9"/>
          </w:tcPr>
          <w:p w14:paraId="01209430" w14:textId="77777777" w:rsidR="00621AFB" w:rsidRPr="002827E8" w:rsidRDefault="00621AFB" w:rsidP="00504CE1">
            <w:pPr>
              <w:widowControl w:val="0"/>
              <w:tabs>
                <w:tab w:val="left" w:pos="829"/>
              </w:tabs>
              <w:spacing w:after="0" w:line="240" w:lineRule="auto"/>
              <w:ind w:left="1593"/>
              <w:jc w:val="both"/>
              <w:rPr>
                <w:rFonts w:ascii="Times New Roman" w:hAnsi="Times New Roman"/>
                <w:b/>
                <w:color w:val="000000"/>
                <w:sz w:val="24"/>
                <w:szCs w:val="24"/>
                <w:lang w:val="lv-LV"/>
              </w:rPr>
            </w:pPr>
            <w:r w:rsidRPr="002827E8">
              <w:rPr>
                <w:rFonts w:ascii="Times New Roman" w:hAnsi="Times New Roman"/>
                <w:b/>
                <w:color w:val="000000"/>
                <w:sz w:val="24"/>
                <w:szCs w:val="24"/>
                <w:lang w:val="lv-LV"/>
              </w:rPr>
              <w:t>Prasības</w:t>
            </w:r>
          </w:p>
        </w:tc>
        <w:tc>
          <w:tcPr>
            <w:tcW w:w="0" w:type="auto"/>
            <w:shd w:val="clear" w:color="auto" w:fill="D9D9D9"/>
          </w:tcPr>
          <w:p w14:paraId="59E1962E" w14:textId="77777777" w:rsidR="00621AFB" w:rsidRPr="002827E8" w:rsidRDefault="00621AFB" w:rsidP="00504CE1">
            <w:pPr>
              <w:widowControl w:val="0"/>
              <w:spacing w:after="0" w:line="240" w:lineRule="auto"/>
              <w:jc w:val="both"/>
              <w:rPr>
                <w:rFonts w:ascii="Times New Roman" w:hAnsi="Times New Roman"/>
                <w:b/>
                <w:color w:val="000000"/>
                <w:sz w:val="24"/>
                <w:szCs w:val="24"/>
                <w:lang w:val="lv-LV"/>
              </w:rPr>
            </w:pPr>
            <w:r w:rsidRPr="002827E8">
              <w:rPr>
                <w:rFonts w:ascii="Times New Roman" w:hAnsi="Times New Roman"/>
                <w:b/>
                <w:color w:val="000000"/>
                <w:sz w:val="24"/>
                <w:szCs w:val="24"/>
                <w:lang w:val="lv-LV"/>
              </w:rPr>
              <w:t>Atbilstības pārbaude, iesniedzamie dokumenti</w:t>
            </w:r>
          </w:p>
        </w:tc>
      </w:tr>
      <w:tr w:rsidR="00621AFB" w:rsidRPr="002827E8" w14:paraId="5D9BD1B1" w14:textId="77777777" w:rsidTr="00504CE1">
        <w:tc>
          <w:tcPr>
            <w:tcW w:w="0" w:type="auto"/>
            <w:gridSpan w:val="2"/>
            <w:shd w:val="clear" w:color="auto" w:fill="D9D9D9"/>
          </w:tcPr>
          <w:p w14:paraId="69899165" w14:textId="77777777" w:rsidR="00621AFB" w:rsidRPr="002827E8" w:rsidRDefault="00621AFB" w:rsidP="00504CE1">
            <w:pPr>
              <w:widowControl w:val="0"/>
              <w:spacing w:after="0" w:line="240" w:lineRule="auto"/>
              <w:jc w:val="center"/>
              <w:rPr>
                <w:rFonts w:ascii="Times New Roman" w:hAnsi="Times New Roman"/>
                <w:b/>
                <w:color w:val="000000"/>
                <w:sz w:val="24"/>
                <w:szCs w:val="24"/>
                <w:lang w:val="lv-LV"/>
              </w:rPr>
            </w:pPr>
            <w:r w:rsidRPr="002827E8">
              <w:rPr>
                <w:rFonts w:ascii="Times New Roman" w:hAnsi="Times New Roman"/>
                <w:b/>
                <w:color w:val="000000"/>
                <w:sz w:val="24"/>
                <w:szCs w:val="24"/>
                <w:lang w:val="lv-LV"/>
              </w:rPr>
              <w:t>Pieteikums dalībai iepirkumā</w:t>
            </w:r>
          </w:p>
        </w:tc>
      </w:tr>
      <w:tr w:rsidR="00621AFB" w:rsidRPr="00975EE5" w14:paraId="45D81C58" w14:textId="77777777" w:rsidTr="00504CE1">
        <w:tc>
          <w:tcPr>
            <w:tcW w:w="0" w:type="auto"/>
            <w:shd w:val="clear" w:color="auto" w:fill="auto"/>
          </w:tcPr>
          <w:p w14:paraId="3DC852C3" w14:textId="77777777" w:rsidR="00621AFB" w:rsidRPr="002827E8" w:rsidRDefault="00621AFB" w:rsidP="00504CE1">
            <w:pPr>
              <w:widowControl w:val="0"/>
              <w:tabs>
                <w:tab w:val="left" w:pos="829"/>
              </w:tabs>
              <w:spacing w:before="120" w:after="0" w:line="240" w:lineRule="auto"/>
              <w:jc w:val="both"/>
              <w:rPr>
                <w:rFonts w:ascii="Times New Roman" w:hAnsi="Times New Roman"/>
                <w:color w:val="000000"/>
                <w:sz w:val="24"/>
                <w:szCs w:val="24"/>
                <w:lang w:val="lv-LV"/>
              </w:rPr>
            </w:pPr>
            <w:r w:rsidRPr="002827E8">
              <w:rPr>
                <w:rFonts w:ascii="Times New Roman" w:hAnsi="Times New Roman"/>
                <w:color w:val="000000"/>
                <w:sz w:val="24"/>
                <w:szCs w:val="24"/>
                <w:lang w:val="lv-LV"/>
              </w:rPr>
              <w:t xml:space="preserve">4.1. Pretendents piesakās dalībai iepirkumā, iesniedzot pieteikumu un informāciju par sevi. </w:t>
            </w:r>
          </w:p>
        </w:tc>
        <w:tc>
          <w:tcPr>
            <w:tcW w:w="0" w:type="auto"/>
            <w:shd w:val="clear" w:color="auto" w:fill="auto"/>
          </w:tcPr>
          <w:p w14:paraId="491BC60D" w14:textId="77777777" w:rsidR="00621AFB" w:rsidRPr="002827E8" w:rsidRDefault="00621AFB" w:rsidP="00504CE1">
            <w:pPr>
              <w:widowControl w:val="0"/>
              <w:spacing w:after="0" w:line="240" w:lineRule="auto"/>
              <w:jc w:val="both"/>
              <w:rPr>
                <w:rFonts w:ascii="Times New Roman" w:hAnsi="Times New Roman"/>
                <w:color w:val="000000"/>
                <w:sz w:val="24"/>
                <w:szCs w:val="24"/>
                <w:lang w:val="lv-LV"/>
              </w:rPr>
            </w:pPr>
            <w:r w:rsidRPr="002827E8">
              <w:rPr>
                <w:rFonts w:ascii="Times New Roman" w:hAnsi="Times New Roman"/>
                <w:bCs/>
                <w:color w:val="000000"/>
                <w:sz w:val="24"/>
                <w:szCs w:val="24"/>
                <w:lang w:val="lv-LV" w:bidi="lv-LV"/>
              </w:rPr>
              <w:t xml:space="preserve">4.1.1. Pieteikums dalībai iepirkumā, ko </w:t>
            </w:r>
            <w:r w:rsidRPr="002827E8">
              <w:rPr>
                <w:rFonts w:ascii="Times New Roman" w:hAnsi="Times New Roman"/>
                <w:color w:val="000000"/>
                <w:sz w:val="24"/>
                <w:szCs w:val="24"/>
                <w:lang w:val="lv-LV"/>
              </w:rPr>
              <w:t xml:space="preserve">sagatavo atbilstoši pievienotajai formai (Nolikuma 1.pielikums). </w:t>
            </w:r>
          </w:p>
          <w:p w14:paraId="4989B7F0" w14:textId="627880AF" w:rsidR="00621AFB" w:rsidRPr="003A2A12" w:rsidRDefault="00621AFB" w:rsidP="00504CE1">
            <w:pPr>
              <w:widowControl w:val="0"/>
              <w:spacing w:after="0" w:line="240" w:lineRule="auto"/>
              <w:jc w:val="both"/>
              <w:rPr>
                <w:rFonts w:ascii="Times New Roman" w:hAnsi="Times New Roman"/>
                <w:color w:val="000000"/>
                <w:sz w:val="24"/>
                <w:szCs w:val="24"/>
                <w:lang w:val="lv-LV"/>
              </w:rPr>
            </w:pPr>
            <w:r w:rsidRPr="002827E8">
              <w:rPr>
                <w:rFonts w:ascii="Times New Roman" w:hAnsi="Times New Roman"/>
                <w:color w:val="000000"/>
                <w:sz w:val="24"/>
                <w:szCs w:val="24"/>
                <w:lang w:val="lv-LV"/>
              </w:rPr>
              <w:t>4.1.2.</w:t>
            </w:r>
            <w:r w:rsidR="003A2A12">
              <w:rPr>
                <w:rFonts w:ascii="Times New Roman" w:hAnsi="Times New Roman"/>
                <w:color w:val="000000"/>
                <w:sz w:val="24"/>
                <w:szCs w:val="24"/>
                <w:lang w:val="lv-LV"/>
              </w:rPr>
              <w:t xml:space="preserve"> </w:t>
            </w:r>
            <w:r w:rsidR="003A2A12" w:rsidRPr="003A2A12">
              <w:rPr>
                <w:rFonts w:ascii="Times New Roman" w:hAnsi="Times New Roman"/>
                <w:sz w:val="24"/>
                <w:szCs w:val="24"/>
                <w:lang w:val="lv-LV"/>
              </w:rPr>
              <w:t xml:space="preserve">Personu apvienībai vai personālsabiedrībai jāiesniedz vienošanās, </w:t>
            </w:r>
            <w:r w:rsidR="003A2A12" w:rsidRPr="003A2A12">
              <w:rPr>
                <w:rFonts w:ascii="Times New Roman" w:hAnsi="Times New Roman"/>
                <w:sz w:val="24"/>
                <w:szCs w:val="24"/>
                <w:lang w:val="lv-LV"/>
              </w:rPr>
              <w:lastRenderedPageBreak/>
              <w:t>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w:t>
            </w:r>
            <w:r w:rsidRPr="003A2A12">
              <w:rPr>
                <w:rFonts w:ascii="Times New Roman" w:hAnsi="Times New Roman"/>
                <w:sz w:val="24"/>
                <w:szCs w:val="24"/>
                <w:lang w:val="lv-LV"/>
              </w:rPr>
              <w:t>.</w:t>
            </w:r>
          </w:p>
          <w:p w14:paraId="70DF6950" w14:textId="0C00BDE6" w:rsidR="00621AFB" w:rsidRPr="003A2A12" w:rsidRDefault="00621AFB" w:rsidP="00017642">
            <w:pPr>
              <w:widowControl w:val="0"/>
              <w:spacing w:after="0" w:line="240" w:lineRule="auto"/>
              <w:jc w:val="both"/>
              <w:rPr>
                <w:rFonts w:ascii="Times New Roman" w:hAnsi="Times New Roman"/>
                <w:sz w:val="24"/>
                <w:szCs w:val="24"/>
                <w:lang w:val="lv-LV"/>
              </w:rPr>
            </w:pPr>
            <w:r w:rsidRPr="002827E8">
              <w:rPr>
                <w:rFonts w:ascii="Times New Roman" w:hAnsi="Times New Roman"/>
                <w:color w:val="000000"/>
                <w:sz w:val="24"/>
                <w:szCs w:val="24"/>
                <w:lang w:val="lv-LV"/>
              </w:rPr>
              <w:t xml:space="preserve">4.1.3. </w:t>
            </w:r>
            <w:r w:rsidRPr="002827E8">
              <w:rPr>
                <w:rFonts w:ascii="Times New Roman" w:hAnsi="Times New Roman"/>
                <w:sz w:val="24"/>
                <w:szCs w:val="24"/>
                <w:lang w:val="lv-LV"/>
              </w:rPr>
              <w:t>Pilnvara vai cits dokuments, kas ļauj piedāvājumu parakstījušai personai uzņemties saistības Pretendenta vārdā.</w:t>
            </w:r>
          </w:p>
        </w:tc>
      </w:tr>
      <w:tr w:rsidR="00621AFB" w:rsidRPr="002827E8" w14:paraId="1AD4FAE8" w14:textId="77777777" w:rsidTr="00504CE1">
        <w:tc>
          <w:tcPr>
            <w:tcW w:w="0" w:type="auto"/>
            <w:gridSpan w:val="2"/>
            <w:shd w:val="clear" w:color="auto" w:fill="BFBFBF"/>
          </w:tcPr>
          <w:p w14:paraId="0EC44698" w14:textId="77777777" w:rsidR="00621AFB" w:rsidRPr="002827E8" w:rsidRDefault="00621AFB" w:rsidP="00504CE1">
            <w:pPr>
              <w:widowControl w:val="0"/>
              <w:spacing w:after="0" w:line="240" w:lineRule="auto"/>
              <w:jc w:val="center"/>
              <w:rPr>
                <w:rFonts w:ascii="Times New Roman" w:hAnsi="Times New Roman"/>
                <w:b/>
                <w:bCs/>
                <w:color w:val="000000"/>
                <w:sz w:val="24"/>
                <w:szCs w:val="24"/>
                <w:lang w:val="lv-LV" w:bidi="lv-LV"/>
              </w:rPr>
            </w:pPr>
            <w:r w:rsidRPr="002827E8">
              <w:rPr>
                <w:rFonts w:ascii="Times New Roman" w:hAnsi="Times New Roman"/>
                <w:b/>
                <w:bCs/>
                <w:color w:val="000000"/>
                <w:sz w:val="24"/>
                <w:szCs w:val="24"/>
                <w:lang w:val="lv-LV" w:bidi="lv-LV"/>
              </w:rPr>
              <w:lastRenderedPageBreak/>
              <w:t>Atlases dokumenti</w:t>
            </w:r>
          </w:p>
        </w:tc>
      </w:tr>
      <w:tr w:rsidR="00B16B49" w:rsidRPr="004975A3" w14:paraId="38A42A1B" w14:textId="77777777" w:rsidTr="00E1585B">
        <w:trPr>
          <w:trHeight w:val="2684"/>
        </w:trPr>
        <w:tc>
          <w:tcPr>
            <w:tcW w:w="0" w:type="auto"/>
            <w:shd w:val="clear" w:color="auto" w:fill="auto"/>
          </w:tcPr>
          <w:p w14:paraId="77AA46E8" w14:textId="159F6BC9" w:rsidR="00B16B49" w:rsidRPr="002827E8" w:rsidRDefault="00B16B49" w:rsidP="00B16B49">
            <w:pPr>
              <w:spacing w:before="120" w:after="120"/>
              <w:jc w:val="both"/>
              <w:rPr>
                <w:rFonts w:ascii="Times New Roman" w:hAnsi="Times New Roman"/>
                <w:szCs w:val="24"/>
                <w:lang w:val="lv-LV"/>
              </w:rPr>
            </w:pPr>
            <w:r w:rsidRPr="002827E8">
              <w:rPr>
                <w:rFonts w:ascii="Times New Roman" w:hAnsi="Times New Roman"/>
                <w:sz w:val="24"/>
                <w:szCs w:val="24"/>
                <w:lang w:val="lv-LV"/>
              </w:rPr>
              <w:t xml:space="preserve">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w:t>
            </w:r>
            <w:r w:rsidRPr="004975A3">
              <w:rPr>
                <w:rFonts w:ascii="Times New Roman" w:hAnsi="Times New Roman"/>
                <w:sz w:val="24"/>
                <w:szCs w:val="24"/>
                <w:lang w:val="lv-LV"/>
              </w:rPr>
              <w:t xml:space="preserve">reģistrēts, licencēts un/vai sertificēts atbilstoši attiecīgās valsts normatīvo aktu prasībām, tiesīgs veikt </w:t>
            </w:r>
            <w:r w:rsidR="00DF10D6" w:rsidRPr="004975A3">
              <w:rPr>
                <w:rFonts w:ascii="Times New Roman" w:hAnsi="Times New Roman"/>
                <w:sz w:val="24"/>
                <w:szCs w:val="24"/>
                <w:lang w:val="lv-LV"/>
              </w:rPr>
              <w:t>Siguldas pilsētas SIA “JUMIS”</w:t>
            </w:r>
            <w:r w:rsidRPr="004975A3">
              <w:rPr>
                <w:rFonts w:ascii="Times New Roman" w:hAnsi="Times New Roman"/>
                <w:sz w:val="24"/>
                <w:szCs w:val="24"/>
                <w:lang w:val="lv-LV"/>
              </w:rPr>
              <w:t xml:space="preserve"> nepieciešamos būvdarbus.</w:t>
            </w:r>
            <w:r w:rsidRPr="002827E8">
              <w:rPr>
                <w:rFonts w:ascii="Times New Roman" w:hAnsi="Times New Roman"/>
                <w:sz w:val="24"/>
                <w:szCs w:val="24"/>
                <w:lang w:val="lv-LV"/>
              </w:rPr>
              <w:t xml:space="preserve"> </w:t>
            </w:r>
          </w:p>
          <w:p w14:paraId="5A6F2E10" w14:textId="77777777" w:rsidR="00B16B49" w:rsidRPr="002827E8" w:rsidRDefault="00B16B49" w:rsidP="00B16B49">
            <w:pPr>
              <w:widowControl w:val="0"/>
              <w:tabs>
                <w:tab w:val="left" w:pos="454"/>
              </w:tabs>
              <w:spacing w:after="0" w:line="240" w:lineRule="auto"/>
              <w:jc w:val="both"/>
              <w:rPr>
                <w:rFonts w:ascii="Times New Roman" w:hAnsi="Times New Roman"/>
                <w:sz w:val="24"/>
                <w:szCs w:val="24"/>
                <w:lang w:val="lv-LV"/>
              </w:rPr>
            </w:pPr>
          </w:p>
        </w:tc>
        <w:tc>
          <w:tcPr>
            <w:tcW w:w="0" w:type="auto"/>
            <w:shd w:val="clear" w:color="auto" w:fill="auto"/>
          </w:tcPr>
          <w:p w14:paraId="74E3B3F5" w14:textId="7B6624CA" w:rsidR="00B16B49" w:rsidRPr="004975A3" w:rsidRDefault="00B16B49" w:rsidP="00B16B49">
            <w:pPr>
              <w:widowControl w:val="0"/>
              <w:spacing w:after="0" w:line="240" w:lineRule="auto"/>
              <w:jc w:val="both"/>
              <w:rPr>
                <w:rFonts w:ascii="Times New Roman" w:hAnsi="Times New Roman"/>
                <w:sz w:val="24"/>
                <w:szCs w:val="24"/>
                <w:lang w:val="lv-LV"/>
              </w:rPr>
            </w:pPr>
            <w:r w:rsidRPr="004975A3">
              <w:rPr>
                <w:rFonts w:ascii="Times New Roman" w:hAnsi="Times New Roman"/>
                <w:sz w:val="24"/>
                <w:szCs w:val="24"/>
                <w:lang w:val="lv-LV"/>
              </w:rPr>
              <w:t xml:space="preserve">4.2.1. </w:t>
            </w:r>
            <w:r w:rsidRPr="00B16B49">
              <w:rPr>
                <w:rFonts w:ascii="Times New Roman" w:hAnsi="Times New Roman"/>
                <w:sz w:val="24"/>
                <w:szCs w:val="24"/>
                <w:lang w:val="lv-LV"/>
              </w:rPr>
              <w:t xml:space="preserve">Par reģistrācijas faktu </w:t>
            </w:r>
            <w:r w:rsidR="00E84BF6">
              <w:rPr>
                <w:rFonts w:ascii="Times New Roman" w:hAnsi="Times New Roman"/>
                <w:sz w:val="24"/>
                <w:szCs w:val="24"/>
                <w:lang w:val="lv-LV"/>
              </w:rPr>
              <w:t>I</w:t>
            </w:r>
            <w:r w:rsidRPr="00B16B49">
              <w:rPr>
                <w:rFonts w:ascii="Times New Roman" w:hAnsi="Times New Roman"/>
                <w:sz w:val="24"/>
                <w:szCs w:val="24"/>
                <w:lang w:val="lv-LV"/>
              </w:rPr>
              <w:t xml:space="preserve">epirkuma komisija </w:t>
            </w:r>
            <w:r w:rsidRPr="004975A3">
              <w:rPr>
                <w:rFonts w:ascii="Times New Roman" w:hAnsi="Times New Roman"/>
                <w:sz w:val="24"/>
                <w:szCs w:val="24"/>
                <w:lang w:val="lv-LV"/>
              </w:rPr>
              <w:t xml:space="preserve">pārliecināsies Uzņēmumu reģistra tīmekļa vietnē </w:t>
            </w:r>
            <w:hyperlink r:id="rId24" w:history="1">
              <w:r w:rsidRPr="004975A3">
                <w:rPr>
                  <w:rFonts w:ascii="Times New Roman" w:hAnsi="Times New Roman"/>
                  <w:color w:val="4F81BD" w:themeColor="accent1"/>
                  <w:sz w:val="24"/>
                  <w:szCs w:val="24"/>
                  <w:u w:val="single"/>
                  <w:lang w:val="lv-LV"/>
                </w:rPr>
                <w:t>www.ur.gov.lv</w:t>
              </w:r>
            </w:hyperlink>
          </w:p>
          <w:p w14:paraId="5E7BB61D" w14:textId="3B8F676E" w:rsidR="00B16B49" w:rsidRPr="002B1C8A" w:rsidRDefault="00B16B49" w:rsidP="00B16B49">
            <w:pPr>
              <w:widowControl w:val="0"/>
              <w:spacing w:after="0" w:line="240" w:lineRule="auto"/>
              <w:jc w:val="both"/>
              <w:rPr>
                <w:rFonts w:ascii="Times New Roman" w:hAnsi="Times New Roman"/>
                <w:i/>
                <w:color w:val="FF0000"/>
                <w:sz w:val="24"/>
                <w:szCs w:val="24"/>
                <w:lang w:val="lv-LV"/>
              </w:rPr>
            </w:pPr>
            <w:r w:rsidRPr="004975A3">
              <w:rPr>
                <w:rFonts w:ascii="Times New Roman" w:hAnsi="Times New Roman"/>
                <w:sz w:val="24"/>
                <w:szCs w:val="24"/>
                <w:lang w:val="lv-LV"/>
              </w:rPr>
              <w:t xml:space="preserve">4.2.2. Par tiesībām veikt būvdarbu </w:t>
            </w:r>
            <w:r w:rsidR="00E84BF6" w:rsidRPr="004975A3">
              <w:rPr>
                <w:rFonts w:ascii="Times New Roman" w:hAnsi="Times New Roman"/>
                <w:sz w:val="24"/>
                <w:szCs w:val="24"/>
                <w:lang w:val="lv-LV"/>
              </w:rPr>
              <w:t>I</w:t>
            </w:r>
            <w:r w:rsidRPr="004975A3">
              <w:rPr>
                <w:rFonts w:ascii="Times New Roman" w:hAnsi="Times New Roman"/>
                <w:sz w:val="24"/>
                <w:szCs w:val="24"/>
                <w:lang w:val="lv-LV"/>
              </w:rPr>
              <w:t xml:space="preserve">epirkuma komisija pārliecināsies Būvniecības informācijas sistēmā </w:t>
            </w:r>
            <w:hyperlink r:id="rId25" w:history="1">
              <w:r w:rsidRPr="004975A3">
                <w:rPr>
                  <w:rFonts w:ascii="Times New Roman" w:hAnsi="Times New Roman"/>
                  <w:color w:val="0563C1"/>
                  <w:sz w:val="24"/>
                  <w:szCs w:val="24"/>
                  <w:u w:val="single"/>
                  <w:lang w:val="lv-LV"/>
                </w:rPr>
                <w:t>www.bis.gov.lv</w:t>
              </w:r>
            </w:hyperlink>
            <w:r w:rsidRPr="004975A3">
              <w:rPr>
                <w:rFonts w:ascii="Times New Roman" w:hAnsi="Times New Roman"/>
                <w:sz w:val="24"/>
                <w:szCs w:val="24"/>
                <w:lang w:val="lv-LV"/>
              </w:rPr>
              <w:t xml:space="preserve"> </w:t>
            </w:r>
          </w:p>
          <w:p w14:paraId="4B0656F8" w14:textId="140B5CF1" w:rsidR="00B16B49" w:rsidRPr="00E1585B" w:rsidRDefault="00B16B49" w:rsidP="00B16B49">
            <w:pPr>
              <w:widowControl w:val="0"/>
              <w:spacing w:after="0" w:line="240" w:lineRule="auto"/>
              <w:jc w:val="both"/>
              <w:rPr>
                <w:rFonts w:ascii="Times New Roman" w:hAnsi="Times New Roman"/>
                <w:sz w:val="24"/>
                <w:szCs w:val="24"/>
                <w:lang w:val="lv-LV"/>
              </w:rPr>
            </w:pPr>
            <w:r w:rsidRPr="00B16B49">
              <w:rPr>
                <w:rFonts w:ascii="Times New Roman" w:hAnsi="Times New Roman"/>
                <w:sz w:val="24"/>
                <w:szCs w:val="24"/>
                <w:lang w:val="lv-LV"/>
              </w:rPr>
              <w:t xml:space="preserve">4.2.3. 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w:t>
            </w:r>
            <w:r w:rsidRPr="00E1585B">
              <w:rPr>
                <w:rFonts w:ascii="Times New Roman" w:hAnsi="Times New Roman"/>
                <w:sz w:val="24"/>
                <w:szCs w:val="24"/>
                <w:lang w:val="lv-LV"/>
              </w:rPr>
              <w:t>Uzņēmumu reģistrā un/vai Būvkomersantu reģistrā, jāpievieno attiecīgos faktus apliecinoši dokumenti (kopijas).</w:t>
            </w:r>
          </w:p>
          <w:p w14:paraId="58E086E7" w14:textId="4F9ACFB1" w:rsidR="00B16B49" w:rsidRPr="004975A3" w:rsidRDefault="00B16B49" w:rsidP="00E1585B">
            <w:pPr>
              <w:widowControl w:val="0"/>
              <w:spacing w:after="0" w:line="240" w:lineRule="auto"/>
              <w:jc w:val="both"/>
              <w:rPr>
                <w:rFonts w:ascii="Times New Roman" w:hAnsi="Times New Roman"/>
                <w:i/>
                <w:color w:val="FF0000"/>
                <w:sz w:val="24"/>
                <w:szCs w:val="24"/>
                <w:lang w:val="lv-LV"/>
              </w:rPr>
            </w:pPr>
            <w:r w:rsidRPr="00E1585B">
              <w:rPr>
                <w:rFonts w:ascii="Times New Roman" w:hAnsi="Times New Roman"/>
                <w:sz w:val="24"/>
                <w:szCs w:val="24"/>
                <w:lang w:val="lv-LV"/>
              </w:rPr>
              <w:t>4.</w:t>
            </w:r>
            <w:r w:rsidR="00E84BF6" w:rsidRPr="00E1585B">
              <w:rPr>
                <w:rFonts w:ascii="Times New Roman" w:hAnsi="Times New Roman"/>
                <w:sz w:val="24"/>
                <w:szCs w:val="24"/>
                <w:lang w:val="lv-LV"/>
              </w:rPr>
              <w:t>2</w:t>
            </w:r>
            <w:r w:rsidRPr="00E1585B">
              <w:rPr>
                <w:rFonts w:ascii="Times New Roman" w:hAnsi="Times New Roman"/>
                <w:sz w:val="24"/>
                <w:szCs w:val="24"/>
                <w:lang w:val="lv-LV"/>
              </w:rPr>
              <w:t>.</w:t>
            </w:r>
            <w:r w:rsidR="00E84BF6" w:rsidRPr="00E1585B">
              <w:rPr>
                <w:rFonts w:ascii="Times New Roman" w:hAnsi="Times New Roman"/>
                <w:sz w:val="24"/>
                <w:szCs w:val="24"/>
                <w:lang w:val="lv-LV"/>
              </w:rPr>
              <w:t>4</w:t>
            </w:r>
            <w:r w:rsidRPr="00E1585B">
              <w:rPr>
                <w:rFonts w:ascii="Times New Roman" w:hAnsi="Times New Roman"/>
                <w:sz w:val="24"/>
                <w:szCs w:val="24"/>
                <w:lang w:val="lv-LV"/>
              </w:rPr>
              <w:t xml:space="preserve">. Pretendentam un/vai saistītajām personām, kas nav reģistrētas Būvkomersantu reģistrā, jāiesniedz </w:t>
            </w:r>
            <w:r w:rsidRPr="00E1585B">
              <w:rPr>
                <w:rFonts w:ascii="Times New Roman" w:hAnsi="Times New Roman"/>
                <w:sz w:val="24"/>
                <w:szCs w:val="24"/>
                <w:lang w:val="lv-LV"/>
              </w:rPr>
              <w:lastRenderedPageBreak/>
              <w:t>apliecinājums, ka gadījumā, ja tās tiks atzītas par uzvarētāju, tās pirms līguma slēgšanas reģistrēsies Būvkomersantu reģistrā. Uz būvdarbu uzsākšanas brīdi, saskaņā ar Būvniecības likuma 22.pantu, komersantam (tai skaitā ārvalstu komersantam) jābūt reģistrētam Būvkomersantu reģistrā, norādot vismaz vienu būvspeciālistu reģistrā reģistrētu būvspeciālistu.</w:t>
            </w:r>
          </w:p>
        </w:tc>
      </w:tr>
      <w:tr w:rsidR="00B16B49" w:rsidRPr="004975A3" w14:paraId="0792B4EF" w14:textId="77777777" w:rsidTr="00AB200C">
        <w:trPr>
          <w:trHeight w:val="423"/>
        </w:trPr>
        <w:tc>
          <w:tcPr>
            <w:tcW w:w="0" w:type="auto"/>
            <w:shd w:val="clear" w:color="auto" w:fill="auto"/>
          </w:tcPr>
          <w:p w14:paraId="0CF00DA7" w14:textId="77777777" w:rsidR="00B16B49" w:rsidRPr="002827E8" w:rsidRDefault="00B16B49" w:rsidP="00B16B49">
            <w:pPr>
              <w:spacing w:before="120" w:after="120"/>
              <w:jc w:val="both"/>
              <w:rPr>
                <w:rFonts w:ascii="Times New Roman" w:hAnsi="Times New Roman"/>
                <w:sz w:val="24"/>
                <w:szCs w:val="24"/>
                <w:lang w:val="lv-LV"/>
              </w:rPr>
            </w:pPr>
            <w:r w:rsidRPr="002827E8">
              <w:rPr>
                <w:rFonts w:ascii="Times New Roman" w:hAnsi="Times New Roman"/>
                <w:sz w:val="24"/>
                <w:szCs w:val="24"/>
                <w:lang w:val="lv-LV"/>
              </w:rPr>
              <w:lastRenderedPageBreak/>
              <w:t>4.3. Pretendents var balstīties uz citu personu saimnieciskajām un finansiālajām iespējām, ja tas ir nepieciešams konkrētā iepirkuma līguma izpildei, neatkarīgi no savstarpējo attiecību tiesiskā rakstura.</w:t>
            </w:r>
          </w:p>
          <w:p w14:paraId="704869DA" w14:textId="77777777" w:rsidR="00B16B49" w:rsidRPr="002827E8" w:rsidRDefault="00B16B49" w:rsidP="00B16B49">
            <w:pPr>
              <w:spacing w:before="120" w:after="120"/>
              <w:jc w:val="both"/>
              <w:rPr>
                <w:rFonts w:ascii="Times New Roman" w:hAnsi="Times New Roman"/>
                <w:sz w:val="24"/>
                <w:szCs w:val="24"/>
                <w:lang w:val="lv-LV"/>
              </w:rPr>
            </w:pPr>
            <w:r w:rsidRPr="002827E8">
              <w:rPr>
                <w:rFonts w:ascii="Times New Roman" w:hAnsi="Times New Roman"/>
                <w:sz w:val="24"/>
                <w:szCs w:val="24"/>
                <w:u w:val="single"/>
                <w:lang w:val="lv-LV"/>
              </w:rPr>
              <w:t>Šajā gadījumā Pretendents un persona, uz kuras saimnieciskajām un finansiālajām iespējām tas balstās, ir solidāri atbildīgi par iepirkuma līguma izpildi</w:t>
            </w:r>
            <w:r w:rsidRPr="002827E8">
              <w:rPr>
                <w:rFonts w:ascii="Times New Roman" w:hAnsi="Times New Roman"/>
                <w:sz w:val="24"/>
                <w:szCs w:val="24"/>
                <w:lang w:val="lv-LV"/>
              </w:rPr>
              <w:t>.</w:t>
            </w:r>
          </w:p>
        </w:tc>
        <w:tc>
          <w:tcPr>
            <w:tcW w:w="0" w:type="auto"/>
            <w:shd w:val="clear" w:color="auto" w:fill="auto"/>
          </w:tcPr>
          <w:p w14:paraId="2511B427" w14:textId="7688E23C" w:rsidR="00B16B49" w:rsidRPr="002827E8" w:rsidRDefault="00B16B49" w:rsidP="00B16B49">
            <w:pPr>
              <w:widowControl w:val="0"/>
              <w:spacing w:after="0" w:line="240" w:lineRule="auto"/>
              <w:jc w:val="both"/>
              <w:rPr>
                <w:rFonts w:ascii="Times New Roman" w:hAnsi="Times New Roman"/>
                <w:sz w:val="24"/>
                <w:szCs w:val="24"/>
                <w:lang w:val="lv-LV"/>
              </w:rPr>
            </w:pPr>
            <w:r w:rsidRPr="002827E8">
              <w:rPr>
                <w:rFonts w:ascii="Times New Roman" w:hAnsi="Times New Roman"/>
                <w:sz w:val="24"/>
                <w:szCs w:val="24"/>
                <w:lang w:val="lv-LV"/>
              </w:rPr>
              <w:t>4.3.1. Pretendents pierāda Iepirkuma komisijai, ka tā rīcībā būs nepieciešamie resursi, iesniedzot šo personu apliecinājumu vai vienošanos par sadarbību konkrētā līguma izpildē.</w:t>
            </w:r>
          </w:p>
          <w:p w14:paraId="2C1A49EC" w14:textId="61016490" w:rsidR="00B16B49" w:rsidRPr="002827E8" w:rsidRDefault="00B16B49" w:rsidP="00B16B49">
            <w:pPr>
              <w:widowControl w:val="0"/>
              <w:spacing w:after="0" w:line="240" w:lineRule="auto"/>
              <w:jc w:val="both"/>
              <w:rPr>
                <w:rFonts w:ascii="Times New Roman" w:hAnsi="Times New Roman"/>
                <w:sz w:val="24"/>
                <w:szCs w:val="24"/>
                <w:lang w:val="lv-LV"/>
              </w:rPr>
            </w:pPr>
            <w:r w:rsidRPr="002827E8">
              <w:rPr>
                <w:rFonts w:ascii="Times New Roman" w:hAnsi="Times New Roman"/>
                <w:sz w:val="24"/>
                <w:szCs w:val="24"/>
                <w:lang w:val="lv-LV"/>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B16B49" w:rsidRPr="004975A3" w14:paraId="48DBD4A3" w14:textId="77777777" w:rsidTr="00504CE1">
        <w:trPr>
          <w:trHeight w:val="139"/>
        </w:trPr>
        <w:tc>
          <w:tcPr>
            <w:tcW w:w="0" w:type="auto"/>
            <w:shd w:val="clear" w:color="auto" w:fill="auto"/>
          </w:tcPr>
          <w:p w14:paraId="2233F244" w14:textId="77777777" w:rsidR="00B16B49" w:rsidRPr="002827E8" w:rsidRDefault="00B16B49" w:rsidP="007546F8">
            <w:pPr>
              <w:spacing w:after="0"/>
              <w:jc w:val="both"/>
              <w:rPr>
                <w:rFonts w:ascii="Times New Roman" w:hAnsi="Times New Roman"/>
                <w:sz w:val="24"/>
                <w:szCs w:val="24"/>
                <w:lang w:val="lv-LV"/>
              </w:rPr>
            </w:pPr>
            <w:r w:rsidRPr="002827E8">
              <w:rPr>
                <w:rFonts w:ascii="Times New Roman" w:hAnsi="Times New Roman"/>
                <w:sz w:val="24"/>
                <w:szCs w:val="24"/>
                <w:lang w:val="lv-LV"/>
              </w:rPr>
              <w:t>4.4. Pretendents var balstīties uz citu personu tehniskajām un profesionālajām iespējām, ja tas ir nepieciešams konkrētā iepirkuma līguma izpildei, neatkarīgi no savstarpējo attiecību tiesiskā rakstura.</w:t>
            </w:r>
          </w:p>
          <w:p w14:paraId="3DE1F272" w14:textId="77777777" w:rsidR="00B16B49" w:rsidRPr="002827E8" w:rsidRDefault="00B16B49" w:rsidP="007546F8">
            <w:pPr>
              <w:spacing w:after="0"/>
              <w:jc w:val="both"/>
              <w:rPr>
                <w:rFonts w:ascii="Times New Roman" w:hAnsi="Times New Roman"/>
                <w:sz w:val="24"/>
                <w:szCs w:val="24"/>
                <w:lang w:val="lv-LV"/>
              </w:rPr>
            </w:pPr>
            <w:r w:rsidRPr="002827E8">
              <w:rPr>
                <w:rFonts w:ascii="Times New Roman" w:hAnsi="Times New Roman"/>
                <w:sz w:val="24"/>
                <w:szCs w:val="24"/>
                <w:u w:val="single"/>
                <w:lang w:val="lv-LV"/>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2827E8">
              <w:rPr>
                <w:rFonts w:ascii="Times New Roman" w:hAnsi="Times New Roman"/>
                <w:sz w:val="24"/>
                <w:szCs w:val="24"/>
                <w:lang w:val="lv-LV"/>
              </w:rPr>
              <w:t>.</w:t>
            </w:r>
          </w:p>
        </w:tc>
        <w:tc>
          <w:tcPr>
            <w:tcW w:w="0" w:type="auto"/>
            <w:shd w:val="clear" w:color="auto" w:fill="auto"/>
          </w:tcPr>
          <w:p w14:paraId="58C99812" w14:textId="1B9B7D83" w:rsidR="00B16B49" w:rsidRPr="002827E8" w:rsidRDefault="00B16B49" w:rsidP="00B16B49">
            <w:pPr>
              <w:widowControl w:val="0"/>
              <w:spacing w:after="0" w:line="240" w:lineRule="auto"/>
              <w:jc w:val="both"/>
              <w:rPr>
                <w:rFonts w:ascii="Times New Roman" w:hAnsi="Times New Roman"/>
                <w:sz w:val="24"/>
                <w:szCs w:val="24"/>
                <w:lang w:val="lv-LV"/>
              </w:rPr>
            </w:pPr>
            <w:r w:rsidRPr="002827E8">
              <w:rPr>
                <w:rFonts w:ascii="Times New Roman" w:hAnsi="Times New Roman"/>
                <w:sz w:val="24"/>
                <w:szCs w:val="24"/>
                <w:lang w:val="lv-LV"/>
              </w:rPr>
              <w:t>4.4.1. Pretendents pierāda Iepirkuma komisijai, ka tā rīcībā būs nepieciešamie resursi, iesniedzot šo personu apliecinājumu vai vienošanos par nepieciešamo resursu nodošanu Pretendenta rīcībā.</w:t>
            </w:r>
          </w:p>
        </w:tc>
      </w:tr>
      <w:tr w:rsidR="00B16B49" w:rsidRPr="004975A3" w14:paraId="7F5DAC8B" w14:textId="77777777" w:rsidTr="00785A56">
        <w:trPr>
          <w:trHeight w:val="416"/>
        </w:trPr>
        <w:tc>
          <w:tcPr>
            <w:tcW w:w="0" w:type="auto"/>
            <w:shd w:val="clear" w:color="auto" w:fill="auto"/>
          </w:tcPr>
          <w:p w14:paraId="347952D9" w14:textId="26BFC49B" w:rsidR="00B16B49" w:rsidRPr="002827E8" w:rsidRDefault="00B16B49" w:rsidP="007546F8">
            <w:pPr>
              <w:spacing w:after="0"/>
              <w:jc w:val="both"/>
              <w:rPr>
                <w:rFonts w:ascii="Times New Roman" w:hAnsi="Times New Roman"/>
                <w:i/>
                <w:sz w:val="24"/>
                <w:szCs w:val="24"/>
                <w:lang w:val="lv-LV"/>
              </w:rPr>
            </w:pPr>
            <w:r w:rsidRPr="002827E8">
              <w:rPr>
                <w:rFonts w:ascii="Times New Roman" w:hAnsi="Times New Roman"/>
                <w:sz w:val="24"/>
                <w:szCs w:val="24"/>
                <w:lang w:val="lv-LV"/>
              </w:rPr>
              <w:t xml:space="preserve">4.5. </w:t>
            </w:r>
            <w:bookmarkStart w:id="26" w:name="_Hlk509471528"/>
            <w:r w:rsidRPr="002827E8">
              <w:rPr>
                <w:rFonts w:ascii="Times New Roman" w:hAnsi="Times New Roman"/>
                <w:sz w:val="24"/>
                <w:szCs w:val="24"/>
                <w:lang w:val="lv-LV"/>
              </w:rPr>
              <w:t xml:space="preserve">Pretendenta rīcībā ir visi tehniskie un personāla resursi, lai kvalitatīvi un savlaicīgi nodrošinātu </w:t>
            </w:r>
            <w:r w:rsidR="00DF10D6">
              <w:rPr>
                <w:rFonts w:ascii="Times New Roman" w:hAnsi="Times New Roman"/>
                <w:sz w:val="24"/>
                <w:szCs w:val="24"/>
                <w:lang w:val="lv-LV"/>
              </w:rPr>
              <w:t>Siguldas pilsētas SIA “JUMIS”</w:t>
            </w:r>
            <w:r w:rsidRPr="002827E8">
              <w:rPr>
                <w:rFonts w:ascii="Times New Roman" w:hAnsi="Times New Roman"/>
                <w:sz w:val="24"/>
                <w:szCs w:val="24"/>
                <w:lang w:val="lv-LV"/>
              </w:rPr>
              <w:t xml:space="preserve"> </w:t>
            </w:r>
            <w:bookmarkStart w:id="27" w:name="_Hlk513644280"/>
            <w:bookmarkEnd w:id="26"/>
            <w:r w:rsidRPr="002827E8">
              <w:rPr>
                <w:rFonts w:ascii="Times New Roman" w:hAnsi="Times New Roman"/>
                <w:sz w:val="24"/>
                <w:szCs w:val="24"/>
                <w:lang w:val="lv-LV"/>
              </w:rPr>
              <w:t>nepieciešamos būvdarbus.</w:t>
            </w:r>
            <w:bookmarkEnd w:id="27"/>
          </w:p>
        </w:tc>
        <w:tc>
          <w:tcPr>
            <w:tcW w:w="0" w:type="auto"/>
            <w:shd w:val="clear" w:color="auto" w:fill="auto"/>
          </w:tcPr>
          <w:p w14:paraId="2D6C1C4F" w14:textId="77777777" w:rsidR="00B16B49" w:rsidRPr="002827E8" w:rsidRDefault="00B16B49" w:rsidP="00B16B49">
            <w:pPr>
              <w:widowControl w:val="0"/>
              <w:spacing w:after="0" w:line="240" w:lineRule="auto"/>
              <w:jc w:val="both"/>
              <w:rPr>
                <w:rFonts w:ascii="Times New Roman" w:hAnsi="Times New Roman"/>
                <w:sz w:val="24"/>
                <w:szCs w:val="24"/>
                <w:lang w:val="lv-LV"/>
              </w:rPr>
            </w:pPr>
            <w:r w:rsidRPr="002827E8">
              <w:rPr>
                <w:rFonts w:ascii="Times New Roman" w:hAnsi="Times New Roman"/>
                <w:sz w:val="24"/>
                <w:szCs w:val="24"/>
                <w:lang w:val="lv-LV"/>
              </w:rPr>
              <w:t>4.5.1. Apliecinājums, kas iekļauts pieteikumā dalībai iepirkumā (pēc formas – Nolikuma 1.pielikums).</w:t>
            </w:r>
          </w:p>
          <w:p w14:paraId="7FD3E74F" w14:textId="5869F384" w:rsidR="00B16B49" w:rsidRPr="002827E8" w:rsidRDefault="00B16B49" w:rsidP="00B16B49">
            <w:pPr>
              <w:widowControl w:val="0"/>
              <w:spacing w:after="0" w:line="240" w:lineRule="auto"/>
              <w:jc w:val="both"/>
              <w:rPr>
                <w:rFonts w:ascii="Times New Roman" w:hAnsi="Times New Roman"/>
                <w:sz w:val="24"/>
                <w:szCs w:val="24"/>
                <w:lang w:val="lv-LV"/>
              </w:rPr>
            </w:pPr>
          </w:p>
        </w:tc>
      </w:tr>
      <w:tr w:rsidR="00B16B49" w:rsidRPr="004975A3" w14:paraId="0869ECC0" w14:textId="77777777" w:rsidTr="00504CE1">
        <w:trPr>
          <w:trHeight w:val="558"/>
        </w:trPr>
        <w:tc>
          <w:tcPr>
            <w:tcW w:w="0" w:type="auto"/>
            <w:shd w:val="clear" w:color="auto" w:fill="auto"/>
          </w:tcPr>
          <w:p w14:paraId="580E9806" w14:textId="77777777" w:rsidR="00FD286E" w:rsidRPr="000F78AE" w:rsidRDefault="00B16B49" w:rsidP="00B16B49">
            <w:pPr>
              <w:spacing w:before="120" w:after="120"/>
              <w:jc w:val="both"/>
              <w:rPr>
                <w:rFonts w:ascii="Times New Roman" w:eastAsia="Times New Roman" w:hAnsi="Times New Roman"/>
                <w:sz w:val="24"/>
                <w:szCs w:val="24"/>
                <w:lang w:val="lv-LV"/>
              </w:rPr>
            </w:pPr>
            <w:r w:rsidRPr="002827E8">
              <w:rPr>
                <w:rFonts w:ascii="Times New Roman" w:hAnsi="Times New Roman"/>
                <w:sz w:val="24"/>
                <w:szCs w:val="24"/>
                <w:lang w:val="lv-LV"/>
              </w:rPr>
              <w:t xml:space="preserve">4.6. </w:t>
            </w:r>
            <w:r w:rsidRPr="002827E8">
              <w:rPr>
                <w:rFonts w:ascii="Times New Roman" w:eastAsia="Times New Roman" w:hAnsi="Times New Roman"/>
                <w:sz w:val="24"/>
                <w:szCs w:val="24"/>
                <w:lang w:val="lv-LV"/>
              </w:rPr>
              <w:t xml:space="preserve">Pretendenta </w:t>
            </w:r>
            <w:r w:rsidRPr="000F78AE">
              <w:rPr>
                <w:rFonts w:ascii="Times New Roman" w:eastAsia="Times New Roman" w:hAnsi="Times New Roman"/>
                <w:sz w:val="24"/>
                <w:szCs w:val="24"/>
                <w:lang w:val="lv-LV"/>
              </w:rPr>
              <w:t>katra gada (201</w:t>
            </w:r>
            <w:r w:rsidR="00FD286E" w:rsidRPr="000F78AE">
              <w:rPr>
                <w:rFonts w:ascii="Times New Roman" w:eastAsia="Times New Roman" w:hAnsi="Times New Roman"/>
                <w:sz w:val="24"/>
                <w:szCs w:val="24"/>
                <w:lang w:val="lv-LV"/>
              </w:rPr>
              <w:t>6</w:t>
            </w:r>
            <w:r w:rsidRPr="000F78AE">
              <w:rPr>
                <w:rFonts w:ascii="Times New Roman" w:eastAsia="Times New Roman" w:hAnsi="Times New Roman"/>
                <w:sz w:val="24"/>
                <w:szCs w:val="24"/>
                <w:lang w:val="lv-LV"/>
              </w:rPr>
              <w:t>.g., 201</w:t>
            </w:r>
            <w:r w:rsidR="00FD286E" w:rsidRPr="000F78AE">
              <w:rPr>
                <w:rFonts w:ascii="Times New Roman" w:eastAsia="Times New Roman" w:hAnsi="Times New Roman"/>
                <w:sz w:val="24"/>
                <w:szCs w:val="24"/>
                <w:lang w:val="lv-LV"/>
              </w:rPr>
              <w:t>7</w:t>
            </w:r>
            <w:r w:rsidRPr="000F78AE">
              <w:rPr>
                <w:rFonts w:ascii="Times New Roman" w:eastAsia="Times New Roman" w:hAnsi="Times New Roman"/>
                <w:sz w:val="24"/>
                <w:szCs w:val="24"/>
                <w:lang w:val="lv-LV"/>
              </w:rPr>
              <w:t>.g., 201</w:t>
            </w:r>
            <w:r w:rsidR="00FD286E" w:rsidRPr="000F78AE">
              <w:rPr>
                <w:rFonts w:ascii="Times New Roman" w:eastAsia="Times New Roman" w:hAnsi="Times New Roman"/>
                <w:sz w:val="24"/>
                <w:szCs w:val="24"/>
                <w:lang w:val="lv-LV"/>
              </w:rPr>
              <w:t>8</w:t>
            </w:r>
            <w:r w:rsidRPr="000F78AE">
              <w:rPr>
                <w:rFonts w:ascii="Times New Roman" w:eastAsia="Times New Roman" w:hAnsi="Times New Roman"/>
                <w:sz w:val="24"/>
                <w:szCs w:val="24"/>
                <w:lang w:val="lv-LV"/>
              </w:rPr>
              <w:t>.g.) finanšu apgrozījum</w:t>
            </w:r>
            <w:r w:rsidR="00FD286E" w:rsidRPr="000F78AE">
              <w:rPr>
                <w:rFonts w:ascii="Times New Roman" w:eastAsia="Times New Roman" w:hAnsi="Times New Roman"/>
                <w:sz w:val="24"/>
                <w:szCs w:val="24"/>
                <w:lang w:val="lv-LV"/>
              </w:rPr>
              <w:t>s</w:t>
            </w:r>
            <w:r w:rsidRPr="000F78AE">
              <w:rPr>
                <w:rFonts w:ascii="Times New Roman" w:eastAsia="Times New Roman" w:hAnsi="Times New Roman"/>
                <w:sz w:val="24"/>
                <w:szCs w:val="24"/>
                <w:lang w:val="lv-LV"/>
              </w:rPr>
              <w:t xml:space="preserve"> </w:t>
            </w:r>
            <w:r w:rsidR="00FD286E" w:rsidRPr="000F78AE">
              <w:rPr>
                <w:rFonts w:ascii="Times New Roman" w:eastAsia="Times New Roman" w:hAnsi="Times New Roman"/>
                <w:sz w:val="24"/>
                <w:szCs w:val="24"/>
                <w:lang w:val="lv-LV"/>
              </w:rPr>
              <w:t>nav</w:t>
            </w:r>
            <w:r w:rsidRPr="000F78AE">
              <w:rPr>
                <w:rFonts w:ascii="Times New Roman" w:eastAsia="Times New Roman" w:hAnsi="Times New Roman"/>
                <w:sz w:val="24"/>
                <w:szCs w:val="24"/>
                <w:lang w:val="lv-LV"/>
              </w:rPr>
              <w:t xml:space="preserve"> mazāk</w:t>
            </w:r>
            <w:r w:rsidR="00FD286E" w:rsidRPr="000F78AE">
              <w:rPr>
                <w:rFonts w:ascii="Times New Roman" w:eastAsia="Times New Roman" w:hAnsi="Times New Roman"/>
                <w:sz w:val="24"/>
                <w:szCs w:val="24"/>
                <w:lang w:val="lv-LV"/>
              </w:rPr>
              <w:t>s</w:t>
            </w:r>
            <w:r w:rsidRPr="000F78AE">
              <w:rPr>
                <w:rFonts w:ascii="Times New Roman" w:eastAsia="Times New Roman" w:hAnsi="Times New Roman"/>
                <w:sz w:val="24"/>
                <w:szCs w:val="24"/>
                <w:lang w:val="lv-LV"/>
              </w:rPr>
              <w:t xml:space="preserve"> kā 60</w:t>
            </w:r>
            <w:r w:rsidR="00FD286E" w:rsidRPr="000F78AE">
              <w:rPr>
                <w:rFonts w:ascii="Times New Roman" w:eastAsia="Times New Roman" w:hAnsi="Times New Roman"/>
                <w:sz w:val="24"/>
                <w:szCs w:val="24"/>
                <w:lang w:val="lv-LV"/>
              </w:rPr>
              <w:t> </w:t>
            </w:r>
            <w:r w:rsidRPr="000F78AE">
              <w:rPr>
                <w:rFonts w:ascii="Times New Roman" w:eastAsia="Times New Roman" w:hAnsi="Times New Roman"/>
                <w:sz w:val="24"/>
                <w:szCs w:val="24"/>
                <w:lang w:val="lv-LV"/>
              </w:rPr>
              <w:t>000</w:t>
            </w:r>
            <w:r w:rsidR="00FD286E" w:rsidRPr="000F78AE">
              <w:rPr>
                <w:rFonts w:ascii="Times New Roman" w:eastAsia="Times New Roman" w:hAnsi="Times New Roman"/>
                <w:sz w:val="24"/>
                <w:szCs w:val="24"/>
                <w:lang w:val="lv-LV"/>
              </w:rPr>
              <w:t>,00</w:t>
            </w:r>
            <w:r w:rsidRPr="000F78AE">
              <w:rPr>
                <w:rFonts w:ascii="Times New Roman" w:eastAsia="Times New Roman" w:hAnsi="Times New Roman"/>
                <w:sz w:val="24"/>
                <w:szCs w:val="24"/>
                <w:lang w:val="lv-LV"/>
              </w:rPr>
              <w:t xml:space="preserve"> EUR. </w:t>
            </w:r>
          </w:p>
          <w:p w14:paraId="4CDD569B" w14:textId="011E91CC" w:rsidR="00FD286E" w:rsidRPr="002B1C8A" w:rsidRDefault="00B16B49" w:rsidP="00B16B49">
            <w:pPr>
              <w:spacing w:before="120" w:after="120"/>
              <w:jc w:val="both"/>
              <w:rPr>
                <w:rFonts w:ascii="Times New Roman" w:eastAsia="Times New Roman" w:hAnsi="Times New Roman"/>
                <w:i/>
                <w:color w:val="FF0000"/>
                <w:sz w:val="24"/>
                <w:szCs w:val="24"/>
                <w:lang w:val="lv-LV"/>
              </w:rPr>
            </w:pPr>
            <w:r w:rsidRPr="000F78AE">
              <w:rPr>
                <w:rFonts w:ascii="Times New Roman" w:eastAsia="Times New Roman" w:hAnsi="Times New Roman"/>
                <w:sz w:val="24"/>
                <w:szCs w:val="24"/>
                <w:lang w:val="lv-LV"/>
              </w:rPr>
              <w:t xml:space="preserve">Pretendenti, kas dibināti vēlāk, apliecina, ka katra gada finanšu apgrozījums nostrādātajā periodā nav mazāks kā </w:t>
            </w:r>
            <w:r w:rsidR="00FD286E" w:rsidRPr="000F78AE">
              <w:rPr>
                <w:rFonts w:ascii="Times New Roman" w:eastAsia="Times New Roman" w:hAnsi="Times New Roman"/>
                <w:sz w:val="24"/>
                <w:szCs w:val="24"/>
                <w:lang w:val="lv-LV"/>
              </w:rPr>
              <w:t>60 000,00</w:t>
            </w:r>
            <w:r w:rsidRPr="000F78AE">
              <w:rPr>
                <w:rFonts w:ascii="Times New Roman" w:eastAsia="Times New Roman" w:hAnsi="Times New Roman"/>
                <w:sz w:val="24"/>
                <w:szCs w:val="24"/>
                <w:lang w:val="lv-LV"/>
              </w:rPr>
              <w:t xml:space="preserve"> EUR.</w:t>
            </w:r>
            <w:r w:rsidRPr="002827E8">
              <w:rPr>
                <w:rFonts w:ascii="Times New Roman" w:eastAsia="Times New Roman" w:hAnsi="Times New Roman"/>
                <w:sz w:val="24"/>
                <w:szCs w:val="24"/>
                <w:lang w:val="lv-LV"/>
              </w:rPr>
              <w:t xml:space="preserve"> </w:t>
            </w:r>
          </w:p>
          <w:p w14:paraId="47B15199" w14:textId="7B3C8A81" w:rsidR="00B16B49" w:rsidRPr="002827E8" w:rsidRDefault="00B16B49" w:rsidP="00B16B49">
            <w:pPr>
              <w:spacing w:before="120" w:after="120"/>
              <w:jc w:val="both"/>
              <w:rPr>
                <w:rFonts w:ascii="Times New Roman" w:hAnsi="Times New Roman"/>
                <w:sz w:val="24"/>
                <w:szCs w:val="24"/>
                <w:lang w:val="lv-LV"/>
              </w:rPr>
            </w:pPr>
            <w:r w:rsidRPr="002827E8">
              <w:rPr>
                <w:rFonts w:ascii="Times New Roman" w:eastAsia="Times New Roman" w:hAnsi="Times New Roman"/>
                <w:sz w:val="24"/>
                <w:szCs w:val="24"/>
                <w:lang w:val="lv-LV" w:eastAsia="zh-CN"/>
              </w:rPr>
              <w:lastRenderedPageBreak/>
              <w:t xml:space="preserve">Ja Pretendents ir personu apvienība, tās saimnieciskais un finansiālais stāvoklis ir atbilstošs konkrētā </w:t>
            </w:r>
            <w:r w:rsidRPr="000F78AE">
              <w:rPr>
                <w:rFonts w:ascii="Times New Roman" w:eastAsia="Times New Roman" w:hAnsi="Times New Roman"/>
                <w:sz w:val="24"/>
                <w:szCs w:val="24"/>
                <w:lang w:val="lv-LV" w:eastAsia="zh-CN"/>
              </w:rPr>
              <w:t>līguma izpildei – kopā visu personu apvienībā iesaistīto dalībnieku - katra gada (201</w:t>
            </w:r>
            <w:r w:rsidR="00FD286E" w:rsidRPr="000F78AE">
              <w:rPr>
                <w:rFonts w:ascii="Times New Roman" w:eastAsia="Times New Roman" w:hAnsi="Times New Roman"/>
                <w:sz w:val="24"/>
                <w:szCs w:val="24"/>
                <w:lang w:val="lv-LV" w:eastAsia="zh-CN"/>
              </w:rPr>
              <w:t>6</w:t>
            </w:r>
            <w:r w:rsidRPr="000F78AE">
              <w:rPr>
                <w:rFonts w:ascii="Times New Roman" w:eastAsia="Times New Roman" w:hAnsi="Times New Roman"/>
                <w:sz w:val="24"/>
                <w:szCs w:val="24"/>
                <w:lang w:val="lv-LV" w:eastAsia="zh-CN"/>
              </w:rPr>
              <w:t>.g., 201</w:t>
            </w:r>
            <w:r w:rsidR="00FD286E" w:rsidRPr="000F78AE">
              <w:rPr>
                <w:rFonts w:ascii="Times New Roman" w:eastAsia="Times New Roman" w:hAnsi="Times New Roman"/>
                <w:sz w:val="24"/>
                <w:szCs w:val="24"/>
                <w:lang w:val="lv-LV" w:eastAsia="zh-CN"/>
              </w:rPr>
              <w:t>7</w:t>
            </w:r>
            <w:r w:rsidRPr="000F78AE">
              <w:rPr>
                <w:rFonts w:ascii="Times New Roman" w:eastAsia="Times New Roman" w:hAnsi="Times New Roman"/>
                <w:sz w:val="24"/>
                <w:szCs w:val="24"/>
                <w:lang w:val="lv-LV" w:eastAsia="zh-CN"/>
              </w:rPr>
              <w:t>.g., 201</w:t>
            </w:r>
            <w:r w:rsidR="00FD286E" w:rsidRPr="000F78AE">
              <w:rPr>
                <w:rFonts w:ascii="Times New Roman" w:eastAsia="Times New Roman" w:hAnsi="Times New Roman"/>
                <w:sz w:val="24"/>
                <w:szCs w:val="24"/>
                <w:lang w:val="lv-LV" w:eastAsia="zh-CN"/>
              </w:rPr>
              <w:t>8</w:t>
            </w:r>
            <w:r w:rsidRPr="000F78AE">
              <w:rPr>
                <w:rFonts w:ascii="Times New Roman" w:eastAsia="Times New Roman" w:hAnsi="Times New Roman"/>
                <w:sz w:val="24"/>
                <w:szCs w:val="24"/>
                <w:lang w:val="lv-LV" w:eastAsia="zh-CN"/>
              </w:rPr>
              <w:t>.g.) finanšu apgrozījum</w:t>
            </w:r>
            <w:r w:rsidR="00FD286E" w:rsidRPr="000F78AE">
              <w:rPr>
                <w:rFonts w:ascii="Times New Roman" w:eastAsia="Times New Roman" w:hAnsi="Times New Roman"/>
                <w:sz w:val="24"/>
                <w:szCs w:val="24"/>
                <w:lang w:val="lv-LV" w:eastAsia="zh-CN"/>
              </w:rPr>
              <w:t>s nav</w:t>
            </w:r>
            <w:r w:rsidRPr="000F78AE">
              <w:rPr>
                <w:rFonts w:ascii="Times New Roman" w:eastAsia="Times New Roman" w:hAnsi="Times New Roman"/>
                <w:sz w:val="24"/>
                <w:szCs w:val="24"/>
                <w:lang w:val="lv-LV" w:eastAsia="zh-CN"/>
              </w:rPr>
              <w:t xml:space="preserve"> mazāk</w:t>
            </w:r>
            <w:r w:rsidR="00FD286E" w:rsidRPr="000F78AE">
              <w:rPr>
                <w:rFonts w:ascii="Times New Roman" w:eastAsia="Times New Roman" w:hAnsi="Times New Roman"/>
                <w:sz w:val="24"/>
                <w:szCs w:val="24"/>
                <w:lang w:val="lv-LV" w:eastAsia="zh-CN"/>
              </w:rPr>
              <w:t>s</w:t>
            </w:r>
            <w:r w:rsidRPr="000F78AE">
              <w:rPr>
                <w:rFonts w:ascii="Times New Roman" w:eastAsia="Times New Roman" w:hAnsi="Times New Roman"/>
                <w:sz w:val="24"/>
                <w:szCs w:val="24"/>
                <w:lang w:val="lv-LV" w:eastAsia="zh-CN"/>
              </w:rPr>
              <w:t xml:space="preserve"> kā </w:t>
            </w:r>
            <w:r w:rsidR="00FD286E" w:rsidRPr="000F78AE">
              <w:rPr>
                <w:rFonts w:ascii="Times New Roman" w:eastAsia="Times New Roman" w:hAnsi="Times New Roman"/>
                <w:sz w:val="24"/>
                <w:szCs w:val="24"/>
                <w:lang w:val="lv-LV" w:eastAsia="zh-CN"/>
              </w:rPr>
              <w:t>60 000,00</w:t>
            </w:r>
            <w:r w:rsidRPr="000F78AE">
              <w:rPr>
                <w:rFonts w:ascii="Times New Roman" w:eastAsia="Times New Roman" w:hAnsi="Times New Roman"/>
                <w:sz w:val="24"/>
                <w:szCs w:val="24"/>
                <w:lang w:val="lv-LV" w:eastAsia="zh-CN"/>
              </w:rPr>
              <w:t xml:space="preserve"> EUR</w:t>
            </w:r>
            <w:r w:rsidRPr="002827E8">
              <w:rPr>
                <w:rFonts w:ascii="Times New Roman" w:eastAsia="Times New Roman" w:hAnsi="Times New Roman"/>
                <w:sz w:val="24"/>
                <w:szCs w:val="24"/>
                <w:lang w:val="lv-LV" w:eastAsia="zh-CN"/>
              </w:rPr>
              <w:t xml:space="preserve">. </w:t>
            </w:r>
          </w:p>
        </w:tc>
        <w:tc>
          <w:tcPr>
            <w:tcW w:w="0" w:type="auto"/>
            <w:shd w:val="clear" w:color="auto" w:fill="auto"/>
          </w:tcPr>
          <w:p w14:paraId="78943338" w14:textId="2D6125C6" w:rsidR="00B16B49" w:rsidRPr="002B1C8A" w:rsidRDefault="00B16B49" w:rsidP="00FD286E">
            <w:pPr>
              <w:widowControl w:val="0"/>
              <w:pBdr>
                <w:top w:val="nil"/>
                <w:left w:val="nil"/>
                <w:bottom w:val="nil"/>
                <w:right w:val="nil"/>
                <w:between w:val="nil"/>
              </w:pBdr>
              <w:spacing w:after="0" w:line="240" w:lineRule="auto"/>
              <w:jc w:val="both"/>
              <w:rPr>
                <w:rFonts w:ascii="Times New Roman" w:eastAsia="Times New Roman" w:hAnsi="Times New Roman"/>
                <w:i/>
                <w:color w:val="FF0000"/>
                <w:sz w:val="24"/>
                <w:szCs w:val="24"/>
                <w:lang w:val="lv-LV" w:eastAsia="zh-CN"/>
              </w:rPr>
            </w:pPr>
            <w:r w:rsidRPr="002827E8">
              <w:rPr>
                <w:rFonts w:ascii="Times New Roman" w:eastAsia="Times New Roman" w:hAnsi="Times New Roman"/>
                <w:sz w:val="24"/>
                <w:szCs w:val="24"/>
                <w:lang w:val="lv-LV"/>
              </w:rPr>
              <w:lastRenderedPageBreak/>
              <w:t xml:space="preserve">4.6.1. </w:t>
            </w:r>
            <w:r w:rsidRPr="000F78AE">
              <w:rPr>
                <w:rFonts w:ascii="Times New Roman" w:eastAsia="Times New Roman" w:hAnsi="Times New Roman"/>
                <w:sz w:val="24"/>
                <w:szCs w:val="24"/>
                <w:lang w:val="lv-LV"/>
              </w:rPr>
              <w:t>Pretendenta apliecinājums par Pretendenta gada finanšu apgrozījumu par 201</w:t>
            </w:r>
            <w:r w:rsidR="00FD286E" w:rsidRPr="000F78AE">
              <w:rPr>
                <w:rFonts w:ascii="Times New Roman" w:eastAsia="Times New Roman" w:hAnsi="Times New Roman"/>
                <w:sz w:val="24"/>
                <w:szCs w:val="24"/>
                <w:lang w:val="lv-LV"/>
              </w:rPr>
              <w:t>6</w:t>
            </w:r>
            <w:r w:rsidRPr="000F78AE">
              <w:rPr>
                <w:rFonts w:ascii="Times New Roman" w:eastAsia="Times New Roman" w:hAnsi="Times New Roman"/>
                <w:sz w:val="24"/>
                <w:szCs w:val="24"/>
                <w:lang w:val="lv-LV"/>
              </w:rPr>
              <w:t>.g., 201</w:t>
            </w:r>
            <w:r w:rsidR="00FD286E" w:rsidRPr="000F78AE">
              <w:rPr>
                <w:rFonts w:ascii="Times New Roman" w:eastAsia="Times New Roman" w:hAnsi="Times New Roman"/>
                <w:sz w:val="24"/>
                <w:szCs w:val="24"/>
                <w:lang w:val="lv-LV"/>
              </w:rPr>
              <w:t>7</w:t>
            </w:r>
            <w:r w:rsidRPr="000F78AE">
              <w:rPr>
                <w:rFonts w:ascii="Times New Roman" w:eastAsia="Times New Roman" w:hAnsi="Times New Roman"/>
                <w:sz w:val="24"/>
                <w:szCs w:val="24"/>
                <w:lang w:val="lv-LV"/>
              </w:rPr>
              <w:t>.g., 201</w:t>
            </w:r>
            <w:r w:rsidR="00FD286E" w:rsidRPr="000F78AE">
              <w:rPr>
                <w:rFonts w:ascii="Times New Roman" w:eastAsia="Times New Roman" w:hAnsi="Times New Roman"/>
                <w:sz w:val="24"/>
                <w:szCs w:val="24"/>
                <w:lang w:val="lv-LV"/>
              </w:rPr>
              <w:t>8</w:t>
            </w:r>
            <w:r w:rsidRPr="000F78AE">
              <w:rPr>
                <w:rFonts w:ascii="Times New Roman" w:eastAsia="Times New Roman" w:hAnsi="Times New Roman"/>
                <w:sz w:val="24"/>
                <w:szCs w:val="24"/>
                <w:lang w:val="lv-LV"/>
              </w:rPr>
              <w:t>.gadu</w:t>
            </w:r>
            <w:r w:rsidRPr="002827E8">
              <w:rPr>
                <w:rFonts w:ascii="Times New Roman" w:eastAsia="Times New Roman" w:hAnsi="Times New Roman"/>
                <w:sz w:val="24"/>
                <w:szCs w:val="24"/>
                <w:lang w:val="lv-LV"/>
              </w:rPr>
              <w:t>, norādot apgrozījumu par katru gadu atsevišķi un kopā</w:t>
            </w:r>
            <w:r w:rsidR="00FD286E">
              <w:rPr>
                <w:rFonts w:ascii="Times New Roman" w:eastAsia="Times New Roman" w:hAnsi="Times New Roman"/>
                <w:sz w:val="24"/>
                <w:szCs w:val="24"/>
                <w:lang w:val="lv-LV"/>
              </w:rPr>
              <w:t xml:space="preserve"> atbilstoši Nolikuma 4.6.punkta prasībām</w:t>
            </w:r>
            <w:r w:rsidRPr="002827E8">
              <w:rPr>
                <w:rFonts w:ascii="Times New Roman" w:eastAsia="Times New Roman" w:hAnsi="Times New Roman"/>
                <w:sz w:val="24"/>
                <w:szCs w:val="24"/>
                <w:lang w:val="lv-LV"/>
              </w:rPr>
              <w:t xml:space="preserve">. </w:t>
            </w:r>
            <w:r w:rsidR="00FD286E">
              <w:rPr>
                <w:rFonts w:ascii="Times New Roman" w:eastAsia="Times New Roman" w:hAnsi="Times New Roman"/>
                <w:sz w:val="24"/>
                <w:szCs w:val="24"/>
                <w:lang w:val="lv-LV"/>
              </w:rPr>
              <w:t>Pretendent</w:t>
            </w:r>
            <w:r w:rsidRPr="002827E8">
              <w:rPr>
                <w:rFonts w:ascii="Times New Roman" w:eastAsia="Times New Roman" w:hAnsi="Times New Roman"/>
                <w:sz w:val="24"/>
                <w:szCs w:val="24"/>
                <w:lang w:val="lv-LV"/>
              </w:rPr>
              <w:t>iem, kas dibināti vēlāk apliecinājums par gada finanšu apgrozījumu nostrādātajā periodā</w:t>
            </w:r>
            <w:r w:rsidR="00EB29C2">
              <w:rPr>
                <w:rFonts w:ascii="Times New Roman" w:eastAsia="Times New Roman" w:hAnsi="Times New Roman"/>
                <w:sz w:val="24"/>
                <w:szCs w:val="24"/>
                <w:lang w:val="lv-LV"/>
              </w:rPr>
              <w:t>.</w:t>
            </w:r>
          </w:p>
          <w:p w14:paraId="0A4B5E36" w14:textId="2F34DA5C" w:rsidR="00B16B49" w:rsidRPr="002827E8" w:rsidRDefault="00FD286E" w:rsidP="00FD286E">
            <w:pPr>
              <w:widowControl w:val="0"/>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 xml:space="preserve">4.6.2. </w:t>
            </w:r>
            <w:r w:rsidRPr="002827E8">
              <w:rPr>
                <w:rFonts w:ascii="Times New Roman" w:eastAsia="Times New Roman" w:hAnsi="Times New Roman"/>
                <w:sz w:val="24"/>
                <w:szCs w:val="24"/>
                <w:lang w:val="lv-LV" w:eastAsia="zh-CN"/>
              </w:rPr>
              <w:t xml:space="preserve">Ja Pretendents ir reģistrēts ārvalstī, lai apliecinātu atbilstību </w:t>
            </w:r>
            <w:r w:rsidR="00F82814">
              <w:rPr>
                <w:rFonts w:ascii="Times New Roman" w:eastAsia="Times New Roman" w:hAnsi="Times New Roman"/>
                <w:sz w:val="24"/>
                <w:szCs w:val="24"/>
                <w:lang w:val="lv-LV" w:eastAsia="zh-CN"/>
              </w:rPr>
              <w:t xml:space="preserve">Nolikuma </w:t>
            </w:r>
            <w:r w:rsidRPr="002827E8">
              <w:rPr>
                <w:rFonts w:ascii="Times New Roman" w:eastAsia="Times New Roman" w:hAnsi="Times New Roman"/>
                <w:sz w:val="24"/>
                <w:szCs w:val="24"/>
                <w:lang w:val="lv-LV" w:eastAsia="zh-CN"/>
              </w:rPr>
              <w:t>4.6.punktā noteiktajām prasībām, Pretendentam ir tiesības iesniegt līdzvērtīgus dokumentus atbilstoši to reģistrācijas valsts normatīvajam regulējumam.</w:t>
            </w:r>
          </w:p>
        </w:tc>
      </w:tr>
      <w:tr w:rsidR="00970E2F" w:rsidRPr="00975EE5" w14:paraId="1379F96C" w14:textId="77777777" w:rsidTr="00504CE1">
        <w:trPr>
          <w:trHeight w:val="558"/>
        </w:trPr>
        <w:tc>
          <w:tcPr>
            <w:tcW w:w="0" w:type="auto"/>
            <w:shd w:val="clear" w:color="auto" w:fill="auto"/>
          </w:tcPr>
          <w:p w14:paraId="5EB25E9E" w14:textId="086783D9" w:rsidR="00970E2F" w:rsidRPr="002827E8" w:rsidRDefault="00970E2F" w:rsidP="00970E2F">
            <w:pPr>
              <w:spacing w:before="120" w:after="120"/>
              <w:jc w:val="both"/>
              <w:rPr>
                <w:rFonts w:ascii="Times New Roman" w:hAnsi="Times New Roman"/>
                <w:sz w:val="24"/>
                <w:szCs w:val="24"/>
                <w:lang w:val="lv-LV"/>
              </w:rPr>
            </w:pPr>
            <w:r w:rsidRPr="002827E8">
              <w:rPr>
                <w:rFonts w:ascii="Times New Roman" w:hAnsi="Times New Roman"/>
                <w:sz w:val="24"/>
                <w:szCs w:val="24"/>
                <w:lang w:val="lv-LV"/>
              </w:rPr>
              <w:lastRenderedPageBreak/>
              <w:t xml:space="preserve">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w:t>
            </w:r>
            <w:r>
              <w:rPr>
                <w:rFonts w:ascii="Times New Roman" w:hAnsi="Times New Roman"/>
                <w:sz w:val="24"/>
                <w:szCs w:val="24"/>
                <w:lang w:val="lv-LV"/>
              </w:rPr>
              <w:t>5 (piecu)</w:t>
            </w:r>
            <w:r w:rsidRPr="002827E8">
              <w:rPr>
                <w:rFonts w:ascii="Times New Roman" w:hAnsi="Times New Roman"/>
                <w:sz w:val="24"/>
                <w:szCs w:val="24"/>
                <w:lang w:val="lv-LV"/>
              </w:rPr>
              <w:t xml:space="preserve"> gadu laikā</w:t>
            </w:r>
            <w:r w:rsidRPr="002827E8">
              <w:rPr>
                <w:rFonts w:ascii="Times New Roman" w:eastAsia="Times New Roman" w:hAnsi="Times New Roman"/>
                <w:sz w:val="24"/>
                <w:szCs w:val="24"/>
                <w:lang w:val="lv-LV" w:eastAsia="zh-CN"/>
              </w:rPr>
              <w:t xml:space="preserve"> līdz piedāvājuma iesniegšanas termiņa beigām ir pieredze vismaz </w:t>
            </w:r>
            <w:r w:rsidRPr="002827E8">
              <w:rPr>
                <w:rFonts w:ascii="Times New Roman" w:eastAsia="Times New Roman" w:hAnsi="Times New Roman"/>
                <w:bCs/>
                <w:sz w:val="24"/>
                <w:szCs w:val="24"/>
                <w:lang w:val="lv-LV" w:eastAsia="ar-SA"/>
              </w:rPr>
              <w:t>1 (vien</w:t>
            </w:r>
            <w:r>
              <w:rPr>
                <w:rFonts w:ascii="Times New Roman" w:eastAsia="Times New Roman" w:hAnsi="Times New Roman"/>
                <w:bCs/>
                <w:sz w:val="24"/>
                <w:szCs w:val="24"/>
                <w:lang w:val="lv-LV" w:eastAsia="ar-SA"/>
              </w:rPr>
              <w:t>u</w:t>
            </w:r>
            <w:r w:rsidRPr="002827E8">
              <w:rPr>
                <w:rFonts w:ascii="Times New Roman" w:eastAsia="Times New Roman" w:hAnsi="Times New Roman"/>
                <w:bCs/>
                <w:sz w:val="24"/>
                <w:szCs w:val="24"/>
                <w:lang w:val="lv-LV" w:eastAsia="ar-SA"/>
              </w:rPr>
              <w:t>) būvdarbu izpildē, kur bijis jāuzstāda pazemes konteiners (darbi ir pilnībā pabeigti līgumā noteiktajā termiņā un kvalitātē), un par iepriekšminētajiem būvdarbiem ir saņēmis pozitīv</w:t>
            </w:r>
            <w:r>
              <w:rPr>
                <w:rFonts w:ascii="Times New Roman" w:eastAsia="Times New Roman" w:hAnsi="Times New Roman"/>
                <w:bCs/>
                <w:sz w:val="24"/>
                <w:szCs w:val="24"/>
                <w:lang w:val="lv-LV" w:eastAsia="ar-SA"/>
              </w:rPr>
              <w:t>u</w:t>
            </w:r>
            <w:r w:rsidRPr="002827E8">
              <w:rPr>
                <w:rFonts w:ascii="Times New Roman" w:eastAsia="Times New Roman" w:hAnsi="Times New Roman"/>
                <w:bCs/>
                <w:sz w:val="24"/>
                <w:szCs w:val="24"/>
                <w:lang w:val="lv-LV" w:eastAsia="ar-SA"/>
              </w:rPr>
              <w:t xml:space="preserve"> atsauksm</w:t>
            </w:r>
            <w:r>
              <w:rPr>
                <w:rFonts w:ascii="Times New Roman" w:eastAsia="Times New Roman" w:hAnsi="Times New Roman"/>
                <w:bCs/>
                <w:sz w:val="24"/>
                <w:szCs w:val="24"/>
                <w:lang w:val="lv-LV" w:eastAsia="ar-SA"/>
              </w:rPr>
              <w:t>i</w:t>
            </w:r>
            <w:r w:rsidRPr="002827E8">
              <w:rPr>
                <w:rFonts w:ascii="Times New Roman" w:eastAsia="Times New Roman" w:hAnsi="Times New Roman"/>
                <w:bCs/>
                <w:sz w:val="24"/>
                <w:szCs w:val="24"/>
                <w:lang w:val="lv-LV" w:eastAsia="ar-SA"/>
              </w:rPr>
              <w:t xml:space="preserve"> no objekta pasūtītāja. </w:t>
            </w:r>
          </w:p>
        </w:tc>
        <w:tc>
          <w:tcPr>
            <w:tcW w:w="0" w:type="auto"/>
            <w:shd w:val="clear" w:color="auto" w:fill="auto"/>
          </w:tcPr>
          <w:p w14:paraId="0DE10B4E" w14:textId="640F23B0" w:rsidR="00970E2F" w:rsidRPr="000D5455" w:rsidRDefault="00970E2F" w:rsidP="00970E2F">
            <w:pPr>
              <w:widowControl w:val="0"/>
              <w:spacing w:after="0" w:line="240" w:lineRule="auto"/>
              <w:jc w:val="both"/>
              <w:rPr>
                <w:rFonts w:ascii="Times New Roman" w:hAnsi="Times New Roman"/>
                <w:bCs/>
                <w:i/>
                <w:color w:val="FF0000"/>
                <w:sz w:val="24"/>
                <w:szCs w:val="24"/>
                <w:lang w:val="lv-LV"/>
              </w:rPr>
            </w:pPr>
            <w:r w:rsidRPr="005F79B9">
              <w:rPr>
                <w:rFonts w:ascii="Times New Roman" w:hAnsi="Times New Roman"/>
                <w:bCs/>
                <w:sz w:val="24"/>
                <w:szCs w:val="24"/>
                <w:lang w:val="lv-LV"/>
              </w:rPr>
              <w:t xml:space="preserve">4.7.1. </w:t>
            </w:r>
            <w:r w:rsidRPr="00EB29C2">
              <w:rPr>
                <w:rFonts w:ascii="Times New Roman" w:hAnsi="Times New Roman"/>
                <w:bCs/>
                <w:sz w:val="24"/>
                <w:szCs w:val="24"/>
                <w:lang w:val="lv-LV"/>
              </w:rPr>
              <w:t>Pretendentam ir jāiesniedz būvniecības ierosinātāju (pasūtītāju) pozitīva atsauksme par Nolikuma 4.pielikuma tabulā norādītā līguma izpildi</w:t>
            </w:r>
            <w:r w:rsidRPr="005F79B9">
              <w:rPr>
                <w:rFonts w:ascii="Times New Roman" w:hAnsi="Times New Roman"/>
                <w:bCs/>
                <w:sz w:val="24"/>
                <w:szCs w:val="24"/>
                <w:lang w:val="lv-LV"/>
              </w:rPr>
              <w:t xml:space="preserve"> - būvniecību vai pārbūvi (rekonstrukciju), kurā apliecināta Pretendenta pieredze un kvalitāte.</w:t>
            </w:r>
          </w:p>
          <w:p w14:paraId="0D7B7339" w14:textId="28FCDFDF" w:rsidR="00970E2F" w:rsidRPr="000D5455" w:rsidRDefault="00970E2F" w:rsidP="00970E2F">
            <w:pPr>
              <w:widowControl w:val="0"/>
              <w:spacing w:after="0" w:line="240" w:lineRule="auto"/>
              <w:jc w:val="both"/>
              <w:rPr>
                <w:rFonts w:ascii="Times New Roman" w:hAnsi="Times New Roman"/>
                <w:bCs/>
                <w:i/>
                <w:color w:val="FF0000"/>
                <w:sz w:val="24"/>
                <w:szCs w:val="24"/>
                <w:lang w:val="lv-LV"/>
              </w:rPr>
            </w:pPr>
            <w:r w:rsidRPr="005F79B9">
              <w:rPr>
                <w:rFonts w:ascii="Times New Roman" w:hAnsi="Times New Roman"/>
                <w:bCs/>
                <w:sz w:val="24"/>
                <w:szCs w:val="24"/>
                <w:lang w:val="lv-LV"/>
              </w:rPr>
              <w:t xml:space="preserve">4.7.2. </w:t>
            </w:r>
            <w:r w:rsidRPr="00A43945">
              <w:rPr>
                <w:rFonts w:ascii="Times New Roman" w:hAnsi="Times New Roman"/>
                <w:bCs/>
                <w:sz w:val="24"/>
                <w:szCs w:val="24"/>
                <w:lang w:val="lv-LV"/>
              </w:rPr>
              <w:t>Pretendentam ir jāsniedz būves nodošanas akts vai cits dokuments, kas apstiprina būvdarbu pabeigšanas faktu;</w:t>
            </w:r>
            <w:r w:rsidR="000D5455">
              <w:rPr>
                <w:rFonts w:ascii="Times New Roman" w:hAnsi="Times New Roman"/>
                <w:bCs/>
                <w:sz w:val="24"/>
                <w:szCs w:val="24"/>
                <w:lang w:val="lv-LV"/>
              </w:rPr>
              <w:t xml:space="preserve"> </w:t>
            </w:r>
          </w:p>
          <w:p w14:paraId="7BE4CC2E" w14:textId="54001AE9" w:rsidR="00970E2F" w:rsidRPr="002827E8" w:rsidRDefault="00970E2F" w:rsidP="00970E2F">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lv-LV"/>
              </w:rPr>
            </w:pPr>
            <w:r w:rsidRPr="005F79B9">
              <w:rPr>
                <w:rFonts w:ascii="Times New Roman" w:hAnsi="Times New Roman"/>
                <w:bCs/>
                <w:sz w:val="24"/>
                <w:szCs w:val="24"/>
                <w:lang w:val="lv-LV"/>
              </w:rPr>
              <w:t xml:space="preserve">4.7.3. Pretendentam ir jāiesniedz </w:t>
            </w:r>
            <w:r w:rsidRPr="005F79B9">
              <w:rPr>
                <w:rFonts w:ascii="Times New Roman" w:hAnsi="Times New Roman"/>
                <w:sz w:val="24"/>
                <w:szCs w:val="24"/>
                <w:lang w:val="lv-LV"/>
              </w:rPr>
              <w:t>i</w:t>
            </w:r>
            <w:r w:rsidRPr="005F79B9">
              <w:rPr>
                <w:rFonts w:ascii="Times New Roman" w:hAnsi="Times New Roman"/>
                <w:bCs/>
                <w:sz w:val="24"/>
                <w:szCs w:val="24"/>
                <w:lang w:val="lv-LV"/>
              </w:rPr>
              <w:t>nformācija par savu un/vai Nolikuma 4.4.punktā minēto personu pieredzi</w:t>
            </w:r>
            <w:r w:rsidRPr="005F79B9">
              <w:rPr>
                <w:rFonts w:ascii="Times New Roman" w:hAnsi="Times New Roman"/>
                <w:b/>
                <w:bCs/>
                <w:sz w:val="24"/>
                <w:szCs w:val="24"/>
                <w:lang w:val="lv-LV"/>
              </w:rPr>
              <w:t xml:space="preserve"> </w:t>
            </w:r>
            <w:r w:rsidRPr="005F79B9">
              <w:rPr>
                <w:rFonts w:ascii="Times New Roman" w:hAnsi="Times New Roman"/>
                <w:bCs/>
                <w:sz w:val="24"/>
                <w:szCs w:val="24"/>
                <w:lang w:val="lv-LV"/>
              </w:rPr>
              <w:t xml:space="preserve">(Nolikuma </w:t>
            </w:r>
            <w:r w:rsidRPr="005F79B9">
              <w:rPr>
                <w:rFonts w:ascii="Times New Roman" w:hAnsi="Times New Roman"/>
                <w:sz w:val="24"/>
                <w:szCs w:val="24"/>
                <w:lang w:val="lv-LV"/>
              </w:rPr>
              <w:t>4.pielikums</w:t>
            </w:r>
            <w:r w:rsidRPr="005F79B9">
              <w:rPr>
                <w:rFonts w:ascii="Times New Roman" w:hAnsi="Times New Roman"/>
                <w:bCs/>
                <w:sz w:val="24"/>
                <w:szCs w:val="24"/>
                <w:lang w:val="lv-LV"/>
              </w:rPr>
              <w:t>).</w:t>
            </w:r>
          </w:p>
        </w:tc>
      </w:tr>
      <w:tr w:rsidR="00970E2F" w:rsidRPr="004975A3" w14:paraId="2694A3A5" w14:textId="77777777" w:rsidTr="00504CE1">
        <w:trPr>
          <w:trHeight w:val="4392"/>
        </w:trPr>
        <w:tc>
          <w:tcPr>
            <w:tcW w:w="0" w:type="auto"/>
            <w:shd w:val="clear" w:color="auto" w:fill="auto"/>
          </w:tcPr>
          <w:p w14:paraId="23F6F7BB" w14:textId="77777777" w:rsidR="00970E2F" w:rsidRPr="002C7B69" w:rsidRDefault="00970E2F" w:rsidP="00970E2F">
            <w:pPr>
              <w:keepNext/>
              <w:suppressAutoHyphens/>
              <w:spacing w:after="120" w:line="240" w:lineRule="auto"/>
              <w:jc w:val="both"/>
              <w:outlineLvl w:val="2"/>
              <w:rPr>
                <w:rFonts w:ascii="Times New Roman" w:eastAsia="Times New Roman" w:hAnsi="Times New Roman"/>
                <w:color w:val="FF0000"/>
                <w:sz w:val="24"/>
                <w:szCs w:val="24"/>
                <w:lang w:val="lv-LV" w:eastAsia="ar-SA"/>
              </w:rPr>
            </w:pPr>
            <w:r w:rsidRPr="002827E8">
              <w:rPr>
                <w:rFonts w:ascii="Times New Roman" w:eastAsia="Times New Roman" w:hAnsi="Times New Roman"/>
                <w:sz w:val="24"/>
                <w:szCs w:val="24"/>
                <w:lang w:val="lv-LV" w:eastAsia="ar-SA"/>
              </w:rPr>
              <w:lastRenderedPageBreak/>
              <w:t>4.8. Pretendentam jānodrošina būvdarbu vadītājs,</w:t>
            </w:r>
            <w:r w:rsidRPr="002827E8">
              <w:rPr>
                <w:rFonts w:ascii="Times New Roman" w:eastAsia="Times New Roman" w:hAnsi="Times New Roman"/>
                <w:sz w:val="24"/>
                <w:szCs w:val="24"/>
                <w:lang w:val="lv-LV"/>
              </w:rPr>
              <w:t xml:space="preserve"> kuram jābūt sertificētam būvdarbu vadītājam, kas tiesīgs vadīt </w:t>
            </w:r>
            <w:r>
              <w:rPr>
                <w:rFonts w:ascii="Times New Roman" w:eastAsia="Times New Roman" w:hAnsi="Times New Roman"/>
                <w:sz w:val="24"/>
                <w:szCs w:val="24"/>
                <w:lang w:val="lv-LV"/>
              </w:rPr>
              <w:t>paredzētos</w:t>
            </w:r>
            <w:r w:rsidRPr="002827E8">
              <w:rPr>
                <w:rFonts w:ascii="Times New Roman" w:eastAsia="Times New Roman" w:hAnsi="Times New Roman"/>
                <w:sz w:val="24"/>
                <w:szCs w:val="24"/>
                <w:lang w:val="lv-LV"/>
              </w:rPr>
              <w:t xml:space="preserve"> būvdarbus.</w:t>
            </w:r>
            <w:r w:rsidRPr="002827E8">
              <w:rPr>
                <w:rFonts w:ascii="Times New Roman" w:eastAsia="Times New Roman" w:hAnsi="Times New Roman"/>
                <w:sz w:val="24"/>
                <w:szCs w:val="24"/>
                <w:lang w:val="lv-LV" w:eastAsia="ar-SA"/>
              </w:rPr>
              <w:t xml:space="preserve"> Būvdarbu vadītājam iepriekšējo </w:t>
            </w:r>
            <w:r w:rsidRPr="002C7B69">
              <w:rPr>
                <w:rFonts w:ascii="Times New Roman" w:eastAsia="Times New Roman" w:hAnsi="Times New Roman"/>
                <w:sz w:val="24"/>
                <w:szCs w:val="24"/>
                <w:lang w:val="lv-LV" w:eastAsia="ar-SA"/>
              </w:rPr>
              <w:t xml:space="preserve">5 (piecu) gadu laikā </w:t>
            </w:r>
            <w:r w:rsidRPr="002C7B69">
              <w:rPr>
                <w:rFonts w:ascii="Times New Roman" w:eastAsia="Times New Roman" w:hAnsi="Times New Roman"/>
                <w:sz w:val="24"/>
                <w:szCs w:val="24"/>
                <w:lang w:val="lv-LV" w:eastAsia="zh-CN"/>
              </w:rPr>
              <w:t>līdz piedāvājuma iesniegšanas termiņa beigām</w:t>
            </w:r>
            <w:r w:rsidRPr="002C7B69">
              <w:rPr>
                <w:rFonts w:ascii="Times New Roman" w:eastAsia="Times New Roman" w:hAnsi="Times New Roman"/>
                <w:sz w:val="24"/>
                <w:szCs w:val="24"/>
                <w:lang w:val="lv-LV" w:eastAsia="ar-SA"/>
              </w:rPr>
              <w:t xml:space="preserve"> ir pieredze</w:t>
            </w:r>
            <w:r w:rsidRPr="002C7B69">
              <w:rPr>
                <w:rFonts w:ascii="Times New Roman" w:eastAsia="Times New Roman" w:hAnsi="Times New Roman"/>
                <w:sz w:val="24"/>
                <w:szCs w:val="24"/>
                <w:lang w:val="lv-LV" w:eastAsia="zh-CN"/>
              </w:rPr>
              <w:t xml:space="preserve"> vismaz </w:t>
            </w:r>
            <w:r w:rsidRPr="002C7B69">
              <w:rPr>
                <w:rFonts w:ascii="Times New Roman" w:eastAsia="Times New Roman" w:hAnsi="Times New Roman"/>
                <w:bCs/>
                <w:sz w:val="24"/>
                <w:szCs w:val="24"/>
                <w:lang w:val="lv-LV" w:eastAsia="ar-SA"/>
              </w:rPr>
              <w:t>1 (vienu) būvdarbu izpildē, kur bijis jāuzstāda pazemes konteiners (darbi ir pilnībā pabeigti līgumā noteiktajā termiņā un kvalitātē).</w:t>
            </w:r>
          </w:p>
          <w:p w14:paraId="548A7D06" w14:textId="77777777" w:rsidR="00970E2F" w:rsidRPr="002C7B69" w:rsidRDefault="00970E2F" w:rsidP="00970E2F">
            <w:pPr>
              <w:keepNext/>
              <w:suppressAutoHyphens/>
              <w:spacing w:after="120" w:line="240" w:lineRule="auto"/>
              <w:jc w:val="both"/>
              <w:outlineLvl w:val="2"/>
              <w:rPr>
                <w:rFonts w:ascii="Times New Roman" w:eastAsia="Times New Roman" w:hAnsi="Times New Roman"/>
                <w:sz w:val="24"/>
                <w:szCs w:val="24"/>
                <w:lang w:val="lv-LV" w:eastAsia="ar-SA"/>
              </w:rPr>
            </w:pPr>
          </w:p>
          <w:p w14:paraId="5FEB42F1" w14:textId="77777777" w:rsidR="00970E2F" w:rsidRPr="002827E8" w:rsidRDefault="00970E2F" w:rsidP="00970E2F">
            <w:pPr>
              <w:keepNext/>
              <w:suppressAutoHyphens/>
              <w:spacing w:after="120" w:line="240" w:lineRule="auto"/>
              <w:jc w:val="both"/>
              <w:outlineLvl w:val="2"/>
              <w:rPr>
                <w:rFonts w:ascii="Times New Roman" w:eastAsia="Times New Roman" w:hAnsi="Times New Roman"/>
                <w:sz w:val="24"/>
                <w:szCs w:val="24"/>
                <w:highlight w:val="cyan"/>
                <w:lang w:val="lv-LV" w:eastAsia="ar-SA"/>
              </w:rPr>
            </w:pPr>
          </w:p>
          <w:p w14:paraId="5F7409BD" w14:textId="77777777" w:rsidR="00970E2F" w:rsidRPr="002827E8" w:rsidRDefault="00970E2F" w:rsidP="00970E2F">
            <w:pPr>
              <w:keepNext/>
              <w:suppressAutoHyphens/>
              <w:spacing w:after="120" w:line="240" w:lineRule="auto"/>
              <w:jc w:val="both"/>
              <w:outlineLvl w:val="2"/>
              <w:rPr>
                <w:rFonts w:ascii="Times New Roman" w:eastAsia="Times New Roman" w:hAnsi="Times New Roman"/>
                <w:sz w:val="24"/>
                <w:szCs w:val="24"/>
                <w:highlight w:val="cyan"/>
                <w:lang w:val="lv-LV" w:eastAsia="ar-SA"/>
              </w:rPr>
            </w:pPr>
          </w:p>
          <w:p w14:paraId="01A690F9" w14:textId="77777777" w:rsidR="00970E2F" w:rsidRPr="002827E8" w:rsidRDefault="00970E2F" w:rsidP="00970E2F">
            <w:pPr>
              <w:keepNext/>
              <w:suppressAutoHyphens/>
              <w:spacing w:after="120" w:line="240" w:lineRule="auto"/>
              <w:jc w:val="both"/>
              <w:outlineLvl w:val="2"/>
              <w:rPr>
                <w:rFonts w:ascii="Times New Roman" w:eastAsia="Times New Roman" w:hAnsi="Times New Roman"/>
                <w:sz w:val="24"/>
                <w:szCs w:val="24"/>
                <w:highlight w:val="cyan"/>
                <w:lang w:val="lv-LV" w:eastAsia="ar-SA"/>
              </w:rPr>
            </w:pPr>
          </w:p>
          <w:p w14:paraId="6E1456DA" w14:textId="77777777" w:rsidR="00970E2F" w:rsidRPr="002827E8" w:rsidRDefault="00970E2F" w:rsidP="00970E2F">
            <w:pPr>
              <w:keepNext/>
              <w:suppressAutoHyphens/>
              <w:spacing w:after="120" w:line="240" w:lineRule="auto"/>
              <w:jc w:val="both"/>
              <w:outlineLvl w:val="2"/>
              <w:rPr>
                <w:rFonts w:ascii="Times New Roman" w:eastAsia="Times New Roman" w:hAnsi="Times New Roman"/>
                <w:sz w:val="24"/>
                <w:szCs w:val="24"/>
                <w:highlight w:val="cyan"/>
                <w:lang w:val="lv-LV" w:eastAsia="ar-SA"/>
              </w:rPr>
            </w:pPr>
          </w:p>
          <w:p w14:paraId="1D54E475" w14:textId="77777777" w:rsidR="00970E2F" w:rsidRPr="002827E8" w:rsidRDefault="00970E2F" w:rsidP="00970E2F">
            <w:pPr>
              <w:keepNext/>
              <w:suppressAutoHyphens/>
              <w:spacing w:after="120" w:line="240" w:lineRule="auto"/>
              <w:jc w:val="both"/>
              <w:outlineLvl w:val="2"/>
              <w:rPr>
                <w:rFonts w:ascii="Times New Roman" w:eastAsia="Times New Roman" w:hAnsi="Times New Roman"/>
                <w:sz w:val="24"/>
                <w:szCs w:val="24"/>
                <w:highlight w:val="cyan"/>
                <w:lang w:val="lv-LV" w:eastAsia="ar-SA"/>
              </w:rPr>
            </w:pPr>
          </w:p>
          <w:p w14:paraId="5CCD13E0" w14:textId="77777777" w:rsidR="00970E2F" w:rsidRPr="002827E8" w:rsidRDefault="00970E2F" w:rsidP="00970E2F">
            <w:pPr>
              <w:keepNext/>
              <w:suppressAutoHyphens/>
              <w:spacing w:after="120" w:line="240" w:lineRule="auto"/>
              <w:jc w:val="both"/>
              <w:outlineLvl w:val="2"/>
              <w:rPr>
                <w:rFonts w:ascii="Times New Roman" w:eastAsia="Times New Roman" w:hAnsi="Times New Roman"/>
                <w:sz w:val="24"/>
                <w:szCs w:val="24"/>
                <w:highlight w:val="cyan"/>
                <w:lang w:val="lv-LV" w:eastAsia="ar-SA"/>
              </w:rPr>
            </w:pPr>
          </w:p>
          <w:p w14:paraId="42805B21" w14:textId="77777777" w:rsidR="00970E2F" w:rsidRPr="002827E8" w:rsidRDefault="00970E2F" w:rsidP="00970E2F">
            <w:pPr>
              <w:keepNext/>
              <w:suppressAutoHyphens/>
              <w:spacing w:after="120" w:line="240" w:lineRule="auto"/>
              <w:jc w:val="both"/>
              <w:outlineLvl w:val="2"/>
              <w:rPr>
                <w:rFonts w:ascii="Times New Roman" w:eastAsia="Times New Roman" w:hAnsi="Times New Roman"/>
                <w:sz w:val="24"/>
                <w:szCs w:val="24"/>
                <w:highlight w:val="cyan"/>
                <w:lang w:val="lv-LV" w:eastAsia="ar-SA"/>
              </w:rPr>
            </w:pPr>
          </w:p>
          <w:p w14:paraId="0083D3E7" w14:textId="77777777" w:rsidR="00970E2F" w:rsidRPr="002827E8" w:rsidRDefault="00970E2F" w:rsidP="00970E2F">
            <w:pPr>
              <w:keepNext/>
              <w:suppressAutoHyphens/>
              <w:spacing w:after="120" w:line="240" w:lineRule="auto"/>
              <w:jc w:val="both"/>
              <w:outlineLvl w:val="2"/>
              <w:rPr>
                <w:rFonts w:ascii="Times New Roman" w:hAnsi="Times New Roman"/>
                <w:sz w:val="24"/>
                <w:szCs w:val="24"/>
                <w:lang w:val="lv-LV"/>
              </w:rPr>
            </w:pPr>
          </w:p>
        </w:tc>
        <w:tc>
          <w:tcPr>
            <w:tcW w:w="0" w:type="auto"/>
            <w:shd w:val="clear" w:color="auto" w:fill="auto"/>
          </w:tcPr>
          <w:p w14:paraId="274993FB" w14:textId="4693ABF3" w:rsidR="00970E2F" w:rsidRPr="0000616D" w:rsidRDefault="00970E2F" w:rsidP="00970E2F">
            <w:pPr>
              <w:widowControl w:val="0"/>
              <w:spacing w:after="0" w:line="240" w:lineRule="auto"/>
              <w:jc w:val="both"/>
              <w:rPr>
                <w:rFonts w:ascii="Times New Roman" w:eastAsia="Times New Roman" w:hAnsi="Times New Roman"/>
                <w:sz w:val="24"/>
                <w:szCs w:val="24"/>
                <w:lang w:val="lv-LV" w:eastAsia="ar-SA"/>
              </w:rPr>
            </w:pPr>
            <w:r w:rsidRPr="002827E8">
              <w:rPr>
                <w:rFonts w:ascii="Times New Roman" w:eastAsia="Times New Roman" w:hAnsi="Times New Roman"/>
                <w:sz w:val="24"/>
                <w:szCs w:val="24"/>
                <w:lang w:val="lv-LV" w:eastAsia="ar-SA"/>
              </w:rPr>
              <w:t>4</w:t>
            </w:r>
            <w:r w:rsidRPr="0000616D">
              <w:rPr>
                <w:rFonts w:ascii="Times New Roman" w:eastAsia="Times New Roman" w:hAnsi="Times New Roman"/>
                <w:sz w:val="24"/>
                <w:szCs w:val="24"/>
                <w:lang w:val="lv-LV" w:eastAsia="ar-SA"/>
              </w:rPr>
              <w:t xml:space="preserve">.8.1. </w:t>
            </w:r>
            <w:r w:rsidRPr="00C05656">
              <w:rPr>
                <w:rFonts w:ascii="Times New Roman" w:eastAsia="Times New Roman" w:hAnsi="Times New Roman"/>
                <w:sz w:val="24"/>
                <w:szCs w:val="24"/>
                <w:lang w:val="lv-LV" w:eastAsia="ar-SA"/>
              </w:rPr>
              <w:t>Būvdarbu vadītājam par izpildītajiem darbiem jāiesniedz dokumenti (piemēram, būvdarbu vadītāju saistību rakstu kopijas</w:t>
            </w:r>
            <w:r w:rsidR="002D1168">
              <w:rPr>
                <w:rFonts w:ascii="Times New Roman" w:eastAsia="Times New Roman" w:hAnsi="Times New Roman"/>
                <w:sz w:val="24"/>
                <w:szCs w:val="24"/>
                <w:lang w:val="lv-LV" w:eastAsia="ar-SA"/>
              </w:rPr>
              <w:t xml:space="preserve"> vai</w:t>
            </w:r>
            <w:r w:rsidRPr="00C05656">
              <w:rPr>
                <w:rFonts w:ascii="Times New Roman" w:eastAsia="Times New Roman" w:hAnsi="Times New Roman"/>
                <w:sz w:val="24"/>
                <w:szCs w:val="24"/>
                <w:lang w:val="lv-LV" w:eastAsia="ar-SA"/>
              </w:rPr>
              <w:t xml:space="preserve"> būvatļauju kopijas</w:t>
            </w:r>
            <w:r w:rsidR="002D1168">
              <w:rPr>
                <w:rFonts w:ascii="Times New Roman" w:eastAsia="Times New Roman" w:hAnsi="Times New Roman"/>
                <w:sz w:val="24"/>
                <w:szCs w:val="24"/>
                <w:lang w:val="lv-LV" w:eastAsia="ar-SA"/>
              </w:rPr>
              <w:t xml:space="preserve"> vai</w:t>
            </w:r>
            <w:r w:rsidRPr="00C05656">
              <w:rPr>
                <w:rFonts w:ascii="Times New Roman" w:eastAsia="Times New Roman" w:hAnsi="Times New Roman"/>
                <w:sz w:val="24"/>
                <w:szCs w:val="24"/>
                <w:lang w:val="lv-LV" w:eastAsia="ar-SA"/>
              </w:rPr>
              <w:t xml:space="preserve"> akts par izpildītiem būvdarbiem</w:t>
            </w:r>
            <w:r w:rsidR="002D1168">
              <w:rPr>
                <w:rFonts w:ascii="Times New Roman" w:eastAsia="Times New Roman" w:hAnsi="Times New Roman"/>
                <w:sz w:val="24"/>
                <w:szCs w:val="24"/>
                <w:lang w:val="lv-LV" w:eastAsia="ar-SA"/>
              </w:rPr>
              <w:t xml:space="preserve"> vai</w:t>
            </w:r>
            <w:r w:rsidRPr="00C05656">
              <w:rPr>
                <w:rFonts w:ascii="Times New Roman" w:eastAsia="Times New Roman" w:hAnsi="Times New Roman"/>
                <w:sz w:val="24"/>
                <w:szCs w:val="24"/>
                <w:lang w:val="lv-LV" w:eastAsia="ar-SA"/>
              </w:rPr>
              <w:t xml:space="preserve"> atsauksmi no pasūtītāja utt.), kas apliecina būvdarbu vadītāja statusu attiecīgo būvdarbu veikšanā </w:t>
            </w:r>
            <w:r w:rsidRPr="00C05656">
              <w:rPr>
                <w:rFonts w:ascii="Times New Roman" w:hAnsi="Times New Roman"/>
                <w:bCs/>
                <w:sz w:val="24"/>
                <w:szCs w:val="24"/>
                <w:lang w:val="lv-LV"/>
              </w:rPr>
              <w:t>(</w:t>
            </w:r>
            <w:r w:rsidRPr="0000616D">
              <w:rPr>
                <w:rFonts w:ascii="Times New Roman" w:hAnsi="Times New Roman"/>
                <w:bCs/>
                <w:sz w:val="24"/>
                <w:szCs w:val="24"/>
                <w:lang w:val="lv-LV"/>
              </w:rPr>
              <w:t>Nolikuma 9</w:t>
            </w:r>
            <w:r w:rsidRPr="0000616D">
              <w:rPr>
                <w:rFonts w:ascii="Times New Roman" w:hAnsi="Times New Roman"/>
                <w:sz w:val="24"/>
                <w:szCs w:val="24"/>
                <w:lang w:val="lv-LV"/>
              </w:rPr>
              <w:t>. pielikums</w:t>
            </w:r>
            <w:r w:rsidRPr="0000616D">
              <w:rPr>
                <w:rFonts w:ascii="Times New Roman" w:hAnsi="Times New Roman"/>
                <w:bCs/>
                <w:sz w:val="24"/>
                <w:szCs w:val="24"/>
                <w:lang w:val="lv-LV"/>
              </w:rPr>
              <w:t>)</w:t>
            </w:r>
            <w:r w:rsidRPr="0000616D">
              <w:rPr>
                <w:rFonts w:ascii="Times New Roman" w:hAnsi="Times New Roman"/>
                <w:bCs/>
                <w:i/>
                <w:sz w:val="24"/>
                <w:szCs w:val="24"/>
                <w:lang w:val="lv-LV"/>
              </w:rPr>
              <w:t>.</w:t>
            </w:r>
          </w:p>
          <w:p w14:paraId="4CBEC525" w14:textId="017141BF" w:rsidR="00970E2F" w:rsidRPr="00A43945" w:rsidRDefault="00970E2F" w:rsidP="00970E2F">
            <w:pPr>
              <w:widowControl w:val="0"/>
              <w:spacing w:after="0" w:line="240" w:lineRule="auto"/>
              <w:jc w:val="both"/>
              <w:rPr>
                <w:rFonts w:ascii="Times New Roman" w:eastAsia="Times New Roman" w:hAnsi="Times New Roman"/>
                <w:sz w:val="24"/>
                <w:szCs w:val="24"/>
                <w:lang w:val="lv-LV" w:eastAsia="ar-SA"/>
              </w:rPr>
            </w:pPr>
            <w:r w:rsidRPr="0000616D">
              <w:rPr>
                <w:rFonts w:ascii="Times New Roman" w:eastAsia="Times New Roman" w:hAnsi="Times New Roman"/>
                <w:sz w:val="24"/>
                <w:szCs w:val="24"/>
                <w:lang w:val="lv-LV" w:eastAsia="ar-SA"/>
              </w:rPr>
              <w:t>4.8.2. Būvdarbu vadītājs ir ieguvis sertifikāciju atbilstoši Latvijas Republikas normatīvajos</w:t>
            </w:r>
            <w:r w:rsidRPr="002827E8">
              <w:rPr>
                <w:rFonts w:ascii="Times New Roman" w:eastAsia="Times New Roman" w:hAnsi="Times New Roman"/>
                <w:sz w:val="24"/>
                <w:szCs w:val="24"/>
                <w:lang w:val="lv-LV" w:eastAsia="ar-SA"/>
              </w:rPr>
              <w:t xml:space="preserve"> aktos noteiktajam būvniecības jomā būvdarbu vadīšanā</w:t>
            </w:r>
            <w:r>
              <w:rPr>
                <w:rFonts w:ascii="Times New Roman" w:eastAsia="Times New Roman" w:hAnsi="Times New Roman"/>
                <w:sz w:val="24"/>
                <w:szCs w:val="24"/>
                <w:lang w:val="lv-LV" w:eastAsia="ar-SA"/>
              </w:rPr>
              <w:t xml:space="preserve">. </w:t>
            </w:r>
            <w:r w:rsidRPr="00A43945">
              <w:rPr>
                <w:rFonts w:ascii="Times New Roman" w:eastAsia="Times New Roman" w:hAnsi="Times New Roman"/>
                <w:sz w:val="24"/>
                <w:szCs w:val="24"/>
                <w:lang w:val="lv-LV" w:eastAsia="ar-SA"/>
              </w:rPr>
              <w:t>Ārvalstu pretendenta personāla kvalifikācijai jāatbilst speciālista reģistrācijas valsts prasībām noteiktu pakalpojumu sniegšanā.</w:t>
            </w:r>
          </w:p>
          <w:p w14:paraId="27410A11" w14:textId="27FE9B9A" w:rsidR="00970E2F" w:rsidRPr="00A43945" w:rsidRDefault="00970E2F" w:rsidP="00970E2F">
            <w:pPr>
              <w:widowControl w:val="0"/>
              <w:spacing w:after="0" w:line="240" w:lineRule="auto"/>
              <w:jc w:val="both"/>
              <w:rPr>
                <w:rFonts w:ascii="Times New Roman" w:eastAsia="Times New Roman" w:hAnsi="Times New Roman"/>
                <w:sz w:val="24"/>
                <w:szCs w:val="24"/>
                <w:lang w:val="lv-LV" w:eastAsia="ar-SA"/>
              </w:rPr>
            </w:pPr>
            <w:r w:rsidRPr="00A43945">
              <w:rPr>
                <w:rFonts w:ascii="Times New Roman" w:eastAsia="Arial Unicode MS" w:hAnsi="Times New Roman"/>
                <w:sz w:val="24"/>
                <w:szCs w:val="24"/>
                <w:bdr w:val="none" w:sz="0" w:space="0" w:color="auto" w:frame="1"/>
                <w:lang w:val="lv-LV" w:eastAsia="lv-LV"/>
              </w:rPr>
              <w:t xml:space="preserve">4.8.3.Pretendentam jāiesniedz apliecinājums,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Republikā reglamentētā profesijā, kā arī iesniegs Siguldas pilsētas SIA “JUMIS” atzīšanas institūcijas izsniegto atļauju par īslaicīgo pakalpojumu sniegšanu (vai arī atteikumu izsniegt atļauju), tiklīdz speciālists to saņems </w:t>
            </w:r>
            <w:r w:rsidRPr="00A43945">
              <w:rPr>
                <w:rFonts w:ascii="Times New Roman" w:hAnsi="Times New Roman"/>
                <w:bCs/>
                <w:sz w:val="24"/>
                <w:szCs w:val="24"/>
                <w:lang w:val="lv-LV"/>
              </w:rPr>
              <w:t>(Nolikuma 9</w:t>
            </w:r>
            <w:r w:rsidRPr="00A43945">
              <w:rPr>
                <w:rFonts w:ascii="Times New Roman" w:hAnsi="Times New Roman"/>
                <w:sz w:val="24"/>
                <w:szCs w:val="24"/>
                <w:lang w:val="lv-LV"/>
              </w:rPr>
              <w:t>. pielikums</w:t>
            </w:r>
            <w:r w:rsidRPr="00A43945">
              <w:rPr>
                <w:rFonts w:ascii="Times New Roman" w:hAnsi="Times New Roman"/>
                <w:bCs/>
                <w:sz w:val="24"/>
                <w:szCs w:val="24"/>
                <w:lang w:val="lv-LV"/>
              </w:rPr>
              <w:t>).</w:t>
            </w:r>
            <w:r w:rsidRPr="00A43945">
              <w:rPr>
                <w:rFonts w:ascii="Times New Roman" w:eastAsia="Times New Roman" w:hAnsi="Times New Roman"/>
                <w:sz w:val="24"/>
                <w:szCs w:val="24"/>
                <w:lang w:val="lv-LV" w:eastAsia="ar-SA"/>
              </w:rPr>
              <w:t xml:space="preserve"> </w:t>
            </w:r>
          </w:p>
          <w:p w14:paraId="5C64EAE8" w14:textId="66BA034C" w:rsidR="00970E2F" w:rsidRPr="000D5455" w:rsidRDefault="00970E2F" w:rsidP="00970E2F">
            <w:pPr>
              <w:widowControl w:val="0"/>
              <w:spacing w:after="0" w:line="240" w:lineRule="auto"/>
              <w:jc w:val="both"/>
              <w:rPr>
                <w:rFonts w:ascii="Times New Roman" w:hAnsi="Times New Roman"/>
                <w:bCs/>
                <w:i/>
                <w:color w:val="FF0000"/>
                <w:sz w:val="24"/>
                <w:szCs w:val="24"/>
                <w:lang w:val="lv-LV"/>
              </w:rPr>
            </w:pPr>
            <w:r w:rsidRPr="00A43945">
              <w:rPr>
                <w:rFonts w:ascii="Times New Roman" w:eastAsia="Times New Roman" w:hAnsi="Times New Roman"/>
                <w:sz w:val="24"/>
                <w:szCs w:val="24"/>
                <w:lang w:val="lv-LV" w:eastAsia="ar-SA"/>
              </w:rPr>
              <w:t xml:space="preserve">4.8.4. </w:t>
            </w:r>
            <w:r w:rsidRPr="00A43945">
              <w:rPr>
                <w:rFonts w:ascii="Times New Roman" w:hAnsi="Times New Roman"/>
                <w:sz w:val="24"/>
                <w:szCs w:val="24"/>
                <w:lang w:val="lv-LV"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r w:rsidR="000D5455">
              <w:rPr>
                <w:rFonts w:ascii="Times New Roman" w:hAnsi="Times New Roman"/>
                <w:sz w:val="24"/>
                <w:szCs w:val="24"/>
                <w:lang w:val="lv-LV" w:eastAsia="ar-SA"/>
              </w:rPr>
              <w:t xml:space="preserve"> </w:t>
            </w:r>
          </w:p>
        </w:tc>
      </w:tr>
      <w:tr w:rsidR="00970E2F" w:rsidRPr="00975EE5" w14:paraId="46F78C82" w14:textId="77777777" w:rsidTr="00E703E9">
        <w:trPr>
          <w:trHeight w:val="2640"/>
        </w:trPr>
        <w:tc>
          <w:tcPr>
            <w:tcW w:w="0" w:type="auto"/>
            <w:shd w:val="clear" w:color="auto" w:fill="auto"/>
          </w:tcPr>
          <w:p w14:paraId="4B4FC6AA" w14:textId="1163B0D0" w:rsidR="00970E2F" w:rsidRPr="002827E8" w:rsidRDefault="00970E2F" w:rsidP="00970E2F">
            <w:pPr>
              <w:spacing w:after="0"/>
              <w:jc w:val="both"/>
              <w:rPr>
                <w:rFonts w:ascii="Times New Roman" w:hAnsi="Times New Roman"/>
                <w:sz w:val="24"/>
                <w:szCs w:val="24"/>
                <w:lang w:val="lv-LV"/>
              </w:rPr>
            </w:pPr>
            <w:r w:rsidRPr="002827E8">
              <w:rPr>
                <w:rFonts w:ascii="Times New Roman" w:hAnsi="Times New Roman"/>
                <w:sz w:val="24"/>
                <w:szCs w:val="24"/>
                <w:lang w:val="lv-LV"/>
              </w:rPr>
              <w:t>4.</w:t>
            </w:r>
            <w:r>
              <w:rPr>
                <w:rFonts w:ascii="Times New Roman" w:hAnsi="Times New Roman"/>
                <w:sz w:val="24"/>
                <w:szCs w:val="24"/>
                <w:lang w:val="lv-LV"/>
              </w:rPr>
              <w:t>9</w:t>
            </w:r>
            <w:r w:rsidRPr="002827E8">
              <w:rPr>
                <w:rFonts w:ascii="Times New Roman" w:hAnsi="Times New Roman"/>
                <w:sz w:val="24"/>
                <w:szCs w:val="24"/>
                <w:lang w:val="lv-LV"/>
              </w:rPr>
              <w:t>.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14:paraId="4E854917" w14:textId="77777777" w:rsidR="00970E2F" w:rsidRPr="002827E8" w:rsidRDefault="00970E2F" w:rsidP="00970E2F">
            <w:pPr>
              <w:spacing w:after="0"/>
              <w:jc w:val="both"/>
              <w:rPr>
                <w:rFonts w:ascii="Times New Roman" w:hAnsi="Times New Roman"/>
                <w:sz w:val="24"/>
                <w:szCs w:val="24"/>
                <w:lang w:val="lv-LV"/>
              </w:rPr>
            </w:pPr>
            <w:r w:rsidRPr="002827E8">
              <w:rPr>
                <w:rFonts w:ascii="Times New Roman" w:hAnsi="Times New Roman"/>
                <w:sz w:val="24"/>
                <w:szCs w:val="24"/>
                <w:lang w:val="lv-LV"/>
              </w:rPr>
              <w:t>Ja Pretendents plāno piesaistīt apakšuzņēmēju/s, piedāvājumā ir jāiekļauj:</w:t>
            </w:r>
          </w:p>
          <w:p w14:paraId="6A51CF52" w14:textId="0F1B8954" w:rsidR="00970E2F" w:rsidRPr="002827E8" w:rsidRDefault="00970E2F" w:rsidP="00970E2F">
            <w:pPr>
              <w:keepNext/>
              <w:keepLines/>
              <w:spacing w:after="0" w:line="240" w:lineRule="auto"/>
              <w:jc w:val="both"/>
              <w:rPr>
                <w:rFonts w:ascii="Times New Roman" w:hAnsi="Times New Roman"/>
                <w:bCs/>
                <w:spacing w:val="-20"/>
                <w:sz w:val="24"/>
                <w:szCs w:val="24"/>
                <w:lang w:val="lv-LV"/>
              </w:rPr>
            </w:pPr>
            <w:r w:rsidRPr="002827E8">
              <w:rPr>
                <w:rFonts w:ascii="Times New Roman" w:hAnsi="Times New Roman"/>
                <w:bCs/>
                <w:sz w:val="24"/>
                <w:szCs w:val="24"/>
                <w:lang w:val="lv-LV"/>
              </w:rPr>
              <w:t>4.</w:t>
            </w:r>
            <w:r>
              <w:rPr>
                <w:rFonts w:ascii="Times New Roman" w:hAnsi="Times New Roman"/>
                <w:bCs/>
                <w:sz w:val="24"/>
                <w:szCs w:val="24"/>
                <w:lang w:val="lv-LV"/>
              </w:rPr>
              <w:t>9</w:t>
            </w:r>
            <w:r w:rsidRPr="002827E8">
              <w:rPr>
                <w:rFonts w:ascii="Times New Roman" w:hAnsi="Times New Roman"/>
                <w:bCs/>
                <w:sz w:val="24"/>
                <w:szCs w:val="24"/>
                <w:lang w:val="lv-LV"/>
              </w:rPr>
              <w:t xml:space="preserve">.1. informācija par apakšuzņēmējiem </w:t>
            </w:r>
            <w:r w:rsidRPr="002827E8">
              <w:rPr>
                <w:rFonts w:ascii="Times New Roman" w:hAnsi="Times New Roman"/>
                <w:bCs/>
                <w:spacing w:val="-20"/>
                <w:sz w:val="24"/>
                <w:szCs w:val="24"/>
                <w:lang w:val="lv-LV"/>
              </w:rPr>
              <w:t>(</w:t>
            </w:r>
            <w:r>
              <w:rPr>
                <w:rFonts w:ascii="Times New Roman" w:hAnsi="Times New Roman"/>
                <w:bCs/>
                <w:spacing w:val="-20"/>
                <w:sz w:val="24"/>
                <w:szCs w:val="24"/>
                <w:lang w:val="lv-LV"/>
              </w:rPr>
              <w:t xml:space="preserve">Nolikuma </w:t>
            </w:r>
            <w:r w:rsidRPr="002827E8">
              <w:rPr>
                <w:rFonts w:ascii="Times New Roman" w:hAnsi="Times New Roman"/>
                <w:bCs/>
                <w:spacing w:val="-20"/>
                <w:sz w:val="24"/>
                <w:szCs w:val="24"/>
                <w:lang w:val="lv-LV"/>
              </w:rPr>
              <w:t>5.pielikums);</w:t>
            </w:r>
          </w:p>
          <w:p w14:paraId="00F15FDF" w14:textId="1A78C92C" w:rsidR="00970E2F" w:rsidRPr="00DE7E72" w:rsidRDefault="00970E2F" w:rsidP="00970E2F">
            <w:pPr>
              <w:spacing w:after="0"/>
              <w:jc w:val="both"/>
              <w:rPr>
                <w:rFonts w:ascii="Times New Roman" w:hAnsi="Times New Roman"/>
                <w:bCs/>
                <w:sz w:val="24"/>
                <w:szCs w:val="24"/>
                <w:lang w:val="lv-LV"/>
              </w:rPr>
            </w:pPr>
            <w:r w:rsidRPr="002827E8">
              <w:rPr>
                <w:rFonts w:ascii="Times New Roman" w:hAnsi="Times New Roman"/>
                <w:bCs/>
                <w:sz w:val="24"/>
                <w:szCs w:val="24"/>
                <w:lang w:val="lv-LV"/>
              </w:rPr>
              <w:t>4.</w:t>
            </w:r>
            <w:r>
              <w:rPr>
                <w:rFonts w:ascii="Times New Roman" w:hAnsi="Times New Roman"/>
                <w:bCs/>
                <w:sz w:val="24"/>
                <w:szCs w:val="24"/>
                <w:lang w:val="lv-LV"/>
              </w:rPr>
              <w:t>9</w:t>
            </w:r>
            <w:r w:rsidRPr="002827E8">
              <w:rPr>
                <w:rFonts w:ascii="Times New Roman" w:hAnsi="Times New Roman"/>
                <w:bCs/>
                <w:sz w:val="24"/>
                <w:szCs w:val="24"/>
                <w:lang w:val="lv-LV"/>
              </w:rPr>
              <w:t>.2. apakšuzņēmēja apliecinājums</w:t>
            </w:r>
            <w:r w:rsidRPr="002827E8">
              <w:rPr>
                <w:rFonts w:ascii="Times New Roman" w:hAnsi="Times New Roman"/>
                <w:b/>
                <w:bCs/>
                <w:sz w:val="24"/>
                <w:szCs w:val="24"/>
                <w:lang w:val="lv-LV"/>
              </w:rPr>
              <w:t xml:space="preserve"> </w:t>
            </w:r>
            <w:r w:rsidRPr="002827E8">
              <w:rPr>
                <w:rFonts w:ascii="Times New Roman" w:hAnsi="Times New Roman"/>
                <w:bCs/>
                <w:sz w:val="24"/>
                <w:szCs w:val="24"/>
                <w:lang w:val="lv-LV"/>
              </w:rPr>
              <w:t>(</w:t>
            </w:r>
            <w:r>
              <w:rPr>
                <w:rFonts w:ascii="Times New Roman" w:hAnsi="Times New Roman"/>
                <w:bCs/>
                <w:sz w:val="24"/>
                <w:szCs w:val="24"/>
                <w:lang w:val="lv-LV"/>
              </w:rPr>
              <w:t xml:space="preserve">Nolikuma </w:t>
            </w:r>
            <w:r w:rsidRPr="002827E8">
              <w:rPr>
                <w:rFonts w:ascii="Times New Roman" w:hAnsi="Times New Roman"/>
                <w:bCs/>
                <w:sz w:val="24"/>
                <w:szCs w:val="24"/>
                <w:lang w:val="lv-LV"/>
              </w:rPr>
              <w:t>6. pielikums).</w:t>
            </w:r>
          </w:p>
        </w:tc>
      </w:tr>
      <w:tr w:rsidR="00970E2F" w:rsidRPr="00975EE5" w14:paraId="0B741E7C" w14:textId="77777777" w:rsidTr="00504CE1">
        <w:trPr>
          <w:trHeight w:val="1548"/>
        </w:trPr>
        <w:tc>
          <w:tcPr>
            <w:tcW w:w="0" w:type="auto"/>
            <w:shd w:val="clear" w:color="auto" w:fill="auto"/>
          </w:tcPr>
          <w:p w14:paraId="21D62E4C" w14:textId="05B2D47A" w:rsidR="00970E2F" w:rsidRPr="00A43945" w:rsidRDefault="00970E2F" w:rsidP="00970E2F">
            <w:pPr>
              <w:spacing w:after="120"/>
              <w:jc w:val="both"/>
              <w:rPr>
                <w:rFonts w:ascii="Times New Roman" w:hAnsi="Times New Roman"/>
                <w:sz w:val="24"/>
                <w:szCs w:val="24"/>
                <w:lang w:val="lv-LV"/>
              </w:rPr>
            </w:pPr>
            <w:r w:rsidRPr="00A43945">
              <w:rPr>
                <w:rFonts w:ascii="Times New Roman" w:hAnsi="Times New Roman"/>
                <w:sz w:val="24"/>
                <w:szCs w:val="24"/>
                <w:lang w:val="lv-LV"/>
              </w:rPr>
              <w:lastRenderedPageBreak/>
              <w:t>4.10. Pretendents garantē, ka</w:t>
            </w:r>
            <w:r w:rsidRPr="00A43945">
              <w:rPr>
                <w:rFonts w:ascii="Times New Roman" w:eastAsia="Arial Unicode MS" w:hAnsi="Times New Roman"/>
                <w:sz w:val="24"/>
                <w:szCs w:val="24"/>
                <w:bdr w:val="none" w:sz="0" w:space="0" w:color="auto" w:frame="1"/>
                <w:lang w:val="lv-LV" w:eastAsia="lv-LV"/>
              </w:rPr>
              <w:t xml:space="preserve"> gadījumā, ja ar Pretendentu tiks noslēgts iepirkuma līgums, tas uz </w:t>
            </w:r>
            <w:r w:rsidRPr="00A43945">
              <w:rPr>
                <w:rFonts w:ascii="Times New Roman" w:hAnsi="Times New Roman"/>
                <w:sz w:val="24"/>
                <w:szCs w:val="24"/>
                <w:lang w:val="lv-LV"/>
              </w:rPr>
              <w:t xml:space="preserve">visu </w:t>
            </w:r>
            <w:r w:rsidRPr="00A43945">
              <w:rPr>
                <w:rFonts w:ascii="Times New Roman" w:eastAsia="Arial Unicode MS" w:hAnsi="Times New Roman"/>
                <w:sz w:val="24"/>
                <w:szCs w:val="24"/>
                <w:bdr w:val="none" w:sz="0" w:space="0" w:color="auto" w:frame="1"/>
                <w:lang w:val="lv-LV" w:eastAsia="lv-LV"/>
              </w:rPr>
              <w:t xml:space="preserve">iepirkuma </w:t>
            </w:r>
            <w:r w:rsidRPr="00A43945">
              <w:rPr>
                <w:rFonts w:ascii="Times New Roman" w:hAnsi="Times New Roman"/>
                <w:sz w:val="24"/>
                <w:szCs w:val="24"/>
                <w:lang w:val="lv-LV"/>
              </w:rPr>
              <w:t>līguma darbības laiku veiks būvdarbu veicēja vispārējās civiltiesiskās atbildības un būvspeciālistu profesionālās civiltiesiskās atbildības apdrošināšanu saskaņā ar Ministru kabineta 2014.gada 19.augusta noteikumiem Nr.502 “Noteikumi par būvspeciālistu un būvdarbu veicēju civiltiesiskās atbildības obligāto apdrošināšanu”.</w:t>
            </w:r>
          </w:p>
        </w:tc>
        <w:tc>
          <w:tcPr>
            <w:tcW w:w="0" w:type="auto"/>
            <w:shd w:val="clear" w:color="auto" w:fill="auto"/>
          </w:tcPr>
          <w:p w14:paraId="30BADB19" w14:textId="24F29E6B" w:rsidR="00970E2F" w:rsidRPr="00A43945" w:rsidRDefault="00970E2F" w:rsidP="00970E2F">
            <w:pPr>
              <w:spacing w:after="120"/>
              <w:jc w:val="both"/>
              <w:rPr>
                <w:rFonts w:ascii="Times New Roman" w:hAnsi="Times New Roman"/>
                <w:sz w:val="24"/>
                <w:szCs w:val="24"/>
                <w:lang w:val="lv-LV"/>
              </w:rPr>
            </w:pPr>
            <w:r w:rsidRPr="00A43945">
              <w:rPr>
                <w:rFonts w:ascii="Times New Roman" w:hAnsi="Times New Roman"/>
                <w:sz w:val="24"/>
                <w:szCs w:val="24"/>
                <w:lang w:val="lv-LV"/>
              </w:rPr>
              <w:t xml:space="preserve">4.10.1. Pretendentam jāiesniedz apliecinājums, </w:t>
            </w:r>
            <w:r w:rsidRPr="00A43945">
              <w:rPr>
                <w:rFonts w:ascii="Times New Roman" w:eastAsia="Arial Unicode MS" w:hAnsi="Times New Roman"/>
                <w:sz w:val="24"/>
                <w:szCs w:val="24"/>
                <w:bdr w:val="none" w:sz="0" w:space="0" w:color="auto" w:frame="1"/>
                <w:lang w:val="lv-LV" w:eastAsia="lv-LV"/>
              </w:rPr>
              <w:t xml:space="preserve">ka gadījumā, ja ar Pretendentu tiks noslēgts iepirkuma līgums, tas </w:t>
            </w:r>
            <w:r w:rsidRPr="00A43945">
              <w:rPr>
                <w:rFonts w:ascii="Times New Roman" w:hAnsi="Times New Roman"/>
                <w:sz w:val="24"/>
                <w:szCs w:val="24"/>
                <w:lang w:val="lv-LV"/>
              </w:rPr>
              <w:t>15 (piecpadsmit) darba dienu laikā no iepirkuma līguma parakstīšanas dienas iesniegs Siguldas pilsētas SIA “JUMIS”, apdrošināšanas polisi un dokumentu, kas apliecina apdrošināšanas prēmijas apmaksu.</w:t>
            </w:r>
          </w:p>
        </w:tc>
      </w:tr>
      <w:tr w:rsidR="00970E2F" w:rsidRPr="002827E8" w14:paraId="0338990D" w14:textId="77777777" w:rsidTr="00504CE1">
        <w:tc>
          <w:tcPr>
            <w:tcW w:w="0" w:type="auto"/>
            <w:gridSpan w:val="2"/>
            <w:shd w:val="clear" w:color="auto" w:fill="BFBFBF"/>
          </w:tcPr>
          <w:p w14:paraId="3302886D" w14:textId="77777777" w:rsidR="00970E2F" w:rsidRPr="002827E8" w:rsidRDefault="00970E2F" w:rsidP="00970E2F">
            <w:pPr>
              <w:keepNext/>
              <w:keepLines/>
              <w:spacing w:after="0" w:line="240" w:lineRule="auto"/>
              <w:jc w:val="both"/>
              <w:rPr>
                <w:rFonts w:ascii="Times New Roman" w:hAnsi="Times New Roman"/>
                <w:b/>
                <w:bCs/>
                <w:sz w:val="24"/>
                <w:szCs w:val="24"/>
                <w:lang w:val="lv-LV"/>
              </w:rPr>
            </w:pPr>
            <w:r w:rsidRPr="002827E8">
              <w:rPr>
                <w:rFonts w:ascii="Times New Roman" w:hAnsi="Times New Roman"/>
                <w:b/>
                <w:bCs/>
                <w:sz w:val="24"/>
                <w:szCs w:val="24"/>
                <w:lang w:val="lv-LV"/>
              </w:rPr>
              <w:t>Tehniskais piedāvājums</w:t>
            </w:r>
          </w:p>
        </w:tc>
      </w:tr>
      <w:tr w:rsidR="00970E2F" w:rsidRPr="004975A3" w14:paraId="7EF90A1A" w14:textId="77777777" w:rsidTr="00504CE1">
        <w:tc>
          <w:tcPr>
            <w:tcW w:w="0" w:type="auto"/>
            <w:shd w:val="clear" w:color="auto" w:fill="auto"/>
          </w:tcPr>
          <w:p w14:paraId="2D7D6DDB" w14:textId="3FBE1227" w:rsidR="00970E2F" w:rsidRPr="000F78AE" w:rsidRDefault="00970E2F" w:rsidP="00970E2F">
            <w:pPr>
              <w:keepNext/>
              <w:keepLines/>
              <w:tabs>
                <w:tab w:val="left" w:pos="454"/>
              </w:tabs>
              <w:spacing w:after="0" w:line="240" w:lineRule="auto"/>
              <w:jc w:val="both"/>
              <w:rPr>
                <w:rFonts w:ascii="Times New Roman" w:hAnsi="Times New Roman"/>
                <w:sz w:val="24"/>
                <w:szCs w:val="24"/>
                <w:lang w:val="lv-LV"/>
              </w:rPr>
            </w:pPr>
            <w:r w:rsidRPr="000F78AE">
              <w:rPr>
                <w:rFonts w:ascii="Times New Roman" w:hAnsi="Times New Roman"/>
                <w:sz w:val="24"/>
                <w:szCs w:val="24"/>
                <w:lang w:val="lv-LV"/>
              </w:rPr>
              <w:t>4.1</w:t>
            </w:r>
            <w:r w:rsidR="00A43945">
              <w:rPr>
                <w:rFonts w:ascii="Times New Roman" w:hAnsi="Times New Roman"/>
                <w:sz w:val="24"/>
                <w:szCs w:val="24"/>
                <w:lang w:val="lv-LV"/>
              </w:rPr>
              <w:t>1</w:t>
            </w:r>
            <w:r w:rsidRPr="000F78AE">
              <w:rPr>
                <w:rFonts w:ascii="Times New Roman" w:hAnsi="Times New Roman"/>
                <w:sz w:val="24"/>
                <w:szCs w:val="24"/>
                <w:lang w:val="lv-LV"/>
              </w:rPr>
              <w:t>. Tehniskais piedāvājums jāsagatavo un jāiesniedz saskaņā ar Būvprojektā (Nolikuma 10.pielikums) un Tehniskajā specifikācijā (Nolikuma 2.pielikums) noteiktajām prasībām un Tehniskā piedāvājuma Darbu apjomi - Tāmes (Nolikuma 3.pielikums). Darbu apjomi – tāme ir jāveido pēc “Noteikumi par Latvijas būvnormatīvu LBN 501-17 “Būvizmaksu noteikšanas kārtība”” (apstiprināts ar Ministru kabineta 2017.gada 3.maija noteikumiem Nr.239).</w:t>
            </w:r>
          </w:p>
          <w:p w14:paraId="2D544295" w14:textId="241B862A" w:rsidR="00970E2F" w:rsidRPr="000F78AE" w:rsidRDefault="00970E2F" w:rsidP="00970E2F">
            <w:pPr>
              <w:keepNext/>
              <w:keepLines/>
              <w:tabs>
                <w:tab w:val="left" w:pos="454"/>
              </w:tabs>
              <w:spacing w:after="0" w:line="240" w:lineRule="auto"/>
              <w:jc w:val="both"/>
              <w:rPr>
                <w:rFonts w:ascii="Times New Roman" w:hAnsi="Times New Roman"/>
                <w:i/>
                <w:color w:val="FF0000"/>
                <w:sz w:val="24"/>
                <w:szCs w:val="24"/>
                <w:lang w:val="lv-LV"/>
              </w:rPr>
            </w:pPr>
          </w:p>
        </w:tc>
        <w:tc>
          <w:tcPr>
            <w:tcW w:w="0" w:type="auto"/>
            <w:shd w:val="clear" w:color="auto" w:fill="auto"/>
          </w:tcPr>
          <w:p w14:paraId="148B0877" w14:textId="062E5A5E" w:rsidR="00970E2F" w:rsidRPr="000F78AE" w:rsidRDefault="00970E2F" w:rsidP="00970E2F">
            <w:pPr>
              <w:keepNext/>
              <w:keepLines/>
              <w:spacing w:after="0" w:line="240" w:lineRule="auto"/>
              <w:jc w:val="both"/>
              <w:rPr>
                <w:rFonts w:ascii="Times New Roman" w:hAnsi="Times New Roman"/>
                <w:sz w:val="24"/>
                <w:szCs w:val="24"/>
                <w:lang w:val="lv-LV"/>
              </w:rPr>
            </w:pPr>
            <w:r w:rsidRPr="000F78AE">
              <w:rPr>
                <w:rFonts w:ascii="Times New Roman" w:hAnsi="Times New Roman"/>
                <w:sz w:val="24"/>
                <w:szCs w:val="24"/>
                <w:lang w:val="lv-LV"/>
              </w:rPr>
              <w:t>4.1</w:t>
            </w:r>
            <w:r w:rsidR="00A43945">
              <w:rPr>
                <w:rFonts w:ascii="Times New Roman" w:hAnsi="Times New Roman"/>
                <w:sz w:val="24"/>
                <w:szCs w:val="24"/>
                <w:lang w:val="lv-LV"/>
              </w:rPr>
              <w:t>1</w:t>
            </w:r>
            <w:r w:rsidRPr="000F78AE">
              <w:rPr>
                <w:rFonts w:ascii="Times New Roman" w:hAnsi="Times New Roman"/>
                <w:sz w:val="24"/>
                <w:szCs w:val="24"/>
                <w:lang w:val="lv-LV"/>
              </w:rPr>
              <w:t xml:space="preserve">.1. Tehniskais piedāvājums jāsagatavo un jāiesniedz saskaņā </w:t>
            </w:r>
            <w:r w:rsidRPr="000F78AE">
              <w:rPr>
                <w:rFonts w:ascii="Times New Roman" w:eastAsia="Times New Roman" w:hAnsi="Times New Roman"/>
                <w:sz w:val="24"/>
                <w:szCs w:val="26"/>
                <w:lang w:val="lv-LV" w:eastAsia="ar-SA"/>
              </w:rPr>
              <w:t xml:space="preserve">ar Būvprojekta </w:t>
            </w:r>
            <w:r w:rsidRPr="000F78AE">
              <w:rPr>
                <w:rFonts w:ascii="Times New Roman" w:hAnsi="Times New Roman"/>
                <w:sz w:val="24"/>
                <w:szCs w:val="24"/>
                <w:lang w:val="lv-LV"/>
              </w:rPr>
              <w:t xml:space="preserve">(Nolikuma 10.pielikums), Tehniskās specifikācijas prasībām (Nolikuma 2.pielikums) </w:t>
            </w:r>
            <w:r w:rsidRPr="000F78AE">
              <w:rPr>
                <w:rFonts w:ascii="Times New Roman" w:eastAsia="Times New Roman" w:hAnsi="Times New Roman"/>
                <w:sz w:val="24"/>
                <w:szCs w:val="26"/>
                <w:lang w:val="lv-LV" w:eastAsia="ar-SA"/>
              </w:rPr>
              <w:t xml:space="preserve">un </w:t>
            </w:r>
            <w:r w:rsidRPr="000F78AE">
              <w:rPr>
                <w:rFonts w:ascii="Times New Roman" w:hAnsi="Times New Roman"/>
                <w:sz w:val="24"/>
                <w:szCs w:val="24"/>
                <w:lang w:val="lv-LV"/>
              </w:rPr>
              <w:t xml:space="preserve">Tehniskā piedāvājuma Darbu apjomi - Tāmes (Nolikuma 3.pielikums). </w:t>
            </w:r>
          </w:p>
          <w:p w14:paraId="3E6A8FDE" w14:textId="24A99087" w:rsidR="00970E2F" w:rsidRPr="000F78AE" w:rsidRDefault="00970E2F" w:rsidP="00970E2F">
            <w:pPr>
              <w:keepNext/>
              <w:keepLines/>
              <w:spacing w:after="0" w:line="240" w:lineRule="auto"/>
              <w:jc w:val="both"/>
              <w:rPr>
                <w:rFonts w:ascii="Times New Roman" w:hAnsi="Times New Roman"/>
                <w:sz w:val="24"/>
                <w:szCs w:val="24"/>
                <w:lang w:val="lv-LV"/>
              </w:rPr>
            </w:pPr>
            <w:r w:rsidRPr="000F78AE">
              <w:rPr>
                <w:rFonts w:ascii="Times New Roman" w:hAnsi="Times New Roman"/>
                <w:sz w:val="24"/>
                <w:szCs w:val="24"/>
                <w:lang w:val="lv-LV"/>
              </w:rPr>
              <w:t>4.1</w:t>
            </w:r>
            <w:r w:rsidR="00A43945">
              <w:rPr>
                <w:rFonts w:ascii="Times New Roman" w:hAnsi="Times New Roman"/>
                <w:sz w:val="24"/>
                <w:szCs w:val="24"/>
                <w:lang w:val="lv-LV"/>
              </w:rPr>
              <w:t>1</w:t>
            </w:r>
            <w:r w:rsidRPr="000F78AE">
              <w:rPr>
                <w:rFonts w:ascii="Times New Roman" w:hAnsi="Times New Roman"/>
                <w:sz w:val="24"/>
                <w:szCs w:val="24"/>
                <w:lang w:val="lv-LV"/>
              </w:rPr>
              <w:t>.2. Būvdarbu garantijas laiks (norādīt mēnešos) (Nolikuma 1.pielikums).</w:t>
            </w:r>
          </w:p>
          <w:p w14:paraId="7FEB3FBC" w14:textId="25126F3D" w:rsidR="00970E2F" w:rsidRPr="000F78AE" w:rsidRDefault="00970E2F" w:rsidP="00970E2F">
            <w:pPr>
              <w:keepNext/>
              <w:keepLines/>
              <w:spacing w:after="0" w:line="240" w:lineRule="auto"/>
              <w:jc w:val="both"/>
              <w:rPr>
                <w:rFonts w:ascii="Times New Roman" w:hAnsi="Times New Roman"/>
                <w:sz w:val="24"/>
                <w:szCs w:val="24"/>
                <w:lang w:val="lv-LV"/>
              </w:rPr>
            </w:pPr>
            <w:r w:rsidRPr="000F78AE">
              <w:rPr>
                <w:rFonts w:ascii="Times New Roman" w:hAnsi="Times New Roman"/>
                <w:sz w:val="24"/>
                <w:szCs w:val="24"/>
                <w:lang w:val="lv-LV"/>
              </w:rPr>
              <w:t xml:space="preserve">Garantijas prasības: būvdarbu garantijas laikam ir jābūt ne īsākam kā 24 (divdesmit četri) mēneši, skaitot no dienas, kad objekts tiek pieņemts ekspluatācijā. </w:t>
            </w:r>
          </w:p>
        </w:tc>
      </w:tr>
      <w:tr w:rsidR="00970E2F" w:rsidRPr="002827E8" w14:paraId="74885030" w14:textId="77777777" w:rsidTr="00504CE1">
        <w:tc>
          <w:tcPr>
            <w:tcW w:w="0" w:type="auto"/>
            <w:gridSpan w:val="2"/>
            <w:shd w:val="clear" w:color="auto" w:fill="BFBFBF"/>
          </w:tcPr>
          <w:p w14:paraId="33057C8F" w14:textId="77777777" w:rsidR="00970E2F" w:rsidRPr="000F78AE" w:rsidRDefault="00970E2F" w:rsidP="00970E2F">
            <w:pPr>
              <w:keepNext/>
              <w:keepLines/>
              <w:spacing w:after="0" w:line="240" w:lineRule="auto"/>
              <w:jc w:val="both"/>
              <w:rPr>
                <w:rFonts w:ascii="Times New Roman" w:hAnsi="Times New Roman"/>
                <w:b/>
                <w:sz w:val="24"/>
                <w:szCs w:val="24"/>
                <w:lang w:val="lv-LV"/>
              </w:rPr>
            </w:pPr>
            <w:r w:rsidRPr="000F78AE">
              <w:rPr>
                <w:rFonts w:ascii="Times New Roman" w:hAnsi="Times New Roman"/>
                <w:b/>
                <w:sz w:val="24"/>
                <w:szCs w:val="24"/>
                <w:lang w:val="lv-LV"/>
              </w:rPr>
              <w:t>Finanšu piedāvājums</w:t>
            </w:r>
          </w:p>
        </w:tc>
      </w:tr>
      <w:tr w:rsidR="00970E2F" w:rsidRPr="004975A3" w14:paraId="09FB6EAF" w14:textId="77777777" w:rsidTr="00504CE1">
        <w:tc>
          <w:tcPr>
            <w:tcW w:w="0" w:type="auto"/>
            <w:shd w:val="clear" w:color="auto" w:fill="auto"/>
          </w:tcPr>
          <w:p w14:paraId="2C794444" w14:textId="421103A9" w:rsidR="00970E2F" w:rsidRPr="000F78AE" w:rsidRDefault="00970E2F" w:rsidP="00970E2F">
            <w:pPr>
              <w:keepNext/>
              <w:tabs>
                <w:tab w:val="left" w:pos="426"/>
              </w:tabs>
              <w:spacing w:after="0" w:line="240" w:lineRule="auto"/>
              <w:contextualSpacing/>
              <w:jc w:val="both"/>
              <w:outlineLvl w:val="2"/>
              <w:rPr>
                <w:rFonts w:ascii="Times New Roman" w:eastAsia="Times New Roman" w:hAnsi="Times New Roman"/>
                <w:bCs/>
                <w:sz w:val="24"/>
                <w:szCs w:val="24"/>
                <w:lang w:val="lv-LV"/>
              </w:rPr>
            </w:pPr>
            <w:r w:rsidRPr="000F78AE">
              <w:rPr>
                <w:rFonts w:ascii="Times New Roman" w:eastAsia="Times New Roman" w:hAnsi="Times New Roman"/>
                <w:bCs/>
                <w:sz w:val="24"/>
                <w:szCs w:val="24"/>
                <w:lang w:val="lv-LV"/>
              </w:rPr>
              <w:t>4.1</w:t>
            </w:r>
            <w:r w:rsidR="00A43945">
              <w:rPr>
                <w:rFonts w:ascii="Times New Roman" w:eastAsia="Times New Roman" w:hAnsi="Times New Roman"/>
                <w:bCs/>
                <w:sz w:val="24"/>
                <w:szCs w:val="24"/>
                <w:lang w:val="lv-LV"/>
              </w:rPr>
              <w:t>2</w:t>
            </w:r>
            <w:r w:rsidRPr="000F78AE">
              <w:rPr>
                <w:rFonts w:ascii="Times New Roman" w:eastAsia="Times New Roman" w:hAnsi="Times New Roman"/>
                <w:bCs/>
                <w:sz w:val="24"/>
                <w:szCs w:val="24"/>
                <w:lang w:val="lv-LV"/>
              </w:rPr>
              <w:t>. Finanšu piedāvājums jāsagatavo un jāiesniedz  atbilstoši Nolikumam pievienotajai Finanšu piedāvājuma formai (Nolikuma 7. pielikums).</w:t>
            </w:r>
          </w:p>
        </w:tc>
        <w:tc>
          <w:tcPr>
            <w:tcW w:w="0" w:type="auto"/>
            <w:shd w:val="clear" w:color="auto" w:fill="auto"/>
          </w:tcPr>
          <w:p w14:paraId="0781648F" w14:textId="4E84FFD9" w:rsidR="00970E2F" w:rsidRPr="000F78AE" w:rsidRDefault="00970E2F" w:rsidP="00970E2F">
            <w:pPr>
              <w:keepNext/>
              <w:keepLines/>
              <w:spacing w:after="0" w:line="240" w:lineRule="auto"/>
              <w:jc w:val="both"/>
              <w:rPr>
                <w:rFonts w:ascii="Times New Roman" w:eastAsia="Times New Roman" w:hAnsi="Times New Roman"/>
                <w:bCs/>
                <w:sz w:val="24"/>
                <w:szCs w:val="24"/>
                <w:lang w:val="lv-LV"/>
              </w:rPr>
            </w:pPr>
            <w:r w:rsidRPr="000F78AE">
              <w:rPr>
                <w:rFonts w:ascii="Times New Roman" w:eastAsia="Times New Roman" w:hAnsi="Times New Roman"/>
                <w:bCs/>
                <w:sz w:val="24"/>
                <w:szCs w:val="24"/>
                <w:lang w:val="lv-LV"/>
              </w:rPr>
              <w:t>4.1</w:t>
            </w:r>
            <w:r w:rsidR="00A43945">
              <w:rPr>
                <w:rFonts w:ascii="Times New Roman" w:eastAsia="Times New Roman" w:hAnsi="Times New Roman"/>
                <w:bCs/>
                <w:sz w:val="24"/>
                <w:szCs w:val="24"/>
                <w:lang w:val="lv-LV"/>
              </w:rPr>
              <w:t>2</w:t>
            </w:r>
            <w:r w:rsidRPr="000F78AE">
              <w:rPr>
                <w:rFonts w:ascii="Times New Roman" w:eastAsia="Times New Roman" w:hAnsi="Times New Roman"/>
                <w:bCs/>
                <w:sz w:val="24"/>
                <w:szCs w:val="24"/>
                <w:lang w:val="lv-LV"/>
              </w:rPr>
              <w:t xml:space="preserve">.1. Finanšu piedāvājums jāsagatavo un jāiesniedz atbilstoši Nolikumam pievienotajai Finanšu piedāvājuma formai (Nolikuma 7.pielikums). </w:t>
            </w:r>
          </w:p>
        </w:tc>
      </w:tr>
    </w:tbl>
    <w:p w14:paraId="0CCAA745" w14:textId="77777777" w:rsidR="00621AFB" w:rsidRPr="002827E8" w:rsidRDefault="00621AFB" w:rsidP="00621AFB">
      <w:pPr>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hAnsi="Times New Roman"/>
          <w:sz w:val="24"/>
          <w:szCs w:val="24"/>
          <w:lang w:val="lv-LV"/>
        </w:rPr>
      </w:pPr>
    </w:p>
    <w:p w14:paraId="296D1488" w14:textId="6854106B" w:rsidR="000364E8" w:rsidRPr="000F78AE" w:rsidRDefault="000364E8" w:rsidP="000364E8">
      <w:pPr>
        <w:pStyle w:val="ListParagraph"/>
        <w:keepNext/>
        <w:numPr>
          <w:ilvl w:val="0"/>
          <w:numId w:val="6"/>
        </w:numPr>
        <w:spacing w:before="240" w:after="60" w:line="240" w:lineRule="auto"/>
        <w:jc w:val="center"/>
        <w:outlineLvl w:val="0"/>
        <w:rPr>
          <w:rFonts w:ascii="Times New Roman" w:eastAsia="Times New Roman" w:hAnsi="Times New Roman"/>
          <w:b/>
          <w:bCs/>
          <w:color w:val="000000"/>
          <w:kern w:val="32"/>
          <w:sz w:val="24"/>
          <w:szCs w:val="24"/>
          <w:bdr w:val="none" w:sz="0" w:space="0" w:color="auto" w:frame="1"/>
          <w:lang w:val="lv-LV" w:eastAsia="lv-LV"/>
        </w:rPr>
      </w:pPr>
      <w:r w:rsidRPr="000F78AE">
        <w:rPr>
          <w:rFonts w:ascii="Times New Roman" w:hAnsi="Times New Roman" w:cs="Calibri"/>
          <w:b/>
          <w:bCs/>
          <w:color w:val="000000"/>
          <w:kern w:val="32"/>
          <w:sz w:val="24"/>
          <w:szCs w:val="24"/>
          <w:bdr w:val="none" w:sz="0" w:space="0" w:color="auto" w:frame="1"/>
          <w:lang w:val="lv-LV" w:eastAsia="lv-LV"/>
        </w:rPr>
        <w:t>Iepirkuma norise</w:t>
      </w:r>
      <w:r w:rsidR="00DE7E21" w:rsidRPr="000F78AE">
        <w:rPr>
          <w:rFonts w:ascii="Times New Roman" w:hAnsi="Times New Roman" w:cs="Calibri"/>
          <w:b/>
          <w:bCs/>
          <w:color w:val="000000"/>
          <w:kern w:val="32"/>
          <w:sz w:val="24"/>
          <w:szCs w:val="24"/>
          <w:bdr w:val="none" w:sz="0" w:space="0" w:color="auto" w:frame="1"/>
          <w:lang w:val="lv-LV" w:eastAsia="lv-LV"/>
        </w:rPr>
        <w:t xml:space="preserve"> </w:t>
      </w:r>
    </w:p>
    <w:p w14:paraId="58B9634C" w14:textId="15EB95F4" w:rsidR="000364E8" w:rsidRPr="000364E8" w:rsidRDefault="000364E8" w:rsidP="000364E8">
      <w:pPr>
        <w:spacing w:after="0" w:line="240" w:lineRule="auto"/>
        <w:jc w:val="both"/>
        <w:rPr>
          <w:rFonts w:ascii="Times New Roman" w:eastAsia="Times New Roman" w:hAnsi="Times New Roman"/>
          <w:color w:val="000000"/>
          <w:sz w:val="24"/>
          <w:szCs w:val="24"/>
          <w:bdr w:val="none" w:sz="0" w:space="0" w:color="auto" w:frame="1"/>
          <w:lang w:val="lv-LV" w:eastAsia="lv-LV"/>
        </w:rPr>
      </w:pPr>
      <w:r w:rsidRPr="000F78AE">
        <w:rPr>
          <w:rFonts w:ascii="Times New Roman" w:hAnsi="Times New Roman" w:cs="Calibri"/>
          <w:color w:val="000000"/>
          <w:sz w:val="24"/>
          <w:szCs w:val="24"/>
          <w:bdr w:val="none" w:sz="0" w:space="0" w:color="auto" w:frame="1"/>
          <w:lang w:val="lv-LV" w:eastAsia="lv-LV"/>
        </w:rPr>
        <w:t>Par visiem ar iepirkuma organizēšanu un norisi saistītiem jautājumiem ir atbildīga Siguldas novada pašvaldības Iepirkuma komisija. Iepirkuma komisijas uzdevums ir izvēlēties</w:t>
      </w:r>
      <w:r w:rsidRPr="000364E8">
        <w:rPr>
          <w:rFonts w:ascii="Times New Roman" w:hAnsi="Times New Roman" w:cs="Calibri"/>
          <w:color w:val="000000"/>
          <w:sz w:val="24"/>
          <w:szCs w:val="24"/>
          <w:bdr w:val="none" w:sz="0" w:space="0" w:color="auto" w:frame="1"/>
          <w:lang w:val="lv-LV" w:eastAsia="lv-LV"/>
        </w:rPr>
        <w:t xml:space="preserve"> Pretendentu, kura piedāvājums atbilst Nolikuma prasībām.</w:t>
      </w:r>
    </w:p>
    <w:p w14:paraId="5B2335CC" w14:textId="460A293E" w:rsidR="000364E8" w:rsidRPr="000364E8" w:rsidRDefault="000364E8" w:rsidP="000364E8">
      <w:pPr>
        <w:keepNext/>
        <w:spacing w:before="240" w:after="60" w:line="240" w:lineRule="auto"/>
        <w:jc w:val="both"/>
        <w:outlineLvl w:val="0"/>
        <w:rPr>
          <w:rFonts w:ascii="Times New Roman" w:eastAsia="Times New Roman" w:hAnsi="Times New Roman"/>
          <w:b/>
          <w:bCs/>
          <w:color w:val="000000"/>
          <w:kern w:val="32"/>
          <w:sz w:val="26"/>
          <w:szCs w:val="26"/>
          <w:bdr w:val="none" w:sz="0" w:space="0" w:color="auto" w:frame="1"/>
          <w:lang w:val="lv-LV" w:eastAsia="lv-LV"/>
        </w:rPr>
      </w:pPr>
      <w:r w:rsidRPr="000364E8">
        <w:rPr>
          <w:rFonts w:ascii="Times New Roman" w:hAnsi="Times New Roman" w:cs="Calibri"/>
          <w:b/>
          <w:bCs/>
          <w:color w:val="000000"/>
          <w:kern w:val="32"/>
          <w:sz w:val="24"/>
          <w:szCs w:val="24"/>
          <w:bdr w:val="none" w:sz="0" w:space="0" w:color="auto" w:frame="1"/>
          <w:lang w:val="lv-LV" w:eastAsia="lv-LV"/>
        </w:rPr>
        <w:t>5.1. Piedāvājumu vērtēšana</w:t>
      </w:r>
    </w:p>
    <w:p w14:paraId="70D3AF1E" w14:textId="70C444D5" w:rsidR="000364E8" w:rsidRDefault="00F958B4" w:rsidP="000364E8">
      <w:pPr>
        <w:spacing w:after="0" w:line="240" w:lineRule="auto"/>
        <w:ind w:left="720" w:hanging="720"/>
        <w:jc w:val="both"/>
        <w:rPr>
          <w:rFonts w:ascii="Times New Roman" w:eastAsia="Times New Roman" w:hAnsi="Times New Roman"/>
          <w:color w:val="000000"/>
          <w:sz w:val="24"/>
          <w:szCs w:val="24"/>
          <w:lang w:val="lv-LV"/>
        </w:rPr>
      </w:pPr>
      <w:r>
        <w:rPr>
          <w:rFonts w:ascii="Times New Roman" w:hAnsi="Times New Roman" w:cs="Calibri"/>
          <w:color w:val="000000"/>
          <w:sz w:val="24"/>
          <w:szCs w:val="24"/>
          <w:bdr w:val="none" w:sz="0" w:space="0" w:color="auto" w:frame="1"/>
          <w:lang w:val="lv-LV" w:eastAsia="lv-LV"/>
        </w:rPr>
        <w:t>5</w:t>
      </w:r>
      <w:r w:rsidR="000364E8" w:rsidRPr="000364E8">
        <w:rPr>
          <w:rFonts w:ascii="Times New Roman" w:hAnsi="Times New Roman" w:cs="Calibri"/>
          <w:color w:val="000000"/>
          <w:sz w:val="24"/>
          <w:szCs w:val="24"/>
          <w:bdr w:val="none" w:sz="0" w:space="0" w:color="auto" w:frame="1"/>
          <w:lang w:val="lv-LV" w:eastAsia="lv-LV"/>
        </w:rPr>
        <w:t>.1.1.</w:t>
      </w:r>
      <w:r w:rsidR="000364E8" w:rsidRPr="000364E8">
        <w:rPr>
          <w:rFonts w:ascii="Times New Roman" w:hAnsi="Times New Roman" w:cs="Calibri"/>
          <w:color w:val="000000"/>
          <w:sz w:val="24"/>
          <w:szCs w:val="24"/>
          <w:bdr w:val="none" w:sz="0" w:space="0" w:color="auto" w:frame="1"/>
          <w:lang w:val="lv-LV" w:eastAsia="lv-LV"/>
        </w:rPr>
        <w:tab/>
      </w:r>
      <w:r w:rsidR="000364E8" w:rsidRPr="000364E8">
        <w:rPr>
          <w:rFonts w:ascii="Times New Roman" w:eastAsia="Times New Roman" w:hAnsi="Times New Roman"/>
          <w:color w:val="000000"/>
          <w:sz w:val="24"/>
          <w:szCs w:val="24"/>
          <w:lang w:val="lv-LV"/>
        </w:rPr>
        <w:t>Piedāvājumu noformējuma pārbaudi, Pretendentu atlasi, tehniskā piedāvājuma</w:t>
      </w:r>
      <w:r>
        <w:rPr>
          <w:rFonts w:ascii="Times New Roman" w:eastAsia="Times New Roman" w:hAnsi="Times New Roman"/>
          <w:color w:val="000000"/>
          <w:sz w:val="24"/>
          <w:szCs w:val="24"/>
          <w:lang w:val="lv-LV"/>
        </w:rPr>
        <w:t xml:space="preserve"> un finanšu piedāvājuma</w:t>
      </w:r>
      <w:r w:rsidR="000364E8" w:rsidRPr="000364E8">
        <w:rPr>
          <w:rFonts w:ascii="Times New Roman" w:eastAsia="Times New Roman" w:hAnsi="Times New Roman"/>
          <w:color w:val="000000"/>
          <w:sz w:val="24"/>
          <w:szCs w:val="24"/>
          <w:lang w:val="lv-LV"/>
        </w:rPr>
        <w:t xml:space="preserve"> atbilstības pārbaudi un piedāvājuma izvēli saskaņā ar izraudzīto piedāvājuma izvēles kritēriju – saimnieciski izdevīgākais piedāvājums</w:t>
      </w:r>
      <w:r>
        <w:rPr>
          <w:rFonts w:ascii="Times New Roman" w:eastAsia="Times New Roman" w:hAnsi="Times New Roman"/>
          <w:color w:val="000000"/>
          <w:sz w:val="24"/>
          <w:szCs w:val="24"/>
          <w:lang w:val="lv-LV"/>
        </w:rPr>
        <w:t>, kuru nosaka</w:t>
      </w:r>
      <w:r w:rsidR="0088500A">
        <w:rPr>
          <w:rFonts w:ascii="Times New Roman" w:eastAsia="Times New Roman" w:hAnsi="Times New Roman"/>
          <w:color w:val="000000"/>
          <w:sz w:val="24"/>
          <w:szCs w:val="24"/>
          <w:lang w:val="lv-LV"/>
        </w:rPr>
        <w:t>, ņemot vērā tikai</w:t>
      </w:r>
      <w:r>
        <w:rPr>
          <w:rFonts w:ascii="Times New Roman" w:eastAsia="Times New Roman" w:hAnsi="Times New Roman"/>
          <w:color w:val="000000"/>
          <w:sz w:val="24"/>
          <w:szCs w:val="24"/>
          <w:lang w:val="lv-LV"/>
        </w:rPr>
        <w:t xml:space="preserve"> </w:t>
      </w:r>
      <w:r w:rsidR="0088500A">
        <w:rPr>
          <w:rFonts w:ascii="Times New Roman" w:eastAsia="Times New Roman" w:hAnsi="Times New Roman"/>
          <w:color w:val="000000"/>
          <w:sz w:val="24"/>
          <w:szCs w:val="24"/>
          <w:lang w:val="lv-LV"/>
        </w:rPr>
        <w:t>piedāvāto kopējo</w:t>
      </w:r>
      <w:r>
        <w:rPr>
          <w:rFonts w:ascii="Times New Roman" w:eastAsia="Times New Roman" w:hAnsi="Times New Roman"/>
          <w:color w:val="000000"/>
          <w:sz w:val="24"/>
          <w:szCs w:val="24"/>
          <w:lang w:val="lv-LV"/>
        </w:rPr>
        <w:t xml:space="preserve"> cenu</w:t>
      </w:r>
      <w:r w:rsidR="000364E8" w:rsidRPr="000364E8">
        <w:rPr>
          <w:rFonts w:ascii="Times New Roman" w:eastAsia="Times New Roman" w:hAnsi="Times New Roman"/>
          <w:color w:val="000000"/>
          <w:sz w:val="24"/>
          <w:szCs w:val="24"/>
          <w:lang w:val="lv-LV"/>
        </w:rPr>
        <w:t xml:space="preserve"> - Iepirkuma komisija veic slēgtā sēdē.</w:t>
      </w:r>
    </w:p>
    <w:p w14:paraId="3F8984B5" w14:textId="4710D770" w:rsidR="00621AFB" w:rsidRPr="000B2D9F" w:rsidRDefault="000B2D9F" w:rsidP="000B2D9F">
      <w:pPr>
        <w:spacing w:after="0" w:line="240" w:lineRule="auto"/>
        <w:ind w:left="720" w:hanging="720"/>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 xml:space="preserve">5.1.2. </w:t>
      </w:r>
      <w:r>
        <w:rPr>
          <w:rFonts w:ascii="Times New Roman" w:eastAsia="Times New Roman" w:hAnsi="Times New Roman"/>
          <w:color w:val="000000"/>
          <w:sz w:val="24"/>
          <w:szCs w:val="24"/>
          <w:lang w:val="lv-LV"/>
        </w:rPr>
        <w:tab/>
      </w:r>
      <w:r w:rsidR="00621AFB" w:rsidRPr="002827E8">
        <w:rPr>
          <w:rFonts w:ascii="Times New Roman" w:eastAsia="Times New Roman" w:hAnsi="Times New Roman"/>
          <w:sz w:val="24"/>
          <w:szCs w:val="24"/>
          <w:lang w:val="lv-LV"/>
        </w:rPr>
        <w:t>Vērtējot piedāvājumu,</w:t>
      </w:r>
      <w:r w:rsidR="00621AFB" w:rsidRPr="00975EE5">
        <w:rPr>
          <w:rFonts w:ascii="Times New Roman" w:eastAsia="Times New Roman" w:hAnsi="Times New Roman"/>
          <w:sz w:val="24"/>
          <w:szCs w:val="24"/>
          <w:lang w:val="lv-LV"/>
        </w:rPr>
        <w:t xml:space="preserve"> Iepirkuma komisija ņems vērā tā kopējo cenu bez pievienotās vērtības nodokļa.</w:t>
      </w:r>
    </w:p>
    <w:p w14:paraId="19B4E44E" w14:textId="4384551D" w:rsidR="00621AFB" w:rsidRDefault="000B2D9F" w:rsidP="000B2D9F">
      <w:pPr>
        <w:widowControl w:val="0"/>
        <w:spacing w:after="0"/>
        <w:ind w:left="720" w:hanging="720"/>
        <w:jc w:val="both"/>
        <w:rPr>
          <w:rFonts w:ascii="Times New Roman" w:eastAsia="Times New Roman" w:hAnsi="Times New Roman"/>
          <w:kern w:val="3"/>
          <w:sz w:val="24"/>
          <w:szCs w:val="24"/>
          <w:lang w:val="lv-LV" w:eastAsia="zh-CN" w:bidi="hi-IN"/>
        </w:rPr>
      </w:pPr>
      <w:r>
        <w:rPr>
          <w:rFonts w:ascii="Times New Roman" w:eastAsia="Times New Roman" w:hAnsi="Times New Roman"/>
          <w:sz w:val="24"/>
          <w:szCs w:val="24"/>
          <w:lang w:val="lv-LV"/>
        </w:rPr>
        <w:t>5.1</w:t>
      </w:r>
      <w:r w:rsidR="00621AFB" w:rsidRPr="00975EE5">
        <w:rPr>
          <w:rFonts w:ascii="Times New Roman" w:eastAsia="Times New Roman" w:hAnsi="Times New Roman"/>
          <w:sz w:val="24"/>
          <w:szCs w:val="24"/>
          <w:lang w:val="lv-LV"/>
        </w:rPr>
        <w:t>.3.</w:t>
      </w:r>
      <w:r>
        <w:rPr>
          <w:rFonts w:ascii="Times New Roman" w:eastAsia="Times New Roman" w:hAnsi="Times New Roman"/>
          <w:sz w:val="24"/>
          <w:szCs w:val="24"/>
          <w:lang w:val="lv-LV"/>
        </w:rPr>
        <w:tab/>
      </w:r>
      <w:r w:rsidR="00621AFB" w:rsidRPr="00975EE5">
        <w:rPr>
          <w:rFonts w:ascii="Times New Roman" w:eastAsia="Times New Roman" w:hAnsi="Times New Roman"/>
          <w:sz w:val="24"/>
          <w:szCs w:val="24"/>
          <w:lang w:val="lv-LV"/>
        </w:rPr>
        <w:t xml:space="preserve">Ja </w:t>
      </w:r>
      <w:r w:rsidR="00621AFB" w:rsidRPr="00975EE5">
        <w:rPr>
          <w:rFonts w:ascii="Times New Roman" w:eastAsia="Times New Roman" w:hAnsi="Times New Roman"/>
          <w:kern w:val="3"/>
          <w:sz w:val="24"/>
          <w:szCs w:val="24"/>
          <w:lang w:val="lv-LV" w:eastAsia="zh-CN" w:bidi="hi-IN"/>
        </w:rPr>
        <w:t>Iepirkuma komisija konstatē, ka atbilstoši noteiktajam piedāvājuma izvēles kritērijam vairākiem piedāvājumiem novērtējums ir vienāds, izšķirošais piedāvājuma izvērtēšanas kritērijs tiek noteikts -  pēc lielākā norādītā Būvdarbu garantijas laika.</w:t>
      </w:r>
    </w:p>
    <w:p w14:paraId="1D2DE5F0" w14:textId="76CE73ED" w:rsidR="00DE7E21" w:rsidRPr="00DE7E21" w:rsidRDefault="00DE7E21" w:rsidP="00DE7E21">
      <w:pPr>
        <w:keepNext/>
        <w:spacing w:before="240" w:after="60" w:line="240" w:lineRule="auto"/>
        <w:jc w:val="both"/>
        <w:outlineLvl w:val="0"/>
        <w:rPr>
          <w:rFonts w:ascii="Times New Roman" w:eastAsia="Times New Roman" w:hAnsi="Times New Roman"/>
          <w:b/>
          <w:bCs/>
          <w:color w:val="000000"/>
          <w:kern w:val="32"/>
          <w:sz w:val="24"/>
          <w:szCs w:val="24"/>
          <w:bdr w:val="none" w:sz="0" w:space="0" w:color="auto" w:frame="1"/>
          <w:lang w:val="lv-LV" w:eastAsia="lv-LV"/>
        </w:rPr>
      </w:pPr>
      <w:r w:rsidRPr="00DE7E21">
        <w:rPr>
          <w:rFonts w:ascii="Times New Roman" w:hAnsi="Times New Roman" w:cs="Calibri"/>
          <w:b/>
          <w:bCs/>
          <w:color w:val="000000"/>
          <w:kern w:val="32"/>
          <w:sz w:val="24"/>
          <w:szCs w:val="24"/>
          <w:bdr w:val="none" w:sz="0" w:space="0" w:color="auto" w:frame="1"/>
          <w:lang w:val="lv-LV" w:eastAsia="lv-LV"/>
        </w:rPr>
        <w:lastRenderedPageBreak/>
        <w:t>5.2.</w:t>
      </w:r>
      <w:r w:rsidRPr="00DE7E21">
        <w:rPr>
          <w:rFonts w:ascii="Times New Roman" w:hAnsi="Times New Roman" w:cs="Calibri"/>
          <w:b/>
          <w:bCs/>
          <w:color w:val="000000"/>
          <w:kern w:val="32"/>
          <w:sz w:val="24"/>
          <w:szCs w:val="24"/>
          <w:bdr w:val="none" w:sz="0" w:space="0" w:color="auto" w:frame="1"/>
          <w:lang w:val="lv-LV" w:eastAsia="lv-LV"/>
        </w:rPr>
        <w:tab/>
        <w:t>Aritmētisku kļūdu labošana</w:t>
      </w:r>
    </w:p>
    <w:p w14:paraId="04DAE7F5" w14:textId="77777777" w:rsidR="00DE7E21" w:rsidRPr="00DE7E21" w:rsidRDefault="00DE7E21" w:rsidP="00DE7E21">
      <w:pPr>
        <w:spacing w:after="120" w:line="240" w:lineRule="auto"/>
        <w:jc w:val="both"/>
        <w:rPr>
          <w:rFonts w:ascii="Times New Roman" w:eastAsia="Times New Roman" w:hAnsi="Times New Roman"/>
          <w:color w:val="000000"/>
          <w:sz w:val="24"/>
          <w:szCs w:val="24"/>
          <w:bdr w:val="none" w:sz="0" w:space="0" w:color="auto" w:frame="1"/>
          <w:lang w:val="lv-LV" w:eastAsia="lv-LV"/>
        </w:rPr>
      </w:pPr>
      <w:r w:rsidRPr="00DE7E21">
        <w:rPr>
          <w:rFonts w:ascii="Times New Roman" w:hAnsi="Times New Roman" w:cs="Calibri"/>
          <w:color w:val="000000"/>
          <w:sz w:val="24"/>
          <w:szCs w:val="24"/>
          <w:bdr w:val="none" w:sz="0" w:space="0" w:color="auto" w:frame="1"/>
          <w:lang w:val="lv-LV" w:eastAsia="lv-LV"/>
        </w:rPr>
        <w:t>Aritmētisku kļūdu labošanu Iepirkuma komisija veic saskaņā ar Publisko iepirkumu likuma 41.panta devīto daļu.</w:t>
      </w:r>
    </w:p>
    <w:p w14:paraId="5D014538" w14:textId="2DABED9A" w:rsidR="00DE7E21" w:rsidRPr="00DE7E21" w:rsidRDefault="00DE7E21" w:rsidP="00DE7E21">
      <w:pPr>
        <w:keepNext/>
        <w:spacing w:before="240" w:after="60" w:line="240" w:lineRule="auto"/>
        <w:jc w:val="both"/>
        <w:outlineLvl w:val="0"/>
        <w:rPr>
          <w:rFonts w:ascii="Times New Roman" w:eastAsia="Times New Roman" w:hAnsi="Times New Roman"/>
          <w:b/>
          <w:bCs/>
          <w:color w:val="000000"/>
          <w:kern w:val="32"/>
          <w:sz w:val="24"/>
          <w:szCs w:val="24"/>
          <w:bdr w:val="none" w:sz="0" w:space="0" w:color="auto" w:frame="1"/>
          <w:lang w:val="lv-LV" w:eastAsia="lv-LV"/>
        </w:rPr>
      </w:pPr>
      <w:r w:rsidRPr="00DE7E21">
        <w:rPr>
          <w:rFonts w:ascii="Times New Roman" w:hAnsi="Times New Roman" w:cs="Calibri"/>
          <w:b/>
          <w:bCs/>
          <w:color w:val="000000"/>
          <w:kern w:val="32"/>
          <w:sz w:val="24"/>
          <w:szCs w:val="24"/>
          <w:bdr w:val="none" w:sz="0" w:space="0" w:color="auto" w:frame="1"/>
          <w:lang w:val="lv-LV" w:eastAsia="lv-LV"/>
        </w:rPr>
        <w:t>5.3. Nepamatoti lēta piedāvājuma noteikšana</w:t>
      </w:r>
    </w:p>
    <w:p w14:paraId="14C95D6C" w14:textId="77777777" w:rsidR="00DE7E21" w:rsidRPr="00DE7E21" w:rsidRDefault="00DE7E21" w:rsidP="00DE7E21">
      <w:pPr>
        <w:spacing w:after="0" w:line="240" w:lineRule="auto"/>
        <w:jc w:val="both"/>
        <w:rPr>
          <w:rFonts w:ascii="Times New Roman" w:eastAsia="Times New Roman" w:hAnsi="Times New Roman"/>
          <w:color w:val="000000"/>
          <w:sz w:val="24"/>
          <w:szCs w:val="24"/>
          <w:bdr w:val="none" w:sz="0" w:space="0" w:color="auto" w:frame="1"/>
          <w:lang w:val="lv-LV" w:eastAsia="lv-LV"/>
        </w:rPr>
      </w:pPr>
      <w:r w:rsidRPr="00DE7E21">
        <w:rPr>
          <w:rFonts w:ascii="Times New Roman" w:hAnsi="Times New Roman" w:cs="Calibri"/>
          <w:color w:val="000000"/>
          <w:sz w:val="24"/>
          <w:szCs w:val="24"/>
          <w:bdr w:val="none" w:sz="0" w:space="0" w:color="auto" w:frame="1"/>
          <w:lang w:val="lv-LV" w:eastAsia="lv-LV"/>
        </w:rPr>
        <w:t>Ja Pretendenta iesniegtais piedāvājums ir nepamatoti lēts, Iepirkuma komisija rīkojas saskaņā ar Publisko iepirkumu likuma 53.pantu.</w:t>
      </w:r>
    </w:p>
    <w:p w14:paraId="0C11B72D" w14:textId="77777777" w:rsidR="00DE7E21" w:rsidRPr="00DE7E21" w:rsidRDefault="00DE7E21" w:rsidP="00DE7E21">
      <w:pPr>
        <w:spacing w:after="0" w:line="240" w:lineRule="auto"/>
        <w:jc w:val="both"/>
        <w:rPr>
          <w:rFonts w:ascii="Times New Roman" w:eastAsia="Times New Roman" w:hAnsi="Times New Roman"/>
          <w:color w:val="000000"/>
          <w:sz w:val="24"/>
          <w:szCs w:val="24"/>
          <w:bdr w:val="none" w:sz="0" w:space="0" w:color="auto" w:frame="1"/>
          <w:lang w:val="lv-LV" w:eastAsia="lv-LV"/>
        </w:rPr>
      </w:pPr>
    </w:p>
    <w:p w14:paraId="1EAD0301" w14:textId="68848863" w:rsidR="00DE7E21" w:rsidRPr="00DE7E21" w:rsidRDefault="00DE7E21" w:rsidP="00DE7E21">
      <w:pPr>
        <w:spacing w:after="120" w:line="240" w:lineRule="auto"/>
        <w:ind w:left="709" w:hanging="709"/>
        <w:jc w:val="both"/>
        <w:rPr>
          <w:rFonts w:ascii="Times New Roman" w:eastAsia="Times New Roman" w:hAnsi="Times New Roman"/>
          <w:color w:val="000000"/>
          <w:sz w:val="24"/>
          <w:szCs w:val="24"/>
          <w:bdr w:val="none" w:sz="0" w:space="0" w:color="auto" w:frame="1"/>
          <w:lang w:val="lv-LV" w:eastAsia="lv-LV"/>
        </w:rPr>
      </w:pPr>
      <w:r w:rsidRPr="00DE7E21">
        <w:rPr>
          <w:rFonts w:ascii="Times New Roman" w:hAnsi="Times New Roman" w:cs="Calibri"/>
          <w:color w:val="000000"/>
          <w:sz w:val="24"/>
          <w:szCs w:val="24"/>
          <w:bdr w:val="none" w:sz="0" w:space="0" w:color="auto" w:frame="1"/>
          <w:lang w:val="lv-LV" w:eastAsia="lv-LV"/>
        </w:rPr>
        <w:t>5.4.</w:t>
      </w:r>
      <w:r w:rsidRPr="00DE7E21">
        <w:rPr>
          <w:rFonts w:ascii="Times New Roman" w:hAnsi="Times New Roman" w:cs="Calibri"/>
          <w:color w:val="000000"/>
          <w:sz w:val="24"/>
          <w:szCs w:val="24"/>
          <w:bdr w:val="none" w:sz="0" w:space="0" w:color="auto" w:frame="1"/>
          <w:lang w:val="lv-LV" w:eastAsia="lv-LV"/>
        </w:rPr>
        <w:tab/>
        <w:t>Gadījumā, ja iepirkumam tiks iesniegts tikai viens piedāvājums, kas pilnībā atbildīs Nolikuma prasībām, Pretendents, kas iesniedzis šo piedāvājumu, var tikt atzīts par iepirkuma uzvarētāju.</w:t>
      </w:r>
    </w:p>
    <w:p w14:paraId="6E59060B" w14:textId="76ACE651" w:rsidR="00DE7E21" w:rsidRPr="00B3302A" w:rsidRDefault="00DE7E21" w:rsidP="00DE7E21">
      <w:pPr>
        <w:spacing w:after="0" w:line="240" w:lineRule="auto"/>
        <w:ind w:left="709" w:hanging="709"/>
        <w:jc w:val="both"/>
        <w:rPr>
          <w:rFonts w:ascii="Times New Roman" w:eastAsia="Times New Roman" w:hAnsi="Times New Roman"/>
          <w:color w:val="000000"/>
          <w:sz w:val="24"/>
          <w:szCs w:val="24"/>
          <w:bdr w:val="none" w:sz="0" w:space="0" w:color="auto" w:frame="1"/>
          <w:lang w:val="lv-LV" w:eastAsia="lv-LV"/>
        </w:rPr>
      </w:pPr>
      <w:r w:rsidRPr="00DE7E21">
        <w:rPr>
          <w:rFonts w:ascii="Times New Roman" w:hAnsi="Times New Roman" w:cs="Calibri"/>
          <w:color w:val="000000"/>
          <w:sz w:val="24"/>
          <w:szCs w:val="24"/>
          <w:bdr w:val="none" w:sz="0" w:space="0" w:color="auto" w:frame="1"/>
          <w:lang w:val="lv-LV" w:eastAsia="lv-LV"/>
        </w:rPr>
        <w:t>5.5.</w:t>
      </w:r>
      <w:r w:rsidRPr="00DE7E21">
        <w:rPr>
          <w:rFonts w:ascii="Times New Roman" w:hAnsi="Times New Roman" w:cs="Calibri"/>
          <w:color w:val="000000"/>
          <w:sz w:val="24"/>
          <w:szCs w:val="24"/>
          <w:bdr w:val="none" w:sz="0" w:space="0" w:color="auto" w:frame="1"/>
          <w:lang w:val="lv-LV" w:eastAsia="lv-LV"/>
        </w:rPr>
        <w:tab/>
        <w:t xml:space="preserve">Ja neviens no iesniegtajiem </w:t>
      </w:r>
      <w:r w:rsidRPr="00B3302A">
        <w:rPr>
          <w:rFonts w:ascii="Times New Roman" w:hAnsi="Times New Roman" w:cs="Calibri"/>
          <w:color w:val="000000"/>
          <w:sz w:val="24"/>
          <w:szCs w:val="24"/>
          <w:bdr w:val="none" w:sz="0" w:space="0" w:color="auto" w:frame="1"/>
          <w:lang w:val="lv-LV" w:eastAsia="lv-LV"/>
        </w:rPr>
        <w:t>piedāvājumiem netiks izskatīts vai netiks atzīts par atbilstošu, Iepirkuma komisijai ir tiesības uzvarētāju nepaziņot un iepirkumu izbeigt. Šādā gadījumā Iepirkuma komisija pieņem lēmumu par jauna iepirkuma organizēšanu.</w:t>
      </w:r>
    </w:p>
    <w:p w14:paraId="752F6631" w14:textId="77777777" w:rsidR="00DE7E21" w:rsidRPr="00B3302A" w:rsidRDefault="00DE7E21" w:rsidP="000B2D9F">
      <w:pPr>
        <w:widowControl w:val="0"/>
        <w:spacing w:after="0"/>
        <w:ind w:left="720" w:hanging="720"/>
        <w:jc w:val="both"/>
        <w:rPr>
          <w:rFonts w:ascii="Times New Roman" w:eastAsia="Times New Roman" w:hAnsi="Times New Roman"/>
          <w:i/>
          <w:color w:val="FF0000"/>
          <w:kern w:val="3"/>
          <w:sz w:val="24"/>
          <w:szCs w:val="24"/>
          <w:lang w:val="lv-LV" w:eastAsia="zh-CN" w:bidi="hi-IN"/>
        </w:rPr>
      </w:pPr>
    </w:p>
    <w:p w14:paraId="1FFBF15D" w14:textId="04D3D5AF" w:rsidR="00DE7E21" w:rsidRPr="00B3302A" w:rsidRDefault="00DE7E21" w:rsidP="00DE7E21">
      <w:pPr>
        <w:spacing w:after="0" w:line="240" w:lineRule="auto"/>
        <w:jc w:val="center"/>
        <w:rPr>
          <w:rFonts w:ascii="Times New Roman" w:eastAsia="Times New Roman" w:hAnsi="Times New Roman"/>
          <w:b/>
          <w:bCs/>
          <w:color w:val="000000"/>
          <w:sz w:val="24"/>
          <w:szCs w:val="24"/>
          <w:bdr w:val="none" w:sz="0" w:space="0" w:color="auto" w:frame="1"/>
          <w:lang w:val="lv-LV" w:eastAsia="lv-LV"/>
        </w:rPr>
      </w:pPr>
      <w:bookmarkStart w:id="28" w:name="_Toc61422147"/>
      <w:bookmarkEnd w:id="28"/>
      <w:r w:rsidRPr="00B3302A">
        <w:rPr>
          <w:rFonts w:ascii="Times New Roman" w:hAnsi="Times New Roman" w:cs="Calibri"/>
          <w:b/>
          <w:bCs/>
          <w:color w:val="000000"/>
          <w:sz w:val="24"/>
          <w:szCs w:val="24"/>
          <w:bdr w:val="none" w:sz="0" w:space="0" w:color="auto" w:frame="1"/>
          <w:lang w:val="lv-LV" w:eastAsia="lv-LV"/>
        </w:rPr>
        <w:t xml:space="preserve">6. Iepirkuma līgums </w:t>
      </w:r>
    </w:p>
    <w:p w14:paraId="1F674176" w14:textId="59F28BB9" w:rsidR="00DE7E21" w:rsidRPr="00B3302A" w:rsidRDefault="00DE7E21" w:rsidP="00970E2F">
      <w:pPr>
        <w:spacing w:after="0" w:line="240" w:lineRule="auto"/>
        <w:ind w:left="709" w:hanging="709"/>
        <w:jc w:val="both"/>
        <w:rPr>
          <w:rFonts w:ascii="Times New Roman" w:eastAsia="Times New Roman" w:hAnsi="Times New Roman"/>
          <w:color w:val="000000"/>
          <w:sz w:val="24"/>
          <w:szCs w:val="24"/>
          <w:bdr w:val="none" w:sz="0" w:space="0" w:color="auto" w:frame="1"/>
          <w:lang w:val="lv-LV" w:eastAsia="lv-LV"/>
        </w:rPr>
      </w:pPr>
      <w:r w:rsidRPr="00B3302A">
        <w:rPr>
          <w:rFonts w:ascii="Times New Roman" w:hAnsi="Times New Roman" w:cs="Calibri"/>
          <w:color w:val="000000"/>
          <w:sz w:val="24"/>
          <w:szCs w:val="24"/>
          <w:bdr w:val="none" w:sz="0" w:space="0" w:color="auto" w:frame="1"/>
          <w:lang w:val="lv-LV" w:eastAsia="lv-LV"/>
        </w:rPr>
        <w:t>6.1.</w:t>
      </w:r>
      <w:r w:rsidRPr="00B3302A">
        <w:rPr>
          <w:rFonts w:ascii="Times New Roman" w:hAnsi="Times New Roman" w:cs="Calibri"/>
          <w:color w:val="000000"/>
          <w:sz w:val="24"/>
          <w:szCs w:val="24"/>
          <w:bdr w:val="none" w:sz="0" w:space="0" w:color="auto" w:frame="1"/>
          <w:lang w:val="lv-LV" w:eastAsia="lv-LV"/>
        </w:rPr>
        <w:tab/>
        <w:t>Siguldas pilsētas SIA “JUMIS” slēgs iepirkuma līgumu (Nolikuma 8.pielikums)</w:t>
      </w:r>
      <w:r w:rsidRPr="00B3302A">
        <w:rPr>
          <w:rFonts w:ascii="Times New Roman" w:hAnsi="Times New Roman" w:cs="Calibri"/>
          <w:i/>
          <w:iCs/>
          <w:color w:val="FF0000"/>
          <w:sz w:val="24"/>
          <w:szCs w:val="24"/>
          <w:bdr w:val="none" w:sz="0" w:space="0" w:color="auto" w:frame="1"/>
          <w:lang w:val="lv-LV" w:eastAsia="lv-LV"/>
        </w:rPr>
        <w:t xml:space="preserve"> </w:t>
      </w:r>
      <w:r w:rsidRPr="00B3302A">
        <w:rPr>
          <w:rFonts w:ascii="Times New Roman" w:hAnsi="Times New Roman" w:cs="Calibri"/>
          <w:color w:val="000000"/>
          <w:sz w:val="24"/>
          <w:szCs w:val="24"/>
          <w:bdr w:val="none" w:sz="0" w:space="0" w:color="auto" w:frame="1"/>
          <w:lang w:val="lv-LV" w:eastAsia="lv-LV"/>
        </w:rPr>
        <w:t xml:space="preserve">ar izraudzīto Pretendentu, pamatojoties uz tā iesniegto piedāvājumu un saskaņā ar iepirkuma Nolikumu. </w:t>
      </w:r>
    </w:p>
    <w:p w14:paraId="5746FE55" w14:textId="6441A14E" w:rsidR="00DE7E21" w:rsidRPr="00B3302A" w:rsidRDefault="00DE7E21" w:rsidP="00970E2F">
      <w:pPr>
        <w:spacing w:after="0" w:line="240" w:lineRule="auto"/>
        <w:ind w:left="709" w:hanging="709"/>
        <w:jc w:val="both"/>
        <w:rPr>
          <w:rFonts w:ascii="Times New Roman" w:eastAsia="Times New Roman" w:hAnsi="Times New Roman"/>
          <w:color w:val="000000"/>
          <w:sz w:val="24"/>
          <w:szCs w:val="24"/>
          <w:bdr w:val="none" w:sz="0" w:space="0" w:color="auto" w:frame="1"/>
          <w:lang w:val="lv-LV" w:eastAsia="lv-LV"/>
        </w:rPr>
      </w:pPr>
      <w:r w:rsidRPr="00B3302A">
        <w:rPr>
          <w:rFonts w:ascii="Times New Roman" w:hAnsi="Times New Roman" w:cs="Calibri"/>
          <w:color w:val="000000"/>
          <w:sz w:val="24"/>
          <w:szCs w:val="24"/>
          <w:bdr w:val="none" w:sz="0" w:space="0" w:color="auto" w:frame="1"/>
          <w:lang w:val="lv-LV" w:eastAsia="lv-LV"/>
        </w:rPr>
        <w:t>6.2.</w:t>
      </w:r>
      <w:r w:rsidRPr="00B3302A">
        <w:rPr>
          <w:rFonts w:ascii="Times New Roman" w:hAnsi="Times New Roman" w:cs="Calibri"/>
          <w:color w:val="000000"/>
          <w:sz w:val="24"/>
          <w:szCs w:val="24"/>
          <w:bdr w:val="none" w:sz="0" w:space="0" w:color="auto" w:frame="1"/>
          <w:lang w:val="lv-LV" w:eastAsia="lv-LV"/>
        </w:rPr>
        <w:tab/>
        <w:t>Uzvarējušam Pretendentam iepirkuma līgums ir jānoslēdz ar Siguldas pilsētas SIA “JUMIS” ne vēlāk,</w:t>
      </w:r>
      <w:r w:rsidRPr="00B3302A">
        <w:rPr>
          <w:rFonts w:ascii="Times New Roman" w:hAnsi="Times New Roman" w:cs="Calibri"/>
          <w:color w:val="FF0000"/>
          <w:sz w:val="24"/>
          <w:szCs w:val="24"/>
          <w:bdr w:val="none" w:sz="0" w:space="0" w:color="auto" w:frame="1"/>
          <w:lang w:val="lv-LV" w:eastAsia="lv-LV"/>
        </w:rPr>
        <w:t xml:space="preserve"> </w:t>
      </w:r>
      <w:r w:rsidRPr="00B3302A">
        <w:rPr>
          <w:rFonts w:ascii="Times New Roman" w:hAnsi="Times New Roman" w:cs="Calibri"/>
          <w:color w:val="000000"/>
          <w:sz w:val="24"/>
          <w:szCs w:val="24"/>
          <w:bdr w:val="none" w:sz="0" w:space="0" w:color="auto" w:frame="1"/>
          <w:lang w:val="lv-LV" w:eastAsia="lv-LV"/>
        </w:rPr>
        <w:t>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w:t>
      </w:r>
    </w:p>
    <w:p w14:paraId="5997D663" w14:textId="642E4060" w:rsidR="00DE7E21" w:rsidRPr="00B3302A" w:rsidRDefault="00DE7E21" w:rsidP="00970E2F">
      <w:pPr>
        <w:spacing w:after="0" w:line="240" w:lineRule="auto"/>
        <w:ind w:left="709" w:hanging="709"/>
        <w:jc w:val="both"/>
        <w:rPr>
          <w:rFonts w:ascii="Times New Roman" w:eastAsia="Times New Roman" w:hAnsi="Times New Roman"/>
          <w:color w:val="000000"/>
          <w:sz w:val="24"/>
          <w:szCs w:val="24"/>
          <w:bdr w:val="none" w:sz="0" w:space="0" w:color="auto" w:frame="1"/>
          <w:lang w:val="lv-LV" w:eastAsia="lv-LV"/>
        </w:rPr>
      </w:pPr>
      <w:r w:rsidRPr="00B3302A">
        <w:rPr>
          <w:rFonts w:ascii="Times New Roman" w:hAnsi="Times New Roman" w:cs="Calibri"/>
          <w:color w:val="000000"/>
          <w:sz w:val="24"/>
          <w:szCs w:val="24"/>
          <w:bdr w:val="none" w:sz="0" w:space="0" w:color="auto" w:frame="1"/>
          <w:lang w:val="lv-LV" w:eastAsia="lv-LV"/>
        </w:rPr>
        <w:t>6.3.</w:t>
      </w:r>
      <w:r w:rsidRPr="00B3302A">
        <w:rPr>
          <w:rFonts w:ascii="Times New Roman" w:hAnsi="Times New Roman" w:cs="Calibri"/>
          <w:color w:val="000000"/>
          <w:sz w:val="24"/>
          <w:szCs w:val="24"/>
          <w:bdr w:val="none" w:sz="0" w:space="0" w:color="auto" w:frame="1"/>
          <w:lang w:val="lv-LV" w:eastAsia="lv-LV"/>
        </w:rPr>
        <w:tab/>
        <w:t>Ja uzvarējušais Pretendents kavējas vai atsakās slēgt iepirkuma līgumu Nolikuma 5.2.punktā minētajā termiņā, iepirkuma līgums tiks slēgts ar nākamo Pretendentu, kurš iesniedzis saimnieciski visizdevīgāko piedāvājumu.</w:t>
      </w:r>
    </w:p>
    <w:p w14:paraId="31086B7B" w14:textId="11761141" w:rsidR="00DE7E21" w:rsidRPr="00B3302A" w:rsidRDefault="00DE7E21" w:rsidP="00970E2F">
      <w:pPr>
        <w:spacing w:after="0" w:line="240" w:lineRule="auto"/>
        <w:ind w:left="709" w:hanging="709"/>
        <w:jc w:val="both"/>
        <w:rPr>
          <w:rFonts w:ascii="Times New Roman" w:eastAsia="Times New Roman" w:hAnsi="Times New Roman"/>
          <w:color w:val="000000"/>
          <w:sz w:val="24"/>
          <w:szCs w:val="24"/>
          <w:bdr w:val="none" w:sz="0" w:space="0" w:color="auto" w:frame="1"/>
          <w:lang w:val="lv-LV" w:eastAsia="lv-LV"/>
        </w:rPr>
      </w:pPr>
      <w:r w:rsidRPr="00B3302A">
        <w:rPr>
          <w:rFonts w:ascii="Times New Roman" w:hAnsi="Times New Roman" w:cs="Calibri"/>
          <w:color w:val="000000"/>
          <w:sz w:val="24"/>
          <w:szCs w:val="24"/>
          <w:bdr w:val="none" w:sz="0" w:space="0" w:color="auto" w:frame="1"/>
          <w:lang w:val="lv-LV" w:eastAsia="lv-LV"/>
        </w:rPr>
        <w:t>6.4.</w:t>
      </w:r>
      <w:r w:rsidRPr="00B3302A">
        <w:rPr>
          <w:rFonts w:ascii="Times New Roman" w:hAnsi="Times New Roman" w:cs="Calibri"/>
          <w:color w:val="000000"/>
          <w:sz w:val="24"/>
          <w:szCs w:val="24"/>
          <w:bdr w:val="none" w:sz="0" w:space="0" w:color="auto" w:frame="1"/>
          <w:lang w:val="lv-LV" w:eastAsia="lv-LV"/>
        </w:rPr>
        <w:tab/>
        <w:t>Grozījumus iepirkuma līgumā, izdara, ievērojot Publisko iepirkumu likuma 61.panta noteikumus.</w:t>
      </w:r>
    </w:p>
    <w:p w14:paraId="2B102D85" w14:textId="4DB95C23" w:rsidR="00DE7E21" w:rsidRPr="00DE7E21" w:rsidRDefault="00DE7E21" w:rsidP="00DE7E21">
      <w:pPr>
        <w:keepNext/>
        <w:spacing w:before="240" w:after="60" w:line="240" w:lineRule="auto"/>
        <w:jc w:val="center"/>
        <w:outlineLvl w:val="0"/>
        <w:rPr>
          <w:rFonts w:ascii="Times New Roman" w:eastAsia="Times New Roman" w:hAnsi="Times New Roman"/>
          <w:b/>
          <w:bCs/>
          <w:color w:val="000000"/>
          <w:kern w:val="32"/>
          <w:sz w:val="24"/>
          <w:szCs w:val="24"/>
          <w:bdr w:val="none" w:sz="0" w:space="0" w:color="auto" w:frame="1"/>
          <w:lang w:val="lv-LV" w:eastAsia="lv-LV"/>
        </w:rPr>
      </w:pPr>
      <w:r w:rsidRPr="00B3302A">
        <w:rPr>
          <w:rFonts w:ascii="Times New Roman" w:hAnsi="Times New Roman"/>
          <w:b/>
          <w:bCs/>
          <w:color w:val="000000"/>
          <w:kern w:val="32"/>
          <w:sz w:val="24"/>
          <w:szCs w:val="24"/>
          <w:bdr w:val="none" w:sz="0" w:space="0" w:color="auto" w:frame="1"/>
          <w:lang w:val="lv-LV" w:eastAsia="lv-LV"/>
        </w:rPr>
        <w:t>7. Iepirkuma komisijas tiesības un pienākumi</w:t>
      </w:r>
      <w:r w:rsidR="0031381F">
        <w:rPr>
          <w:rFonts w:ascii="Times New Roman" w:hAnsi="Times New Roman"/>
          <w:b/>
          <w:bCs/>
          <w:color w:val="000000"/>
          <w:kern w:val="32"/>
          <w:sz w:val="24"/>
          <w:szCs w:val="24"/>
          <w:bdr w:val="none" w:sz="0" w:space="0" w:color="auto" w:frame="1"/>
          <w:lang w:val="lv-LV" w:eastAsia="lv-LV"/>
        </w:rPr>
        <w:t xml:space="preserve"> </w:t>
      </w:r>
    </w:p>
    <w:p w14:paraId="26AF0702" w14:textId="40C387FD" w:rsidR="00DE7E21" w:rsidRPr="00DE7E21" w:rsidRDefault="00DE7E21" w:rsidP="00DE7E21">
      <w:pPr>
        <w:keepNext/>
        <w:spacing w:before="240" w:after="60" w:line="240" w:lineRule="auto"/>
        <w:outlineLvl w:val="1"/>
        <w:rPr>
          <w:rFonts w:ascii="Times New Roman" w:eastAsia="Times New Roman" w:hAnsi="Times New Roman"/>
          <w:b/>
          <w:bCs/>
          <w:color w:val="000000"/>
          <w:sz w:val="24"/>
          <w:szCs w:val="24"/>
          <w:bdr w:val="none" w:sz="0" w:space="0" w:color="auto" w:frame="1"/>
          <w:lang w:val="lv-LV" w:eastAsia="lv-LV"/>
        </w:rPr>
      </w:pPr>
      <w:r>
        <w:rPr>
          <w:rFonts w:ascii="Times New Roman" w:hAnsi="Times New Roman"/>
          <w:b/>
          <w:bCs/>
          <w:color w:val="000000"/>
          <w:sz w:val="24"/>
          <w:szCs w:val="24"/>
          <w:bdr w:val="none" w:sz="0" w:space="0" w:color="auto" w:frame="1"/>
          <w:lang w:val="lv-LV" w:eastAsia="lv-LV"/>
        </w:rPr>
        <w:t>7</w:t>
      </w:r>
      <w:r w:rsidRPr="00DE7E21">
        <w:rPr>
          <w:rFonts w:ascii="Times New Roman" w:hAnsi="Times New Roman"/>
          <w:b/>
          <w:bCs/>
          <w:color w:val="000000"/>
          <w:sz w:val="24"/>
          <w:szCs w:val="24"/>
          <w:bdr w:val="none" w:sz="0" w:space="0" w:color="auto" w:frame="1"/>
          <w:lang w:val="lv-LV" w:eastAsia="lv-LV"/>
        </w:rPr>
        <w:t>.1.Iepirkuma komisijas tiesības</w:t>
      </w:r>
    </w:p>
    <w:p w14:paraId="23AC9A57" w14:textId="29997C41" w:rsidR="00DE7E21" w:rsidRPr="00DE7E21" w:rsidRDefault="00DF10D6" w:rsidP="00970E2F">
      <w:pPr>
        <w:spacing w:after="0" w:line="240" w:lineRule="auto"/>
        <w:ind w:left="720" w:hanging="720"/>
        <w:jc w:val="both"/>
        <w:rPr>
          <w:rFonts w:ascii="Times New Roman" w:eastAsia="Times New Roman" w:hAnsi="Times New Roman"/>
          <w:sz w:val="24"/>
          <w:szCs w:val="24"/>
          <w:lang w:val="lv-LV"/>
        </w:rPr>
      </w:pPr>
      <w:r>
        <w:rPr>
          <w:rFonts w:ascii="Times New Roman" w:hAnsi="Times New Roman"/>
          <w:color w:val="000000"/>
          <w:sz w:val="24"/>
          <w:szCs w:val="24"/>
          <w:bdr w:val="none" w:sz="0" w:space="0" w:color="auto" w:frame="1"/>
          <w:lang w:val="lv-LV" w:eastAsia="lv-LV"/>
        </w:rPr>
        <w:t>7</w:t>
      </w:r>
      <w:r w:rsidR="00DE7E21" w:rsidRPr="00DE7E21">
        <w:rPr>
          <w:rFonts w:ascii="Times New Roman" w:hAnsi="Times New Roman"/>
          <w:color w:val="000000"/>
          <w:sz w:val="24"/>
          <w:szCs w:val="24"/>
          <w:bdr w:val="none" w:sz="0" w:space="0" w:color="auto" w:frame="1"/>
          <w:lang w:val="lv-LV" w:eastAsia="lv-LV"/>
        </w:rPr>
        <w:t>.1.1.</w:t>
      </w:r>
      <w:r w:rsidR="00DE7E21" w:rsidRPr="00DE7E21">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 </w:t>
      </w:r>
      <w:r w:rsidR="00DE7E21" w:rsidRPr="00DE7E21">
        <w:rPr>
          <w:rFonts w:ascii="Times New Roman" w:eastAsia="Times New Roman" w:hAnsi="Times New Roman"/>
          <w:sz w:val="24"/>
          <w:szCs w:val="24"/>
          <w:lang w:val="lv-LV"/>
        </w:rPr>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w:t>
      </w:r>
      <w:r>
        <w:rPr>
          <w:rFonts w:ascii="Times New Roman" w:eastAsia="Times New Roman" w:hAnsi="Times New Roman"/>
          <w:sz w:val="24"/>
          <w:szCs w:val="24"/>
          <w:lang w:val="lv-LV"/>
        </w:rPr>
        <w:t xml:space="preserve">Iepirkuma </w:t>
      </w:r>
      <w:r w:rsidR="00DE7E21" w:rsidRPr="00DE7E21">
        <w:rPr>
          <w:rFonts w:ascii="Times New Roman" w:eastAsia="Times New Roman" w:hAnsi="Times New Roman"/>
          <w:sz w:val="24"/>
          <w:szCs w:val="24"/>
          <w:lang w:val="lv-LV"/>
        </w:rPr>
        <w:t xml:space="preserve">komisijai. </w:t>
      </w:r>
      <w:r>
        <w:rPr>
          <w:rFonts w:ascii="Times New Roman" w:eastAsia="Times New Roman" w:hAnsi="Times New Roman"/>
          <w:sz w:val="24"/>
          <w:szCs w:val="24"/>
          <w:lang w:val="lv-LV"/>
        </w:rPr>
        <w:t>Iepirkuma komisija</w:t>
      </w:r>
      <w:r w:rsidR="00DE7E21" w:rsidRPr="00DE7E21">
        <w:rPr>
          <w:rFonts w:ascii="Times New Roman" w:eastAsia="Times New Roman" w:hAnsi="Times New Roman"/>
          <w:sz w:val="24"/>
          <w:szCs w:val="24"/>
          <w:lang w:val="lv-LV"/>
        </w:rPr>
        <w:t xml:space="preserve"> termiņu nepieciešamās informācijas iesniegšanai nosaka samērīgi ar laiku, kas nepieciešams šādas informācijas sagatavošanai un iesniegšanai.</w:t>
      </w:r>
    </w:p>
    <w:p w14:paraId="2FA9C171" w14:textId="698F05BE" w:rsidR="00DE7E21" w:rsidRPr="00DE7E21" w:rsidRDefault="00DF10D6" w:rsidP="00970E2F">
      <w:pPr>
        <w:spacing w:after="0" w:line="240" w:lineRule="auto"/>
        <w:ind w:left="720" w:hanging="720"/>
        <w:jc w:val="both"/>
        <w:rPr>
          <w:rFonts w:ascii="Times New Roman" w:eastAsia="Times New Roman" w:hAnsi="Times New Roman"/>
          <w:sz w:val="24"/>
          <w:szCs w:val="24"/>
          <w:lang w:val="lv-LV"/>
        </w:rPr>
      </w:pPr>
      <w:r>
        <w:rPr>
          <w:rFonts w:ascii="Times New Roman" w:eastAsia="Times New Roman" w:hAnsi="Times New Roman"/>
          <w:sz w:val="24"/>
          <w:szCs w:val="24"/>
          <w:lang w:val="lv-LV"/>
        </w:rPr>
        <w:t>7</w:t>
      </w:r>
      <w:r w:rsidR="00DE7E21" w:rsidRPr="00DE7E21">
        <w:rPr>
          <w:rFonts w:ascii="Times New Roman" w:eastAsia="Times New Roman" w:hAnsi="Times New Roman"/>
          <w:sz w:val="24"/>
          <w:szCs w:val="24"/>
          <w:lang w:val="lv-LV"/>
        </w:rPr>
        <w:t>.1.2.</w:t>
      </w:r>
      <w:r w:rsidR="00DE7E21" w:rsidRPr="00DE7E21">
        <w:rPr>
          <w:rFonts w:ascii="Times New Roman" w:eastAsia="Times New Roman" w:hAnsi="Times New Roman"/>
          <w:sz w:val="24"/>
          <w:szCs w:val="24"/>
          <w:lang w:val="lv-LV"/>
        </w:rPr>
        <w:tab/>
        <w:t xml:space="preserve">Ja Pasūtītājs ir pieprasījis izskaidrot vai papildināt iesniegtos dokumentus, bet Pretendents to nav izdarījis atbilstoši </w:t>
      </w:r>
      <w:r w:rsidR="0031381F">
        <w:rPr>
          <w:rFonts w:ascii="Times New Roman" w:eastAsia="Times New Roman" w:hAnsi="Times New Roman"/>
          <w:sz w:val="24"/>
          <w:szCs w:val="24"/>
          <w:lang w:val="lv-LV"/>
        </w:rPr>
        <w:t>Iepirkuma komisijas</w:t>
      </w:r>
      <w:r w:rsidR="00DE7E21" w:rsidRPr="00DE7E21">
        <w:rPr>
          <w:rFonts w:ascii="Times New Roman" w:eastAsia="Times New Roman" w:hAnsi="Times New Roman"/>
          <w:sz w:val="24"/>
          <w:szCs w:val="24"/>
          <w:lang w:val="lv-LV"/>
        </w:rPr>
        <w:t xml:space="preserve"> noteiktajām prasībām, </w:t>
      </w:r>
      <w:r w:rsidR="0031381F">
        <w:rPr>
          <w:rFonts w:ascii="Times New Roman" w:eastAsia="Times New Roman" w:hAnsi="Times New Roman"/>
          <w:sz w:val="24"/>
          <w:szCs w:val="24"/>
          <w:lang w:val="lv-LV"/>
        </w:rPr>
        <w:t>Iepirkuma komisijai</w:t>
      </w:r>
      <w:r w:rsidR="00DE7E21" w:rsidRPr="00DE7E21">
        <w:rPr>
          <w:rFonts w:ascii="Times New Roman" w:eastAsia="Times New Roman" w:hAnsi="Times New Roman"/>
          <w:sz w:val="24"/>
          <w:szCs w:val="24"/>
          <w:lang w:val="lv-LV"/>
        </w:rPr>
        <w:t xml:space="preserve"> nav pienākums atkārtoti pieprasīt, lai tiek izskaidrota vai papildināta šajos dokumentos ietvertā informācija.</w:t>
      </w:r>
    </w:p>
    <w:p w14:paraId="1E6ECA9E" w14:textId="52E7B273" w:rsidR="00DE7E21" w:rsidRPr="00DE7E21" w:rsidRDefault="0031381F" w:rsidP="00970E2F">
      <w:pPr>
        <w:spacing w:after="0" w:line="240" w:lineRule="auto"/>
        <w:ind w:left="720" w:hanging="720"/>
        <w:jc w:val="both"/>
        <w:rPr>
          <w:rFonts w:ascii="Times New Roman" w:eastAsia="Times New Roman" w:hAnsi="Times New Roman"/>
          <w:sz w:val="24"/>
          <w:szCs w:val="24"/>
          <w:lang w:val="lv-LV"/>
        </w:rPr>
      </w:pPr>
      <w:r>
        <w:rPr>
          <w:rFonts w:ascii="Times New Roman" w:eastAsia="Times New Roman" w:hAnsi="Times New Roman"/>
          <w:sz w:val="24"/>
          <w:szCs w:val="24"/>
          <w:lang w:val="lv-LV"/>
        </w:rPr>
        <w:t>7</w:t>
      </w:r>
      <w:r w:rsidR="00DE7E21" w:rsidRPr="00DE7E21">
        <w:rPr>
          <w:rFonts w:ascii="Times New Roman" w:eastAsia="Times New Roman" w:hAnsi="Times New Roman"/>
          <w:sz w:val="24"/>
          <w:szCs w:val="24"/>
          <w:lang w:val="lv-LV"/>
        </w:rPr>
        <w:t>.1.3.</w:t>
      </w:r>
      <w:r w:rsidR="00DE7E21" w:rsidRPr="00DE7E21">
        <w:rPr>
          <w:rFonts w:ascii="Times New Roman" w:eastAsia="Times New Roman" w:hAnsi="Times New Roman"/>
          <w:sz w:val="24"/>
          <w:szCs w:val="24"/>
          <w:lang w:val="lv-LV"/>
        </w:rPr>
        <w:tab/>
        <w:t>Pieaicināt ekspertu Pretendenta piedāvājuma noformējuma pārbaudei, piedāvājuma atbilstības pārbaudei, kā arī piedāvājuma vērtēšanai.</w:t>
      </w:r>
    </w:p>
    <w:p w14:paraId="1B5FDC94" w14:textId="62ACC93D" w:rsidR="00DE7E21" w:rsidRPr="00DE7E21" w:rsidRDefault="0031381F" w:rsidP="00970E2F">
      <w:pPr>
        <w:spacing w:after="0" w:line="240" w:lineRule="auto"/>
        <w:ind w:left="720" w:hanging="720"/>
        <w:jc w:val="both"/>
        <w:rPr>
          <w:rFonts w:ascii="Times New Roman" w:eastAsia="Times New Roman" w:hAnsi="Times New Roman"/>
          <w:sz w:val="24"/>
          <w:szCs w:val="24"/>
          <w:lang w:val="lv-LV"/>
        </w:rPr>
      </w:pPr>
      <w:r>
        <w:rPr>
          <w:rFonts w:ascii="Times New Roman" w:eastAsia="Times New Roman" w:hAnsi="Times New Roman"/>
          <w:sz w:val="24"/>
          <w:szCs w:val="24"/>
          <w:lang w:val="lv-LV"/>
        </w:rPr>
        <w:t>7</w:t>
      </w:r>
      <w:r w:rsidR="00DE7E21" w:rsidRPr="00DE7E21">
        <w:rPr>
          <w:rFonts w:ascii="Times New Roman" w:eastAsia="Times New Roman" w:hAnsi="Times New Roman"/>
          <w:sz w:val="24"/>
          <w:szCs w:val="24"/>
          <w:lang w:val="lv-LV"/>
        </w:rPr>
        <w:t>.1.4.</w:t>
      </w:r>
      <w:r w:rsidR="00DE7E21" w:rsidRPr="00DE7E21">
        <w:rPr>
          <w:rFonts w:ascii="Times New Roman" w:eastAsia="Times New Roman" w:hAnsi="Times New Roman"/>
          <w:sz w:val="24"/>
          <w:szCs w:val="24"/>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sidR="00DE7E21" w:rsidRPr="00DE7E21">
        <w:rPr>
          <w:rFonts w:ascii="Times New Roman" w:eastAsia="Times New Roman" w:hAnsi="Times New Roman"/>
          <w:sz w:val="24"/>
          <w:szCs w:val="24"/>
          <w:lang w:val="lv-LV"/>
        </w:rPr>
        <w:softHyphen/>
        <w:t>šanai.</w:t>
      </w:r>
    </w:p>
    <w:p w14:paraId="479DD0B0" w14:textId="38E3909E" w:rsidR="00DE7E21" w:rsidRPr="00DE7E21" w:rsidRDefault="0031381F" w:rsidP="00970E2F">
      <w:pPr>
        <w:spacing w:after="0" w:line="240" w:lineRule="auto"/>
        <w:ind w:left="720" w:hanging="720"/>
        <w:jc w:val="both"/>
        <w:rPr>
          <w:rFonts w:ascii="Times New Roman" w:eastAsia="Times New Roman" w:hAnsi="Times New Roman"/>
          <w:sz w:val="24"/>
          <w:szCs w:val="24"/>
          <w:lang w:val="lv-LV"/>
        </w:rPr>
      </w:pPr>
      <w:r>
        <w:rPr>
          <w:rFonts w:ascii="Times New Roman" w:eastAsia="Times New Roman" w:hAnsi="Times New Roman"/>
          <w:sz w:val="24"/>
          <w:szCs w:val="24"/>
          <w:lang w:val="lv-LV"/>
        </w:rPr>
        <w:t>7</w:t>
      </w:r>
      <w:r w:rsidR="00DE7E21" w:rsidRPr="00DE7E21">
        <w:rPr>
          <w:rFonts w:ascii="Times New Roman" w:eastAsia="Times New Roman" w:hAnsi="Times New Roman"/>
          <w:sz w:val="24"/>
          <w:szCs w:val="24"/>
          <w:lang w:val="lv-LV"/>
        </w:rPr>
        <w:t>.1.5.</w:t>
      </w:r>
      <w:r w:rsidR="00DE7E21" w:rsidRPr="00DE7E21">
        <w:rPr>
          <w:rFonts w:ascii="Times New Roman" w:eastAsia="Times New Roman" w:hAnsi="Times New Roman"/>
          <w:sz w:val="24"/>
          <w:szCs w:val="24"/>
          <w:lang w:val="lv-LV"/>
        </w:rPr>
        <w:tab/>
        <w:t xml:space="preserve">Ja piedāvājums nav noformēts atbilstoši Nolikuma 1.8.punktā minētajām prasībām un/vai iesniegtie dokumenti neatbilst kādai no Nolikuma 3.sadaļas prasībām, Iepirkumu komisija var </w:t>
      </w:r>
      <w:r w:rsidR="00DE7E21" w:rsidRPr="00DE7E21">
        <w:rPr>
          <w:rFonts w:ascii="Times New Roman" w:eastAsia="Times New Roman" w:hAnsi="Times New Roman"/>
          <w:sz w:val="24"/>
          <w:szCs w:val="24"/>
          <w:lang w:val="lv-LV"/>
        </w:rPr>
        <w:lastRenderedPageBreak/>
        <w:t>lemt par iesniegtā piedāvājuma tālāko neizskatīšanu un nevērtēšanu, pieņemot argumentētu lēmumu par to.</w:t>
      </w:r>
    </w:p>
    <w:p w14:paraId="0C5BCF40" w14:textId="572C3957" w:rsidR="00DE7E21" w:rsidRPr="00DE7E21" w:rsidRDefault="0031381F" w:rsidP="00970E2F">
      <w:pPr>
        <w:spacing w:after="0" w:line="240" w:lineRule="auto"/>
        <w:ind w:left="720" w:hanging="720"/>
        <w:jc w:val="both"/>
        <w:rPr>
          <w:rFonts w:ascii="Times New Roman" w:eastAsia="Times New Roman" w:hAnsi="Times New Roman"/>
          <w:sz w:val="24"/>
          <w:szCs w:val="24"/>
          <w:lang w:val="lv-LV"/>
        </w:rPr>
      </w:pPr>
      <w:r>
        <w:rPr>
          <w:rFonts w:ascii="Times New Roman" w:eastAsia="Times New Roman" w:hAnsi="Times New Roman"/>
          <w:sz w:val="24"/>
          <w:szCs w:val="24"/>
          <w:lang w:val="lv-LV"/>
        </w:rPr>
        <w:t>7</w:t>
      </w:r>
      <w:r w:rsidR="00DE7E21" w:rsidRPr="00DE7E21">
        <w:rPr>
          <w:rFonts w:ascii="Times New Roman" w:eastAsia="Times New Roman" w:hAnsi="Times New Roman"/>
          <w:sz w:val="24"/>
          <w:szCs w:val="24"/>
          <w:lang w:val="lv-LV"/>
        </w:rPr>
        <w:t>.1.6.</w:t>
      </w:r>
      <w:r w:rsidR="00DE7E21" w:rsidRPr="00DE7E21">
        <w:rPr>
          <w:rFonts w:ascii="Times New Roman" w:eastAsia="Times New Roman" w:hAnsi="Times New Roman"/>
          <w:sz w:val="24"/>
          <w:szCs w:val="24"/>
          <w:lang w:val="lv-LV"/>
        </w:rPr>
        <w:tab/>
        <w:t xml:space="preserve">Ja Pretendenta pieteikums (Nolikuma 1.pielikums) nav aizpildīts pilnībā vai atbilstoši prasītajai informācijai, Iepirkuma komisija turpmāk šo piedāvājumu neizskata un nevērtē. Šajā gadījumā Pretendenta iesniegtais Piedāvājums paliek </w:t>
      </w:r>
      <w:r>
        <w:rPr>
          <w:rFonts w:ascii="Times New Roman" w:eastAsia="Times New Roman" w:hAnsi="Times New Roman"/>
          <w:sz w:val="24"/>
          <w:szCs w:val="24"/>
          <w:lang w:val="lv-LV"/>
        </w:rPr>
        <w:t>Iepirkuma komisijas</w:t>
      </w:r>
      <w:r w:rsidR="00DE7E21" w:rsidRPr="00DE7E21">
        <w:rPr>
          <w:rFonts w:ascii="Times New Roman" w:eastAsia="Times New Roman" w:hAnsi="Times New Roman"/>
          <w:sz w:val="24"/>
          <w:szCs w:val="24"/>
          <w:lang w:val="lv-LV"/>
        </w:rPr>
        <w:t xml:space="preserve"> īpašumā un netiek atdots Pretendentam.</w:t>
      </w:r>
    </w:p>
    <w:p w14:paraId="392A7F86" w14:textId="6DC533E3" w:rsidR="00DE7E21" w:rsidRPr="00DE7E21" w:rsidRDefault="0031381F" w:rsidP="00970E2F">
      <w:pPr>
        <w:spacing w:after="0" w:line="240" w:lineRule="auto"/>
        <w:ind w:left="720" w:hanging="720"/>
        <w:jc w:val="both"/>
        <w:rPr>
          <w:rFonts w:ascii="Times New Roman" w:eastAsia="Times New Roman" w:hAnsi="Times New Roman"/>
          <w:sz w:val="24"/>
          <w:szCs w:val="24"/>
          <w:lang w:val="lv-LV"/>
        </w:rPr>
      </w:pPr>
      <w:r>
        <w:rPr>
          <w:rFonts w:ascii="Times New Roman" w:eastAsia="Times New Roman" w:hAnsi="Times New Roman"/>
          <w:sz w:val="24"/>
          <w:szCs w:val="24"/>
          <w:lang w:val="lv-LV"/>
        </w:rPr>
        <w:t>7</w:t>
      </w:r>
      <w:r w:rsidR="00DE7E21" w:rsidRPr="00DE7E21">
        <w:rPr>
          <w:rFonts w:ascii="Times New Roman" w:eastAsia="Times New Roman" w:hAnsi="Times New Roman"/>
          <w:sz w:val="24"/>
          <w:szCs w:val="24"/>
          <w:lang w:val="lv-LV"/>
        </w:rPr>
        <w:t>.1.7.</w:t>
      </w:r>
      <w:r w:rsidR="00DE7E21" w:rsidRPr="00DE7E21">
        <w:rPr>
          <w:rFonts w:ascii="Times New Roman" w:eastAsia="Times New Roman" w:hAnsi="Times New Roman"/>
          <w:sz w:val="24"/>
          <w:szCs w:val="24"/>
          <w:lang w:val="lv-LV"/>
        </w:rPr>
        <w:tab/>
        <w:t>Normatīvajos aktos noteiktajā kārtībā labot aritmētiskās kļūdas Pretendentu finanšu piedāvājumos, informējot par to Pretendentu.</w:t>
      </w:r>
    </w:p>
    <w:p w14:paraId="2E6B1724" w14:textId="49EFE9A0" w:rsidR="00DE7E21" w:rsidRPr="00DE7E21" w:rsidRDefault="0031381F" w:rsidP="00970E2F">
      <w:pPr>
        <w:tabs>
          <w:tab w:val="left" w:pos="851"/>
        </w:tabs>
        <w:spacing w:after="0" w:line="240" w:lineRule="auto"/>
        <w:ind w:left="709" w:hanging="709"/>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rPr>
        <w:t>7</w:t>
      </w:r>
      <w:r w:rsidR="00DE7E21" w:rsidRPr="00DE7E21">
        <w:rPr>
          <w:rFonts w:ascii="Times New Roman" w:eastAsia="Times New Roman" w:hAnsi="Times New Roman"/>
          <w:sz w:val="24"/>
          <w:szCs w:val="24"/>
          <w:lang w:val="lv-LV"/>
        </w:rPr>
        <w:t xml:space="preserve">.1.8.  </w:t>
      </w:r>
      <w:r w:rsidR="00DE7E21" w:rsidRPr="00DE7E21">
        <w:rPr>
          <w:rFonts w:ascii="Times New Roman" w:eastAsia="Times New Roman" w:hAnsi="Times New Roman"/>
          <w:sz w:val="24"/>
          <w:szCs w:val="24"/>
          <w:lang w:val="lv-LV" w:eastAsia="lv-LV"/>
        </w:rPr>
        <w:t>Iepirkuma komisija Pretendentu, kuram būtu piešķiramas iepirkuma līguma slēgšanas tiesības, izslēdz no dalības iepirkumā jebkurā no Publisko iepirkumu likuma, 9.panta astotajā daļā paredzētajiem gadījumiem.</w:t>
      </w:r>
    </w:p>
    <w:p w14:paraId="5D63834A" w14:textId="2A1443C2" w:rsidR="00DE7E21" w:rsidRPr="00860142" w:rsidRDefault="0031381F" w:rsidP="00970E2F">
      <w:pPr>
        <w:tabs>
          <w:tab w:val="left" w:pos="851"/>
        </w:tabs>
        <w:spacing w:after="0" w:line="240" w:lineRule="auto"/>
        <w:ind w:left="709" w:hanging="709"/>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rPr>
        <w:t>7</w:t>
      </w:r>
      <w:r w:rsidR="00DE7E21" w:rsidRPr="00DE7E21">
        <w:rPr>
          <w:rFonts w:ascii="Times New Roman" w:eastAsia="Times New Roman" w:hAnsi="Times New Roman"/>
          <w:sz w:val="24"/>
          <w:szCs w:val="24"/>
          <w:lang w:val="lv-LV"/>
        </w:rPr>
        <w:t xml:space="preserve">.1.9. </w:t>
      </w:r>
      <w:r>
        <w:rPr>
          <w:rFonts w:ascii="Times New Roman" w:eastAsia="Times New Roman" w:hAnsi="Times New Roman"/>
          <w:sz w:val="24"/>
          <w:szCs w:val="24"/>
          <w:lang w:val="lv-LV"/>
        </w:rPr>
        <w:tab/>
      </w:r>
      <w:r w:rsidR="00DE7E21" w:rsidRPr="00DE7E21">
        <w:rPr>
          <w:rFonts w:ascii="Times New Roman" w:eastAsia="Times New Roman" w:hAnsi="Times New Roman"/>
          <w:sz w:val="24"/>
          <w:szCs w:val="24"/>
          <w:lang w:val="lv-LV"/>
        </w:rPr>
        <w:t xml:space="preserve">Izvēlēties nākamo saimnieciski visizdevīgāko </w:t>
      </w:r>
      <w:r w:rsidR="00DE7E21" w:rsidRPr="00860142">
        <w:rPr>
          <w:rFonts w:ascii="Times New Roman" w:eastAsia="Times New Roman" w:hAnsi="Times New Roman"/>
          <w:sz w:val="24"/>
          <w:szCs w:val="24"/>
          <w:lang w:val="lv-LV"/>
        </w:rPr>
        <w:t xml:space="preserve">piedāvājumu, ja izraudzītais Pretendents atsakās slēgt iepirkuma līgumu ar </w:t>
      </w:r>
      <w:r w:rsidRPr="00860142">
        <w:rPr>
          <w:rFonts w:ascii="Times New Roman" w:eastAsia="Times New Roman" w:hAnsi="Times New Roman"/>
          <w:sz w:val="24"/>
          <w:szCs w:val="24"/>
          <w:lang w:val="lv-LV"/>
        </w:rPr>
        <w:t>Siguldas pilsētas SIA “JUMIS”</w:t>
      </w:r>
      <w:r w:rsidR="00DE7E21" w:rsidRPr="00860142">
        <w:rPr>
          <w:rFonts w:ascii="Times New Roman" w:eastAsia="Times New Roman" w:hAnsi="Times New Roman"/>
          <w:sz w:val="24"/>
          <w:szCs w:val="24"/>
          <w:lang w:val="lv-LV"/>
        </w:rPr>
        <w:t xml:space="preserve">. </w:t>
      </w:r>
    </w:p>
    <w:p w14:paraId="4DB08519" w14:textId="07BC5B22" w:rsidR="00DE7E21" w:rsidRPr="00860142" w:rsidRDefault="000660DD" w:rsidP="00970E2F">
      <w:pPr>
        <w:tabs>
          <w:tab w:val="left" w:pos="851"/>
        </w:tabs>
        <w:spacing w:after="0" w:line="240" w:lineRule="auto"/>
        <w:ind w:left="709" w:hanging="709"/>
        <w:jc w:val="both"/>
        <w:rPr>
          <w:rFonts w:ascii="Times New Roman" w:eastAsia="Times New Roman" w:hAnsi="Times New Roman"/>
          <w:sz w:val="24"/>
          <w:szCs w:val="24"/>
          <w:lang w:val="lv-LV" w:eastAsia="lv-LV"/>
        </w:rPr>
      </w:pPr>
      <w:r w:rsidRPr="00860142">
        <w:rPr>
          <w:rFonts w:ascii="Times New Roman" w:eastAsia="Times New Roman" w:hAnsi="Times New Roman"/>
          <w:sz w:val="24"/>
          <w:szCs w:val="24"/>
          <w:lang w:val="lv-LV"/>
        </w:rPr>
        <w:t>7</w:t>
      </w:r>
      <w:r w:rsidR="00DE7E21" w:rsidRPr="00860142">
        <w:rPr>
          <w:rFonts w:ascii="Times New Roman" w:eastAsia="Times New Roman" w:hAnsi="Times New Roman"/>
          <w:sz w:val="24"/>
          <w:szCs w:val="24"/>
          <w:lang w:val="lv-LV"/>
        </w:rPr>
        <w:t>.1.10. Lemt par iepirkuma izbeigšanu vai pārtraukšanu.</w:t>
      </w:r>
    </w:p>
    <w:p w14:paraId="07EEFA69" w14:textId="6C29E586" w:rsidR="00DE7E21" w:rsidRPr="00860142" w:rsidRDefault="000660DD" w:rsidP="00970E2F">
      <w:pPr>
        <w:tabs>
          <w:tab w:val="left" w:pos="851"/>
        </w:tabs>
        <w:spacing w:after="0" w:line="240" w:lineRule="auto"/>
        <w:ind w:left="709" w:hanging="709"/>
        <w:jc w:val="both"/>
        <w:rPr>
          <w:rFonts w:ascii="Times New Roman" w:eastAsia="Times New Roman" w:hAnsi="Times New Roman"/>
          <w:sz w:val="24"/>
          <w:szCs w:val="24"/>
          <w:lang w:val="lv-LV" w:eastAsia="lv-LV"/>
        </w:rPr>
      </w:pPr>
      <w:r w:rsidRPr="00860142">
        <w:rPr>
          <w:rFonts w:ascii="Times New Roman" w:eastAsia="Times New Roman" w:hAnsi="Times New Roman"/>
          <w:sz w:val="24"/>
          <w:szCs w:val="24"/>
          <w:lang w:val="lv-LV" w:eastAsia="ar-SA"/>
        </w:rPr>
        <w:t>7</w:t>
      </w:r>
      <w:r w:rsidR="00DE7E21" w:rsidRPr="00860142">
        <w:rPr>
          <w:rFonts w:ascii="Times New Roman" w:eastAsia="Times New Roman" w:hAnsi="Times New Roman"/>
          <w:sz w:val="24"/>
          <w:szCs w:val="24"/>
          <w:lang w:val="lv-LV" w:eastAsia="ar-SA"/>
        </w:rPr>
        <w:t xml:space="preserve">.1.11. Neizvēlēties nevienu no piedāvājumiem, ja tie pārsniedz Siguldas novada pašvaldības budžetā </w:t>
      </w:r>
      <w:r w:rsidRPr="00860142">
        <w:rPr>
          <w:rFonts w:ascii="Times New Roman" w:eastAsia="Times New Roman" w:hAnsi="Times New Roman"/>
          <w:sz w:val="24"/>
          <w:szCs w:val="24"/>
          <w:lang w:val="lv-LV" w:eastAsia="ar-SA"/>
        </w:rPr>
        <w:t xml:space="preserve">un/vai Siguldas pilsētas SIA “JUMIS” </w:t>
      </w:r>
      <w:r w:rsidR="00DE7E21" w:rsidRPr="00860142">
        <w:rPr>
          <w:rFonts w:ascii="Times New Roman" w:eastAsia="Times New Roman" w:hAnsi="Times New Roman"/>
          <w:sz w:val="24"/>
          <w:szCs w:val="24"/>
          <w:lang w:val="lv-LV" w:eastAsia="ar-SA"/>
        </w:rPr>
        <w:t>piešķirtos līdzekļus.</w:t>
      </w:r>
      <w:r w:rsidR="000D5455" w:rsidRPr="00860142">
        <w:rPr>
          <w:rFonts w:ascii="Times New Roman" w:eastAsia="Times New Roman" w:hAnsi="Times New Roman"/>
          <w:sz w:val="24"/>
          <w:szCs w:val="24"/>
          <w:lang w:val="lv-LV" w:eastAsia="ar-SA"/>
        </w:rPr>
        <w:t xml:space="preserve"> </w:t>
      </w:r>
    </w:p>
    <w:p w14:paraId="760937F4" w14:textId="5E3AF8D3" w:rsidR="00DE7E21" w:rsidRPr="00860142" w:rsidRDefault="00504CE1" w:rsidP="00970E2F">
      <w:pPr>
        <w:tabs>
          <w:tab w:val="left" w:pos="851"/>
        </w:tabs>
        <w:spacing w:after="0" w:line="240" w:lineRule="auto"/>
        <w:ind w:left="709" w:hanging="709"/>
        <w:jc w:val="both"/>
        <w:rPr>
          <w:rFonts w:ascii="Times New Roman" w:eastAsia="Times New Roman" w:hAnsi="Times New Roman"/>
          <w:sz w:val="24"/>
          <w:szCs w:val="24"/>
          <w:lang w:val="lv-LV" w:eastAsia="lv-LV"/>
        </w:rPr>
      </w:pPr>
      <w:r w:rsidRPr="00860142">
        <w:rPr>
          <w:rFonts w:ascii="Times New Roman" w:eastAsia="Times New Roman" w:hAnsi="Times New Roman"/>
          <w:sz w:val="24"/>
          <w:szCs w:val="24"/>
          <w:lang w:val="lv-LV"/>
        </w:rPr>
        <w:t>7</w:t>
      </w:r>
      <w:r w:rsidR="00DE7E21" w:rsidRPr="00860142">
        <w:rPr>
          <w:rFonts w:ascii="Times New Roman" w:eastAsia="Times New Roman" w:hAnsi="Times New Roman"/>
          <w:sz w:val="24"/>
          <w:szCs w:val="24"/>
          <w:lang w:val="lv-LV"/>
        </w:rPr>
        <w:t>.1.12. Noraidīt piedāvājumus, ja tie neatbilst iepirkuma Nolikuma prasībām vai Pretendents ir sniedzis nepatiesu informāciju savas kvalifikācijas novērtēšanai, vai vispār nav sniedzis pieprasīto informāciju.</w:t>
      </w:r>
    </w:p>
    <w:p w14:paraId="5AB4731E" w14:textId="214845C6" w:rsidR="00DE7E21" w:rsidRPr="00860142" w:rsidRDefault="00504CE1" w:rsidP="00970E2F">
      <w:pPr>
        <w:tabs>
          <w:tab w:val="left" w:pos="851"/>
        </w:tabs>
        <w:spacing w:after="0" w:line="240" w:lineRule="auto"/>
        <w:ind w:left="709" w:hanging="709"/>
        <w:jc w:val="both"/>
        <w:rPr>
          <w:rFonts w:ascii="Times New Roman" w:eastAsia="Times New Roman" w:hAnsi="Times New Roman"/>
          <w:sz w:val="24"/>
          <w:szCs w:val="24"/>
          <w:lang w:val="lv-LV" w:eastAsia="lv-LV"/>
        </w:rPr>
      </w:pPr>
      <w:r w:rsidRPr="00860142">
        <w:rPr>
          <w:rFonts w:ascii="Times New Roman" w:eastAsia="Times New Roman" w:hAnsi="Times New Roman"/>
          <w:sz w:val="24"/>
          <w:szCs w:val="24"/>
          <w:lang w:val="lv-LV"/>
        </w:rPr>
        <w:t>7</w:t>
      </w:r>
      <w:r w:rsidR="00DE7E21" w:rsidRPr="00860142">
        <w:rPr>
          <w:rFonts w:ascii="Times New Roman" w:eastAsia="Times New Roman" w:hAnsi="Times New Roman"/>
          <w:sz w:val="24"/>
          <w:szCs w:val="24"/>
          <w:lang w:val="lv-LV"/>
        </w:rPr>
        <w:t xml:space="preserve">.1.13. Iepirkuma komisija patur sev tiesības nekomentēt iepirkuma norises gaitu. </w:t>
      </w:r>
    </w:p>
    <w:p w14:paraId="57B119E4" w14:textId="12830A73" w:rsidR="00DE7E21" w:rsidRPr="00860142" w:rsidRDefault="00504CE1" w:rsidP="00DE7E21">
      <w:pPr>
        <w:spacing w:before="240" w:after="240" w:line="240" w:lineRule="auto"/>
        <w:rPr>
          <w:rFonts w:ascii="Times New Roman" w:eastAsia="Times New Roman" w:hAnsi="Times New Roman"/>
          <w:b/>
          <w:bCs/>
          <w:color w:val="000000"/>
          <w:sz w:val="24"/>
          <w:szCs w:val="24"/>
          <w:bdr w:val="none" w:sz="0" w:space="0" w:color="auto" w:frame="1"/>
          <w:lang w:val="lv-LV" w:eastAsia="lv-LV"/>
        </w:rPr>
      </w:pPr>
      <w:r w:rsidRPr="00860142">
        <w:rPr>
          <w:rFonts w:ascii="Times New Roman" w:hAnsi="Times New Roman"/>
          <w:b/>
          <w:bCs/>
          <w:color w:val="000000"/>
          <w:sz w:val="24"/>
          <w:szCs w:val="24"/>
          <w:bdr w:val="none" w:sz="0" w:space="0" w:color="auto" w:frame="1"/>
          <w:lang w:val="lv-LV" w:eastAsia="lv-LV"/>
        </w:rPr>
        <w:t>7</w:t>
      </w:r>
      <w:r w:rsidR="00DE7E21" w:rsidRPr="00860142">
        <w:rPr>
          <w:rFonts w:ascii="Times New Roman" w:hAnsi="Times New Roman"/>
          <w:b/>
          <w:bCs/>
          <w:color w:val="000000"/>
          <w:sz w:val="24"/>
          <w:szCs w:val="24"/>
          <w:bdr w:val="none" w:sz="0" w:space="0" w:color="auto" w:frame="1"/>
          <w:lang w:val="lv-LV" w:eastAsia="lv-LV"/>
        </w:rPr>
        <w:t>.2.   Iepirkuma komisijas pienākumi</w:t>
      </w:r>
      <w:r w:rsidR="0031381F" w:rsidRPr="00860142">
        <w:rPr>
          <w:rFonts w:ascii="Times New Roman" w:hAnsi="Times New Roman"/>
          <w:b/>
          <w:bCs/>
          <w:color w:val="000000"/>
          <w:sz w:val="24"/>
          <w:szCs w:val="24"/>
          <w:bdr w:val="none" w:sz="0" w:space="0" w:color="auto" w:frame="1"/>
          <w:lang w:val="lv-LV" w:eastAsia="lv-LV"/>
        </w:rPr>
        <w:t xml:space="preserve"> </w:t>
      </w:r>
    </w:p>
    <w:p w14:paraId="403B316B" w14:textId="6FBF4D13" w:rsidR="00DE7E21" w:rsidRPr="00860142" w:rsidRDefault="00504CE1" w:rsidP="00970E2F">
      <w:pPr>
        <w:spacing w:after="0" w:line="240" w:lineRule="auto"/>
        <w:rPr>
          <w:rFonts w:ascii="Times New Roman" w:eastAsia="Times New Roman" w:hAnsi="Times New Roman"/>
          <w:color w:val="000000"/>
          <w:sz w:val="24"/>
          <w:szCs w:val="24"/>
          <w:bdr w:val="none" w:sz="0" w:space="0" w:color="auto" w:frame="1"/>
          <w:lang w:val="lv-LV" w:eastAsia="lv-LV"/>
        </w:rPr>
      </w:pPr>
      <w:r w:rsidRPr="00860142">
        <w:rPr>
          <w:rFonts w:ascii="Times New Roman" w:hAnsi="Times New Roman"/>
          <w:color w:val="000000"/>
          <w:sz w:val="24"/>
          <w:szCs w:val="24"/>
          <w:bdr w:val="none" w:sz="0" w:space="0" w:color="auto" w:frame="1"/>
          <w:lang w:val="lv-LV" w:eastAsia="lv-LV"/>
        </w:rPr>
        <w:t>7</w:t>
      </w:r>
      <w:r w:rsidR="00DE7E21" w:rsidRPr="00860142">
        <w:rPr>
          <w:rFonts w:ascii="Times New Roman" w:hAnsi="Times New Roman"/>
          <w:color w:val="000000"/>
          <w:sz w:val="24"/>
          <w:szCs w:val="24"/>
          <w:bdr w:val="none" w:sz="0" w:space="0" w:color="auto" w:frame="1"/>
          <w:lang w:val="lv-LV" w:eastAsia="lv-LV"/>
        </w:rPr>
        <w:t>.2.1.</w:t>
      </w:r>
      <w:r w:rsidR="00DE7E21" w:rsidRPr="00860142">
        <w:rPr>
          <w:rFonts w:ascii="Times New Roman" w:hAnsi="Times New Roman"/>
          <w:color w:val="000000"/>
          <w:sz w:val="24"/>
          <w:szCs w:val="24"/>
          <w:bdr w:val="none" w:sz="0" w:space="0" w:color="auto" w:frame="1"/>
          <w:lang w:val="lv-LV" w:eastAsia="lv-LV"/>
        </w:rPr>
        <w:tab/>
        <w:t>Nodrošināt iepirkuma norisi un dokumentēšanu.</w:t>
      </w:r>
    </w:p>
    <w:p w14:paraId="39E3BDCC" w14:textId="369F2159" w:rsidR="00DE7E21" w:rsidRPr="00860142" w:rsidRDefault="00504CE1" w:rsidP="00970E2F">
      <w:pPr>
        <w:spacing w:after="0" w:line="240" w:lineRule="auto"/>
        <w:jc w:val="both"/>
        <w:rPr>
          <w:rFonts w:ascii="Times New Roman" w:eastAsia="Times New Roman" w:hAnsi="Times New Roman"/>
          <w:color w:val="000000"/>
          <w:sz w:val="24"/>
          <w:szCs w:val="24"/>
          <w:bdr w:val="none" w:sz="0" w:space="0" w:color="auto" w:frame="1"/>
          <w:lang w:val="lv-LV" w:eastAsia="lv-LV"/>
        </w:rPr>
      </w:pPr>
      <w:r w:rsidRPr="00860142">
        <w:rPr>
          <w:rFonts w:ascii="Times New Roman" w:hAnsi="Times New Roman"/>
          <w:color w:val="000000"/>
          <w:sz w:val="24"/>
          <w:szCs w:val="24"/>
          <w:bdr w:val="none" w:sz="0" w:space="0" w:color="auto" w:frame="1"/>
          <w:lang w:val="lv-LV" w:eastAsia="lv-LV"/>
        </w:rPr>
        <w:t>7</w:t>
      </w:r>
      <w:r w:rsidR="00DE7E21" w:rsidRPr="00860142">
        <w:rPr>
          <w:rFonts w:ascii="Times New Roman" w:hAnsi="Times New Roman"/>
          <w:color w:val="000000"/>
          <w:sz w:val="24"/>
          <w:szCs w:val="24"/>
          <w:bdr w:val="none" w:sz="0" w:space="0" w:color="auto" w:frame="1"/>
          <w:lang w:val="lv-LV" w:eastAsia="lv-LV"/>
        </w:rPr>
        <w:t xml:space="preserve">.2.2. </w:t>
      </w:r>
      <w:r w:rsidR="00DE7E21" w:rsidRPr="00860142">
        <w:rPr>
          <w:rFonts w:ascii="Times New Roman" w:hAnsi="Times New Roman"/>
          <w:color w:val="000000"/>
          <w:sz w:val="24"/>
          <w:szCs w:val="24"/>
          <w:bdr w:val="none" w:sz="0" w:space="0" w:color="auto" w:frame="1"/>
          <w:lang w:val="lv-LV" w:eastAsia="lv-LV"/>
        </w:rPr>
        <w:tab/>
        <w:t>Nodrošināt Pretendentu brīvu konkurenci, kā arī vienlīdzīgu un taisnīgu attieksmi pret tiem.</w:t>
      </w:r>
    </w:p>
    <w:p w14:paraId="70F51279" w14:textId="28E23617" w:rsidR="00DE7E21" w:rsidRPr="00DE7E21" w:rsidRDefault="00504CE1" w:rsidP="00970E2F">
      <w:pPr>
        <w:spacing w:after="0" w:line="240" w:lineRule="auto"/>
        <w:ind w:left="720" w:hanging="720"/>
        <w:jc w:val="both"/>
        <w:rPr>
          <w:rFonts w:ascii="Times New Roman" w:eastAsia="Times New Roman" w:hAnsi="Times New Roman"/>
          <w:color w:val="000000"/>
          <w:sz w:val="24"/>
          <w:szCs w:val="24"/>
          <w:bdr w:val="none" w:sz="0" w:space="0" w:color="auto" w:frame="1"/>
          <w:lang w:val="lv-LV" w:eastAsia="lv-LV"/>
        </w:rPr>
      </w:pPr>
      <w:r w:rsidRPr="00860142">
        <w:rPr>
          <w:rFonts w:ascii="Times New Roman" w:hAnsi="Times New Roman"/>
          <w:color w:val="000000"/>
          <w:sz w:val="24"/>
          <w:szCs w:val="24"/>
          <w:bdr w:val="none" w:sz="0" w:space="0" w:color="auto" w:frame="1"/>
          <w:lang w:val="lv-LV" w:eastAsia="lv-LV"/>
        </w:rPr>
        <w:t>7</w:t>
      </w:r>
      <w:r w:rsidR="00DE7E21" w:rsidRPr="00860142">
        <w:rPr>
          <w:rFonts w:ascii="Times New Roman" w:hAnsi="Times New Roman"/>
          <w:color w:val="000000"/>
          <w:sz w:val="24"/>
          <w:szCs w:val="24"/>
          <w:bdr w:val="none" w:sz="0" w:space="0" w:color="auto" w:frame="1"/>
          <w:lang w:val="lv-LV" w:eastAsia="lv-LV"/>
        </w:rPr>
        <w:t xml:space="preserve">.2.3. </w:t>
      </w:r>
      <w:r w:rsidR="00344AD9" w:rsidRPr="00860142">
        <w:rPr>
          <w:rFonts w:ascii="Times New Roman" w:hAnsi="Times New Roman"/>
          <w:color w:val="000000"/>
          <w:sz w:val="24"/>
          <w:szCs w:val="24"/>
          <w:bdr w:val="none" w:sz="0" w:space="0" w:color="auto" w:frame="1"/>
          <w:lang w:val="lv-LV" w:eastAsia="lv-LV"/>
        </w:rPr>
        <w:tab/>
      </w:r>
      <w:r w:rsidR="00DE7E21" w:rsidRPr="00860142">
        <w:rPr>
          <w:rFonts w:ascii="Times New Roman" w:hAnsi="Times New Roman"/>
          <w:color w:val="000000"/>
          <w:sz w:val="24"/>
          <w:szCs w:val="24"/>
          <w:bdr w:val="none" w:sz="0" w:space="0" w:color="auto" w:frame="1"/>
          <w:lang w:val="lv-LV" w:eastAsia="lv-LV"/>
        </w:rPr>
        <w:t>Pēc ieinteresēto personu pieprasījuma normatīvajos aktos noteiktajā</w:t>
      </w:r>
      <w:r w:rsidR="00DE7E21" w:rsidRPr="00DE7E21">
        <w:rPr>
          <w:rFonts w:ascii="Times New Roman" w:hAnsi="Times New Roman"/>
          <w:color w:val="000000"/>
          <w:sz w:val="24"/>
          <w:szCs w:val="24"/>
          <w:bdr w:val="none" w:sz="0" w:space="0" w:color="auto" w:frame="1"/>
          <w:lang w:val="lv-LV" w:eastAsia="lv-LV"/>
        </w:rPr>
        <w:t xml:space="preserve"> kārtībā sniegt informāciju par </w:t>
      </w:r>
      <w:r>
        <w:rPr>
          <w:rFonts w:ascii="Times New Roman" w:hAnsi="Times New Roman"/>
          <w:color w:val="000000"/>
          <w:sz w:val="24"/>
          <w:szCs w:val="24"/>
          <w:bdr w:val="none" w:sz="0" w:space="0" w:color="auto" w:frame="1"/>
          <w:lang w:val="lv-LV" w:eastAsia="lv-LV"/>
        </w:rPr>
        <w:t>N</w:t>
      </w:r>
      <w:r w:rsidR="00DE7E21" w:rsidRPr="00DE7E21">
        <w:rPr>
          <w:rFonts w:ascii="Times New Roman" w:hAnsi="Times New Roman"/>
          <w:color w:val="000000"/>
          <w:sz w:val="24"/>
          <w:szCs w:val="24"/>
          <w:bdr w:val="none" w:sz="0" w:space="0" w:color="auto" w:frame="1"/>
          <w:lang w:val="lv-LV" w:eastAsia="lv-LV"/>
        </w:rPr>
        <w:t>olikumu.</w:t>
      </w:r>
    </w:p>
    <w:p w14:paraId="04D2A439" w14:textId="70C4583D" w:rsidR="00DE7E21" w:rsidRPr="00DE7E21" w:rsidRDefault="00344AD9" w:rsidP="00970E2F">
      <w:pPr>
        <w:spacing w:after="0" w:line="240" w:lineRule="auto"/>
        <w:ind w:left="720" w:hanging="720"/>
        <w:jc w:val="both"/>
        <w:rPr>
          <w:rFonts w:ascii="Times New Roman" w:eastAsia="Times New Roman" w:hAnsi="Times New Roman"/>
          <w:color w:val="000000"/>
          <w:sz w:val="24"/>
          <w:szCs w:val="24"/>
          <w:bdr w:val="none" w:sz="0" w:space="0" w:color="auto" w:frame="1"/>
          <w:lang w:val="lv-LV" w:eastAsia="lv-LV"/>
        </w:rPr>
      </w:pPr>
      <w:r>
        <w:rPr>
          <w:rFonts w:ascii="Times New Roman" w:hAnsi="Times New Roman"/>
          <w:color w:val="000000"/>
          <w:sz w:val="24"/>
          <w:szCs w:val="24"/>
          <w:bdr w:val="none" w:sz="0" w:space="0" w:color="auto" w:frame="1"/>
          <w:lang w:val="lv-LV" w:eastAsia="lv-LV"/>
        </w:rPr>
        <w:t>7</w:t>
      </w:r>
      <w:r w:rsidR="00DE7E21" w:rsidRPr="00DE7E21">
        <w:rPr>
          <w:rFonts w:ascii="Times New Roman" w:hAnsi="Times New Roman"/>
          <w:color w:val="000000"/>
          <w:sz w:val="24"/>
          <w:szCs w:val="24"/>
          <w:bdr w:val="none" w:sz="0" w:space="0" w:color="auto" w:frame="1"/>
          <w:lang w:val="lv-LV" w:eastAsia="lv-LV"/>
        </w:rPr>
        <w:t xml:space="preserve">.2.4. </w:t>
      </w:r>
      <w:r>
        <w:rPr>
          <w:rFonts w:ascii="Times New Roman" w:hAnsi="Times New Roman"/>
          <w:color w:val="000000"/>
          <w:sz w:val="24"/>
          <w:szCs w:val="24"/>
          <w:bdr w:val="none" w:sz="0" w:space="0" w:color="auto" w:frame="1"/>
          <w:lang w:val="lv-LV" w:eastAsia="lv-LV"/>
        </w:rPr>
        <w:tab/>
      </w:r>
      <w:r w:rsidR="00DE7E21" w:rsidRPr="00DE7E21">
        <w:rPr>
          <w:rFonts w:ascii="Times New Roman" w:hAnsi="Times New Roman"/>
          <w:color w:val="000000"/>
          <w:sz w:val="24"/>
          <w:szCs w:val="24"/>
          <w:bdr w:val="none" w:sz="0" w:space="0" w:color="auto" w:frame="1"/>
          <w:lang w:val="lv-LV" w:eastAsia="lv-LV"/>
        </w:rPr>
        <w:t xml:space="preserve">Vērtēt Pretendentu piedāvājumus saskaņā ar Publisko iepirkumu likumu, citiem normatīvajiem aktiem un Nolikumu, izvēlēties piedāvājumu vai pieņemt lēmumu par iepirkuma izbeigšanu bez rezultātiem, vai iepirkuma pārtraukšanu. </w:t>
      </w:r>
    </w:p>
    <w:p w14:paraId="1FF2C05A" w14:textId="47977E76" w:rsidR="00DE7E21" w:rsidRPr="00DE7E21" w:rsidRDefault="00344AD9" w:rsidP="00970E2F">
      <w:pPr>
        <w:spacing w:after="0" w:line="240" w:lineRule="auto"/>
        <w:ind w:left="709" w:hanging="709"/>
        <w:jc w:val="both"/>
        <w:rPr>
          <w:rFonts w:ascii="Times New Roman" w:eastAsia="Times New Roman" w:hAnsi="Times New Roman"/>
          <w:color w:val="000000"/>
          <w:sz w:val="24"/>
          <w:szCs w:val="24"/>
          <w:bdr w:val="none" w:sz="0" w:space="0" w:color="auto" w:frame="1"/>
          <w:lang w:val="lv-LV" w:eastAsia="lv-LV"/>
        </w:rPr>
      </w:pPr>
      <w:r>
        <w:rPr>
          <w:rFonts w:ascii="Times New Roman" w:hAnsi="Times New Roman"/>
          <w:color w:val="000000"/>
          <w:sz w:val="24"/>
          <w:szCs w:val="24"/>
          <w:bdr w:val="none" w:sz="0" w:space="0" w:color="auto" w:frame="1"/>
          <w:lang w:val="lv-LV" w:eastAsia="lv-LV"/>
        </w:rPr>
        <w:t>7</w:t>
      </w:r>
      <w:r w:rsidR="00DE7E21" w:rsidRPr="00DE7E21">
        <w:rPr>
          <w:rFonts w:ascii="Times New Roman" w:hAnsi="Times New Roman"/>
          <w:color w:val="000000"/>
          <w:sz w:val="24"/>
          <w:szCs w:val="24"/>
          <w:bdr w:val="none" w:sz="0" w:space="0" w:color="auto" w:frame="1"/>
          <w:lang w:val="lv-LV" w:eastAsia="lv-LV"/>
        </w:rPr>
        <w:t>.2.5.</w:t>
      </w:r>
      <w:r w:rsidR="00DE7E21" w:rsidRPr="00DE7E21">
        <w:rPr>
          <w:rFonts w:ascii="Times New Roman" w:hAnsi="Times New Roman"/>
          <w:color w:val="000000"/>
          <w:sz w:val="24"/>
          <w:szCs w:val="24"/>
          <w:bdr w:val="none" w:sz="0" w:space="0" w:color="auto" w:frame="1"/>
          <w:lang w:val="lv-LV" w:eastAsia="lv-LV"/>
        </w:rPr>
        <w:tab/>
      </w:r>
      <w:r>
        <w:rPr>
          <w:rFonts w:ascii="Times New Roman" w:hAnsi="Times New Roman"/>
          <w:color w:val="000000"/>
          <w:sz w:val="24"/>
          <w:szCs w:val="24"/>
          <w:bdr w:val="none" w:sz="0" w:space="0" w:color="auto" w:frame="1"/>
          <w:lang w:val="lv-LV" w:eastAsia="lv-LV"/>
        </w:rPr>
        <w:tab/>
      </w:r>
      <w:r w:rsidR="00DE7E21" w:rsidRPr="00DE7E21">
        <w:rPr>
          <w:rFonts w:ascii="Times New Roman" w:hAnsi="Times New Roman"/>
          <w:color w:val="000000"/>
          <w:sz w:val="24"/>
          <w:szCs w:val="24"/>
          <w:bdr w:val="none" w:sz="0" w:space="0" w:color="auto" w:frame="1"/>
          <w:lang w:val="lv-LV" w:eastAsia="lv-LV"/>
        </w:rPr>
        <w:t>Rakstiski informēt Pretendentus par iesniegto materiālu vērtēšanas gaitā konstatētām aritmētiskām kļūdām.</w:t>
      </w:r>
    </w:p>
    <w:p w14:paraId="3ECA0587" w14:textId="0BAC9B58" w:rsidR="00DE7E21" w:rsidRPr="00DE7E21" w:rsidRDefault="00344AD9" w:rsidP="00970E2F">
      <w:pPr>
        <w:spacing w:after="0" w:line="240" w:lineRule="auto"/>
        <w:ind w:left="709" w:hanging="709"/>
        <w:jc w:val="both"/>
        <w:rPr>
          <w:rFonts w:ascii="Times New Roman" w:eastAsia="Times New Roman" w:hAnsi="Times New Roman"/>
          <w:color w:val="000000"/>
          <w:sz w:val="24"/>
          <w:szCs w:val="24"/>
          <w:bdr w:val="none" w:sz="0" w:space="0" w:color="auto" w:frame="1"/>
          <w:lang w:val="lv-LV" w:eastAsia="lv-LV"/>
        </w:rPr>
      </w:pPr>
      <w:r>
        <w:rPr>
          <w:rFonts w:ascii="Times New Roman" w:hAnsi="Times New Roman"/>
          <w:color w:val="000000"/>
          <w:sz w:val="24"/>
          <w:szCs w:val="24"/>
          <w:bdr w:val="none" w:sz="0" w:space="0" w:color="auto" w:frame="1"/>
          <w:lang w:val="lv-LV" w:eastAsia="lv-LV"/>
        </w:rPr>
        <w:t>7</w:t>
      </w:r>
      <w:r w:rsidR="00DE7E21" w:rsidRPr="00DE7E21">
        <w:rPr>
          <w:rFonts w:ascii="Times New Roman" w:hAnsi="Times New Roman"/>
          <w:color w:val="000000"/>
          <w:sz w:val="24"/>
          <w:szCs w:val="24"/>
          <w:bdr w:val="none" w:sz="0" w:space="0" w:color="auto" w:frame="1"/>
          <w:lang w:val="lv-LV" w:eastAsia="lv-LV"/>
        </w:rPr>
        <w:t>.2.6.</w:t>
      </w:r>
      <w:r w:rsidR="00DE7E21" w:rsidRPr="00DE7E21">
        <w:rPr>
          <w:rFonts w:ascii="Times New Roman" w:hAnsi="Times New Roman"/>
          <w:color w:val="000000"/>
          <w:sz w:val="24"/>
          <w:szCs w:val="24"/>
          <w:bdr w:val="none" w:sz="0" w:space="0" w:color="auto" w:frame="1"/>
          <w:lang w:val="lv-LV" w:eastAsia="lv-LV"/>
        </w:rPr>
        <w:tab/>
        <w:t>Lemt par piedāvājuma atdošanu Pretendentam gadījumos, kad nav ievērota Nolikumā noteiktā piedāvājumu iesniegšanas kārtība.</w:t>
      </w:r>
    </w:p>
    <w:p w14:paraId="6742D4CC" w14:textId="0C39EDEA" w:rsidR="00DE7E21" w:rsidRPr="00DE7E21" w:rsidRDefault="00344AD9" w:rsidP="00970E2F">
      <w:pPr>
        <w:spacing w:after="0" w:line="240" w:lineRule="auto"/>
        <w:jc w:val="both"/>
        <w:rPr>
          <w:rFonts w:ascii="Times New Roman" w:eastAsia="Times New Roman" w:hAnsi="Times New Roman"/>
          <w:color w:val="000000"/>
          <w:sz w:val="24"/>
          <w:szCs w:val="24"/>
          <w:bdr w:val="none" w:sz="0" w:space="0" w:color="auto" w:frame="1"/>
          <w:lang w:val="lv-LV" w:eastAsia="lv-LV"/>
        </w:rPr>
      </w:pPr>
      <w:r>
        <w:rPr>
          <w:rFonts w:ascii="Times New Roman" w:hAnsi="Times New Roman"/>
          <w:color w:val="000000"/>
          <w:sz w:val="24"/>
          <w:szCs w:val="24"/>
          <w:bdr w:val="none" w:sz="0" w:space="0" w:color="auto" w:frame="1"/>
          <w:lang w:val="lv-LV" w:eastAsia="lv-LV"/>
        </w:rPr>
        <w:t>7</w:t>
      </w:r>
      <w:r w:rsidR="00DE7E21" w:rsidRPr="00DE7E21">
        <w:rPr>
          <w:rFonts w:ascii="Times New Roman" w:hAnsi="Times New Roman"/>
          <w:color w:val="000000"/>
          <w:sz w:val="24"/>
          <w:szCs w:val="24"/>
          <w:bdr w:val="none" w:sz="0" w:space="0" w:color="auto" w:frame="1"/>
          <w:lang w:val="lv-LV" w:eastAsia="lv-LV"/>
        </w:rPr>
        <w:t>.2.7.</w:t>
      </w:r>
      <w:r w:rsidR="00DE7E21" w:rsidRPr="00DE7E21">
        <w:rPr>
          <w:rFonts w:ascii="Times New Roman" w:hAnsi="Times New Roman"/>
          <w:color w:val="000000"/>
          <w:sz w:val="24"/>
          <w:szCs w:val="24"/>
          <w:bdr w:val="none" w:sz="0" w:space="0" w:color="auto" w:frame="1"/>
          <w:lang w:val="lv-LV" w:eastAsia="lv-LV"/>
        </w:rPr>
        <w:tab/>
        <w:t>Noteikt iepirkuma uzvarētāju.</w:t>
      </w:r>
    </w:p>
    <w:p w14:paraId="09EA7E43" w14:textId="41B83EB9" w:rsidR="00DE7E21" w:rsidRPr="00DE7E21" w:rsidRDefault="00344AD9" w:rsidP="00970E2F">
      <w:pPr>
        <w:spacing w:after="0" w:line="240" w:lineRule="auto"/>
        <w:ind w:left="709" w:hanging="709"/>
        <w:jc w:val="both"/>
        <w:rPr>
          <w:rFonts w:ascii="Times New Roman" w:eastAsia="Times New Roman" w:hAnsi="Times New Roman"/>
          <w:color w:val="000000"/>
          <w:sz w:val="24"/>
          <w:szCs w:val="24"/>
          <w:bdr w:val="none" w:sz="0" w:space="0" w:color="auto" w:frame="1"/>
          <w:lang w:val="lv-LV" w:eastAsia="lv-LV"/>
        </w:rPr>
      </w:pPr>
      <w:r>
        <w:rPr>
          <w:rFonts w:ascii="Times New Roman" w:hAnsi="Times New Roman"/>
          <w:color w:val="000000"/>
          <w:sz w:val="24"/>
          <w:szCs w:val="24"/>
          <w:bdr w:val="none" w:sz="0" w:space="0" w:color="auto" w:frame="1"/>
          <w:lang w:val="lv-LV" w:eastAsia="lv-LV"/>
        </w:rPr>
        <w:t>7</w:t>
      </w:r>
      <w:r w:rsidR="00DE7E21" w:rsidRPr="00DE7E21">
        <w:rPr>
          <w:rFonts w:ascii="Times New Roman" w:hAnsi="Times New Roman"/>
          <w:color w:val="000000"/>
          <w:sz w:val="24"/>
          <w:szCs w:val="24"/>
          <w:bdr w:val="none" w:sz="0" w:space="0" w:color="auto" w:frame="1"/>
          <w:lang w:val="lv-LV" w:eastAsia="lv-LV"/>
        </w:rPr>
        <w:t>.2.8.</w:t>
      </w:r>
      <w:r w:rsidR="00DE7E21" w:rsidRPr="00DE7E21">
        <w:rPr>
          <w:rFonts w:ascii="Times New Roman" w:hAnsi="Times New Roman"/>
          <w:color w:val="000000"/>
          <w:sz w:val="24"/>
          <w:szCs w:val="24"/>
          <w:bdr w:val="none" w:sz="0" w:space="0" w:color="auto" w:frame="1"/>
          <w:lang w:val="lv-LV" w:eastAsia="lv-LV"/>
        </w:rPr>
        <w:tab/>
        <w:t>3 (trīs) darba dienu laikā pēc lēmuma pieņemšanas rakstiski informēt visus Pretendentus par iepirkuma rezultātiem.</w:t>
      </w:r>
    </w:p>
    <w:p w14:paraId="03FA9640" w14:textId="1DEC3E75" w:rsidR="00DE7E21" w:rsidRPr="00DE7E21" w:rsidRDefault="00344AD9" w:rsidP="00970E2F">
      <w:pPr>
        <w:spacing w:after="0" w:line="240" w:lineRule="auto"/>
        <w:ind w:left="709" w:hanging="709"/>
        <w:jc w:val="both"/>
        <w:rPr>
          <w:rFonts w:ascii="Times New Roman" w:eastAsia="Times New Roman" w:hAnsi="Times New Roman"/>
          <w:color w:val="365F91" w:themeColor="accent1" w:themeShade="BF"/>
          <w:sz w:val="24"/>
          <w:szCs w:val="24"/>
          <w:bdr w:val="none" w:sz="0" w:space="0" w:color="auto" w:frame="1"/>
          <w:lang w:val="lv-LV" w:eastAsia="lv-LV"/>
        </w:rPr>
      </w:pPr>
      <w:r>
        <w:rPr>
          <w:rFonts w:ascii="Times New Roman" w:hAnsi="Times New Roman"/>
          <w:color w:val="000000"/>
          <w:sz w:val="24"/>
          <w:szCs w:val="24"/>
          <w:bdr w:val="none" w:sz="0" w:space="0" w:color="auto" w:frame="1"/>
          <w:lang w:val="lv-LV" w:eastAsia="lv-LV"/>
        </w:rPr>
        <w:t>7</w:t>
      </w:r>
      <w:r w:rsidR="00DE7E21" w:rsidRPr="00DE7E21">
        <w:rPr>
          <w:rFonts w:ascii="Times New Roman" w:hAnsi="Times New Roman"/>
          <w:color w:val="000000"/>
          <w:sz w:val="24"/>
          <w:szCs w:val="24"/>
          <w:bdr w:val="none" w:sz="0" w:space="0" w:color="auto" w:frame="1"/>
          <w:lang w:val="lv-LV" w:eastAsia="lv-LV"/>
        </w:rPr>
        <w:t>.2.9.</w:t>
      </w:r>
      <w:r w:rsidR="00DE7E21" w:rsidRPr="00DE7E21">
        <w:rPr>
          <w:rFonts w:ascii="Times New Roman" w:hAnsi="Times New Roman"/>
          <w:color w:val="000000"/>
          <w:sz w:val="24"/>
          <w:szCs w:val="24"/>
          <w:bdr w:val="none" w:sz="0" w:space="0" w:color="auto" w:frame="1"/>
          <w:lang w:val="lv-LV" w:eastAsia="lv-LV"/>
        </w:rPr>
        <w:tab/>
        <w:t xml:space="preserve">Nosūtīt informāciju Iepirkumu uzraudzības birojam </w:t>
      </w:r>
      <w:hyperlink r:id="rId26" w:history="1">
        <w:r w:rsidRPr="00F82A0D">
          <w:rPr>
            <w:rStyle w:val="Hyperlink"/>
            <w:rFonts w:ascii="Times New Roman" w:hAnsi="Times New Roman"/>
            <w:sz w:val="24"/>
            <w:szCs w:val="24"/>
            <w:bdr w:val="none" w:sz="0" w:space="0" w:color="auto" w:frame="1"/>
            <w:lang w:val="lv-LV" w:eastAsia="lv-LV"/>
          </w:rPr>
          <w:t>www.iub.gov.lv</w:t>
        </w:r>
      </w:hyperlink>
      <w:r>
        <w:rPr>
          <w:rFonts w:ascii="Times New Roman" w:hAnsi="Times New Roman"/>
          <w:color w:val="000000"/>
          <w:sz w:val="24"/>
          <w:szCs w:val="24"/>
          <w:bdr w:val="none" w:sz="0" w:space="0" w:color="auto" w:frame="1"/>
          <w:lang w:val="lv-LV" w:eastAsia="lv-LV"/>
        </w:rPr>
        <w:t xml:space="preserve"> , </w:t>
      </w:r>
      <w:r w:rsidR="00DE7E21" w:rsidRPr="00DE7E21">
        <w:rPr>
          <w:rFonts w:ascii="Times New Roman" w:hAnsi="Times New Roman"/>
          <w:color w:val="000000"/>
          <w:sz w:val="24"/>
          <w:szCs w:val="24"/>
          <w:bdr w:val="none" w:sz="0" w:space="0" w:color="auto" w:frame="1"/>
          <w:lang w:val="lv-LV" w:eastAsia="lv-LV"/>
        </w:rPr>
        <w:t xml:space="preserve">ievietot informāciju Siguldas novada pašvaldības tīmekļa vietnē </w:t>
      </w:r>
      <w:hyperlink r:id="rId27" w:history="1">
        <w:r w:rsidR="00DE7E21" w:rsidRPr="00DE7E21">
          <w:rPr>
            <w:rStyle w:val="Hyperlink"/>
            <w:rFonts w:ascii="Times New Roman" w:hAnsi="Times New Roman"/>
            <w:color w:val="0000FF"/>
            <w:sz w:val="24"/>
            <w:szCs w:val="24"/>
            <w:u w:color="0000FF"/>
            <w:bdr w:val="none" w:sz="0" w:space="0" w:color="auto" w:frame="1"/>
            <w:lang w:val="lv-LV" w:eastAsia="lv-LV"/>
          </w:rPr>
          <w:t>www.sigulda.lv</w:t>
        </w:r>
      </w:hyperlink>
      <w:r>
        <w:rPr>
          <w:rFonts w:ascii="Times New Roman" w:hAnsi="Times New Roman"/>
          <w:color w:val="000000"/>
          <w:sz w:val="24"/>
          <w:szCs w:val="24"/>
          <w:bdr w:val="none" w:sz="0" w:space="0" w:color="auto" w:frame="1"/>
          <w:lang w:val="lv-LV" w:eastAsia="lv-LV"/>
        </w:rPr>
        <w:t xml:space="preserve"> , </w:t>
      </w:r>
      <w:r w:rsidR="00DE7E21" w:rsidRPr="00DE7E21">
        <w:rPr>
          <w:rFonts w:ascii="Times New Roman" w:hAnsi="Times New Roman"/>
          <w:sz w:val="24"/>
          <w:szCs w:val="24"/>
          <w:lang w:val="lv-LV"/>
        </w:rPr>
        <w:t xml:space="preserve">EIS e-konkursu apakšsistēmā </w:t>
      </w:r>
      <w:hyperlink r:id="rId28" w:history="1">
        <w:r w:rsidR="00DE7E21" w:rsidRPr="00DE7E21">
          <w:rPr>
            <w:rStyle w:val="Hyperlink"/>
            <w:rFonts w:ascii="Times New Roman" w:hAnsi="Times New Roman"/>
            <w:color w:val="365F91" w:themeColor="accent1" w:themeShade="BF"/>
            <w:sz w:val="24"/>
            <w:szCs w:val="24"/>
            <w:lang w:val="lv-LV"/>
          </w:rPr>
          <w:t>https://www.eis.gov.lv/EKEIS/Supplier/</w:t>
        </w:r>
      </w:hyperlink>
      <w:r>
        <w:rPr>
          <w:rFonts w:ascii="Times New Roman" w:hAnsi="Times New Roman"/>
          <w:color w:val="365F91" w:themeColor="accent1" w:themeShade="BF"/>
          <w:sz w:val="24"/>
          <w:szCs w:val="24"/>
          <w:u w:val="single"/>
          <w:lang w:val="lv-LV"/>
        </w:rPr>
        <w:t xml:space="preserve"> </w:t>
      </w:r>
      <w:r w:rsidRPr="00344AD9">
        <w:rPr>
          <w:rFonts w:ascii="Times New Roman" w:hAnsi="Times New Roman"/>
          <w:sz w:val="24"/>
          <w:szCs w:val="24"/>
          <w:lang w:val="lv-LV"/>
        </w:rPr>
        <w:t>un</w:t>
      </w:r>
      <w:r>
        <w:rPr>
          <w:rFonts w:ascii="Times New Roman" w:hAnsi="Times New Roman"/>
          <w:sz w:val="24"/>
          <w:szCs w:val="24"/>
          <w:lang w:val="lv-LV"/>
        </w:rPr>
        <w:t xml:space="preserve"> Siguldas pilsētas SIA “JUMIS” tīmekļa vietnē </w:t>
      </w:r>
      <w:hyperlink r:id="rId29" w:history="1">
        <w:r w:rsidRPr="0030458B">
          <w:rPr>
            <w:rStyle w:val="Hyperlink"/>
            <w:rFonts w:ascii="Times New Roman" w:hAnsi="Times New Roman"/>
            <w:sz w:val="24"/>
            <w:szCs w:val="24"/>
            <w:lang w:val="lv-LV"/>
          </w:rPr>
          <w:t>http://www.jumis.lv</w:t>
        </w:r>
      </w:hyperlink>
      <w:r>
        <w:rPr>
          <w:rStyle w:val="Hyperlink"/>
          <w:rFonts w:ascii="Times New Roman" w:hAnsi="Times New Roman"/>
          <w:sz w:val="24"/>
          <w:szCs w:val="24"/>
          <w:lang w:val="lv-LV"/>
        </w:rPr>
        <w:t xml:space="preserve"> .</w:t>
      </w:r>
    </w:p>
    <w:p w14:paraId="3F62DAC9" w14:textId="23A6DCEF" w:rsidR="00DE7E21" w:rsidRPr="00860142" w:rsidRDefault="004125F0" w:rsidP="00DE7E21">
      <w:pPr>
        <w:keepNext/>
        <w:spacing w:before="240" w:after="60" w:line="240" w:lineRule="auto"/>
        <w:jc w:val="both"/>
        <w:outlineLvl w:val="0"/>
        <w:rPr>
          <w:rFonts w:ascii="Times New Roman" w:eastAsia="Times New Roman" w:hAnsi="Times New Roman"/>
          <w:b/>
          <w:bCs/>
          <w:color w:val="000000"/>
          <w:kern w:val="32"/>
          <w:sz w:val="24"/>
          <w:szCs w:val="24"/>
          <w:bdr w:val="none" w:sz="0" w:space="0" w:color="auto" w:frame="1"/>
          <w:lang w:val="lv-LV" w:eastAsia="lv-LV"/>
        </w:rPr>
      </w:pPr>
      <w:r>
        <w:rPr>
          <w:rFonts w:ascii="Times New Roman" w:hAnsi="Times New Roman"/>
          <w:b/>
          <w:bCs/>
          <w:color w:val="000000"/>
          <w:kern w:val="32"/>
          <w:sz w:val="24"/>
          <w:szCs w:val="24"/>
          <w:bdr w:val="none" w:sz="0" w:space="0" w:color="auto" w:frame="1"/>
          <w:lang w:val="lv-LV" w:eastAsia="lv-LV"/>
        </w:rPr>
        <w:t>8</w:t>
      </w:r>
      <w:r w:rsidR="00DE7E21" w:rsidRPr="00860142">
        <w:rPr>
          <w:rFonts w:ascii="Times New Roman" w:hAnsi="Times New Roman"/>
          <w:b/>
          <w:bCs/>
          <w:color w:val="000000"/>
          <w:kern w:val="32"/>
          <w:sz w:val="24"/>
          <w:szCs w:val="24"/>
          <w:bdr w:val="none" w:sz="0" w:space="0" w:color="auto" w:frame="1"/>
          <w:lang w:val="lv-LV" w:eastAsia="lv-LV"/>
        </w:rPr>
        <w:t>. Pretendenta tiesības un pienākumi</w:t>
      </w:r>
      <w:r w:rsidR="0031381F" w:rsidRPr="00860142">
        <w:rPr>
          <w:rFonts w:ascii="Times New Roman" w:hAnsi="Times New Roman"/>
          <w:b/>
          <w:bCs/>
          <w:color w:val="000000"/>
          <w:kern w:val="32"/>
          <w:sz w:val="24"/>
          <w:szCs w:val="24"/>
          <w:bdr w:val="none" w:sz="0" w:space="0" w:color="auto" w:frame="1"/>
          <w:lang w:val="lv-LV" w:eastAsia="lv-LV"/>
        </w:rPr>
        <w:t xml:space="preserve"> </w:t>
      </w:r>
    </w:p>
    <w:p w14:paraId="4E701A13" w14:textId="0F382841" w:rsidR="00DE7E21" w:rsidRPr="0031381F" w:rsidRDefault="004125F0" w:rsidP="00DE7E21">
      <w:pPr>
        <w:keepNext/>
        <w:spacing w:before="240" w:after="60" w:line="240" w:lineRule="auto"/>
        <w:outlineLvl w:val="1"/>
        <w:rPr>
          <w:rFonts w:ascii="Times New Roman" w:eastAsia="Times New Roman" w:hAnsi="Times New Roman"/>
          <w:b/>
          <w:bCs/>
          <w:color w:val="000000"/>
          <w:sz w:val="24"/>
          <w:szCs w:val="24"/>
          <w:bdr w:val="none" w:sz="0" w:space="0" w:color="auto" w:frame="1"/>
          <w:lang w:val="lv-LV" w:eastAsia="lv-LV"/>
        </w:rPr>
      </w:pPr>
      <w:r w:rsidRPr="00860142">
        <w:rPr>
          <w:rFonts w:ascii="Times New Roman" w:hAnsi="Times New Roman"/>
          <w:b/>
          <w:bCs/>
          <w:color w:val="000000"/>
          <w:sz w:val="24"/>
          <w:szCs w:val="24"/>
          <w:bdr w:val="none" w:sz="0" w:space="0" w:color="auto" w:frame="1"/>
          <w:lang w:val="lv-LV" w:eastAsia="lv-LV"/>
        </w:rPr>
        <w:t>8</w:t>
      </w:r>
      <w:r w:rsidR="00DE7E21" w:rsidRPr="00860142">
        <w:rPr>
          <w:rFonts w:ascii="Times New Roman" w:hAnsi="Times New Roman"/>
          <w:b/>
          <w:bCs/>
          <w:color w:val="000000"/>
          <w:sz w:val="24"/>
          <w:szCs w:val="24"/>
          <w:bdr w:val="none" w:sz="0" w:space="0" w:color="auto" w:frame="1"/>
          <w:lang w:val="lv-LV" w:eastAsia="lv-LV"/>
        </w:rPr>
        <w:t>.1. Pretendenta tiesības</w:t>
      </w:r>
    </w:p>
    <w:p w14:paraId="3DA52890" w14:textId="092F26ED" w:rsidR="00DE7E21" w:rsidRPr="0031381F" w:rsidRDefault="004125F0" w:rsidP="00970E2F">
      <w:pPr>
        <w:spacing w:after="0" w:line="240" w:lineRule="auto"/>
        <w:ind w:left="709" w:hanging="709"/>
        <w:jc w:val="both"/>
        <w:rPr>
          <w:rFonts w:ascii="Times New Roman" w:eastAsia="Times New Roman" w:hAnsi="Times New Roman"/>
          <w:color w:val="000000"/>
          <w:sz w:val="24"/>
          <w:szCs w:val="24"/>
          <w:bdr w:val="none" w:sz="0" w:space="0" w:color="auto" w:frame="1"/>
          <w:lang w:val="lv-LV" w:eastAsia="lv-LV"/>
        </w:rPr>
      </w:pPr>
      <w:r>
        <w:rPr>
          <w:rFonts w:ascii="Times New Roman" w:hAnsi="Times New Roman"/>
          <w:color w:val="000000"/>
          <w:sz w:val="24"/>
          <w:szCs w:val="24"/>
          <w:bdr w:val="none" w:sz="0" w:space="0" w:color="auto" w:frame="1"/>
          <w:lang w:val="lv-LV" w:eastAsia="lv-LV"/>
        </w:rPr>
        <w:t>8</w:t>
      </w:r>
      <w:r w:rsidR="00DE7E21" w:rsidRPr="0031381F">
        <w:rPr>
          <w:rFonts w:ascii="Times New Roman" w:hAnsi="Times New Roman"/>
          <w:color w:val="000000"/>
          <w:sz w:val="24"/>
          <w:szCs w:val="24"/>
          <w:bdr w:val="none" w:sz="0" w:space="0" w:color="auto" w:frame="1"/>
          <w:lang w:val="lv-LV" w:eastAsia="lv-LV"/>
        </w:rPr>
        <w:t xml:space="preserve">.1.1. </w:t>
      </w:r>
      <w:r w:rsidR="00DE7E21" w:rsidRPr="0031381F">
        <w:rPr>
          <w:rFonts w:ascii="Times New Roman" w:hAnsi="Times New Roman"/>
          <w:color w:val="000000"/>
          <w:sz w:val="24"/>
          <w:szCs w:val="24"/>
          <w:bdr w:val="none" w:sz="0" w:space="0" w:color="auto" w:frame="1"/>
          <w:lang w:val="lv-LV" w:eastAsia="lv-LV"/>
        </w:rPr>
        <w:tab/>
        <w:t>Piedāvājuma sagatavošanas laikā Pretendentam ir tiesības rakstveidā vērsties pie Iepirkuma komisijas neskaidro jautājumu precizēšanai.</w:t>
      </w:r>
    </w:p>
    <w:p w14:paraId="0411F81B" w14:textId="029EAD2F" w:rsidR="00DE7E21" w:rsidRPr="0031381F" w:rsidRDefault="004125F0" w:rsidP="00970E2F">
      <w:pPr>
        <w:spacing w:after="0" w:line="240" w:lineRule="auto"/>
        <w:ind w:left="709" w:hanging="709"/>
        <w:jc w:val="both"/>
        <w:rPr>
          <w:rFonts w:ascii="Times New Roman" w:eastAsia="Times New Roman" w:hAnsi="Times New Roman"/>
          <w:color w:val="000000"/>
          <w:sz w:val="24"/>
          <w:szCs w:val="24"/>
          <w:bdr w:val="none" w:sz="0" w:space="0" w:color="auto" w:frame="1"/>
          <w:lang w:val="lv-LV" w:eastAsia="lv-LV"/>
        </w:rPr>
      </w:pPr>
      <w:r>
        <w:rPr>
          <w:rFonts w:ascii="Times New Roman" w:hAnsi="Times New Roman"/>
          <w:color w:val="000000"/>
          <w:sz w:val="24"/>
          <w:szCs w:val="24"/>
          <w:bdr w:val="none" w:sz="0" w:space="0" w:color="auto" w:frame="1"/>
          <w:lang w:val="lv-LV" w:eastAsia="lv-LV"/>
        </w:rPr>
        <w:t>8</w:t>
      </w:r>
      <w:r w:rsidR="00DE7E21" w:rsidRPr="0031381F">
        <w:rPr>
          <w:rFonts w:ascii="Times New Roman" w:hAnsi="Times New Roman"/>
          <w:color w:val="000000"/>
          <w:sz w:val="24"/>
          <w:szCs w:val="24"/>
          <w:bdr w:val="none" w:sz="0" w:space="0" w:color="auto" w:frame="1"/>
          <w:lang w:val="lv-LV" w:eastAsia="lv-LV"/>
        </w:rPr>
        <w:t>.1.2.</w:t>
      </w:r>
      <w:r w:rsidR="00DE7E21" w:rsidRPr="0031381F">
        <w:rPr>
          <w:rFonts w:ascii="Times New Roman" w:hAnsi="Times New Roman"/>
          <w:color w:val="000000"/>
          <w:sz w:val="24"/>
          <w:szCs w:val="24"/>
          <w:bdr w:val="none" w:sz="0" w:space="0" w:color="auto" w:frame="1"/>
          <w:lang w:val="lv-LV" w:eastAsia="lv-LV"/>
        </w:rPr>
        <w:tab/>
        <w:t xml:space="preserve">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w:t>
      </w:r>
      <w:r w:rsidR="00DE7E21" w:rsidRPr="0031381F">
        <w:rPr>
          <w:rFonts w:ascii="Times New Roman" w:hAnsi="Times New Roman"/>
          <w:color w:val="000000"/>
          <w:sz w:val="24"/>
          <w:szCs w:val="24"/>
          <w:bdr w:val="none" w:sz="0" w:space="0" w:color="auto" w:frame="1"/>
          <w:lang w:val="lv-LV" w:eastAsia="lv-LV"/>
        </w:rPr>
        <w:lastRenderedPageBreak/>
        <w:t>iesniegumu, kas saņemts līdz piedāvājumu iesniegšanas termiņa beigām un apstiprināts ar uzņēmuma zīmogu un Pretendenta pilnvarotas personas parakstu.</w:t>
      </w:r>
    </w:p>
    <w:p w14:paraId="4067C47A" w14:textId="24586A5A" w:rsidR="00DE7E21" w:rsidRPr="00860142" w:rsidRDefault="004125F0" w:rsidP="00970E2F">
      <w:pPr>
        <w:spacing w:after="0" w:line="240" w:lineRule="auto"/>
        <w:ind w:left="709" w:hanging="709"/>
        <w:jc w:val="both"/>
        <w:rPr>
          <w:rFonts w:ascii="Times New Roman" w:eastAsia="Times New Roman" w:hAnsi="Times New Roman"/>
          <w:color w:val="000000"/>
          <w:sz w:val="24"/>
          <w:szCs w:val="24"/>
          <w:bdr w:val="none" w:sz="0" w:space="0" w:color="auto" w:frame="1"/>
          <w:lang w:val="lv-LV" w:eastAsia="lv-LV"/>
        </w:rPr>
      </w:pPr>
      <w:r>
        <w:rPr>
          <w:rFonts w:ascii="Times New Roman" w:hAnsi="Times New Roman"/>
          <w:color w:val="000000"/>
          <w:sz w:val="24"/>
          <w:szCs w:val="24"/>
          <w:bdr w:val="none" w:sz="0" w:space="0" w:color="auto" w:frame="1"/>
          <w:lang w:val="lv-LV" w:eastAsia="lv-LV"/>
        </w:rPr>
        <w:t>8</w:t>
      </w:r>
      <w:r w:rsidR="00DE7E21" w:rsidRPr="0031381F">
        <w:rPr>
          <w:rFonts w:ascii="Times New Roman" w:hAnsi="Times New Roman"/>
          <w:color w:val="000000"/>
          <w:sz w:val="24"/>
          <w:szCs w:val="24"/>
          <w:bdr w:val="none" w:sz="0" w:space="0" w:color="auto" w:frame="1"/>
          <w:lang w:val="lv-LV" w:eastAsia="lv-LV"/>
        </w:rPr>
        <w:t>.1.3.</w:t>
      </w:r>
      <w:r w:rsidR="00DE7E21" w:rsidRPr="0031381F">
        <w:rPr>
          <w:rFonts w:ascii="Times New Roman" w:hAnsi="Times New Roman"/>
          <w:color w:val="000000"/>
          <w:sz w:val="24"/>
          <w:szCs w:val="24"/>
          <w:bdr w:val="none" w:sz="0" w:space="0" w:color="auto" w:frame="1"/>
          <w:lang w:val="lv-LV" w:eastAsia="lv-LV"/>
        </w:rPr>
        <w:tab/>
        <w:t xml:space="preserve">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w:t>
      </w:r>
      <w:r w:rsidR="00DE7E21" w:rsidRPr="00860142">
        <w:rPr>
          <w:rFonts w:ascii="Times New Roman" w:hAnsi="Times New Roman"/>
          <w:color w:val="000000"/>
          <w:sz w:val="24"/>
          <w:szCs w:val="24"/>
          <w:bdr w:val="none" w:sz="0" w:space="0" w:color="auto" w:frame="1"/>
          <w:lang w:val="lv-LV" w:eastAsia="lv-LV"/>
        </w:rPr>
        <w:t>kārtībā Augstākās tiesas Senāta Administratīvo lietu departamentā. Lēmuma pārsūdzēšana neaptur tā darbību.</w:t>
      </w:r>
    </w:p>
    <w:p w14:paraId="67E95DA6" w14:textId="3DA8E50B" w:rsidR="00DE7E21" w:rsidRPr="00860142" w:rsidRDefault="004125F0" w:rsidP="00DE7E21">
      <w:pPr>
        <w:keepNext/>
        <w:spacing w:before="240" w:after="240" w:line="240" w:lineRule="auto"/>
        <w:outlineLvl w:val="1"/>
        <w:rPr>
          <w:rFonts w:ascii="Times New Roman" w:eastAsia="Times New Roman" w:hAnsi="Times New Roman"/>
          <w:b/>
          <w:bCs/>
          <w:color w:val="000000"/>
          <w:sz w:val="24"/>
          <w:szCs w:val="24"/>
          <w:bdr w:val="none" w:sz="0" w:space="0" w:color="auto" w:frame="1"/>
          <w:lang w:val="lv-LV" w:eastAsia="lv-LV"/>
        </w:rPr>
      </w:pPr>
      <w:r w:rsidRPr="00860142">
        <w:rPr>
          <w:rFonts w:ascii="Times New Roman" w:hAnsi="Times New Roman"/>
          <w:b/>
          <w:bCs/>
          <w:color w:val="000000"/>
          <w:sz w:val="24"/>
          <w:szCs w:val="24"/>
          <w:bdr w:val="none" w:sz="0" w:space="0" w:color="auto" w:frame="1"/>
          <w:lang w:val="lv-LV" w:eastAsia="lv-LV"/>
        </w:rPr>
        <w:t>8</w:t>
      </w:r>
      <w:r w:rsidR="00DE7E21" w:rsidRPr="00860142">
        <w:rPr>
          <w:rFonts w:ascii="Times New Roman" w:hAnsi="Times New Roman"/>
          <w:b/>
          <w:bCs/>
          <w:color w:val="000000"/>
          <w:sz w:val="24"/>
          <w:szCs w:val="24"/>
          <w:bdr w:val="none" w:sz="0" w:space="0" w:color="auto" w:frame="1"/>
          <w:lang w:val="lv-LV" w:eastAsia="lv-LV"/>
        </w:rPr>
        <w:t>.2. Pretendenta pienākumi</w:t>
      </w:r>
    </w:p>
    <w:p w14:paraId="7EBAA7A1" w14:textId="0B1D5D3F" w:rsidR="00DE7E21" w:rsidRPr="00860142" w:rsidRDefault="004125F0" w:rsidP="00970E2F">
      <w:pPr>
        <w:spacing w:after="0" w:line="240" w:lineRule="auto"/>
        <w:jc w:val="both"/>
        <w:rPr>
          <w:rFonts w:ascii="Times New Roman" w:eastAsia="Times New Roman" w:hAnsi="Times New Roman"/>
          <w:color w:val="000000"/>
          <w:sz w:val="24"/>
          <w:szCs w:val="24"/>
          <w:bdr w:val="none" w:sz="0" w:space="0" w:color="auto" w:frame="1"/>
          <w:lang w:val="lv-LV" w:eastAsia="lv-LV"/>
        </w:rPr>
      </w:pPr>
      <w:r w:rsidRPr="00860142">
        <w:rPr>
          <w:rFonts w:ascii="Times New Roman" w:hAnsi="Times New Roman"/>
          <w:color w:val="000000"/>
          <w:sz w:val="24"/>
          <w:szCs w:val="24"/>
          <w:bdr w:val="none" w:sz="0" w:space="0" w:color="auto" w:frame="1"/>
          <w:lang w:val="lv-LV" w:eastAsia="lv-LV"/>
        </w:rPr>
        <w:t>8</w:t>
      </w:r>
      <w:r w:rsidR="00DE7E21" w:rsidRPr="00860142">
        <w:rPr>
          <w:rFonts w:ascii="Times New Roman" w:hAnsi="Times New Roman"/>
          <w:color w:val="000000"/>
          <w:sz w:val="24"/>
          <w:szCs w:val="24"/>
          <w:bdr w:val="none" w:sz="0" w:space="0" w:color="auto" w:frame="1"/>
          <w:lang w:val="lv-LV" w:eastAsia="lv-LV"/>
        </w:rPr>
        <w:t xml:space="preserve">.2.1. </w:t>
      </w:r>
      <w:r w:rsidR="00DE7E21" w:rsidRPr="00860142">
        <w:rPr>
          <w:rFonts w:ascii="Times New Roman" w:hAnsi="Times New Roman"/>
          <w:color w:val="000000"/>
          <w:sz w:val="24"/>
          <w:szCs w:val="24"/>
          <w:bdr w:val="none" w:sz="0" w:space="0" w:color="auto" w:frame="1"/>
          <w:lang w:val="lv-LV" w:eastAsia="lv-LV"/>
        </w:rPr>
        <w:tab/>
        <w:t>Sagatavot piedāvājumus atbilstoši Nolikuma prasībām.</w:t>
      </w:r>
    </w:p>
    <w:p w14:paraId="59BDD521" w14:textId="07151060" w:rsidR="00DE7E21" w:rsidRPr="00860142" w:rsidRDefault="004125F0" w:rsidP="00970E2F">
      <w:pPr>
        <w:spacing w:after="0" w:line="240" w:lineRule="auto"/>
        <w:jc w:val="both"/>
        <w:rPr>
          <w:rFonts w:ascii="Times New Roman" w:eastAsia="Times New Roman" w:hAnsi="Times New Roman"/>
          <w:color w:val="000000"/>
          <w:sz w:val="24"/>
          <w:szCs w:val="24"/>
          <w:bdr w:val="none" w:sz="0" w:space="0" w:color="auto" w:frame="1"/>
          <w:lang w:val="lv-LV" w:eastAsia="lv-LV"/>
        </w:rPr>
      </w:pPr>
      <w:r w:rsidRPr="00860142">
        <w:rPr>
          <w:rFonts w:ascii="Times New Roman" w:hAnsi="Times New Roman"/>
          <w:color w:val="000000"/>
          <w:sz w:val="24"/>
          <w:szCs w:val="24"/>
          <w:bdr w:val="none" w:sz="0" w:space="0" w:color="auto" w:frame="1"/>
          <w:lang w:val="lv-LV" w:eastAsia="lv-LV"/>
        </w:rPr>
        <w:t>8</w:t>
      </w:r>
      <w:r w:rsidR="00DE7E21" w:rsidRPr="00860142">
        <w:rPr>
          <w:rFonts w:ascii="Times New Roman" w:hAnsi="Times New Roman"/>
          <w:color w:val="000000"/>
          <w:sz w:val="24"/>
          <w:szCs w:val="24"/>
          <w:bdr w:val="none" w:sz="0" w:space="0" w:color="auto" w:frame="1"/>
          <w:lang w:val="lv-LV" w:eastAsia="lv-LV"/>
        </w:rPr>
        <w:t xml:space="preserve">.2.2. </w:t>
      </w:r>
      <w:r w:rsidR="00DE7E21" w:rsidRPr="00860142">
        <w:rPr>
          <w:rFonts w:ascii="Times New Roman" w:hAnsi="Times New Roman"/>
          <w:color w:val="000000"/>
          <w:sz w:val="24"/>
          <w:szCs w:val="24"/>
          <w:bdr w:val="none" w:sz="0" w:space="0" w:color="auto" w:frame="1"/>
          <w:lang w:val="lv-LV" w:eastAsia="lv-LV"/>
        </w:rPr>
        <w:tab/>
        <w:t>Sniegt patiesu informāciju.</w:t>
      </w:r>
    </w:p>
    <w:p w14:paraId="62A646C0" w14:textId="78937116" w:rsidR="00DE7E21" w:rsidRPr="00860142" w:rsidRDefault="004125F0" w:rsidP="00970E2F">
      <w:pPr>
        <w:spacing w:after="0" w:line="240" w:lineRule="auto"/>
        <w:ind w:left="709" w:hanging="709"/>
        <w:jc w:val="both"/>
        <w:rPr>
          <w:rFonts w:ascii="Times New Roman" w:eastAsia="Times New Roman" w:hAnsi="Times New Roman"/>
          <w:color w:val="000000"/>
          <w:sz w:val="24"/>
          <w:szCs w:val="24"/>
          <w:bdr w:val="none" w:sz="0" w:space="0" w:color="auto" w:frame="1"/>
          <w:lang w:val="lv-LV" w:eastAsia="lv-LV"/>
        </w:rPr>
      </w:pPr>
      <w:r w:rsidRPr="00860142">
        <w:rPr>
          <w:rFonts w:ascii="Times New Roman" w:hAnsi="Times New Roman"/>
          <w:color w:val="000000"/>
          <w:sz w:val="24"/>
          <w:szCs w:val="24"/>
          <w:bdr w:val="none" w:sz="0" w:space="0" w:color="auto" w:frame="1"/>
          <w:lang w:val="lv-LV" w:eastAsia="lv-LV"/>
        </w:rPr>
        <w:t>8</w:t>
      </w:r>
      <w:r w:rsidR="00DE7E21" w:rsidRPr="00860142">
        <w:rPr>
          <w:rFonts w:ascii="Times New Roman" w:hAnsi="Times New Roman"/>
          <w:color w:val="000000"/>
          <w:sz w:val="24"/>
          <w:szCs w:val="24"/>
          <w:bdr w:val="none" w:sz="0" w:space="0" w:color="auto" w:frame="1"/>
          <w:lang w:val="lv-LV" w:eastAsia="lv-LV"/>
        </w:rPr>
        <w:t>.2.3. Sniegt atbildes uz Iepirkuma komisijas pieprasījumiem par papildu informāciju, kas nepieciešama piedāvājumu noformējuma pārbaudei, Pretendentu atlasei, piedāvājumu atbilstības pārbaudei, salīdzināšanai un vērtēšanai.</w:t>
      </w:r>
    </w:p>
    <w:p w14:paraId="52052CD8" w14:textId="77777777" w:rsidR="004125F0" w:rsidRPr="00860142" w:rsidRDefault="004125F0" w:rsidP="00970E2F">
      <w:pPr>
        <w:spacing w:after="0" w:line="240" w:lineRule="auto"/>
        <w:jc w:val="both"/>
        <w:rPr>
          <w:rFonts w:ascii="Times New Roman" w:hAnsi="Times New Roman"/>
          <w:color w:val="000000"/>
          <w:sz w:val="24"/>
          <w:szCs w:val="24"/>
          <w:bdr w:val="none" w:sz="0" w:space="0" w:color="auto" w:frame="1"/>
          <w:lang w:val="lv-LV" w:eastAsia="lv-LV"/>
        </w:rPr>
      </w:pPr>
      <w:r w:rsidRPr="00860142">
        <w:rPr>
          <w:rFonts w:ascii="Times New Roman" w:hAnsi="Times New Roman"/>
          <w:color w:val="000000"/>
          <w:sz w:val="24"/>
          <w:szCs w:val="24"/>
          <w:bdr w:val="none" w:sz="0" w:space="0" w:color="auto" w:frame="1"/>
          <w:lang w:val="lv-LV" w:eastAsia="lv-LV"/>
        </w:rPr>
        <w:t>8</w:t>
      </w:r>
      <w:r w:rsidR="00DE7E21" w:rsidRPr="00860142">
        <w:rPr>
          <w:rFonts w:ascii="Times New Roman" w:hAnsi="Times New Roman"/>
          <w:color w:val="000000"/>
          <w:sz w:val="24"/>
          <w:szCs w:val="24"/>
          <w:bdr w:val="none" w:sz="0" w:space="0" w:color="auto" w:frame="1"/>
          <w:lang w:val="lv-LV" w:eastAsia="lv-LV"/>
        </w:rPr>
        <w:t xml:space="preserve">.2.4. </w:t>
      </w:r>
      <w:r w:rsidR="00DE7E21" w:rsidRPr="00860142">
        <w:rPr>
          <w:rFonts w:ascii="Times New Roman" w:hAnsi="Times New Roman"/>
          <w:color w:val="000000"/>
          <w:sz w:val="24"/>
          <w:szCs w:val="24"/>
          <w:bdr w:val="none" w:sz="0" w:space="0" w:color="auto" w:frame="1"/>
          <w:lang w:val="lv-LV" w:eastAsia="lv-LV"/>
        </w:rPr>
        <w:tab/>
        <w:t>Segt visas izmaksas, kas saistītas ar piedāvājumu sagatavošanu un iesniegšanu.</w:t>
      </w:r>
    </w:p>
    <w:p w14:paraId="6E5221E5" w14:textId="130085AC" w:rsidR="00DE7E21" w:rsidRPr="00860142" w:rsidRDefault="004125F0" w:rsidP="004125F0">
      <w:pPr>
        <w:spacing w:before="120" w:after="120" w:line="240" w:lineRule="auto"/>
        <w:jc w:val="center"/>
        <w:rPr>
          <w:rFonts w:ascii="Times New Roman" w:hAnsi="Times New Roman"/>
          <w:color w:val="000000"/>
          <w:sz w:val="24"/>
          <w:szCs w:val="24"/>
          <w:bdr w:val="none" w:sz="0" w:space="0" w:color="auto" w:frame="1"/>
          <w:lang w:val="lv-LV" w:eastAsia="lv-LV"/>
        </w:rPr>
      </w:pPr>
      <w:r w:rsidRPr="00860142">
        <w:rPr>
          <w:rFonts w:ascii="Times New Roman" w:hAnsi="Times New Roman"/>
          <w:b/>
          <w:color w:val="000000"/>
          <w:sz w:val="24"/>
          <w:szCs w:val="24"/>
          <w:bdr w:val="none" w:sz="0" w:space="0" w:color="auto" w:frame="1"/>
          <w:lang w:val="lv-LV" w:eastAsia="lv-LV"/>
        </w:rPr>
        <w:t>9.</w:t>
      </w:r>
      <w:r w:rsidRPr="00860142">
        <w:rPr>
          <w:rFonts w:ascii="Times New Roman" w:hAnsi="Times New Roman"/>
          <w:color w:val="000000"/>
          <w:sz w:val="24"/>
          <w:szCs w:val="24"/>
          <w:bdr w:val="none" w:sz="0" w:space="0" w:color="auto" w:frame="1"/>
          <w:lang w:val="lv-LV" w:eastAsia="lv-LV"/>
        </w:rPr>
        <w:tab/>
      </w:r>
      <w:r w:rsidR="00DE7E21" w:rsidRPr="00860142">
        <w:rPr>
          <w:rFonts w:ascii="Times New Roman" w:eastAsia="Times New Roman" w:hAnsi="Times New Roman"/>
          <w:b/>
          <w:bCs/>
          <w:sz w:val="24"/>
          <w:szCs w:val="24"/>
          <w:lang w:val="lv-LV" w:eastAsia="lv-LV"/>
        </w:rPr>
        <w:t>Personas datu aizsardzība</w:t>
      </w:r>
    </w:p>
    <w:p w14:paraId="5FEB4972" w14:textId="77777777" w:rsidR="00DE7E21" w:rsidRPr="00860142" w:rsidRDefault="00DE7E21" w:rsidP="00DE7E21">
      <w:pPr>
        <w:numPr>
          <w:ilvl w:val="1"/>
          <w:numId w:val="24"/>
        </w:numPr>
        <w:spacing w:before="100" w:beforeAutospacing="1" w:after="100" w:afterAutospacing="1" w:line="240" w:lineRule="auto"/>
        <w:ind w:left="709" w:hanging="709"/>
        <w:contextualSpacing/>
        <w:jc w:val="both"/>
        <w:rPr>
          <w:rFonts w:ascii="Times New Roman" w:eastAsia="Times New Roman" w:hAnsi="Times New Roman"/>
          <w:sz w:val="24"/>
          <w:szCs w:val="24"/>
          <w:lang w:val="lv-LV" w:eastAsia="lv-LV"/>
        </w:rPr>
      </w:pPr>
      <w:r w:rsidRPr="00860142">
        <w:rPr>
          <w:rFonts w:ascii="Times New Roman" w:eastAsia="Times New Roman" w:hAnsi="Times New Roman"/>
          <w:sz w:val="24"/>
          <w:szCs w:val="24"/>
          <w:lang w:val="lv-LV" w:eastAsia="lv-LV"/>
        </w:rPr>
        <w:t xml:space="preserve">Datu pārzinis ir Siguldas novada pašvaldība, reģistrācijas Nr. 90000048152, juridiskā adrese: Pils iela 16, Sigulda, Siguldas novads, kas veic personas datu apstrādi </w:t>
      </w:r>
      <w:r w:rsidRPr="00860142">
        <w:rPr>
          <w:rFonts w:ascii="Times New Roman" w:eastAsia="Times New Roman" w:hAnsi="Times New Roman"/>
          <w:color w:val="000000"/>
          <w:sz w:val="24"/>
          <w:szCs w:val="24"/>
          <w:lang w:val="lv-LV" w:eastAsia="lv-LV"/>
        </w:rPr>
        <w:t>publisko iepirkumu veikšanas nolūkam;</w:t>
      </w:r>
    </w:p>
    <w:p w14:paraId="1E921B8E" w14:textId="4A633DE4" w:rsidR="00823B24" w:rsidRDefault="00823B24" w:rsidP="00823B24">
      <w:pPr>
        <w:numPr>
          <w:ilvl w:val="1"/>
          <w:numId w:val="24"/>
        </w:numPr>
        <w:spacing w:before="100" w:beforeAutospacing="1" w:after="100" w:afterAutospacing="1" w:line="240" w:lineRule="auto"/>
        <w:ind w:left="567" w:hanging="567"/>
        <w:contextualSpacing/>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DE7E21" w:rsidRPr="00860142">
        <w:rPr>
          <w:rFonts w:ascii="Times New Roman" w:eastAsia="Times New Roman" w:hAnsi="Times New Roman"/>
          <w:sz w:val="24"/>
          <w:szCs w:val="24"/>
          <w:lang w:val="lv-LV" w:eastAsia="lv-LV"/>
        </w:rPr>
        <w:t xml:space="preserve">Papildus informāciju par minēto personas datu apstrādi var iegūt Siguldas novada pašvaldības tīmekļa vietnes </w:t>
      </w:r>
      <w:hyperlink r:id="rId30" w:history="1">
        <w:r w:rsidR="00DE7E21" w:rsidRPr="00860142">
          <w:rPr>
            <w:rStyle w:val="Hyperlink"/>
            <w:rFonts w:ascii="Times New Roman" w:hAnsi="Times New Roman"/>
            <w:color w:val="0000FF"/>
            <w:sz w:val="24"/>
            <w:szCs w:val="24"/>
            <w:lang w:val="lv-LV" w:eastAsia="lv-LV"/>
          </w:rPr>
          <w:t>www.sigulda.lv</w:t>
        </w:r>
      </w:hyperlink>
      <w:r w:rsidR="00DE7E21" w:rsidRPr="00860142">
        <w:rPr>
          <w:rFonts w:ascii="Times New Roman" w:eastAsia="Times New Roman" w:hAnsi="Times New Roman"/>
          <w:sz w:val="24"/>
          <w:szCs w:val="24"/>
          <w:lang w:val="lv-LV"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r>
        <w:rPr>
          <w:rFonts w:ascii="Times New Roman" w:eastAsia="Times New Roman" w:hAnsi="Times New Roman"/>
          <w:sz w:val="24"/>
          <w:szCs w:val="24"/>
          <w:lang w:val="lv-LV" w:eastAsia="lv-LV"/>
        </w:rPr>
        <w:t xml:space="preserve">, kā arī </w:t>
      </w:r>
      <w:r w:rsidRPr="00823B24">
        <w:rPr>
          <w:rFonts w:ascii="Times New Roman" w:eastAsia="Times New Roman" w:hAnsi="Times New Roman"/>
          <w:sz w:val="24"/>
          <w:szCs w:val="24"/>
          <w:lang w:val="lv-LV" w:eastAsia="lv-LV"/>
        </w:rPr>
        <w:t>Siguldas pilsētas SIA “JUMIS”</w:t>
      </w:r>
      <w:r>
        <w:rPr>
          <w:rFonts w:ascii="Times New Roman" w:eastAsia="Times New Roman" w:hAnsi="Times New Roman"/>
          <w:sz w:val="24"/>
          <w:szCs w:val="24"/>
          <w:lang w:val="lv-LV" w:eastAsia="lv-LV"/>
        </w:rPr>
        <w:t xml:space="preserve"> tīmekļa vietnē jumis.lv - </w:t>
      </w:r>
      <w:hyperlink r:id="rId31" w:history="1">
        <w:r w:rsidRPr="00FB00BC">
          <w:rPr>
            <w:rStyle w:val="Hyperlink"/>
            <w:rFonts w:ascii="Times New Roman" w:eastAsia="Times New Roman" w:hAnsi="Times New Roman"/>
            <w:sz w:val="24"/>
            <w:szCs w:val="24"/>
            <w:lang w:val="lv-LV" w:eastAsia="lv-LV"/>
          </w:rPr>
          <w:t>http://www.jumis.lv/lv/par-uznemumu/personas-datu-apstrade/</w:t>
        </w:r>
      </w:hyperlink>
      <w:r>
        <w:rPr>
          <w:rFonts w:ascii="Times New Roman" w:eastAsia="Times New Roman" w:hAnsi="Times New Roman"/>
          <w:sz w:val="24"/>
          <w:szCs w:val="24"/>
          <w:lang w:val="lv-LV" w:eastAsia="lv-LV"/>
        </w:rPr>
        <w:t xml:space="preserve"> vai klātienē </w:t>
      </w:r>
      <w:r w:rsidRPr="00823B24">
        <w:rPr>
          <w:rFonts w:ascii="Times New Roman" w:eastAsia="Times New Roman" w:hAnsi="Times New Roman"/>
          <w:sz w:val="24"/>
          <w:szCs w:val="24"/>
          <w:lang w:val="lv-LV" w:eastAsia="lv-LV"/>
        </w:rPr>
        <w:t>Siguldas pilsētas SIA “JUMIS”</w:t>
      </w:r>
      <w:r>
        <w:rPr>
          <w:rFonts w:ascii="Times New Roman" w:eastAsia="Times New Roman" w:hAnsi="Times New Roman"/>
          <w:sz w:val="24"/>
          <w:szCs w:val="24"/>
          <w:lang w:val="lv-LV" w:eastAsia="lv-LV"/>
        </w:rPr>
        <w:t xml:space="preserve"> birojā </w:t>
      </w:r>
      <w:r w:rsidRPr="00823B24">
        <w:rPr>
          <w:rFonts w:ascii="Times New Roman" w:eastAsia="Times New Roman" w:hAnsi="Times New Roman"/>
          <w:sz w:val="24"/>
          <w:szCs w:val="24"/>
          <w:lang w:val="lv-LV" w:eastAsia="lv-LV"/>
        </w:rPr>
        <w:t>Blaumaņa iel</w:t>
      </w:r>
      <w:r w:rsidR="004E0335">
        <w:rPr>
          <w:rFonts w:ascii="Times New Roman" w:eastAsia="Times New Roman" w:hAnsi="Times New Roman"/>
          <w:sz w:val="24"/>
          <w:szCs w:val="24"/>
          <w:lang w:val="lv-LV" w:eastAsia="lv-LV"/>
        </w:rPr>
        <w:t>ā</w:t>
      </w:r>
      <w:r w:rsidRPr="00823B24">
        <w:rPr>
          <w:rFonts w:ascii="Times New Roman" w:eastAsia="Times New Roman" w:hAnsi="Times New Roman"/>
          <w:sz w:val="24"/>
          <w:szCs w:val="24"/>
          <w:lang w:val="lv-LV" w:eastAsia="lv-LV"/>
        </w:rPr>
        <w:t xml:space="preserve"> 10, Siguld</w:t>
      </w:r>
      <w:r>
        <w:rPr>
          <w:rFonts w:ascii="Times New Roman" w:eastAsia="Times New Roman" w:hAnsi="Times New Roman"/>
          <w:sz w:val="24"/>
          <w:szCs w:val="24"/>
          <w:lang w:val="lv-LV" w:eastAsia="lv-LV"/>
        </w:rPr>
        <w:t xml:space="preserve">ā. </w:t>
      </w:r>
    </w:p>
    <w:p w14:paraId="6C7B2F5F" w14:textId="77777777" w:rsidR="00621AFB" w:rsidRPr="002827E8" w:rsidRDefault="00621AFB" w:rsidP="00621AFB">
      <w:pPr>
        <w:pStyle w:val="ListParagraph"/>
        <w:numPr>
          <w:ilvl w:val="0"/>
          <w:numId w:val="18"/>
        </w:numPr>
        <w:tabs>
          <w:tab w:val="left" w:pos="426"/>
        </w:tabs>
        <w:suppressAutoHyphens/>
        <w:spacing w:after="0" w:line="240" w:lineRule="auto"/>
        <w:jc w:val="center"/>
        <w:rPr>
          <w:rFonts w:ascii="Times New Roman" w:eastAsia="Times New Roman" w:hAnsi="Times New Roman"/>
          <w:b/>
          <w:caps/>
          <w:sz w:val="24"/>
          <w:szCs w:val="24"/>
          <w:lang w:val="lv-LV"/>
        </w:rPr>
      </w:pPr>
      <w:r w:rsidRPr="002827E8">
        <w:rPr>
          <w:rFonts w:ascii="Times New Roman" w:eastAsia="Times New Roman" w:hAnsi="Times New Roman"/>
          <w:b/>
          <w:caps/>
          <w:sz w:val="24"/>
          <w:szCs w:val="24"/>
          <w:lang w:val="lv-LV"/>
        </w:rPr>
        <w:t xml:space="preserve">NOLIKUMA PIELIKUMI </w:t>
      </w:r>
    </w:p>
    <w:p w14:paraId="4CD53A82" w14:textId="77777777" w:rsidR="00621AFB" w:rsidRPr="002827E8" w:rsidRDefault="00621AFB" w:rsidP="00621AFB">
      <w:pPr>
        <w:pStyle w:val="ListParagraph"/>
        <w:tabs>
          <w:tab w:val="left" w:pos="426"/>
        </w:tabs>
        <w:suppressAutoHyphens/>
        <w:spacing w:after="0" w:line="240" w:lineRule="auto"/>
        <w:jc w:val="center"/>
        <w:rPr>
          <w:rFonts w:ascii="Times New Roman" w:eastAsia="Times New Roman" w:hAnsi="Times New Roman"/>
          <w:b/>
          <w:caps/>
          <w:sz w:val="24"/>
          <w:szCs w:val="24"/>
          <w:lang w:val="lv-LV"/>
        </w:rPr>
      </w:pPr>
      <w:r w:rsidRPr="002827E8">
        <w:rPr>
          <w:rFonts w:ascii="Times New Roman" w:eastAsia="Times New Roman" w:hAnsi="Times New Roman"/>
          <w:b/>
          <w:caps/>
          <w:sz w:val="24"/>
          <w:szCs w:val="24"/>
          <w:lang w:val="lv-LV"/>
        </w:rPr>
        <w:t>(pievienoti atsevišķā datnē)</w:t>
      </w:r>
    </w:p>
    <w:p w14:paraId="2B3275C1" w14:textId="77777777" w:rsidR="00621AFB" w:rsidRPr="002827E8" w:rsidRDefault="00621AFB" w:rsidP="00621AFB">
      <w:pPr>
        <w:pStyle w:val="ListParagraph"/>
        <w:tabs>
          <w:tab w:val="left" w:pos="426"/>
        </w:tabs>
        <w:suppressAutoHyphens/>
        <w:spacing w:after="0" w:line="240" w:lineRule="auto"/>
        <w:jc w:val="center"/>
        <w:rPr>
          <w:rFonts w:ascii="Times New Roman" w:eastAsia="Times New Roman" w:hAnsi="Times New Roman"/>
          <w:b/>
          <w:caps/>
          <w:sz w:val="24"/>
          <w:szCs w:val="24"/>
          <w:lang w:val="lv-LV"/>
        </w:rPr>
      </w:pPr>
    </w:p>
    <w:p w14:paraId="49DC2F80" w14:textId="77777777" w:rsidR="00621AFB" w:rsidRPr="002827E8" w:rsidRDefault="00621AFB" w:rsidP="00621AFB">
      <w:pPr>
        <w:widowControl w:val="0"/>
        <w:tabs>
          <w:tab w:val="left" w:pos="354"/>
        </w:tabs>
        <w:spacing w:after="0" w:line="240" w:lineRule="auto"/>
        <w:jc w:val="both"/>
        <w:rPr>
          <w:rFonts w:ascii="Times New Roman" w:hAnsi="Times New Roman"/>
          <w:color w:val="000000"/>
          <w:sz w:val="24"/>
          <w:szCs w:val="24"/>
          <w:lang w:val="lv-LV" w:bidi="lv-LV"/>
        </w:rPr>
      </w:pPr>
      <w:r w:rsidRPr="002827E8">
        <w:rPr>
          <w:rFonts w:ascii="Times New Roman" w:hAnsi="Times New Roman"/>
          <w:color w:val="000000"/>
          <w:sz w:val="24"/>
          <w:szCs w:val="24"/>
          <w:lang w:val="lv-LV" w:bidi="lv-LV"/>
        </w:rPr>
        <w:t xml:space="preserve">1. pielikums </w:t>
      </w:r>
      <w:r w:rsidRPr="002827E8">
        <w:rPr>
          <w:rFonts w:ascii="Times New Roman" w:hAnsi="Times New Roman"/>
          <w:color w:val="000000"/>
          <w:sz w:val="24"/>
          <w:szCs w:val="24"/>
          <w:lang w:val="lv-LV" w:bidi="lv-LV"/>
        </w:rPr>
        <w:tab/>
        <w:t>Pieteikums dalībai iepirkumā;</w:t>
      </w:r>
    </w:p>
    <w:p w14:paraId="1F1718CB" w14:textId="77777777" w:rsidR="00621AFB" w:rsidRPr="002827E8" w:rsidRDefault="00621AFB" w:rsidP="00621AFB">
      <w:pPr>
        <w:widowControl w:val="0"/>
        <w:tabs>
          <w:tab w:val="left" w:pos="354"/>
        </w:tabs>
        <w:spacing w:after="0" w:line="240" w:lineRule="auto"/>
        <w:jc w:val="both"/>
        <w:rPr>
          <w:rFonts w:ascii="Times New Roman" w:hAnsi="Times New Roman"/>
          <w:color w:val="000000"/>
          <w:sz w:val="24"/>
          <w:szCs w:val="24"/>
          <w:lang w:val="lv-LV" w:bidi="lv-LV"/>
        </w:rPr>
      </w:pPr>
      <w:r w:rsidRPr="002827E8">
        <w:rPr>
          <w:rFonts w:ascii="Times New Roman" w:hAnsi="Times New Roman"/>
          <w:color w:val="000000"/>
          <w:sz w:val="24"/>
          <w:szCs w:val="24"/>
          <w:lang w:val="lv-LV" w:bidi="lv-LV"/>
        </w:rPr>
        <w:t xml:space="preserve">2. pielikums </w:t>
      </w:r>
      <w:r w:rsidRPr="002827E8">
        <w:rPr>
          <w:rFonts w:ascii="Times New Roman" w:hAnsi="Times New Roman"/>
          <w:color w:val="000000"/>
          <w:sz w:val="24"/>
          <w:szCs w:val="24"/>
          <w:lang w:val="lv-LV" w:bidi="lv-LV"/>
        </w:rPr>
        <w:tab/>
        <w:t>Tehniskā specifikācija;</w:t>
      </w:r>
    </w:p>
    <w:p w14:paraId="541EEEAC" w14:textId="77777777" w:rsidR="00621AFB" w:rsidRPr="002827E8" w:rsidRDefault="00621AFB" w:rsidP="00621AFB">
      <w:pPr>
        <w:widowControl w:val="0"/>
        <w:tabs>
          <w:tab w:val="left" w:pos="354"/>
        </w:tabs>
        <w:spacing w:after="0" w:line="240" w:lineRule="auto"/>
        <w:jc w:val="both"/>
        <w:rPr>
          <w:rFonts w:ascii="Times New Roman" w:hAnsi="Times New Roman"/>
          <w:color w:val="000000"/>
          <w:sz w:val="24"/>
          <w:szCs w:val="24"/>
          <w:lang w:val="lv-LV" w:bidi="lv-LV"/>
        </w:rPr>
      </w:pPr>
      <w:r w:rsidRPr="002827E8">
        <w:rPr>
          <w:rFonts w:ascii="Times New Roman" w:hAnsi="Times New Roman"/>
          <w:color w:val="000000"/>
          <w:sz w:val="24"/>
          <w:szCs w:val="24"/>
          <w:lang w:val="lv-LV" w:bidi="lv-LV"/>
        </w:rPr>
        <w:t xml:space="preserve">3. pielikums </w:t>
      </w:r>
      <w:r w:rsidRPr="002827E8">
        <w:rPr>
          <w:rFonts w:ascii="Times New Roman" w:hAnsi="Times New Roman"/>
          <w:color w:val="000000"/>
          <w:sz w:val="24"/>
          <w:szCs w:val="24"/>
          <w:lang w:val="lv-LV" w:bidi="lv-LV"/>
        </w:rPr>
        <w:tab/>
        <w:t>Tehniskā piedāvājuma Darbu apjomi tāmes;</w:t>
      </w:r>
    </w:p>
    <w:p w14:paraId="41B72EE6" w14:textId="77777777" w:rsidR="00621AFB" w:rsidRPr="002827E8" w:rsidRDefault="00621AFB" w:rsidP="00621AFB">
      <w:pPr>
        <w:widowControl w:val="0"/>
        <w:tabs>
          <w:tab w:val="left" w:pos="354"/>
        </w:tabs>
        <w:spacing w:after="0" w:line="240" w:lineRule="auto"/>
        <w:jc w:val="both"/>
        <w:rPr>
          <w:rFonts w:ascii="Times New Roman" w:hAnsi="Times New Roman"/>
          <w:color w:val="000000"/>
          <w:sz w:val="24"/>
          <w:szCs w:val="24"/>
          <w:lang w:val="lv-LV" w:bidi="lv-LV"/>
        </w:rPr>
      </w:pPr>
      <w:r w:rsidRPr="002827E8">
        <w:rPr>
          <w:rFonts w:ascii="Times New Roman" w:hAnsi="Times New Roman"/>
          <w:color w:val="000000"/>
          <w:sz w:val="24"/>
          <w:szCs w:val="24"/>
          <w:lang w:val="lv-LV" w:bidi="lv-LV"/>
        </w:rPr>
        <w:t xml:space="preserve">4.pielikums </w:t>
      </w:r>
      <w:r w:rsidRPr="002827E8">
        <w:rPr>
          <w:rFonts w:ascii="Times New Roman" w:hAnsi="Times New Roman"/>
          <w:color w:val="000000"/>
          <w:sz w:val="24"/>
          <w:szCs w:val="24"/>
          <w:lang w:val="lv-LV" w:bidi="lv-LV"/>
        </w:rPr>
        <w:tab/>
        <w:t>Pretendenta un tā piesaistīto apakšuzņēmēju pieredze;</w:t>
      </w:r>
      <w:r w:rsidRPr="002827E8">
        <w:rPr>
          <w:rFonts w:ascii="Times New Roman" w:hAnsi="Times New Roman"/>
          <w:color w:val="000000"/>
          <w:sz w:val="24"/>
          <w:szCs w:val="24"/>
          <w:lang w:val="lv-LV" w:bidi="lv-LV"/>
        </w:rPr>
        <w:tab/>
        <w:t xml:space="preserve"> </w:t>
      </w:r>
    </w:p>
    <w:p w14:paraId="2B8F1568" w14:textId="77777777" w:rsidR="00621AFB" w:rsidRPr="002827E8" w:rsidRDefault="00621AFB" w:rsidP="00621AFB">
      <w:pPr>
        <w:widowControl w:val="0"/>
        <w:tabs>
          <w:tab w:val="left" w:pos="354"/>
        </w:tabs>
        <w:spacing w:after="0" w:line="240" w:lineRule="auto"/>
        <w:jc w:val="both"/>
        <w:rPr>
          <w:rFonts w:ascii="Times New Roman" w:hAnsi="Times New Roman"/>
          <w:color w:val="000000"/>
          <w:sz w:val="24"/>
          <w:szCs w:val="24"/>
          <w:lang w:val="lv-LV" w:bidi="lv-LV"/>
        </w:rPr>
      </w:pPr>
      <w:r w:rsidRPr="002827E8">
        <w:rPr>
          <w:rFonts w:ascii="Times New Roman" w:hAnsi="Times New Roman"/>
          <w:color w:val="000000"/>
          <w:sz w:val="24"/>
          <w:szCs w:val="24"/>
          <w:lang w:val="lv-LV" w:bidi="lv-LV"/>
        </w:rPr>
        <w:t xml:space="preserve">5. pielikums </w:t>
      </w:r>
      <w:r w:rsidRPr="002827E8">
        <w:rPr>
          <w:rFonts w:ascii="Times New Roman" w:hAnsi="Times New Roman"/>
          <w:color w:val="000000"/>
          <w:sz w:val="24"/>
          <w:szCs w:val="24"/>
          <w:lang w:val="lv-LV" w:bidi="lv-LV"/>
        </w:rPr>
        <w:tab/>
        <w:t xml:space="preserve">Informācija par pretendenta apakšuzņēmējiem;  </w:t>
      </w:r>
    </w:p>
    <w:p w14:paraId="2B35072E" w14:textId="77777777" w:rsidR="00621AFB" w:rsidRPr="002827E8" w:rsidRDefault="00621AFB" w:rsidP="00621AFB">
      <w:pPr>
        <w:widowControl w:val="0"/>
        <w:tabs>
          <w:tab w:val="left" w:pos="354"/>
        </w:tabs>
        <w:spacing w:after="0" w:line="240" w:lineRule="auto"/>
        <w:jc w:val="both"/>
        <w:rPr>
          <w:rFonts w:ascii="Times New Roman" w:hAnsi="Times New Roman"/>
          <w:color w:val="000000"/>
          <w:sz w:val="24"/>
          <w:szCs w:val="24"/>
          <w:lang w:val="lv-LV" w:bidi="lv-LV"/>
        </w:rPr>
      </w:pPr>
      <w:r w:rsidRPr="002827E8">
        <w:rPr>
          <w:rFonts w:ascii="Times New Roman" w:hAnsi="Times New Roman"/>
          <w:color w:val="000000"/>
          <w:sz w:val="24"/>
          <w:szCs w:val="24"/>
          <w:lang w:val="lv-LV" w:bidi="lv-LV"/>
        </w:rPr>
        <w:t xml:space="preserve">6. pielikums </w:t>
      </w:r>
      <w:r w:rsidRPr="002827E8">
        <w:rPr>
          <w:rFonts w:ascii="Times New Roman" w:hAnsi="Times New Roman"/>
          <w:color w:val="000000"/>
          <w:sz w:val="24"/>
          <w:szCs w:val="24"/>
          <w:lang w:val="lv-LV" w:bidi="lv-LV"/>
        </w:rPr>
        <w:tab/>
        <w:t>Apakšuzņēmēja apliecinājums;</w:t>
      </w:r>
    </w:p>
    <w:p w14:paraId="2C6145BB" w14:textId="77777777" w:rsidR="00621AFB" w:rsidRPr="002827E8" w:rsidRDefault="00621AFB" w:rsidP="00621AFB">
      <w:pPr>
        <w:widowControl w:val="0"/>
        <w:tabs>
          <w:tab w:val="left" w:pos="354"/>
        </w:tabs>
        <w:spacing w:after="0" w:line="240" w:lineRule="auto"/>
        <w:jc w:val="both"/>
        <w:rPr>
          <w:rFonts w:ascii="Times New Roman" w:hAnsi="Times New Roman"/>
          <w:color w:val="000000"/>
          <w:sz w:val="24"/>
          <w:szCs w:val="24"/>
          <w:lang w:val="lv-LV" w:bidi="lv-LV"/>
        </w:rPr>
      </w:pPr>
      <w:r w:rsidRPr="002827E8">
        <w:rPr>
          <w:rFonts w:ascii="Times New Roman" w:hAnsi="Times New Roman"/>
          <w:color w:val="000000"/>
          <w:sz w:val="24"/>
          <w:szCs w:val="24"/>
          <w:lang w:val="lv-LV" w:bidi="lv-LV"/>
        </w:rPr>
        <w:t xml:space="preserve">7. pielikums </w:t>
      </w:r>
      <w:r w:rsidRPr="002827E8">
        <w:rPr>
          <w:rFonts w:ascii="Times New Roman" w:hAnsi="Times New Roman"/>
          <w:color w:val="000000"/>
          <w:sz w:val="24"/>
          <w:szCs w:val="24"/>
          <w:lang w:val="lv-LV" w:bidi="lv-LV"/>
        </w:rPr>
        <w:tab/>
        <w:t>Finanšu piedāvājums;</w:t>
      </w:r>
    </w:p>
    <w:p w14:paraId="2ABCDE7E" w14:textId="77777777" w:rsidR="00621AFB" w:rsidRPr="002827E8" w:rsidRDefault="00621AFB" w:rsidP="00621AFB">
      <w:pPr>
        <w:widowControl w:val="0"/>
        <w:tabs>
          <w:tab w:val="left" w:pos="354"/>
        </w:tabs>
        <w:spacing w:after="0" w:line="240" w:lineRule="auto"/>
        <w:jc w:val="both"/>
        <w:rPr>
          <w:rFonts w:ascii="Times New Roman" w:hAnsi="Times New Roman"/>
          <w:color w:val="000000"/>
          <w:sz w:val="24"/>
          <w:szCs w:val="24"/>
          <w:lang w:val="lv-LV" w:bidi="lv-LV"/>
        </w:rPr>
      </w:pPr>
      <w:r w:rsidRPr="002827E8">
        <w:rPr>
          <w:rFonts w:ascii="Times New Roman" w:hAnsi="Times New Roman"/>
          <w:color w:val="000000"/>
          <w:sz w:val="24"/>
          <w:szCs w:val="24"/>
          <w:lang w:val="lv-LV" w:bidi="lv-LV"/>
        </w:rPr>
        <w:t xml:space="preserve">8.pielikums </w:t>
      </w:r>
      <w:r w:rsidRPr="002827E8">
        <w:rPr>
          <w:rFonts w:ascii="Times New Roman" w:hAnsi="Times New Roman"/>
          <w:color w:val="000000"/>
          <w:sz w:val="24"/>
          <w:szCs w:val="24"/>
          <w:lang w:val="lv-LV" w:bidi="lv-LV"/>
        </w:rPr>
        <w:tab/>
        <w:t xml:space="preserve">Līguma projekts; </w:t>
      </w:r>
    </w:p>
    <w:p w14:paraId="2AB04D29" w14:textId="77777777" w:rsidR="00621AFB" w:rsidRPr="002827E8" w:rsidRDefault="00621AFB" w:rsidP="00621AFB">
      <w:pPr>
        <w:widowControl w:val="0"/>
        <w:tabs>
          <w:tab w:val="left" w:pos="354"/>
        </w:tabs>
        <w:spacing w:after="0" w:line="240" w:lineRule="auto"/>
        <w:jc w:val="both"/>
        <w:rPr>
          <w:rFonts w:ascii="Times New Roman" w:hAnsi="Times New Roman"/>
          <w:color w:val="000000"/>
          <w:sz w:val="24"/>
          <w:szCs w:val="24"/>
          <w:lang w:val="lv-LV" w:bidi="lv-LV"/>
        </w:rPr>
      </w:pPr>
      <w:r w:rsidRPr="002827E8">
        <w:rPr>
          <w:rFonts w:ascii="Times New Roman" w:hAnsi="Times New Roman"/>
          <w:color w:val="000000"/>
          <w:sz w:val="24"/>
          <w:szCs w:val="24"/>
          <w:lang w:val="lv-LV" w:bidi="lv-LV"/>
        </w:rPr>
        <w:t>9.</w:t>
      </w:r>
      <w:bookmarkStart w:id="29" w:name="_Hlk512263450"/>
      <w:r w:rsidRPr="002827E8">
        <w:rPr>
          <w:rFonts w:ascii="Times New Roman" w:hAnsi="Times New Roman"/>
          <w:color w:val="000000"/>
          <w:sz w:val="24"/>
          <w:szCs w:val="24"/>
          <w:lang w:val="lv-LV" w:bidi="lv-LV"/>
        </w:rPr>
        <w:t>pielikums     Informācija  par Būvdarbu vadītāja pieredzi</w:t>
      </w:r>
      <w:bookmarkEnd w:id="29"/>
      <w:r w:rsidRPr="002827E8">
        <w:rPr>
          <w:rFonts w:ascii="Times New Roman" w:hAnsi="Times New Roman"/>
          <w:color w:val="000000"/>
          <w:sz w:val="24"/>
          <w:szCs w:val="24"/>
          <w:lang w:val="lv-LV" w:bidi="lv-LV"/>
        </w:rPr>
        <w:t>;</w:t>
      </w:r>
    </w:p>
    <w:p w14:paraId="43E74450" w14:textId="630130CA" w:rsidR="00621AFB" w:rsidRPr="002827E8" w:rsidRDefault="00621AFB" w:rsidP="00621AFB">
      <w:pPr>
        <w:widowControl w:val="0"/>
        <w:tabs>
          <w:tab w:val="left" w:pos="354"/>
        </w:tabs>
        <w:spacing w:after="0" w:line="240" w:lineRule="auto"/>
        <w:jc w:val="both"/>
        <w:rPr>
          <w:rFonts w:ascii="Times New Roman" w:hAnsi="Times New Roman"/>
          <w:i/>
          <w:color w:val="FF0000"/>
          <w:sz w:val="24"/>
          <w:szCs w:val="24"/>
          <w:lang w:val="lv-LV" w:bidi="lv-LV"/>
        </w:rPr>
      </w:pPr>
      <w:r w:rsidRPr="002827E8">
        <w:rPr>
          <w:rFonts w:ascii="Times New Roman" w:hAnsi="Times New Roman"/>
          <w:color w:val="000000"/>
          <w:sz w:val="24"/>
          <w:szCs w:val="24"/>
          <w:lang w:val="lv-LV" w:bidi="lv-LV"/>
        </w:rPr>
        <w:t xml:space="preserve">10. pielikums  </w:t>
      </w:r>
      <w:r w:rsidRPr="002827E8">
        <w:rPr>
          <w:rFonts w:ascii="Times New Roman" w:hAnsi="Times New Roman"/>
          <w:color w:val="000000"/>
          <w:sz w:val="24"/>
          <w:szCs w:val="24"/>
          <w:lang w:val="lv-LV" w:bidi="lv-LV"/>
        </w:rPr>
        <w:tab/>
        <w:t xml:space="preserve">Būvprojekts. </w:t>
      </w:r>
    </w:p>
    <w:p w14:paraId="10D8915C" w14:textId="361C29D7" w:rsidR="000D6C5F" w:rsidRPr="00970E2F" w:rsidRDefault="000D6C5F" w:rsidP="00970E2F">
      <w:pPr>
        <w:widowControl w:val="0"/>
        <w:tabs>
          <w:tab w:val="left" w:pos="171"/>
          <w:tab w:val="left" w:pos="426"/>
          <w:tab w:val="left" w:pos="709"/>
          <w:tab w:val="left" w:pos="1985"/>
          <w:tab w:val="left" w:pos="2127"/>
          <w:tab w:val="left" w:pos="4253"/>
          <w:tab w:val="left" w:pos="4536"/>
          <w:tab w:val="left" w:pos="4678"/>
        </w:tabs>
        <w:rPr>
          <w:rFonts w:ascii="Times New Roman" w:hAnsi="Times New Roman"/>
          <w:szCs w:val="28"/>
          <w:lang w:val="lv-LV"/>
        </w:rPr>
      </w:pPr>
      <w:bookmarkStart w:id="30" w:name="_Toc98233562"/>
      <w:bookmarkEnd w:id="30"/>
    </w:p>
    <w:sectPr w:rsidR="000D6C5F" w:rsidRPr="00970E2F" w:rsidSect="00504CE1">
      <w:footerReference w:type="default" r:id="rId32"/>
      <w:pgSz w:w="12240" w:h="15840"/>
      <w:pgMar w:top="720" w:right="72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77B94" w14:textId="77777777" w:rsidR="00EA1F6D" w:rsidRDefault="00EA1F6D">
      <w:pPr>
        <w:spacing w:after="0" w:line="240" w:lineRule="auto"/>
      </w:pPr>
      <w:r>
        <w:separator/>
      </w:r>
    </w:p>
  </w:endnote>
  <w:endnote w:type="continuationSeparator" w:id="0">
    <w:p w14:paraId="7198B8FB" w14:textId="77777777" w:rsidR="00EA1F6D" w:rsidRDefault="00EA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5742" w14:textId="77777777" w:rsidR="00504CE1" w:rsidRDefault="00504CE1">
    <w:pPr>
      <w:pStyle w:val="Footer"/>
      <w:jc w:val="right"/>
    </w:pPr>
    <w:r>
      <w:fldChar w:fldCharType="begin"/>
    </w:r>
    <w:r>
      <w:instrText xml:space="preserve"> PAGE   \* MERGEFORMAT </w:instrText>
    </w:r>
    <w:r>
      <w:fldChar w:fldCharType="separate"/>
    </w:r>
    <w:r w:rsidR="00823B24">
      <w:rPr>
        <w:noProof/>
      </w:rPr>
      <w:t>12</w:t>
    </w:r>
    <w:r>
      <w:rPr>
        <w:noProof/>
      </w:rPr>
      <w:fldChar w:fldCharType="end"/>
    </w:r>
  </w:p>
  <w:p w14:paraId="4D89609C" w14:textId="77777777" w:rsidR="00504CE1" w:rsidRDefault="00504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438D9" w14:textId="77777777" w:rsidR="00EA1F6D" w:rsidRDefault="00EA1F6D">
      <w:pPr>
        <w:spacing w:after="0" w:line="240" w:lineRule="auto"/>
      </w:pPr>
      <w:r>
        <w:separator/>
      </w:r>
    </w:p>
  </w:footnote>
  <w:footnote w:type="continuationSeparator" w:id="0">
    <w:p w14:paraId="067FC2A2" w14:textId="77777777" w:rsidR="00EA1F6D" w:rsidRDefault="00EA1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Apakpunkts"/>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B7604C"/>
    <w:multiLevelType w:val="multilevel"/>
    <w:tmpl w:val="5ED22184"/>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F565202"/>
    <w:multiLevelType w:val="multilevel"/>
    <w:tmpl w:val="CD0AB19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4C0D4D"/>
    <w:multiLevelType w:val="multilevel"/>
    <w:tmpl w:val="08A2852E"/>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92203A8"/>
    <w:multiLevelType w:val="multilevel"/>
    <w:tmpl w:val="FD24D7BE"/>
    <w:lvl w:ilvl="0">
      <w:start w:val="5"/>
      <w:numFmt w:val="decimal"/>
      <w:lvlText w:val="%1."/>
      <w:lvlJc w:val="left"/>
      <w:pPr>
        <w:ind w:left="540" w:hanging="540"/>
      </w:pPr>
      <w:rPr>
        <w:rFonts w:eastAsia="Helvetica" w:hint="default"/>
      </w:rPr>
    </w:lvl>
    <w:lvl w:ilvl="1">
      <w:start w:val="1"/>
      <w:numFmt w:val="decimal"/>
      <w:lvlText w:val="%1.%2."/>
      <w:lvlJc w:val="left"/>
      <w:pPr>
        <w:ind w:left="720" w:hanging="540"/>
      </w:pPr>
      <w:rPr>
        <w:rFonts w:ascii="Times New Roman" w:eastAsia="Helvetica" w:hAnsi="Times New Roman" w:cs="Times New Roman" w:hint="default"/>
        <w:b w:val="0"/>
        <w:sz w:val="24"/>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6"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5039"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8" w15:restartNumberingAfterBreak="0">
    <w:nsid w:val="3CF00DD1"/>
    <w:multiLevelType w:val="multilevel"/>
    <w:tmpl w:val="95DCB20E"/>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ED5BCB"/>
    <w:multiLevelType w:val="multilevel"/>
    <w:tmpl w:val="92763BE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4E70C0"/>
    <w:multiLevelType w:val="multilevel"/>
    <w:tmpl w:val="887EBAAE"/>
    <w:lvl w:ilvl="0">
      <w:start w:val="1"/>
      <w:numFmt w:val="decimal"/>
      <w:lvlText w:val="%1)"/>
      <w:lvlJc w:val="left"/>
      <w:pPr>
        <w:ind w:left="1211" w:hanging="360"/>
      </w:pPr>
      <w:rPr>
        <w:sz w:val="24"/>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 w15:restartNumberingAfterBreak="0">
    <w:nsid w:val="48B6396A"/>
    <w:multiLevelType w:val="multilevel"/>
    <w:tmpl w:val="B4A83ECC"/>
    <w:lvl w:ilvl="0">
      <w:start w:val="6"/>
      <w:numFmt w:val="decimal"/>
      <w:lvlText w:val="%1."/>
      <w:lvlJc w:val="left"/>
      <w:pPr>
        <w:ind w:left="540" w:hanging="540"/>
      </w:pPr>
      <w:rPr>
        <w:rFonts w:eastAsia="Helvetica" w:hint="default"/>
        <w:color w:val="000000"/>
      </w:rPr>
    </w:lvl>
    <w:lvl w:ilvl="1">
      <w:start w:val="1"/>
      <w:numFmt w:val="decimal"/>
      <w:lvlText w:val="%1.%2."/>
      <w:lvlJc w:val="left"/>
      <w:pPr>
        <w:ind w:left="720" w:hanging="540"/>
      </w:pPr>
      <w:rPr>
        <w:rFonts w:ascii="Times New Roman" w:eastAsia="Helvetica" w:hAnsi="Times New Roman" w:cs="Times New Roman" w:hint="default"/>
        <w:b w:val="0"/>
        <w:sz w:val="24"/>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12"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14" w15:restartNumberingAfterBreak="0">
    <w:nsid w:val="6527599C"/>
    <w:multiLevelType w:val="hybridMultilevel"/>
    <w:tmpl w:val="2A86BC68"/>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71E4584"/>
    <w:multiLevelType w:val="hybridMultilevel"/>
    <w:tmpl w:val="D22210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80E2649"/>
    <w:multiLevelType w:val="multilevel"/>
    <w:tmpl w:val="12E4F8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B71ED8"/>
    <w:multiLevelType w:val="multilevel"/>
    <w:tmpl w:val="06D4459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65E55E7"/>
    <w:multiLevelType w:val="multilevel"/>
    <w:tmpl w:val="DB944D38"/>
    <w:lvl w:ilvl="0">
      <w:start w:val="3"/>
      <w:numFmt w:val="decimal"/>
      <w:lvlText w:val="%1."/>
      <w:lvlJc w:val="left"/>
      <w:pPr>
        <w:tabs>
          <w:tab w:val="num" w:pos="360"/>
        </w:tabs>
        <w:ind w:left="360" w:hanging="360"/>
      </w:pPr>
      <w:rPr>
        <w:color w:val="auto"/>
        <w:sz w:val="26"/>
      </w:rPr>
    </w:lvl>
    <w:lvl w:ilvl="1">
      <w:start w:val="3"/>
      <w:numFmt w:val="decimal"/>
      <w:lvlText w:val="%1.%2."/>
      <w:lvlJc w:val="left"/>
      <w:pPr>
        <w:tabs>
          <w:tab w:val="num" w:pos="360"/>
        </w:tabs>
        <w:ind w:left="360" w:hanging="360"/>
      </w:pPr>
      <w:rPr>
        <w:color w:val="auto"/>
        <w:sz w:val="26"/>
      </w:rPr>
    </w:lvl>
    <w:lvl w:ilvl="2">
      <w:start w:val="1"/>
      <w:numFmt w:val="decimal"/>
      <w:lvlText w:val="%1.%2.%3."/>
      <w:lvlJc w:val="left"/>
      <w:pPr>
        <w:tabs>
          <w:tab w:val="num" w:pos="720"/>
        </w:tabs>
        <w:ind w:left="720" w:hanging="720"/>
      </w:pPr>
      <w:rPr>
        <w:color w:val="auto"/>
        <w:sz w:val="24"/>
        <w:szCs w:val="24"/>
      </w:rPr>
    </w:lvl>
    <w:lvl w:ilvl="3">
      <w:start w:val="1"/>
      <w:numFmt w:val="decimal"/>
      <w:lvlText w:val="%1.%2.%3.%4."/>
      <w:lvlJc w:val="left"/>
      <w:pPr>
        <w:tabs>
          <w:tab w:val="num" w:pos="720"/>
        </w:tabs>
        <w:ind w:left="720" w:hanging="720"/>
      </w:pPr>
      <w:rPr>
        <w:color w:val="auto"/>
        <w:sz w:val="26"/>
      </w:rPr>
    </w:lvl>
    <w:lvl w:ilvl="4">
      <w:start w:val="1"/>
      <w:numFmt w:val="decimal"/>
      <w:lvlText w:val="%1.%2.%3.%4.%5."/>
      <w:lvlJc w:val="left"/>
      <w:pPr>
        <w:tabs>
          <w:tab w:val="num" w:pos="1080"/>
        </w:tabs>
        <w:ind w:left="1080" w:hanging="1080"/>
      </w:pPr>
      <w:rPr>
        <w:color w:val="auto"/>
        <w:sz w:val="26"/>
      </w:rPr>
    </w:lvl>
    <w:lvl w:ilvl="5">
      <w:start w:val="1"/>
      <w:numFmt w:val="decimal"/>
      <w:lvlText w:val="%1.%2.%3.%4.%5.%6."/>
      <w:lvlJc w:val="left"/>
      <w:pPr>
        <w:tabs>
          <w:tab w:val="num" w:pos="1080"/>
        </w:tabs>
        <w:ind w:left="1080" w:hanging="1080"/>
      </w:pPr>
      <w:rPr>
        <w:color w:val="auto"/>
        <w:sz w:val="26"/>
      </w:rPr>
    </w:lvl>
    <w:lvl w:ilvl="6">
      <w:start w:val="1"/>
      <w:numFmt w:val="decimal"/>
      <w:lvlText w:val="%1.%2.%3.%4.%5.%6.%7."/>
      <w:lvlJc w:val="left"/>
      <w:pPr>
        <w:tabs>
          <w:tab w:val="num" w:pos="1440"/>
        </w:tabs>
        <w:ind w:left="1440" w:hanging="1440"/>
      </w:pPr>
      <w:rPr>
        <w:color w:val="auto"/>
        <w:sz w:val="26"/>
      </w:rPr>
    </w:lvl>
    <w:lvl w:ilvl="7">
      <w:start w:val="1"/>
      <w:numFmt w:val="decimal"/>
      <w:lvlText w:val="%1.%2.%3.%4.%5.%6.%7.%8."/>
      <w:lvlJc w:val="left"/>
      <w:pPr>
        <w:tabs>
          <w:tab w:val="num" w:pos="1440"/>
        </w:tabs>
        <w:ind w:left="1440" w:hanging="1440"/>
      </w:pPr>
      <w:rPr>
        <w:color w:val="auto"/>
        <w:sz w:val="26"/>
      </w:rPr>
    </w:lvl>
    <w:lvl w:ilvl="8">
      <w:start w:val="1"/>
      <w:numFmt w:val="decimal"/>
      <w:lvlText w:val="%1.%2.%3.%4.%5.%6.%7.%8.%9."/>
      <w:lvlJc w:val="left"/>
      <w:pPr>
        <w:tabs>
          <w:tab w:val="num" w:pos="1800"/>
        </w:tabs>
        <w:ind w:left="1800" w:hanging="1800"/>
      </w:pPr>
      <w:rPr>
        <w:color w:val="auto"/>
        <w:sz w:val="26"/>
      </w:rPr>
    </w:lvl>
  </w:abstractNum>
  <w:abstractNum w:abstractNumId="20" w15:restartNumberingAfterBreak="0">
    <w:nsid w:val="79F04093"/>
    <w:multiLevelType w:val="multilevel"/>
    <w:tmpl w:val="CA522034"/>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15:restartNumberingAfterBreak="0">
    <w:nsid w:val="7EA0230D"/>
    <w:multiLevelType w:val="multilevel"/>
    <w:tmpl w:val="B00EB6BA"/>
    <w:styleLink w:val="WW8Num3"/>
    <w:lvl w:ilvl="0">
      <w:start w:val="6"/>
      <w:numFmt w:val="decimal"/>
      <w:lvlText w:val="%1."/>
      <w:lvlJc w:val="left"/>
      <w:pPr>
        <w:ind w:left="390" w:hanging="390"/>
      </w:pPr>
      <w:rPr>
        <w:rFonts w:cs="Times New Roman"/>
      </w:rPr>
    </w:lvl>
    <w:lvl w:ilvl="1">
      <w:start w:val="5"/>
      <w:numFmt w:val="decimal"/>
      <w:lvlText w:val="%1.%2."/>
      <w:lvlJc w:val="left"/>
      <w:pPr>
        <w:ind w:left="660" w:hanging="720"/>
      </w:pPr>
      <w:rPr>
        <w:rFonts w:cs="Times New Roman"/>
        <w:b/>
        <w:i w:val="0"/>
      </w:rPr>
    </w:lvl>
    <w:lvl w:ilvl="2">
      <w:start w:val="1"/>
      <w:numFmt w:val="decimal"/>
      <w:lvlText w:val="%1.%2.%3."/>
      <w:lvlJc w:val="left"/>
      <w:pPr>
        <w:ind w:left="720" w:hanging="720"/>
      </w:pPr>
      <w:rPr>
        <w:rFonts w:cs="Times New Roman"/>
        <w:b w:val="0"/>
      </w:rPr>
    </w:lvl>
    <w:lvl w:ilvl="3">
      <w:start w:val="1"/>
      <w:numFmt w:val="decimal"/>
      <w:lvlText w:val="%1.%2.%3.%4."/>
      <w:lvlJc w:val="left"/>
      <w:pPr>
        <w:ind w:left="900" w:hanging="1080"/>
      </w:pPr>
      <w:rPr>
        <w:rFonts w:cs="Times New Roman"/>
      </w:rPr>
    </w:lvl>
    <w:lvl w:ilvl="4">
      <w:start w:val="1"/>
      <w:numFmt w:val="decimal"/>
      <w:lvlText w:val="%1.%2.%3.%4.%5."/>
      <w:lvlJc w:val="left"/>
      <w:pPr>
        <w:ind w:left="840" w:hanging="1080"/>
      </w:pPr>
      <w:rPr>
        <w:rFonts w:cs="Times New Roman"/>
      </w:rPr>
    </w:lvl>
    <w:lvl w:ilvl="5">
      <w:start w:val="1"/>
      <w:numFmt w:val="decimal"/>
      <w:lvlText w:val="%1.%2.%3.%4.%5.%6."/>
      <w:lvlJc w:val="left"/>
      <w:pPr>
        <w:ind w:left="1140" w:hanging="1440"/>
      </w:pPr>
      <w:rPr>
        <w:rFonts w:cs="Times New Roman"/>
      </w:rPr>
    </w:lvl>
    <w:lvl w:ilvl="6">
      <w:start w:val="1"/>
      <w:numFmt w:val="decimal"/>
      <w:lvlText w:val="%1.%2.%3.%4.%5.%6.%7."/>
      <w:lvlJc w:val="left"/>
      <w:pPr>
        <w:ind w:left="1080" w:hanging="1440"/>
      </w:pPr>
      <w:rPr>
        <w:rFonts w:cs="Times New Roman"/>
      </w:rPr>
    </w:lvl>
    <w:lvl w:ilvl="7">
      <w:start w:val="1"/>
      <w:numFmt w:val="decimal"/>
      <w:lvlText w:val="%1.%2.%3.%4.%5.%6.%7.%8."/>
      <w:lvlJc w:val="left"/>
      <w:pPr>
        <w:ind w:left="1380" w:hanging="1800"/>
      </w:pPr>
      <w:rPr>
        <w:rFonts w:cs="Times New Roman"/>
      </w:rPr>
    </w:lvl>
    <w:lvl w:ilvl="8">
      <w:start w:val="1"/>
      <w:numFmt w:val="decimal"/>
      <w:lvlText w:val="%1.%2.%3.%4.%5.%6.%7.%8.%9."/>
      <w:lvlJc w:val="left"/>
      <w:pPr>
        <w:ind w:left="1320" w:hanging="1800"/>
      </w:pPr>
      <w:rPr>
        <w:rFonts w:cs="Times New Roman"/>
      </w:rPr>
    </w:lvl>
  </w:abstractNum>
  <w:num w:numId="1">
    <w:abstractNumId w:val="4"/>
  </w:num>
  <w:num w:numId="2">
    <w:abstractNumId w:val="1"/>
  </w:num>
  <w:num w:numId="3">
    <w:abstractNumId w:val="12"/>
  </w:num>
  <w:num w:numId="4">
    <w:abstractNumId w:val="6"/>
  </w:num>
  <w:num w:numId="5">
    <w:abstractNumId w:val="10"/>
  </w:num>
  <w:num w:numId="6">
    <w:abstractNumId w:val="15"/>
  </w:num>
  <w:num w:numId="7">
    <w:abstractNumId w:val="21"/>
  </w:num>
  <w:num w:numId="8">
    <w:abstractNumId w:val="2"/>
  </w:num>
  <w:num w:numId="9">
    <w:abstractNumId w:val="5"/>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20"/>
  </w:num>
  <w:num w:numId="15">
    <w:abstractNumId w:val="13"/>
  </w:num>
  <w:num w:numId="16">
    <w:abstractNumId w:val="14"/>
  </w:num>
  <w:num w:numId="17">
    <w:abstractNumId w:val="16"/>
  </w:num>
  <w:num w:numId="18">
    <w:abstractNumId w:val="18"/>
  </w:num>
  <w:num w:numId="19">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num>
  <w:num w:numId="23">
    <w:abstractNumId w:val="17"/>
  </w:num>
  <w:num w:numId="2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0BC"/>
    <w:rsid w:val="0000616D"/>
    <w:rsid w:val="00006FE5"/>
    <w:rsid w:val="00010BCC"/>
    <w:rsid w:val="000173F4"/>
    <w:rsid w:val="00017642"/>
    <w:rsid w:val="000364E8"/>
    <w:rsid w:val="000660DD"/>
    <w:rsid w:val="000722BA"/>
    <w:rsid w:val="000A375E"/>
    <w:rsid w:val="000B2D9F"/>
    <w:rsid w:val="000B49F2"/>
    <w:rsid w:val="000D329D"/>
    <w:rsid w:val="000D5455"/>
    <w:rsid w:val="000D6C5F"/>
    <w:rsid w:val="000E3021"/>
    <w:rsid w:val="000F78AE"/>
    <w:rsid w:val="00103DFE"/>
    <w:rsid w:val="001446A6"/>
    <w:rsid w:val="00164B7F"/>
    <w:rsid w:val="0017014B"/>
    <w:rsid w:val="00194833"/>
    <w:rsid w:val="001972A3"/>
    <w:rsid w:val="001A7B98"/>
    <w:rsid w:val="002057A2"/>
    <w:rsid w:val="00212F7C"/>
    <w:rsid w:val="0022508E"/>
    <w:rsid w:val="00236F09"/>
    <w:rsid w:val="002446DE"/>
    <w:rsid w:val="00256D3A"/>
    <w:rsid w:val="0027594E"/>
    <w:rsid w:val="002827E8"/>
    <w:rsid w:val="002961D2"/>
    <w:rsid w:val="002B1C8A"/>
    <w:rsid w:val="002B56BF"/>
    <w:rsid w:val="002C7B69"/>
    <w:rsid w:val="002D1168"/>
    <w:rsid w:val="002E1706"/>
    <w:rsid w:val="002E4B48"/>
    <w:rsid w:val="002F3153"/>
    <w:rsid w:val="0030458B"/>
    <w:rsid w:val="00305065"/>
    <w:rsid w:val="0031381F"/>
    <w:rsid w:val="003200C1"/>
    <w:rsid w:val="00344AD9"/>
    <w:rsid w:val="00352B2E"/>
    <w:rsid w:val="003646FC"/>
    <w:rsid w:val="00365480"/>
    <w:rsid w:val="00365495"/>
    <w:rsid w:val="00370C8A"/>
    <w:rsid w:val="00370F08"/>
    <w:rsid w:val="00370FF2"/>
    <w:rsid w:val="00384321"/>
    <w:rsid w:val="00392F5F"/>
    <w:rsid w:val="003A0B7C"/>
    <w:rsid w:val="003A2A12"/>
    <w:rsid w:val="00404A53"/>
    <w:rsid w:val="004125F0"/>
    <w:rsid w:val="00413F4C"/>
    <w:rsid w:val="00452B2F"/>
    <w:rsid w:val="00455486"/>
    <w:rsid w:val="00472C9A"/>
    <w:rsid w:val="004737C3"/>
    <w:rsid w:val="00490A34"/>
    <w:rsid w:val="004975A3"/>
    <w:rsid w:val="004D490D"/>
    <w:rsid w:val="004E0335"/>
    <w:rsid w:val="004F46D9"/>
    <w:rsid w:val="004F5575"/>
    <w:rsid w:val="00504CE1"/>
    <w:rsid w:val="005331AF"/>
    <w:rsid w:val="00533363"/>
    <w:rsid w:val="005422E0"/>
    <w:rsid w:val="00546EB4"/>
    <w:rsid w:val="0056513D"/>
    <w:rsid w:val="005772B4"/>
    <w:rsid w:val="005975D2"/>
    <w:rsid w:val="005A0BBF"/>
    <w:rsid w:val="005C2540"/>
    <w:rsid w:val="005D61BC"/>
    <w:rsid w:val="005E7D57"/>
    <w:rsid w:val="005F79B9"/>
    <w:rsid w:val="00604DA5"/>
    <w:rsid w:val="00605299"/>
    <w:rsid w:val="00614A32"/>
    <w:rsid w:val="00621AFB"/>
    <w:rsid w:val="006238A3"/>
    <w:rsid w:val="00624C85"/>
    <w:rsid w:val="00633A14"/>
    <w:rsid w:val="006364BC"/>
    <w:rsid w:val="00664026"/>
    <w:rsid w:val="0066790B"/>
    <w:rsid w:val="00697344"/>
    <w:rsid w:val="006B4D77"/>
    <w:rsid w:val="006D4B63"/>
    <w:rsid w:val="006F4D49"/>
    <w:rsid w:val="007010ED"/>
    <w:rsid w:val="00730303"/>
    <w:rsid w:val="007474FA"/>
    <w:rsid w:val="007546F8"/>
    <w:rsid w:val="00754703"/>
    <w:rsid w:val="00785A56"/>
    <w:rsid w:val="007A01B5"/>
    <w:rsid w:val="007B001A"/>
    <w:rsid w:val="007B0518"/>
    <w:rsid w:val="007B47FC"/>
    <w:rsid w:val="0080274D"/>
    <w:rsid w:val="008054CA"/>
    <w:rsid w:val="00816BAB"/>
    <w:rsid w:val="00821F07"/>
    <w:rsid w:val="00823B24"/>
    <w:rsid w:val="00825F96"/>
    <w:rsid w:val="00835ABB"/>
    <w:rsid w:val="00836244"/>
    <w:rsid w:val="008530BC"/>
    <w:rsid w:val="00857647"/>
    <w:rsid w:val="00860142"/>
    <w:rsid w:val="00865E6E"/>
    <w:rsid w:val="008675F5"/>
    <w:rsid w:val="00880049"/>
    <w:rsid w:val="0088500A"/>
    <w:rsid w:val="008906D1"/>
    <w:rsid w:val="008B27DA"/>
    <w:rsid w:val="008E6A26"/>
    <w:rsid w:val="00970E2F"/>
    <w:rsid w:val="00975EE5"/>
    <w:rsid w:val="00982C5F"/>
    <w:rsid w:val="00983D79"/>
    <w:rsid w:val="00995F90"/>
    <w:rsid w:val="009A4BD5"/>
    <w:rsid w:val="009C7F12"/>
    <w:rsid w:val="00A036DC"/>
    <w:rsid w:val="00A12486"/>
    <w:rsid w:val="00A25F19"/>
    <w:rsid w:val="00A43945"/>
    <w:rsid w:val="00A65DC0"/>
    <w:rsid w:val="00A81CA4"/>
    <w:rsid w:val="00A8227B"/>
    <w:rsid w:val="00AB200C"/>
    <w:rsid w:val="00AC3DAB"/>
    <w:rsid w:val="00AC574C"/>
    <w:rsid w:val="00AE2DEA"/>
    <w:rsid w:val="00AE7BD5"/>
    <w:rsid w:val="00B13B2B"/>
    <w:rsid w:val="00B16B49"/>
    <w:rsid w:val="00B17652"/>
    <w:rsid w:val="00B3302A"/>
    <w:rsid w:val="00B6557E"/>
    <w:rsid w:val="00BC451C"/>
    <w:rsid w:val="00C05656"/>
    <w:rsid w:val="00C057CA"/>
    <w:rsid w:val="00C14774"/>
    <w:rsid w:val="00C31262"/>
    <w:rsid w:val="00C3201C"/>
    <w:rsid w:val="00C65E99"/>
    <w:rsid w:val="00CA2D60"/>
    <w:rsid w:val="00CB6561"/>
    <w:rsid w:val="00CD60F2"/>
    <w:rsid w:val="00CE1B9B"/>
    <w:rsid w:val="00CF365B"/>
    <w:rsid w:val="00D1273D"/>
    <w:rsid w:val="00D14129"/>
    <w:rsid w:val="00D40406"/>
    <w:rsid w:val="00D43EDC"/>
    <w:rsid w:val="00DE7E21"/>
    <w:rsid w:val="00DE7E72"/>
    <w:rsid w:val="00DF10D6"/>
    <w:rsid w:val="00DF42C8"/>
    <w:rsid w:val="00DF62C0"/>
    <w:rsid w:val="00E07063"/>
    <w:rsid w:val="00E1585B"/>
    <w:rsid w:val="00E35623"/>
    <w:rsid w:val="00E44A59"/>
    <w:rsid w:val="00E50362"/>
    <w:rsid w:val="00E51B29"/>
    <w:rsid w:val="00E62085"/>
    <w:rsid w:val="00E6496C"/>
    <w:rsid w:val="00E703E9"/>
    <w:rsid w:val="00E80F1F"/>
    <w:rsid w:val="00E844AE"/>
    <w:rsid w:val="00E84501"/>
    <w:rsid w:val="00E84BF6"/>
    <w:rsid w:val="00EA1F6D"/>
    <w:rsid w:val="00EA5FB6"/>
    <w:rsid w:val="00EB29C2"/>
    <w:rsid w:val="00EC185E"/>
    <w:rsid w:val="00ED01FE"/>
    <w:rsid w:val="00EE4D1F"/>
    <w:rsid w:val="00EF38EE"/>
    <w:rsid w:val="00F30502"/>
    <w:rsid w:val="00F33156"/>
    <w:rsid w:val="00F379AC"/>
    <w:rsid w:val="00F44359"/>
    <w:rsid w:val="00F45C2F"/>
    <w:rsid w:val="00F47BBC"/>
    <w:rsid w:val="00F53B7F"/>
    <w:rsid w:val="00F82814"/>
    <w:rsid w:val="00F9454E"/>
    <w:rsid w:val="00F958B4"/>
    <w:rsid w:val="00FC156D"/>
    <w:rsid w:val="00FC2ECC"/>
    <w:rsid w:val="00FC3150"/>
    <w:rsid w:val="00FC5D06"/>
    <w:rsid w:val="00FD20F7"/>
    <w:rsid w:val="00FD286E"/>
    <w:rsid w:val="00FF2019"/>
    <w:rsid w:val="00FF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0754"/>
  <w15:chartTrackingRefBased/>
  <w15:docId w15:val="{8CD52625-7D7C-4443-82F9-CEB88304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AFB"/>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621AFB"/>
    <w:pPr>
      <w:keepNext/>
      <w:numPr>
        <w:numId w:val="13"/>
      </w:numPr>
      <w:suppressAutoHyphens/>
      <w:spacing w:after="0" w:line="240" w:lineRule="auto"/>
      <w:ind w:left="1080"/>
      <w:outlineLvl w:val="0"/>
    </w:pPr>
    <w:rPr>
      <w:rFonts w:ascii="Times New Roman" w:eastAsia="Times New Roman" w:hAnsi="Times New Roman"/>
      <w:b/>
      <w:bCs/>
      <w:szCs w:val="24"/>
      <w:lang w:val="lv-LV" w:eastAsia="ar-SA"/>
    </w:rPr>
  </w:style>
  <w:style w:type="paragraph" w:styleId="Heading2">
    <w:name w:val="heading 2"/>
    <w:basedOn w:val="Normal"/>
    <w:next w:val="Normal"/>
    <w:link w:val="Heading2Char"/>
    <w:uiPriority w:val="9"/>
    <w:unhideWhenUsed/>
    <w:qFormat/>
    <w:rsid w:val="005C25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621AFB"/>
    <w:pPr>
      <w:keepNext/>
      <w:numPr>
        <w:ilvl w:val="2"/>
        <w:numId w:val="13"/>
      </w:numPr>
      <w:suppressAutoHyphens/>
      <w:spacing w:before="240" w:after="60" w:line="240" w:lineRule="auto"/>
      <w:outlineLvl w:val="2"/>
    </w:pPr>
    <w:rPr>
      <w:rFonts w:ascii="Arial" w:eastAsia="Times New Roman" w:hAnsi="Arial" w:cs="Arial"/>
      <w:b/>
      <w:bCs/>
      <w:sz w:val="26"/>
      <w:szCs w:val="26"/>
      <w:lang w:val="lv-LV" w:eastAsia="ar-SA"/>
    </w:rPr>
  </w:style>
  <w:style w:type="paragraph" w:styleId="Heading6">
    <w:name w:val="heading 6"/>
    <w:basedOn w:val="Normal"/>
    <w:next w:val="Normal"/>
    <w:link w:val="Heading6Char"/>
    <w:qFormat/>
    <w:rsid w:val="00621AFB"/>
    <w:pPr>
      <w:numPr>
        <w:ilvl w:val="5"/>
        <w:numId w:val="13"/>
      </w:numPr>
      <w:suppressAutoHyphens/>
      <w:spacing w:before="240" w:after="60" w:line="240" w:lineRule="auto"/>
      <w:outlineLvl w:val="5"/>
    </w:pPr>
    <w:rPr>
      <w:rFonts w:ascii="Times New Roman" w:eastAsia="Times New Roman" w:hAnsi="Times New Roman"/>
      <w:b/>
      <w:bCs/>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AFB"/>
    <w:rPr>
      <w:rFonts w:ascii="Times New Roman" w:eastAsia="Times New Roman" w:hAnsi="Times New Roman" w:cs="Times New Roman"/>
      <w:b/>
      <w:bCs/>
      <w:szCs w:val="24"/>
      <w:lang w:val="lv-LV" w:eastAsia="ar-SA"/>
    </w:rPr>
  </w:style>
  <w:style w:type="character" w:customStyle="1" w:styleId="Heading3Char">
    <w:name w:val="Heading 3 Char"/>
    <w:basedOn w:val="DefaultParagraphFont"/>
    <w:link w:val="Heading3"/>
    <w:rsid w:val="00621AFB"/>
    <w:rPr>
      <w:rFonts w:ascii="Arial" w:eastAsia="Times New Roman" w:hAnsi="Arial" w:cs="Arial"/>
      <w:b/>
      <w:bCs/>
      <w:sz w:val="26"/>
      <w:szCs w:val="26"/>
      <w:lang w:val="lv-LV" w:eastAsia="ar-SA"/>
    </w:rPr>
  </w:style>
  <w:style w:type="character" w:customStyle="1" w:styleId="Heading6Char">
    <w:name w:val="Heading 6 Char"/>
    <w:basedOn w:val="DefaultParagraphFont"/>
    <w:link w:val="Heading6"/>
    <w:rsid w:val="00621AFB"/>
    <w:rPr>
      <w:rFonts w:ascii="Times New Roman" w:eastAsia="Times New Roman" w:hAnsi="Times New Roman" w:cs="Times New Roman"/>
      <w:b/>
      <w:bCs/>
      <w:lang w:val="lv-LV" w:eastAsia="ar-SA"/>
    </w:rPr>
  </w:style>
  <w:style w:type="numbering" w:customStyle="1" w:styleId="WW8Num3">
    <w:name w:val="WW8Num3"/>
    <w:rsid w:val="00621AFB"/>
    <w:pPr>
      <w:numPr>
        <w:numId w:val="7"/>
      </w:numPr>
    </w:pPr>
  </w:style>
  <w:style w:type="paragraph" w:styleId="ListParagraph">
    <w:name w:val="List Paragraph"/>
    <w:basedOn w:val="Normal"/>
    <w:link w:val="ListParagraphChar"/>
    <w:uiPriority w:val="34"/>
    <w:qFormat/>
    <w:rsid w:val="00621AFB"/>
    <w:pPr>
      <w:ind w:left="720"/>
      <w:contextualSpacing/>
    </w:pPr>
  </w:style>
  <w:style w:type="character" w:styleId="Hyperlink">
    <w:name w:val="Hyperlink"/>
    <w:uiPriority w:val="99"/>
    <w:unhideWhenUsed/>
    <w:rsid w:val="00621AFB"/>
    <w:rPr>
      <w:color w:val="0563C1"/>
      <w:u w:val="single"/>
    </w:rPr>
  </w:style>
  <w:style w:type="paragraph" w:customStyle="1" w:styleId="v1">
    <w:name w:val="v1"/>
    <w:basedOn w:val="Normal"/>
    <w:link w:val="v1Char"/>
    <w:qFormat/>
    <w:rsid w:val="00621AFB"/>
    <w:pPr>
      <w:tabs>
        <w:tab w:val="left" w:pos="0"/>
        <w:tab w:val="left" w:pos="3600"/>
      </w:tabs>
      <w:overflowPunct w:val="0"/>
      <w:autoSpaceDE w:val="0"/>
      <w:autoSpaceDN w:val="0"/>
      <w:adjustRightInd w:val="0"/>
      <w:spacing w:after="0" w:line="240" w:lineRule="auto"/>
      <w:ind w:left="284" w:right="-6" w:hanging="284"/>
      <w:jc w:val="center"/>
      <w:textAlignment w:val="baseline"/>
    </w:pPr>
    <w:rPr>
      <w:rFonts w:ascii="Times New Roman" w:eastAsia="Times New Roman" w:hAnsi="Times New Roman"/>
      <w:b/>
      <w:noProof/>
      <w:lang w:val="lv-LV"/>
    </w:rPr>
  </w:style>
  <w:style w:type="character" w:customStyle="1" w:styleId="v1Char">
    <w:name w:val="v1 Char"/>
    <w:link w:val="v1"/>
    <w:rsid w:val="00621AFB"/>
    <w:rPr>
      <w:rFonts w:ascii="Times New Roman" w:eastAsia="Times New Roman" w:hAnsi="Times New Roman" w:cs="Times New Roman"/>
      <w:b/>
      <w:noProof/>
      <w:lang w:val="lv-LV"/>
    </w:rPr>
  </w:style>
  <w:style w:type="paragraph" w:styleId="Header">
    <w:name w:val="header"/>
    <w:basedOn w:val="Normal"/>
    <w:link w:val="HeaderChar"/>
    <w:uiPriority w:val="99"/>
    <w:unhideWhenUsed/>
    <w:rsid w:val="00621AFB"/>
    <w:pPr>
      <w:tabs>
        <w:tab w:val="center" w:pos="4844"/>
        <w:tab w:val="right" w:pos="9689"/>
      </w:tabs>
      <w:spacing w:after="0" w:line="240" w:lineRule="auto"/>
    </w:pPr>
  </w:style>
  <w:style w:type="character" w:customStyle="1" w:styleId="HeaderChar">
    <w:name w:val="Header Char"/>
    <w:basedOn w:val="DefaultParagraphFont"/>
    <w:link w:val="Header"/>
    <w:uiPriority w:val="99"/>
    <w:rsid w:val="00621AFB"/>
    <w:rPr>
      <w:rFonts w:ascii="Calibri" w:eastAsia="Calibri" w:hAnsi="Calibri" w:cs="Times New Roman"/>
    </w:rPr>
  </w:style>
  <w:style w:type="paragraph" w:styleId="Footer">
    <w:name w:val="footer"/>
    <w:basedOn w:val="Normal"/>
    <w:link w:val="FooterChar"/>
    <w:uiPriority w:val="99"/>
    <w:unhideWhenUsed/>
    <w:rsid w:val="00621AFB"/>
    <w:pPr>
      <w:tabs>
        <w:tab w:val="center" w:pos="4844"/>
        <w:tab w:val="right" w:pos="9689"/>
      </w:tabs>
      <w:spacing w:after="0" w:line="240" w:lineRule="auto"/>
    </w:pPr>
  </w:style>
  <w:style w:type="character" w:customStyle="1" w:styleId="FooterChar">
    <w:name w:val="Footer Char"/>
    <w:basedOn w:val="DefaultParagraphFont"/>
    <w:link w:val="Footer"/>
    <w:uiPriority w:val="99"/>
    <w:rsid w:val="00621AFB"/>
    <w:rPr>
      <w:rFonts w:ascii="Calibri" w:eastAsia="Calibri" w:hAnsi="Calibri" w:cs="Times New Roman"/>
    </w:rPr>
  </w:style>
  <w:style w:type="paragraph" w:styleId="BalloonText">
    <w:name w:val="Balloon Text"/>
    <w:basedOn w:val="Normal"/>
    <w:link w:val="BalloonTextChar"/>
    <w:uiPriority w:val="99"/>
    <w:semiHidden/>
    <w:unhideWhenUsed/>
    <w:rsid w:val="00621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AFB"/>
    <w:rPr>
      <w:rFonts w:ascii="Segoe UI" w:eastAsia="Calibri" w:hAnsi="Segoe UI" w:cs="Segoe UI"/>
      <w:sz w:val="18"/>
      <w:szCs w:val="18"/>
    </w:rPr>
  </w:style>
  <w:style w:type="table" w:styleId="TableGrid">
    <w:name w:val="Table Grid"/>
    <w:basedOn w:val="TableNormal"/>
    <w:uiPriority w:val="39"/>
    <w:rsid w:val="00621AFB"/>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1A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Virsraksts51">
    <w:name w:val="Virsraksts 51"/>
    <w:basedOn w:val="Normal"/>
    <w:next w:val="Normal"/>
    <w:rsid w:val="00621AFB"/>
    <w:pPr>
      <w:keepNext/>
      <w:numPr>
        <w:ilvl w:val="4"/>
        <w:numId w:val="13"/>
      </w:numPr>
      <w:suppressAutoHyphens/>
      <w:spacing w:after="0" w:line="240" w:lineRule="auto"/>
      <w:jc w:val="center"/>
      <w:outlineLvl w:val="4"/>
    </w:pPr>
    <w:rPr>
      <w:rFonts w:ascii="Times New Roman" w:eastAsia="Times New Roman" w:hAnsi="Times New Roman"/>
      <w:b/>
      <w:bCs/>
      <w:i/>
      <w:iCs/>
      <w:lang w:val="lv-LV" w:eastAsia="ar-SA"/>
    </w:rPr>
  </w:style>
  <w:style w:type="paragraph" w:customStyle="1" w:styleId="Apakpunkts">
    <w:name w:val="Apakšpunkts"/>
    <w:basedOn w:val="Normal"/>
    <w:rsid w:val="00621AFB"/>
    <w:pPr>
      <w:numPr>
        <w:ilvl w:val="1"/>
        <w:numId w:val="13"/>
      </w:numPr>
      <w:tabs>
        <w:tab w:val="num" w:pos="851"/>
        <w:tab w:val="num" w:pos="2291"/>
      </w:tabs>
      <w:spacing w:after="0" w:line="240" w:lineRule="auto"/>
      <w:ind w:left="851" w:hanging="851"/>
    </w:pPr>
    <w:rPr>
      <w:rFonts w:ascii="Arial" w:eastAsia="Times New Roman" w:hAnsi="Arial"/>
      <w:b/>
      <w:sz w:val="20"/>
      <w:szCs w:val="24"/>
      <w:lang w:val="lv-LV" w:eastAsia="lv-LV"/>
    </w:rPr>
  </w:style>
  <w:style w:type="paragraph" w:styleId="TOC1">
    <w:name w:val="toc 1"/>
    <w:next w:val="Normal"/>
    <w:rsid w:val="00621AFB"/>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lv-LV" w:eastAsia="lv-LV"/>
    </w:rPr>
  </w:style>
  <w:style w:type="character" w:customStyle="1" w:styleId="ListParagraphChar">
    <w:name w:val="List Paragraph Char"/>
    <w:link w:val="ListParagraph"/>
    <w:uiPriority w:val="34"/>
    <w:qFormat/>
    <w:locked/>
    <w:rsid w:val="00621AFB"/>
    <w:rPr>
      <w:rFonts w:ascii="Calibri" w:eastAsia="Calibri" w:hAnsi="Calibri" w:cs="Times New Roman"/>
    </w:rPr>
  </w:style>
  <w:style w:type="paragraph" w:styleId="BodyText">
    <w:name w:val="Body Text"/>
    <w:basedOn w:val="Normal"/>
    <w:link w:val="BodyTextChar"/>
    <w:uiPriority w:val="99"/>
    <w:semiHidden/>
    <w:unhideWhenUsed/>
    <w:rsid w:val="00621AFB"/>
    <w:pPr>
      <w:spacing w:after="120"/>
    </w:pPr>
  </w:style>
  <w:style w:type="character" w:customStyle="1" w:styleId="BodyTextChar">
    <w:name w:val="Body Text Char"/>
    <w:basedOn w:val="DefaultParagraphFont"/>
    <w:link w:val="BodyText"/>
    <w:uiPriority w:val="99"/>
    <w:semiHidden/>
    <w:rsid w:val="00621AFB"/>
    <w:rPr>
      <w:rFonts w:ascii="Calibri" w:eastAsia="Calibri" w:hAnsi="Calibri" w:cs="Times New Roman"/>
    </w:rPr>
  </w:style>
  <w:style w:type="character" w:styleId="FollowedHyperlink">
    <w:name w:val="FollowedHyperlink"/>
    <w:uiPriority w:val="99"/>
    <w:semiHidden/>
    <w:unhideWhenUsed/>
    <w:rsid w:val="00621AFB"/>
    <w:rPr>
      <w:color w:val="954F72"/>
      <w:u w:val="single"/>
    </w:rPr>
  </w:style>
  <w:style w:type="character" w:customStyle="1" w:styleId="UnresolvedMention1">
    <w:name w:val="Unresolved Mention1"/>
    <w:uiPriority w:val="99"/>
    <w:semiHidden/>
    <w:unhideWhenUsed/>
    <w:rsid w:val="00621AFB"/>
    <w:rPr>
      <w:color w:val="808080"/>
      <w:shd w:val="clear" w:color="auto" w:fill="E6E6E6"/>
    </w:rPr>
  </w:style>
  <w:style w:type="paragraph" w:customStyle="1" w:styleId="CharChar">
    <w:name w:val="Char Char"/>
    <w:basedOn w:val="Normal"/>
    <w:rsid w:val="00621AFB"/>
    <w:pPr>
      <w:spacing w:before="120" w:line="240" w:lineRule="exact"/>
      <w:ind w:firstLine="720"/>
      <w:jc w:val="both"/>
    </w:pPr>
    <w:rPr>
      <w:rFonts w:ascii="Verdana" w:eastAsia="Times New Roman" w:hAnsi="Verdana"/>
      <w:sz w:val="20"/>
      <w:szCs w:val="20"/>
    </w:rPr>
  </w:style>
  <w:style w:type="paragraph" w:customStyle="1" w:styleId="Body">
    <w:name w:val="Body"/>
    <w:rsid w:val="00621AFB"/>
    <w:pPr>
      <w:pBdr>
        <w:top w:val="nil"/>
        <w:left w:val="nil"/>
        <w:bottom w:val="nil"/>
        <w:right w:val="nil"/>
        <w:between w:val="nil"/>
        <w:bar w:val="nil"/>
      </w:pBdr>
      <w:spacing w:after="160" w:line="259" w:lineRule="auto"/>
    </w:pPr>
    <w:rPr>
      <w:rFonts w:ascii="Calibri" w:eastAsia="Calibri" w:hAnsi="Calibri" w:cs="Calibri"/>
      <w:color w:val="000000"/>
      <w:u w:color="000000"/>
      <w:bdr w:val="nil"/>
      <w:lang w:val="lv-LV" w:eastAsia="lv-LV"/>
    </w:rPr>
  </w:style>
  <w:style w:type="character" w:customStyle="1" w:styleId="Hyperlink0">
    <w:name w:val="Hyperlink.0"/>
    <w:rsid w:val="00621AFB"/>
    <w:rPr>
      <w:color w:val="0000FF"/>
      <w:sz w:val="24"/>
      <w:szCs w:val="24"/>
      <w:u w:val="single" w:color="0000FF"/>
    </w:rPr>
  </w:style>
  <w:style w:type="character" w:styleId="FootnoteReference">
    <w:name w:val="footnote reference"/>
    <w:unhideWhenUsed/>
    <w:rsid w:val="00621AFB"/>
    <w:rPr>
      <w:vertAlign w:val="superscript"/>
    </w:rPr>
  </w:style>
  <w:style w:type="paragraph" w:styleId="FootnoteText">
    <w:name w:val="footnote text"/>
    <w:basedOn w:val="Normal"/>
    <w:link w:val="FootnoteTextChar"/>
    <w:rsid w:val="00621AFB"/>
    <w:pPr>
      <w:spacing w:after="0" w:line="240" w:lineRule="auto"/>
    </w:pPr>
    <w:rPr>
      <w:rFonts w:ascii="Times New Roman" w:eastAsia="Times New Roman" w:hAnsi="Times New Roman"/>
      <w:sz w:val="20"/>
      <w:szCs w:val="20"/>
      <w:lang w:val="lv-LV"/>
    </w:rPr>
  </w:style>
  <w:style w:type="character" w:customStyle="1" w:styleId="FootnoteTextChar">
    <w:name w:val="Footnote Text Char"/>
    <w:basedOn w:val="DefaultParagraphFont"/>
    <w:link w:val="FootnoteText"/>
    <w:rsid w:val="00621AFB"/>
    <w:rPr>
      <w:rFonts w:ascii="Times New Roman" w:eastAsia="Times New Roman" w:hAnsi="Times New Roman" w:cs="Times New Roman"/>
      <w:sz w:val="20"/>
      <w:szCs w:val="20"/>
      <w:lang w:val="lv-LV"/>
    </w:rPr>
  </w:style>
  <w:style w:type="paragraph" w:customStyle="1" w:styleId="tv213">
    <w:name w:val="tv213"/>
    <w:basedOn w:val="Normal"/>
    <w:rsid w:val="00621AFB"/>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Strong">
    <w:name w:val="Strong"/>
    <w:uiPriority w:val="22"/>
    <w:qFormat/>
    <w:rsid w:val="00621AFB"/>
    <w:rPr>
      <w:b/>
      <w:bCs/>
    </w:rPr>
  </w:style>
  <w:style w:type="paragraph" w:styleId="NormalWeb">
    <w:name w:val="Normal (Web)"/>
    <w:basedOn w:val="Normal"/>
    <w:uiPriority w:val="99"/>
    <w:unhideWhenUsed/>
    <w:rsid w:val="00621AFB"/>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RakstzRakstz3CharCharCharCharRakstzRakstzCharCharRakstzRakstzCharCharCharCharCharCharCharChar">
    <w:name w:val="Rakstz. Rakstz.3 Char Char Char Char Rakstz. Rakstz. Char Char Rakstz. Rakstz. Char Char Char Char Char Char Char Char"/>
    <w:basedOn w:val="Normal"/>
    <w:rsid w:val="00697344"/>
    <w:pPr>
      <w:spacing w:before="120" w:line="240" w:lineRule="exact"/>
      <w:ind w:firstLine="720"/>
      <w:jc w:val="both"/>
    </w:pPr>
    <w:rPr>
      <w:rFonts w:ascii="Verdana" w:eastAsia="Times New Roman" w:hAnsi="Verdana"/>
      <w:sz w:val="20"/>
      <w:szCs w:val="20"/>
    </w:rPr>
  </w:style>
  <w:style w:type="character" w:styleId="CommentReference">
    <w:name w:val="annotation reference"/>
    <w:basedOn w:val="DefaultParagraphFont"/>
    <w:uiPriority w:val="99"/>
    <w:semiHidden/>
    <w:unhideWhenUsed/>
    <w:rsid w:val="00983D79"/>
    <w:rPr>
      <w:sz w:val="16"/>
      <w:szCs w:val="16"/>
    </w:rPr>
  </w:style>
  <w:style w:type="paragraph" w:styleId="CommentText">
    <w:name w:val="annotation text"/>
    <w:basedOn w:val="Normal"/>
    <w:link w:val="CommentTextChar"/>
    <w:uiPriority w:val="99"/>
    <w:semiHidden/>
    <w:unhideWhenUsed/>
    <w:rsid w:val="00983D79"/>
    <w:pPr>
      <w:spacing w:line="240" w:lineRule="auto"/>
    </w:pPr>
    <w:rPr>
      <w:sz w:val="20"/>
      <w:szCs w:val="20"/>
    </w:rPr>
  </w:style>
  <w:style w:type="character" w:customStyle="1" w:styleId="CommentTextChar">
    <w:name w:val="Comment Text Char"/>
    <w:basedOn w:val="DefaultParagraphFont"/>
    <w:link w:val="CommentText"/>
    <w:uiPriority w:val="99"/>
    <w:semiHidden/>
    <w:rsid w:val="00983D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3D79"/>
    <w:rPr>
      <w:b/>
      <w:bCs/>
    </w:rPr>
  </w:style>
  <w:style w:type="character" w:customStyle="1" w:styleId="CommentSubjectChar">
    <w:name w:val="Comment Subject Char"/>
    <w:basedOn w:val="CommentTextChar"/>
    <w:link w:val="CommentSubject"/>
    <w:uiPriority w:val="99"/>
    <w:semiHidden/>
    <w:rsid w:val="00983D79"/>
    <w:rPr>
      <w:rFonts w:ascii="Calibri" w:eastAsia="Calibri" w:hAnsi="Calibri" w:cs="Times New Roman"/>
      <w:b/>
      <w:bCs/>
      <w:sz w:val="20"/>
      <w:szCs w:val="20"/>
    </w:rPr>
  </w:style>
  <w:style w:type="character" w:customStyle="1" w:styleId="UnresolvedMention2">
    <w:name w:val="Unresolved Mention2"/>
    <w:basedOn w:val="DefaultParagraphFont"/>
    <w:uiPriority w:val="99"/>
    <w:semiHidden/>
    <w:unhideWhenUsed/>
    <w:rsid w:val="00D14129"/>
    <w:rPr>
      <w:color w:val="605E5C"/>
      <w:shd w:val="clear" w:color="auto" w:fill="E1DFDD"/>
    </w:rPr>
  </w:style>
  <w:style w:type="character" w:customStyle="1" w:styleId="Heading2Char">
    <w:name w:val="Heading 2 Char"/>
    <w:basedOn w:val="DefaultParagraphFont"/>
    <w:link w:val="Heading2"/>
    <w:uiPriority w:val="9"/>
    <w:rsid w:val="005C254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9455">
      <w:bodyDiv w:val="1"/>
      <w:marLeft w:val="0"/>
      <w:marRight w:val="0"/>
      <w:marTop w:val="0"/>
      <w:marBottom w:val="0"/>
      <w:divBdr>
        <w:top w:val="none" w:sz="0" w:space="0" w:color="auto"/>
        <w:left w:val="none" w:sz="0" w:space="0" w:color="auto"/>
        <w:bottom w:val="none" w:sz="0" w:space="0" w:color="auto"/>
        <w:right w:val="none" w:sz="0" w:space="0" w:color="auto"/>
      </w:divBdr>
    </w:div>
    <w:div w:id="388188953">
      <w:bodyDiv w:val="1"/>
      <w:marLeft w:val="0"/>
      <w:marRight w:val="0"/>
      <w:marTop w:val="0"/>
      <w:marBottom w:val="0"/>
      <w:divBdr>
        <w:top w:val="none" w:sz="0" w:space="0" w:color="auto"/>
        <w:left w:val="none" w:sz="0" w:space="0" w:color="auto"/>
        <w:bottom w:val="none" w:sz="0" w:space="0" w:color="auto"/>
        <w:right w:val="none" w:sz="0" w:space="0" w:color="auto"/>
      </w:divBdr>
    </w:div>
    <w:div w:id="452094097">
      <w:bodyDiv w:val="1"/>
      <w:marLeft w:val="0"/>
      <w:marRight w:val="0"/>
      <w:marTop w:val="0"/>
      <w:marBottom w:val="0"/>
      <w:divBdr>
        <w:top w:val="none" w:sz="0" w:space="0" w:color="auto"/>
        <w:left w:val="none" w:sz="0" w:space="0" w:color="auto"/>
        <w:bottom w:val="none" w:sz="0" w:space="0" w:color="auto"/>
        <w:right w:val="none" w:sz="0" w:space="0" w:color="auto"/>
      </w:divBdr>
    </w:div>
    <w:div w:id="937257496">
      <w:bodyDiv w:val="1"/>
      <w:marLeft w:val="0"/>
      <w:marRight w:val="0"/>
      <w:marTop w:val="0"/>
      <w:marBottom w:val="0"/>
      <w:divBdr>
        <w:top w:val="none" w:sz="0" w:space="0" w:color="auto"/>
        <w:left w:val="none" w:sz="0" w:space="0" w:color="auto"/>
        <w:bottom w:val="none" w:sz="0" w:space="0" w:color="auto"/>
        <w:right w:val="none" w:sz="0" w:space="0" w:color="auto"/>
      </w:divBdr>
    </w:div>
    <w:div w:id="1701272431">
      <w:bodyDiv w:val="1"/>
      <w:marLeft w:val="0"/>
      <w:marRight w:val="0"/>
      <w:marTop w:val="0"/>
      <w:marBottom w:val="0"/>
      <w:divBdr>
        <w:top w:val="none" w:sz="0" w:space="0" w:color="auto"/>
        <w:left w:val="none" w:sz="0" w:space="0" w:color="auto"/>
        <w:bottom w:val="none" w:sz="0" w:space="0" w:color="auto"/>
        <w:right w:val="none" w:sz="0" w:space="0" w:color="auto"/>
      </w:divBdr>
      <w:divsChild>
        <w:div w:id="411858957">
          <w:marLeft w:val="0"/>
          <w:marRight w:val="0"/>
          <w:marTop w:val="0"/>
          <w:marBottom w:val="0"/>
          <w:divBdr>
            <w:top w:val="none" w:sz="0" w:space="0" w:color="auto"/>
            <w:left w:val="none" w:sz="0" w:space="0" w:color="auto"/>
            <w:bottom w:val="none" w:sz="0" w:space="0" w:color="auto"/>
            <w:right w:val="none" w:sz="0" w:space="0" w:color="auto"/>
          </w:divBdr>
        </w:div>
        <w:div w:id="770249185">
          <w:marLeft w:val="0"/>
          <w:marRight w:val="0"/>
          <w:marTop w:val="0"/>
          <w:marBottom w:val="0"/>
          <w:divBdr>
            <w:top w:val="none" w:sz="0" w:space="0" w:color="auto"/>
            <w:left w:val="none" w:sz="0" w:space="0" w:color="auto"/>
            <w:bottom w:val="none" w:sz="0" w:space="0" w:color="auto"/>
            <w:right w:val="none" w:sz="0" w:space="0" w:color="auto"/>
          </w:divBdr>
        </w:div>
      </w:divsChild>
    </w:div>
    <w:div w:id="2017996488">
      <w:bodyDiv w:val="1"/>
      <w:marLeft w:val="0"/>
      <w:marRight w:val="0"/>
      <w:marTop w:val="0"/>
      <w:marBottom w:val="0"/>
      <w:divBdr>
        <w:top w:val="none" w:sz="0" w:space="0" w:color="auto"/>
        <w:left w:val="none" w:sz="0" w:space="0" w:color="auto"/>
        <w:bottom w:val="none" w:sz="0" w:space="0" w:color="auto"/>
        <w:right w:val="none" w:sz="0" w:space="0" w:color="auto"/>
      </w:divBdr>
    </w:div>
    <w:div w:id="21140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s://www.iub.gov.lv/lv/iubcpv/parent/6630/clasif/main/" TargetMode="External"/><Relationship Id="rId18" Type="http://schemas.openxmlformats.org/officeDocument/2006/relationships/hyperlink" Target="https://www.eis.gov.lv/EKEIS/Supplier/" TargetMode="External"/><Relationship Id="rId26" Type="http://schemas.openxmlformats.org/officeDocument/2006/relationships/hyperlink" Target="http://www.iub.gov.lv" TargetMode="External"/><Relationship Id="rId3" Type="http://schemas.openxmlformats.org/officeDocument/2006/relationships/styles" Target="styles.xml"/><Relationship Id="rId21" Type="http://schemas.openxmlformats.org/officeDocument/2006/relationships/hyperlink" Target="https://www.eis.gov.lv/EKEIS/Suppli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ristine.luse@jumis.lv" TargetMode="External"/><Relationship Id="rId17" Type="http://schemas.openxmlformats.org/officeDocument/2006/relationships/hyperlink" Target="https://www.sigulda.lv/public/lat/pasvaldiba/iepirkumi1/1/" TargetMode="External"/><Relationship Id="rId25" Type="http://schemas.openxmlformats.org/officeDocument/2006/relationships/hyperlink" Target="http://www.bis.gov.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umis.lv" TargetMode="External"/><Relationship Id="rId20" Type="http://schemas.openxmlformats.org/officeDocument/2006/relationships/hyperlink" Target="https://www.sigulda.lv/public/lat/pasvaldiba/iepirkumi1/1/" TargetMode="External"/><Relationship Id="rId29" Type="http://schemas.openxmlformats.org/officeDocument/2006/relationships/hyperlink" Target="http://www.jumi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landsberga@sigulda.lv" TargetMode="External"/><Relationship Id="rId24" Type="http://schemas.openxmlformats.org/officeDocument/2006/relationships/hyperlink" Target="http://www.ur.gov.lv"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igulda.lv/public/lat/pasvaldiba/iepirkumi1/1/" TargetMode="External"/><Relationship Id="rId23" Type="http://schemas.openxmlformats.org/officeDocument/2006/relationships/hyperlink" Target="https://www.iub.gov.lv/lv/iubcpv/parent/6630/clasif/main/" TargetMode="External"/><Relationship Id="rId28" Type="http://schemas.openxmlformats.org/officeDocument/2006/relationships/hyperlink" Target="https://www.eis.gov.lv/EKEIS/Supplier/" TargetMode="External"/><Relationship Id="rId10" Type="http://schemas.openxmlformats.org/officeDocument/2006/relationships/hyperlink" Target="mailto:iepirkumi@sigulda.lv" TargetMode="External"/><Relationship Id="rId19" Type="http://schemas.openxmlformats.org/officeDocument/2006/relationships/hyperlink" Target="http://www.jumis.lv" TargetMode="External"/><Relationship Id="rId31" Type="http://schemas.openxmlformats.org/officeDocument/2006/relationships/hyperlink" Target="http://www.jumis.lv/lv/par-uznemumu/personas-datu-apstrade/" TargetMode="External"/><Relationship Id="rId4" Type="http://schemas.openxmlformats.org/officeDocument/2006/relationships/settings" Target="settings.xml"/><Relationship Id="rId9" Type="http://schemas.openxmlformats.org/officeDocument/2006/relationships/hyperlink" Target="mailto:info@jumis.lv" TargetMode="External"/><Relationship Id="rId14" Type="http://schemas.openxmlformats.org/officeDocument/2006/relationships/hyperlink" Target="https://www.eis.gov.lv/EKEIS/Supplier/" TargetMode="External"/><Relationship Id="rId22" Type="http://schemas.openxmlformats.org/officeDocument/2006/relationships/hyperlink" Target="http://www.jumis.lv" TargetMode="External"/><Relationship Id="rId27" Type="http://schemas.openxmlformats.org/officeDocument/2006/relationships/hyperlink" Target="http://www.sigulda.lv" TargetMode="External"/><Relationship Id="rId30"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8119-D4FB-4052-8AD7-B31FCCCA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13</Pages>
  <Words>21577</Words>
  <Characters>12299</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Inguna Abzalone</cp:lastModifiedBy>
  <cp:revision>106</cp:revision>
  <dcterms:created xsi:type="dcterms:W3CDTF">2019-02-22T12:15:00Z</dcterms:created>
  <dcterms:modified xsi:type="dcterms:W3CDTF">2019-05-27T11:45:00Z</dcterms:modified>
</cp:coreProperties>
</file>