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66B" w:rsidRPr="00B0566B" w:rsidRDefault="00B0566B" w:rsidP="00B0566B">
      <w:pPr>
        <w:pBdr>
          <w:top w:val="nil"/>
          <w:left w:val="nil"/>
          <w:bottom w:val="nil"/>
          <w:right w:val="nil"/>
          <w:between w:val="nil"/>
          <w:bar w:val="nil"/>
        </w:pBdr>
        <w:spacing w:after="0" w:line="240" w:lineRule="auto"/>
        <w:jc w:val="right"/>
        <w:rPr>
          <w:rFonts w:ascii="Times New Roman" w:eastAsia="Calibri" w:hAnsi="Times New Roman" w:cs="Calibri"/>
          <w:b/>
          <w:bCs/>
          <w:color w:val="000000"/>
          <w:sz w:val="24"/>
          <w:szCs w:val="24"/>
          <w:u w:color="000000"/>
          <w:bdr w:val="nil"/>
          <w:lang w:eastAsia="lv-LV"/>
        </w:rPr>
      </w:pPr>
    </w:p>
    <w:p w:rsidR="00B0566B" w:rsidRPr="00021F7A" w:rsidRDefault="00B0566B" w:rsidP="00B0566B">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eastAsia="lv-LV"/>
        </w:rPr>
      </w:pPr>
      <w:r w:rsidRPr="00021F7A">
        <w:rPr>
          <w:rFonts w:ascii="Times New Roman" w:eastAsia="Calibri" w:hAnsi="Times New Roman" w:cs="Calibri"/>
          <w:b/>
          <w:bCs/>
          <w:color w:val="000000"/>
          <w:sz w:val="24"/>
          <w:szCs w:val="24"/>
          <w:u w:color="000000"/>
          <w:bdr w:val="nil"/>
          <w:lang w:eastAsia="lv-LV"/>
        </w:rPr>
        <w:t>APSTIPRINĀTS</w:t>
      </w:r>
    </w:p>
    <w:p w:rsidR="00B0566B" w:rsidRPr="00021F7A" w:rsidRDefault="00B0566B" w:rsidP="00B0566B">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021F7A">
        <w:rPr>
          <w:rFonts w:ascii="Times New Roman" w:eastAsia="Calibri" w:hAnsi="Times New Roman" w:cs="Calibri"/>
          <w:color w:val="000000"/>
          <w:sz w:val="24"/>
          <w:szCs w:val="24"/>
          <w:u w:color="000000"/>
          <w:bdr w:val="nil"/>
          <w:lang w:eastAsia="lv-LV"/>
        </w:rPr>
        <w:t>Siguldas novada pašvaldības</w:t>
      </w:r>
    </w:p>
    <w:p w:rsidR="00B0566B" w:rsidRPr="00021F7A" w:rsidRDefault="00B0566B" w:rsidP="00B0566B">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021F7A">
        <w:rPr>
          <w:rFonts w:ascii="Times New Roman" w:eastAsia="Calibri" w:hAnsi="Times New Roman" w:cs="Calibri"/>
          <w:color w:val="000000"/>
          <w:sz w:val="24"/>
          <w:szCs w:val="24"/>
          <w:u w:color="000000"/>
          <w:bdr w:val="nil"/>
          <w:lang w:eastAsia="lv-LV"/>
        </w:rPr>
        <w:t>Iepirkuma komisijas sēdē</w:t>
      </w:r>
    </w:p>
    <w:p w:rsidR="00B0566B" w:rsidRPr="00021F7A" w:rsidRDefault="00B0566B" w:rsidP="00B0566B">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021F7A">
        <w:rPr>
          <w:rFonts w:ascii="Times New Roman" w:eastAsia="Calibri" w:hAnsi="Times New Roman" w:cs="Calibri"/>
          <w:color w:val="000000"/>
          <w:sz w:val="24"/>
          <w:szCs w:val="24"/>
          <w:u w:color="000000"/>
          <w:bdr w:val="nil"/>
          <w:lang w:eastAsia="lv-LV"/>
        </w:rPr>
        <w:t>2019.gada 03.maijā</w:t>
      </w:r>
    </w:p>
    <w:p w:rsidR="00B0566B" w:rsidRPr="00021F7A" w:rsidRDefault="00B0566B" w:rsidP="00B0566B">
      <w:pPr>
        <w:pBdr>
          <w:top w:val="nil"/>
          <w:left w:val="nil"/>
          <w:bottom w:val="nil"/>
          <w:right w:val="nil"/>
          <w:between w:val="nil"/>
          <w:bar w:val="nil"/>
        </w:pBdr>
        <w:spacing w:after="0" w:line="240" w:lineRule="auto"/>
        <w:jc w:val="right"/>
        <w:rPr>
          <w:rFonts w:ascii="Times New Roman" w:eastAsia="Times New Roman" w:hAnsi="Times New Roman" w:cs="Times New Roman"/>
          <w:color w:val="000000"/>
          <w:sz w:val="24"/>
          <w:szCs w:val="24"/>
          <w:u w:color="000000"/>
          <w:bdr w:val="nil"/>
          <w:lang w:eastAsia="lv-LV"/>
        </w:rPr>
      </w:pPr>
      <w:r w:rsidRPr="00021F7A">
        <w:rPr>
          <w:rFonts w:ascii="Times New Roman" w:eastAsia="Calibri" w:hAnsi="Times New Roman" w:cs="Calibri"/>
          <w:color w:val="000000"/>
          <w:sz w:val="24"/>
          <w:szCs w:val="24"/>
          <w:u w:color="000000"/>
          <w:bdr w:val="nil"/>
          <w:lang w:eastAsia="lv-LV"/>
        </w:rPr>
        <w:t>(protokols Nr.18)</w:t>
      </w:r>
    </w:p>
    <w:p w:rsidR="00B0566B" w:rsidRPr="00021F7A" w:rsidRDefault="00B0566B" w:rsidP="00B0566B">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rsidR="00B0566B" w:rsidRPr="00021F7A" w:rsidRDefault="00B0566B" w:rsidP="00B0566B">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rsidR="00B0566B" w:rsidRPr="00021F7A" w:rsidRDefault="00B0566B" w:rsidP="00B0566B">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rsidR="00B0566B" w:rsidRPr="00021F7A" w:rsidRDefault="00B0566B" w:rsidP="00B0566B">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shd w:val="clear" w:color="auto" w:fill="FFFF00"/>
          <w:lang w:eastAsia="lv-LV"/>
        </w:rPr>
      </w:pPr>
      <w:r w:rsidRPr="00021F7A">
        <w:rPr>
          <w:rFonts w:ascii="Times New Roman" w:eastAsia="Times New Roman" w:hAnsi="Times New Roman" w:cs="Times New Roman"/>
          <w:noProof/>
          <w:color w:val="000000"/>
          <w:sz w:val="24"/>
          <w:szCs w:val="24"/>
          <w:u w:color="000000"/>
          <w:bdr w:val="nil"/>
          <w:shd w:val="clear" w:color="auto" w:fill="FFFF00"/>
          <w:lang w:eastAsia="lv-LV"/>
        </w:rPr>
        <w:drawing>
          <wp:inline distT="0" distB="0" distL="0" distR="0" wp14:anchorId="5BE5619B" wp14:editId="09DE6F1F">
            <wp:extent cx="3009900" cy="2133600"/>
            <wp:effectExtent l="0" t="0" r="0" b="0"/>
            <wp:docPr id="1073741825" name="officeArt object" descr="S!GULDA_logo_saukli-05"/>
            <wp:cNvGraphicFramePr/>
            <a:graphic xmlns:a="http://schemas.openxmlformats.org/drawingml/2006/main">
              <a:graphicData uri="http://schemas.openxmlformats.org/drawingml/2006/picture">
                <pic:pic xmlns:pic="http://schemas.openxmlformats.org/drawingml/2006/picture">
                  <pic:nvPicPr>
                    <pic:cNvPr id="1073741825" name="S!GULDA_logo_saukli-05" descr="S!GULDA_logo_saukli-05"/>
                    <pic:cNvPicPr>
                      <a:picLocks noChangeAspect="1"/>
                    </pic:cNvPicPr>
                  </pic:nvPicPr>
                  <pic:blipFill>
                    <a:blip r:embed="rId7">
                      <a:extLst/>
                    </a:blip>
                    <a:stretch>
                      <a:fillRect/>
                    </a:stretch>
                  </pic:blipFill>
                  <pic:spPr>
                    <a:xfrm>
                      <a:off x="0" y="0"/>
                      <a:ext cx="3009900" cy="2133600"/>
                    </a:xfrm>
                    <a:prstGeom prst="rect">
                      <a:avLst/>
                    </a:prstGeom>
                    <a:ln w="12700" cap="flat">
                      <a:noFill/>
                      <a:miter lim="400000"/>
                    </a:ln>
                    <a:effectLst/>
                  </pic:spPr>
                </pic:pic>
              </a:graphicData>
            </a:graphic>
          </wp:inline>
        </w:drawing>
      </w:r>
    </w:p>
    <w:p w:rsidR="00B0566B" w:rsidRPr="00021F7A" w:rsidRDefault="00B0566B" w:rsidP="00B0566B">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shd w:val="clear" w:color="auto" w:fill="FFFF00"/>
          <w:lang w:eastAsia="lv-LV"/>
        </w:rPr>
      </w:pPr>
    </w:p>
    <w:p w:rsidR="00B0566B" w:rsidRPr="00021F7A" w:rsidRDefault="00B0566B" w:rsidP="00B0566B">
      <w:pPr>
        <w:pBdr>
          <w:top w:val="nil"/>
          <w:left w:val="nil"/>
          <w:bottom w:val="nil"/>
          <w:right w:val="nil"/>
          <w:between w:val="nil"/>
          <w:bar w:val="nil"/>
        </w:pBdr>
        <w:spacing w:after="0" w:line="240" w:lineRule="auto"/>
        <w:rPr>
          <w:rFonts w:ascii="Times New Roman" w:eastAsia="Times New Roman" w:hAnsi="Times New Roman" w:cs="Times New Roman"/>
          <w:color w:val="000000"/>
          <w:sz w:val="24"/>
          <w:szCs w:val="24"/>
          <w:u w:color="000000"/>
          <w:bdr w:val="nil"/>
          <w:lang w:eastAsia="lv-LV"/>
        </w:rPr>
      </w:pPr>
    </w:p>
    <w:p w:rsidR="00B0566B" w:rsidRPr="00021F7A" w:rsidRDefault="00B0566B" w:rsidP="00B0566B">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lang w:eastAsia="lv-LV"/>
        </w:rPr>
      </w:pPr>
      <w:r w:rsidRPr="00021F7A">
        <w:rPr>
          <w:rFonts w:ascii="Times New Roman" w:eastAsia="Calibri" w:hAnsi="Times New Roman" w:cs="Calibri"/>
          <w:b/>
          <w:bCs/>
          <w:color w:val="000000"/>
          <w:sz w:val="32"/>
          <w:szCs w:val="32"/>
          <w:u w:color="000000"/>
          <w:bdr w:val="nil"/>
          <w:lang w:eastAsia="lv-LV"/>
        </w:rPr>
        <w:t>IEPIRKUMA</w:t>
      </w:r>
    </w:p>
    <w:p w:rsidR="00B0566B" w:rsidRPr="00021F7A" w:rsidRDefault="00B0566B" w:rsidP="00B0566B">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lang w:eastAsia="lv-LV"/>
        </w:rPr>
      </w:pPr>
      <w:r w:rsidRPr="00021F7A">
        <w:rPr>
          <w:rFonts w:ascii="Times New Roman" w:eastAsia="Calibri" w:hAnsi="Times New Roman" w:cs="Calibri"/>
          <w:color w:val="000000"/>
          <w:sz w:val="28"/>
          <w:szCs w:val="28"/>
          <w:u w:color="000000"/>
          <w:bdr w:val="nil"/>
          <w:lang w:eastAsia="lv-LV"/>
        </w:rPr>
        <w:t>(pamatojoties uz Publisko iepirkumu likuma 9.pantu)</w:t>
      </w:r>
    </w:p>
    <w:p w:rsidR="00B0566B" w:rsidRPr="00021F7A" w:rsidRDefault="00B0566B" w:rsidP="00B0566B">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8"/>
          <w:szCs w:val="28"/>
          <w:u w:color="000000"/>
          <w:bdr w:val="nil"/>
          <w:shd w:val="clear" w:color="auto" w:fill="FFFF00"/>
          <w:lang w:eastAsia="lv-LV"/>
        </w:rPr>
      </w:pPr>
    </w:p>
    <w:p w:rsidR="00B0566B" w:rsidRPr="00021F7A" w:rsidRDefault="00B0566B" w:rsidP="00B0566B">
      <w:pPr>
        <w:pBdr>
          <w:top w:val="nil"/>
          <w:left w:val="nil"/>
          <w:bottom w:val="nil"/>
          <w:right w:val="nil"/>
          <w:between w:val="nil"/>
          <w:bar w:val="nil"/>
        </w:pBdr>
        <w:spacing w:after="0" w:line="240" w:lineRule="auto"/>
        <w:jc w:val="center"/>
        <w:rPr>
          <w:rFonts w:ascii="Times New Roman" w:eastAsia="Calibri" w:hAnsi="Times New Roman" w:cs="Calibri"/>
          <w:b/>
          <w:bCs/>
          <w:color w:val="000000"/>
          <w:sz w:val="32"/>
          <w:szCs w:val="32"/>
          <w:u w:color="000000"/>
          <w:bdr w:val="nil"/>
          <w:lang w:eastAsia="lv-LV"/>
        </w:rPr>
      </w:pPr>
      <w:r w:rsidRPr="00021F7A">
        <w:rPr>
          <w:rFonts w:ascii="Times New Roman" w:eastAsia="Calibri" w:hAnsi="Times New Roman" w:cs="Calibri"/>
          <w:b/>
          <w:bCs/>
          <w:color w:val="000000"/>
          <w:sz w:val="32"/>
          <w:szCs w:val="32"/>
          <w:u w:color="000000"/>
          <w:bdr w:val="nil"/>
          <w:lang w:eastAsia="lv-LV"/>
        </w:rPr>
        <w:t>„</w:t>
      </w:r>
      <w:r w:rsidRPr="00021F7A">
        <w:rPr>
          <w:rFonts w:ascii="Times New Roman" w:eastAsia="Times New Roman" w:hAnsi="Times New Roman" w:cs="Times New Roman"/>
          <w:b/>
          <w:bCs/>
          <w:sz w:val="32"/>
          <w:szCs w:val="32"/>
        </w:rPr>
        <w:t>Autoceļa A2 un Pulkveža Brieža ielas krustojuma un piegulošo ielu pārbūves Siguldā, Siguldas novadā 2. KĀRTAS būvuzraudzība</w:t>
      </w:r>
      <w:r w:rsidRPr="00021F7A">
        <w:rPr>
          <w:rFonts w:ascii="Times New Roman" w:eastAsia="Calibri" w:hAnsi="Times New Roman" w:cs="Calibri"/>
          <w:b/>
          <w:bCs/>
          <w:color w:val="000000"/>
          <w:sz w:val="32"/>
          <w:szCs w:val="32"/>
          <w:u w:color="000000"/>
          <w:bdr w:val="nil"/>
          <w:lang w:eastAsia="lv-LV"/>
        </w:rPr>
        <w:t>”</w:t>
      </w:r>
    </w:p>
    <w:p w:rsidR="00B0566B" w:rsidRPr="00021F7A" w:rsidRDefault="00B0566B" w:rsidP="00B0566B">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eastAsia="lv-LV"/>
        </w:rPr>
      </w:pPr>
    </w:p>
    <w:p w:rsidR="00B0566B" w:rsidRPr="00021F7A" w:rsidRDefault="00B0566B" w:rsidP="00B0566B">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8"/>
          <w:szCs w:val="28"/>
          <w:u w:color="000000"/>
          <w:bdr w:val="nil"/>
          <w:lang w:eastAsia="lv-LV"/>
        </w:rPr>
      </w:pPr>
      <w:r w:rsidRPr="00021F7A">
        <w:rPr>
          <w:rFonts w:ascii="Times New Roman" w:eastAsia="Calibri" w:hAnsi="Times New Roman" w:cs="Calibri"/>
          <w:b/>
          <w:bCs/>
          <w:color w:val="000000"/>
          <w:sz w:val="28"/>
          <w:szCs w:val="28"/>
          <w:u w:color="000000"/>
          <w:bdr w:val="nil"/>
          <w:lang w:eastAsia="lv-LV"/>
        </w:rPr>
        <w:t xml:space="preserve"> (identifikācijas Nr. SNP 2019/18)</w:t>
      </w:r>
    </w:p>
    <w:p w:rsidR="00B0566B" w:rsidRPr="00021F7A" w:rsidRDefault="00B0566B" w:rsidP="00B0566B">
      <w:pPr>
        <w:pBdr>
          <w:top w:val="nil"/>
          <w:left w:val="nil"/>
          <w:bottom w:val="nil"/>
          <w:right w:val="nil"/>
          <w:between w:val="nil"/>
          <w:bar w:val="nil"/>
        </w:pBdr>
        <w:spacing w:before="120" w:after="120" w:line="240" w:lineRule="auto"/>
        <w:jc w:val="center"/>
        <w:rPr>
          <w:rFonts w:ascii="Times New Roman" w:eastAsia="Times New Roman" w:hAnsi="Times New Roman" w:cs="Times New Roman"/>
          <w:i/>
          <w:iCs/>
          <w:color w:val="000000"/>
          <w:sz w:val="28"/>
          <w:szCs w:val="28"/>
          <w:u w:color="000000"/>
          <w:bdr w:val="nil"/>
          <w:shd w:val="clear" w:color="auto" w:fill="FFFF00"/>
          <w:lang w:eastAsia="lv-LV"/>
        </w:rPr>
      </w:pPr>
    </w:p>
    <w:p w:rsidR="00B0566B" w:rsidRPr="00021F7A" w:rsidRDefault="00B0566B" w:rsidP="00B0566B">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32"/>
          <w:szCs w:val="32"/>
          <w:u w:color="000000"/>
          <w:bdr w:val="nil"/>
          <w:shd w:val="clear" w:color="auto" w:fill="FFFF00"/>
          <w:lang w:eastAsia="lv-LV"/>
        </w:rPr>
      </w:pPr>
    </w:p>
    <w:p w:rsidR="00B0566B" w:rsidRPr="00021F7A" w:rsidRDefault="00B0566B" w:rsidP="00B0566B">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r w:rsidRPr="00021F7A">
        <w:rPr>
          <w:rFonts w:ascii="Times New Roman" w:eastAsia="Calibri" w:hAnsi="Times New Roman" w:cs="Calibri"/>
          <w:b/>
          <w:bCs/>
          <w:color w:val="000000"/>
          <w:sz w:val="32"/>
          <w:szCs w:val="32"/>
          <w:u w:color="000000"/>
          <w:bdr w:val="nil"/>
          <w:lang w:eastAsia="lv-LV"/>
        </w:rPr>
        <w:t>NOLIKUMS</w:t>
      </w:r>
    </w:p>
    <w:p w:rsidR="00B0566B" w:rsidRPr="00021F7A" w:rsidRDefault="00B0566B" w:rsidP="00B0566B">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B0566B" w:rsidRPr="00021F7A" w:rsidRDefault="00B0566B" w:rsidP="00B0566B">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B0566B" w:rsidRPr="00021F7A" w:rsidRDefault="00B0566B" w:rsidP="00B0566B">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B0566B" w:rsidRPr="00021F7A" w:rsidRDefault="00B0566B" w:rsidP="00B0566B">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p>
    <w:p w:rsidR="00B0566B" w:rsidRPr="00021F7A" w:rsidRDefault="00B0566B" w:rsidP="00B0566B">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4"/>
          <w:szCs w:val="24"/>
          <w:u w:color="000000"/>
          <w:bdr w:val="nil"/>
          <w:lang w:eastAsia="lv-LV"/>
        </w:rPr>
      </w:pPr>
    </w:p>
    <w:p w:rsidR="00B0566B" w:rsidRPr="00021F7A" w:rsidRDefault="00B0566B" w:rsidP="00B0566B">
      <w:pPr>
        <w:pBdr>
          <w:top w:val="nil"/>
          <w:left w:val="nil"/>
          <w:bottom w:val="nil"/>
          <w:right w:val="nil"/>
          <w:between w:val="nil"/>
          <w:bar w:val="nil"/>
        </w:pBdr>
        <w:spacing w:before="120" w:after="120" w:line="240" w:lineRule="auto"/>
        <w:jc w:val="center"/>
        <w:rPr>
          <w:rFonts w:ascii="Times New Roman" w:eastAsia="Calibri" w:hAnsi="Times New Roman" w:cs="Calibri"/>
          <w:color w:val="000000"/>
          <w:sz w:val="24"/>
          <w:szCs w:val="24"/>
          <w:u w:color="000000"/>
          <w:bdr w:val="nil"/>
          <w:lang w:eastAsia="lv-LV"/>
        </w:rPr>
      </w:pPr>
      <w:r w:rsidRPr="00021F7A">
        <w:rPr>
          <w:rFonts w:ascii="Times New Roman" w:eastAsia="Calibri" w:hAnsi="Times New Roman" w:cs="Calibri"/>
          <w:color w:val="000000"/>
          <w:sz w:val="24"/>
          <w:szCs w:val="24"/>
          <w:u w:color="000000"/>
          <w:bdr w:val="nil"/>
          <w:lang w:eastAsia="lv-LV"/>
        </w:rPr>
        <w:t>Siguldas novads</w:t>
      </w:r>
      <w:r w:rsidRPr="00021F7A">
        <w:rPr>
          <w:rFonts w:ascii="Times New Roman" w:eastAsia="Calibri" w:hAnsi="Times New Roman" w:cs="Calibri"/>
          <w:color w:val="000000"/>
          <w:sz w:val="24"/>
          <w:szCs w:val="24"/>
          <w:u w:color="000000"/>
          <w:bdr w:val="nil"/>
          <w:lang w:eastAsia="lv-LV"/>
        </w:rPr>
        <w:tab/>
      </w:r>
      <w:bookmarkStart w:id="0" w:name="_Ref38341330"/>
      <w:r w:rsidRPr="00021F7A">
        <w:rPr>
          <w:rFonts w:ascii="Times New Roman" w:eastAsia="Calibri" w:hAnsi="Times New Roman" w:cs="Calibri"/>
          <w:color w:val="000000"/>
          <w:sz w:val="24"/>
          <w:szCs w:val="24"/>
          <w:u w:color="000000"/>
          <w:bdr w:val="nil"/>
          <w:lang w:eastAsia="lv-LV"/>
        </w:rPr>
        <w:t>2019</w:t>
      </w:r>
    </w:p>
    <w:p w:rsidR="00B0566B" w:rsidRPr="00021F7A" w:rsidRDefault="00B0566B" w:rsidP="00B0566B">
      <w:pPr>
        <w:pBdr>
          <w:top w:val="nil"/>
          <w:left w:val="nil"/>
          <w:bottom w:val="nil"/>
          <w:right w:val="nil"/>
          <w:between w:val="nil"/>
          <w:bar w:val="nil"/>
        </w:pBdr>
        <w:spacing w:before="120" w:after="120" w:line="240" w:lineRule="auto"/>
        <w:jc w:val="center"/>
        <w:rPr>
          <w:rFonts w:ascii="Times New Roman" w:eastAsia="Times New Roman" w:hAnsi="Times New Roman" w:cs="Times New Roman"/>
          <w:b/>
          <w:bCs/>
          <w:color w:val="000000"/>
          <w:sz w:val="24"/>
          <w:szCs w:val="24"/>
          <w:u w:color="000000"/>
          <w:bdr w:val="nil"/>
          <w:lang w:eastAsia="lv-LV"/>
        </w:rPr>
      </w:pPr>
    </w:p>
    <w:p w:rsidR="00B0566B" w:rsidRPr="00021F7A" w:rsidRDefault="00B0566B" w:rsidP="00B0566B">
      <w:pPr>
        <w:pBdr>
          <w:top w:val="nil"/>
          <w:left w:val="nil"/>
          <w:bottom w:val="nil"/>
          <w:right w:val="nil"/>
          <w:between w:val="nil"/>
          <w:bar w:val="nil"/>
        </w:pBdr>
        <w:spacing w:before="120" w:after="120" w:line="240" w:lineRule="auto"/>
        <w:jc w:val="center"/>
        <w:rPr>
          <w:rFonts w:ascii="Times New Roman" w:eastAsia="Times New Roman" w:hAnsi="Times New Roman" w:cs="Times New Roman"/>
          <w:color w:val="000000"/>
          <w:sz w:val="26"/>
          <w:szCs w:val="26"/>
          <w:u w:color="000000"/>
          <w:bdr w:val="nil"/>
          <w:lang w:eastAsia="lv-LV"/>
        </w:rPr>
      </w:pPr>
      <w:r w:rsidRPr="00021F7A">
        <w:rPr>
          <w:rFonts w:ascii="Times New Roman" w:eastAsia="Calibri" w:hAnsi="Times New Roman" w:cs="Calibri"/>
          <w:b/>
          <w:bCs/>
          <w:color w:val="000000"/>
          <w:sz w:val="26"/>
          <w:szCs w:val="26"/>
          <w:u w:color="000000"/>
          <w:bdr w:val="nil"/>
          <w:lang w:eastAsia="lv-LV"/>
        </w:rPr>
        <w:lastRenderedPageBreak/>
        <w:t>1. Vispārīgā informācija</w:t>
      </w:r>
      <w:bookmarkEnd w:id="0"/>
    </w:p>
    <w:p w:rsidR="00B0566B" w:rsidRPr="00021F7A" w:rsidRDefault="00B0566B" w:rsidP="00B0566B">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021F7A">
        <w:rPr>
          <w:rFonts w:ascii="Times New Roman" w:eastAsia="Calibri" w:hAnsi="Times New Roman" w:cs="Calibri"/>
          <w:b/>
          <w:bCs/>
          <w:color w:val="000000"/>
          <w:sz w:val="26"/>
          <w:szCs w:val="26"/>
          <w:u w:color="000000"/>
          <w:bdr w:val="nil"/>
          <w:lang w:eastAsia="lv-LV"/>
        </w:rPr>
        <w:t xml:space="preserve">1.1. Iepirkuma identifikācijas numurs </w:t>
      </w:r>
    </w:p>
    <w:p w:rsidR="00B0566B" w:rsidRPr="00021F7A" w:rsidRDefault="00B0566B" w:rsidP="00B0566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021F7A">
        <w:rPr>
          <w:rFonts w:ascii="Times New Roman" w:eastAsia="Calibri" w:hAnsi="Times New Roman" w:cs="Calibri"/>
          <w:color w:val="000000"/>
          <w:sz w:val="24"/>
          <w:szCs w:val="24"/>
          <w:u w:color="000000"/>
          <w:bdr w:val="nil"/>
          <w:lang w:eastAsia="lv-LV"/>
        </w:rPr>
        <w:t>SNP 2019/18</w:t>
      </w:r>
    </w:p>
    <w:p w:rsidR="00B0566B" w:rsidRPr="00021F7A" w:rsidRDefault="00B0566B" w:rsidP="00B0566B">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021F7A">
        <w:rPr>
          <w:rFonts w:ascii="Times New Roman" w:eastAsia="Calibri" w:hAnsi="Times New Roman" w:cs="Calibri"/>
          <w:b/>
          <w:bCs/>
          <w:color w:val="000000"/>
          <w:sz w:val="26"/>
          <w:szCs w:val="26"/>
          <w:u w:color="000000"/>
          <w:bdr w:val="nil"/>
          <w:lang w:eastAsia="lv-LV"/>
        </w:rPr>
        <w:t xml:space="preserve">1.2. Pasūtītājs </w:t>
      </w:r>
    </w:p>
    <w:p w:rsidR="00B0566B" w:rsidRPr="00021F7A" w:rsidRDefault="00B0566B" w:rsidP="00B0566B">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4"/>
          <w:szCs w:val="24"/>
          <w:u w:color="000000"/>
          <w:bdr w:val="nil"/>
          <w:lang w:eastAsia="lv-LV"/>
        </w:rPr>
      </w:pPr>
      <w:r w:rsidRPr="00021F7A">
        <w:rPr>
          <w:rFonts w:ascii="Times New Roman" w:eastAsia="Calibri" w:hAnsi="Times New Roman" w:cs="Calibri"/>
          <w:color w:val="000000"/>
          <w:sz w:val="24"/>
          <w:szCs w:val="24"/>
          <w:u w:color="000000"/>
          <w:bdr w:val="nil"/>
          <w:lang w:eastAsia="lv-LV"/>
        </w:rPr>
        <w:t xml:space="preserve">        </w:t>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b/>
          <w:bCs/>
          <w:color w:val="000000"/>
          <w:sz w:val="24"/>
          <w:szCs w:val="24"/>
          <w:u w:color="000000"/>
          <w:bdr w:val="nil"/>
          <w:lang w:eastAsia="lv-LV"/>
        </w:rPr>
        <w:t>1.2.1.</w:t>
      </w:r>
      <w:r w:rsidRPr="00021F7A">
        <w:rPr>
          <w:rFonts w:ascii="Times New Roman" w:eastAsia="Calibri" w:hAnsi="Times New Roman" w:cs="Calibri"/>
          <w:b/>
          <w:bCs/>
          <w:color w:val="000000"/>
          <w:sz w:val="24"/>
          <w:szCs w:val="24"/>
          <w:u w:color="000000"/>
          <w:bdr w:val="nil"/>
          <w:lang w:eastAsia="lv-LV"/>
        </w:rPr>
        <w:tab/>
        <w:t>Siguldas novada pašvaldība</w:t>
      </w:r>
    </w:p>
    <w:p w:rsidR="00B0566B" w:rsidRPr="00021F7A" w:rsidRDefault="00B0566B" w:rsidP="00B0566B">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021F7A">
        <w:rPr>
          <w:rFonts w:ascii="Times New Roman" w:eastAsia="Calibri" w:hAnsi="Times New Roman" w:cs="Calibri"/>
          <w:color w:val="000000"/>
          <w:sz w:val="24"/>
          <w:szCs w:val="24"/>
          <w:u w:color="000000"/>
          <w:bdr w:val="nil"/>
          <w:lang w:eastAsia="lv-LV"/>
        </w:rPr>
        <w:t>Pasūtītāja rekvizīti:</w:t>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t>Darba laiki:</w:t>
      </w:r>
    </w:p>
    <w:p w:rsidR="00B0566B" w:rsidRPr="00021F7A" w:rsidRDefault="00B0566B" w:rsidP="00B0566B">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021F7A">
        <w:rPr>
          <w:rFonts w:ascii="Times New Roman" w:eastAsia="Calibri" w:hAnsi="Times New Roman" w:cs="Calibri"/>
          <w:color w:val="000000"/>
          <w:sz w:val="24"/>
          <w:szCs w:val="24"/>
          <w:u w:color="000000"/>
          <w:bdr w:val="nil"/>
          <w:lang w:eastAsia="lv-LV"/>
        </w:rPr>
        <w:t>Pils iela 16, Siguldā</w:t>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t>Pirmdiena</w:t>
      </w:r>
      <w:r w:rsidRPr="00021F7A">
        <w:rPr>
          <w:rFonts w:ascii="Times New Roman" w:eastAsia="Calibri" w:hAnsi="Times New Roman" w:cs="Calibri"/>
          <w:color w:val="000000"/>
          <w:sz w:val="24"/>
          <w:szCs w:val="24"/>
          <w:u w:color="000000"/>
          <w:bdr w:val="nil"/>
          <w:lang w:eastAsia="lv-LV"/>
        </w:rPr>
        <w:tab/>
        <w:t>8:00 – 13:00 14:00 – 18:00</w:t>
      </w:r>
    </w:p>
    <w:p w:rsidR="00B0566B" w:rsidRPr="00021F7A" w:rsidRDefault="00B0566B" w:rsidP="00B0566B">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roofErr w:type="spellStart"/>
      <w:r w:rsidRPr="00021F7A">
        <w:rPr>
          <w:rFonts w:ascii="Times New Roman" w:eastAsia="Calibri" w:hAnsi="Times New Roman" w:cs="Calibri"/>
          <w:color w:val="000000"/>
          <w:sz w:val="24"/>
          <w:szCs w:val="24"/>
          <w:u w:color="000000"/>
          <w:bdr w:val="nil"/>
          <w:lang w:eastAsia="lv-LV"/>
        </w:rPr>
        <w:t>Reģ</w:t>
      </w:r>
      <w:proofErr w:type="spellEnd"/>
      <w:r w:rsidRPr="00021F7A">
        <w:rPr>
          <w:rFonts w:ascii="Times New Roman" w:eastAsia="Calibri" w:hAnsi="Times New Roman" w:cs="Calibri"/>
          <w:color w:val="000000"/>
          <w:sz w:val="24"/>
          <w:szCs w:val="24"/>
          <w:u w:color="000000"/>
          <w:bdr w:val="nil"/>
          <w:lang w:eastAsia="lv-LV"/>
        </w:rPr>
        <w:t>. Nr.90000048152</w:t>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t>Otrdiena</w:t>
      </w:r>
      <w:r w:rsidRPr="00021F7A">
        <w:rPr>
          <w:rFonts w:ascii="Times New Roman" w:eastAsia="Calibri" w:hAnsi="Times New Roman" w:cs="Calibri"/>
          <w:color w:val="000000"/>
          <w:sz w:val="24"/>
          <w:szCs w:val="24"/>
          <w:u w:color="000000"/>
          <w:bdr w:val="nil"/>
          <w:lang w:eastAsia="lv-LV"/>
        </w:rPr>
        <w:tab/>
        <w:t>8:00 – 13:00 14:00 – 17:00</w:t>
      </w:r>
    </w:p>
    <w:p w:rsidR="00B0566B" w:rsidRPr="00021F7A" w:rsidRDefault="00B0566B" w:rsidP="00B0566B">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021F7A">
        <w:rPr>
          <w:rFonts w:ascii="Times New Roman" w:eastAsia="Calibri" w:hAnsi="Times New Roman" w:cs="Calibri"/>
          <w:color w:val="000000"/>
          <w:sz w:val="24"/>
          <w:szCs w:val="24"/>
          <w:u w:color="000000"/>
          <w:bdr w:val="nil"/>
          <w:lang w:eastAsia="lv-LV"/>
        </w:rPr>
        <w:t>Konts: LV15UNLA0027800130404</w:t>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t>Trešdiena</w:t>
      </w:r>
      <w:r w:rsidRPr="00021F7A">
        <w:rPr>
          <w:rFonts w:ascii="Times New Roman" w:eastAsia="Calibri" w:hAnsi="Times New Roman" w:cs="Calibri"/>
          <w:color w:val="000000"/>
          <w:sz w:val="24"/>
          <w:szCs w:val="24"/>
          <w:u w:color="000000"/>
          <w:bdr w:val="nil"/>
          <w:lang w:eastAsia="lv-LV"/>
        </w:rPr>
        <w:tab/>
        <w:t>8:00 – 13:00 14:00 – 17:00</w:t>
      </w:r>
    </w:p>
    <w:p w:rsidR="00B0566B" w:rsidRPr="00021F7A" w:rsidRDefault="00B0566B" w:rsidP="00B0566B">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021F7A">
        <w:rPr>
          <w:rFonts w:ascii="Times New Roman" w:eastAsia="Calibri" w:hAnsi="Times New Roman" w:cs="Calibri"/>
          <w:color w:val="000000"/>
          <w:sz w:val="24"/>
          <w:szCs w:val="24"/>
          <w:u w:color="000000"/>
          <w:bdr w:val="nil"/>
          <w:lang w:eastAsia="lv-LV"/>
        </w:rPr>
        <w:t>tālruņa nr.67970844</w:t>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t>Ceturtdiena</w:t>
      </w:r>
      <w:r w:rsidRPr="00021F7A">
        <w:rPr>
          <w:rFonts w:ascii="Times New Roman" w:eastAsia="Calibri" w:hAnsi="Times New Roman" w:cs="Calibri"/>
          <w:color w:val="000000"/>
          <w:sz w:val="24"/>
          <w:szCs w:val="24"/>
          <w:u w:color="000000"/>
          <w:bdr w:val="nil"/>
          <w:lang w:eastAsia="lv-LV"/>
        </w:rPr>
        <w:tab/>
        <w:t xml:space="preserve">8:00 – 13:00 14:00 – 18:00 </w:t>
      </w:r>
    </w:p>
    <w:p w:rsidR="00B0566B" w:rsidRPr="00021F7A" w:rsidRDefault="00B0566B" w:rsidP="00B0566B">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021F7A">
        <w:rPr>
          <w:rFonts w:ascii="Times New Roman" w:eastAsia="Calibri" w:hAnsi="Times New Roman" w:cs="Calibri"/>
          <w:color w:val="000000"/>
          <w:sz w:val="24"/>
          <w:szCs w:val="24"/>
          <w:u w:color="000000"/>
          <w:bdr w:val="nil"/>
          <w:lang w:eastAsia="lv-LV"/>
        </w:rPr>
        <w:t xml:space="preserve">e-pasta adrese: </w:t>
      </w:r>
      <w:hyperlink r:id="rId8" w:history="1">
        <w:r w:rsidRPr="00021F7A">
          <w:rPr>
            <w:rFonts w:ascii="Times New Roman" w:eastAsia="Calibri" w:hAnsi="Times New Roman" w:cs="Times New Roman"/>
            <w:color w:val="0563C1" w:themeColor="hyperlink"/>
            <w:sz w:val="24"/>
            <w:szCs w:val="24"/>
            <w:u w:val="single"/>
            <w:bdr w:val="nil"/>
            <w:lang w:eastAsia="lv-LV"/>
          </w:rPr>
          <w:t>pasts@sigulda.lv</w:t>
        </w:r>
      </w:hyperlink>
      <w:r w:rsidRPr="00021F7A">
        <w:rPr>
          <w:rFonts w:ascii="Times New Roman" w:eastAsia="Times New Roman" w:hAnsi="Times New Roman" w:cs="Times New Roman"/>
          <w:color w:val="000000"/>
          <w:sz w:val="24"/>
          <w:szCs w:val="24"/>
          <w:u w:color="000000"/>
          <w:bdr w:val="nil"/>
          <w:lang w:eastAsia="lv-LV"/>
        </w:rPr>
        <w:tab/>
      </w:r>
      <w:r w:rsidRPr="00021F7A">
        <w:rPr>
          <w:rFonts w:ascii="Times New Roman" w:eastAsia="Times New Roman" w:hAnsi="Times New Roman" w:cs="Times New Roman"/>
          <w:color w:val="000000"/>
          <w:sz w:val="24"/>
          <w:szCs w:val="24"/>
          <w:u w:color="000000"/>
          <w:bdr w:val="nil"/>
          <w:lang w:eastAsia="lv-LV"/>
        </w:rPr>
        <w:tab/>
        <w:t>Piektdiena</w:t>
      </w:r>
      <w:r w:rsidRPr="00021F7A">
        <w:rPr>
          <w:rFonts w:ascii="Times New Roman" w:eastAsia="Times New Roman" w:hAnsi="Times New Roman" w:cs="Times New Roman"/>
          <w:color w:val="000000"/>
          <w:sz w:val="24"/>
          <w:szCs w:val="24"/>
          <w:u w:color="000000"/>
          <w:bdr w:val="nil"/>
          <w:lang w:eastAsia="lv-LV"/>
        </w:rPr>
        <w:tab/>
        <w:t xml:space="preserve">8:00 </w:t>
      </w:r>
      <w:r w:rsidRPr="00021F7A">
        <w:rPr>
          <w:rFonts w:ascii="Times New Roman" w:eastAsia="Calibri" w:hAnsi="Times New Roman" w:cs="Calibri"/>
          <w:color w:val="000000"/>
          <w:sz w:val="24"/>
          <w:szCs w:val="24"/>
          <w:u w:color="000000"/>
          <w:bdr w:val="nil"/>
          <w:lang w:eastAsia="lv-LV"/>
        </w:rPr>
        <w:t xml:space="preserve">– 14:00     </w:t>
      </w:r>
    </w:p>
    <w:p w:rsidR="00B0566B" w:rsidRPr="00021F7A" w:rsidRDefault="00B0566B" w:rsidP="00B0566B">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
    <w:p w:rsidR="00B0566B" w:rsidRPr="00021F7A" w:rsidRDefault="00B0566B" w:rsidP="00B0566B">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r w:rsidRPr="00021F7A">
        <w:rPr>
          <w:rFonts w:ascii="Times New Roman" w:eastAsia="Calibri" w:hAnsi="Times New Roman" w:cs="Calibri"/>
          <w:b/>
          <w:bCs/>
          <w:color w:val="000000"/>
          <w:sz w:val="24"/>
          <w:szCs w:val="24"/>
          <w:u w:color="000000"/>
          <w:bdr w:val="nil"/>
          <w:lang w:eastAsia="lv-LV"/>
        </w:rPr>
        <w:t>1.2.2.</w:t>
      </w:r>
      <w:r w:rsidRPr="00021F7A">
        <w:rPr>
          <w:rFonts w:ascii="Times New Roman" w:eastAsia="Calibri" w:hAnsi="Times New Roman" w:cs="Calibri"/>
          <w:b/>
          <w:bCs/>
          <w:color w:val="000000"/>
          <w:sz w:val="24"/>
          <w:szCs w:val="24"/>
          <w:u w:color="000000"/>
          <w:bdr w:val="nil"/>
          <w:lang w:eastAsia="lv-LV"/>
        </w:rPr>
        <w:tab/>
        <w:t>Iepirkuma komisijas izveidošanas pamatojums:</w:t>
      </w:r>
    </w:p>
    <w:p w:rsidR="00B0566B" w:rsidRPr="00021F7A" w:rsidRDefault="00B0566B" w:rsidP="00B0566B">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021F7A">
        <w:rPr>
          <w:rFonts w:ascii="Times New Roman" w:eastAsia="Calibri" w:hAnsi="Times New Roman" w:cs="Calibri"/>
          <w:color w:val="000000"/>
          <w:sz w:val="24"/>
          <w:szCs w:val="24"/>
          <w:u w:color="000000"/>
          <w:bdr w:val="nil"/>
          <w:lang w:eastAsia="lv-LV"/>
        </w:rPr>
        <w:t>Iepirkuma komisijas priekšsēdētāja</w:t>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t xml:space="preserve">            Inga Zālīte</w:t>
      </w:r>
    </w:p>
    <w:p w:rsidR="00B0566B" w:rsidRPr="00021F7A" w:rsidRDefault="00B0566B" w:rsidP="00B0566B">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021F7A">
        <w:rPr>
          <w:rFonts w:ascii="Times New Roman" w:eastAsia="Calibri" w:hAnsi="Times New Roman" w:cs="Calibri"/>
          <w:color w:val="000000"/>
          <w:sz w:val="24"/>
          <w:szCs w:val="24"/>
          <w:u w:color="000000"/>
          <w:bdr w:val="nil"/>
          <w:lang w:eastAsia="lv-LV"/>
        </w:rPr>
        <w:t xml:space="preserve">Iepirkuma komisijas priekšsēdētājas vietniece </w:t>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t xml:space="preserve">Rudīte </w:t>
      </w:r>
      <w:proofErr w:type="spellStart"/>
      <w:r w:rsidRPr="00021F7A">
        <w:rPr>
          <w:rFonts w:ascii="Times New Roman" w:eastAsia="Calibri" w:hAnsi="Times New Roman" w:cs="Calibri"/>
          <w:color w:val="000000"/>
          <w:sz w:val="24"/>
          <w:szCs w:val="24"/>
          <w:u w:color="000000"/>
          <w:bdr w:val="nil"/>
          <w:lang w:eastAsia="lv-LV"/>
        </w:rPr>
        <w:t>Bete</w:t>
      </w:r>
      <w:proofErr w:type="spellEnd"/>
    </w:p>
    <w:p w:rsidR="00B0566B" w:rsidRPr="00021F7A" w:rsidRDefault="00B0566B" w:rsidP="00B0566B">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021F7A">
        <w:rPr>
          <w:rFonts w:ascii="Times New Roman" w:eastAsia="Calibri" w:hAnsi="Times New Roman" w:cs="Calibri"/>
          <w:color w:val="000000"/>
          <w:sz w:val="24"/>
          <w:szCs w:val="24"/>
          <w:u w:color="000000"/>
          <w:bdr w:val="nil"/>
          <w:lang w:eastAsia="lv-LV"/>
        </w:rPr>
        <w:t>Komisijas locekļi</w:t>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t xml:space="preserve">Anita </w:t>
      </w:r>
      <w:proofErr w:type="spellStart"/>
      <w:r w:rsidRPr="00021F7A">
        <w:rPr>
          <w:rFonts w:ascii="Times New Roman" w:eastAsia="Calibri" w:hAnsi="Times New Roman" w:cs="Calibri"/>
          <w:color w:val="000000"/>
          <w:sz w:val="24"/>
          <w:szCs w:val="24"/>
          <w:u w:color="000000"/>
          <w:bdr w:val="nil"/>
          <w:lang w:eastAsia="lv-LV"/>
        </w:rPr>
        <w:t>Strautmane</w:t>
      </w:r>
      <w:proofErr w:type="spellEnd"/>
    </w:p>
    <w:p w:rsidR="00B0566B" w:rsidRPr="00021F7A" w:rsidRDefault="00B0566B" w:rsidP="00B0566B">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r>
      <w:r w:rsidRPr="00021F7A">
        <w:rPr>
          <w:rFonts w:ascii="Times New Roman" w:eastAsia="Calibri" w:hAnsi="Times New Roman" w:cs="Calibri"/>
          <w:color w:val="000000"/>
          <w:sz w:val="24"/>
          <w:szCs w:val="24"/>
          <w:u w:color="000000"/>
          <w:bdr w:val="nil"/>
          <w:lang w:eastAsia="lv-LV"/>
        </w:rPr>
        <w:tab/>
        <w:t>Andis Ozoliņš</w:t>
      </w:r>
    </w:p>
    <w:p w:rsidR="00B0566B" w:rsidRPr="00021F7A" w:rsidRDefault="00B0566B" w:rsidP="00B0566B">
      <w:pPr>
        <w:pBdr>
          <w:top w:val="nil"/>
          <w:left w:val="nil"/>
          <w:bottom w:val="nil"/>
          <w:right w:val="nil"/>
          <w:between w:val="nil"/>
          <w:bar w:val="nil"/>
        </w:pBdr>
        <w:spacing w:after="0" w:line="240" w:lineRule="auto"/>
        <w:jc w:val="both"/>
        <w:rPr>
          <w:rFonts w:ascii="Times New Roman" w:eastAsia="Calibri" w:hAnsi="Times New Roman" w:cs="Calibri"/>
          <w:color w:val="000000"/>
          <w:sz w:val="24"/>
          <w:szCs w:val="24"/>
          <w:u w:color="000000"/>
          <w:bdr w:val="nil"/>
          <w:lang w:eastAsia="lv-LV"/>
        </w:rPr>
      </w:pPr>
      <w:r w:rsidRPr="00021F7A">
        <w:rPr>
          <w:rFonts w:ascii="Times New Roman" w:eastAsia="Calibri" w:hAnsi="Times New Roman" w:cs="Calibri"/>
          <w:color w:val="000000"/>
          <w:sz w:val="24"/>
          <w:szCs w:val="24"/>
          <w:u w:color="000000"/>
          <w:bdr w:val="nil"/>
          <w:lang w:eastAsia="lv-LV"/>
        </w:rPr>
        <w:t xml:space="preserve">                                                                                                            Signe </w:t>
      </w:r>
      <w:proofErr w:type="spellStart"/>
      <w:r w:rsidRPr="00021F7A">
        <w:rPr>
          <w:rFonts w:ascii="Times New Roman" w:eastAsia="Calibri" w:hAnsi="Times New Roman" w:cs="Calibri"/>
          <w:color w:val="000000"/>
          <w:sz w:val="24"/>
          <w:szCs w:val="24"/>
          <w:u w:color="000000"/>
          <w:bdr w:val="nil"/>
          <w:lang w:eastAsia="lv-LV"/>
        </w:rPr>
        <w:t>Pavasare</w:t>
      </w:r>
      <w:proofErr w:type="spellEnd"/>
    </w:p>
    <w:p w:rsidR="00B0566B" w:rsidRPr="00021F7A" w:rsidRDefault="00B0566B" w:rsidP="00B0566B">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r w:rsidRPr="00021F7A">
        <w:rPr>
          <w:rFonts w:ascii="Times New Roman" w:eastAsia="Calibri" w:hAnsi="Times New Roman" w:cs="Calibri"/>
          <w:color w:val="000000"/>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w:t>
      </w:r>
    </w:p>
    <w:p w:rsidR="00B0566B" w:rsidRPr="00021F7A" w:rsidRDefault="00B0566B" w:rsidP="00B0566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021F7A">
        <w:rPr>
          <w:rFonts w:ascii="Times New Roman" w:eastAsia="Calibri" w:hAnsi="Times New Roman" w:cs="Calibri"/>
          <w:color w:val="000000"/>
          <w:sz w:val="24"/>
          <w:szCs w:val="24"/>
          <w:u w:color="000000"/>
          <w:bdr w:val="nil"/>
          <w:lang w:eastAsia="lv-LV"/>
        </w:rPr>
        <w:t xml:space="preserve"> </w:t>
      </w:r>
      <w:r w:rsidRPr="00021F7A">
        <w:rPr>
          <w:rFonts w:ascii="Times New Roman" w:eastAsia="Calibri" w:hAnsi="Times New Roman" w:cs="Calibri"/>
          <w:b/>
          <w:bCs/>
          <w:color w:val="000000"/>
          <w:sz w:val="24"/>
          <w:szCs w:val="24"/>
          <w:u w:color="000000"/>
          <w:bdr w:val="nil"/>
          <w:lang w:eastAsia="lv-LV"/>
        </w:rPr>
        <w:t>1.2.3.</w:t>
      </w:r>
      <w:r w:rsidRPr="00021F7A">
        <w:rPr>
          <w:rFonts w:ascii="Times New Roman" w:eastAsia="Calibri" w:hAnsi="Times New Roman" w:cs="Calibri"/>
          <w:color w:val="000000"/>
          <w:sz w:val="24"/>
          <w:szCs w:val="24"/>
          <w:u w:color="000000"/>
          <w:bdr w:val="nil"/>
          <w:lang w:eastAsia="lv-LV"/>
        </w:rPr>
        <w:t xml:space="preserve"> </w:t>
      </w:r>
      <w:r w:rsidRPr="00021F7A">
        <w:rPr>
          <w:rFonts w:ascii="Times New Roman" w:eastAsia="Calibri" w:hAnsi="Times New Roman" w:cs="Calibri"/>
          <w:b/>
          <w:bCs/>
          <w:color w:val="000000"/>
          <w:sz w:val="24"/>
          <w:szCs w:val="24"/>
          <w:u w:color="000000"/>
          <w:bdr w:val="nil"/>
          <w:lang w:eastAsia="lv-LV"/>
        </w:rPr>
        <w:t>Kontaktpersonas:</w:t>
      </w:r>
      <w:r w:rsidRPr="00021F7A">
        <w:rPr>
          <w:rFonts w:ascii="Times New Roman" w:eastAsia="Times New Roman" w:hAnsi="Times New Roman" w:cs="Times New Roman"/>
          <w:color w:val="000000"/>
          <w:sz w:val="24"/>
          <w:szCs w:val="24"/>
          <w:u w:color="000000"/>
          <w:bdr w:val="nil"/>
          <w:lang w:eastAsia="lv-LV"/>
        </w:rPr>
        <w:tab/>
      </w:r>
    </w:p>
    <w:p w:rsidR="00B0566B" w:rsidRPr="00021F7A" w:rsidRDefault="00B0566B" w:rsidP="00B0566B">
      <w:pPr>
        <w:pBdr>
          <w:top w:val="nil"/>
          <w:left w:val="nil"/>
          <w:bottom w:val="nil"/>
          <w:right w:val="nil"/>
          <w:between w:val="nil"/>
          <w:bar w:val="nil"/>
        </w:pBdr>
        <w:tabs>
          <w:tab w:val="left" w:pos="9034"/>
        </w:tabs>
        <w:spacing w:before="120" w:after="120" w:line="240" w:lineRule="auto"/>
        <w:ind w:right="1134"/>
        <w:jc w:val="both"/>
        <w:rPr>
          <w:rFonts w:ascii="Times New Roman" w:eastAsia="Times New Roman" w:hAnsi="Times New Roman" w:cs="Times New Roman"/>
          <w:color w:val="000000"/>
          <w:sz w:val="24"/>
          <w:szCs w:val="24"/>
          <w:u w:color="000000"/>
          <w:bdr w:val="nil"/>
          <w:lang w:eastAsia="lv-LV"/>
        </w:rPr>
      </w:pPr>
      <w:r w:rsidRPr="00021F7A">
        <w:rPr>
          <w:rFonts w:ascii="Times New Roman" w:eastAsia="Calibri" w:hAnsi="Times New Roman" w:cs="Calibri"/>
          <w:color w:val="000000"/>
          <w:sz w:val="24"/>
          <w:szCs w:val="24"/>
          <w:u w:color="000000"/>
          <w:bdr w:val="nil"/>
          <w:lang w:eastAsia="lv-LV"/>
        </w:rPr>
        <w:t>1.2.3.1. Par iepirkuma procedūru:</w:t>
      </w:r>
    </w:p>
    <w:p w:rsidR="00B0566B" w:rsidRPr="00021F7A" w:rsidRDefault="00B0566B" w:rsidP="00B0566B">
      <w:pPr>
        <w:pBdr>
          <w:top w:val="nil"/>
          <w:left w:val="nil"/>
          <w:bottom w:val="nil"/>
          <w:right w:val="nil"/>
          <w:between w:val="nil"/>
          <w:bar w:val="nil"/>
        </w:pBdr>
        <w:tabs>
          <w:tab w:val="left" w:pos="9034"/>
        </w:tabs>
        <w:spacing w:before="120" w:after="120" w:line="240" w:lineRule="auto"/>
        <w:jc w:val="both"/>
        <w:rPr>
          <w:rFonts w:ascii="Times New Roman" w:eastAsia="Calibri" w:hAnsi="Times New Roman" w:cs="Calibri"/>
          <w:color w:val="000000"/>
          <w:sz w:val="24"/>
          <w:szCs w:val="24"/>
          <w:u w:color="000000"/>
          <w:bdr w:val="nil"/>
          <w:lang w:eastAsia="lv-LV"/>
        </w:rPr>
      </w:pPr>
      <w:r w:rsidRPr="00021F7A">
        <w:rPr>
          <w:rFonts w:ascii="Times New Roman" w:eastAsia="Calibri" w:hAnsi="Times New Roman" w:cs="Calibri"/>
          <w:color w:val="000000"/>
          <w:sz w:val="24"/>
          <w:szCs w:val="24"/>
          <w:u w:color="000000"/>
          <w:bdr w:val="nil"/>
          <w:lang w:eastAsia="lv-LV"/>
        </w:rPr>
        <w:t xml:space="preserve">Līga Landsberga, tālrunis 67800949, e-pasta adrese: </w:t>
      </w:r>
      <w:hyperlink r:id="rId9" w:history="1">
        <w:r w:rsidRPr="00021F7A">
          <w:rPr>
            <w:rFonts w:ascii="Times New Roman" w:eastAsia="Calibri" w:hAnsi="Times New Roman" w:cs="Times New Roman"/>
            <w:color w:val="0000FF"/>
            <w:sz w:val="24"/>
            <w:szCs w:val="24"/>
            <w:u w:val="single" w:color="0000FF"/>
            <w:bdr w:val="nil"/>
            <w:lang w:eastAsia="lv-LV"/>
          </w:rPr>
          <w:t>liga.landsberga@sigulda.lv</w:t>
        </w:r>
      </w:hyperlink>
      <w:r w:rsidRPr="00021F7A">
        <w:rPr>
          <w:rFonts w:ascii="Times New Roman" w:eastAsia="Calibri" w:hAnsi="Times New Roman" w:cs="Calibri"/>
          <w:color w:val="000000"/>
          <w:sz w:val="24"/>
          <w:szCs w:val="24"/>
          <w:u w:color="000000"/>
          <w:bdr w:val="nil"/>
          <w:lang w:eastAsia="lv-LV"/>
        </w:rPr>
        <w:t xml:space="preserve"> </w:t>
      </w:r>
    </w:p>
    <w:p w:rsidR="00B0566B" w:rsidRPr="00021F7A" w:rsidRDefault="00B0566B" w:rsidP="00B0566B">
      <w:pPr>
        <w:pBdr>
          <w:top w:val="nil"/>
          <w:left w:val="nil"/>
          <w:bottom w:val="nil"/>
          <w:right w:val="nil"/>
          <w:between w:val="nil"/>
          <w:bar w:val="nil"/>
        </w:pBdr>
        <w:spacing w:before="120" w:after="120" w:line="240" w:lineRule="auto"/>
        <w:rPr>
          <w:rFonts w:ascii="Times New Roman" w:eastAsia="Calibri" w:hAnsi="Times New Roman" w:cs="Calibri"/>
          <w:color w:val="000000"/>
          <w:sz w:val="24"/>
          <w:szCs w:val="24"/>
          <w:u w:color="000000"/>
          <w:bdr w:val="nil"/>
          <w:lang w:eastAsia="lv-LV"/>
        </w:rPr>
      </w:pPr>
      <w:r w:rsidRPr="00021F7A">
        <w:rPr>
          <w:rFonts w:ascii="Times New Roman" w:eastAsia="Calibri" w:hAnsi="Times New Roman" w:cs="Calibri"/>
          <w:color w:val="000000"/>
          <w:sz w:val="24"/>
          <w:szCs w:val="24"/>
          <w:u w:color="000000"/>
          <w:bdr w:val="nil"/>
          <w:lang w:eastAsia="lv-LV"/>
        </w:rPr>
        <w:t>1.2.3.2. Par tehniskiem jautājumiem:</w:t>
      </w:r>
    </w:p>
    <w:p w:rsidR="00B0566B" w:rsidRPr="00021F7A" w:rsidRDefault="00B0566B" w:rsidP="00B0566B">
      <w:pPr>
        <w:suppressAutoHyphens/>
        <w:spacing w:before="120" w:after="120" w:line="240" w:lineRule="auto"/>
        <w:jc w:val="both"/>
        <w:rPr>
          <w:rFonts w:ascii="Times New Roman" w:eastAsia="Times New Roman" w:hAnsi="Times New Roman" w:cs="Times New Roman"/>
          <w:sz w:val="26"/>
          <w:szCs w:val="26"/>
          <w:lang w:eastAsia="ar-SA"/>
        </w:rPr>
      </w:pPr>
      <w:r w:rsidRPr="00021F7A">
        <w:rPr>
          <w:rFonts w:ascii="Times New Roman" w:eastAsia="Times New Roman" w:hAnsi="Times New Roman" w:cs="Times New Roman"/>
          <w:sz w:val="24"/>
          <w:szCs w:val="24"/>
          <w:lang w:eastAsia="ar-SA"/>
        </w:rPr>
        <w:t xml:space="preserve">Valts Vilks mob. tel. 28345977, e-pasta adrese: </w:t>
      </w:r>
      <w:hyperlink r:id="rId10" w:history="1">
        <w:r w:rsidRPr="00021F7A">
          <w:rPr>
            <w:rFonts w:ascii="Times New Roman" w:eastAsia="Times New Roman" w:hAnsi="Times New Roman" w:cs="Times New Roman"/>
            <w:color w:val="0000FF"/>
            <w:sz w:val="24"/>
            <w:szCs w:val="24"/>
            <w:u w:val="single"/>
            <w:lang w:eastAsia="ar-SA"/>
          </w:rPr>
          <w:t>valts.vilks@sigulda.lv</w:t>
        </w:r>
      </w:hyperlink>
      <w:r w:rsidRPr="00021F7A">
        <w:rPr>
          <w:rFonts w:ascii="Times New Roman" w:eastAsia="Times New Roman" w:hAnsi="Times New Roman" w:cs="Times New Roman"/>
          <w:color w:val="0000FF"/>
          <w:sz w:val="24"/>
          <w:szCs w:val="24"/>
          <w:u w:val="single"/>
          <w:lang w:eastAsia="ar-SA"/>
        </w:rPr>
        <w:t>.</w:t>
      </w:r>
    </w:p>
    <w:p w:rsidR="00B0566B" w:rsidRPr="00021F7A" w:rsidRDefault="00B0566B" w:rsidP="00B0566B">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021F7A">
        <w:rPr>
          <w:rFonts w:ascii="Times New Roman" w:eastAsia="Calibri" w:hAnsi="Times New Roman" w:cs="Calibri"/>
          <w:b/>
          <w:bCs/>
          <w:color w:val="000000"/>
          <w:sz w:val="26"/>
          <w:szCs w:val="26"/>
          <w:u w:color="000000"/>
          <w:bdr w:val="nil"/>
          <w:lang w:eastAsia="lv-LV"/>
        </w:rPr>
        <w:t xml:space="preserve">1.3. Iepirkuma priekšmets </w:t>
      </w:r>
    </w:p>
    <w:p w:rsidR="00B0566B" w:rsidRPr="00021F7A" w:rsidRDefault="00B0566B" w:rsidP="00B0566B">
      <w:pPr>
        <w:spacing w:before="120" w:after="120"/>
        <w:ind w:left="567" w:hanging="567"/>
        <w:jc w:val="both"/>
        <w:rPr>
          <w:rFonts w:ascii="Times New Roman" w:eastAsia="Calibri" w:hAnsi="Times New Roman" w:cs="Times New Roman"/>
          <w:bCs/>
          <w:i/>
          <w:color w:val="FF0000"/>
          <w:sz w:val="24"/>
          <w:szCs w:val="24"/>
          <w:lang w:eastAsia="ar-SA"/>
        </w:rPr>
      </w:pPr>
      <w:bookmarkStart w:id="1" w:name="_Hlk515977771"/>
      <w:bookmarkStart w:id="2" w:name="_Hlk525027262"/>
      <w:r w:rsidRPr="00021F7A">
        <w:rPr>
          <w:rFonts w:ascii="Times New Roman" w:eastAsia="Calibri" w:hAnsi="Times New Roman" w:cs="Times New Roman"/>
          <w:bCs/>
          <w:sz w:val="24"/>
          <w:szCs w:val="24"/>
          <w:lang w:eastAsia="ar-SA"/>
        </w:rPr>
        <w:t xml:space="preserve">1.3.1. Saskaņā </w:t>
      </w:r>
      <w:r w:rsidRPr="00021F7A">
        <w:rPr>
          <w:rFonts w:ascii="Times New Roman" w:eastAsia="Times New Roman" w:hAnsi="Times New Roman" w:cs="Times New Roman"/>
          <w:color w:val="000000"/>
          <w:sz w:val="24"/>
          <w:szCs w:val="24"/>
        </w:rPr>
        <w:t>ar</w:t>
      </w:r>
      <w:r w:rsidRPr="00021F7A">
        <w:rPr>
          <w:rFonts w:ascii="Times New Roman" w:eastAsia="Calibri" w:hAnsi="Times New Roman" w:cs="Times New Roman"/>
          <w:bCs/>
          <w:sz w:val="24"/>
          <w:szCs w:val="24"/>
          <w:lang w:eastAsia="ar-SA"/>
        </w:rPr>
        <w:t xml:space="preserve"> SIA JLD izstrādāto būvprojektu </w:t>
      </w:r>
      <w:bookmarkStart w:id="3" w:name="_Hlk167938"/>
      <w:bookmarkStart w:id="4" w:name="_Hlk2871785"/>
      <w:r w:rsidRPr="00021F7A">
        <w:rPr>
          <w:rFonts w:ascii="Times New Roman" w:eastAsia="Calibri" w:hAnsi="Times New Roman" w:cs="Times New Roman"/>
          <w:bCs/>
          <w:sz w:val="24"/>
          <w:szCs w:val="24"/>
          <w:lang w:eastAsia="ar-SA"/>
        </w:rPr>
        <w:t>“</w:t>
      </w:r>
      <w:bookmarkStart w:id="5" w:name="_Hlk2870534"/>
      <w:r w:rsidRPr="00021F7A">
        <w:rPr>
          <w:rFonts w:ascii="Times New Roman" w:eastAsia="Calibri" w:hAnsi="Times New Roman" w:cs="Times New Roman"/>
          <w:bCs/>
          <w:sz w:val="24"/>
          <w:szCs w:val="24"/>
          <w:lang w:eastAsia="ar-SA"/>
        </w:rPr>
        <w:t>Autoceļa A2 un Pulkveža Brieža ielas krustojuma un piegulošo ielu pārbūve Siguldā, Siguldas novadā”</w:t>
      </w:r>
      <w:bookmarkEnd w:id="3"/>
      <w:r w:rsidRPr="00021F7A">
        <w:rPr>
          <w:rFonts w:ascii="Times New Roman" w:eastAsia="Calibri" w:hAnsi="Times New Roman" w:cs="Times New Roman"/>
          <w:bCs/>
          <w:sz w:val="24"/>
          <w:szCs w:val="24"/>
          <w:lang w:eastAsia="ar-SA"/>
        </w:rPr>
        <w:t xml:space="preserve"> 2. KĀRTAS “Pulkveža Brieža ielas pārbūve posmā no Saules ielas līdz Ventas ielai” (7. pielikums) pārbūves būvuzraudzības pakalpojums, Siguldā, Siguldas novadā</w:t>
      </w:r>
      <w:bookmarkEnd w:id="5"/>
      <w:r w:rsidRPr="00021F7A">
        <w:rPr>
          <w:rFonts w:ascii="Times New Roman" w:eastAsia="Calibri" w:hAnsi="Times New Roman" w:cs="Times New Roman"/>
          <w:bCs/>
          <w:sz w:val="24"/>
          <w:szCs w:val="24"/>
          <w:lang w:eastAsia="ar-SA"/>
        </w:rPr>
        <w:t>, saskaņā ar Tehnisko specifikāciju (2.pielikums).</w:t>
      </w:r>
      <w:bookmarkEnd w:id="4"/>
    </w:p>
    <w:bookmarkEnd w:id="1"/>
    <w:bookmarkEnd w:id="2"/>
    <w:p w:rsidR="00B0566B" w:rsidRPr="00021F7A" w:rsidRDefault="00B0566B" w:rsidP="00B0566B">
      <w:pPr>
        <w:spacing w:before="120" w:after="120" w:line="240" w:lineRule="auto"/>
        <w:jc w:val="both"/>
        <w:rPr>
          <w:rFonts w:ascii="Times New Roman" w:eastAsia="Calibri" w:hAnsi="Times New Roman" w:cs="Times New Roman"/>
          <w:sz w:val="24"/>
          <w:szCs w:val="24"/>
        </w:rPr>
      </w:pPr>
      <w:r w:rsidRPr="00021F7A">
        <w:rPr>
          <w:rFonts w:ascii="Times New Roman" w:eastAsia="Times New Roman" w:hAnsi="Times New Roman" w:cs="Times New Roman"/>
          <w:sz w:val="24"/>
          <w:szCs w:val="24"/>
        </w:rPr>
        <w:t xml:space="preserve">1.3.2.CPV kods: </w:t>
      </w:r>
      <w:r w:rsidRPr="00021F7A">
        <w:rPr>
          <w:rFonts w:ascii="Times New Roman" w:eastAsia="Calibri" w:hAnsi="Times New Roman" w:cs="Times New Roman"/>
          <w:sz w:val="24"/>
          <w:szCs w:val="24"/>
        </w:rPr>
        <w:t>71247000-1</w:t>
      </w:r>
      <w:r w:rsidRPr="00021F7A">
        <w:rPr>
          <w:rFonts w:ascii="Times New Roman" w:eastAsia="Times New Roman" w:hAnsi="Times New Roman" w:cs="Times New Roman"/>
          <w:sz w:val="24"/>
          <w:szCs w:val="24"/>
        </w:rPr>
        <w:t xml:space="preserve"> (b</w:t>
      </w:r>
      <w:r w:rsidRPr="00021F7A">
        <w:rPr>
          <w:rFonts w:ascii="Times New Roman" w:eastAsia="Calibri" w:hAnsi="Times New Roman" w:cs="Times New Roman"/>
          <w:sz w:val="24"/>
          <w:szCs w:val="24"/>
        </w:rPr>
        <w:t>ūvdarbu uzraudzība)</w:t>
      </w:r>
    </w:p>
    <w:p w:rsidR="00B0566B" w:rsidRPr="00021F7A" w:rsidRDefault="00B0566B" w:rsidP="00B0566B">
      <w:pPr>
        <w:spacing w:before="120" w:after="120" w:line="240" w:lineRule="auto"/>
        <w:ind w:left="567" w:hanging="567"/>
        <w:jc w:val="both"/>
        <w:rPr>
          <w:rFonts w:ascii="Times New Roman" w:eastAsia="Times New Roman" w:hAnsi="Times New Roman" w:cs="Times New Roman"/>
          <w:sz w:val="24"/>
          <w:szCs w:val="24"/>
        </w:rPr>
      </w:pPr>
      <w:r w:rsidRPr="00021F7A">
        <w:rPr>
          <w:rFonts w:ascii="Times New Roman" w:eastAsia="Calibri" w:hAnsi="Times New Roman" w:cs="Times New Roman"/>
          <w:sz w:val="24"/>
          <w:szCs w:val="24"/>
        </w:rPr>
        <w:t>1.3.3.</w:t>
      </w:r>
      <w:r w:rsidRPr="00021F7A">
        <w:rPr>
          <w:rFonts w:ascii="Times New Roman" w:eastAsia="Times New Roman" w:hAnsi="Times New Roman" w:cs="Times New Roman"/>
          <w:sz w:val="24"/>
          <w:szCs w:val="24"/>
        </w:rPr>
        <w:t>Pretendentam jānodrošina personāla pieejamība Nolikuma 2. pielikumā Tehniskā specifikācija izvirzītajām prasībām būvuzraudzības veikšanai norādītajā periodā. Uzraudzības pienākumus jāsāk pildīt 2 (divas) dienas pirms būvdarbu sākuma un jābeidz pēc būvdarbu pabeigšanas, būvobjekta nodošanas ekspluatācijā un Pabeigšanas atskaites (Uzraudzības noslēguma ziņojuma) iesniegšanas Pasūtītājam, kā arī pēc būvdarbu pabeigšanas, Pretendentam ir jāveic būves garantijas perioda apsekošana un jāuzrauga defektu labošanas darbus.</w:t>
      </w:r>
    </w:p>
    <w:p w:rsidR="00B0566B" w:rsidRPr="00B0566B" w:rsidRDefault="00B0566B" w:rsidP="00B0566B">
      <w:pPr>
        <w:spacing w:before="120" w:after="120" w:line="240" w:lineRule="auto"/>
        <w:ind w:left="567" w:hanging="567"/>
        <w:jc w:val="both"/>
        <w:rPr>
          <w:rFonts w:ascii="Times New Roman" w:eastAsia="Times New Roman" w:hAnsi="Times New Roman" w:cs="Times New Roman"/>
          <w:sz w:val="24"/>
          <w:szCs w:val="24"/>
        </w:rPr>
      </w:pPr>
      <w:r w:rsidRPr="00021F7A">
        <w:rPr>
          <w:rFonts w:ascii="Times New Roman" w:eastAsia="Times New Roman" w:hAnsi="Times New Roman" w:cs="Times New Roman"/>
          <w:sz w:val="24"/>
          <w:szCs w:val="24"/>
        </w:rPr>
        <w:t>1.3.4. Speciālistu sastāvs un darba noslodze jāveido atbilstoši būvuzraudzības veikšanas noteiktajām prasībām nolikumā. Izpildītājam jāorganizē būvuzraudzības darbu izpilde, lai nodrošinātu tajā</w:t>
      </w:r>
      <w:r w:rsidRPr="00B0566B">
        <w:rPr>
          <w:rFonts w:ascii="Times New Roman" w:eastAsia="Times New Roman" w:hAnsi="Times New Roman" w:cs="Times New Roman"/>
          <w:sz w:val="24"/>
          <w:szCs w:val="24"/>
        </w:rPr>
        <w:t xml:space="preserve"> iesaistīto speciālistu atrašanos darba vietā - objektā visā būvdarbu norises laikā.</w:t>
      </w:r>
    </w:p>
    <w:p w:rsidR="00B0566B" w:rsidRPr="00B0566B" w:rsidRDefault="00B0566B" w:rsidP="00B0566B">
      <w:pPr>
        <w:spacing w:before="120" w:after="120" w:line="240" w:lineRule="auto"/>
        <w:ind w:left="567" w:hanging="567"/>
        <w:jc w:val="both"/>
        <w:rPr>
          <w:rFonts w:ascii="Times New Roman" w:eastAsia="Times New Roman" w:hAnsi="Times New Roman" w:cs="Times New Roman"/>
          <w:sz w:val="24"/>
          <w:szCs w:val="24"/>
        </w:rPr>
      </w:pPr>
      <w:r w:rsidRPr="00B0566B">
        <w:rPr>
          <w:rFonts w:ascii="Times New Roman" w:eastAsia="Times New Roman" w:hAnsi="Times New Roman" w:cs="Times New Roman"/>
          <w:sz w:val="24"/>
          <w:szCs w:val="24"/>
        </w:rPr>
        <w:t xml:space="preserve">1.3.5. Pasūtītājam ir tiesības pieprasīt, lai Izpildītājs laboratorijā veic testus (Nolikuma 9. pielikums), testi veicami neatkarīgā un akreditētā laboratorijā, kas nav būvnieka laboratorija. Laboratorijā veiktos testus apmaksā Izpildītājs, un tās pakalpojumu izmaksas ir jāiekļauj Pretendenta piedāvājuma cenā. </w:t>
      </w:r>
    </w:p>
    <w:p w:rsidR="00B0566B" w:rsidRPr="00B0566B" w:rsidRDefault="00B0566B" w:rsidP="00B0566B">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B0566B">
        <w:rPr>
          <w:rFonts w:ascii="Times New Roman" w:eastAsia="Calibri" w:hAnsi="Times New Roman" w:cs="Calibri"/>
          <w:b/>
          <w:bCs/>
          <w:color w:val="000000"/>
          <w:sz w:val="26"/>
          <w:szCs w:val="26"/>
          <w:u w:color="000000"/>
          <w:bdr w:val="nil"/>
          <w:lang w:eastAsia="lv-LV"/>
        </w:rPr>
        <w:t>1.4.</w:t>
      </w:r>
      <w:r w:rsidRPr="00B0566B">
        <w:rPr>
          <w:rFonts w:ascii="Times New Roman" w:eastAsia="Calibri" w:hAnsi="Times New Roman" w:cs="Calibri"/>
          <w:b/>
          <w:bCs/>
          <w:color w:val="000000"/>
          <w:sz w:val="26"/>
          <w:szCs w:val="26"/>
          <w:u w:color="000000"/>
          <w:bdr w:val="nil"/>
          <w:lang w:eastAsia="lv-LV"/>
        </w:rPr>
        <w:tab/>
        <w:t>Iepirkuma dokumentu saņemšana</w:t>
      </w:r>
    </w:p>
    <w:p w:rsidR="00B0566B" w:rsidRPr="00B0566B" w:rsidRDefault="00B0566B" w:rsidP="00B0566B">
      <w:pPr>
        <w:suppressAutoHyphens/>
        <w:spacing w:after="0" w:line="240" w:lineRule="auto"/>
        <w:ind w:left="567" w:hanging="567"/>
        <w:contextualSpacing/>
        <w:jc w:val="both"/>
        <w:rPr>
          <w:rFonts w:ascii="Calibri" w:eastAsia="Calibri" w:hAnsi="Calibri" w:cs="Calibri"/>
          <w:sz w:val="28"/>
          <w:szCs w:val="24"/>
        </w:rPr>
      </w:pPr>
      <w:r w:rsidRPr="00B0566B">
        <w:rPr>
          <w:rFonts w:ascii="Times New Roman" w:eastAsia="Times New Roman" w:hAnsi="Times New Roman" w:cs="Times New Roman"/>
          <w:sz w:val="24"/>
          <w:szCs w:val="24"/>
        </w:rPr>
        <w:t xml:space="preserve">1.4.1. </w:t>
      </w:r>
      <w:r w:rsidRPr="00B0566B">
        <w:rPr>
          <w:rFonts w:ascii="Times New Roman" w:eastAsia="Calibri" w:hAnsi="Times New Roman" w:cs="Times New Roman"/>
          <w:sz w:val="24"/>
          <w:szCs w:val="24"/>
        </w:rPr>
        <w:t xml:space="preserve">Nolikumam ar pielikumiem ir nodrošināta tieša un brīva elektroniskā pieeja. Ar iepirkuma nolikumu var iepazīties Elektronisko iepirkumu sistēmā (turpmāk EIS) </w:t>
      </w:r>
      <w:hyperlink r:id="rId11" w:history="1">
        <w:r w:rsidRPr="00B0566B">
          <w:rPr>
            <w:rFonts w:ascii="Times New Roman" w:eastAsia="Calibri" w:hAnsi="Times New Roman" w:cs="Times New Roman"/>
            <w:color w:val="0563C1"/>
            <w:sz w:val="24"/>
            <w:u w:val="single"/>
          </w:rPr>
          <w:t>https://www.eis.gov.lv/EKEIS/Supplier/</w:t>
        </w:r>
      </w:hyperlink>
      <w:r w:rsidRPr="00B0566B">
        <w:rPr>
          <w:rFonts w:ascii="Times New Roman" w:eastAsia="Calibri" w:hAnsi="Times New Roman" w:cs="Times New Roman"/>
          <w:sz w:val="24"/>
          <w:szCs w:val="24"/>
        </w:rPr>
        <w:t xml:space="preserve"> un </w:t>
      </w:r>
      <w:r w:rsidRPr="00B0566B">
        <w:rPr>
          <w:rFonts w:ascii="Times New Roman" w:eastAsia="Times New Roman" w:hAnsi="Times New Roman" w:cs="Times New Roman"/>
          <w:sz w:val="24"/>
          <w:szCs w:val="24"/>
        </w:rPr>
        <w:t xml:space="preserve">Siguldas novada pašvaldības tīmekļvietnē </w:t>
      </w:r>
      <w:hyperlink r:id="rId12" w:history="1">
        <w:r w:rsidRPr="00B0566B">
          <w:rPr>
            <w:rFonts w:ascii="Times New Roman" w:eastAsia="Times New Roman" w:hAnsi="Times New Roman" w:cs="Times New Roman"/>
            <w:color w:val="0000FF"/>
            <w:sz w:val="24"/>
            <w:szCs w:val="24"/>
            <w:u w:val="single"/>
          </w:rPr>
          <w:t>www.sigulda.lv</w:t>
        </w:r>
      </w:hyperlink>
      <w:r w:rsidRPr="00B0566B">
        <w:rPr>
          <w:rFonts w:ascii="Times New Roman" w:eastAsia="Times New Roman" w:hAnsi="Times New Roman" w:cs="Times New Roman"/>
          <w:sz w:val="24"/>
          <w:szCs w:val="24"/>
        </w:rPr>
        <w:t xml:space="preserve">. </w:t>
      </w:r>
    </w:p>
    <w:p w:rsidR="00B0566B" w:rsidRPr="00B0566B" w:rsidRDefault="00B0566B" w:rsidP="00B0566B">
      <w:pPr>
        <w:suppressAutoHyphens/>
        <w:spacing w:after="0" w:line="240" w:lineRule="auto"/>
        <w:ind w:left="567" w:hanging="567"/>
        <w:contextualSpacing/>
        <w:jc w:val="both"/>
        <w:rPr>
          <w:rFonts w:ascii="Calibri" w:eastAsia="Calibri" w:hAnsi="Calibri" w:cs="Calibri"/>
          <w:sz w:val="28"/>
          <w:szCs w:val="24"/>
        </w:rPr>
      </w:pPr>
      <w:r w:rsidRPr="00B0566B">
        <w:rPr>
          <w:rFonts w:ascii="Times New Roman" w:eastAsia="Times New Roman" w:hAnsi="Times New Roman" w:cs="Times New Roman"/>
          <w:sz w:val="24"/>
          <w:szCs w:val="24"/>
        </w:rPr>
        <w:t>1.4.2.</w:t>
      </w:r>
      <w:r w:rsidRPr="00B0566B">
        <w:rPr>
          <w:rFonts w:ascii="Times New Roman" w:eastAsia="Times New Roman" w:hAnsi="Times New Roman" w:cs="Times New Roman"/>
          <w:sz w:val="24"/>
          <w:szCs w:val="24"/>
        </w:rPr>
        <w:tab/>
      </w:r>
      <w:r w:rsidRPr="00B0566B">
        <w:rPr>
          <w:rFonts w:ascii="Times New Roman" w:eastAsia="Calibri" w:hAnsi="Times New Roman" w:cs="Times New Roman"/>
          <w:sz w:val="24"/>
        </w:rPr>
        <w:t xml:space="preserve">Jebkura papildu informācija, tai skaitā atbildes uz ieinteresēto piegādātāju uzdotiem jautājumiem par iepirkuma nolikumu, tiks publicētas EIS e-konkursu apakšsistēmā </w:t>
      </w:r>
      <w:hyperlink r:id="rId13" w:history="1">
        <w:r w:rsidRPr="00B0566B">
          <w:rPr>
            <w:rFonts w:ascii="Times New Roman" w:eastAsia="Calibri" w:hAnsi="Times New Roman" w:cs="Times New Roman"/>
            <w:color w:val="0563C1"/>
            <w:sz w:val="24"/>
            <w:u w:val="single"/>
          </w:rPr>
          <w:t>https://www.eis.gov.lv/EKEIS/Supplier/</w:t>
        </w:r>
      </w:hyperlink>
      <w:r w:rsidRPr="00B0566B">
        <w:rPr>
          <w:rFonts w:ascii="Times New Roman" w:eastAsia="Calibri" w:hAnsi="Times New Roman" w:cs="Times New Roman"/>
          <w:sz w:val="24"/>
        </w:rPr>
        <w:t xml:space="preserve"> </w:t>
      </w:r>
      <w:r w:rsidRPr="00B0566B">
        <w:rPr>
          <w:rFonts w:ascii="Times New Roman" w:eastAsia="Calibri" w:hAnsi="Times New Roman" w:cs="Times New Roman"/>
          <w:sz w:val="24"/>
          <w:szCs w:val="24"/>
        </w:rPr>
        <w:t xml:space="preserve">un </w:t>
      </w:r>
      <w:r w:rsidRPr="00B0566B">
        <w:rPr>
          <w:rFonts w:ascii="Times New Roman" w:eastAsia="Times New Roman" w:hAnsi="Times New Roman" w:cs="Times New Roman"/>
          <w:sz w:val="24"/>
          <w:szCs w:val="24"/>
        </w:rPr>
        <w:t xml:space="preserve">Siguldas novada pašvaldības tīmekļvietnē </w:t>
      </w:r>
      <w:hyperlink r:id="rId14" w:history="1">
        <w:r w:rsidRPr="00B0566B">
          <w:rPr>
            <w:rFonts w:ascii="Times New Roman" w:eastAsia="Times New Roman" w:hAnsi="Times New Roman" w:cs="Times New Roman"/>
            <w:color w:val="0000FF"/>
            <w:sz w:val="24"/>
            <w:szCs w:val="24"/>
            <w:u w:val="single"/>
          </w:rPr>
          <w:t>www.sigulda.lv</w:t>
        </w:r>
      </w:hyperlink>
      <w:r w:rsidRPr="00B0566B">
        <w:rPr>
          <w:rFonts w:ascii="Times New Roman" w:eastAsia="Times New Roman" w:hAnsi="Times New Roman" w:cs="Times New Roman"/>
          <w:sz w:val="24"/>
          <w:szCs w:val="24"/>
        </w:rPr>
        <w:t xml:space="preserve">. </w:t>
      </w:r>
    </w:p>
    <w:p w:rsidR="00B0566B" w:rsidRPr="00B0566B" w:rsidRDefault="00B0566B" w:rsidP="00B0566B">
      <w:pPr>
        <w:suppressAutoHyphens/>
        <w:spacing w:after="0" w:line="240" w:lineRule="auto"/>
        <w:ind w:left="567" w:hanging="567"/>
        <w:contextualSpacing/>
        <w:jc w:val="both"/>
        <w:rPr>
          <w:rFonts w:ascii="Calibri" w:eastAsia="Calibri" w:hAnsi="Calibri" w:cs="Calibri"/>
          <w:sz w:val="28"/>
          <w:szCs w:val="24"/>
        </w:rPr>
      </w:pPr>
      <w:r w:rsidRPr="00B0566B">
        <w:rPr>
          <w:rFonts w:ascii="Times New Roman" w:eastAsia="Calibri" w:hAnsi="Times New Roman" w:cs="Times New Roman"/>
          <w:sz w:val="24"/>
        </w:rPr>
        <w:t>1.4.3. Ieinteresētajam piegādātājam ir pienākums sekot līdzi publicētajai informācijai. Pasūtītāja Iepirkuma komisija nav atbildīga par to, ja kāda ieinteresētā persona nav iepazinusies ar informāciju, kam ir nodrošināta brīva un tieša elektroniskā pieeja.</w:t>
      </w:r>
    </w:p>
    <w:p w:rsidR="00B0566B" w:rsidRPr="00B0566B" w:rsidRDefault="00B0566B" w:rsidP="00B0566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rsidR="00B0566B" w:rsidRPr="00B0566B" w:rsidRDefault="00B0566B" w:rsidP="00B0566B">
      <w:pPr>
        <w:pBdr>
          <w:top w:val="nil"/>
          <w:left w:val="nil"/>
          <w:bottom w:val="nil"/>
          <w:right w:val="nil"/>
          <w:between w:val="nil"/>
          <w:bar w:val="nil"/>
        </w:pBdr>
        <w:spacing w:before="120" w:after="120" w:line="240" w:lineRule="auto"/>
        <w:rPr>
          <w:rFonts w:ascii="Times New Roman" w:eastAsia="Times New Roman" w:hAnsi="Times New Roman" w:cs="Times New Roman"/>
          <w:b/>
          <w:bCs/>
          <w:color w:val="000000"/>
          <w:sz w:val="26"/>
          <w:szCs w:val="26"/>
          <w:u w:color="000000"/>
          <w:bdr w:val="nil"/>
          <w:lang w:eastAsia="lv-LV"/>
        </w:rPr>
      </w:pPr>
      <w:r w:rsidRPr="00B0566B">
        <w:rPr>
          <w:rFonts w:ascii="Times New Roman" w:eastAsia="Calibri" w:hAnsi="Times New Roman" w:cs="Calibri"/>
          <w:b/>
          <w:bCs/>
          <w:color w:val="000000"/>
          <w:sz w:val="26"/>
          <w:szCs w:val="26"/>
          <w:u w:color="000000"/>
          <w:bdr w:val="nil"/>
          <w:lang w:eastAsia="lv-LV"/>
        </w:rPr>
        <w:t xml:space="preserve">1.5. Līguma izpildes laiks </w:t>
      </w:r>
    </w:p>
    <w:p w:rsidR="00B0566B" w:rsidRPr="00B0566B" w:rsidRDefault="00B0566B" w:rsidP="00B0566B">
      <w:pPr>
        <w:spacing w:before="120" w:after="120" w:line="240" w:lineRule="auto"/>
        <w:ind w:left="567" w:hanging="567"/>
        <w:jc w:val="both"/>
        <w:rPr>
          <w:rFonts w:ascii="Times New Roman" w:eastAsia="Times New Roman" w:hAnsi="Times New Roman" w:cs="Arial"/>
          <w:bCs/>
          <w:sz w:val="24"/>
          <w:szCs w:val="24"/>
          <w:lang w:eastAsia="ar-SA"/>
        </w:rPr>
      </w:pPr>
      <w:r w:rsidRPr="00B0566B">
        <w:rPr>
          <w:rFonts w:ascii="Times New Roman" w:eastAsia="Calibri" w:hAnsi="Times New Roman" w:cs="Calibri"/>
          <w:color w:val="000000"/>
          <w:sz w:val="24"/>
          <w:szCs w:val="24"/>
          <w:u w:color="000000"/>
          <w:bdr w:val="nil"/>
          <w:lang w:eastAsia="lv-LV"/>
        </w:rPr>
        <w:t>1.5.1.</w:t>
      </w:r>
      <w:r w:rsidRPr="00B0566B">
        <w:rPr>
          <w:rFonts w:ascii="Times New Roman" w:eastAsia="Calibri" w:hAnsi="Times New Roman" w:cs="Times New Roman"/>
          <w:bCs/>
          <w:sz w:val="24"/>
          <w:szCs w:val="24"/>
          <w:lang w:eastAsia="ar-SA"/>
        </w:rPr>
        <w:t>Ar uzvarējušo Pretendentu tiks slēgts līgums par Autoceļa A2 un Pulkveža Brieža ielas krustojuma un piegulošo ielu pārbūves Siguldā, Siguldas novadā 2. KĀRTAS “Pulkveža Brieža ielas pārbūve posmā no Saules ielas līdz Ventas ielai” būvuzraudzības pakalpojumu sniegšanu, Siguldā, Siguldas novadā</w:t>
      </w:r>
    </w:p>
    <w:p w:rsidR="00B0566B" w:rsidRPr="00B0566B" w:rsidRDefault="00B0566B" w:rsidP="00B0566B">
      <w:pPr>
        <w:spacing w:after="0" w:line="240" w:lineRule="auto"/>
        <w:ind w:left="720" w:hanging="720"/>
        <w:contextualSpacing/>
        <w:jc w:val="both"/>
        <w:rPr>
          <w:rFonts w:ascii="Times New Roman" w:eastAsia="Times New Roman" w:hAnsi="Times New Roman" w:cs="Times New Roman"/>
          <w:sz w:val="24"/>
          <w:szCs w:val="24"/>
        </w:rPr>
      </w:pPr>
      <w:r w:rsidRPr="00B0566B">
        <w:rPr>
          <w:rFonts w:ascii="Times New Roman" w:eastAsia="Times New Roman" w:hAnsi="Times New Roman" w:cs="Times New Roman"/>
          <w:color w:val="000000"/>
          <w:sz w:val="24"/>
          <w:szCs w:val="24"/>
          <w:lang w:val="x-none" w:eastAsia="ar-SA"/>
        </w:rPr>
        <w:t>1.5.2.</w:t>
      </w:r>
      <w:r w:rsidRPr="00B0566B">
        <w:rPr>
          <w:rFonts w:ascii="Times New Roman" w:eastAsia="Times New Roman" w:hAnsi="Times New Roman" w:cs="Times New Roman"/>
          <w:color w:val="000000"/>
          <w:sz w:val="24"/>
          <w:szCs w:val="24"/>
          <w:lang w:val="x-none" w:eastAsia="ar-SA"/>
        </w:rPr>
        <w:tab/>
      </w:r>
      <w:r w:rsidRPr="00B0566B">
        <w:rPr>
          <w:rFonts w:ascii="Times New Roman" w:eastAsia="Calibri" w:hAnsi="Times New Roman" w:cs="Times New Roman"/>
          <w:bCs/>
          <w:sz w:val="24"/>
          <w:szCs w:val="24"/>
          <w:lang w:eastAsia="ar-SA"/>
        </w:rPr>
        <w:t xml:space="preserve">2. KĀRTAS “Pulkveža Brieža ielas pārbūve posmā no Saules ielas līdz Ventas ielai” pārbūves būvuzraudzības </w:t>
      </w:r>
      <w:r w:rsidRPr="00B0566B">
        <w:rPr>
          <w:rFonts w:ascii="Times New Roman" w:eastAsia="Times New Roman" w:hAnsi="Times New Roman" w:cs="Times New Roman"/>
          <w:sz w:val="24"/>
          <w:szCs w:val="24"/>
        </w:rPr>
        <w:t>pakalpojums jāveic:</w:t>
      </w:r>
    </w:p>
    <w:p w:rsidR="00B0566B" w:rsidRPr="00B0566B" w:rsidRDefault="00B0566B" w:rsidP="00B0566B">
      <w:pPr>
        <w:spacing w:after="0" w:line="240" w:lineRule="auto"/>
        <w:ind w:left="1350" w:hanging="641"/>
        <w:contextualSpacing/>
        <w:jc w:val="both"/>
        <w:rPr>
          <w:rFonts w:ascii="Times New Roman" w:eastAsia="Times New Roman" w:hAnsi="Times New Roman" w:cs="Times New Roman"/>
          <w:sz w:val="24"/>
          <w:szCs w:val="24"/>
        </w:rPr>
      </w:pPr>
      <w:r w:rsidRPr="00B0566B">
        <w:rPr>
          <w:rFonts w:ascii="Times New Roman" w:eastAsia="Times New Roman" w:hAnsi="Times New Roman" w:cs="Times New Roman"/>
          <w:sz w:val="24"/>
          <w:szCs w:val="24"/>
        </w:rPr>
        <w:t xml:space="preserve">1.5.2.1. </w:t>
      </w:r>
      <w:bookmarkStart w:id="6" w:name="_Hlk497749388"/>
      <w:r w:rsidRPr="00B0566B">
        <w:rPr>
          <w:rFonts w:ascii="Times New Roman" w:eastAsia="Times New Roman" w:hAnsi="Times New Roman" w:cs="Times New Roman"/>
          <w:sz w:val="24"/>
          <w:szCs w:val="24"/>
        </w:rPr>
        <w:t xml:space="preserve">2 (divas) dienas pirms būvdarbu sākuma līdz nodošanai </w:t>
      </w:r>
      <w:bookmarkStart w:id="7" w:name="_Hlk2870712"/>
      <w:r w:rsidRPr="00B0566B">
        <w:rPr>
          <w:rFonts w:ascii="Times New Roman" w:eastAsia="Times New Roman" w:hAnsi="Times New Roman" w:cs="Times New Roman"/>
          <w:sz w:val="24"/>
          <w:szCs w:val="24"/>
        </w:rPr>
        <w:t>ekspluatācijā</w:t>
      </w:r>
      <w:bookmarkEnd w:id="7"/>
      <w:r w:rsidRPr="00B0566B">
        <w:rPr>
          <w:rFonts w:ascii="Times New Roman" w:eastAsia="Times New Roman" w:hAnsi="Times New Roman" w:cs="Times New Roman"/>
          <w:sz w:val="24"/>
          <w:szCs w:val="24"/>
        </w:rPr>
        <w:t xml:space="preserve">. </w:t>
      </w:r>
      <w:bookmarkStart w:id="8" w:name="_Hlk499824796"/>
      <w:r w:rsidRPr="00B0566B">
        <w:rPr>
          <w:rFonts w:ascii="Times New Roman" w:eastAsia="Times New Roman" w:hAnsi="Times New Roman" w:cs="Times New Roman"/>
          <w:sz w:val="24"/>
          <w:szCs w:val="24"/>
        </w:rPr>
        <w:t xml:space="preserve">Objektā būvdarbus plānots veikt </w:t>
      </w:r>
      <w:r w:rsidRPr="00B0566B">
        <w:rPr>
          <w:rFonts w:ascii="Times New Roman" w:eastAsia="Times New Roman" w:hAnsi="Times New Roman"/>
          <w:bCs/>
          <w:sz w:val="24"/>
          <w:szCs w:val="24"/>
        </w:rPr>
        <w:t>90 darba dienu laikā no atzīmes par būvdarbu uzsākšanas nosacījumu izpildi būvatļaujā saņemšana.</w:t>
      </w:r>
      <w:r w:rsidRPr="00B0566B">
        <w:rPr>
          <w:rFonts w:ascii="Times New Roman" w:eastAsia="Times New Roman" w:hAnsi="Times New Roman" w:cs="Times New Roman"/>
          <w:sz w:val="24"/>
          <w:szCs w:val="24"/>
        </w:rPr>
        <w:t xml:space="preserve"> </w:t>
      </w:r>
    </w:p>
    <w:p w:rsidR="00B0566B" w:rsidRPr="00B0566B" w:rsidRDefault="00B0566B" w:rsidP="00B0566B">
      <w:pPr>
        <w:spacing w:after="0" w:line="240" w:lineRule="auto"/>
        <w:ind w:left="1350" w:hanging="641"/>
        <w:contextualSpacing/>
        <w:jc w:val="both"/>
        <w:rPr>
          <w:rFonts w:ascii="Times New Roman" w:eastAsia="Times New Roman" w:hAnsi="Times New Roman"/>
          <w:bCs/>
          <w:color w:val="000000"/>
          <w:sz w:val="24"/>
          <w:szCs w:val="24"/>
        </w:rPr>
      </w:pPr>
      <w:r w:rsidRPr="00B0566B">
        <w:rPr>
          <w:rFonts w:ascii="Times New Roman" w:eastAsia="Times New Roman" w:hAnsi="Times New Roman" w:cs="Times New Roman"/>
          <w:sz w:val="24"/>
          <w:szCs w:val="24"/>
        </w:rPr>
        <w:t>1.5.2.2. pēc objekta nodošanas ekspluatācijā, ja būs nepieciešams, nodrošināt atzinuma/-u sagatavošanu par pārbūves laikā radušos trūkumu konstatāciju un novēršanu.</w:t>
      </w:r>
      <w:bookmarkEnd w:id="8"/>
      <w:r w:rsidRPr="00B0566B">
        <w:rPr>
          <w:rFonts w:ascii="Times New Roman" w:eastAsia="Times New Roman" w:hAnsi="Times New Roman" w:cs="Times New Roman"/>
          <w:sz w:val="24"/>
          <w:szCs w:val="24"/>
        </w:rPr>
        <w:t xml:space="preserve"> </w:t>
      </w:r>
      <w:r w:rsidRPr="00B0566B">
        <w:rPr>
          <w:rFonts w:ascii="Times New Roman" w:eastAsia="Times New Roman" w:hAnsi="Times New Roman"/>
          <w:bCs/>
          <w:color w:val="000000"/>
          <w:sz w:val="24"/>
          <w:szCs w:val="24"/>
        </w:rPr>
        <w:t>Būvdarbu garantijas termiņā</w:t>
      </w:r>
      <w:bookmarkEnd w:id="6"/>
      <w:r w:rsidRPr="00B0566B">
        <w:rPr>
          <w:rFonts w:ascii="Times New Roman" w:eastAsia="Times New Roman" w:hAnsi="Times New Roman"/>
          <w:bCs/>
          <w:color w:val="000000"/>
          <w:sz w:val="24"/>
          <w:szCs w:val="24"/>
        </w:rPr>
        <w:t xml:space="preserve">. </w:t>
      </w:r>
    </w:p>
    <w:p w:rsidR="00B0566B" w:rsidRPr="00B0566B" w:rsidRDefault="00B0566B" w:rsidP="00B0566B">
      <w:pPr>
        <w:spacing w:before="120" w:after="120" w:line="240" w:lineRule="auto"/>
        <w:ind w:left="567" w:hanging="567"/>
        <w:jc w:val="both"/>
        <w:rPr>
          <w:rFonts w:ascii="Times New Roman" w:eastAsia="Times New Roman" w:hAnsi="Times New Roman" w:cs="Times New Roman"/>
          <w:sz w:val="24"/>
          <w:szCs w:val="24"/>
        </w:rPr>
      </w:pPr>
      <w:r w:rsidRPr="00B0566B">
        <w:rPr>
          <w:rFonts w:ascii="Times New Roman" w:eastAsia="Times New Roman" w:hAnsi="Times New Roman" w:cs="Times New Roman"/>
          <w:sz w:val="24"/>
          <w:szCs w:val="24"/>
        </w:rPr>
        <w:t>1.5.3.</w:t>
      </w:r>
      <w:bookmarkStart w:id="9" w:name="_Hlk3476574"/>
      <w:r w:rsidRPr="00B0566B">
        <w:rPr>
          <w:rFonts w:ascii="Times New Roman" w:eastAsia="Times New Roman" w:hAnsi="Times New Roman" w:cs="Times New Roman"/>
          <w:sz w:val="24"/>
          <w:szCs w:val="24"/>
        </w:rPr>
        <w:t>Iepirkuma līgums tiks slēgts pēc Siguldas novada pašvaldības Iepirkuma komisijas lēmuma par līguma slēgšanas tiesību piešķiršanas un apstiprinājuma saņemšanas par aizņēmuma (finansējuma) piešķiršanu Valsts kasē.</w:t>
      </w:r>
      <w:bookmarkEnd w:id="9"/>
    </w:p>
    <w:p w:rsidR="00B0566B" w:rsidRPr="00595E4B" w:rsidRDefault="00B0566B" w:rsidP="00B0566B">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B0566B">
        <w:rPr>
          <w:rFonts w:ascii="Times New Roman" w:eastAsia="Calibri" w:hAnsi="Times New Roman" w:cs="Calibri"/>
          <w:b/>
          <w:bCs/>
          <w:color w:val="000000"/>
          <w:sz w:val="26"/>
          <w:szCs w:val="26"/>
          <w:u w:color="000000"/>
          <w:bdr w:val="nil"/>
          <w:lang w:eastAsia="lv-LV"/>
        </w:rPr>
        <w:t>1.6. Piedāvājuma iesniegšanas vieta, datums, laiks un kā</w:t>
      </w:r>
      <w:r w:rsidRPr="00595E4B">
        <w:rPr>
          <w:rFonts w:ascii="Times New Roman" w:eastAsia="Calibri" w:hAnsi="Times New Roman" w:cs="Calibri"/>
          <w:b/>
          <w:bCs/>
          <w:color w:val="000000"/>
          <w:sz w:val="26"/>
          <w:szCs w:val="26"/>
          <w:u w:color="000000"/>
          <w:bdr w:val="nil"/>
          <w:lang w:eastAsia="lv-LV"/>
        </w:rPr>
        <w:t>rtība</w:t>
      </w:r>
    </w:p>
    <w:p w:rsidR="00B0566B" w:rsidRPr="00B0566B" w:rsidRDefault="00B0566B" w:rsidP="00B0566B">
      <w:pPr>
        <w:spacing w:before="120" w:after="120" w:line="240" w:lineRule="auto"/>
        <w:ind w:left="624" w:hanging="624"/>
        <w:jc w:val="both"/>
        <w:rPr>
          <w:rFonts w:ascii="Times New Roman" w:eastAsia="Times New Roman" w:hAnsi="Times New Roman" w:cs="Times New Roman"/>
          <w:sz w:val="24"/>
          <w:szCs w:val="24"/>
        </w:rPr>
      </w:pPr>
      <w:r w:rsidRPr="00595E4B">
        <w:rPr>
          <w:rFonts w:ascii="Times New Roman" w:eastAsia="Times New Roman" w:hAnsi="Times New Roman" w:cs="Times New Roman"/>
          <w:sz w:val="24"/>
          <w:szCs w:val="24"/>
        </w:rPr>
        <w:t xml:space="preserve">1.6.1. Pretendenti piedāvājumus var iesniegt līdz </w:t>
      </w:r>
      <w:r w:rsidRPr="00595E4B">
        <w:rPr>
          <w:rFonts w:ascii="Times New Roman" w:eastAsia="Times New Roman" w:hAnsi="Times New Roman" w:cs="Times New Roman"/>
          <w:b/>
          <w:sz w:val="24"/>
          <w:szCs w:val="24"/>
        </w:rPr>
        <w:t xml:space="preserve">2019.gada </w:t>
      </w:r>
      <w:r w:rsidR="00AE5F16" w:rsidRPr="00595E4B">
        <w:rPr>
          <w:rFonts w:ascii="Times New Roman" w:eastAsia="Times New Roman" w:hAnsi="Times New Roman" w:cs="Times New Roman"/>
          <w:b/>
          <w:sz w:val="24"/>
          <w:szCs w:val="24"/>
        </w:rPr>
        <w:t>16</w:t>
      </w:r>
      <w:r w:rsidRPr="00595E4B">
        <w:rPr>
          <w:rFonts w:ascii="Times New Roman" w:eastAsia="Times New Roman" w:hAnsi="Times New Roman" w:cs="Times New Roman"/>
          <w:b/>
          <w:sz w:val="24"/>
          <w:szCs w:val="24"/>
        </w:rPr>
        <w:t xml:space="preserve">.maijam plkst.10.00 </w:t>
      </w:r>
      <w:r w:rsidRPr="00B0566B">
        <w:rPr>
          <w:rFonts w:ascii="Times New Roman" w:eastAsia="Times New Roman" w:hAnsi="Times New Roman" w:cs="Times New Roman"/>
          <w:sz w:val="24"/>
          <w:szCs w:val="24"/>
        </w:rPr>
        <w:t xml:space="preserve">209. kabinetā, 2. stāvā, Zinātnes ielā 7, </w:t>
      </w:r>
      <w:proofErr w:type="spellStart"/>
      <w:r w:rsidRPr="00B0566B">
        <w:rPr>
          <w:rFonts w:ascii="Times New Roman" w:eastAsia="Times New Roman" w:hAnsi="Times New Roman" w:cs="Times New Roman"/>
          <w:sz w:val="24"/>
          <w:szCs w:val="24"/>
        </w:rPr>
        <w:t>Peltēs</w:t>
      </w:r>
      <w:proofErr w:type="spellEnd"/>
      <w:r w:rsidRPr="00B0566B">
        <w:rPr>
          <w:rFonts w:ascii="Times New Roman" w:eastAsia="Times New Roman" w:hAnsi="Times New Roman" w:cs="Times New Roman"/>
          <w:sz w:val="24"/>
          <w:szCs w:val="24"/>
        </w:rPr>
        <w:t>, Siguldas pagastā, Siguldas novadā, pie jaunākā speciālista iepirkumu jautājumos,</w:t>
      </w:r>
      <w:r w:rsidRPr="00B0566B">
        <w:rPr>
          <w:rFonts w:ascii="Times New Roman" w:eastAsia="Times New Roman" w:hAnsi="Times New Roman" w:cs="Times New Roman"/>
          <w:i/>
          <w:sz w:val="24"/>
          <w:szCs w:val="24"/>
        </w:rPr>
        <w:t xml:space="preserve"> </w:t>
      </w:r>
      <w:r w:rsidRPr="00B0566B">
        <w:rPr>
          <w:rFonts w:ascii="Times New Roman" w:eastAsia="Times New Roman" w:hAnsi="Times New Roman" w:cs="Times New Roman"/>
          <w:sz w:val="24"/>
          <w:szCs w:val="24"/>
        </w:rPr>
        <w:t xml:space="preserve">iesniedzot tos personīgi vai atsūtot pa pastu. Pasta sūtījumam jābūt nogādātam šajā punktā noteiktajā adresē līdz iepriekš minētajam termiņam. </w:t>
      </w:r>
    </w:p>
    <w:p w:rsidR="00B0566B" w:rsidRPr="00B0566B" w:rsidRDefault="00B0566B" w:rsidP="00B0566B">
      <w:pPr>
        <w:spacing w:before="120" w:after="120" w:line="240" w:lineRule="auto"/>
        <w:ind w:left="624" w:hanging="624"/>
        <w:jc w:val="both"/>
        <w:rPr>
          <w:rFonts w:ascii="Times New Roman" w:eastAsia="Times New Roman" w:hAnsi="Times New Roman" w:cs="Times New Roman"/>
          <w:sz w:val="24"/>
          <w:szCs w:val="24"/>
        </w:rPr>
      </w:pPr>
      <w:r w:rsidRPr="00B0566B">
        <w:rPr>
          <w:rFonts w:ascii="Times New Roman" w:eastAsia="Times New Roman" w:hAnsi="Times New Roman" w:cs="Times New Roman"/>
          <w:sz w:val="24"/>
          <w:szCs w:val="24"/>
        </w:rPr>
        <w:t>1.6.2.</w:t>
      </w:r>
      <w:r w:rsidRPr="00B0566B">
        <w:rPr>
          <w:rFonts w:ascii="Times New Roman" w:eastAsia="Times New Roman" w:hAnsi="Times New Roman" w:cs="Times New Roman"/>
          <w:sz w:val="24"/>
          <w:szCs w:val="24"/>
        </w:rPr>
        <w:tab/>
        <w:t xml:space="preserve">Piedāvājumi, kas iesniegti pēc minētā termiņa, netiks pieņemti. Pa pastu sūtītos piedāvājumus, kas saņemti pēc minētā termiņa, neatvērtus nosūtīs atpakaļ iesniedzējam. </w:t>
      </w:r>
    </w:p>
    <w:p w:rsidR="00B0566B" w:rsidRPr="00B0566B" w:rsidRDefault="00B0566B" w:rsidP="00B0566B">
      <w:pPr>
        <w:keepNext/>
        <w:pBdr>
          <w:top w:val="nil"/>
          <w:left w:val="nil"/>
          <w:bottom w:val="nil"/>
          <w:right w:val="nil"/>
          <w:between w:val="nil"/>
          <w:bar w:val="nil"/>
        </w:pBdr>
        <w:spacing w:before="240" w:after="60" w:line="240" w:lineRule="auto"/>
        <w:outlineLvl w:val="1"/>
        <w:rPr>
          <w:rFonts w:ascii="Times New Roman" w:eastAsia="Calibri" w:hAnsi="Times New Roman" w:cs="Calibri"/>
          <w:b/>
          <w:bCs/>
          <w:color w:val="000000"/>
          <w:sz w:val="26"/>
          <w:szCs w:val="26"/>
          <w:u w:color="000000"/>
          <w:bdr w:val="nil"/>
          <w:lang w:eastAsia="lv-LV"/>
        </w:rPr>
      </w:pPr>
      <w:r w:rsidRPr="00B0566B">
        <w:rPr>
          <w:rFonts w:ascii="Times New Roman" w:eastAsia="Calibri" w:hAnsi="Times New Roman" w:cs="Calibri"/>
          <w:b/>
          <w:bCs/>
          <w:color w:val="000000"/>
          <w:sz w:val="26"/>
          <w:szCs w:val="26"/>
          <w:u w:color="000000"/>
          <w:bdr w:val="nil"/>
          <w:lang w:eastAsia="lv-LV"/>
        </w:rPr>
        <w:t>1.7. Piedāvājuma nodrošinājums</w:t>
      </w:r>
    </w:p>
    <w:p w:rsidR="00B0566B" w:rsidRPr="00B0566B" w:rsidRDefault="00B0566B" w:rsidP="00B0566B">
      <w:pPr>
        <w:spacing w:before="120" w:after="120" w:line="240" w:lineRule="auto"/>
        <w:ind w:left="624" w:hanging="624"/>
        <w:jc w:val="both"/>
        <w:rPr>
          <w:rFonts w:ascii="Times New Roman" w:eastAsia="Calibri" w:hAnsi="Times New Roman" w:cs="Calibri"/>
          <w:b/>
          <w:bCs/>
          <w:color w:val="000000"/>
          <w:sz w:val="24"/>
          <w:szCs w:val="24"/>
          <w:u w:color="000000"/>
          <w:bdr w:val="nil"/>
          <w:lang w:eastAsia="lv-LV"/>
        </w:rPr>
      </w:pPr>
      <w:r w:rsidRPr="00B0566B">
        <w:rPr>
          <w:rFonts w:ascii="Times New Roman" w:eastAsia="Times New Roman" w:hAnsi="Times New Roman" w:cs="Times New Roman"/>
          <w:sz w:val="24"/>
          <w:szCs w:val="24"/>
        </w:rPr>
        <w:t>Piedāvājuma nodrošinājums nav jāiesniedz.</w:t>
      </w:r>
    </w:p>
    <w:p w:rsidR="00B0566B" w:rsidRPr="00B0566B" w:rsidRDefault="00B0566B" w:rsidP="00B0566B">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B0566B">
        <w:rPr>
          <w:rFonts w:ascii="Times New Roman" w:eastAsia="Calibri" w:hAnsi="Times New Roman" w:cs="Calibri"/>
          <w:b/>
          <w:bCs/>
          <w:color w:val="000000"/>
          <w:sz w:val="26"/>
          <w:szCs w:val="26"/>
          <w:u w:color="000000"/>
          <w:bdr w:val="nil"/>
          <w:lang w:eastAsia="lv-LV"/>
        </w:rPr>
        <w:t>1.8. Piedāvājuma noformēšana</w:t>
      </w:r>
    </w:p>
    <w:p w:rsidR="00B0566B" w:rsidRPr="00B0566B" w:rsidRDefault="00B0566B" w:rsidP="00B0566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B0566B">
        <w:rPr>
          <w:rFonts w:ascii="Times New Roman" w:eastAsia="Calibri" w:hAnsi="Times New Roman" w:cs="Calibri"/>
          <w:color w:val="000000"/>
          <w:sz w:val="24"/>
          <w:szCs w:val="24"/>
          <w:u w:color="000000"/>
          <w:bdr w:val="nil"/>
          <w:lang w:eastAsia="lv-LV"/>
        </w:rPr>
        <w:t>1.8.1.</w:t>
      </w:r>
      <w:r w:rsidRPr="00B0566B">
        <w:rPr>
          <w:rFonts w:ascii="Times New Roman" w:eastAsia="Calibri" w:hAnsi="Times New Roman" w:cs="Calibri"/>
          <w:color w:val="000000"/>
          <w:sz w:val="24"/>
          <w:szCs w:val="24"/>
          <w:u w:color="000000"/>
          <w:bdr w:val="nil"/>
          <w:lang w:eastAsia="lv-LV"/>
        </w:rPr>
        <w:tab/>
        <w:t>Piedāvājums iesniedzams aizlīmētā un aizzīmogotā aploksnē (vai citā iepakojumā), uz kuras jānorāda:</w:t>
      </w:r>
    </w:p>
    <w:p w:rsidR="00B0566B" w:rsidRPr="00B0566B" w:rsidRDefault="00B0566B" w:rsidP="00B0566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B0566B">
        <w:rPr>
          <w:rFonts w:ascii="Times New Roman" w:eastAsia="Calibri" w:hAnsi="Times New Roman" w:cs="Calibri"/>
          <w:color w:val="000000"/>
          <w:sz w:val="24"/>
          <w:szCs w:val="24"/>
          <w:u w:color="000000"/>
          <w:bdr w:val="nil"/>
          <w:lang w:eastAsia="lv-LV"/>
        </w:rPr>
        <w:t>1.8.1.1. pasūtītāja nosaukums un adrese;</w:t>
      </w:r>
    </w:p>
    <w:p w:rsidR="00B0566B" w:rsidRPr="00B0566B" w:rsidRDefault="00B0566B" w:rsidP="00B0566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B0566B">
        <w:rPr>
          <w:rFonts w:ascii="Times New Roman" w:eastAsia="Calibri" w:hAnsi="Times New Roman" w:cs="Calibri"/>
          <w:color w:val="000000"/>
          <w:sz w:val="24"/>
          <w:szCs w:val="24"/>
          <w:u w:color="000000"/>
          <w:bdr w:val="nil"/>
          <w:lang w:eastAsia="lv-LV"/>
        </w:rPr>
        <w:t xml:space="preserve">1.8.1.2. pretendenta nosaukums un adrese; </w:t>
      </w:r>
    </w:p>
    <w:p w:rsidR="00B0566B" w:rsidRPr="00B0566B" w:rsidRDefault="00B0566B" w:rsidP="00B0566B">
      <w:p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B0566B">
        <w:rPr>
          <w:rFonts w:ascii="Times New Roman" w:eastAsia="Calibri" w:hAnsi="Times New Roman" w:cs="Calibri"/>
          <w:color w:val="000000"/>
          <w:sz w:val="24"/>
          <w:szCs w:val="24"/>
          <w:u w:color="000000"/>
          <w:bdr w:val="nil"/>
          <w:lang w:eastAsia="lv-LV"/>
        </w:rPr>
        <w:t xml:space="preserve">1.8.1.3. atzīme: </w:t>
      </w:r>
    </w:p>
    <w:p w:rsidR="00B0566B" w:rsidRPr="00B0566B" w:rsidRDefault="00B0566B" w:rsidP="00B0566B">
      <w:pPr>
        <w:spacing w:after="0" w:line="240" w:lineRule="auto"/>
        <w:ind w:left="720"/>
        <w:jc w:val="center"/>
        <w:rPr>
          <w:rFonts w:ascii="Times New Roman" w:eastAsia="Times New Roman" w:hAnsi="Times New Roman" w:cs="Times New Roman"/>
          <w:b/>
          <w:sz w:val="24"/>
          <w:szCs w:val="24"/>
        </w:rPr>
      </w:pPr>
      <w:r w:rsidRPr="00B0566B">
        <w:rPr>
          <w:rFonts w:ascii="Times New Roman" w:eastAsia="Times New Roman" w:hAnsi="Times New Roman" w:cs="Times New Roman"/>
          <w:b/>
          <w:sz w:val="24"/>
          <w:szCs w:val="24"/>
        </w:rPr>
        <w:t xml:space="preserve">Piedāvājums iepirkumam </w:t>
      </w:r>
    </w:p>
    <w:p w:rsidR="00B0566B" w:rsidRPr="00B0566B" w:rsidRDefault="00B0566B" w:rsidP="00B0566B">
      <w:pPr>
        <w:spacing w:after="0" w:line="240" w:lineRule="auto"/>
        <w:ind w:left="720"/>
        <w:jc w:val="center"/>
        <w:rPr>
          <w:rFonts w:ascii="Times New Roman" w:eastAsia="Times New Roman" w:hAnsi="Times New Roman" w:cs="Times New Roman"/>
          <w:b/>
          <w:sz w:val="24"/>
          <w:szCs w:val="24"/>
        </w:rPr>
      </w:pPr>
      <w:bookmarkStart w:id="10" w:name="_Hlk3114329"/>
      <w:r w:rsidRPr="00B0566B">
        <w:rPr>
          <w:rFonts w:ascii="Times New Roman" w:eastAsia="Times New Roman" w:hAnsi="Times New Roman" w:cs="Times New Roman"/>
          <w:b/>
          <w:bCs/>
          <w:sz w:val="24"/>
          <w:szCs w:val="24"/>
        </w:rPr>
        <w:t>“Autoceļa A2 un Pulkveža Brieža ielas krustojuma un piegulošo ielu pārbūves Siguldā, Siguldas novadā” 2. KĀRTAS būvuzraudzība”</w:t>
      </w:r>
    </w:p>
    <w:bookmarkEnd w:id="10"/>
    <w:p w:rsidR="00B0566B" w:rsidRPr="00B0566B" w:rsidRDefault="00B0566B" w:rsidP="00B0566B">
      <w:pPr>
        <w:spacing w:after="0" w:line="240" w:lineRule="auto"/>
        <w:ind w:left="720"/>
        <w:jc w:val="center"/>
        <w:rPr>
          <w:rFonts w:ascii="Times New Roman" w:eastAsia="Times New Roman" w:hAnsi="Times New Roman" w:cs="Times New Roman"/>
          <w:sz w:val="24"/>
          <w:szCs w:val="24"/>
        </w:rPr>
      </w:pPr>
      <w:r w:rsidRPr="00B0566B">
        <w:rPr>
          <w:rFonts w:ascii="Times New Roman" w:eastAsia="Times New Roman" w:hAnsi="Times New Roman" w:cs="Times New Roman"/>
          <w:sz w:val="24"/>
          <w:szCs w:val="24"/>
        </w:rPr>
        <w:t xml:space="preserve">identifikācijas Nr. SNP 2019/18 </w:t>
      </w:r>
    </w:p>
    <w:p w:rsidR="00B0566B" w:rsidRPr="00595E4B" w:rsidRDefault="00B0566B" w:rsidP="00B0566B">
      <w:pPr>
        <w:spacing w:after="0" w:line="240" w:lineRule="auto"/>
        <w:ind w:left="720"/>
        <w:jc w:val="center"/>
        <w:rPr>
          <w:rFonts w:ascii="Times New Roman" w:eastAsia="Times New Roman" w:hAnsi="Times New Roman" w:cs="Times New Roman"/>
          <w:b/>
          <w:sz w:val="24"/>
          <w:szCs w:val="24"/>
        </w:rPr>
      </w:pPr>
      <w:bookmarkStart w:id="11" w:name="_GoBack"/>
      <w:bookmarkEnd w:id="11"/>
      <w:r w:rsidRPr="00595E4B">
        <w:rPr>
          <w:rFonts w:ascii="Times New Roman" w:eastAsia="Times New Roman" w:hAnsi="Times New Roman" w:cs="Times New Roman"/>
          <w:b/>
          <w:sz w:val="24"/>
          <w:szCs w:val="24"/>
        </w:rPr>
        <w:t xml:space="preserve">neatvērt līdz </w:t>
      </w:r>
      <w:r w:rsidR="00595E4B" w:rsidRPr="00595E4B">
        <w:rPr>
          <w:rFonts w:ascii="Times New Roman" w:eastAsia="Times New Roman" w:hAnsi="Times New Roman" w:cs="Times New Roman"/>
          <w:b/>
          <w:sz w:val="24"/>
          <w:szCs w:val="24"/>
        </w:rPr>
        <w:t>16</w:t>
      </w:r>
      <w:r w:rsidRPr="00595E4B">
        <w:rPr>
          <w:rFonts w:ascii="Times New Roman" w:eastAsia="Times New Roman" w:hAnsi="Times New Roman" w:cs="Times New Roman"/>
          <w:b/>
          <w:sz w:val="24"/>
          <w:szCs w:val="24"/>
        </w:rPr>
        <w:t xml:space="preserve">.05.2019. plkst.10:00” </w:t>
      </w:r>
    </w:p>
    <w:p w:rsidR="00B0566B" w:rsidRPr="00B0566B" w:rsidRDefault="00B0566B" w:rsidP="00B0566B">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595E4B">
        <w:rPr>
          <w:rFonts w:ascii="Times New Roman" w:eastAsia="Calibri" w:hAnsi="Times New Roman" w:cs="Calibri"/>
          <w:color w:val="000000"/>
          <w:sz w:val="24"/>
          <w:szCs w:val="24"/>
          <w:u w:color="000000"/>
          <w:bdr w:val="nil"/>
          <w:lang w:eastAsia="lv-LV"/>
        </w:rPr>
        <w:t>1.8.2. Piedāvājums sastāv no trim daļām:</w:t>
      </w:r>
    </w:p>
    <w:p w:rsidR="00B0566B" w:rsidRPr="00B0566B" w:rsidRDefault="00B0566B" w:rsidP="00B0566B">
      <w:pPr>
        <w:numPr>
          <w:ilvl w:val="3"/>
          <w:numId w:val="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B0566B">
        <w:rPr>
          <w:rFonts w:ascii="Times New Roman" w:eastAsia="Calibri" w:hAnsi="Times New Roman" w:cs="Calibri"/>
          <w:color w:val="000000"/>
          <w:sz w:val="24"/>
          <w:szCs w:val="24"/>
          <w:u w:color="000000"/>
          <w:bdr w:val="nil"/>
          <w:lang w:eastAsia="lv-LV"/>
        </w:rPr>
        <w:t>pretendentu atlases dokumentiem (1 oriģināls un 1 kopija);</w:t>
      </w:r>
    </w:p>
    <w:p w:rsidR="00B0566B" w:rsidRPr="00B0566B" w:rsidRDefault="00B0566B" w:rsidP="00B0566B">
      <w:pPr>
        <w:numPr>
          <w:ilvl w:val="3"/>
          <w:numId w:val="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B0566B">
        <w:rPr>
          <w:rFonts w:ascii="Times New Roman" w:eastAsia="Calibri" w:hAnsi="Times New Roman" w:cs="Calibri"/>
          <w:color w:val="000000"/>
          <w:sz w:val="24"/>
          <w:szCs w:val="24"/>
          <w:u w:color="000000"/>
          <w:bdr w:val="nil"/>
          <w:lang w:eastAsia="lv-LV"/>
        </w:rPr>
        <w:t>tehniskā piedāvājuma (1 oriģināls un 1 kopija);</w:t>
      </w:r>
    </w:p>
    <w:p w:rsidR="00B0566B" w:rsidRPr="00B0566B" w:rsidRDefault="00B0566B" w:rsidP="00B0566B">
      <w:pPr>
        <w:numPr>
          <w:ilvl w:val="3"/>
          <w:numId w:val="4"/>
        </w:numPr>
        <w:pBdr>
          <w:top w:val="nil"/>
          <w:left w:val="nil"/>
          <w:bottom w:val="nil"/>
          <w:right w:val="nil"/>
          <w:between w:val="nil"/>
          <w:bar w:val="nil"/>
        </w:pBdr>
        <w:tabs>
          <w:tab w:val="left" w:pos="720"/>
        </w:tabs>
        <w:spacing w:before="120" w:after="120" w:line="240" w:lineRule="auto"/>
        <w:contextualSpacing/>
        <w:rPr>
          <w:rFonts w:ascii="Times New Roman" w:eastAsia="Calibri" w:hAnsi="Times New Roman" w:cs="Calibri"/>
          <w:color w:val="000000"/>
          <w:sz w:val="24"/>
          <w:szCs w:val="24"/>
          <w:u w:color="000000"/>
          <w:bdr w:val="nil"/>
          <w:lang w:eastAsia="lv-LV"/>
        </w:rPr>
      </w:pPr>
      <w:r w:rsidRPr="00B0566B">
        <w:rPr>
          <w:rFonts w:ascii="Times New Roman" w:eastAsia="Calibri" w:hAnsi="Times New Roman" w:cs="Calibri"/>
          <w:color w:val="000000"/>
          <w:sz w:val="24"/>
          <w:szCs w:val="24"/>
          <w:u w:color="000000"/>
          <w:bdr w:val="nil"/>
          <w:lang w:eastAsia="lv-LV"/>
        </w:rPr>
        <w:t xml:space="preserve">finanšu piedāvājuma (1 oriģināls un 1 kopija). </w:t>
      </w:r>
    </w:p>
    <w:p w:rsidR="00B0566B" w:rsidRPr="00B0566B" w:rsidRDefault="00B0566B" w:rsidP="00B0566B">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B0566B">
        <w:rPr>
          <w:rFonts w:ascii="Times New Roman" w:eastAsia="Calibri" w:hAnsi="Times New Roman" w:cs="Calibri"/>
          <w:color w:val="000000"/>
          <w:sz w:val="24"/>
          <w:szCs w:val="24"/>
          <w:u w:color="000000"/>
          <w:bdr w:val="nil"/>
          <w:lang w:eastAsia="lv-LV"/>
        </w:rPr>
        <w:t xml:space="preserve">1.8.3. Piedāvājuma visas daļas iesniedz Nolikuma 1.8.1.punktā minētajā aploksnē (vai citā iepakojumā). Piedāvājuma dokumentiem jābūt sanumurētiem, </w:t>
      </w:r>
      <w:proofErr w:type="spellStart"/>
      <w:r w:rsidRPr="00B0566B">
        <w:rPr>
          <w:rFonts w:ascii="Times New Roman" w:eastAsia="Calibri" w:hAnsi="Times New Roman" w:cs="Calibri"/>
          <w:color w:val="000000"/>
          <w:sz w:val="24"/>
          <w:szCs w:val="24"/>
          <w:u w:color="000000"/>
          <w:bdr w:val="nil"/>
          <w:lang w:eastAsia="lv-LV"/>
        </w:rPr>
        <w:t>cauršūtiem</w:t>
      </w:r>
      <w:proofErr w:type="spellEnd"/>
      <w:r w:rsidRPr="00B0566B">
        <w:rPr>
          <w:rFonts w:ascii="Times New Roman" w:eastAsia="Calibri" w:hAnsi="Times New Roman" w:cs="Calibri"/>
          <w:color w:val="000000"/>
          <w:sz w:val="24"/>
          <w:szCs w:val="24"/>
          <w:u w:color="000000"/>
          <w:bdr w:val="nil"/>
          <w:lang w:eastAsia="lv-LV"/>
        </w:rPr>
        <w:t xml:space="preserve"> (caurauklotiem) tā, lai dokumentus nebūtu iespējams atdalīt, un jāatbilst pievienotajam satura radītājam (uz piedāvājuma daļu oriģināliem un to kopijām norāda attiecīgi „ORIĢINĀLS” un „KOPIJA”). </w:t>
      </w:r>
    </w:p>
    <w:p w:rsidR="00B0566B" w:rsidRPr="00B0566B" w:rsidRDefault="00B0566B" w:rsidP="00B0566B">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B0566B">
        <w:rPr>
          <w:rFonts w:ascii="Times New Roman" w:eastAsia="Calibri" w:hAnsi="Times New Roman" w:cs="Calibri"/>
          <w:color w:val="000000"/>
          <w:sz w:val="24"/>
          <w:szCs w:val="24"/>
          <w:u w:color="000000"/>
          <w:bdr w:val="nil"/>
          <w:lang w:eastAsia="lv-LV"/>
        </w:rPr>
        <w:t>1.8.4.</w:t>
      </w:r>
      <w:r w:rsidRPr="00B0566B">
        <w:rPr>
          <w:rFonts w:ascii="Times New Roman" w:eastAsia="Calibri" w:hAnsi="Times New Roman" w:cs="Calibri"/>
          <w:color w:val="000000"/>
          <w:sz w:val="24"/>
          <w:szCs w:val="24"/>
          <w:u w:color="000000"/>
          <w:bdr w:val="nil"/>
          <w:lang w:eastAsia="lv-LV"/>
        </w:rPr>
        <w:tab/>
        <w:t>Dokumentu noformēšanā Pretendentam jāievēro Ministru kabineta 2018.gada 4.septembra noteikumu Nr.558 „Dokumentu izstrādāšanas un noformēšanas kārtība” prasības.</w:t>
      </w:r>
    </w:p>
    <w:p w:rsidR="00B0566B" w:rsidRPr="00B0566B" w:rsidRDefault="00B0566B" w:rsidP="00B0566B">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B0566B">
        <w:rPr>
          <w:rFonts w:ascii="Times New Roman" w:eastAsia="Calibri" w:hAnsi="Times New Roman" w:cs="Calibri"/>
          <w:color w:val="000000"/>
          <w:sz w:val="24"/>
          <w:szCs w:val="24"/>
          <w:u w:color="000000"/>
          <w:bdr w:val="nil"/>
          <w:lang w:eastAsia="lv-LV"/>
        </w:rPr>
        <w:t xml:space="preserve">1.8.5.  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B0566B" w:rsidRPr="00B0566B" w:rsidRDefault="00B0566B" w:rsidP="00B0566B">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B0566B">
        <w:rPr>
          <w:rFonts w:ascii="Times New Roman" w:eastAsia="Calibri" w:hAnsi="Times New Roman" w:cs="Calibri"/>
          <w:color w:val="000000"/>
          <w:sz w:val="24"/>
          <w:szCs w:val="24"/>
          <w:u w:color="000000"/>
          <w:bdr w:val="nil"/>
          <w:lang w:eastAsia="lv-LV"/>
        </w:rPr>
        <w:t>1.8.6.</w:t>
      </w:r>
      <w:r w:rsidRPr="00B0566B">
        <w:rPr>
          <w:rFonts w:ascii="Times New Roman" w:eastAsia="Calibri" w:hAnsi="Times New Roman" w:cs="Calibri"/>
          <w:color w:val="000000"/>
          <w:sz w:val="24"/>
          <w:szCs w:val="24"/>
          <w:u w:color="000000"/>
          <w:bdr w:val="nil"/>
          <w:lang w:eastAsia="lv-LV"/>
        </w:rPr>
        <w:tab/>
        <w:t>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rsidR="00B0566B" w:rsidRPr="00B0566B" w:rsidRDefault="00B0566B" w:rsidP="00B0566B">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B0566B">
        <w:rPr>
          <w:rFonts w:ascii="Times New Roman" w:eastAsia="Calibri" w:hAnsi="Times New Roman" w:cs="Calibri"/>
          <w:color w:val="000000"/>
          <w:sz w:val="24"/>
          <w:szCs w:val="24"/>
          <w:u w:color="000000"/>
          <w:bdr w:val="nil"/>
          <w:lang w:eastAsia="lv-LV"/>
        </w:rPr>
        <w:t>1.8.7.</w:t>
      </w:r>
      <w:r w:rsidRPr="00B0566B">
        <w:rPr>
          <w:rFonts w:ascii="Times New Roman" w:eastAsia="Calibri" w:hAnsi="Times New Roman" w:cs="Calibri"/>
          <w:color w:val="000000"/>
          <w:sz w:val="24"/>
          <w:szCs w:val="24"/>
          <w:u w:color="000000"/>
          <w:bdr w:val="nil"/>
          <w:lang w:eastAsia="lv-LV"/>
        </w:rPr>
        <w:tab/>
        <w:t>Iesniegtie piedāvājumi, izņemot Nolikuma 1.6.2.punktā noteikto gadījumu, ir Pasūtītāja īpašums un netiek atdoti atpakaļ Pretendentiem.</w:t>
      </w:r>
    </w:p>
    <w:p w:rsidR="00B0566B" w:rsidRPr="00B0566B" w:rsidRDefault="00B0566B" w:rsidP="00B0566B">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B0566B">
        <w:rPr>
          <w:rFonts w:ascii="Times New Roman" w:eastAsia="Calibri" w:hAnsi="Times New Roman" w:cs="Calibri"/>
          <w:b/>
          <w:bCs/>
          <w:color w:val="000000"/>
          <w:sz w:val="26"/>
          <w:szCs w:val="26"/>
          <w:u w:color="000000"/>
          <w:bdr w:val="nil"/>
          <w:lang w:eastAsia="lv-LV"/>
        </w:rPr>
        <w:t>1.9. Informācijas sniegšana un apmaiņa</w:t>
      </w:r>
    </w:p>
    <w:p w:rsidR="00B0566B" w:rsidRPr="00B0566B" w:rsidRDefault="00B0566B" w:rsidP="00B0566B">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B0566B">
        <w:rPr>
          <w:rFonts w:ascii="Times New Roman" w:eastAsia="Calibri" w:hAnsi="Times New Roman" w:cs="Calibri"/>
          <w:color w:val="000000"/>
          <w:sz w:val="24"/>
          <w:szCs w:val="24"/>
          <w:u w:color="000000"/>
          <w:bdr w:val="nil"/>
          <w:lang w:eastAsia="lv-LV"/>
        </w:rPr>
        <w:t>1.9.1.</w:t>
      </w:r>
      <w:r w:rsidRPr="00B0566B">
        <w:rPr>
          <w:rFonts w:ascii="Times New Roman" w:eastAsia="Calibri" w:hAnsi="Times New Roman" w:cs="Calibri"/>
          <w:color w:val="000000"/>
          <w:sz w:val="24"/>
          <w:szCs w:val="24"/>
          <w:u w:color="000000"/>
          <w:bdr w:val="nil"/>
          <w:lang w:eastAsia="lv-LV"/>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rsidR="00B0566B" w:rsidRPr="00B0566B" w:rsidRDefault="00B0566B" w:rsidP="00B0566B">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B0566B">
        <w:rPr>
          <w:rFonts w:ascii="Times New Roman" w:eastAsia="Calibri" w:hAnsi="Times New Roman" w:cs="Calibri"/>
          <w:color w:val="000000"/>
          <w:sz w:val="24"/>
          <w:szCs w:val="24"/>
          <w:u w:color="000000"/>
          <w:bdr w:val="nil"/>
          <w:lang w:eastAsia="lv-LV"/>
        </w:rPr>
        <w:t>1.9.2.</w:t>
      </w:r>
      <w:r w:rsidRPr="00B0566B">
        <w:rPr>
          <w:rFonts w:ascii="Times New Roman" w:eastAsia="Calibri" w:hAnsi="Times New Roman" w:cs="Calibri"/>
          <w:color w:val="000000"/>
          <w:sz w:val="24"/>
          <w:szCs w:val="24"/>
          <w:u w:color="000000"/>
          <w:bdr w:val="nil"/>
          <w:lang w:eastAsia="lv-LV"/>
        </w:rPr>
        <w:tab/>
        <w:t>P</w:t>
      </w:r>
      <w:r w:rsidRPr="00B0566B">
        <w:rPr>
          <w:rFonts w:ascii="Times New Roman" w:eastAsia="Calibri" w:hAnsi="Times New Roman" w:cs="Times New Roman"/>
          <w:sz w:val="24"/>
        </w:rPr>
        <w:t xml:space="preserve">apildu informācija, tai skaitā atbildes uz ieinteresēto piegādātāju uzdotiem jautājumiem par iepirkuma nolikumu, tiks publicētas EIS e-konkursu apakšsistēmā </w:t>
      </w:r>
      <w:hyperlink r:id="rId15" w:history="1">
        <w:r w:rsidRPr="00B0566B">
          <w:rPr>
            <w:rFonts w:ascii="Times New Roman" w:eastAsia="Calibri" w:hAnsi="Times New Roman" w:cs="Times New Roman"/>
            <w:color w:val="0563C1"/>
            <w:sz w:val="24"/>
            <w:u w:val="single"/>
          </w:rPr>
          <w:t>https://www.eis.gov.lv/EKEIS/Supplier/</w:t>
        </w:r>
      </w:hyperlink>
      <w:r w:rsidRPr="00B0566B">
        <w:rPr>
          <w:rFonts w:ascii="Times New Roman" w:eastAsia="Calibri" w:hAnsi="Times New Roman" w:cs="Times New Roman"/>
          <w:sz w:val="24"/>
        </w:rPr>
        <w:t xml:space="preserve"> </w:t>
      </w:r>
      <w:r w:rsidRPr="00B0566B">
        <w:rPr>
          <w:rFonts w:ascii="Times New Roman" w:eastAsia="Calibri" w:hAnsi="Times New Roman" w:cs="Times New Roman"/>
          <w:sz w:val="24"/>
          <w:szCs w:val="24"/>
        </w:rPr>
        <w:t xml:space="preserve">un </w:t>
      </w:r>
      <w:r w:rsidRPr="00B0566B">
        <w:rPr>
          <w:rFonts w:ascii="Times New Roman" w:eastAsia="Times New Roman" w:hAnsi="Times New Roman" w:cs="Times New Roman"/>
          <w:sz w:val="24"/>
          <w:szCs w:val="24"/>
        </w:rPr>
        <w:t xml:space="preserve">Siguldas novada pašvaldības tīmekļvietnē </w:t>
      </w:r>
      <w:hyperlink r:id="rId16" w:history="1">
        <w:r w:rsidRPr="00B0566B">
          <w:rPr>
            <w:rFonts w:ascii="Times New Roman" w:eastAsia="Times New Roman" w:hAnsi="Times New Roman" w:cs="Times New Roman"/>
            <w:color w:val="0000FF"/>
            <w:sz w:val="24"/>
            <w:szCs w:val="24"/>
            <w:u w:val="single"/>
          </w:rPr>
          <w:t>www.sigulda.lv</w:t>
        </w:r>
      </w:hyperlink>
      <w:r w:rsidRPr="00B0566B">
        <w:rPr>
          <w:rFonts w:ascii="Times New Roman" w:eastAsia="Times New Roman" w:hAnsi="Times New Roman" w:cs="Times New Roman"/>
          <w:sz w:val="24"/>
          <w:szCs w:val="24"/>
        </w:rPr>
        <w:t>.</w:t>
      </w:r>
    </w:p>
    <w:p w:rsidR="00B0566B" w:rsidRPr="00B0566B" w:rsidRDefault="00B0566B" w:rsidP="00B0566B">
      <w:pPr>
        <w:pBdr>
          <w:top w:val="nil"/>
          <w:left w:val="nil"/>
          <w:bottom w:val="nil"/>
          <w:right w:val="nil"/>
          <w:between w:val="nil"/>
          <w:bar w:val="nil"/>
        </w:pBdr>
        <w:spacing w:before="120" w:after="120" w:line="240" w:lineRule="auto"/>
        <w:ind w:left="567" w:hanging="567"/>
        <w:jc w:val="both"/>
        <w:rPr>
          <w:rFonts w:ascii="Times New Roman" w:eastAsia="Calibri" w:hAnsi="Times New Roman" w:cs="Calibri"/>
          <w:color w:val="000000"/>
          <w:sz w:val="24"/>
          <w:szCs w:val="24"/>
          <w:u w:color="000000"/>
          <w:bdr w:val="nil"/>
          <w:lang w:eastAsia="lv-LV"/>
        </w:rPr>
      </w:pPr>
      <w:r w:rsidRPr="00B0566B">
        <w:rPr>
          <w:rFonts w:ascii="Times New Roman" w:eastAsia="Calibri" w:hAnsi="Times New Roman" w:cs="Calibri"/>
          <w:color w:val="000000"/>
          <w:sz w:val="24"/>
          <w:szCs w:val="24"/>
          <w:u w:color="000000"/>
          <w:bdr w:val="nil"/>
          <w:lang w:eastAsia="lv-LV"/>
        </w:rPr>
        <w:t>1.9.3.</w:t>
      </w:r>
      <w:r w:rsidRPr="00B0566B">
        <w:rPr>
          <w:rFonts w:ascii="Times New Roman" w:eastAsia="Calibri" w:hAnsi="Times New Roman" w:cs="Calibri"/>
          <w:color w:val="000000"/>
          <w:sz w:val="24"/>
          <w:szCs w:val="24"/>
          <w:u w:color="000000"/>
          <w:bdr w:val="nil"/>
          <w:lang w:eastAsia="lv-LV"/>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B0566B" w:rsidRPr="00B0566B" w:rsidRDefault="00B0566B" w:rsidP="00B0566B">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kern w:val="32"/>
          <w:sz w:val="26"/>
          <w:szCs w:val="26"/>
          <w:u w:color="000000"/>
          <w:bdr w:val="nil"/>
          <w:lang w:eastAsia="lv-LV"/>
        </w:rPr>
      </w:pPr>
      <w:r w:rsidRPr="00B0566B">
        <w:rPr>
          <w:rFonts w:ascii="Times New Roman" w:eastAsia="Calibri" w:hAnsi="Times New Roman" w:cs="Calibri"/>
          <w:b/>
          <w:bCs/>
          <w:kern w:val="32"/>
          <w:sz w:val="26"/>
          <w:szCs w:val="26"/>
          <w:u w:color="000000"/>
          <w:bdr w:val="nil"/>
          <w:lang w:eastAsia="lv-LV"/>
        </w:rPr>
        <w:t>2. Informācija par iepirkuma priekšmetu</w:t>
      </w:r>
    </w:p>
    <w:p w:rsidR="00B0566B" w:rsidRPr="00B0566B" w:rsidRDefault="00B0566B" w:rsidP="00B0566B">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B0566B">
        <w:rPr>
          <w:rFonts w:ascii="Times New Roman" w:eastAsia="Calibri" w:hAnsi="Times New Roman" w:cs="Calibri"/>
          <w:b/>
          <w:bCs/>
          <w:color w:val="000000"/>
          <w:sz w:val="26"/>
          <w:szCs w:val="26"/>
          <w:u w:color="000000"/>
          <w:bdr w:val="nil"/>
          <w:lang w:eastAsia="lv-LV"/>
        </w:rPr>
        <w:t xml:space="preserve">2.1. Iepirkuma priekšmeta apraksts </w:t>
      </w:r>
    </w:p>
    <w:p w:rsidR="00B0566B" w:rsidRPr="00B0566B" w:rsidRDefault="00B0566B" w:rsidP="00B0566B">
      <w:pPr>
        <w:spacing w:after="0" w:line="240" w:lineRule="auto"/>
        <w:ind w:left="680" w:hanging="680"/>
        <w:jc w:val="both"/>
        <w:rPr>
          <w:rFonts w:ascii="Times New Roman" w:eastAsia="Times New Roman" w:hAnsi="Times New Roman" w:cs="Times New Roman"/>
          <w:b/>
          <w:sz w:val="24"/>
          <w:szCs w:val="24"/>
        </w:rPr>
      </w:pPr>
      <w:r w:rsidRPr="00B0566B">
        <w:rPr>
          <w:rFonts w:ascii="Times New Roman" w:eastAsia="Calibri" w:hAnsi="Times New Roman" w:cs="Calibri"/>
          <w:color w:val="000000"/>
          <w:sz w:val="24"/>
          <w:szCs w:val="24"/>
          <w:u w:color="000000"/>
          <w:bdr w:val="nil"/>
          <w:lang w:eastAsia="lv-LV"/>
        </w:rPr>
        <w:t xml:space="preserve">2.1.1. </w:t>
      </w:r>
      <w:r w:rsidRPr="00B0566B">
        <w:rPr>
          <w:rFonts w:ascii="Times New Roman" w:eastAsia="Times New Roman" w:hAnsi="Times New Roman" w:cs="Times New Roman"/>
          <w:sz w:val="24"/>
          <w:szCs w:val="24"/>
        </w:rPr>
        <w:t xml:space="preserve">Iepirkuma priekšmets ir būvuzraudzības pakalpojumi “Autoceļa A2 un Pulkveža Brieža ielas krustojuma un piegulošo ielu pārbūve Siguldā, Siguldas novadā” </w:t>
      </w:r>
      <w:bookmarkStart w:id="12" w:name="_Hlk2876039"/>
      <w:r w:rsidRPr="00B0566B">
        <w:rPr>
          <w:rFonts w:ascii="Times New Roman" w:eastAsia="Times New Roman" w:hAnsi="Times New Roman" w:cs="Times New Roman"/>
          <w:sz w:val="24"/>
          <w:szCs w:val="24"/>
        </w:rPr>
        <w:t xml:space="preserve">2. KĀRTAS “Pulkveža Brieža ielas pārbūve posmā no Saules ielas līdz Ventas ielai”, </w:t>
      </w:r>
      <w:bookmarkEnd w:id="12"/>
      <w:r w:rsidRPr="00B0566B">
        <w:rPr>
          <w:rFonts w:ascii="Times New Roman" w:eastAsia="Times New Roman" w:hAnsi="Times New Roman" w:cs="Times New Roman"/>
          <w:sz w:val="24"/>
          <w:szCs w:val="24"/>
        </w:rPr>
        <w:t xml:space="preserve">kas jāveic saskaņā ar iepirkuma Nolikumu un tā pielikumiem </w:t>
      </w:r>
    </w:p>
    <w:p w:rsidR="00B0566B" w:rsidRPr="00B0566B" w:rsidRDefault="00B0566B" w:rsidP="00B0566B">
      <w:pPr>
        <w:spacing w:before="120" w:after="120" w:line="240" w:lineRule="auto"/>
        <w:ind w:firstLine="720"/>
        <w:jc w:val="both"/>
        <w:rPr>
          <w:rFonts w:ascii="Times New Roman" w:eastAsia="Times New Roman" w:hAnsi="Times New Roman" w:cs="Times New Roman"/>
          <w:sz w:val="24"/>
          <w:szCs w:val="24"/>
        </w:rPr>
      </w:pPr>
      <w:r w:rsidRPr="00B0566B">
        <w:rPr>
          <w:rFonts w:ascii="Times New Roman" w:eastAsia="Times New Roman" w:hAnsi="Times New Roman" w:cs="Times New Roman"/>
          <w:sz w:val="24"/>
          <w:szCs w:val="24"/>
        </w:rPr>
        <w:t>CPV kods:</w:t>
      </w:r>
      <w:r w:rsidRPr="00B0566B">
        <w:rPr>
          <w:rFonts w:ascii="Times New Roman" w:eastAsia="Calibri" w:hAnsi="Times New Roman" w:cs="Times New Roman"/>
          <w:sz w:val="24"/>
          <w:szCs w:val="24"/>
        </w:rPr>
        <w:t xml:space="preserve"> 71247000-1</w:t>
      </w:r>
      <w:r w:rsidRPr="00B0566B">
        <w:rPr>
          <w:rFonts w:ascii="Times New Roman" w:eastAsia="Times New Roman" w:hAnsi="Times New Roman" w:cs="Times New Roman"/>
          <w:sz w:val="24"/>
          <w:szCs w:val="24"/>
        </w:rPr>
        <w:t xml:space="preserve"> (b</w:t>
      </w:r>
      <w:r w:rsidRPr="00B0566B">
        <w:rPr>
          <w:rFonts w:ascii="Times New Roman" w:eastAsia="Calibri" w:hAnsi="Times New Roman" w:cs="Times New Roman"/>
          <w:sz w:val="24"/>
          <w:szCs w:val="24"/>
        </w:rPr>
        <w:t>ūvdarbu uzraudzība)</w:t>
      </w:r>
    </w:p>
    <w:p w:rsidR="00B0566B" w:rsidRPr="00B0566B" w:rsidRDefault="00B0566B" w:rsidP="00B0566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B0566B">
        <w:rPr>
          <w:rFonts w:ascii="Times New Roman" w:eastAsia="Times New Roman" w:hAnsi="Times New Roman" w:cs="Times New Roman"/>
          <w:color w:val="000000"/>
          <w:sz w:val="24"/>
          <w:szCs w:val="24"/>
          <w:u w:color="000000"/>
          <w:bdr w:val="nil"/>
          <w:lang w:eastAsia="lv-LV"/>
        </w:rPr>
        <w:t>2.1.2.</w:t>
      </w:r>
      <w:r w:rsidRPr="00B0566B">
        <w:rPr>
          <w:rFonts w:ascii="Times New Roman" w:eastAsia="Times New Roman" w:hAnsi="Times New Roman" w:cs="Times New Roman"/>
          <w:color w:val="000000"/>
          <w:sz w:val="24"/>
          <w:szCs w:val="24"/>
          <w:u w:color="000000"/>
          <w:bdr w:val="nil"/>
          <w:lang w:eastAsia="lv-LV"/>
        </w:rPr>
        <w:tab/>
        <w:t>Pretendentam nav tiesību iesniegt piedāvājuma variantus.</w:t>
      </w:r>
    </w:p>
    <w:p w:rsidR="00B0566B" w:rsidRPr="00B0566B" w:rsidRDefault="00B0566B" w:rsidP="00B0566B">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B0566B">
        <w:rPr>
          <w:rFonts w:ascii="Times New Roman" w:eastAsia="Times New Roman" w:hAnsi="Times New Roman" w:cs="Times New Roman"/>
          <w:color w:val="000000"/>
          <w:sz w:val="24"/>
          <w:szCs w:val="24"/>
          <w:u w:color="000000"/>
          <w:bdr w:val="nil"/>
          <w:lang w:eastAsia="lv-LV"/>
        </w:rPr>
        <w:t xml:space="preserve">2.1.3. </w:t>
      </w:r>
      <w:r w:rsidRPr="00B0566B">
        <w:rPr>
          <w:rFonts w:ascii="Times New Roman" w:eastAsia="Times New Roman" w:hAnsi="Times New Roman" w:cs="Times New Roman"/>
          <w:sz w:val="24"/>
          <w:szCs w:val="24"/>
        </w:rPr>
        <w:t>Pasūtītājs patur sev tiesības neizvēlēties nevienu no piedāvājumiem, ja visu Pretendentu piedāvātās Līgumcenas pārsniedz Siguldas novada pašvaldības budžetā piešķirtos līdzekļus.</w:t>
      </w:r>
    </w:p>
    <w:p w:rsidR="00B0566B" w:rsidRPr="00B0566B" w:rsidRDefault="00B0566B" w:rsidP="00B0566B">
      <w:pPr>
        <w:keepNext/>
        <w:pBdr>
          <w:top w:val="nil"/>
          <w:left w:val="nil"/>
          <w:bottom w:val="nil"/>
          <w:right w:val="nil"/>
          <w:between w:val="nil"/>
          <w:bar w:val="nil"/>
        </w:pBdr>
        <w:spacing w:before="240" w:after="60" w:line="240" w:lineRule="auto"/>
        <w:jc w:val="both"/>
        <w:outlineLvl w:val="0"/>
        <w:rPr>
          <w:rFonts w:ascii="Times New Roman" w:eastAsia="Calibri" w:hAnsi="Times New Roman" w:cs="Calibri"/>
          <w:b/>
          <w:bCs/>
          <w:color w:val="000000"/>
          <w:kern w:val="32"/>
          <w:sz w:val="26"/>
          <w:szCs w:val="26"/>
          <w:u w:color="000000"/>
          <w:bdr w:val="nil"/>
          <w:lang w:eastAsia="lv-LV"/>
        </w:rPr>
      </w:pPr>
      <w:r w:rsidRPr="00B0566B">
        <w:rPr>
          <w:rFonts w:ascii="Times New Roman" w:eastAsia="Calibri" w:hAnsi="Times New Roman" w:cs="Calibri"/>
          <w:b/>
          <w:bCs/>
          <w:color w:val="000000"/>
          <w:kern w:val="32"/>
          <w:sz w:val="26"/>
          <w:szCs w:val="26"/>
          <w:u w:color="000000"/>
          <w:bdr w:val="nil"/>
          <w:lang w:eastAsia="lv-LV"/>
        </w:rPr>
        <w:t>3. Prasības un iesniedzamie dokumenti</w:t>
      </w:r>
    </w:p>
    <w:p w:rsidR="00B0566B" w:rsidRPr="00B0566B" w:rsidRDefault="00B0566B" w:rsidP="00B0566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B0566B">
        <w:rPr>
          <w:rFonts w:ascii="Times New Roman" w:eastAsia="Calibri" w:hAnsi="Times New Roman" w:cs="Calibri"/>
          <w:color w:val="000000"/>
          <w:sz w:val="24"/>
          <w:szCs w:val="24"/>
          <w:u w:color="000000"/>
          <w:bdr w:val="nil"/>
          <w:lang w:eastAsia="lv-LV"/>
        </w:rPr>
        <w:t>Iepirkumā var piedalīties piegādātāji Publisko iepirkumu likuma 1.panta 22.punkta izpratnē, kuri ir iesnieguši Nolikuma 3.sadaļā minētos dokumentus. Piedalīšanās iepirkumā ir Pretendenta brīvas gribas izpausme. Iepirkuma noteikumi visiem Pretendentiem ir vienādi.</w:t>
      </w:r>
    </w:p>
    <w:p w:rsidR="00B0566B" w:rsidRPr="00B0566B" w:rsidRDefault="00B0566B" w:rsidP="00B0566B">
      <w:pPr>
        <w:keepNext/>
        <w:suppressAutoHyphens/>
        <w:spacing w:after="0" w:line="240" w:lineRule="auto"/>
        <w:ind w:left="360"/>
        <w:rPr>
          <w:rFonts w:ascii="Times New Roman" w:eastAsia="Times New Roman" w:hAnsi="Times New Roman" w:cs="Times New Roman"/>
          <w:b/>
          <w:bCs/>
          <w:caps/>
          <w:sz w:val="24"/>
          <w:szCs w:val="24"/>
          <w:highlight w:val="yellow"/>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369"/>
      </w:tblGrid>
      <w:tr w:rsidR="00B0566B" w:rsidRPr="00B0566B" w:rsidTr="00B0566B">
        <w:tc>
          <w:tcPr>
            <w:tcW w:w="4905" w:type="dxa"/>
            <w:shd w:val="clear" w:color="auto" w:fill="D9D9D9"/>
          </w:tcPr>
          <w:p w:rsidR="00B0566B" w:rsidRPr="00B0566B" w:rsidRDefault="00B0566B" w:rsidP="00B0566B">
            <w:pPr>
              <w:widowControl w:val="0"/>
              <w:tabs>
                <w:tab w:val="left" w:pos="829"/>
              </w:tabs>
              <w:spacing w:after="0" w:line="240" w:lineRule="auto"/>
              <w:ind w:left="1593"/>
              <w:jc w:val="both"/>
              <w:rPr>
                <w:rFonts w:ascii="Times New Roman" w:eastAsia="Calibri" w:hAnsi="Times New Roman" w:cs="Times New Roman"/>
                <w:b/>
                <w:color w:val="000000"/>
                <w:sz w:val="24"/>
                <w:szCs w:val="24"/>
              </w:rPr>
            </w:pPr>
            <w:r w:rsidRPr="00B0566B">
              <w:rPr>
                <w:rFonts w:ascii="Times New Roman" w:eastAsia="Calibri" w:hAnsi="Times New Roman" w:cs="Times New Roman"/>
                <w:b/>
                <w:color w:val="000000"/>
                <w:sz w:val="24"/>
                <w:szCs w:val="24"/>
              </w:rPr>
              <w:t>Prasības</w:t>
            </w:r>
          </w:p>
        </w:tc>
        <w:tc>
          <w:tcPr>
            <w:tcW w:w="4369" w:type="dxa"/>
            <w:shd w:val="clear" w:color="auto" w:fill="D9D9D9"/>
          </w:tcPr>
          <w:p w:rsidR="00B0566B" w:rsidRPr="00B0566B" w:rsidRDefault="00B0566B" w:rsidP="00B0566B">
            <w:pPr>
              <w:widowControl w:val="0"/>
              <w:spacing w:after="0" w:line="240" w:lineRule="auto"/>
              <w:jc w:val="both"/>
              <w:rPr>
                <w:rFonts w:ascii="Times New Roman" w:eastAsia="Calibri" w:hAnsi="Times New Roman" w:cs="Times New Roman"/>
                <w:b/>
                <w:color w:val="000000"/>
                <w:sz w:val="24"/>
                <w:szCs w:val="24"/>
              </w:rPr>
            </w:pPr>
            <w:r w:rsidRPr="00B0566B">
              <w:rPr>
                <w:rFonts w:ascii="Times New Roman" w:eastAsia="Calibri" w:hAnsi="Times New Roman" w:cs="Times New Roman"/>
                <w:b/>
                <w:color w:val="000000"/>
                <w:sz w:val="24"/>
                <w:szCs w:val="24"/>
              </w:rPr>
              <w:t>Atbilstības pārbaude, iesniedzamie dokumenti</w:t>
            </w:r>
          </w:p>
        </w:tc>
      </w:tr>
      <w:tr w:rsidR="00B0566B" w:rsidRPr="00B0566B" w:rsidTr="00B0566B">
        <w:tc>
          <w:tcPr>
            <w:tcW w:w="0" w:type="auto"/>
            <w:gridSpan w:val="2"/>
            <w:shd w:val="clear" w:color="auto" w:fill="D9D9D9"/>
          </w:tcPr>
          <w:p w:rsidR="00B0566B" w:rsidRPr="00B0566B" w:rsidRDefault="00B0566B" w:rsidP="00B0566B">
            <w:pPr>
              <w:widowControl w:val="0"/>
              <w:spacing w:after="0" w:line="240" w:lineRule="auto"/>
              <w:jc w:val="center"/>
              <w:rPr>
                <w:rFonts w:ascii="Times New Roman" w:eastAsia="Calibri" w:hAnsi="Times New Roman" w:cs="Times New Roman"/>
                <w:b/>
                <w:color w:val="000000"/>
                <w:sz w:val="24"/>
                <w:szCs w:val="24"/>
              </w:rPr>
            </w:pPr>
            <w:r w:rsidRPr="00B0566B">
              <w:rPr>
                <w:rFonts w:ascii="Times New Roman" w:eastAsia="Calibri" w:hAnsi="Times New Roman" w:cs="Times New Roman"/>
                <w:b/>
                <w:color w:val="000000"/>
                <w:sz w:val="24"/>
                <w:szCs w:val="24"/>
              </w:rPr>
              <w:t>Pieteikums dalībai iepirkumā</w:t>
            </w:r>
          </w:p>
        </w:tc>
      </w:tr>
      <w:tr w:rsidR="00B0566B" w:rsidRPr="00B0566B" w:rsidTr="00B0566B">
        <w:tc>
          <w:tcPr>
            <w:tcW w:w="4905" w:type="dxa"/>
            <w:shd w:val="clear" w:color="auto" w:fill="auto"/>
          </w:tcPr>
          <w:p w:rsidR="00B0566B" w:rsidRPr="00B0566B" w:rsidRDefault="00B0566B" w:rsidP="00B0566B">
            <w:pPr>
              <w:widowControl w:val="0"/>
              <w:tabs>
                <w:tab w:val="left" w:pos="829"/>
              </w:tabs>
              <w:spacing w:before="120" w:after="0" w:line="240" w:lineRule="auto"/>
              <w:jc w:val="both"/>
              <w:rPr>
                <w:rFonts w:ascii="Times New Roman" w:eastAsia="Calibri" w:hAnsi="Times New Roman" w:cs="Times New Roman"/>
                <w:color w:val="000000"/>
                <w:sz w:val="24"/>
                <w:szCs w:val="24"/>
              </w:rPr>
            </w:pPr>
            <w:r w:rsidRPr="00B0566B">
              <w:rPr>
                <w:rFonts w:ascii="Times New Roman" w:eastAsia="Calibri" w:hAnsi="Times New Roman" w:cs="Times New Roman"/>
                <w:color w:val="000000"/>
                <w:sz w:val="24"/>
                <w:szCs w:val="24"/>
              </w:rPr>
              <w:t xml:space="preserve">3.1. Pretendents piesakās dalībai iepirkumā, iesniedzot pieteikumu un informāciju par sevi. </w:t>
            </w:r>
          </w:p>
        </w:tc>
        <w:tc>
          <w:tcPr>
            <w:tcW w:w="4369" w:type="dxa"/>
            <w:shd w:val="clear" w:color="auto" w:fill="auto"/>
          </w:tcPr>
          <w:p w:rsidR="00B0566B" w:rsidRPr="00B0566B" w:rsidRDefault="00B0566B" w:rsidP="00B0566B">
            <w:pPr>
              <w:widowControl w:val="0"/>
              <w:spacing w:after="0" w:line="240" w:lineRule="auto"/>
              <w:jc w:val="both"/>
              <w:rPr>
                <w:rFonts w:ascii="Times New Roman" w:eastAsia="Calibri" w:hAnsi="Times New Roman" w:cs="Times New Roman"/>
                <w:color w:val="000000"/>
                <w:sz w:val="24"/>
                <w:szCs w:val="24"/>
              </w:rPr>
            </w:pPr>
            <w:r w:rsidRPr="00B0566B">
              <w:rPr>
                <w:rFonts w:ascii="Times New Roman" w:eastAsia="Calibri" w:hAnsi="Times New Roman" w:cs="Times New Roman"/>
                <w:bCs/>
                <w:color w:val="000000"/>
                <w:sz w:val="24"/>
                <w:szCs w:val="24"/>
                <w:lang w:bidi="lv-LV"/>
              </w:rPr>
              <w:t xml:space="preserve">3.1.1. Pieteikums dalībai iepirkumā, ko </w:t>
            </w:r>
            <w:r w:rsidRPr="00B0566B">
              <w:rPr>
                <w:rFonts w:ascii="Times New Roman" w:eastAsia="Calibri" w:hAnsi="Times New Roman" w:cs="Times New Roman"/>
                <w:color w:val="000000"/>
                <w:sz w:val="24"/>
                <w:szCs w:val="24"/>
              </w:rPr>
              <w:t xml:space="preserve">sagatavo atbilstoši pievienotajai formai (Nolikuma 1.pielikums). </w:t>
            </w:r>
          </w:p>
          <w:p w:rsidR="00B0566B" w:rsidRPr="00B0566B" w:rsidRDefault="00B0566B" w:rsidP="00B0566B">
            <w:pPr>
              <w:widowControl w:val="0"/>
              <w:spacing w:after="0" w:line="240" w:lineRule="auto"/>
              <w:jc w:val="both"/>
              <w:rPr>
                <w:rFonts w:ascii="Times New Roman" w:eastAsia="Calibri" w:hAnsi="Times New Roman" w:cs="Times New Roman"/>
                <w:sz w:val="24"/>
                <w:szCs w:val="24"/>
              </w:rPr>
            </w:pPr>
            <w:r w:rsidRPr="00B0566B">
              <w:rPr>
                <w:rFonts w:ascii="Times New Roman" w:eastAsia="Calibri" w:hAnsi="Times New Roman" w:cs="Times New Roman"/>
                <w:color w:val="000000"/>
                <w:sz w:val="24"/>
                <w:szCs w:val="24"/>
              </w:rPr>
              <w:t xml:space="preserve">3.1.2. </w:t>
            </w:r>
            <w:r w:rsidRPr="00B0566B">
              <w:rPr>
                <w:rFonts w:ascii="Times New Roman" w:eastAsia="Calibri" w:hAnsi="Times New Roman" w:cs="Times New Roman"/>
                <w:sz w:val="24"/>
                <w:szCs w:val="24"/>
              </w:rPr>
              <w:t xml:space="preserve">Personu apvienībai vai personālsabiedrībai jāiesniedz vienošanās,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parakstīts apliecinājums, ka gadījumā ja personu apvienībai tiks piešķirtas līguma slēgšanas tiesības, līdz iepirkuma līguma slēgšanai, personu apvienība </w:t>
            </w:r>
            <w:r w:rsidRPr="00B0566B">
              <w:rPr>
                <w:rFonts w:ascii="Times New Roman" w:hAnsi="Times New Roman" w:cs="Times New Roman"/>
                <w:sz w:val="24"/>
                <w:szCs w:val="24"/>
              </w:rPr>
              <w:t>pēc savas izvēles izveidosies atbilstoši noteiktam juridiskam statusam vai noslēgs sabiedrības līgumu, vienojoties par apvienības dalībnieku atbildības sadalījumu.</w:t>
            </w:r>
          </w:p>
          <w:p w:rsidR="00B0566B" w:rsidRPr="00B0566B" w:rsidRDefault="00B0566B" w:rsidP="00B0566B">
            <w:pPr>
              <w:widowControl w:val="0"/>
              <w:spacing w:after="0" w:line="240" w:lineRule="auto"/>
              <w:jc w:val="both"/>
              <w:rPr>
                <w:rFonts w:ascii="Times New Roman" w:eastAsia="Calibri" w:hAnsi="Times New Roman" w:cs="Times New Roman"/>
                <w:sz w:val="24"/>
                <w:szCs w:val="24"/>
              </w:rPr>
            </w:pPr>
            <w:r w:rsidRPr="00B0566B">
              <w:rPr>
                <w:rFonts w:ascii="Times New Roman" w:eastAsia="Calibri" w:hAnsi="Times New Roman" w:cs="Times New Roman"/>
                <w:color w:val="000000"/>
                <w:sz w:val="24"/>
                <w:szCs w:val="24"/>
              </w:rPr>
              <w:t xml:space="preserve">3.1.3. </w:t>
            </w:r>
            <w:r w:rsidRPr="00B0566B">
              <w:rPr>
                <w:rFonts w:ascii="Times New Roman" w:eastAsia="Calibri" w:hAnsi="Times New Roman" w:cs="Times New Roman"/>
                <w:sz w:val="24"/>
                <w:szCs w:val="24"/>
              </w:rPr>
              <w:t>Pilnvara vai cits dokuments, kas ļauj piedāvājumu parakstījušai personai uzņemties saistības pretendenta vārdā.</w:t>
            </w:r>
          </w:p>
        </w:tc>
      </w:tr>
      <w:tr w:rsidR="00B0566B" w:rsidRPr="00B0566B" w:rsidTr="00B0566B">
        <w:tc>
          <w:tcPr>
            <w:tcW w:w="0" w:type="auto"/>
            <w:gridSpan w:val="2"/>
            <w:shd w:val="clear" w:color="auto" w:fill="BFBFBF"/>
          </w:tcPr>
          <w:p w:rsidR="00B0566B" w:rsidRPr="00B0566B" w:rsidRDefault="00B0566B" w:rsidP="00B0566B">
            <w:pPr>
              <w:widowControl w:val="0"/>
              <w:spacing w:after="0" w:line="240" w:lineRule="auto"/>
              <w:jc w:val="center"/>
              <w:rPr>
                <w:rFonts w:ascii="Times New Roman" w:eastAsia="Calibri" w:hAnsi="Times New Roman" w:cs="Times New Roman"/>
                <w:b/>
                <w:bCs/>
                <w:color w:val="000000"/>
                <w:sz w:val="24"/>
                <w:szCs w:val="24"/>
                <w:lang w:bidi="lv-LV"/>
              </w:rPr>
            </w:pPr>
            <w:r w:rsidRPr="00B0566B">
              <w:rPr>
                <w:rFonts w:ascii="Times New Roman" w:eastAsia="Calibri" w:hAnsi="Times New Roman" w:cs="Times New Roman"/>
                <w:b/>
                <w:bCs/>
                <w:color w:val="000000"/>
                <w:sz w:val="24"/>
                <w:szCs w:val="24"/>
                <w:lang w:bidi="lv-LV"/>
              </w:rPr>
              <w:t>Atlases dokumenti</w:t>
            </w:r>
          </w:p>
        </w:tc>
      </w:tr>
      <w:tr w:rsidR="00B0566B" w:rsidRPr="00B0566B" w:rsidTr="00B0566B">
        <w:tc>
          <w:tcPr>
            <w:tcW w:w="4905" w:type="dxa"/>
            <w:shd w:val="clear" w:color="auto" w:fill="auto"/>
          </w:tcPr>
          <w:p w:rsidR="00B0566B" w:rsidRPr="00B0566B" w:rsidRDefault="00B0566B" w:rsidP="00B0566B">
            <w:pPr>
              <w:widowControl w:val="0"/>
              <w:spacing w:before="120" w:after="120"/>
              <w:jc w:val="both"/>
              <w:rPr>
                <w:rFonts w:ascii="Cambria" w:eastAsia="Calibri" w:hAnsi="Cambria" w:cs="Times New Roman"/>
                <w:szCs w:val="24"/>
              </w:rPr>
            </w:pPr>
            <w:r w:rsidRPr="00B0566B">
              <w:rPr>
                <w:rFonts w:ascii="Times New Roman" w:eastAsia="Calibri" w:hAnsi="Times New Roman" w:cs="Times New Roman"/>
                <w:sz w:val="24"/>
                <w:szCs w:val="24"/>
              </w:rPr>
              <w:t>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w:t>
            </w:r>
            <w:r w:rsidRPr="00B0566B">
              <w:rPr>
                <w:rFonts w:ascii="Cambria" w:eastAsia="Calibri" w:hAnsi="Cambria" w:cs="Times New Roman"/>
                <w:sz w:val="24"/>
                <w:szCs w:val="24"/>
              </w:rPr>
              <w:t xml:space="preserve"> </w:t>
            </w:r>
          </w:p>
          <w:p w:rsidR="00B0566B" w:rsidRPr="00B0566B" w:rsidRDefault="00B0566B" w:rsidP="00B0566B">
            <w:pPr>
              <w:widowControl w:val="0"/>
              <w:tabs>
                <w:tab w:val="left" w:pos="454"/>
              </w:tabs>
              <w:spacing w:after="0" w:line="240" w:lineRule="auto"/>
              <w:jc w:val="both"/>
              <w:rPr>
                <w:rFonts w:ascii="Times New Roman" w:eastAsia="Calibri" w:hAnsi="Times New Roman" w:cs="Times New Roman"/>
                <w:sz w:val="24"/>
                <w:szCs w:val="24"/>
              </w:rPr>
            </w:pPr>
          </w:p>
        </w:tc>
        <w:tc>
          <w:tcPr>
            <w:tcW w:w="4369" w:type="dxa"/>
            <w:shd w:val="clear" w:color="auto" w:fill="auto"/>
          </w:tcPr>
          <w:p w:rsidR="00B0566B" w:rsidRPr="00B0566B" w:rsidRDefault="00B0566B" w:rsidP="00B0566B">
            <w:pPr>
              <w:widowControl w:val="0"/>
              <w:spacing w:after="0" w:line="240" w:lineRule="auto"/>
              <w:jc w:val="both"/>
              <w:rPr>
                <w:rFonts w:ascii="Times New Roman" w:eastAsia="Calibri" w:hAnsi="Times New Roman" w:cs="Times New Roman"/>
                <w:sz w:val="24"/>
                <w:szCs w:val="24"/>
              </w:rPr>
            </w:pPr>
            <w:r w:rsidRPr="00B0566B">
              <w:rPr>
                <w:rFonts w:ascii="Times New Roman" w:eastAsia="Calibri" w:hAnsi="Times New Roman" w:cs="Times New Roman"/>
                <w:sz w:val="24"/>
                <w:szCs w:val="24"/>
              </w:rPr>
              <w:t xml:space="preserve">3.2.1. Par reģistrācijas faktu Pasūtītāja Iepirkuma komisija pārliecināsies Uzņēmumu reģistra tīmekļa vietnē </w:t>
            </w:r>
            <w:hyperlink r:id="rId17" w:history="1">
              <w:r w:rsidRPr="00B0566B">
                <w:rPr>
                  <w:rFonts w:ascii="Times New Roman" w:eastAsia="Calibri" w:hAnsi="Times New Roman" w:cs="Times New Roman"/>
                  <w:color w:val="2F5496" w:themeColor="accent1" w:themeShade="BF"/>
                  <w:sz w:val="24"/>
                  <w:szCs w:val="24"/>
                  <w:u w:val="single"/>
                </w:rPr>
                <w:t>www.ur.gov.lv</w:t>
              </w:r>
            </w:hyperlink>
            <w:r w:rsidRPr="00B0566B">
              <w:rPr>
                <w:rFonts w:ascii="Times New Roman" w:eastAsia="Calibri" w:hAnsi="Times New Roman" w:cs="Times New Roman"/>
                <w:sz w:val="24"/>
                <w:szCs w:val="24"/>
              </w:rPr>
              <w:t>.</w:t>
            </w:r>
          </w:p>
          <w:p w:rsidR="00B0566B" w:rsidRPr="00B0566B" w:rsidRDefault="00B0566B" w:rsidP="00B0566B">
            <w:pPr>
              <w:widowControl w:val="0"/>
              <w:spacing w:after="0" w:line="240" w:lineRule="auto"/>
              <w:jc w:val="both"/>
              <w:rPr>
                <w:rFonts w:ascii="Times New Roman" w:eastAsia="Calibri" w:hAnsi="Times New Roman" w:cs="Times New Roman"/>
                <w:sz w:val="24"/>
                <w:szCs w:val="24"/>
              </w:rPr>
            </w:pPr>
            <w:r w:rsidRPr="00B0566B">
              <w:rPr>
                <w:rFonts w:ascii="Times New Roman" w:eastAsia="Calibri" w:hAnsi="Times New Roman" w:cs="Times New Roman"/>
                <w:sz w:val="24"/>
                <w:szCs w:val="24"/>
              </w:rPr>
              <w:t xml:space="preserve">3.2.2. Par tiesībām veikt būvdarbu būvuzraudzību Pasūtītāja iepirkuma komisija pārliecināsies Būvniecības informācijas sistēmā </w:t>
            </w:r>
            <w:hyperlink r:id="rId18" w:history="1">
              <w:r w:rsidRPr="00B0566B">
                <w:rPr>
                  <w:rFonts w:ascii="Times New Roman" w:eastAsia="Calibri" w:hAnsi="Times New Roman" w:cs="Times New Roman"/>
                  <w:color w:val="0563C1"/>
                  <w:sz w:val="24"/>
                  <w:szCs w:val="24"/>
                  <w:u w:val="single"/>
                </w:rPr>
                <w:t>www.bis.g</w:t>
              </w:r>
              <w:proofErr w:type="spellStart"/>
              <w:r w:rsidRPr="00B0566B">
                <w:rPr>
                  <w:rFonts w:ascii="Times New Roman" w:eastAsia="Calibri" w:hAnsi="Times New Roman" w:cs="Times New Roman"/>
                  <w:color w:val="0563C1"/>
                  <w:sz w:val="24"/>
                  <w:szCs w:val="24"/>
                  <w:u w:val="single"/>
                  <w:lang w:val="en-US"/>
                </w:rPr>
                <w:t>ov</w:t>
              </w:r>
              <w:proofErr w:type="spellEnd"/>
              <w:r w:rsidRPr="00B0566B">
                <w:rPr>
                  <w:rFonts w:ascii="Times New Roman" w:eastAsia="Calibri" w:hAnsi="Times New Roman" w:cs="Times New Roman"/>
                  <w:color w:val="0563C1"/>
                  <w:sz w:val="24"/>
                  <w:szCs w:val="24"/>
                  <w:u w:val="single"/>
                  <w:lang w:val="en-US"/>
                </w:rPr>
                <w:t>.</w:t>
              </w:r>
              <w:r w:rsidRPr="00B0566B">
                <w:rPr>
                  <w:rFonts w:ascii="Times New Roman" w:eastAsia="Calibri" w:hAnsi="Times New Roman" w:cs="Times New Roman"/>
                  <w:color w:val="0563C1"/>
                  <w:sz w:val="24"/>
                  <w:szCs w:val="24"/>
                  <w:u w:val="single"/>
                </w:rPr>
                <w:t>lv</w:t>
              </w:r>
            </w:hyperlink>
          </w:p>
          <w:p w:rsidR="00B0566B" w:rsidRPr="00B0566B" w:rsidRDefault="00B0566B" w:rsidP="00B0566B">
            <w:pPr>
              <w:widowControl w:val="0"/>
              <w:spacing w:after="0" w:line="240" w:lineRule="auto"/>
              <w:jc w:val="both"/>
              <w:rPr>
                <w:rFonts w:ascii="Times New Roman" w:eastAsia="Calibri" w:hAnsi="Times New Roman" w:cs="Times New Roman"/>
                <w:sz w:val="24"/>
                <w:szCs w:val="24"/>
              </w:rPr>
            </w:pPr>
            <w:r w:rsidRPr="00B0566B">
              <w:rPr>
                <w:rFonts w:ascii="Times New Roman" w:eastAsia="Calibri" w:hAnsi="Times New Roman" w:cs="Times New Roman"/>
                <w:sz w:val="24"/>
                <w:szCs w:val="24"/>
              </w:rPr>
              <w:t>3.2.2. Ja Pretendents ir reģistrēts ārvalstīs, tam ir jāiesniedz komercreģistra vai līdzvērtīgas komercdarbību reģistrējošas iestādes ārvalstīs izdotas reģistrācijas apliecības kopija.</w:t>
            </w:r>
          </w:p>
          <w:p w:rsidR="00B0566B" w:rsidRPr="00B0566B" w:rsidRDefault="00B0566B" w:rsidP="00B0566B">
            <w:pPr>
              <w:widowControl w:val="0"/>
              <w:tabs>
                <w:tab w:val="left" w:pos="829"/>
              </w:tabs>
              <w:spacing w:after="0" w:line="240" w:lineRule="auto"/>
              <w:jc w:val="both"/>
              <w:rPr>
                <w:rFonts w:ascii="Times New Roman" w:eastAsia="Calibri" w:hAnsi="Times New Roman" w:cs="Times New Roman"/>
                <w:sz w:val="24"/>
                <w:szCs w:val="24"/>
              </w:rPr>
            </w:pPr>
            <w:r w:rsidRPr="00B0566B">
              <w:rPr>
                <w:rFonts w:ascii="Times New Roman" w:eastAsia="Calibri" w:hAnsi="Times New Roman" w:cs="Times New Roman"/>
                <w:sz w:val="24"/>
                <w:szCs w:val="24"/>
              </w:rPr>
              <w:t>3.2.3. Ja par iepirkuma uzvarētāju tiks atzīta piegādātāju apvienība, tās pienākums 10 (desmit) dienu laikā skaitot no dienas, kad Pasūtītājs būs tiesīgs slēgt iepirkuma līgumu:</w:t>
            </w:r>
          </w:p>
          <w:p w:rsidR="00B0566B" w:rsidRPr="00B0566B" w:rsidRDefault="00B0566B" w:rsidP="00B0566B">
            <w:pPr>
              <w:widowControl w:val="0"/>
              <w:tabs>
                <w:tab w:val="left" w:pos="829"/>
              </w:tabs>
              <w:spacing w:after="0" w:line="240" w:lineRule="auto"/>
              <w:jc w:val="both"/>
              <w:rPr>
                <w:rFonts w:ascii="Times New Roman" w:eastAsia="Calibri" w:hAnsi="Times New Roman" w:cs="Times New Roman"/>
                <w:sz w:val="24"/>
                <w:szCs w:val="24"/>
              </w:rPr>
            </w:pPr>
            <w:r w:rsidRPr="00B0566B">
              <w:rPr>
                <w:rFonts w:ascii="Times New Roman" w:eastAsia="Calibri" w:hAnsi="Times New Roman" w:cs="Times New Roman"/>
                <w:sz w:val="24"/>
                <w:szCs w:val="24"/>
              </w:rPr>
              <w:t xml:space="preserve">3.2.3.1.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rsidR="00B0566B" w:rsidRPr="00B0566B" w:rsidRDefault="00B0566B" w:rsidP="00B0566B">
            <w:pPr>
              <w:widowControl w:val="0"/>
              <w:tabs>
                <w:tab w:val="left" w:pos="829"/>
              </w:tabs>
              <w:spacing w:after="0" w:line="240" w:lineRule="auto"/>
              <w:jc w:val="both"/>
              <w:rPr>
                <w:rFonts w:ascii="Times New Roman" w:eastAsia="Calibri" w:hAnsi="Times New Roman" w:cs="Times New Roman"/>
                <w:sz w:val="24"/>
                <w:szCs w:val="24"/>
              </w:rPr>
            </w:pPr>
            <w:r w:rsidRPr="00B0566B">
              <w:rPr>
                <w:rFonts w:ascii="Times New Roman" w:eastAsia="Calibri" w:hAnsi="Times New Roman" w:cs="Times New Roman"/>
                <w:sz w:val="24"/>
                <w:szCs w:val="24"/>
              </w:rPr>
              <w:t>vai</w:t>
            </w:r>
          </w:p>
          <w:p w:rsidR="00B0566B" w:rsidRPr="00B0566B" w:rsidRDefault="00B0566B" w:rsidP="00B0566B">
            <w:pPr>
              <w:widowControl w:val="0"/>
              <w:tabs>
                <w:tab w:val="left" w:pos="829"/>
              </w:tabs>
              <w:spacing w:after="0" w:line="240" w:lineRule="auto"/>
              <w:jc w:val="both"/>
              <w:rPr>
                <w:rFonts w:ascii="Times New Roman" w:eastAsia="Calibri" w:hAnsi="Times New Roman" w:cs="Times New Roman"/>
                <w:sz w:val="24"/>
                <w:szCs w:val="24"/>
              </w:rPr>
            </w:pPr>
            <w:r w:rsidRPr="00B0566B">
              <w:rPr>
                <w:rFonts w:ascii="Times New Roman" w:eastAsia="Times New Roman" w:hAnsi="Times New Roman" w:cs="Times New Roman"/>
                <w:sz w:val="24"/>
                <w:szCs w:val="24"/>
              </w:rPr>
              <w:t>3.2.3.2. noslēgt sabiedrības līgumu, vienojoties par apvienības dalībnieku atbildības sadalījumu un attiecīgo dokumentu normatīvajos aktos noteiktajā kārtībā apliecinātas kopijas iesniedz Pasūtītājam</w:t>
            </w:r>
          </w:p>
        </w:tc>
      </w:tr>
      <w:tr w:rsidR="00B0566B" w:rsidRPr="00B0566B" w:rsidTr="00B0566B">
        <w:tc>
          <w:tcPr>
            <w:tcW w:w="4905" w:type="dxa"/>
            <w:shd w:val="clear" w:color="auto" w:fill="auto"/>
          </w:tcPr>
          <w:p w:rsidR="00B0566B" w:rsidRPr="00B0566B" w:rsidRDefault="00B0566B" w:rsidP="00B0566B">
            <w:pPr>
              <w:widowControl w:val="0"/>
              <w:spacing w:before="120" w:after="120"/>
              <w:jc w:val="both"/>
              <w:rPr>
                <w:rFonts w:ascii="Times New Roman" w:eastAsia="Calibri" w:hAnsi="Times New Roman" w:cs="Times New Roman"/>
                <w:sz w:val="24"/>
                <w:szCs w:val="24"/>
              </w:rPr>
            </w:pPr>
            <w:r w:rsidRPr="00B0566B">
              <w:rPr>
                <w:rFonts w:ascii="Times New Roman" w:eastAsia="Calibri" w:hAnsi="Times New Roman" w:cs="Times New Roman"/>
                <w:sz w:val="24"/>
                <w:szCs w:val="24"/>
              </w:rPr>
              <w:t>3.3. Pretendents var balstīties uz citu personu saimnieciskajām un finansiālajām iespējām, ja tas ir nepieciešams konkrētā iepirkuma līguma izpildei, neatkarīgi no savstarpējo attiecību tiesiskā rakstura.</w:t>
            </w:r>
          </w:p>
          <w:p w:rsidR="00B0566B" w:rsidRPr="00B0566B" w:rsidRDefault="00B0566B" w:rsidP="00B0566B">
            <w:pPr>
              <w:widowControl w:val="0"/>
              <w:spacing w:before="120" w:after="120"/>
              <w:jc w:val="both"/>
              <w:rPr>
                <w:rFonts w:ascii="Times New Roman" w:eastAsia="Calibri" w:hAnsi="Times New Roman" w:cs="Times New Roman"/>
                <w:sz w:val="24"/>
                <w:szCs w:val="24"/>
              </w:rPr>
            </w:pPr>
            <w:r w:rsidRPr="00B0566B">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B0566B">
              <w:rPr>
                <w:rFonts w:ascii="Times New Roman" w:eastAsia="Calibri" w:hAnsi="Times New Roman" w:cs="Times New Roman"/>
                <w:sz w:val="24"/>
                <w:szCs w:val="24"/>
              </w:rPr>
              <w:t>.</w:t>
            </w:r>
          </w:p>
        </w:tc>
        <w:tc>
          <w:tcPr>
            <w:tcW w:w="4369" w:type="dxa"/>
            <w:shd w:val="clear" w:color="auto" w:fill="auto"/>
          </w:tcPr>
          <w:p w:rsidR="00B0566B" w:rsidRPr="00B0566B" w:rsidRDefault="00B0566B" w:rsidP="00B0566B">
            <w:pPr>
              <w:widowControl w:val="0"/>
              <w:spacing w:after="0" w:line="240" w:lineRule="auto"/>
              <w:jc w:val="both"/>
              <w:rPr>
                <w:rFonts w:ascii="Times New Roman" w:eastAsia="Calibri" w:hAnsi="Times New Roman" w:cs="Times New Roman"/>
                <w:sz w:val="24"/>
                <w:szCs w:val="24"/>
              </w:rPr>
            </w:pPr>
            <w:r w:rsidRPr="00B0566B">
              <w:rPr>
                <w:rFonts w:ascii="Times New Roman" w:eastAsia="Calibri" w:hAnsi="Times New Roman" w:cs="Times New Roman"/>
                <w:sz w:val="24"/>
                <w:szCs w:val="24"/>
              </w:rPr>
              <w:t>3.3.1. Pretendents pierāda Pasūtītāja Iepirkuma komisijai, ka tā rīcībā būs nepieciešamie resursi, iesniedzot šo personu apliecinājumu vai vienošanos par sadarbību konkrētā līguma izpildē.</w:t>
            </w:r>
          </w:p>
          <w:p w:rsidR="00B0566B" w:rsidRPr="00B0566B" w:rsidRDefault="00B0566B" w:rsidP="00B0566B">
            <w:pPr>
              <w:widowControl w:val="0"/>
              <w:spacing w:after="0" w:line="240" w:lineRule="auto"/>
              <w:jc w:val="both"/>
              <w:rPr>
                <w:rFonts w:ascii="Times New Roman" w:eastAsia="Calibri" w:hAnsi="Times New Roman" w:cs="Times New Roman"/>
                <w:sz w:val="24"/>
                <w:szCs w:val="24"/>
              </w:rPr>
            </w:pPr>
            <w:r w:rsidRPr="00B0566B">
              <w:rPr>
                <w:rFonts w:ascii="Times New Roman" w:eastAsia="Calibri" w:hAnsi="Times New Roman" w:cs="Times New Roman"/>
                <w:sz w:val="24"/>
                <w:szCs w:val="24"/>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B0566B" w:rsidRPr="00B0566B" w:rsidTr="00B0566B">
        <w:tc>
          <w:tcPr>
            <w:tcW w:w="4905" w:type="dxa"/>
            <w:shd w:val="clear" w:color="auto" w:fill="auto"/>
          </w:tcPr>
          <w:p w:rsidR="00B0566B" w:rsidRPr="00B0566B" w:rsidRDefault="00B0566B" w:rsidP="00B0566B">
            <w:pPr>
              <w:widowControl w:val="0"/>
              <w:spacing w:before="120" w:after="120"/>
              <w:jc w:val="both"/>
              <w:rPr>
                <w:rFonts w:ascii="Times New Roman" w:eastAsia="Calibri" w:hAnsi="Times New Roman" w:cs="Times New Roman"/>
                <w:sz w:val="24"/>
                <w:szCs w:val="24"/>
              </w:rPr>
            </w:pPr>
            <w:r w:rsidRPr="00B0566B">
              <w:rPr>
                <w:rFonts w:ascii="Times New Roman" w:eastAsia="Calibri" w:hAnsi="Times New Roman" w:cs="Times New Roman"/>
                <w:sz w:val="24"/>
                <w:szCs w:val="24"/>
              </w:rPr>
              <w:t>3.4. Pretendents var balstīties uz citu personu tehniskajām un profesionālajām iespējām, ja tas ir nepieciešams konkrētā iepirkuma līguma izpildei, neatkarīgi no savstarpējo attiecību tiesiskā rakstura.</w:t>
            </w:r>
          </w:p>
          <w:p w:rsidR="00B0566B" w:rsidRPr="00B0566B" w:rsidRDefault="00B0566B" w:rsidP="00B0566B">
            <w:pPr>
              <w:widowControl w:val="0"/>
              <w:spacing w:before="120" w:after="120"/>
              <w:jc w:val="both"/>
              <w:rPr>
                <w:rFonts w:ascii="Times New Roman" w:eastAsia="Calibri" w:hAnsi="Times New Roman" w:cs="Times New Roman"/>
                <w:sz w:val="24"/>
                <w:szCs w:val="24"/>
              </w:rPr>
            </w:pPr>
            <w:r w:rsidRPr="00B0566B">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sniegs pakalpojumus, kuru izpildei attiecīgās spējas ir nepieciešamas</w:t>
            </w:r>
            <w:r w:rsidRPr="00B0566B">
              <w:rPr>
                <w:rFonts w:ascii="Times New Roman" w:eastAsia="Calibri" w:hAnsi="Times New Roman" w:cs="Times New Roman"/>
                <w:sz w:val="24"/>
                <w:szCs w:val="24"/>
              </w:rPr>
              <w:t>.</w:t>
            </w:r>
          </w:p>
        </w:tc>
        <w:tc>
          <w:tcPr>
            <w:tcW w:w="4369" w:type="dxa"/>
            <w:shd w:val="clear" w:color="auto" w:fill="auto"/>
          </w:tcPr>
          <w:p w:rsidR="00B0566B" w:rsidRPr="00B0566B" w:rsidRDefault="00B0566B" w:rsidP="00B0566B">
            <w:pPr>
              <w:widowControl w:val="0"/>
              <w:spacing w:after="0" w:line="240" w:lineRule="auto"/>
              <w:jc w:val="both"/>
              <w:rPr>
                <w:rFonts w:ascii="Times New Roman" w:eastAsia="Calibri" w:hAnsi="Times New Roman" w:cs="Times New Roman"/>
                <w:sz w:val="24"/>
                <w:szCs w:val="24"/>
              </w:rPr>
            </w:pPr>
            <w:r w:rsidRPr="00B0566B">
              <w:rPr>
                <w:rFonts w:ascii="Times New Roman" w:eastAsia="Calibri" w:hAnsi="Times New Roman" w:cs="Times New Roman"/>
                <w:sz w:val="24"/>
                <w:szCs w:val="24"/>
              </w:rPr>
              <w:t>3.4.1. Pretendents pierāda Pasūtītāja Iepirkuma komisijai, ka tā rīcībā būs nepieciešamie resursi, iesniedzot šo personu apliecinājumu vai vienošanos par nepieciešamo resursu nodošanu Pretendenta rīcībā.</w:t>
            </w:r>
          </w:p>
          <w:p w:rsidR="00B0566B" w:rsidRPr="00B0566B" w:rsidRDefault="00B0566B" w:rsidP="00B0566B">
            <w:pPr>
              <w:widowControl w:val="0"/>
              <w:spacing w:after="0" w:line="240" w:lineRule="auto"/>
              <w:jc w:val="both"/>
              <w:rPr>
                <w:rFonts w:ascii="Times New Roman" w:eastAsia="Calibri" w:hAnsi="Times New Roman" w:cs="Times New Roman"/>
                <w:i/>
                <w:sz w:val="24"/>
                <w:szCs w:val="24"/>
              </w:rPr>
            </w:pPr>
          </w:p>
          <w:p w:rsidR="00B0566B" w:rsidRPr="00B0566B" w:rsidRDefault="00B0566B" w:rsidP="00B0566B">
            <w:pPr>
              <w:widowControl w:val="0"/>
              <w:spacing w:after="0" w:line="240" w:lineRule="auto"/>
              <w:jc w:val="both"/>
              <w:rPr>
                <w:rFonts w:ascii="Times New Roman" w:eastAsia="Calibri" w:hAnsi="Times New Roman" w:cs="Times New Roman"/>
                <w:i/>
                <w:sz w:val="24"/>
                <w:szCs w:val="24"/>
              </w:rPr>
            </w:pPr>
          </w:p>
          <w:p w:rsidR="00B0566B" w:rsidRPr="00B0566B" w:rsidRDefault="00B0566B" w:rsidP="00B0566B">
            <w:pPr>
              <w:widowControl w:val="0"/>
              <w:spacing w:after="0" w:line="240" w:lineRule="auto"/>
              <w:jc w:val="both"/>
              <w:rPr>
                <w:rFonts w:ascii="Times New Roman" w:eastAsia="Calibri" w:hAnsi="Times New Roman" w:cs="Times New Roman"/>
                <w:i/>
                <w:sz w:val="24"/>
                <w:szCs w:val="24"/>
              </w:rPr>
            </w:pPr>
          </w:p>
          <w:p w:rsidR="00B0566B" w:rsidRPr="00B0566B" w:rsidRDefault="00B0566B" w:rsidP="00B0566B">
            <w:pPr>
              <w:widowControl w:val="0"/>
              <w:spacing w:after="0" w:line="240" w:lineRule="auto"/>
              <w:jc w:val="both"/>
              <w:rPr>
                <w:rFonts w:ascii="Times New Roman" w:eastAsia="Calibri" w:hAnsi="Times New Roman" w:cs="Times New Roman"/>
                <w:i/>
                <w:sz w:val="24"/>
                <w:szCs w:val="24"/>
              </w:rPr>
            </w:pPr>
          </w:p>
          <w:p w:rsidR="00B0566B" w:rsidRPr="00B0566B" w:rsidRDefault="00B0566B" w:rsidP="00B0566B">
            <w:pPr>
              <w:widowControl w:val="0"/>
              <w:spacing w:after="0" w:line="240" w:lineRule="auto"/>
              <w:jc w:val="both"/>
              <w:rPr>
                <w:rFonts w:ascii="Times New Roman" w:eastAsia="Calibri" w:hAnsi="Times New Roman" w:cs="Times New Roman"/>
                <w:i/>
                <w:sz w:val="24"/>
                <w:szCs w:val="24"/>
              </w:rPr>
            </w:pPr>
          </w:p>
          <w:p w:rsidR="00B0566B" w:rsidRPr="00B0566B" w:rsidRDefault="00B0566B" w:rsidP="00B0566B">
            <w:pPr>
              <w:widowControl w:val="0"/>
              <w:spacing w:after="0" w:line="240" w:lineRule="auto"/>
              <w:jc w:val="both"/>
              <w:rPr>
                <w:rFonts w:ascii="Times New Roman" w:eastAsia="Calibri" w:hAnsi="Times New Roman" w:cs="Times New Roman"/>
                <w:sz w:val="24"/>
                <w:szCs w:val="24"/>
              </w:rPr>
            </w:pPr>
          </w:p>
        </w:tc>
      </w:tr>
      <w:tr w:rsidR="00B0566B" w:rsidRPr="00B0566B" w:rsidTr="00B0566B">
        <w:tc>
          <w:tcPr>
            <w:tcW w:w="4905" w:type="dxa"/>
            <w:shd w:val="clear" w:color="auto" w:fill="auto"/>
          </w:tcPr>
          <w:p w:rsidR="00B0566B" w:rsidRPr="00B0566B" w:rsidRDefault="00B0566B" w:rsidP="00B0566B">
            <w:pPr>
              <w:widowControl w:val="0"/>
              <w:spacing w:before="120" w:after="120"/>
              <w:jc w:val="both"/>
              <w:rPr>
                <w:rFonts w:ascii="Times New Roman" w:eastAsia="Times New Roman" w:hAnsi="Times New Roman"/>
                <w:sz w:val="24"/>
                <w:szCs w:val="24"/>
              </w:rPr>
            </w:pPr>
            <w:r w:rsidRPr="00B0566B">
              <w:rPr>
                <w:rFonts w:ascii="Times New Roman" w:eastAsia="Calibri" w:hAnsi="Times New Roman" w:cs="Times New Roman"/>
                <w:sz w:val="24"/>
                <w:szCs w:val="24"/>
              </w:rPr>
              <w:t xml:space="preserve">3.5. </w:t>
            </w:r>
            <w:r w:rsidRPr="00B0566B">
              <w:rPr>
                <w:rFonts w:ascii="Times New Roman" w:eastAsia="Times New Roman" w:hAnsi="Times New Roman" w:cs="Times New Roman"/>
                <w:sz w:val="24"/>
                <w:szCs w:val="24"/>
              </w:rPr>
              <w:t>Pretendenta gada finanšu apgrozījums, par katru no iepriekšējiem trīs pārskata gadiem  ne mazāk kā 33</w:t>
            </w:r>
            <w:r w:rsidRPr="00B0566B">
              <w:rPr>
                <w:rFonts w:ascii="Times New Roman" w:eastAsia="Times New Roman" w:hAnsi="Times New Roman"/>
                <w:sz w:val="24"/>
                <w:szCs w:val="24"/>
              </w:rPr>
              <w:t xml:space="preserve"> 000,00 EUR.  </w:t>
            </w:r>
          </w:p>
          <w:p w:rsidR="00B0566B" w:rsidRPr="00B0566B" w:rsidRDefault="00B0566B" w:rsidP="00B0566B">
            <w:pPr>
              <w:widowControl w:val="0"/>
              <w:spacing w:before="120" w:after="120"/>
              <w:jc w:val="both"/>
              <w:rPr>
                <w:rFonts w:ascii="Times New Roman" w:eastAsia="Times New Roman" w:hAnsi="Times New Roman"/>
                <w:sz w:val="24"/>
                <w:szCs w:val="24"/>
              </w:rPr>
            </w:pPr>
            <w:r w:rsidRPr="00B0566B">
              <w:rPr>
                <w:rFonts w:ascii="Times New Roman" w:eastAsia="Times New Roman" w:hAnsi="Times New Roman" w:cs="Times New Roman"/>
                <w:sz w:val="24"/>
                <w:szCs w:val="24"/>
                <w:lang w:eastAsia="zh-CN"/>
              </w:rPr>
              <w:t xml:space="preserve">Ja Pretendents ir personu apvienība, tās saimnieciskais un finansiālais stāvoklis ir atbilstošs konkrētā līguma izpildei, ja kopā visu personu apvienībā iesaistīto dalībnieku finanšu apgrozījums </w:t>
            </w:r>
            <w:r w:rsidRPr="00B0566B">
              <w:rPr>
                <w:rFonts w:ascii="Times New Roman" w:eastAsia="Times New Roman" w:hAnsi="Times New Roman" w:cs="Times New Roman"/>
                <w:sz w:val="24"/>
                <w:szCs w:val="24"/>
              </w:rPr>
              <w:t xml:space="preserve">par katru no iepriekšējiem trīs pārskata gadiem </w:t>
            </w:r>
            <w:r w:rsidRPr="00B0566B">
              <w:rPr>
                <w:rFonts w:ascii="Times New Roman" w:eastAsia="Times New Roman" w:hAnsi="Times New Roman" w:cs="Times New Roman"/>
                <w:sz w:val="24"/>
                <w:szCs w:val="24"/>
                <w:lang w:eastAsia="zh-CN"/>
              </w:rPr>
              <w:t>ir ne mazākam kā 33 000,00 EUR</w:t>
            </w:r>
          </w:p>
          <w:p w:rsidR="00B0566B" w:rsidRPr="00B0566B" w:rsidRDefault="00B0566B" w:rsidP="00B0566B">
            <w:pPr>
              <w:widowControl w:val="0"/>
              <w:spacing w:before="120" w:after="120"/>
              <w:jc w:val="both"/>
              <w:rPr>
                <w:rFonts w:ascii="Times New Roman" w:eastAsia="Calibri" w:hAnsi="Times New Roman" w:cs="Times New Roman"/>
                <w:sz w:val="24"/>
                <w:szCs w:val="24"/>
              </w:rPr>
            </w:pPr>
            <w:r w:rsidRPr="00B0566B">
              <w:rPr>
                <w:rFonts w:ascii="Times New Roman" w:eastAsia="Times New Roman" w:hAnsi="Times New Roman"/>
                <w:sz w:val="24"/>
                <w:szCs w:val="24"/>
                <w:lang w:eastAsia="zh-CN"/>
              </w:rPr>
              <w:t>Ja Pretendents ir reģistrēts ārvalstī, lai apliecinātu atbilstību 3.5. punktā noteiktajām prasībām, Pretendentam ir tiesības iesniegt līdzvērtīgus dokumentus atbilstoši to reģistrācijas valsts normatīvajam regulējumam..</w:t>
            </w:r>
          </w:p>
        </w:tc>
        <w:tc>
          <w:tcPr>
            <w:tcW w:w="4369" w:type="dxa"/>
            <w:shd w:val="clear" w:color="auto" w:fill="auto"/>
          </w:tcPr>
          <w:p w:rsidR="00B0566B" w:rsidRPr="00B0566B" w:rsidRDefault="00B0566B" w:rsidP="00B0566B">
            <w:pPr>
              <w:pBdr>
                <w:top w:val="nil"/>
                <w:left w:val="nil"/>
                <w:bottom w:val="nil"/>
                <w:right w:val="nil"/>
                <w:between w:val="nil"/>
              </w:pBdr>
              <w:spacing w:before="120" w:after="0" w:line="240" w:lineRule="auto"/>
              <w:ind w:left="19" w:hanging="19"/>
              <w:jc w:val="both"/>
              <w:rPr>
                <w:rFonts w:ascii="Times New Roman" w:eastAsia="Times New Roman" w:hAnsi="Times New Roman" w:cs="Times New Roman"/>
                <w:color w:val="000000"/>
                <w:sz w:val="24"/>
                <w:szCs w:val="24"/>
              </w:rPr>
            </w:pPr>
            <w:r w:rsidRPr="00B0566B">
              <w:rPr>
                <w:rFonts w:ascii="Times New Roman" w:eastAsia="Times New Roman" w:hAnsi="Times New Roman" w:cs="Times New Roman"/>
                <w:sz w:val="24"/>
                <w:szCs w:val="24"/>
              </w:rPr>
              <w:t xml:space="preserve">3.5.1. </w:t>
            </w:r>
            <w:r w:rsidRPr="00B0566B">
              <w:rPr>
                <w:rFonts w:ascii="Times New Roman" w:eastAsia="Times New Roman" w:hAnsi="Times New Roman" w:cs="Times New Roman"/>
                <w:color w:val="000000"/>
                <w:sz w:val="24"/>
                <w:szCs w:val="24"/>
              </w:rPr>
              <w:t>Pretendenta apliecinājums par Pretendenta gada finanšu apgrozījumu par iepriekšējiem trīs pārskata gadiem, norādot apgrozījumu par katru gadu atsevišķi. Uzņēmumiem, kas dibināti vēlāk apliecinājums par gada finanšu apgrozījumu nostrādātajā periodā.</w:t>
            </w:r>
          </w:p>
          <w:p w:rsidR="00B0566B" w:rsidRPr="00B0566B" w:rsidRDefault="00B0566B" w:rsidP="00B0566B">
            <w:pPr>
              <w:spacing w:after="0" w:line="240" w:lineRule="auto"/>
              <w:ind w:left="19" w:hanging="19"/>
              <w:jc w:val="both"/>
              <w:rPr>
                <w:rFonts w:ascii="Times New Roman" w:eastAsia="Times New Roman" w:hAnsi="Times New Roman" w:cs="Times New Roman"/>
                <w:color w:val="000000"/>
                <w:sz w:val="24"/>
                <w:szCs w:val="24"/>
                <w:lang w:eastAsia="zh-CN"/>
              </w:rPr>
            </w:pPr>
            <w:r w:rsidRPr="00B0566B">
              <w:rPr>
                <w:rFonts w:ascii="Times New Roman" w:eastAsia="Times New Roman" w:hAnsi="Times New Roman" w:cs="Times New Roman"/>
                <w:color w:val="000000"/>
                <w:sz w:val="24"/>
                <w:szCs w:val="24"/>
                <w:lang w:eastAsia="zh-CN"/>
              </w:rPr>
              <w:t xml:space="preserve">Apliecinājumam pievieno Pretendenta gada pārskata izdruku no Valsts ieņēmumu dienesta Elektroniskās deklarēšanas sistēmas. </w:t>
            </w:r>
          </w:p>
          <w:p w:rsidR="00B0566B" w:rsidRPr="00B0566B" w:rsidRDefault="00B0566B" w:rsidP="00B0566B">
            <w:pPr>
              <w:pBdr>
                <w:top w:val="nil"/>
                <w:left w:val="nil"/>
                <w:bottom w:val="nil"/>
                <w:right w:val="nil"/>
                <w:between w:val="nil"/>
              </w:pBdr>
              <w:spacing w:before="120" w:after="120" w:line="240" w:lineRule="auto"/>
              <w:ind w:left="45" w:hanging="45"/>
              <w:jc w:val="both"/>
              <w:rPr>
                <w:rFonts w:ascii="Times New Roman" w:eastAsia="Times New Roman" w:hAnsi="Times New Roman" w:cs="Times New Roman"/>
                <w:color w:val="000000"/>
                <w:sz w:val="24"/>
                <w:szCs w:val="24"/>
              </w:rPr>
            </w:pPr>
            <w:r w:rsidRPr="00B0566B">
              <w:rPr>
                <w:rFonts w:ascii="Times New Roman" w:eastAsia="Times New Roman" w:hAnsi="Times New Roman" w:cs="Times New Roman"/>
                <w:color w:val="000000"/>
                <w:sz w:val="24"/>
                <w:szCs w:val="24"/>
                <w:lang w:eastAsia="zh-CN"/>
              </w:rPr>
              <w:t>3.5.2. Ja Pretendents ir reģistrēts ārvalstī, lai apliecinātu atbilstību Nolikuma 3.5.punkta prasībām, Pretendentam ir tiesības iesniegt līdzvērtīgus dokumentus atbilstoši to reģistrācijas valsts normatīvajam regulējumam</w:t>
            </w:r>
          </w:p>
          <w:p w:rsidR="00B0566B" w:rsidRPr="00B0566B" w:rsidRDefault="00B0566B" w:rsidP="00B0566B">
            <w:pPr>
              <w:pBdr>
                <w:top w:val="nil"/>
                <w:left w:val="nil"/>
                <w:bottom w:val="nil"/>
                <w:right w:val="nil"/>
                <w:between w:val="nil"/>
              </w:pBdr>
              <w:spacing w:before="120" w:after="120" w:line="240" w:lineRule="auto"/>
              <w:ind w:left="45" w:hanging="45"/>
              <w:jc w:val="both"/>
              <w:rPr>
                <w:rFonts w:ascii="Times New Roman" w:eastAsia="Times New Roman" w:hAnsi="Times New Roman" w:cs="Times New Roman"/>
                <w:color w:val="000000"/>
                <w:sz w:val="24"/>
                <w:szCs w:val="24"/>
              </w:rPr>
            </w:pPr>
            <w:r w:rsidRPr="00B0566B">
              <w:rPr>
                <w:rFonts w:ascii="Times New Roman" w:eastAsia="Times New Roman" w:hAnsi="Times New Roman" w:cs="Times New Roman"/>
                <w:color w:val="000000"/>
                <w:sz w:val="24"/>
                <w:szCs w:val="24"/>
                <w:lang w:eastAsia="zh-CN"/>
              </w:rPr>
              <w:t>3.5.3. Ja Pretendents ir reģistrēts ārvalstī, lai apliecinātu atbilstību Nolikuma 3.5.punkta prasībām, Pretendentam ir tiesības iesniegt līdzvērtīgus dokumentus atbilstoši to reģistrācijas valsts normatīvajam regulējumam.</w:t>
            </w:r>
          </w:p>
          <w:p w:rsidR="00B0566B" w:rsidRPr="00B0566B" w:rsidRDefault="00B0566B" w:rsidP="00B0566B">
            <w:pPr>
              <w:widowControl w:val="0"/>
              <w:pBdr>
                <w:top w:val="nil"/>
                <w:left w:val="nil"/>
                <w:bottom w:val="nil"/>
                <w:right w:val="nil"/>
                <w:between w:val="nil"/>
              </w:pBdr>
              <w:spacing w:before="120" w:after="120" w:line="240" w:lineRule="auto"/>
              <w:jc w:val="both"/>
              <w:rPr>
                <w:rFonts w:ascii="Times New Roman" w:eastAsia="Calibri" w:hAnsi="Times New Roman" w:cs="Times New Roman"/>
                <w:sz w:val="24"/>
                <w:szCs w:val="24"/>
              </w:rPr>
            </w:pPr>
            <w:r w:rsidRPr="00B0566B">
              <w:rPr>
                <w:rFonts w:ascii="Times New Roman" w:eastAsia="Calibri" w:hAnsi="Times New Roman" w:cs="Times New Roman"/>
                <w:i/>
                <w:sz w:val="24"/>
                <w:szCs w:val="24"/>
              </w:rPr>
              <w:t xml:space="preserve"> </w:t>
            </w:r>
          </w:p>
        </w:tc>
      </w:tr>
      <w:tr w:rsidR="00B0566B" w:rsidRPr="00B0566B" w:rsidTr="00B0566B">
        <w:trPr>
          <w:trHeight w:val="1833"/>
        </w:trPr>
        <w:tc>
          <w:tcPr>
            <w:tcW w:w="4905" w:type="dxa"/>
            <w:shd w:val="clear" w:color="auto" w:fill="auto"/>
          </w:tcPr>
          <w:p w:rsidR="00B0566B" w:rsidRPr="00B0566B" w:rsidRDefault="00B0566B" w:rsidP="00B0566B">
            <w:pPr>
              <w:spacing w:after="0" w:line="240" w:lineRule="auto"/>
              <w:jc w:val="both"/>
              <w:rPr>
                <w:rFonts w:ascii="Times New Roman" w:eastAsia="Times New Roman" w:hAnsi="Times New Roman" w:cs="Times New Roman"/>
                <w:sz w:val="24"/>
                <w:szCs w:val="24"/>
              </w:rPr>
            </w:pPr>
            <w:r w:rsidRPr="00B0566B">
              <w:rPr>
                <w:rFonts w:ascii="Times New Roman" w:eastAsia="Times New Roman" w:hAnsi="Times New Roman" w:cs="Times New Roman"/>
                <w:sz w:val="24"/>
                <w:szCs w:val="24"/>
              </w:rPr>
              <w:t xml:space="preserve">3.6. Pretendents ir apdrošinājis profesionālo un civiltiesisko atbildību par kopējo summu EUR  150 000 (viens simts piecdesmit tūkstoši </w:t>
            </w:r>
            <w:proofErr w:type="spellStart"/>
            <w:r w:rsidRPr="00B0566B">
              <w:rPr>
                <w:rFonts w:ascii="Times New Roman" w:eastAsia="Times New Roman" w:hAnsi="Times New Roman" w:cs="Times New Roman"/>
                <w:sz w:val="24"/>
                <w:szCs w:val="24"/>
              </w:rPr>
              <w:t>euro</w:t>
            </w:r>
            <w:proofErr w:type="spellEnd"/>
            <w:r w:rsidRPr="00B0566B">
              <w:rPr>
                <w:rFonts w:ascii="Times New Roman" w:eastAsia="Times New Roman" w:hAnsi="Times New Roman" w:cs="Times New Roman"/>
                <w:sz w:val="24"/>
                <w:szCs w:val="24"/>
              </w:rPr>
              <w:t xml:space="preserve">) apmērā, kur viena apdrošināšanas gadījuma summa ir vismaz EUR 150 000 (viens simts piecdesmit tūkstoši </w:t>
            </w:r>
            <w:proofErr w:type="spellStart"/>
            <w:r w:rsidRPr="00B0566B">
              <w:rPr>
                <w:rFonts w:ascii="Times New Roman" w:eastAsia="Times New Roman" w:hAnsi="Times New Roman" w:cs="Times New Roman"/>
                <w:sz w:val="24"/>
                <w:szCs w:val="24"/>
              </w:rPr>
              <w:t>euro</w:t>
            </w:r>
            <w:proofErr w:type="spellEnd"/>
            <w:r w:rsidRPr="00B0566B">
              <w:rPr>
                <w:rFonts w:ascii="Times New Roman" w:eastAsia="Times New Roman" w:hAnsi="Times New Roman" w:cs="Times New Roman"/>
                <w:sz w:val="24"/>
                <w:szCs w:val="24"/>
              </w:rPr>
              <w:t xml:space="preserve">) apmērā. Apdrošināšanas ņēmēja pašrisks ne vairāk kā EUR 3000 (trīs tūkstoši </w:t>
            </w:r>
            <w:proofErr w:type="spellStart"/>
            <w:r w:rsidRPr="00B0566B">
              <w:rPr>
                <w:rFonts w:ascii="Times New Roman" w:eastAsia="Times New Roman" w:hAnsi="Times New Roman" w:cs="Times New Roman"/>
                <w:sz w:val="24"/>
                <w:szCs w:val="24"/>
              </w:rPr>
              <w:t>euro</w:t>
            </w:r>
            <w:proofErr w:type="spellEnd"/>
            <w:r w:rsidRPr="00B0566B">
              <w:rPr>
                <w:rFonts w:ascii="Times New Roman" w:eastAsia="Times New Roman" w:hAnsi="Times New Roman" w:cs="Times New Roman"/>
                <w:sz w:val="24"/>
                <w:szCs w:val="24"/>
              </w:rPr>
              <w:t xml:space="preserve">) apmērā. </w:t>
            </w:r>
          </w:p>
          <w:p w:rsidR="00B0566B" w:rsidRPr="00B0566B" w:rsidRDefault="00B0566B" w:rsidP="00B0566B">
            <w:pPr>
              <w:pBdr>
                <w:top w:val="nil"/>
                <w:left w:val="nil"/>
                <w:bottom w:val="nil"/>
                <w:right w:val="nil"/>
                <w:between w:val="nil"/>
                <w:bar w:val="nil"/>
              </w:pBdr>
              <w:spacing w:after="0" w:line="240" w:lineRule="auto"/>
              <w:jc w:val="both"/>
              <w:rPr>
                <w:rFonts w:ascii="Times New Roman" w:hAnsi="Times New Roman"/>
                <w:sz w:val="24"/>
                <w:szCs w:val="24"/>
              </w:rPr>
            </w:pPr>
          </w:p>
        </w:tc>
        <w:tc>
          <w:tcPr>
            <w:tcW w:w="4369" w:type="dxa"/>
            <w:shd w:val="clear" w:color="auto" w:fill="auto"/>
          </w:tcPr>
          <w:p w:rsidR="00B0566B" w:rsidRPr="00B0566B" w:rsidRDefault="00B0566B" w:rsidP="00B0566B">
            <w:pPr>
              <w:tabs>
                <w:tab w:val="left" w:pos="720"/>
                <w:tab w:val="left" w:pos="900"/>
                <w:tab w:val="left" w:pos="1620"/>
              </w:tabs>
              <w:spacing w:after="0" w:line="240" w:lineRule="auto"/>
              <w:ind w:left="-19" w:firstLine="19"/>
              <w:jc w:val="both"/>
              <w:rPr>
                <w:rFonts w:ascii="Times New Roman" w:eastAsia="Times New Roman" w:hAnsi="Times New Roman" w:cs="Times New Roman"/>
                <w:i/>
                <w:sz w:val="24"/>
                <w:szCs w:val="24"/>
              </w:rPr>
            </w:pPr>
            <w:r w:rsidRPr="00B0566B">
              <w:rPr>
                <w:rFonts w:ascii="Times New Roman" w:eastAsia="Calibri" w:hAnsi="Times New Roman" w:cs="Times New Roman"/>
                <w:bCs/>
                <w:sz w:val="24"/>
                <w:szCs w:val="24"/>
              </w:rPr>
              <w:t xml:space="preserve">3.6.1. </w:t>
            </w:r>
            <w:r w:rsidRPr="00B0566B">
              <w:rPr>
                <w:rFonts w:ascii="Times New Roman" w:eastAsia="Times New Roman" w:hAnsi="Times New Roman" w:cs="Times New Roman"/>
                <w:sz w:val="24"/>
                <w:szCs w:val="24"/>
              </w:rPr>
              <w:tab/>
            </w:r>
            <w:r w:rsidRPr="00B0566B">
              <w:rPr>
                <w:rFonts w:ascii="Times New Roman" w:eastAsia="Times New Roman" w:hAnsi="Times New Roman" w:cs="Times New Roman"/>
                <w:sz w:val="24"/>
                <w:szCs w:val="20"/>
              </w:rPr>
              <w:t xml:space="preserve">Informācija (apdrošināšanas sabiedrības apliecinājums vai apdrošināšanas polises kopija) par Nolikuma 3.6.punktā paredzēto civiltiesiskās atbildības apdrošināšanu. </w:t>
            </w:r>
            <w:r w:rsidRPr="00B0566B">
              <w:rPr>
                <w:rFonts w:ascii="Times New Roman" w:eastAsia="Times New Roman" w:hAnsi="Times New Roman" w:cs="Times New Roman"/>
                <w:sz w:val="24"/>
                <w:szCs w:val="24"/>
              </w:rPr>
              <w:t xml:space="preserve">Papildus iesniegt aizpildītu Nolikuma 11.pielikumu </w:t>
            </w:r>
          </w:p>
          <w:p w:rsidR="00B0566B" w:rsidRPr="00B0566B" w:rsidRDefault="00B0566B" w:rsidP="00B0566B">
            <w:pPr>
              <w:pBdr>
                <w:top w:val="nil"/>
                <w:left w:val="nil"/>
                <w:bottom w:val="nil"/>
                <w:right w:val="nil"/>
                <w:between w:val="nil"/>
                <w:bar w:val="nil"/>
              </w:pBdr>
              <w:spacing w:before="120" w:after="120" w:line="240" w:lineRule="auto"/>
              <w:ind w:left="-19" w:firstLine="19"/>
              <w:jc w:val="both"/>
              <w:rPr>
                <w:rFonts w:ascii="Times New Roman" w:eastAsia="Calibri" w:hAnsi="Times New Roman" w:cs="Times New Roman"/>
                <w:bCs/>
                <w:sz w:val="24"/>
                <w:szCs w:val="24"/>
              </w:rPr>
            </w:pPr>
          </w:p>
        </w:tc>
      </w:tr>
      <w:tr w:rsidR="00B0566B" w:rsidRPr="00B0566B" w:rsidTr="00B0566B">
        <w:trPr>
          <w:trHeight w:val="1833"/>
        </w:trPr>
        <w:tc>
          <w:tcPr>
            <w:tcW w:w="4905" w:type="dxa"/>
            <w:shd w:val="clear" w:color="auto" w:fill="auto"/>
          </w:tcPr>
          <w:p w:rsidR="00B0566B" w:rsidRPr="00B0566B" w:rsidRDefault="00B0566B" w:rsidP="00B0566B">
            <w:pPr>
              <w:spacing w:after="0" w:line="240" w:lineRule="auto"/>
              <w:ind w:left="66" w:hanging="66"/>
              <w:jc w:val="both"/>
              <w:rPr>
                <w:rFonts w:ascii="Times New Roman" w:eastAsia="Times New Roman" w:hAnsi="Times New Roman" w:cs="Times New Roman"/>
                <w:color w:val="000000"/>
                <w:sz w:val="24"/>
                <w:szCs w:val="24"/>
              </w:rPr>
            </w:pPr>
            <w:r w:rsidRPr="00B0566B">
              <w:rPr>
                <w:rFonts w:ascii="Times New Roman" w:hAnsi="Times New Roman"/>
                <w:sz w:val="24"/>
                <w:szCs w:val="24"/>
              </w:rPr>
              <w:t xml:space="preserve">3.7. </w:t>
            </w:r>
            <w:r w:rsidRPr="00B0566B">
              <w:rPr>
                <w:rFonts w:ascii="Times New Roman" w:eastAsia="Times New Roman" w:hAnsi="Times New Roman" w:cs="Times New Roman"/>
                <w:color w:val="000000"/>
                <w:sz w:val="24"/>
                <w:szCs w:val="24"/>
              </w:rPr>
              <w:t>Pretendentam</w:t>
            </w:r>
            <w:bookmarkStart w:id="13" w:name="_Hlk525208922"/>
            <w:r w:rsidRPr="00B0566B">
              <w:rPr>
                <w:rFonts w:ascii="Times New Roman" w:eastAsia="Times New Roman" w:hAnsi="Times New Roman" w:cs="Times New Roman"/>
                <w:color w:val="000000"/>
                <w:sz w:val="24"/>
                <w:szCs w:val="24"/>
              </w:rPr>
              <w:t xml:space="preserve">, </w:t>
            </w:r>
            <w:r w:rsidRPr="00B0566B">
              <w:rPr>
                <w:rFonts w:ascii="Times New Roman" w:eastAsia="Calibri" w:hAnsi="Times New Roman" w:cs="Times New Roman"/>
                <w:sz w:val="24"/>
                <w:szCs w:val="24"/>
              </w:rPr>
              <w:t xml:space="preserve">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w:t>
            </w:r>
            <w:r w:rsidRPr="00B0566B">
              <w:rPr>
                <w:rFonts w:ascii="Times New Roman" w:eastAsia="Times New Roman" w:hAnsi="Times New Roman" w:cs="Times New Roman"/>
                <w:color w:val="000000"/>
                <w:sz w:val="24"/>
                <w:szCs w:val="24"/>
              </w:rPr>
              <w:t>iepriekšējo 5 (piecu)</w:t>
            </w:r>
            <w:r w:rsidRPr="00B0566B">
              <w:rPr>
                <w:rFonts w:ascii="Times New Roman" w:eastAsia="Times New Roman" w:hAnsi="Times New Roman" w:cs="Times New Roman"/>
                <w:i/>
                <w:color w:val="FF0000"/>
                <w:sz w:val="24"/>
                <w:szCs w:val="24"/>
              </w:rPr>
              <w:t xml:space="preserve"> </w:t>
            </w:r>
            <w:r w:rsidRPr="00B0566B">
              <w:rPr>
                <w:rFonts w:ascii="Times New Roman" w:eastAsia="Times New Roman" w:hAnsi="Times New Roman" w:cs="Times New Roman"/>
                <w:color w:val="000000"/>
                <w:sz w:val="24"/>
                <w:szCs w:val="24"/>
              </w:rPr>
              <w:t>gadu laikā līdz piedāvājuma iesniegšanas brīdim ir jābūt</w:t>
            </w:r>
            <w:bookmarkEnd w:id="13"/>
            <w:r w:rsidR="003A35FA">
              <w:rPr>
                <w:rFonts w:ascii="Times New Roman" w:eastAsia="Times New Roman" w:hAnsi="Times New Roman" w:cs="Times New Roman"/>
                <w:color w:val="000000"/>
                <w:sz w:val="24"/>
                <w:szCs w:val="24"/>
              </w:rPr>
              <w:t xml:space="preserve"> pieredzei:</w:t>
            </w:r>
          </w:p>
          <w:p w:rsidR="003A35FA" w:rsidRPr="00D60087" w:rsidRDefault="003A35FA" w:rsidP="003A35FA">
            <w:pPr>
              <w:keepNext/>
              <w:suppressAutoHyphens/>
              <w:spacing w:after="120" w:line="240" w:lineRule="auto"/>
              <w:jc w:val="both"/>
              <w:outlineLvl w:val="2"/>
              <w:rPr>
                <w:rFonts w:ascii="Times New Roman" w:eastAsia="Times New Roman" w:hAnsi="Times New Roman" w:cs="Arial"/>
                <w:bCs/>
                <w:sz w:val="24"/>
                <w:szCs w:val="24"/>
                <w:lang w:eastAsia="ar-SA"/>
              </w:rPr>
            </w:pPr>
            <w:r>
              <w:rPr>
                <w:rFonts w:ascii="Times New Roman" w:eastAsia="Times New Roman" w:hAnsi="Times New Roman" w:cs="Times New Roman"/>
                <w:sz w:val="24"/>
                <w:szCs w:val="24"/>
                <w:lang w:eastAsia="zh-CN"/>
              </w:rPr>
              <w:t>-</w:t>
            </w:r>
            <w:r w:rsidRPr="00D60087">
              <w:rPr>
                <w:rFonts w:ascii="Times New Roman" w:eastAsia="Times New Roman" w:hAnsi="Times New Roman" w:cs="Times New Roman"/>
                <w:sz w:val="24"/>
                <w:szCs w:val="24"/>
                <w:lang w:eastAsia="zh-CN"/>
              </w:rPr>
              <w:t xml:space="preserve">vismaz </w:t>
            </w:r>
            <w:r w:rsidRPr="00D60087">
              <w:rPr>
                <w:rFonts w:ascii="Times New Roman" w:eastAsia="Times New Roman" w:hAnsi="Times New Roman" w:cs="Arial"/>
                <w:bCs/>
                <w:sz w:val="24"/>
                <w:szCs w:val="24"/>
                <w:lang w:val="en-US" w:eastAsia="ar-SA"/>
              </w:rPr>
              <w:t>1 (</w:t>
            </w:r>
            <w:proofErr w:type="spellStart"/>
            <w:r w:rsidRPr="00D60087">
              <w:rPr>
                <w:rFonts w:ascii="Times New Roman" w:eastAsia="Times New Roman" w:hAnsi="Times New Roman" w:cs="Arial"/>
                <w:bCs/>
                <w:sz w:val="24"/>
                <w:szCs w:val="24"/>
                <w:lang w:val="en-US" w:eastAsia="ar-SA"/>
              </w:rPr>
              <w:t>vienas</w:t>
            </w:r>
            <w:proofErr w:type="spellEnd"/>
            <w:r w:rsidRPr="00D60087">
              <w:rPr>
                <w:rFonts w:ascii="Times New Roman" w:eastAsia="Times New Roman" w:hAnsi="Times New Roman" w:cs="Arial"/>
                <w:bCs/>
                <w:sz w:val="24"/>
                <w:szCs w:val="24"/>
                <w:lang w:val="en-US" w:eastAsia="ar-SA"/>
              </w:rPr>
              <w:t>)</w:t>
            </w:r>
            <w:r w:rsidRPr="00D60087">
              <w:rPr>
                <w:rFonts w:ascii="Times New Roman" w:eastAsia="Times New Roman" w:hAnsi="Times New Roman" w:cs="Arial"/>
                <w:bCs/>
                <w:sz w:val="24"/>
                <w:szCs w:val="24"/>
                <w:lang w:eastAsia="ar-SA"/>
              </w:rPr>
              <w:t xml:space="preserve"> 2014.gada 19.augusta Ministru kabineta noteikumu Nr. 500 „Vispārīgie būvnoteikumi” 1.pielikumā noteiktās</w:t>
            </w:r>
            <w:r w:rsidRPr="00D60087">
              <w:rPr>
                <w:rFonts w:ascii="Times New Roman" w:eastAsia="Times New Roman" w:hAnsi="Times New Roman" w:cs="Arial"/>
                <w:bCs/>
                <w:sz w:val="24"/>
                <w:szCs w:val="24"/>
                <w:lang w:val="en-US" w:eastAsia="ar-SA"/>
              </w:rPr>
              <w:t xml:space="preserve"> </w:t>
            </w:r>
            <w:r w:rsidRPr="00D60087">
              <w:rPr>
                <w:rFonts w:ascii="Times New Roman" w:eastAsia="Times New Roman" w:hAnsi="Times New Roman" w:cs="Arial"/>
                <w:bCs/>
                <w:sz w:val="24"/>
                <w:szCs w:val="24"/>
                <w:lang w:eastAsia="ar-SA"/>
              </w:rPr>
              <w:t xml:space="preserve">II grupas vai tai pielīdzināmas inženierbūves - </w:t>
            </w:r>
            <w:r w:rsidRPr="00D60087">
              <w:rPr>
                <w:rFonts w:ascii="Times New Roman" w:eastAsia="Times New Roman" w:hAnsi="Times New Roman" w:cs="Times New Roman"/>
                <w:sz w:val="24"/>
                <w:szCs w:val="24"/>
                <w:lang w:eastAsia="zh-CN"/>
              </w:rPr>
              <w:t>pilsētu ielu</w:t>
            </w:r>
            <w:r w:rsidRPr="00D60087">
              <w:rPr>
                <w:rFonts w:ascii="Times New Roman" w:eastAsia="Times New Roman" w:hAnsi="Times New Roman" w:cs="Arial"/>
                <w:bCs/>
                <w:sz w:val="24"/>
                <w:szCs w:val="24"/>
                <w:lang w:eastAsia="ar-SA"/>
              </w:rPr>
              <w:t xml:space="preserve"> būvniecības vai pārbūves (rekonstrukcijas)</w:t>
            </w:r>
            <w:r>
              <w:rPr>
                <w:rFonts w:ascii="Times New Roman" w:eastAsia="Times New Roman" w:hAnsi="Times New Roman" w:cs="Arial"/>
                <w:bCs/>
                <w:sz w:val="24"/>
                <w:szCs w:val="24"/>
                <w:lang w:eastAsia="ar-SA"/>
              </w:rPr>
              <w:t xml:space="preserve"> būvuzraudzības</w:t>
            </w:r>
            <w:r w:rsidRPr="00D60087">
              <w:rPr>
                <w:rFonts w:ascii="Times New Roman" w:eastAsia="Times New Roman" w:hAnsi="Times New Roman" w:cs="Arial"/>
                <w:bCs/>
                <w:sz w:val="24"/>
                <w:szCs w:val="24"/>
                <w:lang w:eastAsia="ar-SA"/>
              </w:rPr>
              <w:t xml:space="preserve"> darbos, kur līguma ietvaros ir veikti vienlaidus asfaltēšanas darbi pilsētas ielās vienā kārtā  vismaz 5000 m</w:t>
            </w:r>
            <w:r>
              <w:rPr>
                <w:rFonts w:ascii="Times New Roman" w:eastAsia="Times New Roman" w:hAnsi="Times New Roman" w:cs="Arial"/>
                <w:bCs/>
                <w:sz w:val="24"/>
                <w:szCs w:val="24"/>
                <w:vertAlign w:val="superscript"/>
                <w:lang w:eastAsia="ar-SA"/>
              </w:rPr>
              <w:t>2</w:t>
            </w:r>
            <w:r w:rsidRPr="00D60087">
              <w:rPr>
                <w:rFonts w:ascii="Times New Roman" w:eastAsia="Times New Roman" w:hAnsi="Times New Roman" w:cs="Arial"/>
                <w:bCs/>
                <w:sz w:val="24"/>
                <w:szCs w:val="24"/>
                <w:lang w:eastAsia="ar-SA"/>
              </w:rPr>
              <w:t xml:space="preserve">; </w:t>
            </w:r>
          </w:p>
          <w:p w:rsidR="003A35FA" w:rsidRDefault="003A35FA" w:rsidP="003A35FA">
            <w:pPr>
              <w:keepNext/>
              <w:suppressAutoHyphens/>
              <w:spacing w:after="120" w:line="240" w:lineRule="auto"/>
              <w:jc w:val="both"/>
              <w:outlineLvl w:val="2"/>
              <w:rPr>
                <w:rFonts w:ascii="Times New Roman" w:eastAsia="Times New Roman" w:hAnsi="Times New Roman" w:cs="Arial"/>
                <w:bCs/>
                <w:sz w:val="24"/>
                <w:szCs w:val="24"/>
                <w:lang w:eastAsia="ar-SA"/>
              </w:rPr>
            </w:pPr>
            <w:r w:rsidRPr="00D60087">
              <w:rPr>
                <w:rFonts w:ascii="Times New Roman" w:eastAsia="Times New Roman" w:hAnsi="Times New Roman" w:cs="Times New Roman"/>
                <w:sz w:val="24"/>
                <w:szCs w:val="24"/>
                <w:lang w:eastAsia="zh-CN"/>
              </w:rPr>
              <w:t xml:space="preserve">2) vismaz </w:t>
            </w:r>
            <w:r w:rsidRPr="00D60087">
              <w:rPr>
                <w:rFonts w:ascii="Times New Roman" w:eastAsia="Times New Roman" w:hAnsi="Times New Roman" w:cs="Arial"/>
                <w:bCs/>
                <w:sz w:val="24"/>
                <w:szCs w:val="24"/>
                <w:lang w:val="en-US" w:eastAsia="ar-SA"/>
              </w:rPr>
              <w:t>1 (</w:t>
            </w:r>
            <w:proofErr w:type="spellStart"/>
            <w:r w:rsidRPr="00D60087">
              <w:rPr>
                <w:rFonts w:ascii="Times New Roman" w:eastAsia="Times New Roman" w:hAnsi="Times New Roman" w:cs="Arial"/>
                <w:bCs/>
                <w:sz w:val="24"/>
                <w:szCs w:val="24"/>
                <w:lang w:val="en-US" w:eastAsia="ar-SA"/>
              </w:rPr>
              <w:t>vienas</w:t>
            </w:r>
            <w:proofErr w:type="spellEnd"/>
            <w:r w:rsidRPr="00D60087">
              <w:rPr>
                <w:rFonts w:ascii="Times New Roman" w:eastAsia="Times New Roman" w:hAnsi="Times New Roman" w:cs="Arial"/>
                <w:bCs/>
                <w:sz w:val="24"/>
                <w:szCs w:val="24"/>
                <w:lang w:val="en-US" w:eastAsia="ar-SA"/>
              </w:rPr>
              <w:t>)</w:t>
            </w:r>
            <w:r w:rsidRPr="00D60087">
              <w:rPr>
                <w:rFonts w:ascii="Times New Roman" w:eastAsia="Times New Roman" w:hAnsi="Times New Roman" w:cs="Arial"/>
                <w:bCs/>
                <w:sz w:val="24"/>
                <w:szCs w:val="24"/>
                <w:lang w:eastAsia="ar-SA"/>
              </w:rPr>
              <w:t xml:space="preserve"> 2014.gada 19.augusta Ministru kabineta noteikumu Nr. 500 „Vispārīgie būvnoteikumi” 1.pielikumā noteiktās</w:t>
            </w:r>
            <w:r w:rsidRPr="00D60087">
              <w:rPr>
                <w:rFonts w:ascii="Times New Roman" w:eastAsia="Times New Roman" w:hAnsi="Times New Roman" w:cs="Arial"/>
                <w:bCs/>
                <w:sz w:val="24"/>
                <w:szCs w:val="24"/>
                <w:lang w:val="en-US" w:eastAsia="ar-SA"/>
              </w:rPr>
              <w:t xml:space="preserve"> </w:t>
            </w:r>
            <w:r w:rsidRPr="00D60087">
              <w:rPr>
                <w:rFonts w:ascii="Times New Roman" w:eastAsia="Times New Roman" w:hAnsi="Times New Roman" w:cs="Arial"/>
                <w:bCs/>
                <w:sz w:val="24"/>
                <w:szCs w:val="24"/>
                <w:lang w:eastAsia="ar-SA"/>
              </w:rPr>
              <w:t xml:space="preserve">II grupas vai tai pielīdzināmas inženierbūves - </w:t>
            </w:r>
            <w:r w:rsidRPr="00D60087">
              <w:rPr>
                <w:rFonts w:ascii="Times New Roman" w:eastAsia="Times New Roman" w:hAnsi="Times New Roman" w:cs="Times New Roman"/>
                <w:sz w:val="24"/>
                <w:szCs w:val="24"/>
                <w:lang w:eastAsia="zh-CN"/>
              </w:rPr>
              <w:t>pilsētu ielu</w:t>
            </w:r>
            <w:r w:rsidRPr="00D60087">
              <w:rPr>
                <w:rFonts w:ascii="Times New Roman" w:eastAsia="Times New Roman" w:hAnsi="Times New Roman" w:cs="Arial"/>
                <w:bCs/>
                <w:sz w:val="24"/>
                <w:szCs w:val="24"/>
                <w:lang w:eastAsia="ar-SA"/>
              </w:rPr>
              <w:t xml:space="preserve"> būvniecības vai pārbūves (rekonstrukcijas)</w:t>
            </w:r>
            <w:r>
              <w:rPr>
                <w:rFonts w:ascii="Times New Roman" w:eastAsia="Times New Roman" w:hAnsi="Times New Roman" w:cs="Arial"/>
                <w:bCs/>
                <w:sz w:val="24"/>
                <w:szCs w:val="24"/>
                <w:lang w:eastAsia="ar-SA"/>
              </w:rPr>
              <w:t xml:space="preserve"> būvuzraudzības</w:t>
            </w:r>
            <w:r w:rsidRPr="00D60087">
              <w:rPr>
                <w:rFonts w:ascii="Times New Roman" w:eastAsia="Times New Roman" w:hAnsi="Times New Roman" w:cs="Arial"/>
                <w:bCs/>
                <w:sz w:val="24"/>
                <w:szCs w:val="24"/>
                <w:lang w:eastAsia="ar-SA"/>
              </w:rPr>
              <w:t xml:space="preserve"> darbos, kur līguma ietvaros ir veikti bruģēšanas darbi pilsētas ielās vismaz</w:t>
            </w:r>
            <w:r>
              <w:rPr>
                <w:rFonts w:ascii="Times New Roman" w:eastAsia="Times New Roman" w:hAnsi="Times New Roman" w:cs="Arial"/>
                <w:bCs/>
                <w:sz w:val="24"/>
                <w:szCs w:val="24"/>
                <w:lang w:eastAsia="ar-SA"/>
              </w:rPr>
              <w:t xml:space="preserve"> </w:t>
            </w:r>
            <w:r w:rsidRPr="003A35FA">
              <w:rPr>
                <w:rFonts w:ascii="Times New Roman" w:eastAsia="Times New Roman" w:hAnsi="Times New Roman" w:cs="Arial"/>
                <w:bCs/>
                <w:sz w:val="24"/>
                <w:szCs w:val="24"/>
                <w:lang w:eastAsia="ar-SA"/>
              </w:rPr>
              <w:t>3000</w:t>
            </w:r>
            <w:r w:rsidRPr="00E36631">
              <w:rPr>
                <w:rFonts w:ascii="Times New Roman" w:eastAsia="Times New Roman" w:hAnsi="Times New Roman" w:cs="Arial"/>
                <w:bCs/>
                <w:color w:val="FF0000"/>
                <w:sz w:val="24"/>
                <w:szCs w:val="24"/>
                <w:lang w:eastAsia="ar-SA"/>
              </w:rPr>
              <w:t xml:space="preserve"> </w:t>
            </w:r>
            <w:r w:rsidRPr="00E36631">
              <w:rPr>
                <w:rFonts w:ascii="Times New Roman" w:eastAsia="Times New Roman" w:hAnsi="Times New Roman" w:cs="Arial"/>
                <w:bCs/>
                <w:sz w:val="24"/>
                <w:szCs w:val="24"/>
                <w:lang w:eastAsia="ar-SA"/>
              </w:rPr>
              <w:t xml:space="preserve"> m</w:t>
            </w:r>
            <w:r>
              <w:rPr>
                <w:rFonts w:ascii="Times New Roman" w:eastAsia="Times New Roman" w:hAnsi="Times New Roman" w:cs="Arial"/>
                <w:bCs/>
                <w:sz w:val="24"/>
                <w:szCs w:val="24"/>
                <w:vertAlign w:val="superscript"/>
                <w:lang w:eastAsia="ar-SA"/>
              </w:rPr>
              <w:t>2</w:t>
            </w:r>
            <w:r w:rsidRPr="00D60087">
              <w:rPr>
                <w:rFonts w:ascii="Times New Roman" w:eastAsia="Times New Roman" w:hAnsi="Times New Roman" w:cs="Arial"/>
                <w:bCs/>
                <w:sz w:val="24"/>
                <w:szCs w:val="24"/>
                <w:lang w:eastAsia="ar-SA"/>
              </w:rPr>
              <w:t xml:space="preserve">; </w:t>
            </w:r>
          </w:p>
          <w:p w:rsidR="003A35FA" w:rsidRPr="00D60087" w:rsidRDefault="003A35FA" w:rsidP="003A35FA">
            <w:pPr>
              <w:keepNext/>
              <w:suppressAutoHyphens/>
              <w:spacing w:after="120" w:line="240" w:lineRule="auto"/>
              <w:jc w:val="both"/>
              <w:outlineLvl w:val="2"/>
              <w:rPr>
                <w:rFonts w:ascii="Times New Roman" w:eastAsia="Times New Roman" w:hAnsi="Times New Roman" w:cs="Arial"/>
                <w:bCs/>
                <w:sz w:val="24"/>
                <w:szCs w:val="24"/>
                <w:lang w:eastAsia="ar-SA"/>
              </w:rPr>
            </w:pPr>
            <w:r w:rsidRPr="00D60087">
              <w:rPr>
                <w:rFonts w:ascii="Times New Roman" w:eastAsia="Times New Roman" w:hAnsi="Times New Roman" w:cs="Arial"/>
                <w:bCs/>
                <w:sz w:val="24"/>
                <w:szCs w:val="24"/>
                <w:lang w:eastAsia="ar-SA"/>
              </w:rPr>
              <w:t xml:space="preserve">3) </w:t>
            </w:r>
            <w:r w:rsidRPr="00D60087">
              <w:rPr>
                <w:rFonts w:ascii="Times New Roman" w:eastAsia="Times New Roman" w:hAnsi="Times New Roman" w:cs="Times New Roman"/>
                <w:sz w:val="24"/>
                <w:szCs w:val="24"/>
                <w:lang w:eastAsia="zh-CN"/>
              </w:rPr>
              <w:t xml:space="preserve">vismaz </w:t>
            </w:r>
            <w:r w:rsidRPr="00D60087">
              <w:rPr>
                <w:rFonts w:ascii="Times New Roman" w:eastAsia="Times New Roman" w:hAnsi="Times New Roman" w:cs="Arial"/>
                <w:bCs/>
                <w:sz w:val="24"/>
                <w:szCs w:val="24"/>
                <w:lang w:val="en-US" w:eastAsia="ar-SA"/>
              </w:rPr>
              <w:t>1 (</w:t>
            </w:r>
            <w:proofErr w:type="spellStart"/>
            <w:r w:rsidRPr="00D60087">
              <w:rPr>
                <w:rFonts w:ascii="Times New Roman" w:eastAsia="Times New Roman" w:hAnsi="Times New Roman" w:cs="Arial"/>
                <w:bCs/>
                <w:sz w:val="24"/>
                <w:szCs w:val="24"/>
                <w:lang w:val="en-US" w:eastAsia="ar-SA"/>
              </w:rPr>
              <w:t>vienas</w:t>
            </w:r>
            <w:proofErr w:type="spellEnd"/>
            <w:r w:rsidRPr="00D60087">
              <w:rPr>
                <w:rFonts w:ascii="Times New Roman" w:eastAsia="Times New Roman" w:hAnsi="Times New Roman" w:cs="Arial"/>
                <w:bCs/>
                <w:sz w:val="24"/>
                <w:szCs w:val="24"/>
                <w:lang w:val="en-US" w:eastAsia="ar-SA"/>
              </w:rPr>
              <w:t>)</w:t>
            </w:r>
            <w:r w:rsidRPr="00D60087">
              <w:rPr>
                <w:rFonts w:ascii="Times New Roman" w:eastAsia="Times New Roman" w:hAnsi="Times New Roman" w:cs="Arial"/>
                <w:bCs/>
                <w:sz w:val="24"/>
                <w:szCs w:val="24"/>
                <w:lang w:eastAsia="ar-SA"/>
              </w:rPr>
              <w:t xml:space="preserve"> 2014.gada 19.augusta Ministru kabineta noteikumu Nr. 500 „Vispārīgie būvnoteikumi” 1.pielikumā noteiktās</w:t>
            </w:r>
            <w:r w:rsidRPr="00D60087">
              <w:rPr>
                <w:rFonts w:ascii="Times New Roman" w:eastAsia="Times New Roman" w:hAnsi="Times New Roman" w:cs="Arial"/>
                <w:bCs/>
                <w:sz w:val="24"/>
                <w:szCs w:val="24"/>
                <w:lang w:val="en-US" w:eastAsia="ar-SA"/>
              </w:rPr>
              <w:t xml:space="preserve"> </w:t>
            </w:r>
            <w:r w:rsidRPr="00D60087">
              <w:rPr>
                <w:rFonts w:ascii="Times New Roman" w:eastAsia="Times New Roman" w:hAnsi="Times New Roman" w:cs="Arial"/>
                <w:bCs/>
                <w:sz w:val="24"/>
                <w:szCs w:val="24"/>
                <w:lang w:eastAsia="ar-SA"/>
              </w:rPr>
              <w:t xml:space="preserve">II grupas vai tai pielīdzināmas inženierbūves - </w:t>
            </w:r>
            <w:r w:rsidRPr="00D60087">
              <w:rPr>
                <w:rFonts w:ascii="Times New Roman" w:eastAsia="Times New Roman" w:hAnsi="Times New Roman" w:cs="Times New Roman"/>
                <w:sz w:val="24"/>
                <w:szCs w:val="24"/>
                <w:lang w:eastAsia="zh-CN"/>
              </w:rPr>
              <w:t>pilsētu ielu</w:t>
            </w:r>
            <w:r w:rsidRPr="00D60087">
              <w:rPr>
                <w:rFonts w:ascii="Times New Roman" w:eastAsia="Times New Roman" w:hAnsi="Times New Roman" w:cs="Arial"/>
                <w:bCs/>
                <w:sz w:val="24"/>
                <w:szCs w:val="24"/>
                <w:lang w:eastAsia="ar-SA"/>
              </w:rPr>
              <w:t xml:space="preserve"> būvniecības vai pārbūves (rekonstrukcijas)</w:t>
            </w:r>
            <w:r>
              <w:rPr>
                <w:rFonts w:ascii="Times New Roman" w:eastAsia="Times New Roman" w:hAnsi="Times New Roman" w:cs="Arial"/>
                <w:bCs/>
                <w:sz w:val="24"/>
                <w:szCs w:val="24"/>
                <w:lang w:eastAsia="ar-SA"/>
              </w:rPr>
              <w:t xml:space="preserve"> būvuzraudzības</w:t>
            </w:r>
            <w:r w:rsidRPr="00D60087">
              <w:rPr>
                <w:rFonts w:ascii="Times New Roman" w:eastAsia="Times New Roman" w:hAnsi="Times New Roman" w:cs="Arial"/>
                <w:bCs/>
                <w:sz w:val="24"/>
                <w:szCs w:val="24"/>
                <w:lang w:eastAsia="ar-SA"/>
              </w:rPr>
              <w:t xml:space="preserve"> darbos, kur līguma ietvaros ir veikti ielu betona apmaļu uzstādīšanas darbi  vismaz 200 m.</w:t>
            </w:r>
          </w:p>
          <w:p w:rsidR="00B0566B" w:rsidRPr="00B0566B" w:rsidRDefault="00B0566B" w:rsidP="00B0566B">
            <w:pPr>
              <w:spacing w:after="0" w:line="240" w:lineRule="auto"/>
              <w:jc w:val="both"/>
              <w:rPr>
                <w:rFonts w:ascii="Times New Roman" w:eastAsia="Times New Roman" w:hAnsi="Times New Roman" w:cs="Times New Roman"/>
                <w:sz w:val="24"/>
                <w:szCs w:val="24"/>
              </w:rPr>
            </w:pPr>
            <w:r w:rsidRPr="00B0566B">
              <w:rPr>
                <w:rFonts w:ascii="Times New Roman" w:eastAsia="Times New Roman" w:hAnsi="Times New Roman" w:cs="Times New Roman"/>
                <w:sz w:val="24"/>
                <w:szCs w:val="24"/>
              </w:rPr>
              <w:t>Būvdarbu būvuzraudzība ir sekmīgi pabeigta.</w:t>
            </w:r>
          </w:p>
          <w:p w:rsidR="00B0566B" w:rsidRPr="00B0566B" w:rsidRDefault="00B0566B" w:rsidP="00B0566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B0566B">
              <w:rPr>
                <w:rFonts w:ascii="Times New Roman" w:eastAsia="Times New Roman" w:hAnsi="Times New Roman" w:cs="Times New Roman"/>
                <w:color w:val="000000"/>
                <w:sz w:val="24"/>
                <w:szCs w:val="24"/>
                <w:u w:color="000000"/>
                <w:bdr w:val="nil"/>
                <w:lang w:eastAsia="lv-LV"/>
              </w:rPr>
              <w:t xml:space="preserve">Ja Pretendents ir personu grupa, tad personu grupas dalībniekiem kopā jāatbilst šajā punktā noteiktajai prasībai. </w:t>
            </w:r>
          </w:p>
          <w:p w:rsidR="00B0566B" w:rsidRPr="00B0566B" w:rsidRDefault="00B0566B" w:rsidP="00B0566B">
            <w:pPr>
              <w:keepNext/>
              <w:suppressAutoHyphens/>
              <w:spacing w:after="0" w:line="240" w:lineRule="auto"/>
              <w:jc w:val="both"/>
              <w:outlineLvl w:val="2"/>
              <w:rPr>
                <w:rFonts w:ascii="Times New Roman" w:eastAsia="Times New Roman" w:hAnsi="Times New Roman" w:cs="Arial"/>
                <w:bCs/>
                <w:sz w:val="24"/>
                <w:szCs w:val="24"/>
                <w:highlight w:val="yellow"/>
                <w:lang w:eastAsia="ar-SA"/>
              </w:rPr>
            </w:pPr>
          </w:p>
        </w:tc>
        <w:tc>
          <w:tcPr>
            <w:tcW w:w="4369" w:type="dxa"/>
            <w:shd w:val="clear" w:color="auto" w:fill="auto"/>
          </w:tcPr>
          <w:p w:rsidR="00B0566B" w:rsidRPr="00B0566B" w:rsidRDefault="00B0566B" w:rsidP="00B0566B">
            <w:pPr>
              <w:pBdr>
                <w:top w:val="nil"/>
                <w:left w:val="nil"/>
                <w:bottom w:val="nil"/>
                <w:right w:val="nil"/>
                <w:between w:val="nil"/>
                <w:bar w:val="nil"/>
              </w:pBdr>
              <w:spacing w:after="0" w:line="240" w:lineRule="auto"/>
              <w:ind w:left="-19" w:firstLine="19"/>
              <w:jc w:val="both"/>
              <w:rPr>
                <w:rFonts w:ascii="Times New Roman" w:eastAsia="Arial Unicode MS" w:hAnsi="Times New Roman" w:cs="Arial Unicode MS"/>
                <w:color w:val="000000"/>
                <w:sz w:val="24"/>
                <w:szCs w:val="24"/>
                <w:u w:color="000000"/>
                <w:bdr w:val="nil"/>
                <w:lang w:eastAsia="lv-LV"/>
              </w:rPr>
            </w:pPr>
            <w:r w:rsidRPr="00B0566B">
              <w:rPr>
                <w:rFonts w:ascii="Times New Roman" w:eastAsia="Calibri" w:hAnsi="Times New Roman" w:cs="Times New Roman"/>
                <w:bCs/>
                <w:sz w:val="24"/>
                <w:szCs w:val="24"/>
              </w:rPr>
              <w:t xml:space="preserve">3.7.1. </w:t>
            </w:r>
            <w:r w:rsidRPr="00B0566B">
              <w:rPr>
                <w:rFonts w:ascii="Times New Roman" w:eastAsia="Arial Unicode MS" w:hAnsi="Times New Roman" w:cs="Arial Unicode MS"/>
                <w:color w:val="000000"/>
                <w:sz w:val="24"/>
                <w:szCs w:val="24"/>
                <w:u w:color="000000"/>
                <w:bdr w:val="nil"/>
                <w:lang w:eastAsia="lv-LV"/>
              </w:rPr>
              <w:t xml:space="preserve">Informācija par Pretendenta pieredzi, atbilstoši 3.7.punktā noteiktajām prasībām, </w:t>
            </w:r>
          </w:p>
          <w:p w:rsidR="00B0566B" w:rsidRPr="00B0566B" w:rsidRDefault="00B0566B" w:rsidP="00B0566B">
            <w:pPr>
              <w:spacing w:after="0" w:line="240" w:lineRule="auto"/>
              <w:jc w:val="both"/>
              <w:rPr>
                <w:rFonts w:ascii="Times New Roman" w:eastAsia="Times New Roman" w:hAnsi="Times New Roman" w:cs="Times New Roman"/>
                <w:sz w:val="24"/>
                <w:szCs w:val="24"/>
              </w:rPr>
            </w:pPr>
            <w:r w:rsidRPr="00B0566B">
              <w:rPr>
                <w:rFonts w:ascii="Times New Roman" w:eastAsia="Times New Roman" w:hAnsi="Times New Roman" w:cs="Times New Roman"/>
                <w:sz w:val="24"/>
                <w:szCs w:val="24"/>
              </w:rPr>
              <w:t>Saraksts par Pretendenta sniegtajiem pakalpojumiem  noformējams atbilstoši Nolikumam pievienotajai formai (Nolikuma 3.</w:t>
            </w:r>
            <w:r w:rsidRPr="00B0566B">
              <w:rPr>
                <w:rFonts w:ascii="Times New Roman" w:eastAsia="Times New Roman" w:hAnsi="Times New Roman" w:cs="Times New Roman"/>
                <w:i/>
                <w:color w:val="FF0000"/>
                <w:sz w:val="24"/>
                <w:szCs w:val="24"/>
              </w:rPr>
              <w:t xml:space="preserve"> </w:t>
            </w:r>
            <w:r w:rsidRPr="00B0566B">
              <w:rPr>
                <w:rFonts w:ascii="Times New Roman" w:eastAsia="Times New Roman" w:hAnsi="Times New Roman" w:cs="Times New Roman"/>
                <w:sz w:val="24"/>
                <w:szCs w:val="24"/>
              </w:rPr>
              <w:t>pielikums).</w:t>
            </w:r>
          </w:p>
          <w:p w:rsidR="00B0566B" w:rsidRPr="00B0566B" w:rsidRDefault="00B0566B" w:rsidP="00B0566B">
            <w:pPr>
              <w:tabs>
                <w:tab w:val="left" w:pos="900"/>
                <w:tab w:val="left" w:pos="1620"/>
              </w:tabs>
              <w:spacing w:after="0" w:line="240" w:lineRule="auto"/>
              <w:ind w:left="-19"/>
              <w:jc w:val="both"/>
              <w:rPr>
                <w:rFonts w:ascii="Times New Roman" w:eastAsia="Times New Roman" w:hAnsi="Times New Roman" w:cs="Times New Roman"/>
                <w:bCs/>
                <w:sz w:val="24"/>
                <w:szCs w:val="24"/>
              </w:rPr>
            </w:pPr>
            <w:r w:rsidRPr="00B0566B">
              <w:rPr>
                <w:rFonts w:ascii="Times New Roman" w:eastAsia="Times New Roman" w:hAnsi="Times New Roman" w:cs="Times New Roman"/>
                <w:color w:val="000000"/>
                <w:sz w:val="24"/>
                <w:szCs w:val="24"/>
                <w:u w:color="000000"/>
                <w:bdr w:val="nil"/>
                <w:lang w:eastAsia="lv-LV"/>
              </w:rPr>
              <w:t>3.7.2.</w:t>
            </w:r>
            <w:r w:rsidRPr="00B0566B">
              <w:rPr>
                <w:rFonts w:ascii="Times New Roman" w:eastAsia="Times New Roman" w:hAnsi="Times New Roman" w:cs="Times New Roman"/>
                <w:color w:val="000000"/>
                <w:sz w:val="24"/>
                <w:szCs w:val="24"/>
                <w:u w:color="000000"/>
                <w:bdr w:val="nil"/>
                <w:lang w:eastAsia="lv-LV"/>
              </w:rPr>
              <w:tab/>
              <w:t>Atsauksmes, kurās apliecināta Pretendenta pieredze un kvalitāte Nolikuma 3.7.punktā paredzēto darbu izpildē, jābūt vismaz 2 (divām) pozitīvām atsauksmēm.</w:t>
            </w:r>
            <w:r w:rsidRPr="00B0566B">
              <w:rPr>
                <w:rFonts w:ascii="Times New Roman" w:eastAsia="Times New Roman" w:hAnsi="Times New Roman" w:cs="Times New Roman"/>
                <w:bCs/>
                <w:sz w:val="24"/>
                <w:szCs w:val="24"/>
              </w:rPr>
              <w:t xml:space="preserve"> Gadījumā, ja Pretendents ir strādājis kā apakšuzņēmējs, tad papildus ir jāiesniedz atsauksme no uzņēmēja ar kuru ir slēgts līgums, precīzi norādot darba veidu un apjomus. </w:t>
            </w:r>
          </w:p>
          <w:p w:rsidR="00B0566B" w:rsidRPr="00B0566B" w:rsidRDefault="00B0566B" w:rsidP="00B0566B">
            <w:pPr>
              <w:widowControl w:val="0"/>
              <w:spacing w:after="0" w:line="240" w:lineRule="auto"/>
              <w:jc w:val="both"/>
              <w:rPr>
                <w:rFonts w:ascii="Times New Roman" w:eastAsia="Times New Roman" w:hAnsi="Times New Roman" w:cs="Times New Roman"/>
                <w:bCs/>
                <w:sz w:val="24"/>
                <w:szCs w:val="24"/>
              </w:rPr>
            </w:pPr>
            <w:r w:rsidRPr="00B0566B">
              <w:rPr>
                <w:rFonts w:ascii="Times New Roman" w:eastAsia="Calibri" w:hAnsi="Times New Roman" w:cs="Times New Roman"/>
                <w:bCs/>
                <w:sz w:val="24"/>
                <w:szCs w:val="24"/>
              </w:rPr>
              <w:t xml:space="preserve">3.7.3.Pretendentam ir jāsniedz  </w:t>
            </w:r>
            <w:r w:rsidRPr="00B0566B">
              <w:rPr>
                <w:rFonts w:ascii="Times New Roman" w:eastAsia="Times New Roman" w:hAnsi="Times New Roman" w:cs="Times New Roman"/>
                <w:bCs/>
                <w:sz w:val="24"/>
                <w:szCs w:val="24"/>
              </w:rPr>
              <w:t>2 (divi) akti par objekta nodošanas vai pieņemšanu ekspluatācijā, kuros norādīta informācija atbilstoši Nolikuma 3.7.punkta prasībām.</w:t>
            </w:r>
          </w:p>
          <w:p w:rsidR="00B0566B" w:rsidRPr="00B0566B" w:rsidRDefault="00B0566B" w:rsidP="00B0566B">
            <w:pPr>
              <w:pBdr>
                <w:top w:val="nil"/>
                <w:left w:val="nil"/>
                <w:bottom w:val="nil"/>
                <w:right w:val="nil"/>
                <w:between w:val="nil"/>
                <w:bar w:val="nil"/>
              </w:pBdr>
              <w:spacing w:before="120" w:after="120" w:line="240" w:lineRule="auto"/>
              <w:ind w:left="-19" w:firstLine="19"/>
              <w:jc w:val="both"/>
              <w:rPr>
                <w:rFonts w:ascii="Times New Roman" w:eastAsia="Calibri" w:hAnsi="Times New Roman" w:cs="Times New Roman"/>
                <w:bCs/>
                <w:sz w:val="24"/>
                <w:szCs w:val="24"/>
              </w:rPr>
            </w:pPr>
          </w:p>
        </w:tc>
      </w:tr>
      <w:tr w:rsidR="00B0566B" w:rsidRPr="00B0566B" w:rsidTr="00B0566B">
        <w:trPr>
          <w:trHeight w:val="1833"/>
        </w:trPr>
        <w:tc>
          <w:tcPr>
            <w:tcW w:w="4905" w:type="dxa"/>
            <w:shd w:val="clear" w:color="auto" w:fill="auto"/>
          </w:tcPr>
          <w:p w:rsidR="00B0566B" w:rsidRPr="003A35FA" w:rsidRDefault="00B0566B" w:rsidP="00B0566B">
            <w:pPr>
              <w:spacing w:after="0" w:line="240" w:lineRule="auto"/>
              <w:jc w:val="both"/>
              <w:rPr>
                <w:rFonts w:ascii="Times New Roman" w:eastAsia="Times New Roman" w:hAnsi="Times New Roman" w:cs="Times New Roman"/>
                <w:sz w:val="24"/>
                <w:szCs w:val="24"/>
              </w:rPr>
            </w:pPr>
            <w:r w:rsidRPr="003A35FA">
              <w:rPr>
                <w:rFonts w:ascii="Times New Roman" w:eastAsia="Times New Roman" w:hAnsi="Times New Roman" w:cs="Times New Roman"/>
                <w:color w:val="000000"/>
                <w:sz w:val="24"/>
                <w:szCs w:val="24"/>
                <w:lang w:eastAsia="ar-SA"/>
              </w:rPr>
              <w:t>3.8. Pretendents var nodrošināt v</w:t>
            </w:r>
            <w:r w:rsidRPr="003A35FA">
              <w:rPr>
                <w:rFonts w:ascii="Times New Roman" w:eastAsia="Times New Roman" w:hAnsi="Times New Roman" w:cs="Times New Roman"/>
                <w:sz w:val="24"/>
                <w:szCs w:val="24"/>
              </w:rPr>
              <w:t xml:space="preserve">adošo būvdarbu būvuzraugu - ceļu būvuzraudzībā, kuram </w:t>
            </w:r>
            <w:r w:rsidRPr="003A35FA">
              <w:rPr>
                <w:rFonts w:ascii="Times New Roman" w:eastAsia="Times New Roman" w:hAnsi="Times New Roman" w:cs="Times New Roman"/>
                <w:color w:val="000000"/>
                <w:sz w:val="24"/>
                <w:szCs w:val="24"/>
              </w:rPr>
              <w:t>iepriekšējo 5 (piecu)</w:t>
            </w:r>
            <w:r w:rsidRPr="003A35FA">
              <w:rPr>
                <w:rFonts w:ascii="Times New Roman" w:eastAsia="Times New Roman" w:hAnsi="Times New Roman" w:cs="Times New Roman"/>
                <w:i/>
                <w:color w:val="FF0000"/>
                <w:sz w:val="24"/>
                <w:szCs w:val="24"/>
              </w:rPr>
              <w:t xml:space="preserve"> </w:t>
            </w:r>
            <w:r w:rsidRPr="003A35FA">
              <w:rPr>
                <w:rFonts w:ascii="Times New Roman" w:eastAsia="Times New Roman" w:hAnsi="Times New Roman" w:cs="Times New Roman"/>
                <w:color w:val="000000"/>
                <w:sz w:val="24"/>
                <w:szCs w:val="24"/>
              </w:rPr>
              <w:t xml:space="preserve">gadu laikā līdz piedāvājuma iesniegšanas brīdim </w:t>
            </w:r>
            <w:r w:rsidRPr="003A35FA">
              <w:rPr>
                <w:rFonts w:ascii="Times New Roman" w:eastAsia="Times New Roman" w:hAnsi="Times New Roman" w:cs="Times New Roman"/>
                <w:sz w:val="24"/>
                <w:szCs w:val="24"/>
              </w:rPr>
              <w:t>ir pieredze ceļu/ielu būvuzraudzībā:</w:t>
            </w:r>
          </w:p>
          <w:p w:rsidR="003A35FA" w:rsidRPr="003A35FA" w:rsidRDefault="003A35FA" w:rsidP="003A35FA">
            <w:pPr>
              <w:keepNext/>
              <w:suppressAutoHyphens/>
              <w:spacing w:after="120" w:line="240" w:lineRule="auto"/>
              <w:jc w:val="both"/>
              <w:outlineLvl w:val="2"/>
              <w:rPr>
                <w:rFonts w:ascii="Times New Roman" w:eastAsia="Times New Roman" w:hAnsi="Times New Roman" w:cs="Arial"/>
                <w:bCs/>
                <w:sz w:val="24"/>
                <w:szCs w:val="24"/>
                <w:lang w:eastAsia="ar-SA"/>
              </w:rPr>
            </w:pPr>
            <w:r w:rsidRPr="003A35FA">
              <w:rPr>
                <w:rFonts w:ascii="Times New Roman" w:eastAsia="Times New Roman" w:hAnsi="Times New Roman" w:cs="Times New Roman"/>
                <w:sz w:val="24"/>
                <w:szCs w:val="24"/>
                <w:lang w:eastAsia="zh-CN"/>
              </w:rPr>
              <w:t xml:space="preserve">1) vismaz </w:t>
            </w:r>
            <w:r w:rsidRPr="003A35FA">
              <w:rPr>
                <w:rFonts w:ascii="Times New Roman" w:eastAsia="Times New Roman" w:hAnsi="Times New Roman" w:cs="Arial"/>
                <w:bCs/>
                <w:sz w:val="24"/>
                <w:szCs w:val="24"/>
                <w:lang w:val="en-US" w:eastAsia="ar-SA"/>
              </w:rPr>
              <w:t>1 (</w:t>
            </w:r>
            <w:proofErr w:type="spellStart"/>
            <w:r w:rsidRPr="003A35FA">
              <w:rPr>
                <w:rFonts w:ascii="Times New Roman" w:eastAsia="Times New Roman" w:hAnsi="Times New Roman" w:cs="Arial"/>
                <w:bCs/>
                <w:sz w:val="24"/>
                <w:szCs w:val="24"/>
                <w:lang w:val="en-US" w:eastAsia="ar-SA"/>
              </w:rPr>
              <w:t>vienas</w:t>
            </w:r>
            <w:proofErr w:type="spellEnd"/>
            <w:r w:rsidRPr="003A35FA">
              <w:rPr>
                <w:rFonts w:ascii="Times New Roman" w:eastAsia="Times New Roman" w:hAnsi="Times New Roman" w:cs="Arial"/>
                <w:bCs/>
                <w:sz w:val="24"/>
                <w:szCs w:val="24"/>
                <w:lang w:val="en-US" w:eastAsia="ar-SA"/>
              </w:rPr>
              <w:t>)</w:t>
            </w:r>
            <w:r w:rsidRPr="003A35FA">
              <w:rPr>
                <w:rFonts w:ascii="Times New Roman" w:eastAsia="Times New Roman" w:hAnsi="Times New Roman" w:cs="Arial"/>
                <w:bCs/>
                <w:sz w:val="24"/>
                <w:szCs w:val="24"/>
                <w:lang w:eastAsia="ar-SA"/>
              </w:rPr>
              <w:t xml:space="preserve"> 2014.gada 19.augusta Ministru kabineta noteikumu Nr. 500 „Vispārīgie būvnoteikumi” 1.pielikumā noteiktās</w:t>
            </w:r>
            <w:r w:rsidRPr="003A35FA">
              <w:rPr>
                <w:rFonts w:ascii="Times New Roman" w:eastAsia="Times New Roman" w:hAnsi="Times New Roman" w:cs="Arial"/>
                <w:bCs/>
                <w:sz w:val="24"/>
                <w:szCs w:val="24"/>
                <w:lang w:val="en-US" w:eastAsia="ar-SA"/>
              </w:rPr>
              <w:t xml:space="preserve"> </w:t>
            </w:r>
            <w:r w:rsidRPr="003A35FA">
              <w:rPr>
                <w:rFonts w:ascii="Times New Roman" w:eastAsia="Times New Roman" w:hAnsi="Times New Roman" w:cs="Arial"/>
                <w:bCs/>
                <w:sz w:val="24"/>
                <w:szCs w:val="24"/>
                <w:lang w:eastAsia="ar-SA"/>
              </w:rPr>
              <w:t xml:space="preserve">II grupas vai tai pielīdzināmas inženierbūves - </w:t>
            </w:r>
            <w:r w:rsidRPr="003A35FA">
              <w:rPr>
                <w:rFonts w:ascii="Times New Roman" w:eastAsia="Times New Roman" w:hAnsi="Times New Roman" w:cs="Times New Roman"/>
                <w:sz w:val="24"/>
                <w:szCs w:val="24"/>
                <w:lang w:eastAsia="zh-CN"/>
              </w:rPr>
              <w:t>pilsētu ielu</w:t>
            </w:r>
            <w:r w:rsidRPr="003A35FA">
              <w:rPr>
                <w:rFonts w:ascii="Times New Roman" w:eastAsia="Times New Roman" w:hAnsi="Times New Roman" w:cs="Arial"/>
                <w:bCs/>
                <w:sz w:val="24"/>
                <w:szCs w:val="24"/>
                <w:lang w:eastAsia="ar-SA"/>
              </w:rPr>
              <w:t xml:space="preserve"> būvniecības vai pārbūves (rekonstrukcijas) darbos, kur līguma ietvaros ir veikti vienlaidus asfaltēšanas darbi pilsētas ielās vienā kārtā  vismaz 5000 m</w:t>
            </w:r>
            <w:r w:rsidRPr="003A35FA">
              <w:rPr>
                <w:rFonts w:ascii="Times New Roman" w:eastAsia="Times New Roman" w:hAnsi="Times New Roman" w:cs="Arial"/>
                <w:bCs/>
                <w:sz w:val="24"/>
                <w:szCs w:val="24"/>
                <w:vertAlign w:val="superscript"/>
                <w:lang w:eastAsia="ar-SA"/>
              </w:rPr>
              <w:t>2</w:t>
            </w:r>
            <w:r w:rsidRPr="003A35FA">
              <w:rPr>
                <w:rFonts w:ascii="Times New Roman" w:eastAsia="Times New Roman" w:hAnsi="Times New Roman" w:cs="Arial"/>
                <w:bCs/>
                <w:sz w:val="24"/>
                <w:szCs w:val="24"/>
                <w:lang w:eastAsia="ar-SA"/>
              </w:rPr>
              <w:t xml:space="preserve">; </w:t>
            </w:r>
          </w:p>
          <w:p w:rsidR="003A35FA" w:rsidRPr="003A35FA" w:rsidRDefault="003A35FA" w:rsidP="003A35FA">
            <w:pPr>
              <w:keepNext/>
              <w:suppressAutoHyphens/>
              <w:spacing w:after="120" w:line="240" w:lineRule="auto"/>
              <w:jc w:val="both"/>
              <w:outlineLvl w:val="2"/>
              <w:rPr>
                <w:rFonts w:ascii="Times New Roman" w:eastAsia="Times New Roman" w:hAnsi="Times New Roman" w:cs="Arial"/>
                <w:bCs/>
                <w:sz w:val="24"/>
                <w:szCs w:val="24"/>
                <w:lang w:eastAsia="ar-SA"/>
              </w:rPr>
            </w:pPr>
            <w:r w:rsidRPr="003A35FA">
              <w:rPr>
                <w:rFonts w:ascii="Times New Roman" w:eastAsia="Times New Roman" w:hAnsi="Times New Roman" w:cs="Times New Roman"/>
                <w:sz w:val="24"/>
                <w:szCs w:val="24"/>
                <w:lang w:eastAsia="zh-CN"/>
              </w:rPr>
              <w:t xml:space="preserve">2) vismaz </w:t>
            </w:r>
            <w:r w:rsidRPr="003A35FA">
              <w:rPr>
                <w:rFonts w:ascii="Times New Roman" w:eastAsia="Times New Roman" w:hAnsi="Times New Roman" w:cs="Arial"/>
                <w:bCs/>
                <w:sz w:val="24"/>
                <w:szCs w:val="24"/>
                <w:lang w:val="en-US" w:eastAsia="ar-SA"/>
              </w:rPr>
              <w:t>1 (</w:t>
            </w:r>
            <w:proofErr w:type="spellStart"/>
            <w:r w:rsidRPr="003A35FA">
              <w:rPr>
                <w:rFonts w:ascii="Times New Roman" w:eastAsia="Times New Roman" w:hAnsi="Times New Roman" w:cs="Arial"/>
                <w:bCs/>
                <w:sz w:val="24"/>
                <w:szCs w:val="24"/>
                <w:lang w:val="en-US" w:eastAsia="ar-SA"/>
              </w:rPr>
              <w:t>vienas</w:t>
            </w:r>
            <w:proofErr w:type="spellEnd"/>
            <w:r w:rsidRPr="003A35FA">
              <w:rPr>
                <w:rFonts w:ascii="Times New Roman" w:eastAsia="Times New Roman" w:hAnsi="Times New Roman" w:cs="Arial"/>
                <w:bCs/>
                <w:sz w:val="24"/>
                <w:szCs w:val="24"/>
                <w:lang w:val="en-US" w:eastAsia="ar-SA"/>
              </w:rPr>
              <w:t>)</w:t>
            </w:r>
            <w:r w:rsidRPr="003A35FA">
              <w:rPr>
                <w:rFonts w:ascii="Times New Roman" w:eastAsia="Times New Roman" w:hAnsi="Times New Roman" w:cs="Arial"/>
                <w:bCs/>
                <w:sz w:val="24"/>
                <w:szCs w:val="24"/>
                <w:lang w:eastAsia="ar-SA"/>
              </w:rPr>
              <w:t xml:space="preserve"> 2014.gada 19.augusta Ministru kabineta noteikumu Nr. 500 „Vispārīgie būvnoteikumi” 1.pielikumā noteiktās</w:t>
            </w:r>
            <w:r w:rsidRPr="003A35FA">
              <w:rPr>
                <w:rFonts w:ascii="Times New Roman" w:eastAsia="Times New Roman" w:hAnsi="Times New Roman" w:cs="Arial"/>
                <w:bCs/>
                <w:sz w:val="24"/>
                <w:szCs w:val="24"/>
                <w:lang w:val="en-US" w:eastAsia="ar-SA"/>
              </w:rPr>
              <w:t xml:space="preserve"> </w:t>
            </w:r>
            <w:r w:rsidRPr="003A35FA">
              <w:rPr>
                <w:rFonts w:ascii="Times New Roman" w:eastAsia="Times New Roman" w:hAnsi="Times New Roman" w:cs="Arial"/>
                <w:bCs/>
                <w:sz w:val="24"/>
                <w:szCs w:val="24"/>
                <w:lang w:eastAsia="ar-SA"/>
              </w:rPr>
              <w:t xml:space="preserve">II grupas vai tai pielīdzināmas inženierbūves - </w:t>
            </w:r>
            <w:r w:rsidRPr="003A35FA">
              <w:rPr>
                <w:rFonts w:ascii="Times New Roman" w:eastAsia="Times New Roman" w:hAnsi="Times New Roman" w:cs="Times New Roman"/>
                <w:sz w:val="24"/>
                <w:szCs w:val="24"/>
                <w:lang w:eastAsia="zh-CN"/>
              </w:rPr>
              <w:t>pilsētu ielu</w:t>
            </w:r>
            <w:r w:rsidRPr="003A35FA">
              <w:rPr>
                <w:rFonts w:ascii="Times New Roman" w:eastAsia="Times New Roman" w:hAnsi="Times New Roman" w:cs="Arial"/>
                <w:bCs/>
                <w:sz w:val="24"/>
                <w:szCs w:val="24"/>
                <w:lang w:eastAsia="ar-SA"/>
              </w:rPr>
              <w:t xml:space="preserve"> būvniecības vai pārbūves (rekonstrukcijas) darbos, kur līguma ietvaros ir veikti bruģēšanas darbi pilsētas ielās vismaz 3000m</w:t>
            </w:r>
            <w:r w:rsidRPr="003A35FA">
              <w:rPr>
                <w:rFonts w:ascii="Times New Roman" w:eastAsia="Times New Roman" w:hAnsi="Times New Roman" w:cs="Arial"/>
                <w:bCs/>
                <w:sz w:val="24"/>
                <w:szCs w:val="24"/>
                <w:vertAlign w:val="superscript"/>
                <w:lang w:eastAsia="ar-SA"/>
              </w:rPr>
              <w:t>2</w:t>
            </w:r>
            <w:r w:rsidRPr="003A35FA">
              <w:rPr>
                <w:rFonts w:ascii="Times New Roman" w:eastAsia="Times New Roman" w:hAnsi="Times New Roman" w:cs="Arial"/>
                <w:bCs/>
                <w:sz w:val="24"/>
                <w:szCs w:val="24"/>
                <w:lang w:eastAsia="ar-SA"/>
              </w:rPr>
              <w:t>;</w:t>
            </w:r>
          </w:p>
          <w:p w:rsidR="003A35FA" w:rsidRPr="003A35FA" w:rsidRDefault="003A35FA" w:rsidP="003A35FA">
            <w:pPr>
              <w:widowControl w:val="0"/>
              <w:suppressAutoHyphens/>
              <w:spacing w:before="120" w:after="120" w:line="240" w:lineRule="auto"/>
              <w:contextualSpacing/>
              <w:jc w:val="both"/>
              <w:rPr>
                <w:rFonts w:ascii="Times New Roman" w:eastAsia="Times New Roman" w:hAnsi="Times New Roman" w:cs="Times New Roman"/>
                <w:color w:val="000000"/>
                <w:sz w:val="24"/>
                <w:szCs w:val="24"/>
                <w:lang w:eastAsia="ar-SA"/>
              </w:rPr>
            </w:pPr>
            <w:r w:rsidRPr="003A35FA">
              <w:rPr>
                <w:rFonts w:ascii="Times New Roman" w:eastAsia="Times New Roman" w:hAnsi="Times New Roman" w:cs="Arial"/>
                <w:bCs/>
                <w:sz w:val="24"/>
                <w:szCs w:val="24"/>
                <w:lang w:eastAsia="ar-SA"/>
              </w:rPr>
              <w:t xml:space="preserve">3) </w:t>
            </w:r>
            <w:r w:rsidRPr="003A35FA">
              <w:rPr>
                <w:rFonts w:ascii="Times New Roman" w:eastAsia="Times New Roman" w:hAnsi="Times New Roman" w:cs="Times New Roman"/>
                <w:sz w:val="24"/>
                <w:szCs w:val="24"/>
                <w:lang w:eastAsia="zh-CN"/>
              </w:rPr>
              <w:t xml:space="preserve">vismaz </w:t>
            </w:r>
            <w:r w:rsidRPr="003A35FA">
              <w:rPr>
                <w:rFonts w:ascii="Times New Roman" w:eastAsia="Times New Roman" w:hAnsi="Times New Roman" w:cs="Arial"/>
                <w:bCs/>
                <w:sz w:val="24"/>
                <w:szCs w:val="24"/>
                <w:lang w:val="en-US" w:eastAsia="ar-SA"/>
              </w:rPr>
              <w:t>1 (</w:t>
            </w:r>
            <w:proofErr w:type="spellStart"/>
            <w:r w:rsidRPr="003A35FA">
              <w:rPr>
                <w:rFonts w:ascii="Times New Roman" w:eastAsia="Times New Roman" w:hAnsi="Times New Roman" w:cs="Arial"/>
                <w:bCs/>
                <w:sz w:val="24"/>
                <w:szCs w:val="24"/>
                <w:lang w:val="en-US" w:eastAsia="ar-SA"/>
              </w:rPr>
              <w:t>vienas</w:t>
            </w:r>
            <w:proofErr w:type="spellEnd"/>
            <w:r w:rsidRPr="003A35FA">
              <w:rPr>
                <w:rFonts w:ascii="Times New Roman" w:eastAsia="Times New Roman" w:hAnsi="Times New Roman" w:cs="Arial"/>
                <w:bCs/>
                <w:sz w:val="24"/>
                <w:szCs w:val="24"/>
                <w:lang w:val="en-US" w:eastAsia="ar-SA"/>
              </w:rPr>
              <w:t>)</w:t>
            </w:r>
            <w:r w:rsidRPr="003A35FA">
              <w:rPr>
                <w:rFonts w:ascii="Times New Roman" w:eastAsia="Times New Roman" w:hAnsi="Times New Roman" w:cs="Arial"/>
                <w:bCs/>
                <w:sz w:val="24"/>
                <w:szCs w:val="24"/>
                <w:lang w:eastAsia="ar-SA"/>
              </w:rPr>
              <w:t xml:space="preserve"> 2014.gada 19.augusta Ministru kabineta noteikumu Nr. 500 „Vispārīgie būvnoteikumi” 1.pielikumā noteiktās</w:t>
            </w:r>
            <w:r w:rsidRPr="003A35FA">
              <w:rPr>
                <w:rFonts w:ascii="Times New Roman" w:eastAsia="Times New Roman" w:hAnsi="Times New Roman" w:cs="Arial"/>
                <w:bCs/>
                <w:sz w:val="24"/>
                <w:szCs w:val="24"/>
                <w:lang w:val="en-US" w:eastAsia="ar-SA"/>
              </w:rPr>
              <w:t xml:space="preserve"> </w:t>
            </w:r>
            <w:r w:rsidRPr="003A35FA">
              <w:rPr>
                <w:rFonts w:ascii="Times New Roman" w:eastAsia="Times New Roman" w:hAnsi="Times New Roman" w:cs="Arial"/>
                <w:bCs/>
                <w:sz w:val="24"/>
                <w:szCs w:val="24"/>
                <w:lang w:eastAsia="ar-SA"/>
              </w:rPr>
              <w:t xml:space="preserve">II grupas vai tai pielīdzināmas inženierbūves - </w:t>
            </w:r>
            <w:r w:rsidRPr="003A35FA">
              <w:rPr>
                <w:rFonts w:ascii="Times New Roman" w:eastAsia="Times New Roman" w:hAnsi="Times New Roman" w:cs="Times New Roman"/>
                <w:sz w:val="24"/>
                <w:szCs w:val="24"/>
                <w:lang w:eastAsia="zh-CN"/>
              </w:rPr>
              <w:t>pilsētu ielu</w:t>
            </w:r>
            <w:r w:rsidRPr="003A35FA">
              <w:rPr>
                <w:rFonts w:ascii="Times New Roman" w:eastAsia="Times New Roman" w:hAnsi="Times New Roman" w:cs="Arial"/>
                <w:bCs/>
                <w:sz w:val="24"/>
                <w:szCs w:val="24"/>
                <w:lang w:eastAsia="ar-SA"/>
              </w:rPr>
              <w:t xml:space="preserve"> būvniecības vai pārbūves (rekonstrukcijas) darbos, kur līguma ietvaros ir veikti ielu betona apmaļu uzstādīšanas darbi  vismaz 200 m</w:t>
            </w:r>
          </w:p>
          <w:p w:rsidR="003A35FA" w:rsidRPr="003A35FA" w:rsidRDefault="003A35FA" w:rsidP="00B0566B">
            <w:pPr>
              <w:widowControl w:val="0"/>
              <w:suppressAutoHyphens/>
              <w:spacing w:before="120" w:after="120" w:line="240" w:lineRule="auto"/>
              <w:contextualSpacing/>
              <w:jc w:val="both"/>
              <w:rPr>
                <w:rFonts w:ascii="Times New Roman" w:eastAsia="Times New Roman" w:hAnsi="Times New Roman" w:cs="Times New Roman"/>
                <w:color w:val="000000"/>
                <w:sz w:val="24"/>
                <w:szCs w:val="24"/>
                <w:lang w:eastAsia="ar-SA"/>
              </w:rPr>
            </w:pPr>
          </w:p>
          <w:p w:rsidR="00B0566B" w:rsidRPr="003A35FA" w:rsidRDefault="00B0566B" w:rsidP="00B0566B">
            <w:pPr>
              <w:widowControl w:val="0"/>
              <w:suppressAutoHyphens/>
              <w:spacing w:before="120" w:after="120" w:line="240" w:lineRule="auto"/>
              <w:contextualSpacing/>
              <w:jc w:val="both"/>
              <w:rPr>
                <w:rFonts w:ascii="Times New Roman" w:eastAsia="Times New Roman" w:hAnsi="Times New Roman" w:cs="Times New Roman"/>
                <w:color w:val="000000"/>
                <w:sz w:val="24"/>
                <w:szCs w:val="24"/>
                <w:lang w:eastAsia="ar-SA"/>
              </w:rPr>
            </w:pPr>
            <w:r w:rsidRPr="003A35FA">
              <w:rPr>
                <w:rFonts w:ascii="Times New Roman" w:eastAsia="Times New Roman" w:hAnsi="Times New Roman" w:cs="Times New Roman"/>
                <w:color w:val="000000"/>
                <w:sz w:val="24"/>
                <w:szCs w:val="24"/>
                <w:lang w:eastAsia="ar-SA"/>
              </w:rPr>
              <w:t>Būvdarbu būvuzraudzība ir sekmīgi pabeigta.</w:t>
            </w:r>
          </w:p>
          <w:p w:rsidR="00B0566B" w:rsidRPr="00B0566B" w:rsidRDefault="00B0566B" w:rsidP="00B0566B">
            <w:pPr>
              <w:spacing w:before="120" w:after="120" w:line="240" w:lineRule="auto"/>
              <w:ind w:left="66" w:hanging="66"/>
              <w:jc w:val="both"/>
              <w:rPr>
                <w:rFonts w:ascii="Times New Roman" w:hAnsi="Times New Roman"/>
                <w:sz w:val="24"/>
                <w:szCs w:val="24"/>
                <w:highlight w:val="yellow"/>
              </w:rPr>
            </w:pPr>
            <w:r w:rsidRPr="00B0566B">
              <w:rPr>
                <w:rFonts w:ascii="Times New Roman" w:hAnsi="Times New Roman" w:cs="Times New Roman"/>
                <w:highlight w:val="yellow"/>
              </w:rPr>
              <w:t xml:space="preserve"> </w:t>
            </w:r>
          </w:p>
        </w:tc>
        <w:tc>
          <w:tcPr>
            <w:tcW w:w="4369" w:type="dxa"/>
            <w:shd w:val="clear" w:color="auto" w:fill="auto"/>
          </w:tcPr>
          <w:p w:rsidR="00B0566B" w:rsidRPr="003A35FA" w:rsidRDefault="00B0566B" w:rsidP="00B0566B">
            <w:pPr>
              <w:widowControl w:val="0"/>
              <w:spacing w:after="0" w:line="240" w:lineRule="auto"/>
              <w:jc w:val="both"/>
              <w:rPr>
                <w:rFonts w:ascii="Times New Roman" w:eastAsia="Times New Roman" w:hAnsi="Times New Roman" w:cs="Times New Roman"/>
                <w:sz w:val="24"/>
                <w:szCs w:val="24"/>
                <w:lang w:eastAsia="ar-SA"/>
              </w:rPr>
            </w:pPr>
            <w:r w:rsidRPr="003A35FA">
              <w:rPr>
                <w:rFonts w:ascii="Times New Roman" w:eastAsia="Times New Roman" w:hAnsi="Times New Roman" w:cs="Times New Roman"/>
                <w:sz w:val="24"/>
                <w:szCs w:val="24"/>
                <w:lang w:eastAsia="ar-SA"/>
              </w:rPr>
              <w:t xml:space="preserve">3.8.1. Vadošajam būvdarbu būvuzraugam par norādītajiem darbiem jāiesniedz dokumenti  (piemēram, Objekta nodošanas akta vai pieņemšanas ekspluatācijā akta kopija vai cits dokuments), kas apliecina būvuzrauga statusu attiecīgo būvdarbu veikšanā visā būvniecības periodā un norādītajā apjomā un objektu atbilstību 3.8.punktam </w:t>
            </w:r>
            <w:r w:rsidRPr="003A35FA">
              <w:rPr>
                <w:rFonts w:ascii="Times New Roman" w:eastAsia="Times New Roman" w:hAnsi="Times New Roman" w:cs="Times New Roman"/>
                <w:sz w:val="24"/>
                <w:szCs w:val="24"/>
              </w:rPr>
              <w:t>(6.pielikums).</w:t>
            </w:r>
            <w:r w:rsidRPr="003A35FA">
              <w:rPr>
                <w:rFonts w:ascii="Times New Roman" w:eastAsia="Times New Roman" w:hAnsi="Times New Roman" w:cs="Times New Roman"/>
                <w:sz w:val="24"/>
                <w:szCs w:val="24"/>
                <w:lang w:eastAsia="ar-SA"/>
              </w:rPr>
              <w:t xml:space="preserve"> </w:t>
            </w:r>
          </w:p>
          <w:p w:rsidR="00B0566B" w:rsidRPr="003A35FA" w:rsidRDefault="00B0566B" w:rsidP="00B0566B">
            <w:pPr>
              <w:widowControl w:val="0"/>
              <w:spacing w:after="0" w:line="240" w:lineRule="auto"/>
              <w:jc w:val="both"/>
              <w:rPr>
                <w:rFonts w:ascii="Times New Roman" w:eastAsia="Arial Unicode MS" w:hAnsi="Times New Roman" w:cs="Times New Roman"/>
                <w:sz w:val="24"/>
                <w:szCs w:val="24"/>
                <w:bdr w:val="none" w:sz="0" w:space="0" w:color="auto" w:frame="1"/>
                <w:lang w:eastAsia="lv-LV"/>
              </w:rPr>
            </w:pPr>
            <w:r w:rsidRPr="003A35FA">
              <w:rPr>
                <w:rFonts w:ascii="Times New Roman" w:eastAsia="Times New Roman" w:hAnsi="Times New Roman" w:cs="Times New Roman"/>
                <w:color w:val="000000"/>
                <w:sz w:val="24"/>
                <w:szCs w:val="24"/>
                <w:lang w:eastAsia="ar-SA"/>
              </w:rPr>
              <w:t xml:space="preserve">3.8.2. Būvdarbu būvuzraugs </w:t>
            </w:r>
            <w:r w:rsidRPr="003A35FA">
              <w:rPr>
                <w:rFonts w:ascii="Times New Roman" w:eastAsia="Times New Roman" w:hAnsi="Times New Roman" w:cs="Times New Roman"/>
                <w:sz w:val="24"/>
                <w:szCs w:val="24"/>
                <w:lang w:eastAsia="ar-SA"/>
              </w:rPr>
              <w:t xml:space="preserve">ir ieguvis sertifikāciju atbilstoši Latvijas Republikas normatīvajos aktos noteiktajam būvniecības jomā būvdarbu vadīšanā.  3.8.3. </w:t>
            </w:r>
            <w:r w:rsidRPr="003A35FA">
              <w:rPr>
                <w:rFonts w:ascii="Times New Roman" w:eastAsia="Arial Unicode MS" w:hAnsi="Times New Roman" w:cs="Times New Roman"/>
                <w:sz w:val="24"/>
                <w:szCs w:val="24"/>
                <w:bdr w:val="none" w:sz="0" w:space="0" w:color="auto" w:frame="1"/>
                <w:lang w:eastAsia="lv-LV"/>
              </w:rPr>
              <w:t>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Pr="003A35FA">
              <w:rPr>
                <w:rFonts w:ascii="Times New Roman" w:eastAsia="Arial Unicode MS" w:hAnsi="Times New Roman" w:cs="Times New Roman"/>
                <w:color w:val="00B050"/>
                <w:sz w:val="24"/>
                <w:szCs w:val="24"/>
                <w:bdr w:val="none" w:sz="0" w:space="0" w:color="auto" w:frame="1"/>
                <w:lang w:eastAsia="lv-LV"/>
              </w:rPr>
              <w:t xml:space="preserve"> </w:t>
            </w:r>
            <w:r w:rsidRPr="003A35FA">
              <w:rPr>
                <w:rFonts w:ascii="Times New Roman" w:eastAsia="Arial Unicode MS" w:hAnsi="Times New Roman" w:cs="Times New Roman"/>
                <w:sz w:val="24"/>
                <w:szCs w:val="24"/>
                <w:bdr w:val="none" w:sz="0" w:space="0" w:color="auto" w:frame="1"/>
                <w:lang w:eastAsia="lv-LV"/>
              </w:rPr>
              <w:t>atzīšanas institūcijai deklarāciju par īslaicīgu profesionālo pakalpojumu sniegšanu Latvijas Republikā reglamentētā profesijā</w:t>
            </w:r>
            <w:r w:rsidRPr="003A35FA">
              <w:rPr>
                <w:rFonts w:ascii="Times New Roman" w:eastAsia="Times New Roman" w:hAnsi="Times New Roman" w:cs="Times New Roman"/>
                <w:sz w:val="24"/>
                <w:szCs w:val="24"/>
                <w:lang w:eastAsia="ar-SA"/>
              </w:rPr>
              <w:t xml:space="preserve"> </w:t>
            </w:r>
            <w:r w:rsidRPr="003A35FA">
              <w:rPr>
                <w:rFonts w:ascii="Times New Roman" w:eastAsia="Times New Roman" w:hAnsi="Times New Roman" w:cs="Times New Roman"/>
                <w:sz w:val="24"/>
                <w:szCs w:val="24"/>
              </w:rPr>
              <w:t>(6.pielikums).</w:t>
            </w:r>
            <w:r w:rsidRPr="003A35FA">
              <w:rPr>
                <w:rFonts w:ascii="Times New Roman" w:eastAsia="Arial Unicode MS" w:hAnsi="Times New Roman" w:cs="Times New Roman"/>
                <w:sz w:val="24"/>
                <w:szCs w:val="24"/>
                <w:bdr w:val="none" w:sz="0" w:space="0" w:color="auto" w:frame="1"/>
                <w:lang w:eastAsia="lv-LV"/>
              </w:rPr>
              <w:t>;</w:t>
            </w:r>
          </w:p>
          <w:p w:rsidR="00B0566B" w:rsidRPr="003A35FA" w:rsidRDefault="00B0566B" w:rsidP="00B0566B">
            <w:pPr>
              <w:widowControl w:val="0"/>
              <w:spacing w:after="0" w:line="240" w:lineRule="auto"/>
              <w:jc w:val="both"/>
              <w:rPr>
                <w:rFonts w:ascii="Times New Roman" w:eastAsia="Times New Roman" w:hAnsi="Times New Roman" w:cs="Times New Roman"/>
                <w:color w:val="00B050"/>
                <w:sz w:val="24"/>
                <w:szCs w:val="24"/>
                <w:lang w:eastAsia="ar-SA"/>
              </w:rPr>
            </w:pPr>
            <w:r w:rsidRPr="003A35FA">
              <w:rPr>
                <w:rFonts w:ascii="Times New Roman" w:eastAsia="Arial Unicode MS" w:hAnsi="Times New Roman" w:cs="Times New Roman"/>
                <w:sz w:val="24"/>
                <w:szCs w:val="24"/>
                <w:bdr w:val="none" w:sz="0" w:space="0" w:color="auto" w:frame="1"/>
                <w:lang w:eastAsia="lv-LV"/>
              </w:rPr>
              <w:t>3.8.4.</w:t>
            </w:r>
            <w:r w:rsidRPr="003A35FA">
              <w:rPr>
                <w:rFonts w:ascii="Times New Roman" w:eastAsia="Times New Roman" w:hAnsi="Times New Roman" w:cs="Times New Roman"/>
                <w:color w:val="00B050"/>
                <w:sz w:val="24"/>
                <w:szCs w:val="24"/>
                <w:lang w:eastAsia="ar-SA"/>
              </w:rPr>
              <w:t xml:space="preserve"> </w:t>
            </w:r>
            <w:r w:rsidRPr="003A35FA">
              <w:rPr>
                <w:rFonts w:ascii="Times New Roman" w:eastAsia="Times New Roman" w:hAnsi="Times New Roman" w:cs="Times New Roman"/>
                <w:sz w:val="24"/>
                <w:szCs w:val="24"/>
                <w:lang w:eastAsia="ar-SA"/>
              </w:rPr>
              <w:t>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r w:rsidRPr="003A35FA">
              <w:rPr>
                <w:rFonts w:ascii="Times New Roman" w:eastAsia="Calibri" w:hAnsi="Times New Roman" w:cs="Times New Roman"/>
                <w:bCs/>
                <w:sz w:val="24"/>
                <w:szCs w:val="24"/>
              </w:rPr>
              <w:t xml:space="preserve"> (6</w:t>
            </w:r>
            <w:r w:rsidRPr="003A35FA">
              <w:rPr>
                <w:rFonts w:ascii="Times New Roman" w:eastAsia="Calibri" w:hAnsi="Times New Roman" w:cs="Times New Roman"/>
                <w:sz w:val="24"/>
                <w:szCs w:val="24"/>
              </w:rPr>
              <w:t>. pielikums</w:t>
            </w:r>
            <w:r w:rsidRPr="003A35FA">
              <w:rPr>
                <w:rFonts w:ascii="Times New Roman" w:eastAsia="Calibri" w:hAnsi="Times New Roman" w:cs="Times New Roman"/>
                <w:bCs/>
                <w:sz w:val="24"/>
                <w:szCs w:val="24"/>
              </w:rPr>
              <w:t>).</w:t>
            </w:r>
          </w:p>
          <w:p w:rsidR="00B0566B" w:rsidRPr="00B0566B" w:rsidRDefault="00B0566B" w:rsidP="00B0566B">
            <w:pPr>
              <w:widowControl w:val="0"/>
              <w:spacing w:after="0" w:line="240" w:lineRule="auto"/>
              <w:jc w:val="both"/>
              <w:rPr>
                <w:rFonts w:ascii="Times New Roman" w:eastAsia="Times New Roman" w:hAnsi="Times New Roman" w:cs="Times New Roman"/>
                <w:sz w:val="24"/>
                <w:szCs w:val="24"/>
                <w:highlight w:val="yellow"/>
                <w:lang w:eastAsia="ar-SA"/>
              </w:rPr>
            </w:pPr>
            <w:r w:rsidRPr="003A35FA">
              <w:rPr>
                <w:rFonts w:ascii="Times New Roman" w:eastAsia="Times New Roman" w:hAnsi="Times New Roman" w:cs="Times New Roman"/>
                <w:sz w:val="24"/>
                <w:szCs w:val="24"/>
                <w:lang w:eastAsia="ar-SA"/>
              </w:rPr>
              <w:t xml:space="preserve">3.8.5. </w:t>
            </w:r>
            <w:r w:rsidRPr="003A35FA">
              <w:rPr>
                <w:rFonts w:ascii="Times New Roman" w:eastAsia="Calibri" w:hAnsi="Times New Roman" w:cs="Times New Roman"/>
                <w:sz w:val="24"/>
                <w:szCs w:val="24"/>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r>
      <w:tr w:rsidR="00B0566B" w:rsidRPr="003A35FA" w:rsidTr="00B0566B">
        <w:tc>
          <w:tcPr>
            <w:tcW w:w="4905" w:type="dxa"/>
            <w:shd w:val="clear" w:color="auto" w:fill="auto"/>
          </w:tcPr>
          <w:p w:rsidR="00B0566B" w:rsidRPr="003A35FA" w:rsidRDefault="00B0566B" w:rsidP="00B0566B">
            <w:pPr>
              <w:widowControl w:val="0"/>
              <w:jc w:val="both"/>
              <w:rPr>
                <w:rFonts w:ascii="Times New Roman" w:eastAsia="Calibri" w:hAnsi="Times New Roman" w:cs="Times New Roman"/>
                <w:sz w:val="24"/>
                <w:szCs w:val="24"/>
              </w:rPr>
            </w:pPr>
            <w:r w:rsidRPr="003A35FA">
              <w:rPr>
                <w:rFonts w:ascii="Times New Roman" w:eastAsia="Calibri" w:hAnsi="Times New Roman" w:cs="Times New Roman"/>
                <w:sz w:val="24"/>
                <w:szCs w:val="24"/>
              </w:rPr>
              <w:t>3.9.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rsidR="00B0566B" w:rsidRPr="003A35FA" w:rsidRDefault="00B0566B" w:rsidP="00B0566B">
            <w:pPr>
              <w:widowControl w:val="0"/>
              <w:spacing w:after="0"/>
              <w:jc w:val="both"/>
              <w:rPr>
                <w:rFonts w:ascii="Times New Roman" w:eastAsia="Calibri" w:hAnsi="Times New Roman" w:cs="Times New Roman"/>
                <w:sz w:val="24"/>
                <w:szCs w:val="24"/>
              </w:rPr>
            </w:pPr>
            <w:r w:rsidRPr="003A35FA">
              <w:rPr>
                <w:rFonts w:ascii="Times New Roman" w:eastAsia="Calibri" w:hAnsi="Times New Roman" w:cs="Times New Roman"/>
                <w:sz w:val="24"/>
                <w:szCs w:val="24"/>
              </w:rPr>
              <w:t xml:space="preserve">3.9.1. Ja Pretendents plāno piesaistīt apakšuzņēmēju/s, piedāvājumā ir jāiekļauj </w:t>
            </w:r>
            <w:r w:rsidRPr="003A35FA">
              <w:rPr>
                <w:rFonts w:ascii="Times New Roman" w:eastAsia="Calibri" w:hAnsi="Times New Roman" w:cs="Times New Roman"/>
                <w:bCs/>
                <w:sz w:val="24"/>
                <w:szCs w:val="24"/>
              </w:rPr>
              <w:t xml:space="preserve">informācija par apakšuzņēmējiem </w:t>
            </w:r>
            <w:r w:rsidRPr="003A35FA">
              <w:rPr>
                <w:rFonts w:ascii="Times New Roman" w:eastAsia="Calibri" w:hAnsi="Times New Roman" w:cs="Times New Roman"/>
                <w:bCs/>
                <w:spacing w:val="-20"/>
                <w:sz w:val="24"/>
                <w:szCs w:val="24"/>
              </w:rPr>
              <w:t>(8.pielikums).</w:t>
            </w:r>
          </w:p>
          <w:p w:rsidR="00B0566B" w:rsidRPr="003A35FA" w:rsidRDefault="00B0566B" w:rsidP="00B0566B">
            <w:pPr>
              <w:widowControl w:val="0"/>
              <w:spacing w:after="0"/>
              <w:jc w:val="both"/>
              <w:rPr>
                <w:rFonts w:ascii="Times New Roman" w:eastAsia="Calibri" w:hAnsi="Times New Roman" w:cs="Times New Roman"/>
                <w:sz w:val="24"/>
                <w:szCs w:val="24"/>
              </w:rPr>
            </w:pPr>
          </w:p>
        </w:tc>
      </w:tr>
      <w:tr w:rsidR="00B0566B" w:rsidRPr="003A35FA" w:rsidTr="00B0566B">
        <w:tc>
          <w:tcPr>
            <w:tcW w:w="0" w:type="auto"/>
            <w:gridSpan w:val="2"/>
            <w:shd w:val="clear" w:color="auto" w:fill="BFBFBF"/>
          </w:tcPr>
          <w:p w:rsidR="00B0566B" w:rsidRPr="003A35FA" w:rsidRDefault="00B0566B" w:rsidP="00B0566B">
            <w:pPr>
              <w:widowControl w:val="0"/>
              <w:spacing w:after="0" w:line="240" w:lineRule="auto"/>
              <w:jc w:val="both"/>
              <w:rPr>
                <w:rFonts w:ascii="Times New Roman" w:eastAsia="Calibri" w:hAnsi="Times New Roman" w:cs="Times New Roman"/>
                <w:b/>
                <w:bCs/>
                <w:sz w:val="24"/>
                <w:szCs w:val="24"/>
              </w:rPr>
            </w:pPr>
            <w:r w:rsidRPr="003A35FA">
              <w:rPr>
                <w:rFonts w:ascii="Times New Roman" w:eastAsia="Calibri" w:hAnsi="Times New Roman" w:cs="Times New Roman"/>
                <w:b/>
                <w:bCs/>
                <w:sz w:val="24"/>
                <w:szCs w:val="24"/>
              </w:rPr>
              <w:t>Tehniskais piedāvājums</w:t>
            </w:r>
          </w:p>
        </w:tc>
      </w:tr>
      <w:tr w:rsidR="00B0566B" w:rsidRPr="003A35FA" w:rsidTr="00B0566B">
        <w:tc>
          <w:tcPr>
            <w:tcW w:w="4905" w:type="dxa"/>
            <w:shd w:val="clear" w:color="auto" w:fill="auto"/>
          </w:tcPr>
          <w:p w:rsidR="00B0566B" w:rsidRPr="003A35FA" w:rsidRDefault="00B0566B" w:rsidP="00B0566B">
            <w:pPr>
              <w:widowControl w:val="0"/>
              <w:tabs>
                <w:tab w:val="left" w:pos="454"/>
              </w:tabs>
              <w:spacing w:after="0" w:line="240" w:lineRule="auto"/>
              <w:jc w:val="both"/>
              <w:rPr>
                <w:rFonts w:ascii="Times New Roman" w:eastAsia="Calibri" w:hAnsi="Times New Roman" w:cs="Times New Roman"/>
                <w:sz w:val="24"/>
                <w:szCs w:val="24"/>
              </w:rPr>
            </w:pPr>
            <w:r w:rsidRPr="003A35FA">
              <w:rPr>
                <w:rFonts w:ascii="Times New Roman" w:eastAsia="Calibri" w:hAnsi="Times New Roman" w:cs="Times New Roman"/>
                <w:sz w:val="24"/>
                <w:szCs w:val="24"/>
              </w:rPr>
              <w:t>3.10. Tehniskais piedāvājums jāsagatavo un jāiesniedz saskaņā ar Tehniskā piedāvājuma formu (4.pielikums).</w:t>
            </w:r>
          </w:p>
        </w:tc>
        <w:tc>
          <w:tcPr>
            <w:tcW w:w="4369" w:type="dxa"/>
            <w:shd w:val="clear" w:color="auto" w:fill="auto"/>
          </w:tcPr>
          <w:p w:rsidR="00B0566B" w:rsidRPr="003A35FA" w:rsidRDefault="00B0566B" w:rsidP="00B0566B">
            <w:pPr>
              <w:widowControl w:val="0"/>
              <w:spacing w:after="0"/>
              <w:jc w:val="both"/>
              <w:rPr>
                <w:rFonts w:ascii="Times New Roman" w:eastAsia="Calibri" w:hAnsi="Times New Roman" w:cs="Times New Roman"/>
                <w:sz w:val="24"/>
                <w:szCs w:val="24"/>
              </w:rPr>
            </w:pPr>
            <w:r w:rsidRPr="003A35FA">
              <w:rPr>
                <w:rFonts w:ascii="Times New Roman" w:eastAsia="Calibri" w:hAnsi="Times New Roman" w:cs="Times New Roman"/>
                <w:sz w:val="24"/>
                <w:szCs w:val="24"/>
              </w:rPr>
              <w:t>3.10.1. Tehniskais piedāvājums jāsagatavo un jāiesniedz atbilstoši Tehniskā piedāvājuma formā</w:t>
            </w:r>
            <w:r w:rsidRPr="003A35FA">
              <w:rPr>
                <w:rFonts w:ascii="Times New Roman" w:eastAsia="Times New Roman" w:hAnsi="Times New Roman" w:cs="Arial"/>
                <w:sz w:val="24"/>
                <w:szCs w:val="26"/>
                <w:lang w:eastAsia="ar-SA"/>
              </w:rPr>
              <w:t xml:space="preserve"> </w:t>
            </w:r>
            <w:r w:rsidRPr="003A35FA">
              <w:rPr>
                <w:rFonts w:ascii="Times New Roman" w:eastAsia="Calibri" w:hAnsi="Times New Roman" w:cs="Times New Roman"/>
                <w:sz w:val="24"/>
                <w:szCs w:val="24"/>
              </w:rPr>
              <w:t xml:space="preserve">(4.pielikums) </w:t>
            </w:r>
            <w:r w:rsidRPr="003A35FA">
              <w:rPr>
                <w:rFonts w:ascii="Times New Roman" w:eastAsia="Times New Roman" w:hAnsi="Times New Roman" w:cs="Arial"/>
                <w:sz w:val="24"/>
                <w:szCs w:val="26"/>
                <w:lang w:eastAsia="ar-SA"/>
              </w:rPr>
              <w:t xml:space="preserve">noteiktajām prasībām; </w:t>
            </w:r>
          </w:p>
          <w:p w:rsidR="00B0566B" w:rsidRPr="003A35FA" w:rsidRDefault="00B0566B" w:rsidP="00B0566B">
            <w:pPr>
              <w:pBdr>
                <w:top w:val="nil"/>
                <w:left w:val="nil"/>
                <w:bottom w:val="nil"/>
                <w:right w:val="nil"/>
                <w:between w:val="nil"/>
                <w:bar w:val="nil"/>
              </w:pBdr>
              <w:spacing w:before="120" w:after="120" w:line="240" w:lineRule="auto"/>
              <w:jc w:val="both"/>
              <w:rPr>
                <w:rFonts w:ascii="Times New Roman" w:eastAsia="Times New Roman" w:hAnsi="Times New Roman" w:cs="Times New Roman"/>
                <w:sz w:val="24"/>
                <w:szCs w:val="24"/>
                <w:u w:color="000000"/>
                <w:bdr w:val="nil"/>
                <w:lang w:eastAsia="lv-LV"/>
              </w:rPr>
            </w:pPr>
            <w:r w:rsidRPr="003A35FA">
              <w:rPr>
                <w:rFonts w:ascii="Times New Roman" w:eastAsia="Calibri" w:hAnsi="Times New Roman" w:cs="Times New Roman"/>
                <w:sz w:val="24"/>
                <w:szCs w:val="24"/>
              </w:rPr>
              <w:t xml:space="preserve">3.10.2. </w:t>
            </w:r>
            <w:r w:rsidRPr="003A35FA">
              <w:rPr>
                <w:rFonts w:ascii="Times New Roman" w:eastAsia="Times New Roman" w:hAnsi="Times New Roman" w:cs="Times New Roman"/>
                <w:sz w:val="24"/>
                <w:szCs w:val="24"/>
                <w:u w:color="000000"/>
                <w:bdr w:val="nil"/>
                <w:lang w:eastAsia="lv-LV"/>
              </w:rPr>
              <w:t>Pretendenta rakstisks apliecinājums, ka viņa rīcībā ir viss nepieciešamais tehniskais aprīkojums, kas nepieciešams kvalitatīvai darba veikšana/pakalpojuma sniegšanai.</w:t>
            </w:r>
          </w:p>
        </w:tc>
      </w:tr>
      <w:tr w:rsidR="00B0566B" w:rsidRPr="003A35FA" w:rsidTr="00B0566B">
        <w:tc>
          <w:tcPr>
            <w:tcW w:w="4905" w:type="dxa"/>
            <w:shd w:val="clear" w:color="auto" w:fill="auto"/>
          </w:tcPr>
          <w:p w:rsidR="00B0566B" w:rsidRPr="003A35FA" w:rsidRDefault="00B0566B" w:rsidP="00B0566B">
            <w:pPr>
              <w:spacing w:before="120" w:after="120" w:line="240" w:lineRule="auto"/>
              <w:jc w:val="both"/>
              <w:rPr>
                <w:rFonts w:ascii="Times New Roman" w:eastAsia="Times New Roman" w:hAnsi="Times New Roman" w:cs="Times New Roman"/>
                <w:sz w:val="24"/>
                <w:szCs w:val="24"/>
              </w:rPr>
            </w:pPr>
            <w:r w:rsidRPr="003A35FA">
              <w:rPr>
                <w:rFonts w:ascii="Times New Roman" w:eastAsia="Times New Roman" w:hAnsi="Times New Roman" w:cs="Times New Roman"/>
                <w:sz w:val="24"/>
                <w:szCs w:val="24"/>
              </w:rPr>
              <w:t xml:space="preserve">3.11.Pretendentam ir pieejami nepieciešamie resursi, instrumenti, iekārtas un tehniskais aprīkojums līguma izpildei. </w:t>
            </w:r>
          </w:p>
          <w:p w:rsidR="00B0566B" w:rsidRPr="003A35FA" w:rsidRDefault="00B0566B" w:rsidP="00B0566B">
            <w:pPr>
              <w:spacing w:before="120" w:after="120" w:line="240" w:lineRule="auto"/>
              <w:jc w:val="both"/>
              <w:rPr>
                <w:rFonts w:ascii="Times New Roman" w:eastAsia="Calibri" w:hAnsi="Times New Roman" w:cs="Times New Roman"/>
                <w:sz w:val="24"/>
                <w:szCs w:val="24"/>
              </w:rPr>
            </w:pPr>
            <w:r w:rsidRPr="003A35FA">
              <w:rPr>
                <w:rFonts w:ascii="Times New Roman" w:eastAsia="Times New Roman" w:hAnsi="Times New Roman" w:cs="Times New Roman"/>
                <w:sz w:val="24"/>
                <w:szCs w:val="24"/>
              </w:rPr>
              <w:t>Pasūtītājs nenodrošinās Izpildītāju ar nepieciešamajiem resursiem un inventāru</w:t>
            </w:r>
            <w:r w:rsidRPr="003A35FA">
              <w:rPr>
                <w:rFonts w:ascii="Times New Roman" w:eastAsia="Times New Roman" w:hAnsi="Times New Roman" w:cs="Times New Roman"/>
                <w:color w:val="000000"/>
                <w:sz w:val="24"/>
                <w:szCs w:val="24"/>
              </w:rPr>
              <w:t>.</w:t>
            </w:r>
            <w:r w:rsidRPr="003A35FA">
              <w:rPr>
                <w:rFonts w:ascii="Times New Roman" w:eastAsia="Times New Roman" w:hAnsi="Times New Roman" w:cs="Times New Roman"/>
                <w:sz w:val="24"/>
                <w:szCs w:val="24"/>
              </w:rPr>
              <w:t xml:space="preserve"> </w:t>
            </w:r>
          </w:p>
        </w:tc>
        <w:tc>
          <w:tcPr>
            <w:tcW w:w="4369" w:type="dxa"/>
            <w:shd w:val="clear" w:color="auto" w:fill="auto"/>
          </w:tcPr>
          <w:p w:rsidR="00B0566B" w:rsidRPr="003A35FA" w:rsidRDefault="00B0566B" w:rsidP="00B0566B">
            <w:pPr>
              <w:spacing w:before="120" w:after="120" w:line="240" w:lineRule="auto"/>
              <w:jc w:val="both"/>
              <w:rPr>
                <w:rFonts w:ascii="Times New Roman" w:eastAsia="Calibri" w:hAnsi="Times New Roman" w:cs="Times New Roman"/>
                <w:sz w:val="24"/>
                <w:szCs w:val="24"/>
              </w:rPr>
            </w:pPr>
            <w:r w:rsidRPr="003A35FA">
              <w:rPr>
                <w:rFonts w:ascii="Times New Roman" w:eastAsia="Times New Roman" w:hAnsi="Times New Roman" w:cs="Times New Roman"/>
                <w:sz w:val="24"/>
                <w:szCs w:val="24"/>
              </w:rPr>
              <w:t>3.11.1. Pretendentam jāiesniedz šo ierīču saraksts, norādot ražotāju, izgatavošanas gadu, īpašuma piederību, atrašanās vietu, informāciju par pieejamību (lietošanas tiesiskais pamats, ja nav īpašumā). Pretendenta rīcībā ir jābūt un šajā sarakstā ir jāiekļauj ierīces, kas atbilst Nolikuma 10. pielikuma „Operatīvo būvdarbu kvalitātes kontroles ierīču saraksts”.</w:t>
            </w:r>
          </w:p>
        </w:tc>
      </w:tr>
      <w:tr w:rsidR="00B0566B" w:rsidRPr="003A35FA" w:rsidTr="00B0566B">
        <w:tc>
          <w:tcPr>
            <w:tcW w:w="0" w:type="auto"/>
            <w:gridSpan w:val="2"/>
            <w:shd w:val="clear" w:color="auto" w:fill="BFBFBF"/>
          </w:tcPr>
          <w:p w:rsidR="00B0566B" w:rsidRPr="003A35FA" w:rsidRDefault="00B0566B" w:rsidP="00B0566B">
            <w:pPr>
              <w:widowControl w:val="0"/>
              <w:spacing w:after="0" w:line="240" w:lineRule="auto"/>
              <w:jc w:val="both"/>
              <w:rPr>
                <w:rFonts w:ascii="Times New Roman" w:eastAsia="Calibri" w:hAnsi="Times New Roman" w:cs="Times New Roman"/>
                <w:b/>
                <w:sz w:val="24"/>
                <w:szCs w:val="24"/>
              </w:rPr>
            </w:pPr>
            <w:r w:rsidRPr="003A35FA">
              <w:rPr>
                <w:rFonts w:ascii="Times New Roman" w:eastAsia="Calibri" w:hAnsi="Times New Roman" w:cs="Times New Roman"/>
                <w:b/>
                <w:sz w:val="24"/>
                <w:szCs w:val="24"/>
              </w:rPr>
              <w:t>Finanšu piedāvājums</w:t>
            </w:r>
          </w:p>
        </w:tc>
      </w:tr>
      <w:tr w:rsidR="00B0566B" w:rsidRPr="003A35FA" w:rsidTr="00B0566B">
        <w:tc>
          <w:tcPr>
            <w:tcW w:w="4905" w:type="dxa"/>
            <w:shd w:val="clear" w:color="auto" w:fill="auto"/>
          </w:tcPr>
          <w:p w:rsidR="00B0566B" w:rsidRPr="003A35FA" w:rsidRDefault="00B0566B" w:rsidP="00B0566B">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3A35FA">
              <w:rPr>
                <w:rFonts w:ascii="Times New Roman" w:eastAsia="Times New Roman" w:hAnsi="Times New Roman" w:cs="Times New Roman"/>
                <w:bCs/>
                <w:sz w:val="24"/>
                <w:szCs w:val="24"/>
              </w:rPr>
              <w:t>3.11. Finanšu piedāvājums jāsagatavo un jāiesniedz  atbilstoši nolikumam pievienotajai finanšu piedāvājuma formai (5.pielikums).</w:t>
            </w:r>
          </w:p>
        </w:tc>
        <w:tc>
          <w:tcPr>
            <w:tcW w:w="4369" w:type="dxa"/>
            <w:shd w:val="clear" w:color="auto" w:fill="auto"/>
          </w:tcPr>
          <w:p w:rsidR="00B0566B" w:rsidRPr="003A35FA" w:rsidRDefault="00B0566B" w:rsidP="00B0566B">
            <w:pPr>
              <w:keepNext/>
              <w:keepLines/>
              <w:spacing w:before="120" w:after="120"/>
              <w:jc w:val="both"/>
              <w:outlineLvl w:val="2"/>
              <w:rPr>
                <w:rFonts w:ascii="Times New Roman" w:eastAsia="Times New Roman" w:hAnsi="Times New Roman" w:cs="Arial"/>
                <w:bCs/>
                <w:sz w:val="24"/>
                <w:szCs w:val="24"/>
                <w:u w:color="000000"/>
              </w:rPr>
            </w:pPr>
            <w:r w:rsidRPr="003A35FA">
              <w:rPr>
                <w:rFonts w:ascii="Times New Roman" w:eastAsia="Times New Roman" w:hAnsi="Times New Roman" w:cs="Times New Roman"/>
                <w:bCs/>
                <w:sz w:val="24"/>
                <w:szCs w:val="24"/>
              </w:rPr>
              <w:t>3.11.1.</w:t>
            </w:r>
            <w:r w:rsidRPr="003A35FA">
              <w:rPr>
                <w:rFonts w:ascii="Times New Roman" w:eastAsia="Times New Roman" w:hAnsi="Times New Roman" w:cs="Arial"/>
                <w:sz w:val="24"/>
                <w:szCs w:val="26"/>
                <w:u w:color="000000"/>
              </w:rPr>
              <w:t xml:space="preserve">Pretendents finanšu piedāvājumā norāda kopējo cenu, par kādu Nolikumā noteiktajā termiņā tiks sniegts tehniskajā specifikācijā minētais pakalpojums. Finanšu piedāvājums jāsagatavo atbilstoši Nolikumam pievienotajai finanšu piedāvājuma formai (5.pielikums). </w:t>
            </w:r>
          </w:p>
          <w:p w:rsidR="00B0566B" w:rsidRPr="003A35FA" w:rsidRDefault="00B0566B" w:rsidP="00B0566B">
            <w:pPr>
              <w:keepNext/>
              <w:keepLines/>
              <w:spacing w:before="120" w:after="120"/>
              <w:jc w:val="both"/>
              <w:outlineLvl w:val="2"/>
              <w:rPr>
                <w:rFonts w:ascii="Times New Roman" w:eastAsia="Times New Roman" w:hAnsi="Times New Roman" w:cs="Arial"/>
                <w:sz w:val="24"/>
                <w:szCs w:val="26"/>
              </w:rPr>
            </w:pPr>
            <w:r w:rsidRPr="003A35FA">
              <w:rPr>
                <w:rFonts w:ascii="Times New Roman" w:eastAsia="Times New Roman" w:hAnsi="Times New Roman" w:cs="Arial"/>
                <w:sz w:val="24"/>
                <w:szCs w:val="26"/>
              </w:rPr>
              <w:t>3.11.2. Finanšu piedāvājumā katras vienības cenā ir jāietver visi nodokļi, nodevas u.c. maksājumi un visas saprātīgi paredzamās ar darba izpildi saistītās izmaksas, izņemot pievienotās vērtības nodokli.</w:t>
            </w:r>
          </w:p>
        </w:tc>
      </w:tr>
      <w:tr w:rsidR="00B0566B" w:rsidRPr="003A35FA" w:rsidTr="00B0566B">
        <w:tc>
          <w:tcPr>
            <w:tcW w:w="0" w:type="auto"/>
            <w:gridSpan w:val="2"/>
            <w:shd w:val="clear" w:color="auto" w:fill="BFBFBF"/>
          </w:tcPr>
          <w:p w:rsidR="00B0566B" w:rsidRPr="003A35FA" w:rsidRDefault="00B0566B" w:rsidP="00B0566B">
            <w:pPr>
              <w:widowControl w:val="0"/>
              <w:spacing w:after="0" w:line="240" w:lineRule="auto"/>
              <w:jc w:val="both"/>
              <w:rPr>
                <w:rFonts w:ascii="Times New Roman" w:eastAsia="Times New Roman" w:hAnsi="Times New Roman" w:cs="Times New Roman"/>
                <w:b/>
                <w:bCs/>
                <w:sz w:val="24"/>
                <w:szCs w:val="24"/>
              </w:rPr>
            </w:pPr>
          </w:p>
        </w:tc>
      </w:tr>
    </w:tbl>
    <w:p w:rsidR="00B0566B" w:rsidRPr="003A35FA" w:rsidRDefault="00B0566B" w:rsidP="00B0566B">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3A35FA">
        <w:rPr>
          <w:rFonts w:ascii="Times New Roman" w:eastAsia="Calibri" w:hAnsi="Times New Roman" w:cs="Calibri"/>
          <w:b/>
          <w:bCs/>
          <w:color w:val="000000"/>
          <w:kern w:val="32"/>
          <w:sz w:val="26"/>
          <w:szCs w:val="26"/>
          <w:u w:color="000000"/>
          <w:bdr w:val="nil"/>
          <w:lang w:eastAsia="lv-LV"/>
        </w:rPr>
        <w:t>4. Iepirkuma norise</w:t>
      </w:r>
    </w:p>
    <w:p w:rsidR="00B0566B" w:rsidRPr="003A35FA" w:rsidRDefault="00B0566B" w:rsidP="00B0566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Par visiem ar iepirkuma organizēšanu un norisi saistītiem jautājumiem ir atbildīga Siguldas novada pašvaldības Iepirkuma komisija. Iepirkuma komisijas uzdevums ir izvēlēties Pretendentu, kura piedāvājums atbilst Nolikuma prasībām.</w:t>
      </w:r>
    </w:p>
    <w:p w:rsidR="00B0566B" w:rsidRPr="003A35FA" w:rsidRDefault="00B0566B" w:rsidP="00B0566B">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bdr w:val="nil"/>
          <w:lang w:eastAsia="lv-LV"/>
        </w:rPr>
      </w:pPr>
      <w:r w:rsidRPr="003A35FA">
        <w:rPr>
          <w:rFonts w:ascii="Times New Roman" w:eastAsia="Calibri" w:hAnsi="Times New Roman" w:cs="Calibri"/>
          <w:b/>
          <w:bCs/>
          <w:color w:val="000000"/>
          <w:kern w:val="32"/>
          <w:sz w:val="26"/>
          <w:szCs w:val="26"/>
          <w:bdr w:val="nil"/>
          <w:lang w:eastAsia="lv-LV"/>
        </w:rPr>
        <w:t>4.1. Piedāvājumu vērtēšana</w:t>
      </w:r>
    </w:p>
    <w:p w:rsidR="00B0566B" w:rsidRPr="003A35FA" w:rsidRDefault="00B0566B" w:rsidP="00B0566B">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3A35FA">
        <w:rPr>
          <w:rFonts w:ascii="Times New Roman" w:eastAsia="Calibri" w:hAnsi="Times New Roman" w:cs="Calibri"/>
          <w:color w:val="000000"/>
          <w:sz w:val="24"/>
          <w:szCs w:val="24"/>
          <w:bdr w:val="nil"/>
          <w:lang w:eastAsia="lv-LV"/>
        </w:rPr>
        <w:t>4.1.1.</w:t>
      </w:r>
      <w:r w:rsidRPr="003A35FA">
        <w:rPr>
          <w:rFonts w:ascii="Times New Roman" w:eastAsia="Calibri" w:hAnsi="Times New Roman" w:cs="Calibri"/>
          <w:color w:val="000000"/>
          <w:sz w:val="24"/>
          <w:szCs w:val="24"/>
          <w:bdr w:val="nil"/>
          <w:lang w:eastAsia="lv-LV"/>
        </w:rPr>
        <w:tab/>
      </w:r>
      <w:r w:rsidRPr="003A35FA">
        <w:rPr>
          <w:rFonts w:ascii="Times New Roman" w:eastAsia="Times New Roman" w:hAnsi="Times New Roman" w:cs="Times New Roman"/>
          <w:color w:val="000000"/>
          <w:sz w:val="24"/>
          <w:szCs w:val="24"/>
        </w:rPr>
        <w:t>Piedāvājumu noformējuma pārbaudi, Pretendentu atlasi, tehniskā piedāvājuma atbilstības pārbaudi un piedāvājuma izvēli saskaņā ar izraudzīto piedāvājuma izvēles kritēriju – saimnieciski izdevīgākais piedāvājums - Iepirkuma komisija veic slēgtā sēdē.</w:t>
      </w:r>
    </w:p>
    <w:p w:rsidR="00B0566B" w:rsidRPr="003A35FA" w:rsidRDefault="00B0566B" w:rsidP="00B0566B">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3A35FA">
        <w:rPr>
          <w:rFonts w:ascii="Times New Roman" w:eastAsia="Times New Roman" w:hAnsi="Times New Roman" w:cs="Times New Roman"/>
          <w:sz w:val="24"/>
          <w:szCs w:val="24"/>
        </w:rPr>
        <w:t>4.1.2 Iepirkuma komisija izvēlas saimnieciski izdevīgāko piedāvājumu no piedāvājumiem, kas atbilst Nolikuma prasībām.</w:t>
      </w:r>
    </w:p>
    <w:p w:rsidR="00B0566B" w:rsidRPr="003A35FA" w:rsidRDefault="00B0566B" w:rsidP="00B0566B">
      <w:pPr>
        <w:pBdr>
          <w:top w:val="nil"/>
          <w:left w:val="nil"/>
          <w:bottom w:val="nil"/>
          <w:right w:val="nil"/>
          <w:between w:val="nil"/>
        </w:pBdr>
        <w:spacing w:after="0" w:line="240" w:lineRule="auto"/>
        <w:ind w:left="720" w:hanging="720"/>
        <w:jc w:val="both"/>
        <w:rPr>
          <w:rFonts w:ascii="Times New Roman" w:eastAsia="Arial Unicode MS" w:hAnsi="Times New Roman" w:cs="Times New Roman"/>
          <w:b/>
          <w:bCs/>
          <w:color w:val="000000"/>
          <w:sz w:val="24"/>
          <w:szCs w:val="24"/>
          <w:bdr w:val="nil"/>
          <w:lang w:eastAsia="lv-LV"/>
        </w:rPr>
      </w:pPr>
      <w:r w:rsidRPr="003A35FA">
        <w:rPr>
          <w:rFonts w:ascii="Times New Roman" w:eastAsia="Arial Unicode MS" w:hAnsi="Arial Unicode MS" w:cs="Arial Unicode MS"/>
          <w:color w:val="000000"/>
          <w:sz w:val="24"/>
          <w:szCs w:val="24"/>
          <w:bdr w:val="nil"/>
          <w:lang w:eastAsia="lv-LV"/>
        </w:rPr>
        <w:t>4.1.3. V</w:t>
      </w:r>
      <w:r w:rsidRPr="003A35FA">
        <w:rPr>
          <w:rFonts w:ascii="Times New Roman" w:eastAsia="Arial Unicode MS" w:hAnsi="Times New Roman" w:cs="Arial Unicode MS"/>
          <w:color w:val="000000"/>
          <w:sz w:val="24"/>
          <w:szCs w:val="24"/>
          <w:bdr w:val="nil"/>
          <w:lang w:eastAsia="lv-LV"/>
        </w:rPr>
        <w:t>ē</w:t>
      </w:r>
      <w:r w:rsidRPr="003A35FA">
        <w:rPr>
          <w:rFonts w:ascii="Times New Roman" w:eastAsia="Arial Unicode MS" w:hAnsi="Arial Unicode MS" w:cs="Arial Unicode MS"/>
          <w:color w:val="000000"/>
          <w:sz w:val="24"/>
          <w:szCs w:val="24"/>
          <w:bdr w:val="nil"/>
          <w:lang w:eastAsia="lv-LV"/>
        </w:rPr>
        <w:t>rt</w:t>
      </w:r>
      <w:r w:rsidRPr="003A35FA">
        <w:rPr>
          <w:rFonts w:ascii="Times New Roman" w:eastAsia="Arial Unicode MS" w:hAnsi="Times New Roman" w:cs="Arial Unicode MS"/>
          <w:color w:val="000000"/>
          <w:sz w:val="24"/>
          <w:szCs w:val="24"/>
          <w:bdr w:val="nil"/>
          <w:lang w:eastAsia="lv-LV"/>
        </w:rPr>
        <w:t>ē</w:t>
      </w:r>
      <w:r w:rsidRPr="003A35FA">
        <w:rPr>
          <w:rFonts w:ascii="Times New Roman" w:eastAsia="Arial Unicode MS" w:hAnsi="Arial Unicode MS" w:cs="Arial Unicode MS"/>
          <w:color w:val="000000"/>
          <w:sz w:val="24"/>
          <w:szCs w:val="24"/>
          <w:bdr w:val="nil"/>
          <w:lang w:eastAsia="lv-LV"/>
        </w:rPr>
        <w:t>jot pied</w:t>
      </w:r>
      <w:r w:rsidRPr="003A35FA">
        <w:rPr>
          <w:rFonts w:ascii="Times New Roman" w:eastAsia="Arial Unicode MS" w:hAnsi="Times New Roman" w:cs="Arial Unicode MS"/>
          <w:color w:val="000000"/>
          <w:sz w:val="24"/>
          <w:szCs w:val="24"/>
          <w:bdr w:val="nil"/>
          <w:lang w:eastAsia="lv-LV"/>
        </w:rPr>
        <w:t>ā</w:t>
      </w:r>
      <w:r w:rsidRPr="003A35FA">
        <w:rPr>
          <w:rFonts w:ascii="Times New Roman" w:eastAsia="Arial Unicode MS" w:hAnsi="Arial Unicode MS" w:cs="Arial Unicode MS"/>
          <w:color w:val="000000"/>
          <w:sz w:val="24"/>
          <w:szCs w:val="24"/>
          <w:bdr w:val="nil"/>
          <w:lang w:eastAsia="lv-LV"/>
        </w:rPr>
        <w:t>v</w:t>
      </w:r>
      <w:r w:rsidRPr="003A35FA">
        <w:rPr>
          <w:rFonts w:ascii="Times New Roman" w:eastAsia="Arial Unicode MS" w:hAnsi="Times New Roman" w:cs="Arial Unicode MS"/>
          <w:color w:val="000000"/>
          <w:sz w:val="24"/>
          <w:szCs w:val="24"/>
          <w:bdr w:val="nil"/>
          <w:lang w:eastAsia="lv-LV"/>
        </w:rPr>
        <w:t>ā</w:t>
      </w:r>
      <w:r w:rsidRPr="003A35FA">
        <w:rPr>
          <w:rFonts w:ascii="Times New Roman" w:eastAsia="Arial Unicode MS" w:hAnsi="Arial Unicode MS" w:cs="Arial Unicode MS"/>
          <w:color w:val="000000"/>
          <w:sz w:val="24"/>
          <w:szCs w:val="24"/>
          <w:bdr w:val="nil"/>
          <w:lang w:eastAsia="lv-LV"/>
        </w:rPr>
        <w:t xml:space="preserve">jumu, Iepirkuma komisija </w:t>
      </w:r>
      <w:r w:rsidRPr="003A35FA">
        <w:rPr>
          <w:rFonts w:ascii="Times New Roman" w:eastAsia="Arial Unicode MS" w:hAnsi="Times New Roman" w:cs="Arial Unicode MS"/>
          <w:color w:val="000000"/>
          <w:sz w:val="24"/>
          <w:szCs w:val="24"/>
          <w:bdr w:val="nil"/>
          <w:lang w:eastAsia="lv-LV"/>
        </w:rPr>
        <w:t>ņ</w:t>
      </w:r>
      <w:r w:rsidRPr="003A35FA">
        <w:rPr>
          <w:rFonts w:ascii="Times New Roman" w:eastAsia="Arial Unicode MS" w:hAnsi="Arial Unicode MS" w:cs="Arial Unicode MS"/>
          <w:color w:val="000000"/>
          <w:sz w:val="24"/>
          <w:szCs w:val="24"/>
          <w:bdr w:val="nil"/>
          <w:lang w:eastAsia="lv-LV"/>
        </w:rPr>
        <w:t>ems v</w:t>
      </w:r>
      <w:r w:rsidRPr="003A35FA">
        <w:rPr>
          <w:rFonts w:ascii="Times New Roman" w:eastAsia="Arial Unicode MS" w:hAnsi="Times New Roman" w:cs="Arial Unicode MS"/>
          <w:color w:val="000000"/>
          <w:sz w:val="24"/>
          <w:szCs w:val="24"/>
          <w:bdr w:val="nil"/>
          <w:lang w:eastAsia="lv-LV"/>
        </w:rPr>
        <w:t>ē</w:t>
      </w:r>
      <w:r w:rsidRPr="003A35FA">
        <w:rPr>
          <w:rFonts w:ascii="Times New Roman" w:eastAsia="Arial Unicode MS" w:hAnsi="Arial Unicode MS" w:cs="Arial Unicode MS"/>
          <w:color w:val="000000"/>
          <w:sz w:val="24"/>
          <w:szCs w:val="24"/>
          <w:bdr w:val="nil"/>
          <w:lang w:eastAsia="lv-LV"/>
        </w:rPr>
        <w:t>r</w:t>
      </w:r>
      <w:r w:rsidRPr="003A35FA">
        <w:rPr>
          <w:rFonts w:ascii="Times New Roman" w:eastAsia="Arial Unicode MS" w:hAnsi="Times New Roman" w:cs="Arial Unicode MS"/>
          <w:color w:val="000000"/>
          <w:sz w:val="24"/>
          <w:szCs w:val="24"/>
          <w:bdr w:val="nil"/>
          <w:lang w:eastAsia="lv-LV"/>
        </w:rPr>
        <w:t xml:space="preserve">ā </w:t>
      </w:r>
      <w:r w:rsidRPr="003A35FA">
        <w:rPr>
          <w:rFonts w:ascii="Times New Roman" w:eastAsia="Arial Unicode MS" w:hAnsi="Arial Unicode MS" w:cs="Arial Unicode MS"/>
          <w:color w:val="000000"/>
          <w:sz w:val="24"/>
          <w:szCs w:val="24"/>
          <w:bdr w:val="nil"/>
          <w:lang w:eastAsia="lv-LV"/>
        </w:rPr>
        <w:t>t</w:t>
      </w:r>
      <w:r w:rsidRPr="003A35FA">
        <w:rPr>
          <w:rFonts w:ascii="Times New Roman" w:eastAsia="Arial Unicode MS" w:hAnsi="Times New Roman" w:cs="Arial Unicode MS"/>
          <w:color w:val="000000"/>
          <w:sz w:val="24"/>
          <w:szCs w:val="24"/>
          <w:bdr w:val="nil"/>
          <w:lang w:eastAsia="lv-LV"/>
        </w:rPr>
        <w:t xml:space="preserve">ā </w:t>
      </w:r>
      <w:r w:rsidRPr="003A35FA">
        <w:rPr>
          <w:rFonts w:ascii="Times New Roman" w:eastAsia="Arial Unicode MS" w:hAnsi="Arial Unicode MS" w:cs="Arial Unicode MS"/>
          <w:color w:val="000000"/>
          <w:sz w:val="24"/>
          <w:szCs w:val="24"/>
          <w:bdr w:val="nil"/>
          <w:lang w:eastAsia="lv-LV"/>
        </w:rPr>
        <w:t>kop</w:t>
      </w:r>
      <w:r w:rsidRPr="003A35FA">
        <w:rPr>
          <w:rFonts w:ascii="Times New Roman" w:eastAsia="Arial Unicode MS" w:hAnsi="Times New Roman" w:cs="Arial Unicode MS"/>
          <w:color w:val="000000"/>
          <w:sz w:val="24"/>
          <w:szCs w:val="24"/>
          <w:bdr w:val="nil"/>
          <w:lang w:eastAsia="lv-LV"/>
        </w:rPr>
        <w:t>ē</w:t>
      </w:r>
      <w:r w:rsidRPr="003A35FA">
        <w:rPr>
          <w:rFonts w:ascii="Times New Roman" w:eastAsia="Arial Unicode MS" w:hAnsi="Arial Unicode MS" w:cs="Arial Unicode MS"/>
          <w:color w:val="000000"/>
          <w:sz w:val="24"/>
          <w:szCs w:val="24"/>
          <w:bdr w:val="nil"/>
          <w:lang w:eastAsia="lv-LV"/>
        </w:rPr>
        <w:t>jo cenu bez pievienot</w:t>
      </w:r>
      <w:r w:rsidRPr="003A35FA">
        <w:rPr>
          <w:rFonts w:ascii="Times New Roman" w:eastAsia="Arial Unicode MS" w:hAnsi="Times New Roman" w:cs="Arial Unicode MS"/>
          <w:color w:val="000000"/>
          <w:sz w:val="24"/>
          <w:szCs w:val="24"/>
          <w:bdr w:val="nil"/>
          <w:lang w:eastAsia="lv-LV"/>
        </w:rPr>
        <w:t>ā</w:t>
      </w:r>
      <w:r w:rsidRPr="003A35FA">
        <w:rPr>
          <w:rFonts w:ascii="Times New Roman" w:eastAsia="Arial Unicode MS" w:hAnsi="Arial Unicode MS" w:cs="Arial Unicode MS"/>
          <w:color w:val="000000"/>
          <w:sz w:val="24"/>
          <w:szCs w:val="24"/>
          <w:bdr w:val="nil"/>
          <w:lang w:eastAsia="lv-LV"/>
        </w:rPr>
        <w:t>s v</w:t>
      </w:r>
      <w:r w:rsidRPr="003A35FA">
        <w:rPr>
          <w:rFonts w:ascii="Times New Roman" w:eastAsia="Arial Unicode MS" w:hAnsi="Times New Roman" w:cs="Arial Unicode MS"/>
          <w:color w:val="000000"/>
          <w:sz w:val="24"/>
          <w:szCs w:val="24"/>
          <w:bdr w:val="nil"/>
          <w:lang w:eastAsia="lv-LV"/>
        </w:rPr>
        <w:t>ē</w:t>
      </w:r>
      <w:r w:rsidRPr="003A35FA">
        <w:rPr>
          <w:rFonts w:ascii="Times New Roman" w:eastAsia="Arial Unicode MS" w:hAnsi="Arial Unicode MS" w:cs="Arial Unicode MS"/>
          <w:color w:val="000000"/>
          <w:sz w:val="24"/>
          <w:szCs w:val="24"/>
          <w:bdr w:val="nil"/>
          <w:lang w:eastAsia="lv-LV"/>
        </w:rPr>
        <w:t>rt</w:t>
      </w:r>
      <w:r w:rsidRPr="003A35FA">
        <w:rPr>
          <w:rFonts w:ascii="Times New Roman" w:eastAsia="Arial Unicode MS" w:hAnsi="Times New Roman" w:cs="Arial Unicode MS"/>
          <w:color w:val="000000"/>
          <w:sz w:val="24"/>
          <w:szCs w:val="24"/>
          <w:bdr w:val="nil"/>
          <w:lang w:eastAsia="lv-LV"/>
        </w:rPr>
        <w:t>ī</w:t>
      </w:r>
      <w:r w:rsidRPr="003A35FA">
        <w:rPr>
          <w:rFonts w:ascii="Times New Roman" w:eastAsia="Arial Unicode MS" w:hAnsi="Arial Unicode MS" w:cs="Arial Unicode MS"/>
          <w:color w:val="000000"/>
          <w:sz w:val="24"/>
          <w:szCs w:val="24"/>
          <w:bdr w:val="nil"/>
          <w:lang w:eastAsia="lv-LV"/>
        </w:rPr>
        <w:t xml:space="preserve">bas </w:t>
      </w:r>
      <w:r w:rsidRPr="003A35FA">
        <w:rPr>
          <w:rFonts w:ascii="Times New Roman" w:eastAsia="Arial Unicode MS" w:hAnsi="Times New Roman" w:cs="Times New Roman"/>
          <w:color w:val="000000"/>
          <w:sz w:val="24"/>
          <w:szCs w:val="24"/>
          <w:bdr w:val="nil"/>
          <w:lang w:eastAsia="lv-LV"/>
        </w:rPr>
        <w:t>nodokļa</w:t>
      </w:r>
      <w:r w:rsidRPr="003A35FA">
        <w:rPr>
          <w:rFonts w:ascii="Times New Roman" w:eastAsia="Arial Unicode MS" w:hAnsi="Times New Roman" w:cs="Times New Roman"/>
          <w:b/>
          <w:bCs/>
          <w:color w:val="000000"/>
          <w:sz w:val="24"/>
          <w:szCs w:val="24"/>
          <w:bdr w:val="nil"/>
          <w:lang w:eastAsia="lv-LV"/>
        </w:rPr>
        <w:t>.</w:t>
      </w:r>
    </w:p>
    <w:p w:rsidR="00B0566B" w:rsidRPr="003A35FA" w:rsidRDefault="00B0566B" w:rsidP="00B0566B">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r w:rsidRPr="003A35FA">
        <w:rPr>
          <w:rFonts w:ascii="Times New Roman" w:hAnsi="Times New Roman" w:cs="Times New Roman"/>
          <w:bCs/>
          <w:iCs/>
          <w:sz w:val="24"/>
          <w:szCs w:val="24"/>
          <w:lang w:val="en-US"/>
        </w:rPr>
        <w:t>4.1.4</w:t>
      </w:r>
      <w:r w:rsidRPr="003A35FA">
        <w:rPr>
          <w:rFonts w:ascii="Times New Roman" w:hAnsi="Times New Roman" w:cs="Times New Roman"/>
          <w:bCs/>
          <w:iCs/>
          <w:sz w:val="24"/>
          <w:szCs w:val="24"/>
        </w:rPr>
        <w:t xml:space="preserve">.  </w:t>
      </w:r>
      <w:r w:rsidRPr="003A35FA">
        <w:rPr>
          <w:rFonts w:ascii="Times New Roman" w:eastAsia="Times New Roman" w:hAnsi="Times New Roman" w:cs="Times New Roman"/>
          <w:color w:val="000000"/>
          <w:sz w:val="24"/>
          <w:szCs w:val="24"/>
        </w:rPr>
        <w:t>Saimnieciski izdevīgākā piedāvājuma izvēles kritēriji un to skaitliskās vērtības:</w:t>
      </w:r>
    </w:p>
    <w:p w:rsidR="00B0566B" w:rsidRPr="003A35FA" w:rsidRDefault="00B0566B" w:rsidP="00B0566B">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tbl>
      <w:tblPr>
        <w:tblW w:w="96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2693"/>
        <w:gridCol w:w="709"/>
        <w:gridCol w:w="1701"/>
        <w:gridCol w:w="3543"/>
      </w:tblGrid>
      <w:tr w:rsidR="00B0566B" w:rsidRPr="003A35FA" w:rsidTr="00B0566B">
        <w:tc>
          <w:tcPr>
            <w:tcW w:w="3685" w:type="dxa"/>
            <w:gridSpan w:val="2"/>
            <w:shd w:val="clear" w:color="auto" w:fill="auto"/>
            <w:vAlign w:val="center"/>
          </w:tcPr>
          <w:p w:rsidR="00B0566B" w:rsidRPr="003A35FA" w:rsidRDefault="00B0566B" w:rsidP="00B0566B">
            <w:pPr>
              <w:widowControl w:val="0"/>
              <w:suppressAutoHyphens/>
              <w:spacing w:after="0" w:line="240" w:lineRule="auto"/>
              <w:jc w:val="center"/>
              <w:outlineLvl w:val="0"/>
              <w:rPr>
                <w:rFonts w:ascii="Times New Roman" w:eastAsia="Calibri" w:hAnsi="Times New Roman" w:cs="Times New Roman"/>
                <w:b/>
                <w:bCs/>
                <w:lang w:eastAsia="ar-SA"/>
              </w:rPr>
            </w:pPr>
            <w:r w:rsidRPr="003A35FA">
              <w:rPr>
                <w:rFonts w:ascii="Times New Roman" w:eastAsia="Calibri" w:hAnsi="Times New Roman" w:cs="Times New Roman"/>
                <w:b/>
                <w:bCs/>
                <w:lang w:eastAsia="ar-SA"/>
              </w:rPr>
              <w:t>Vērtēšanas kritērijs</w:t>
            </w:r>
          </w:p>
        </w:tc>
        <w:tc>
          <w:tcPr>
            <w:tcW w:w="709" w:type="dxa"/>
            <w:shd w:val="clear" w:color="auto" w:fill="auto"/>
            <w:vAlign w:val="center"/>
          </w:tcPr>
          <w:p w:rsidR="00B0566B" w:rsidRPr="003A35FA" w:rsidRDefault="00B0566B" w:rsidP="00B0566B">
            <w:pPr>
              <w:widowControl w:val="0"/>
              <w:suppressAutoHyphens/>
              <w:spacing w:after="0" w:line="240" w:lineRule="auto"/>
              <w:jc w:val="center"/>
              <w:outlineLvl w:val="0"/>
              <w:rPr>
                <w:rFonts w:ascii="Times New Roman" w:eastAsia="Calibri" w:hAnsi="Times New Roman" w:cs="Times New Roman"/>
                <w:b/>
                <w:bCs/>
                <w:caps/>
                <w:lang w:eastAsia="ar-SA"/>
              </w:rPr>
            </w:pPr>
            <w:r w:rsidRPr="003A35FA">
              <w:rPr>
                <w:rFonts w:ascii="Times New Roman" w:eastAsia="Calibri" w:hAnsi="Times New Roman" w:cs="Times New Roman"/>
                <w:b/>
                <w:bCs/>
                <w:lang w:eastAsia="ar-SA"/>
              </w:rPr>
              <w:t>Punktu īpatsvars</w:t>
            </w:r>
          </w:p>
        </w:tc>
        <w:tc>
          <w:tcPr>
            <w:tcW w:w="1701" w:type="dxa"/>
            <w:shd w:val="clear" w:color="auto" w:fill="auto"/>
            <w:vAlign w:val="center"/>
          </w:tcPr>
          <w:p w:rsidR="00B0566B" w:rsidRPr="003A35FA" w:rsidRDefault="00B0566B" w:rsidP="00B0566B">
            <w:pPr>
              <w:widowControl w:val="0"/>
              <w:suppressAutoHyphens/>
              <w:spacing w:after="0" w:line="240" w:lineRule="auto"/>
              <w:jc w:val="center"/>
              <w:outlineLvl w:val="0"/>
              <w:rPr>
                <w:rFonts w:ascii="Times New Roman" w:eastAsia="Calibri" w:hAnsi="Times New Roman" w:cs="Times New Roman"/>
                <w:b/>
                <w:bCs/>
                <w:caps/>
                <w:lang w:eastAsia="ar-SA"/>
              </w:rPr>
            </w:pPr>
            <w:r w:rsidRPr="003A35FA">
              <w:rPr>
                <w:rFonts w:ascii="Times New Roman" w:eastAsia="Calibri" w:hAnsi="Times New Roman" w:cs="Times New Roman"/>
                <w:b/>
                <w:bCs/>
                <w:lang w:eastAsia="ar-SA"/>
              </w:rPr>
              <w:t>Novērtējums</w:t>
            </w:r>
          </w:p>
        </w:tc>
        <w:tc>
          <w:tcPr>
            <w:tcW w:w="3543" w:type="dxa"/>
            <w:shd w:val="clear" w:color="auto" w:fill="auto"/>
            <w:vAlign w:val="center"/>
          </w:tcPr>
          <w:p w:rsidR="00B0566B" w:rsidRPr="003A35FA" w:rsidRDefault="00B0566B" w:rsidP="00B0566B">
            <w:pPr>
              <w:widowControl w:val="0"/>
              <w:suppressAutoHyphens/>
              <w:spacing w:after="0" w:line="240" w:lineRule="auto"/>
              <w:jc w:val="center"/>
              <w:outlineLvl w:val="0"/>
              <w:rPr>
                <w:rFonts w:ascii="Times New Roman" w:eastAsia="Calibri" w:hAnsi="Times New Roman" w:cs="Times New Roman"/>
                <w:b/>
                <w:bCs/>
                <w:caps/>
                <w:lang w:eastAsia="ar-SA"/>
              </w:rPr>
            </w:pPr>
            <w:r w:rsidRPr="003A35FA">
              <w:rPr>
                <w:rFonts w:ascii="Times New Roman" w:eastAsia="Calibri" w:hAnsi="Times New Roman" w:cs="Times New Roman"/>
                <w:b/>
                <w:bCs/>
                <w:lang w:eastAsia="ar-SA"/>
              </w:rPr>
              <w:t>Vērtēšana</w:t>
            </w:r>
          </w:p>
        </w:tc>
      </w:tr>
      <w:tr w:rsidR="00B0566B" w:rsidRPr="003A35FA" w:rsidTr="00B0566B">
        <w:tc>
          <w:tcPr>
            <w:tcW w:w="992" w:type="dxa"/>
            <w:shd w:val="clear" w:color="auto" w:fill="auto"/>
            <w:vAlign w:val="center"/>
          </w:tcPr>
          <w:p w:rsidR="00B0566B" w:rsidRPr="003A35FA" w:rsidRDefault="00B0566B" w:rsidP="00B0566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3A35FA">
              <w:rPr>
                <w:rFonts w:ascii="Times New Roman" w:eastAsia="Calibri" w:hAnsi="Times New Roman" w:cs="Times New Roman"/>
                <w:b/>
                <w:bCs/>
                <w:sz w:val="20"/>
                <w:szCs w:val="20"/>
                <w:lang w:eastAsia="ar-SA"/>
              </w:rPr>
              <w:t>Finanšu piedāvājums (60%)</w:t>
            </w:r>
          </w:p>
          <w:p w:rsidR="00B0566B" w:rsidRPr="003A35FA" w:rsidRDefault="00B0566B" w:rsidP="00B0566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3A35FA">
              <w:rPr>
                <w:rFonts w:ascii="Times New Roman" w:eastAsia="Calibri" w:hAnsi="Times New Roman" w:cs="Times New Roman"/>
                <w:b/>
                <w:bCs/>
                <w:sz w:val="20"/>
                <w:szCs w:val="20"/>
                <w:lang w:eastAsia="ar-SA"/>
              </w:rPr>
              <w:t>(A)</w:t>
            </w:r>
          </w:p>
        </w:tc>
        <w:tc>
          <w:tcPr>
            <w:tcW w:w="2693" w:type="dxa"/>
            <w:shd w:val="clear" w:color="auto" w:fill="auto"/>
            <w:vAlign w:val="center"/>
          </w:tcPr>
          <w:p w:rsidR="00B0566B" w:rsidRPr="003A35FA" w:rsidRDefault="00B0566B" w:rsidP="00B0566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3A35FA">
              <w:rPr>
                <w:rFonts w:ascii="Times New Roman" w:eastAsia="Calibri" w:hAnsi="Times New Roman" w:cs="Times New Roman"/>
                <w:b/>
                <w:bCs/>
                <w:sz w:val="20"/>
                <w:szCs w:val="20"/>
                <w:lang w:eastAsia="ar-SA"/>
              </w:rPr>
              <w:t>Iepirkuma cena</w:t>
            </w:r>
            <w:r w:rsidRPr="003A35FA">
              <w:rPr>
                <w:rFonts w:ascii="Times New Roman" w:eastAsia="Calibri" w:hAnsi="Times New Roman" w:cs="Times New Roman"/>
                <w:bCs/>
                <w:sz w:val="20"/>
                <w:szCs w:val="20"/>
                <w:lang w:eastAsia="ar-SA"/>
              </w:rPr>
              <w:t xml:space="preserve"> (bez PVN 21%)</w:t>
            </w:r>
          </w:p>
        </w:tc>
        <w:tc>
          <w:tcPr>
            <w:tcW w:w="709" w:type="dxa"/>
            <w:shd w:val="clear" w:color="auto" w:fill="auto"/>
            <w:vAlign w:val="center"/>
          </w:tcPr>
          <w:p w:rsidR="00B0566B" w:rsidRPr="003A35FA" w:rsidRDefault="00B0566B" w:rsidP="00B0566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3A35FA">
              <w:rPr>
                <w:rFonts w:ascii="Times New Roman" w:eastAsia="Calibri" w:hAnsi="Times New Roman" w:cs="Times New Roman"/>
                <w:bCs/>
                <w:sz w:val="20"/>
                <w:szCs w:val="20"/>
                <w:lang w:eastAsia="ar-SA"/>
              </w:rPr>
              <w:t>60</w:t>
            </w:r>
          </w:p>
        </w:tc>
        <w:tc>
          <w:tcPr>
            <w:tcW w:w="1701" w:type="dxa"/>
            <w:shd w:val="clear" w:color="auto" w:fill="auto"/>
            <w:vAlign w:val="center"/>
          </w:tcPr>
          <w:p w:rsidR="00B0566B" w:rsidRPr="003A35FA" w:rsidRDefault="00B0566B" w:rsidP="00B0566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3A35FA">
              <w:rPr>
                <w:rFonts w:ascii="Times New Roman" w:eastAsia="Calibri" w:hAnsi="Times New Roman" w:cs="Times New Roman"/>
                <w:bCs/>
                <w:sz w:val="20"/>
                <w:szCs w:val="20"/>
                <w:lang w:eastAsia="ar-SA"/>
              </w:rPr>
              <w:t>Zemāka cena – vairāk punkti</w:t>
            </w:r>
          </w:p>
        </w:tc>
        <w:tc>
          <w:tcPr>
            <w:tcW w:w="3543" w:type="dxa"/>
            <w:shd w:val="clear" w:color="auto" w:fill="auto"/>
            <w:vAlign w:val="center"/>
          </w:tcPr>
          <w:p w:rsidR="00B0566B" w:rsidRPr="003A35FA" w:rsidRDefault="00B0566B" w:rsidP="00B0566B">
            <w:pPr>
              <w:widowControl w:val="0"/>
              <w:suppressAutoHyphens/>
              <w:spacing w:after="0" w:line="240" w:lineRule="auto"/>
              <w:jc w:val="center"/>
              <w:outlineLvl w:val="0"/>
              <w:rPr>
                <w:rFonts w:ascii="Times New Roman" w:eastAsia="Calibri" w:hAnsi="Times New Roman" w:cs="Times New Roman"/>
                <w:bCs/>
                <w:sz w:val="20"/>
                <w:szCs w:val="20"/>
                <w:lang w:eastAsia="ar-SA"/>
              </w:rPr>
            </w:pPr>
            <w:r w:rsidRPr="003A35FA">
              <w:rPr>
                <w:rFonts w:ascii="Times New Roman" w:eastAsia="Calibri" w:hAnsi="Times New Roman" w:cs="Times New Roman"/>
                <w:bCs/>
                <w:sz w:val="20"/>
                <w:szCs w:val="20"/>
                <w:lang w:eastAsia="ar-SA"/>
              </w:rPr>
              <w:t>Pēc formulas: (lētākais iepirkuma piedāvājums dalīts ar vērtējamo iepirkuma piedāvājumu) x paredzētais punktu īpatsvars</w:t>
            </w:r>
          </w:p>
          <w:p w:rsidR="00B0566B" w:rsidRPr="003A35FA" w:rsidRDefault="00B0566B" w:rsidP="00B0566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B0566B" w:rsidRPr="003A35FA" w:rsidTr="00B0566B">
        <w:trPr>
          <w:trHeight w:val="4626"/>
        </w:trPr>
        <w:tc>
          <w:tcPr>
            <w:tcW w:w="992" w:type="dxa"/>
            <w:shd w:val="clear" w:color="auto" w:fill="auto"/>
            <w:vAlign w:val="center"/>
          </w:tcPr>
          <w:p w:rsidR="00B0566B" w:rsidRPr="003A35FA" w:rsidRDefault="00B0566B" w:rsidP="00B0566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3A35FA">
              <w:rPr>
                <w:rFonts w:ascii="Times New Roman" w:eastAsia="Calibri" w:hAnsi="Times New Roman" w:cs="Times New Roman"/>
                <w:b/>
                <w:bCs/>
                <w:sz w:val="20"/>
                <w:szCs w:val="20"/>
                <w:lang w:eastAsia="ar-SA"/>
              </w:rPr>
              <w:t>Tehniskais</w:t>
            </w:r>
          </w:p>
          <w:p w:rsidR="00B0566B" w:rsidRPr="003A35FA" w:rsidRDefault="00B0566B" w:rsidP="00B0566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3A35FA">
              <w:rPr>
                <w:rFonts w:ascii="Times New Roman" w:eastAsia="Calibri" w:hAnsi="Times New Roman" w:cs="Times New Roman"/>
                <w:b/>
                <w:bCs/>
                <w:sz w:val="20"/>
                <w:szCs w:val="20"/>
                <w:lang w:eastAsia="ar-SA"/>
              </w:rPr>
              <w:t>piedāvājums (40%)</w:t>
            </w:r>
          </w:p>
          <w:p w:rsidR="00B0566B" w:rsidRPr="003A35FA" w:rsidRDefault="00B0566B" w:rsidP="00B0566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3A35FA">
              <w:rPr>
                <w:rFonts w:ascii="Times New Roman" w:eastAsia="Calibri" w:hAnsi="Times New Roman" w:cs="Times New Roman"/>
                <w:b/>
                <w:bCs/>
                <w:sz w:val="20"/>
                <w:szCs w:val="20"/>
                <w:lang w:eastAsia="ar-SA"/>
              </w:rPr>
              <w:t>(B)</w:t>
            </w:r>
          </w:p>
        </w:tc>
        <w:tc>
          <w:tcPr>
            <w:tcW w:w="2693" w:type="dxa"/>
            <w:shd w:val="clear" w:color="auto" w:fill="auto"/>
            <w:vAlign w:val="center"/>
          </w:tcPr>
          <w:p w:rsidR="00B0566B" w:rsidRPr="003A35FA" w:rsidRDefault="00B0566B" w:rsidP="00B0566B">
            <w:pPr>
              <w:keepNext/>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3A35FA">
              <w:rPr>
                <w:rFonts w:ascii="Times New Roman" w:eastAsia="Calibri" w:hAnsi="Times New Roman" w:cs="Times New Roman"/>
                <w:b/>
                <w:bCs/>
                <w:sz w:val="20"/>
                <w:szCs w:val="20"/>
                <w:lang w:eastAsia="ar-SA"/>
              </w:rPr>
              <w:t>Detalizēts būvuzraudzības realizācijas apraksts.</w:t>
            </w:r>
          </w:p>
          <w:p w:rsidR="00B0566B" w:rsidRPr="003A35FA" w:rsidRDefault="00B0566B" w:rsidP="00B0566B">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3A35FA">
              <w:rPr>
                <w:rFonts w:ascii="Times New Roman" w:eastAsia="Calibri" w:hAnsi="Times New Roman" w:cs="Times New Roman"/>
                <w:bCs/>
                <w:sz w:val="20"/>
                <w:szCs w:val="20"/>
                <w:lang w:eastAsia="ar-SA"/>
              </w:rPr>
              <w:t>Kas sastāv no:</w:t>
            </w:r>
          </w:p>
          <w:p w:rsidR="00B0566B" w:rsidRPr="003A35FA" w:rsidRDefault="00B0566B" w:rsidP="00B0566B">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3A35FA">
              <w:rPr>
                <w:rFonts w:ascii="Times New Roman" w:eastAsia="Calibri" w:hAnsi="Times New Roman" w:cs="Times New Roman"/>
                <w:bCs/>
                <w:sz w:val="20"/>
                <w:szCs w:val="20"/>
                <w:lang w:eastAsia="ar-SA"/>
              </w:rPr>
              <w:t>a) Dokumentācijas aprites apraksts (kādi dokumenti nepieciešami būvniekam, būvuzraudzībai, autoruzraudzībai būvdarbu uzsākšanai, būvdarbu veikšanā un objektu nodošanas ekspluatācijā, to uzskaites, kontroles un glabāšanas, atrašanās vietas apraksts, saskaņā ar MK noteikumu, Būvniecības likuma un Pasūtītāja izvirzītajām prasībām.)</w:t>
            </w:r>
          </w:p>
          <w:p w:rsidR="00B0566B" w:rsidRPr="003A35FA" w:rsidRDefault="00B0566B" w:rsidP="00B0566B">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3A35FA">
              <w:rPr>
                <w:rFonts w:ascii="Times New Roman" w:eastAsia="Calibri" w:hAnsi="Times New Roman" w:cs="Times New Roman"/>
                <w:bCs/>
                <w:sz w:val="20"/>
                <w:szCs w:val="20"/>
                <w:lang w:eastAsia="ar-SA"/>
              </w:rPr>
              <w:t>b) Kvalitātes kontroles sistēma. (Kontroles sistēmas apraksts, pasākumu nodrošinājuma plāns)</w:t>
            </w:r>
          </w:p>
          <w:p w:rsidR="00B0566B" w:rsidRPr="003A35FA" w:rsidRDefault="00B0566B" w:rsidP="00B0566B">
            <w:pPr>
              <w:keepNext/>
              <w:widowControl w:val="0"/>
              <w:suppressAutoHyphens/>
              <w:spacing w:after="0" w:line="240" w:lineRule="auto"/>
              <w:outlineLvl w:val="0"/>
              <w:rPr>
                <w:rFonts w:ascii="Times New Roman" w:eastAsia="Calibri" w:hAnsi="Times New Roman" w:cs="Times New Roman"/>
                <w:bCs/>
                <w:sz w:val="20"/>
                <w:szCs w:val="20"/>
                <w:lang w:eastAsia="ar-SA"/>
              </w:rPr>
            </w:pPr>
            <w:r w:rsidRPr="003A35FA">
              <w:rPr>
                <w:rFonts w:ascii="Times New Roman" w:eastAsia="Calibri" w:hAnsi="Times New Roman" w:cs="Times New Roman"/>
                <w:bCs/>
                <w:sz w:val="20"/>
                <w:szCs w:val="20"/>
                <w:lang w:eastAsia="ar-SA"/>
              </w:rPr>
              <w:t>c) Pakalpojumu sniegšanas organizatoriskās struktūras apraksts.</w:t>
            </w:r>
          </w:p>
          <w:p w:rsidR="00B0566B" w:rsidRPr="003A35FA" w:rsidRDefault="00B0566B" w:rsidP="00B0566B">
            <w:pPr>
              <w:keepNext/>
              <w:widowControl w:val="0"/>
              <w:suppressAutoHyphens/>
              <w:spacing w:after="0" w:line="240" w:lineRule="auto"/>
              <w:outlineLvl w:val="0"/>
              <w:rPr>
                <w:rFonts w:ascii="Times New Roman" w:eastAsia="Calibri" w:hAnsi="Times New Roman" w:cs="Times New Roman"/>
                <w:b/>
                <w:bCs/>
                <w:i/>
                <w:caps/>
                <w:sz w:val="20"/>
                <w:szCs w:val="20"/>
                <w:lang w:eastAsia="ar-SA"/>
              </w:rPr>
            </w:pPr>
            <w:r w:rsidRPr="003A35FA">
              <w:rPr>
                <w:rFonts w:ascii="Times New Roman" w:eastAsia="Calibri" w:hAnsi="Times New Roman" w:cs="Times New Roman"/>
                <w:bCs/>
                <w:sz w:val="20"/>
                <w:szCs w:val="20"/>
                <w:lang w:eastAsia="ar-SA"/>
              </w:rPr>
              <w:t xml:space="preserve">d) Iespējamo būvniecības darbu risku analīze par iepirkumā norādīto objektu. </w:t>
            </w:r>
          </w:p>
        </w:tc>
        <w:tc>
          <w:tcPr>
            <w:tcW w:w="709" w:type="dxa"/>
            <w:shd w:val="clear" w:color="auto" w:fill="auto"/>
            <w:vAlign w:val="center"/>
          </w:tcPr>
          <w:p w:rsidR="00B0566B" w:rsidRPr="003A35FA" w:rsidRDefault="00B0566B" w:rsidP="00B0566B">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3A35FA">
              <w:rPr>
                <w:rFonts w:ascii="Times New Roman" w:eastAsia="Calibri" w:hAnsi="Times New Roman" w:cs="Times New Roman"/>
                <w:bCs/>
                <w:sz w:val="20"/>
                <w:szCs w:val="20"/>
                <w:lang w:eastAsia="ar-SA"/>
              </w:rPr>
              <w:t>40</w:t>
            </w:r>
          </w:p>
        </w:tc>
        <w:tc>
          <w:tcPr>
            <w:tcW w:w="1701" w:type="dxa"/>
            <w:shd w:val="clear" w:color="auto" w:fill="auto"/>
            <w:vAlign w:val="center"/>
          </w:tcPr>
          <w:p w:rsidR="00B0566B" w:rsidRPr="003A35FA" w:rsidRDefault="00B0566B" w:rsidP="00B0566B">
            <w:pPr>
              <w:keepNext/>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3A35FA">
              <w:rPr>
                <w:rFonts w:ascii="Times New Roman" w:eastAsia="Calibri" w:hAnsi="Times New Roman" w:cs="Times New Roman"/>
                <w:bCs/>
                <w:sz w:val="20"/>
                <w:szCs w:val="20"/>
                <w:lang w:eastAsia="ar-SA"/>
              </w:rPr>
              <w:t>Pretendenta izpratne par veicamajiem darbiem un Līguma ietvaros sasniedzamajiem mērķiem</w:t>
            </w:r>
          </w:p>
        </w:tc>
        <w:tc>
          <w:tcPr>
            <w:tcW w:w="3543" w:type="dxa"/>
            <w:shd w:val="clear" w:color="auto" w:fill="auto"/>
            <w:vAlign w:val="center"/>
          </w:tcPr>
          <w:p w:rsidR="00B0566B" w:rsidRPr="003A35FA" w:rsidRDefault="00B0566B" w:rsidP="00B0566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3A35FA">
              <w:rPr>
                <w:rFonts w:ascii="Times New Roman" w:eastAsia="Calibri" w:hAnsi="Times New Roman" w:cs="Times New Roman"/>
                <w:bCs/>
                <w:sz w:val="20"/>
                <w:szCs w:val="20"/>
                <w:lang w:eastAsia="ar-SA"/>
              </w:rPr>
              <w:t>Pretendentam nav pietiekamas izpratnes par veicamajiem darbiem un Līguma ietvaros sasniedzamajiem mērķiem tas nav iesniedzis atbilstošu būvuzraudzības realizācijas aprakstu – 5 punkti</w:t>
            </w:r>
          </w:p>
          <w:p w:rsidR="00B0566B" w:rsidRPr="003A35FA" w:rsidRDefault="00B0566B" w:rsidP="00B0566B">
            <w:pPr>
              <w:widowControl w:val="0"/>
              <w:suppressAutoHyphens/>
              <w:spacing w:after="0" w:line="240" w:lineRule="auto"/>
              <w:outlineLvl w:val="0"/>
              <w:rPr>
                <w:rFonts w:ascii="Times New Roman" w:eastAsia="Calibri" w:hAnsi="Times New Roman" w:cs="Times New Roman"/>
                <w:bCs/>
                <w:sz w:val="20"/>
                <w:szCs w:val="20"/>
                <w:lang w:eastAsia="ar-SA"/>
              </w:rPr>
            </w:pPr>
          </w:p>
          <w:p w:rsidR="00B0566B" w:rsidRPr="003A35FA" w:rsidRDefault="00B0566B" w:rsidP="00B0566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3A35FA">
              <w:rPr>
                <w:rFonts w:ascii="Times New Roman" w:eastAsia="Calibri" w:hAnsi="Times New Roman" w:cs="Times New Roman"/>
                <w:bCs/>
                <w:sz w:val="20"/>
                <w:szCs w:val="20"/>
                <w:lang w:eastAsia="ar-SA"/>
              </w:rPr>
              <w:t>Pretendentam ir izpratne par veicamajiem darbiem un Līguma ietvaros sasniedzamajiem mērķiem un tas iesniedzis daļēji detalizētu būvuzraudzības realizācijas aprakstu – 20 punkti</w:t>
            </w:r>
          </w:p>
          <w:p w:rsidR="00B0566B" w:rsidRPr="003A35FA" w:rsidRDefault="00B0566B" w:rsidP="00B0566B">
            <w:pPr>
              <w:widowControl w:val="0"/>
              <w:suppressAutoHyphens/>
              <w:spacing w:after="0" w:line="240" w:lineRule="auto"/>
              <w:outlineLvl w:val="0"/>
              <w:rPr>
                <w:rFonts w:ascii="Times New Roman" w:eastAsia="Calibri" w:hAnsi="Times New Roman" w:cs="Times New Roman"/>
                <w:bCs/>
                <w:sz w:val="20"/>
                <w:szCs w:val="20"/>
                <w:lang w:eastAsia="ar-SA"/>
              </w:rPr>
            </w:pPr>
          </w:p>
          <w:p w:rsidR="00B0566B" w:rsidRPr="003A35FA" w:rsidRDefault="00B0566B" w:rsidP="00B0566B">
            <w:pPr>
              <w:widowControl w:val="0"/>
              <w:suppressAutoHyphens/>
              <w:spacing w:after="0" w:line="240" w:lineRule="auto"/>
              <w:jc w:val="both"/>
              <w:outlineLvl w:val="0"/>
              <w:rPr>
                <w:rFonts w:ascii="Times New Roman" w:eastAsia="Calibri" w:hAnsi="Times New Roman" w:cs="Times New Roman"/>
                <w:bCs/>
                <w:sz w:val="20"/>
                <w:szCs w:val="20"/>
                <w:lang w:eastAsia="ar-SA"/>
              </w:rPr>
            </w:pPr>
            <w:r w:rsidRPr="003A35FA">
              <w:rPr>
                <w:rFonts w:ascii="Times New Roman" w:eastAsia="Calibri" w:hAnsi="Times New Roman" w:cs="Times New Roman"/>
                <w:bCs/>
                <w:sz w:val="20"/>
                <w:szCs w:val="20"/>
                <w:lang w:eastAsia="ar-SA"/>
              </w:rPr>
              <w:t>Pretendentam ir pilnīga izpratne par veicamajiem darbiem un Līguma ietvaros sasniedzamajiem mērķiem un tas iesniedzis pilnībā detalizētu būvuzraudzības realizācijas aprakstu – 40 punkti</w:t>
            </w:r>
          </w:p>
          <w:p w:rsidR="00B0566B" w:rsidRPr="003A35FA" w:rsidRDefault="00B0566B" w:rsidP="00B0566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r>
      <w:tr w:rsidR="00B0566B" w:rsidRPr="003A35FA" w:rsidTr="00B0566B">
        <w:trPr>
          <w:trHeight w:val="941"/>
        </w:trPr>
        <w:tc>
          <w:tcPr>
            <w:tcW w:w="992" w:type="dxa"/>
            <w:shd w:val="clear" w:color="auto" w:fill="auto"/>
            <w:vAlign w:val="center"/>
          </w:tcPr>
          <w:p w:rsidR="00B0566B" w:rsidRPr="003A35FA" w:rsidRDefault="00B0566B" w:rsidP="00B0566B">
            <w:pPr>
              <w:widowControl w:val="0"/>
              <w:suppressAutoHyphens/>
              <w:spacing w:after="0" w:line="240" w:lineRule="auto"/>
              <w:jc w:val="center"/>
              <w:outlineLvl w:val="0"/>
              <w:rPr>
                <w:rFonts w:ascii="Times New Roman" w:eastAsia="Calibri" w:hAnsi="Times New Roman" w:cs="Times New Roman"/>
                <w:b/>
                <w:bCs/>
                <w:sz w:val="20"/>
                <w:szCs w:val="20"/>
                <w:lang w:eastAsia="ar-SA"/>
              </w:rPr>
            </w:pPr>
            <w:r w:rsidRPr="003A35FA">
              <w:rPr>
                <w:rFonts w:ascii="Times New Roman" w:eastAsia="Calibri" w:hAnsi="Times New Roman" w:cs="Times New Roman"/>
                <w:b/>
                <w:bCs/>
                <w:sz w:val="20"/>
                <w:szCs w:val="20"/>
                <w:lang w:eastAsia="ar-SA"/>
              </w:rPr>
              <w:t>100%</w:t>
            </w:r>
          </w:p>
          <w:p w:rsidR="00B0566B" w:rsidRPr="003A35FA" w:rsidRDefault="00B0566B" w:rsidP="00B0566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p>
        </w:tc>
        <w:tc>
          <w:tcPr>
            <w:tcW w:w="2693" w:type="dxa"/>
            <w:shd w:val="clear" w:color="auto" w:fill="auto"/>
            <w:vAlign w:val="center"/>
          </w:tcPr>
          <w:p w:rsidR="00B0566B" w:rsidRPr="003A35FA" w:rsidRDefault="00B0566B" w:rsidP="00B0566B">
            <w:pPr>
              <w:widowControl w:val="0"/>
              <w:suppressAutoHyphens/>
              <w:spacing w:after="0" w:line="240" w:lineRule="auto"/>
              <w:jc w:val="center"/>
              <w:outlineLvl w:val="0"/>
              <w:rPr>
                <w:rFonts w:ascii="Times New Roman" w:eastAsia="Calibri" w:hAnsi="Times New Roman" w:cs="Times New Roman"/>
                <w:b/>
                <w:bCs/>
                <w:caps/>
                <w:sz w:val="28"/>
                <w:szCs w:val="20"/>
                <w:lang w:eastAsia="ar-SA"/>
              </w:rPr>
            </w:pPr>
          </w:p>
        </w:tc>
        <w:tc>
          <w:tcPr>
            <w:tcW w:w="709" w:type="dxa"/>
            <w:shd w:val="clear" w:color="auto" w:fill="auto"/>
            <w:vAlign w:val="center"/>
          </w:tcPr>
          <w:p w:rsidR="00B0566B" w:rsidRPr="003A35FA" w:rsidRDefault="00B0566B" w:rsidP="00B0566B">
            <w:pPr>
              <w:widowControl w:val="0"/>
              <w:suppressAutoHyphens/>
              <w:spacing w:after="0" w:line="240" w:lineRule="auto"/>
              <w:jc w:val="center"/>
              <w:outlineLvl w:val="0"/>
              <w:rPr>
                <w:rFonts w:ascii="Times New Roman" w:eastAsia="Calibri" w:hAnsi="Times New Roman" w:cs="Times New Roman"/>
                <w:b/>
                <w:bCs/>
                <w:caps/>
                <w:sz w:val="20"/>
                <w:szCs w:val="20"/>
                <w:lang w:eastAsia="ar-SA"/>
              </w:rPr>
            </w:pPr>
            <w:r w:rsidRPr="003A35FA">
              <w:rPr>
                <w:rFonts w:ascii="Times New Roman" w:eastAsia="Calibri" w:hAnsi="Times New Roman" w:cs="Times New Roman"/>
                <w:b/>
                <w:bCs/>
                <w:sz w:val="20"/>
                <w:szCs w:val="20"/>
                <w:lang w:eastAsia="ar-SA"/>
              </w:rPr>
              <w:t>100 punkti</w:t>
            </w:r>
          </w:p>
        </w:tc>
        <w:tc>
          <w:tcPr>
            <w:tcW w:w="1701" w:type="dxa"/>
            <w:shd w:val="clear" w:color="auto" w:fill="auto"/>
          </w:tcPr>
          <w:p w:rsidR="00B0566B" w:rsidRPr="003A35FA" w:rsidRDefault="00B0566B" w:rsidP="00B0566B">
            <w:pPr>
              <w:widowControl w:val="0"/>
              <w:suppressAutoHyphens/>
              <w:spacing w:after="0" w:line="240" w:lineRule="auto"/>
              <w:outlineLvl w:val="0"/>
              <w:rPr>
                <w:rFonts w:ascii="Times New Roman" w:eastAsia="Calibri" w:hAnsi="Times New Roman" w:cs="Times New Roman"/>
                <w:b/>
                <w:bCs/>
                <w:caps/>
                <w:sz w:val="28"/>
                <w:szCs w:val="20"/>
                <w:lang w:eastAsia="ar-SA"/>
              </w:rPr>
            </w:pPr>
          </w:p>
        </w:tc>
        <w:tc>
          <w:tcPr>
            <w:tcW w:w="3543" w:type="dxa"/>
            <w:shd w:val="clear" w:color="auto" w:fill="auto"/>
          </w:tcPr>
          <w:p w:rsidR="00B0566B" w:rsidRPr="003A35FA" w:rsidRDefault="00B0566B" w:rsidP="00B0566B">
            <w:pPr>
              <w:widowControl w:val="0"/>
              <w:suppressAutoHyphens/>
              <w:spacing w:after="0" w:line="240" w:lineRule="auto"/>
              <w:outlineLvl w:val="0"/>
              <w:rPr>
                <w:rFonts w:ascii="Times New Roman" w:eastAsia="Calibri" w:hAnsi="Times New Roman" w:cs="Times New Roman"/>
                <w:b/>
                <w:bCs/>
                <w:caps/>
                <w:sz w:val="28"/>
                <w:szCs w:val="20"/>
                <w:lang w:eastAsia="ar-SA"/>
              </w:rPr>
            </w:pPr>
          </w:p>
        </w:tc>
      </w:tr>
    </w:tbl>
    <w:p w:rsidR="00B0566B" w:rsidRPr="003A35FA" w:rsidRDefault="00B0566B" w:rsidP="00B0566B">
      <w:pPr>
        <w:pBdr>
          <w:top w:val="nil"/>
          <w:left w:val="nil"/>
          <w:bottom w:val="nil"/>
          <w:right w:val="nil"/>
          <w:between w:val="nil"/>
        </w:pBdr>
        <w:spacing w:before="360" w:after="80" w:line="276" w:lineRule="auto"/>
        <w:ind w:left="720" w:hanging="720"/>
        <w:jc w:val="both"/>
        <w:outlineLvl w:val="1"/>
        <w:rPr>
          <w:rFonts w:ascii="Times New Roman" w:eastAsia="Times New Roman" w:hAnsi="Times New Roman" w:cs="Times New Roman"/>
          <w:color w:val="000000"/>
          <w:sz w:val="24"/>
          <w:szCs w:val="24"/>
        </w:rPr>
      </w:pPr>
      <w:r w:rsidRPr="003A35FA">
        <w:rPr>
          <w:rFonts w:ascii="Times New Roman" w:eastAsia="Times New Roman" w:hAnsi="Times New Roman" w:cs="Times New Roman"/>
          <w:color w:val="000000"/>
          <w:sz w:val="24"/>
          <w:szCs w:val="24"/>
        </w:rPr>
        <w:t>4.1.5. Punktu skaitu katram Pretendentam par Nolikuma 4.1.4. punkta tabulā minētajiem kritērijiem nosaka šādi:</w:t>
      </w:r>
    </w:p>
    <w:p w:rsidR="00B0566B" w:rsidRPr="003A35FA" w:rsidRDefault="00B0566B" w:rsidP="00B0566B">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3A35FA">
        <w:rPr>
          <w:rFonts w:ascii="Times New Roman" w:eastAsia="Times New Roman" w:hAnsi="Times New Roman" w:cs="Times New Roman"/>
          <w:color w:val="000000"/>
          <w:sz w:val="24"/>
          <w:szCs w:val="24"/>
        </w:rPr>
        <w:t xml:space="preserve">4.1.5.1. Pretendenta piedāvājums ar zemāko piedāvāto līgumcenu, EUR bez PVN tiek vērtēts ar maksimāli iespējamo punktu skaitu - 60 punkti. Punkti pārējo Pretendentu piedāvājumiem tiek aprēķināti pēc šādas formulas: A </w:t>
      </w:r>
      <w:r w:rsidRPr="003A35FA">
        <w:rPr>
          <w:rFonts w:ascii="Times New Roman" w:eastAsia="Times New Roman" w:hAnsi="Times New Roman" w:cs="Times New Roman"/>
          <w:color w:val="000000"/>
          <w:sz w:val="24"/>
          <w:szCs w:val="24"/>
          <w:vertAlign w:val="subscript"/>
        </w:rPr>
        <w:t xml:space="preserve">pret </w:t>
      </w:r>
      <w:r w:rsidRPr="003A35FA">
        <w:rPr>
          <w:rFonts w:ascii="Times New Roman" w:eastAsia="Times New Roman" w:hAnsi="Times New Roman" w:cs="Times New Roman"/>
          <w:color w:val="000000"/>
          <w:sz w:val="24"/>
          <w:szCs w:val="24"/>
        </w:rPr>
        <w:t xml:space="preserve">=A </w:t>
      </w:r>
      <w:r w:rsidRPr="003A35FA">
        <w:rPr>
          <w:rFonts w:ascii="Times New Roman" w:eastAsia="Times New Roman" w:hAnsi="Times New Roman" w:cs="Times New Roman"/>
          <w:color w:val="000000"/>
          <w:sz w:val="24"/>
          <w:szCs w:val="24"/>
          <w:vertAlign w:val="subscript"/>
        </w:rPr>
        <w:t>min</w:t>
      </w:r>
      <w:r w:rsidRPr="003A35FA">
        <w:rPr>
          <w:rFonts w:ascii="Times New Roman" w:eastAsia="Times New Roman" w:hAnsi="Times New Roman" w:cs="Times New Roman"/>
          <w:color w:val="000000"/>
          <w:sz w:val="24"/>
          <w:szCs w:val="24"/>
        </w:rPr>
        <w:t xml:space="preserve"> /A </w:t>
      </w:r>
      <w:r w:rsidRPr="003A35FA">
        <w:rPr>
          <w:rFonts w:ascii="Times New Roman" w:eastAsia="Times New Roman" w:hAnsi="Times New Roman" w:cs="Times New Roman"/>
          <w:color w:val="000000"/>
          <w:sz w:val="24"/>
          <w:szCs w:val="24"/>
          <w:vertAlign w:val="subscript"/>
        </w:rPr>
        <w:t>pret</w:t>
      </w:r>
      <w:r w:rsidRPr="003A35FA">
        <w:rPr>
          <w:rFonts w:ascii="Times New Roman" w:eastAsia="Times New Roman" w:hAnsi="Times New Roman" w:cs="Times New Roman"/>
          <w:color w:val="000000"/>
          <w:sz w:val="24"/>
          <w:szCs w:val="24"/>
        </w:rPr>
        <w:t xml:space="preserve"> x  60, kur</w:t>
      </w:r>
    </w:p>
    <w:p w:rsidR="00B0566B" w:rsidRPr="003A35FA" w:rsidRDefault="00B0566B" w:rsidP="00B0566B">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3A35FA">
        <w:rPr>
          <w:rFonts w:ascii="Times New Roman" w:eastAsia="Times New Roman" w:hAnsi="Times New Roman" w:cs="Times New Roman"/>
          <w:color w:val="000000"/>
          <w:sz w:val="24"/>
          <w:szCs w:val="24"/>
        </w:rPr>
        <w:t xml:space="preserve"> A</w:t>
      </w:r>
      <w:r w:rsidRPr="003A35FA">
        <w:rPr>
          <w:rFonts w:ascii="Times New Roman" w:eastAsia="Times New Roman" w:hAnsi="Times New Roman" w:cs="Times New Roman"/>
          <w:color w:val="000000"/>
          <w:sz w:val="24"/>
          <w:szCs w:val="24"/>
          <w:vertAlign w:val="superscript"/>
        </w:rPr>
        <w:t>1</w:t>
      </w:r>
      <w:r w:rsidRPr="003A35FA">
        <w:rPr>
          <w:rFonts w:ascii="Times New Roman" w:eastAsia="Times New Roman" w:hAnsi="Times New Roman" w:cs="Times New Roman"/>
          <w:color w:val="000000"/>
          <w:sz w:val="24"/>
          <w:szCs w:val="24"/>
        </w:rPr>
        <w:t xml:space="preserve"> </w:t>
      </w:r>
      <w:r w:rsidRPr="003A35FA">
        <w:rPr>
          <w:rFonts w:ascii="Times New Roman" w:eastAsia="Times New Roman" w:hAnsi="Times New Roman" w:cs="Times New Roman"/>
          <w:color w:val="000000"/>
          <w:sz w:val="24"/>
          <w:szCs w:val="24"/>
          <w:vertAlign w:val="subscript"/>
        </w:rPr>
        <w:t>pret</w:t>
      </w:r>
      <w:r w:rsidRPr="003A35FA">
        <w:rPr>
          <w:rFonts w:ascii="Times New Roman" w:eastAsia="Times New Roman" w:hAnsi="Times New Roman" w:cs="Times New Roman"/>
          <w:color w:val="000000"/>
          <w:sz w:val="24"/>
          <w:szCs w:val="24"/>
        </w:rPr>
        <w:t xml:space="preserve"> – vērtējamā Pretendenta iegūtais punktu skaits par tā piedāvāto līgumcenu;</w:t>
      </w:r>
    </w:p>
    <w:p w:rsidR="00B0566B" w:rsidRPr="003A35FA" w:rsidRDefault="00B0566B" w:rsidP="00B0566B">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3A35FA">
        <w:rPr>
          <w:rFonts w:ascii="Times New Roman" w:eastAsia="Times New Roman" w:hAnsi="Times New Roman" w:cs="Times New Roman"/>
          <w:color w:val="000000"/>
          <w:sz w:val="24"/>
          <w:szCs w:val="24"/>
        </w:rPr>
        <w:t xml:space="preserve"> A</w:t>
      </w:r>
      <w:r w:rsidRPr="003A35FA">
        <w:rPr>
          <w:rFonts w:ascii="Times New Roman" w:eastAsia="Times New Roman" w:hAnsi="Times New Roman" w:cs="Times New Roman"/>
          <w:color w:val="000000"/>
          <w:sz w:val="24"/>
          <w:szCs w:val="24"/>
          <w:vertAlign w:val="superscript"/>
        </w:rPr>
        <w:t>1</w:t>
      </w:r>
      <w:r w:rsidRPr="003A35FA">
        <w:rPr>
          <w:rFonts w:ascii="Times New Roman" w:eastAsia="Times New Roman" w:hAnsi="Times New Roman" w:cs="Times New Roman"/>
          <w:color w:val="000000"/>
          <w:sz w:val="24"/>
          <w:szCs w:val="24"/>
        </w:rPr>
        <w:t xml:space="preserve"> </w:t>
      </w:r>
      <w:r w:rsidRPr="003A35FA">
        <w:rPr>
          <w:rFonts w:ascii="Times New Roman" w:eastAsia="Times New Roman" w:hAnsi="Times New Roman" w:cs="Times New Roman"/>
          <w:color w:val="000000"/>
          <w:sz w:val="24"/>
          <w:szCs w:val="24"/>
          <w:vertAlign w:val="subscript"/>
        </w:rPr>
        <w:t>min</w:t>
      </w:r>
      <w:r w:rsidRPr="003A35FA">
        <w:rPr>
          <w:rFonts w:ascii="Times New Roman" w:eastAsia="Times New Roman" w:hAnsi="Times New Roman" w:cs="Times New Roman"/>
          <w:color w:val="000000"/>
          <w:sz w:val="24"/>
          <w:szCs w:val="24"/>
        </w:rPr>
        <w:t xml:space="preserve"> – lētākā Pretendenta piedāvātā līgumcena, EUR bez PVN;</w:t>
      </w:r>
    </w:p>
    <w:p w:rsidR="00B0566B" w:rsidRPr="003A35FA" w:rsidRDefault="00B0566B" w:rsidP="00B0566B">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3A35FA">
        <w:rPr>
          <w:rFonts w:ascii="Times New Roman" w:eastAsia="Times New Roman" w:hAnsi="Times New Roman" w:cs="Times New Roman"/>
          <w:color w:val="000000"/>
          <w:sz w:val="24"/>
          <w:szCs w:val="24"/>
        </w:rPr>
        <w:t xml:space="preserve"> A</w:t>
      </w:r>
      <w:r w:rsidRPr="003A35FA">
        <w:rPr>
          <w:rFonts w:ascii="Times New Roman" w:eastAsia="Times New Roman" w:hAnsi="Times New Roman" w:cs="Times New Roman"/>
          <w:color w:val="000000"/>
          <w:sz w:val="24"/>
          <w:szCs w:val="24"/>
          <w:vertAlign w:val="superscript"/>
        </w:rPr>
        <w:t>1</w:t>
      </w:r>
      <w:r w:rsidRPr="003A35FA">
        <w:rPr>
          <w:rFonts w:ascii="Times New Roman" w:eastAsia="Times New Roman" w:hAnsi="Times New Roman" w:cs="Times New Roman"/>
          <w:color w:val="000000"/>
          <w:sz w:val="24"/>
          <w:szCs w:val="24"/>
        </w:rPr>
        <w:t xml:space="preserve"> </w:t>
      </w:r>
      <w:r w:rsidRPr="003A35FA">
        <w:rPr>
          <w:rFonts w:ascii="Times New Roman" w:eastAsia="Times New Roman" w:hAnsi="Times New Roman" w:cs="Times New Roman"/>
          <w:color w:val="000000"/>
          <w:sz w:val="24"/>
          <w:szCs w:val="24"/>
          <w:vertAlign w:val="subscript"/>
        </w:rPr>
        <w:t>pret</w:t>
      </w:r>
      <w:r w:rsidRPr="003A35FA">
        <w:rPr>
          <w:rFonts w:ascii="Times New Roman" w:eastAsia="Times New Roman" w:hAnsi="Times New Roman" w:cs="Times New Roman"/>
          <w:color w:val="000000"/>
          <w:sz w:val="24"/>
          <w:szCs w:val="24"/>
        </w:rPr>
        <w:t xml:space="preserve"> – vērtējamā Pretendenta piedāvātā līgumcena, EUR bez PVN;</w:t>
      </w:r>
    </w:p>
    <w:p w:rsidR="00B0566B" w:rsidRPr="003A35FA" w:rsidRDefault="00B0566B" w:rsidP="00B0566B">
      <w:pPr>
        <w:pBdr>
          <w:top w:val="nil"/>
          <w:left w:val="nil"/>
          <w:bottom w:val="nil"/>
          <w:right w:val="nil"/>
          <w:between w:val="nil"/>
        </w:pBdr>
        <w:spacing w:before="120" w:after="0" w:line="276" w:lineRule="auto"/>
        <w:ind w:left="567"/>
        <w:jc w:val="both"/>
        <w:rPr>
          <w:rFonts w:ascii="Times New Roman" w:eastAsia="Times New Roman" w:hAnsi="Times New Roman" w:cs="Times New Roman"/>
          <w:color w:val="000000"/>
          <w:sz w:val="24"/>
          <w:szCs w:val="24"/>
        </w:rPr>
      </w:pPr>
      <w:r w:rsidRPr="003A35FA">
        <w:rPr>
          <w:rFonts w:ascii="Times New Roman" w:eastAsia="Times New Roman" w:hAnsi="Times New Roman" w:cs="Times New Roman"/>
          <w:color w:val="000000"/>
          <w:sz w:val="24"/>
          <w:szCs w:val="24"/>
        </w:rPr>
        <w:t xml:space="preserve"> 60 - maksimāli iespējamais punktu skaits par Pretendenta piedāvāto līgumcenu, EUR bez PVN.</w:t>
      </w:r>
    </w:p>
    <w:p w:rsidR="00B0566B" w:rsidRPr="003A35FA" w:rsidRDefault="00B0566B" w:rsidP="00B0566B">
      <w:pPr>
        <w:spacing w:after="0" w:line="240" w:lineRule="auto"/>
        <w:ind w:firstLine="540"/>
        <w:rPr>
          <w:rFonts w:ascii="Times New Roman" w:eastAsia="Times New Roman" w:hAnsi="Times New Roman" w:cs="Times New Roman"/>
          <w:sz w:val="24"/>
          <w:szCs w:val="24"/>
        </w:rPr>
      </w:pPr>
    </w:p>
    <w:p w:rsidR="00B0566B" w:rsidRPr="003A35FA" w:rsidRDefault="00B0566B" w:rsidP="00B0566B">
      <w:pPr>
        <w:tabs>
          <w:tab w:val="left" w:pos="709"/>
          <w:tab w:val="left" w:pos="2127"/>
          <w:tab w:val="left" w:pos="2640"/>
        </w:tabs>
        <w:spacing w:after="0" w:line="240" w:lineRule="auto"/>
        <w:ind w:left="1170" w:hanging="744"/>
        <w:jc w:val="both"/>
        <w:rPr>
          <w:rFonts w:ascii="Times New Roman" w:eastAsia="Times New Roman" w:hAnsi="Times New Roman" w:cs="Times New Roman"/>
          <w:sz w:val="24"/>
          <w:szCs w:val="24"/>
        </w:rPr>
      </w:pPr>
      <w:r w:rsidRPr="003A35FA">
        <w:rPr>
          <w:rFonts w:ascii="Times New Roman" w:eastAsia="Times New Roman" w:hAnsi="Times New Roman" w:cs="Times New Roman"/>
          <w:sz w:val="24"/>
          <w:szCs w:val="24"/>
        </w:rPr>
        <w:t xml:space="preserve">4.1.5.2. Katrs komisijas loceklis individuāli izvērtē kritēriju „Detalizēts būvuzraudzības realizācijas apraksts” (B) atbilstoši 4.1.4. punktā noteiktajam vērtējumam, aizpildot novērtējuma tabulu. B kritērijā. </w:t>
      </w:r>
    </w:p>
    <w:p w:rsidR="00B0566B" w:rsidRPr="003A35FA" w:rsidRDefault="00B0566B" w:rsidP="00B0566B">
      <w:pPr>
        <w:pBdr>
          <w:top w:val="nil"/>
          <w:left w:val="nil"/>
          <w:bottom w:val="nil"/>
          <w:right w:val="nil"/>
          <w:between w:val="nil"/>
        </w:pBdr>
        <w:spacing w:after="0" w:line="276" w:lineRule="auto"/>
        <w:ind w:left="709" w:hanging="709"/>
        <w:rPr>
          <w:rFonts w:ascii="Times New Roman" w:eastAsia="Times New Roman" w:hAnsi="Times New Roman" w:cs="Times New Roman"/>
          <w:color w:val="000000"/>
          <w:sz w:val="24"/>
          <w:szCs w:val="24"/>
        </w:rPr>
      </w:pPr>
      <w:r w:rsidRPr="003A35FA">
        <w:rPr>
          <w:rFonts w:ascii="Times New Roman" w:eastAsia="Times New Roman" w:hAnsi="Times New Roman" w:cs="Times New Roman"/>
          <w:color w:val="000000"/>
          <w:sz w:val="24"/>
          <w:szCs w:val="24"/>
        </w:rPr>
        <w:t xml:space="preserve">  4.1.6. Kopējais katra Pretendenta iegūtais punktu skaits tiek aprēķināts šādi: P=A+B (P– Pretendenta piedāvājuma skaitliskais vērtējums).</w:t>
      </w:r>
    </w:p>
    <w:p w:rsidR="00B0566B" w:rsidRPr="003A35FA" w:rsidRDefault="00B0566B" w:rsidP="00B0566B">
      <w:pPr>
        <w:spacing w:after="0" w:line="240" w:lineRule="auto"/>
        <w:ind w:left="709" w:hanging="567"/>
        <w:jc w:val="both"/>
        <w:rPr>
          <w:rFonts w:ascii="Times New Roman" w:eastAsia="Times New Roman" w:hAnsi="Times New Roman" w:cs="Times New Roman"/>
          <w:sz w:val="24"/>
          <w:szCs w:val="24"/>
        </w:rPr>
      </w:pPr>
      <w:r w:rsidRPr="003A35FA">
        <w:rPr>
          <w:rFonts w:ascii="Times New Roman" w:eastAsia="Times New Roman" w:hAnsi="Times New Roman" w:cs="Times New Roman"/>
          <w:color w:val="000000"/>
          <w:sz w:val="24"/>
          <w:szCs w:val="24"/>
        </w:rPr>
        <w:t>4.1.7. Par saimnieciski visizdevīgāko piedāvājumu tiks atzīts piedāvājums, kurš ieguvis visaugstāko punktu skaitu. Maksimālais punktu skaits ir 100 (simts) punkti.</w:t>
      </w:r>
    </w:p>
    <w:p w:rsidR="00B0566B" w:rsidRPr="003A35FA" w:rsidRDefault="00B0566B" w:rsidP="00B0566B">
      <w:pPr>
        <w:spacing w:after="0" w:line="240" w:lineRule="auto"/>
        <w:ind w:left="709" w:hanging="567"/>
        <w:jc w:val="both"/>
        <w:rPr>
          <w:rFonts w:ascii="Times New Roman" w:eastAsia="Times New Roman" w:hAnsi="Times New Roman" w:cs="Times New Roman"/>
          <w:sz w:val="24"/>
          <w:szCs w:val="24"/>
        </w:rPr>
      </w:pPr>
      <w:r w:rsidRPr="003A35FA">
        <w:rPr>
          <w:rFonts w:ascii="Times New Roman" w:eastAsia="Times New Roman" w:hAnsi="Times New Roman" w:cs="Times New Roman"/>
          <w:color w:val="000000"/>
          <w:sz w:val="24"/>
          <w:szCs w:val="24"/>
        </w:rPr>
        <w:t>4.1.8. Ja Pasūtītājs pirms lēmuma pieņemšanas konstatē, ka diviem vai vairākiem Pretendentiem ir vienāds punktu skaits, Pasūtītājs izvēlas tā Pretendenta piedāvājumu, kuram ir augstāks vērtējums A kritērijā.</w:t>
      </w:r>
    </w:p>
    <w:p w:rsidR="00B0566B" w:rsidRPr="003A35FA" w:rsidRDefault="00B0566B" w:rsidP="00B0566B">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3A35FA">
        <w:rPr>
          <w:rFonts w:ascii="Times New Roman" w:eastAsia="Calibri" w:hAnsi="Times New Roman" w:cs="Calibri"/>
          <w:b/>
          <w:bCs/>
          <w:color w:val="000000"/>
          <w:kern w:val="32"/>
          <w:sz w:val="26"/>
          <w:szCs w:val="26"/>
          <w:u w:color="000000"/>
          <w:bdr w:val="nil"/>
          <w:lang w:eastAsia="lv-LV"/>
        </w:rPr>
        <w:t>4.2. Aritmētisku kļūdu labošana</w:t>
      </w:r>
    </w:p>
    <w:p w:rsidR="00B0566B" w:rsidRPr="003A35FA" w:rsidRDefault="00B0566B" w:rsidP="00B0566B">
      <w:pPr>
        <w:pBdr>
          <w:top w:val="nil"/>
          <w:left w:val="nil"/>
          <w:bottom w:val="nil"/>
          <w:right w:val="nil"/>
          <w:between w:val="nil"/>
          <w:bar w:val="nil"/>
        </w:pBdr>
        <w:spacing w:after="120" w:line="240" w:lineRule="auto"/>
        <w:jc w:val="both"/>
        <w:rPr>
          <w:rFonts w:ascii="Times New Roman" w:eastAsia="Times New Roman" w:hAnsi="Times New Roman" w:cs="Times New Roman"/>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Aritmētisku kļūdu labošanu Iepirkuma komisija veic saskaņā ar Publisko iepirkumu likuma 41.panta devīto daļu.</w:t>
      </w:r>
    </w:p>
    <w:p w:rsidR="00B0566B" w:rsidRPr="003A35FA" w:rsidRDefault="00B0566B" w:rsidP="00B0566B">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3A35FA">
        <w:rPr>
          <w:rFonts w:ascii="Times New Roman" w:eastAsia="Calibri" w:hAnsi="Times New Roman" w:cs="Calibri"/>
          <w:b/>
          <w:bCs/>
          <w:color w:val="000000"/>
          <w:kern w:val="32"/>
          <w:sz w:val="26"/>
          <w:szCs w:val="26"/>
          <w:u w:color="000000"/>
          <w:bdr w:val="nil"/>
          <w:lang w:eastAsia="lv-LV"/>
        </w:rPr>
        <w:t>4.3. Nepamatoti lēta piedāvājuma noteikšana</w:t>
      </w:r>
    </w:p>
    <w:p w:rsidR="00B0566B" w:rsidRPr="003A35FA" w:rsidRDefault="00B0566B" w:rsidP="00B0566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Ja Pretendenta iesniegtais piedāvājums ir nepamatoti lēts, Iepirkuma komisija rīkojas saskaņā ar Publisko iepirkumu likuma 53.pantu.</w:t>
      </w:r>
    </w:p>
    <w:p w:rsidR="00B0566B" w:rsidRPr="003A35FA" w:rsidRDefault="00B0566B" w:rsidP="00B0566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rsidR="00B0566B" w:rsidRPr="003A35FA" w:rsidRDefault="00B0566B" w:rsidP="00B0566B">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4.4.</w:t>
      </w:r>
      <w:r w:rsidRPr="003A35FA">
        <w:rPr>
          <w:rFonts w:ascii="Times New Roman" w:eastAsia="Calibri" w:hAnsi="Times New Roman" w:cs="Calibri"/>
          <w:color w:val="000000"/>
          <w:sz w:val="24"/>
          <w:szCs w:val="24"/>
          <w:u w:color="000000"/>
          <w:bdr w:val="nil"/>
          <w:lang w:eastAsia="lv-LV"/>
        </w:rPr>
        <w:tab/>
        <w:t>Gadījumā, ja iepirkumam tiks iesniegts tikai viens piedāvājums, kas pilnībā atbildīs Nolikuma prasībām, Pretendents, kas iesniedzis šo piedāvājumu, var tikt atzīts par iepirkuma uzvarētāju.</w:t>
      </w:r>
    </w:p>
    <w:p w:rsidR="00B0566B" w:rsidRPr="003A35FA" w:rsidRDefault="00B0566B" w:rsidP="00B0566B">
      <w:pPr>
        <w:pBdr>
          <w:top w:val="nil"/>
          <w:left w:val="nil"/>
          <w:bottom w:val="nil"/>
          <w:right w:val="nil"/>
          <w:between w:val="nil"/>
          <w:bar w:val="nil"/>
        </w:pBdr>
        <w:spacing w:after="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4.5.</w:t>
      </w:r>
      <w:r w:rsidRPr="003A35FA">
        <w:rPr>
          <w:rFonts w:ascii="Times New Roman" w:eastAsia="Calibri" w:hAnsi="Times New Roman" w:cs="Calibri"/>
          <w:color w:val="000000"/>
          <w:sz w:val="24"/>
          <w:szCs w:val="24"/>
          <w:u w:color="000000"/>
          <w:bdr w:val="nil"/>
          <w:lang w:eastAsia="lv-LV"/>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B0566B" w:rsidRPr="003A35FA" w:rsidRDefault="00B0566B" w:rsidP="00B0566B">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eastAsia="lv-LV"/>
        </w:rPr>
      </w:pPr>
    </w:p>
    <w:p w:rsidR="00B0566B" w:rsidRPr="003A35FA" w:rsidRDefault="00B0566B" w:rsidP="00B0566B">
      <w:pPr>
        <w:pBdr>
          <w:top w:val="nil"/>
          <w:left w:val="nil"/>
          <w:bottom w:val="nil"/>
          <w:right w:val="nil"/>
          <w:between w:val="nil"/>
          <w:bar w:val="nil"/>
        </w:pBdr>
        <w:spacing w:after="0" w:line="240" w:lineRule="auto"/>
        <w:jc w:val="center"/>
        <w:rPr>
          <w:rFonts w:ascii="Times New Roman" w:eastAsia="Times New Roman" w:hAnsi="Times New Roman" w:cs="Times New Roman"/>
          <w:b/>
          <w:bCs/>
          <w:color w:val="000000"/>
          <w:sz w:val="28"/>
          <w:szCs w:val="28"/>
          <w:u w:color="000000"/>
          <w:bdr w:val="nil"/>
          <w:lang w:eastAsia="lv-LV"/>
        </w:rPr>
      </w:pPr>
      <w:r w:rsidRPr="003A35FA">
        <w:rPr>
          <w:rFonts w:ascii="Times New Roman" w:eastAsia="Calibri" w:hAnsi="Times New Roman" w:cs="Calibri"/>
          <w:b/>
          <w:bCs/>
          <w:color w:val="000000"/>
          <w:sz w:val="28"/>
          <w:szCs w:val="28"/>
          <w:u w:color="000000"/>
          <w:bdr w:val="nil"/>
          <w:lang w:eastAsia="lv-LV"/>
        </w:rPr>
        <w:t>5. Iepirkuma līgums</w:t>
      </w:r>
    </w:p>
    <w:p w:rsidR="00B0566B" w:rsidRPr="003A35FA" w:rsidRDefault="00B0566B" w:rsidP="00B0566B">
      <w:pPr>
        <w:pBdr>
          <w:top w:val="nil"/>
          <w:left w:val="nil"/>
          <w:bottom w:val="nil"/>
          <w:right w:val="nil"/>
          <w:between w:val="nil"/>
          <w:bar w:val="nil"/>
        </w:pBdr>
        <w:spacing w:before="120" w:after="120" w:line="240" w:lineRule="auto"/>
        <w:ind w:left="709" w:hanging="709"/>
        <w:jc w:val="both"/>
        <w:rPr>
          <w:rFonts w:ascii="Times New Roman" w:eastAsia="Calibri" w:hAnsi="Times New Roman" w:cs="Calibri"/>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5.1.</w:t>
      </w:r>
      <w:r w:rsidRPr="003A35FA">
        <w:rPr>
          <w:rFonts w:ascii="Times New Roman" w:eastAsia="Calibri" w:hAnsi="Times New Roman" w:cs="Calibri"/>
          <w:color w:val="000000"/>
          <w:sz w:val="24"/>
          <w:szCs w:val="24"/>
          <w:u w:color="000000"/>
          <w:bdr w:val="nil"/>
          <w:lang w:eastAsia="lv-LV"/>
        </w:rPr>
        <w:tab/>
        <w:t>Pasūtītājs slēgs iepirkuma līgumu (Nolikuma 12.pielikums)</w:t>
      </w:r>
      <w:r w:rsidRPr="003A35FA">
        <w:rPr>
          <w:rFonts w:ascii="Times New Roman" w:eastAsia="Calibri" w:hAnsi="Times New Roman" w:cs="Calibri"/>
          <w:i/>
          <w:iCs/>
          <w:color w:val="FF0000"/>
          <w:sz w:val="24"/>
          <w:szCs w:val="24"/>
          <w:u w:color="FF0000"/>
          <w:bdr w:val="nil"/>
          <w:lang w:eastAsia="lv-LV"/>
        </w:rPr>
        <w:t xml:space="preserve"> </w:t>
      </w:r>
      <w:r w:rsidRPr="003A35FA">
        <w:rPr>
          <w:rFonts w:ascii="Times New Roman" w:eastAsia="Calibri" w:hAnsi="Times New Roman" w:cs="Calibri"/>
          <w:color w:val="000000"/>
          <w:sz w:val="24"/>
          <w:szCs w:val="24"/>
          <w:u w:color="000000"/>
          <w:bdr w:val="nil"/>
          <w:lang w:eastAsia="lv-LV"/>
        </w:rPr>
        <w:t xml:space="preserve">ar izraudzīto Pretendentu, pamatojoties uz tā iesniegto piedāvājumu un saskaņā ar iepirkuma Nolikumu. </w:t>
      </w:r>
    </w:p>
    <w:p w:rsidR="00B0566B" w:rsidRPr="003A35FA" w:rsidRDefault="00B0566B" w:rsidP="00B0566B">
      <w:pPr>
        <w:pBdr>
          <w:top w:val="nil"/>
          <w:left w:val="nil"/>
          <w:bottom w:val="nil"/>
          <w:right w:val="nil"/>
          <w:between w:val="nil"/>
          <w:bar w:val="nil"/>
        </w:pBdr>
        <w:spacing w:after="120" w:line="240" w:lineRule="auto"/>
        <w:ind w:left="709" w:hanging="709"/>
        <w:jc w:val="both"/>
        <w:rPr>
          <w:rFonts w:ascii="Times New Roman" w:eastAsia="Calibri" w:hAnsi="Times New Roman" w:cs="Calibri"/>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5.2.</w:t>
      </w:r>
      <w:r w:rsidRPr="003A35FA">
        <w:rPr>
          <w:rFonts w:ascii="Times New Roman" w:eastAsia="Calibri" w:hAnsi="Times New Roman" w:cs="Calibri"/>
          <w:color w:val="000000"/>
          <w:sz w:val="24"/>
          <w:szCs w:val="24"/>
          <w:u w:color="000000"/>
          <w:bdr w:val="nil"/>
          <w:lang w:eastAsia="lv-LV"/>
        </w:rPr>
        <w:tab/>
        <w:t>Iepirkuma līgums tiks slēgts pēc Siguldas novada pašvaldības Iepirkuma komisijas lēmuma par līguma slēgšanas tiesību piešķiršanas un apstiprinājuma saņemšanas par aizņēmuma (finansējuma) piešķiršanu Valsts kasē.</w:t>
      </w:r>
    </w:p>
    <w:p w:rsidR="00B0566B" w:rsidRPr="003A35FA" w:rsidRDefault="00B0566B" w:rsidP="00B0566B">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5.3.      Uzvarējušam Pretendentam iepirkuma līgums ir jānoslēdz ar Pasūtītāju ne vēlāk,</w:t>
      </w:r>
      <w:r w:rsidRPr="003A35FA">
        <w:rPr>
          <w:rFonts w:ascii="Times New Roman" w:eastAsia="Calibri" w:hAnsi="Times New Roman" w:cs="Calibri"/>
          <w:color w:val="FF0000"/>
          <w:sz w:val="24"/>
          <w:szCs w:val="24"/>
          <w:u w:color="FF0000"/>
          <w:bdr w:val="nil"/>
          <w:lang w:eastAsia="lv-LV"/>
        </w:rPr>
        <w:t xml:space="preserve"> </w:t>
      </w:r>
      <w:r w:rsidRPr="003A35FA">
        <w:rPr>
          <w:rFonts w:ascii="Times New Roman" w:eastAsia="Calibri" w:hAnsi="Times New Roman" w:cs="Calibri"/>
          <w:color w:val="000000"/>
          <w:sz w:val="24"/>
          <w:szCs w:val="24"/>
          <w:u w:color="000000"/>
          <w:bdr w:val="nil"/>
          <w:lang w:eastAsia="lv-LV"/>
        </w:rPr>
        <w:t>kā 5 (piecu) darba dienu laikā pēc rakstiska uzaicinājuma (uz Pretendenta norādīto e-pasta adresi) par iepirkuma līguma noslēgšanu izsūtīšanas brīža. Ja šajā punktā minētajā termiņā Pretendents neparaksta iepirkuma līgumu, tas tiek uzskatīts par Pretendenta atteikumu slēgt iepirkuma līgumu.</w:t>
      </w:r>
    </w:p>
    <w:p w:rsidR="00B0566B" w:rsidRPr="003A35FA" w:rsidRDefault="00B0566B" w:rsidP="00B0566B">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5.4.</w:t>
      </w:r>
      <w:r w:rsidRPr="003A35FA">
        <w:rPr>
          <w:rFonts w:ascii="Times New Roman" w:eastAsia="Calibri" w:hAnsi="Times New Roman" w:cs="Calibri"/>
          <w:color w:val="000000"/>
          <w:sz w:val="24"/>
          <w:szCs w:val="24"/>
          <w:u w:color="000000"/>
          <w:bdr w:val="nil"/>
          <w:lang w:eastAsia="lv-LV"/>
        </w:rPr>
        <w:tab/>
        <w:t>Ja uzvarējušais Pretendents kavējas vai atsakās slēgt iepirkuma līgumu Nolikuma 5.2.punktā minētajā termiņā, iepirkuma līgums tiks slēgts ar nākamo Pretendentu, kurš iesniedzis saimnieciski visizdevīgāko piedāvājumu.</w:t>
      </w:r>
    </w:p>
    <w:p w:rsidR="00B0566B" w:rsidRPr="003A35FA" w:rsidRDefault="00B0566B" w:rsidP="00B0566B">
      <w:pPr>
        <w:pBdr>
          <w:top w:val="nil"/>
          <w:left w:val="nil"/>
          <w:bottom w:val="nil"/>
          <w:right w:val="nil"/>
          <w:between w:val="nil"/>
          <w:bar w:val="nil"/>
        </w:pBdr>
        <w:spacing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5.5.</w:t>
      </w:r>
      <w:r w:rsidRPr="003A35FA">
        <w:rPr>
          <w:rFonts w:ascii="Times New Roman" w:eastAsia="Calibri" w:hAnsi="Times New Roman" w:cs="Calibri"/>
          <w:color w:val="000000"/>
          <w:sz w:val="24"/>
          <w:szCs w:val="24"/>
          <w:u w:color="000000"/>
          <w:bdr w:val="nil"/>
          <w:lang w:eastAsia="lv-LV"/>
        </w:rPr>
        <w:tab/>
        <w:t>Grozījumus iepirkuma līgumā, izdara, ievērojot Publisko iepirkumu likuma 61.panta noteikumus.</w:t>
      </w:r>
    </w:p>
    <w:p w:rsidR="00B0566B" w:rsidRPr="003A35FA" w:rsidRDefault="00B0566B" w:rsidP="00B0566B">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3A35FA">
        <w:rPr>
          <w:rFonts w:ascii="Times New Roman" w:eastAsia="Calibri" w:hAnsi="Times New Roman" w:cs="Calibri"/>
          <w:b/>
          <w:bCs/>
          <w:color w:val="000000"/>
          <w:kern w:val="32"/>
          <w:sz w:val="26"/>
          <w:szCs w:val="26"/>
          <w:u w:color="000000"/>
          <w:bdr w:val="nil"/>
          <w:lang w:eastAsia="lv-LV"/>
        </w:rPr>
        <w:t>6. Iepirkuma komisijas tiesības un pienākumi</w:t>
      </w:r>
    </w:p>
    <w:p w:rsidR="00B0566B" w:rsidRPr="003A35FA" w:rsidRDefault="00B0566B" w:rsidP="00B0566B">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3A35FA">
        <w:rPr>
          <w:rFonts w:ascii="Times New Roman" w:eastAsia="Calibri" w:hAnsi="Times New Roman" w:cs="Calibri"/>
          <w:b/>
          <w:bCs/>
          <w:color w:val="000000"/>
          <w:sz w:val="26"/>
          <w:szCs w:val="26"/>
          <w:u w:color="000000"/>
          <w:bdr w:val="nil"/>
          <w:lang w:eastAsia="lv-LV"/>
        </w:rPr>
        <w:t>6.1.Iepirkuma komisijas tiesības</w:t>
      </w:r>
    </w:p>
    <w:p w:rsidR="00B0566B" w:rsidRPr="003A35FA" w:rsidRDefault="00B0566B" w:rsidP="00B0566B">
      <w:pPr>
        <w:spacing w:before="120" w:after="120" w:line="240" w:lineRule="auto"/>
        <w:ind w:left="720" w:hanging="720"/>
        <w:jc w:val="both"/>
        <w:rPr>
          <w:rFonts w:ascii="Times New Roman" w:eastAsia="Times New Roman" w:hAnsi="Times New Roman" w:cs="Times New Roman"/>
          <w:sz w:val="24"/>
          <w:szCs w:val="24"/>
        </w:rPr>
      </w:pPr>
      <w:r w:rsidRPr="003A35FA">
        <w:rPr>
          <w:rFonts w:ascii="Times New Roman" w:eastAsia="Calibri" w:hAnsi="Times New Roman" w:cs="Calibri"/>
          <w:color w:val="000000"/>
          <w:sz w:val="24"/>
          <w:szCs w:val="24"/>
          <w:u w:color="000000"/>
          <w:bdr w:val="nil"/>
          <w:lang w:eastAsia="lv-LV"/>
        </w:rPr>
        <w:t>6.1.1.</w:t>
      </w:r>
      <w:r w:rsidRPr="003A35FA">
        <w:rPr>
          <w:rFonts w:ascii="Times New Roman" w:eastAsia="Times New Roman" w:hAnsi="Times New Roman" w:cs="Times New Roman"/>
          <w:sz w:val="24"/>
          <w:szCs w:val="24"/>
        </w:rPr>
        <w:t xml:space="preserve"> 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B0566B" w:rsidRPr="003A35FA" w:rsidRDefault="00B0566B" w:rsidP="00B0566B">
      <w:pPr>
        <w:spacing w:before="120" w:after="120" w:line="240" w:lineRule="auto"/>
        <w:ind w:left="720" w:hanging="720"/>
        <w:jc w:val="both"/>
        <w:rPr>
          <w:rFonts w:ascii="Times New Roman" w:eastAsia="Times New Roman" w:hAnsi="Times New Roman" w:cs="Times New Roman"/>
          <w:sz w:val="24"/>
          <w:szCs w:val="24"/>
        </w:rPr>
      </w:pPr>
      <w:r w:rsidRPr="003A35FA">
        <w:rPr>
          <w:rFonts w:ascii="Times New Roman" w:eastAsia="Times New Roman" w:hAnsi="Times New Roman" w:cs="Times New Roman"/>
          <w:sz w:val="24"/>
          <w:szCs w:val="24"/>
        </w:rPr>
        <w:t>6.1.2.</w:t>
      </w:r>
      <w:r w:rsidRPr="003A35FA">
        <w:rPr>
          <w:rFonts w:ascii="Times New Roman" w:eastAsia="Times New Roman" w:hAnsi="Times New Roman" w:cs="Times New Roman"/>
          <w:sz w:val="24"/>
          <w:szCs w:val="24"/>
        </w:rPr>
        <w:tab/>
        <w:t>Ja Pasūtītājs ir pieprasījis izskaidrot vai papildināt iesniegtos dokumentus, bet Pretendents to nav izdarījis atbilstoši Pasūtītāja noteiktajām prasībām, Pasūtītājam nav pienākums atkārtoti pieprasīt, lai tiek izskaidrota vai papildināta šajos dokumentos ietvertā informācija.</w:t>
      </w:r>
    </w:p>
    <w:p w:rsidR="00B0566B" w:rsidRPr="003A35FA" w:rsidRDefault="00B0566B" w:rsidP="00B0566B">
      <w:pPr>
        <w:spacing w:before="120" w:after="120" w:line="240" w:lineRule="auto"/>
        <w:ind w:left="720" w:hanging="720"/>
        <w:jc w:val="both"/>
        <w:rPr>
          <w:rFonts w:ascii="Times New Roman" w:eastAsia="Times New Roman" w:hAnsi="Times New Roman" w:cs="Times New Roman"/>
          <w:sz w:val="24"/>
          <w:szCs w:val="24"/>
        </w:rPr>
      </w:pPr>
      <w:r w:rsidRPr="003A35FA">
        <w:rPr>
          <w:rFonts w:ascii="Times New Roman" w:eastAsia="Times New Roman" w:hAnsi="Times New Roman" w:cs="Times New Roman"/>
          <w:sz w:val="24"/>
          <w:szCs w:val="24"/>
        </w:rPr>
        <w:t>6.1.3.</w:t>
      </w:r>
      <w:r w:rsidRPr="003A35FA">
        <w:rPr>
          <w:rFonts w:ascii="Times New Roman" w:eastAsia="Times New Roman" w:hAnsi="Times New Roman" w:cs="Times New Roman"/>
          <w:sz w:val="24"/>
          <w:szCs w:val="24"/>
        </w:rPr>
        <w:tab/>
        <w:t>Pieaicināt ekspertu Pretendenta piedāvājuma noformējuma pārbaudei, piedāvājuma atbilstības pārbaudei, kā arī piedāvājuma vērtēšanai.</w:t>
      </w:r>
    </w:p>
    <w:p w:rsidR="00B0566B" w:rsidRPr="003A35FA" w:rsidRDefault="00B0566B" w:rsidP="00B0566B">
      <w:pPr>
        <w:spacing w:before="120" w:after="120" w:line="240" w:lineRule="auto"/>
        <w:ind w:left="720" w:hanging="720"/>
        <w:jc w:val="both"/>
        <w:rPr>
          <w:rFonts w:ascii="Times New Roman" w:eastAsia="Times New Roman" w:hAnsi="Times New Roman" w:cs="Times New Roman"/>
          <w:sz w:val="24"/>
          <w:szCs w:val="24"/>
        </w:rPr>
      </w:pPr>
      <w:r w:rsidRPr="003A35FA">
        <w:rPr>
          <w:rFonts w:ascii="Times New Roman" w:eastAsia="Times New Roman" w:hAnsi="Times New Roman" w:cs="Times New Roman"/>
          <w:sz w:val="24"/>
          <w:szCs w:val="24"/>
        </w:rPr>
        <w:t>6.1.4.</w:t>
      </w:r>
      <w:r w:rsidRPr="003A35FA">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3A35FA">
        <w:rPr>
          <w:rFonts w:ascii="Times New Roman" w:eastAsia="Times New Roman" w:hAnsi="Times New Roman" w:cs="Times New Roman"/>
          <w:sz w:val="24"/>
          <w:szCs w:val="24"/>
        </w:rPr>
        <w:softHyphen/>
        <w:t>šanai.</w:t>
      </w:r>
    </w:p>
    <w:p w:rsidR="00B0566B" w:rsidRPr="003A35FA" w:rsidRDefault="00B0566B" w:rsidP="00B0566B">
      <w:pPr>
        <w:spacing w:before="120" w:after="120" w:line="240" w:lineRule="auto"/>
        <w:ind w:left="720" w:hanging="720"/>
        <w:jc w:val="both"/>
        <w:rPr>
          <w:rFonts w:ascii="Times New Roman" w:eastAsia="Times New Roman" w:hAnsi="Times New Roman" w:cs="Times New Roman"/>
          <w:sz w:val="24"/>
          <w:szCs w:val="24"/>
        </w:rPr>
      </w:pPr>
      <w:r w:rsidRPr="003A35FA">
        <w:rPr>
          <w:rFonts w:ascii="Times New Roman" w:eastAsia="Times New Roman" w:hAnsi="Times New Roman" w:cs="Times New Roman"/>
          <w:sz w:val="24"/>
          <w:szCs w:val="24"/>
        </w:rPr>
        <w:t>6.1.5.</w:t>
      </w:r>
      <w:r w:rsidRPr="003A35FA">
        <w:rPr>
          <w:rFonts w:ascii="Times New Roman" w:eastAsia="Times New Roman" w:hAnsi="Times New Roman" w:cs="Times New Roman"/>
          <w:sz w:val="24"/>
          <w:szCs w:val="24"/>
        </w:rPr>
        <w:tab/>
        <w:t>Ja piedāvājums nav noformēts atbilstoši Nolikuma 1.8.punktā minētajām prasībām un/vai iesniegtie dokumenti neatbilst kādai no Nolikuma 3.sadaļas prasībām, Iepirkumu komisija var lemt par iesniegtā piedāvājuma tālāko neizskatīšanu un nevērtēšanu, pieņemot argumentētu lēmumu par to.</w:t>
      </w:r>
    </w:p>
    <w:p w:rsidR="00B0566B" w:rsidRPr="003A35FA" w:rsidRDefault="00B0566B" w:rsidP="00B0566B">
      <w:pPr>
        <w:spacing w:after="0" w:line="240" w:lineRule="auto"/>
        <w:ind w:left="720" w:hanging="720"/>
        <w:jc w:val="both"/>
        <w:rPr>
          <w:rFonts w:ascii="Times New Roman" w:eastAsia="Times New Roman" w:hAnsi="Times New Roman" w:cs="Times New Roman"/>
          <w:sz w:val="24"/>
          <w:szCs w:val="24"/>
        </w:rPr>
      </w:pPr>
      <w:r w:rsidRPr="003A35FA">
        <w:rPr>
          <w:rFonts w:ascii="Times New Roman" w:eastAsia="Times New Roman" w:hAnsi="Times New Roman" w:cs="Times New Roman"/>
          <w:sz w:val="24"/>
          <w:szCs w:val="24"/>
        </w:rPr>
        <w:t>6.1.6.</w:t>
      </w:r>
      <w:r w:rsidRPr="003A35FA">
        <w:rPr>
          <w:rFonts w:ascii="Times New Roman" w:eastAsia="Times New Roman" w:hAnsi="Times New Roman" w:cs="Times New Roman"/>
          <w:sz w:val="24"/>
          <w:szCs w:val="24"/>
        </w:rPr>
        <w:tab/>
        <w:t xml:space="preserve">Ja Pretendenta </w:t>
      </w:r>
      <w:smartTag w:uri="schemas-tilde-lv/tildestengine" w:element="veidnes">
        <w:smartTagPr>
          <w:attr w:name="id" w:val="-1"/>
          <w:attr w:name="baseform" w:val="pieteikums"/>
          <w:attr w:name="text" w:val="pieteikums"/>
        </w:smartTagPr>
        <w:r w:rsidRPr="003A35FA">
          <w:rPr>
            <w:rFonts w:ascii="Times New Roman" w:eastAsia="Times New Roman" w:hAnsi="Times New Roman" w:cs="Times New Roman"/>
            <w:sz w:val="24"/>
            <w:szCs w:val="24"/>
          </w:rPr>
          <w:t>pieteikums</w:t>
        </w:r>
      </w:smartTag>
      <w:r w:rsidRPr="003A35FA">
        <w:rPr>
          <w:rFonts w:ascii="Times New Roman" w:eastAsia="Times New Roman" w:hAnsi="Times New Roman" w:cs="Times New Roman"/>
          <w:sz w:val="24"/>
          <w:szCs w:val="24"/>
        </w:rPr>
        <w:t xml:space="preserve">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B0566B" w:rsidRPr="003A35FA" w:rsidRDefault="00B0566B" w:rsidP="00B0566B">
      <w:pPr>
        <w:spacing w:before="120" w:after="120" w:line="240" w:lineRule="auto"/>
        <w:ind w:left="720" w:hanging="720"/>
        <w:jc w:val="both"/>
        <w:rPr>
          <w:rFonts w:ascii="Times New Roman" w:eastAsia="Times New Roman" w:hAnsi="Times New Roman" w:cs="Times New Roman"/>
          <w:sz w:val="24"/>
          <w:szCs w:val="24"/>
        </w:rPr>
      </w:pPr>
      <w:r w:rsidRPr="003A35FA">
        <w:rPr>
          <w:rFonts w:ascii="Times New Roman" w:eastAsia="Times New Roman" w:hAnsi="Times New Roman" w:cs="Times New Roman"/>
          <w:sz w:val="24"/>
          <w:szCs w:val="24"/>
        </w:rPr>
        <w:t>6.1.7.</w:t>
      </w:r>
      <w:r w:rsidRPr="003A35FA">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B0566B" w:rsidRPr="003A35FA" w:rsidRDefault="00B0566B" w:rsidP="00B0566B">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3A35FA">
        <w:rPr>
          <w:rFonts w:ascii="Times New Roman" w:eastAsia="Times New Roman" w:hAnsi="Times New Roman" w:cs="Times New Roman"/>
          <w:sz w:val="24"/>
          <w:szCs w:val="24"/>
        </w:rPr>
        <w:t xml:space="preserve">6.1.8.  </w:t>
      </w:r>
      <w:r w:rsidRPr="003A35FA">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Publisko iepirkumu likuma, 9.panta astotajā daļā paredzētajiem gadījumiem.</w:t>
      </w:r>
    </w:p>
    <w:p w:rsidR="00B0566B" w:rsidRPr="003A35FA" w:rsidRDefault="00B0566B" w:rsidP="00B0566B">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3A35FA">
        <w:rPr>
          <w:rFonts w:ascii="Times New Roman" w:eastAsia="Times New Roman" w:hAnsi="Times New Roman" w:cs="Times New Roman"/>
          <w:sz w:val="24"/>
          <w:szCs w:val="24"/>
        </w:rPr>
        <w:t xml:space="preserve">6.1.9. Izvēlēties nākamo saimnieciski visizdevīgāko piedāvājumu, ja izraudzītais Pretendents atsakās slēgt iepirkuma līgumu ar Pasūtītāju. </w:t>
      </w:r>
    </w:p>
    <w:p w:rsidR="00B0566B" w:rsidRPr="003A35FA" w:rsidRDefault="00B0566B" w:rsidP="00B0566B">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3A35FA">
        <w:rPr>
          <w:rFonts w:ascii="Times New Roman" w:eastAsia="Times New Roman" w:hAnsi="Times New Roman" w:cs="Times New Roman"/>
          <w:sz w:val="24"/>
          <w:szCs w:val="24"/>
        </w:rPr>
        <w:t>6.1.10. Lemt par iepirkuma izbeigšanu vai pārtraukšanu.</w:t>
      </w:r>
    </w:p>
    <w:p w:rsidR="00B0566B" w:rsidRPr="003A35FA" w:rsidRDefault="00B0566B" w:rsidP="00B0566B">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3A35FA">
        <w:rPr>
          <w:rFonts w:ascii="Times New Roman" w:eastAsia="Times New Roman" w:hAnsi="Times New Roman" w:cs="Times New Roman"/>
          <w:sz w:val="24"/>
          <w:szCs w:val="24"/>
          <w:lang w:eastAsia="ar-SA"/>
        </w:rPr>
        <w:t>6.1.11. Neizvēlēties nevienu no piedāvājumiem, ja tie pārsniedz Siguldas novada pašvaldības budžetā piešķirtos līdzekļus.</w:t>
      </w:r>
    </w:p>
    <w:p w:rsidR="00B0566B" w:rsidRPr="003A35FA" w:rsidRDefault="00B0566B" w:rsidP="00B0566B">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3A35FA">
        <w:rPr>
          <w:rFonts w:ascii="Times New Roman" w:eastAsia="Times New Roman" w:hAnsi="Times New Roman" w:cs="Times New Roman"/>
          <w:sz w:val="24"/>
          <w:szCs w:val="24"/>
        </w:rPr>
        <w:t>6.1.12. Noraidīt piedāvājumus, ja tie neatbilst iepirkuma Nolikuma prasībām vai Pretendents ir sniedzis nepatiesu informāciju savas kvalifikācijas novērtēšanai, vai vispār nav sniedzis pieprasīto informāciju.</w:t>
      </w:r>
    </w:p>
    <w:p w:rsidR="00B0566B" w:rsidRPr="003A35FA" w:rsidRDefault="00B0566B" w:rsidP="00B0566B">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3A35FA">
        <w:rPr>
          <w:rFonts w:ascii="Times New Roman" w:eastAsia="Times New Roman" w:hAnsi="Times New Roman" w:cs="Times New Roman"/>
          <w:sz w:val="24"/>
          <w:szCs w:val="24"/>
        </w:rPr>
        <w:t xml:space="preserve">6.1.13. Iepirkuma komisija patur sev tiesības nekomentēt iepirkuma norises gaitu. </w:t>
      </w:r>
    </w:p>
    <w:p w:rsidR="00B0566B" w:rsidRPr="003A35FA" w:rsidRDefault="00B0566B" w:rsidP="00B0566B">
      <w:pPr>
        <w:pBdr>
          <w:top w:val="nil"/>
          <w:left w:val="nil"/>
          <w:bottom w:val="nil"/>
          <w:right w:val="nil"/>
          <w:between w:val="nil"/>
          <w:bar w:val="nil"/>
        </w:pBdr>
        <w:spacing w:before="240" w:after="240" w:line="240" w:lineRule="auto"/>
        <w:rPr>
          <w:rFonts w:ascii="Times New Roman" w:eastAsia="Times New Roman" w:hAnsi="Times New Roman" w:cs="Times New Roman"/>
          <w:b/>
          <w:bCs/>
          <w:color w:val="000000"/>
          <w:sz w:val="26"/>
          <w:szCs w:val="26"/>
          <w:u w:color="000000"/>
          <w:bdr w:val="nil"/>
          <w:lang w:eastAsia="lv-LV"/>
        </w:rPr>
      </w:pPr>
      <w:r w:rsidRPr="003A35FA">
        <w:rPr>
          <w:rFonts w:ascii="Times New Roman" w:eastAsia="Calibri" w:hAnsi="Times New Roman" w:cs="Calibri"/>
          <w:b/>
          <w:bCs/>
          <w:color w:val="000000"/>
          <w:sz w:val="26"/>
          <w:szCs w:val="26"/>
          <w:u w:color="000000"/>
          <w:bdr w:val="nil"/>
          <w:lang w:eastAsia="lv-LV"/>
        </w:rPr>
        <w:t>6.2.   Iepirkuma komisijas pienākumi</w:t>
      </w:r>
    </w:p>
    <w:p w:rsidR="00B0566B" w:rsidRPr="003A35FA" w:rsidRDefault="00B0566B" w:rsidP="00B0566B">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6.2.1.</w:t>
      </w:r>
      <w:r w:rsidRPr="003A35FA">
        <w:rPr>
          <w:rFonts w:ascii="Times New Roman" w:eastAsia="Calibri" w:hAnsi="Times New Roman" w:cs="Calibri"/>
          <w:color w:val="000000"/>
          <w:sz w:val="24"/>
          <w:szCs w:val="24"/>
          <w:u w:color="000000"/>
          <w:bdr w:val="nil"/>
          <w:lang w:eastAsia="lv-LV"/>
        </w:rPr>
        <w:tab/>
        <w:t>Nodrošināt iepirkuma norisi un dokumentēšanu.</w:t>
      </w:r>
    </w:p>
    <w:p w:rsidR="00B0566B" w:rsidRPr="003A35FA" w:rsidRDefault="00B0566B" w:rsidP="00B0566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 xml:space="preserve">6.2.2. </w:t>
      </w:r>
      <w:r w:rsidRPr="003A35FA">
        <w:rPr>
          <w:rFonts w:ascii="Times New Roman" w:eastAsia="Calibri" w:hAnsi="Times New Roman" w:cs="Calibri"/>
          <w:color w:val="000000"/>
          <w:sz w:val="24"/>
          <w:szCs w:val="24"/>
          <w:u w:color="000000"/>
          <w:bdr w:val="nil"/>
          <w:lang w:eastAsia="lv-LV"/>
        </w:rPr>
        <w:tab/>
        <w:t>Nodrošināt Pretendentu brīvu konkurenci, kā arī vienlīdzīgu un taisnīgu attieksmi pret tiem.</w:t>
      </w:r>
    </w:p>
    <w:p w:rsidR="00B0566B" w:rsidRPr="003A35FA" w:rsidRDefault="00B0566B" w:rsidP="00B0566B">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6.2.3. Pēc ieinteresēto personu pieprasījuma normatīvajos aktos noteiktajā kārtībā sniegt informāciju par nolikumu.</w:t>
      </w:r>
    </w:p>
    <w:p w:rsidR="00B0566B" w:rsidRPr="003A35FA" w:rsidRDefault="00B0566B" w:rsidP="00B0566B">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 xml:space="preserve">6.2.4. Vērtēt Pretendentu piedāvājumus saskaņā ar Publisko iepirkumu likumu, citiem normatīvajiem aktiem un Nolikumu, izvēlēties piedāvājumu vai pieņemt lēmumu par iepirkuma izbeigšanu bez rezultātiem, vai iepirkuma pārtraukšanu. </w:t>
      </w:r>
    </w:p>
    <w:p w:rsidR="00B0566B" w:rsidRPr="003A35FA" w:rsidRDefault="00B0566B" w:rsidP="00B0566B">
      <w:pPr>
        <w:pBdr>
          <w:top w:val="nil"/>
          <w:left w:val="nil"/>
          <w:bottom w:val="nil"/>
          <w:right w:val="nil"/>
          <w:between w:val="nil"/>
          <w:bar w:val="nil"/>
        </w:pBdr>
        <w:spacing w:before="120" w:after="120" w:line="240" w:lineRule="auto"/>
        <w:ind w:left="567" w:hanging="567"/>
        <w:jc w:val="both"/>
        <w:rPr>
          <w:rFonts w:ascii="Times New Roman" w:eastAsia="Times New Roman" w:hAnsi="Times New Roman" w:cs="Times New Roman"/>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6.2.5.</w:t>
      </w:r>
      <w:r w:rsidRPr="003A35FA">
        <w:rPr>
          <w:rFonts w:ascii="Times New Roman" w:eastAsia="Calibri" w:hAnsi="Times New Roman" w:cs="Calibri"/>
          <w:color w:val="000000"/>
          <w:sz w:val="24"/>
          <w:szCs w:val="24"/>
          <w:u w:color="000000"/>
          <w:bdr w:val="nil"/>
          <w:lang w:eastAsia="lv-LV"/>
        </w:rPr>
        <w:tab/>
        <w:t>Rakstiski informēt Pretendentus par iesniegto materiālu vērtēšanas gaitā konstatētām aritmētiskām kļūdām.</w:t>
      </w:r>
    </w:p>
    <w:p w:rsidR="00B0566B" w:rsidRPr="003A35FA" w:rsidRDefault="00B0566B" w:rsidP="00B0566B">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6.2.6.</w:t>
      </w:r>
      <w:r w:rsidRPr="003A35FA">
        <w:rPr>
          <w:rFonts w:ascii="Times New Roman" w:eastAsia="Calibri" w:hAnsi="Times New Roman" w:cs="Calibri"/>
          <w:color w:val="000000"/>
          <w:sz w:val="24"/>
          <w:szCs w:val="24"/>
          <w:u w:color="000000"/>
          <w:bdr w:val="nil"/>
          <w:lang w:eastAsia="lv-LV"/>
        </w:rPr>
        <w:tab/>
        <w:t>Lemt par piedāvājuma atdošanu Pretendentam gadījumos, kad nav ievērota Nolikumā noteiktā piedāvājumu iesniegšanas kārtība.</w:t>
      </w:r>
    </w:p>
    <w:p w:rsidR="00B0566B" w:rsidRPr="003A35FA" w:rsidRDefault="00B0566B" w:rsidP="00B0566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6.2.7.</w:t>
      </w:r>
      <w:r w:rsidRPr="003A35FA">
        <w:rPr>
          <w:rFonts w:ascii="Times New Roman" w:eastAsia="Calibri" w:hAnsi="Times New Roman" w:cs="Calibri"/>
          <w:color w:val="000000"/>
          <w:sz w:val="24"/>
          <w:szCs w:val="24"/>
          <w:u w:color="000000"/>
          <w:bdr w:val="nil"/>
          <w:lang w:eastAsia="lv-LV"/>
        </w:rPr>
        <w:tab/>
        <w:t>Noteikt iepirkuma uzvarētāju.</w:t>
      </w:r>
    </w:p>
    <w:p w:rsidR="00B0566B" w:rsidRPr="003A35FA" w:rsidRDefault="00B0566B" w:rsidP="00B0566B">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6.2.8.</w:t>
      </w:r>
      <w:r w:rsidRPr="003A35FA">
        <w:rPr>
          <w:rFonts w:ascii="Times New Roman" w:eastAsia="Calibri" w:hAnsi="Times New Roman" w:cs="Calibri"/>
          <w:color w:val="000000"/>
          <w:sz w:val="24"/>
          <w:szCs w:val="24"/>
          <w:u w:color="000000"/>
          <w:bdr w:val="nil"/>
          <w:lang w:eastAsia="lv-LV"/>
        </w:rPr>
        <w:tab/>
        <w:t>3 (trīs) darba dienu laikā pēc lēmuma pieņemšanas rakstiski informēt visus Pretendentus par iepirkuma rezultātiem.</w:t>
      </w:r>
    </w:p>
    <w:p w:rsidR="00B0566B" w:rsidRPr="003A35FA" w:rsidRDefault="00B0566B" w:rsidP="00B0566B">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2F5496" w:themeColor="accent1" w:themeShade="BF"/>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6.2.9.</w:t>
      </w:r>
      <w:r w:rsidRPr="003A35FA">
        <w:rPr>
          <w:rFonts w:ascii="Times New Roman" w:eastAsia="Calibri" w:hAnsi="Times New Roman" w:cs="Calibri"/>
          <w:color w:val="000000"/>
          <w:sz w:val="24"/>
          <w:szCs w:val="24"/>
          <w:u w:color="000000"/>
          <w:bdr w:val="nil"/>
          <w:lang w:eastAsia="lv-LV"/>
        </w:rPr>
        <w:tab/>
        <w:t xml:space="preserve">Nosūtīt informāciju Iepirkumu uzraudzības birojam </w:t>
      </w:r>
      <w:hyperlink r:id="rId19" w:history="1">
        <w:r w:rsidRPr="003A35FA">
          <w:rPr>
            <w:rFonts w:ascii="Times New Roman" w:eastAsia="Calibri" w:hAnsi="Times New Roman" w:cs="Times New Roman"/>
            <w:color w:val="0000FF"/>
            <w:sz w:val="24"/>
            <w:szCs w:val="24"/>
            <w:u w:val="single" w:color="0000FF"/>
            <w:bdr w:val="nil"/>
            <w:lang w:eastAsia="lv-LV"/>
          </w:rPr>
          <w:t>www.iub.gov</w:t>
        </w:r>
      </w:hyperlink>
      <w:r w:rsidRPr="003A35FA">
        <w:rPr>
          <w:rFonts w:ascii="Times New Roman" w:eastAsia="Calibri" w:hAnsi="Times New Roman" w:cs="Calibri"/>
          <w:color w:val="000000"/>
          <w:sz w:val="24"/>
          <w:szCs w:val="24"/>
          <w:u w:color="000000"/>
          <w:bdr w:val="nil"/>
          <w:lang w:eastAsia="lv-LV"/>
        </w:rPr>
        <w:t xml:space="preserve">. un ievietot informāciju Siguldas novada pašvaldības tīmekļa vietnē </w:t>
      </w:r>
      <w:hyperlink r:id="rId20" w:history="1">
        <w:r w:rsidRPr="003A35FA">
          <w:rPr>
            <w:rFonts w:ascii="Times New Roman" w:eastAsia="Calibri" w:hAnsi="Times New Roman" w:cs="Times New Roman"/>
            <w:color w:val="0000FF"/>
            <w:sz w:val="24"/>
            <w:szCs w:val="24"/>
            <w:u w:val="single" w:color="0000FF"/>
            <w:bdr w:val="nil"/>
            <w:lang w:eastAsia="lv-LV"/>
          </w:rPr>
          <w:t>www.sigulda.lv</w:t>
        </w:r>
      </w:hyperlink>
      <w:r w:rsidRPr="003A35FA">
        <w:rPr>
          <w:rFonts w:ascii="Times New Roman" w:eastAsia="Calibri" w:hAnsi="Times New Roman" w:cs="Calibri"/>
          <w:color w:val="000000"/>
          <w:sz w:val="24"/>
          <w:szCs w:val="24"/>
          <w:u w:color="000000"/>
          <w:bdr w:val="nil"/>
          <w:lang w:eastAsia="lv-LV"/>
        </w:rPr>
        <w:t xml:space="preserve"> un </w:t>
      </w:r>
      <w:r w:rsidRPr="003A35FA">
        <w:rPr>
          <w:rFonts w:ascii="Times New Roman" w:eastAsia="Calibri" w:hAnsi="Times New Roman" w:cs="Times New Roman"/>
          <w:sz w:val="24"/>
        </w:rPr>
        <w:t xml:space="preserve">EIS e-konkursu apakšsistēmā </w:t>
      </w:r>
      <w:hyperlink r:id="rId21" w:history="1">
        <w:r w:rsidRPr="003A35FA">
          <w:rPr>
            <w:rFonts w:ascii="Times New Roman" w:eastAsia="Calibri" w:hAnsi="Times New Roman" w:cs="Times New Roman"/>
            <w:color w:val="2F5496" w:themeColor="accent1" w:themeShade="BF"/>
            <w:sz w:val="24"/>
            <w:u w:val="single"/>
          </w:rPr>
          <w:t>https://www.eis.gov.lv/EKEIS/Supplier/</w:t>
        </w:r>
      </w:hyperlink>
    </w:p>
    <w:p w:rsidR="00B0566B" w:rsidRPr="003A35FA" w:rsidRDefault="00B0566B" w:rsidP="00B0566B">
      <w:pPr>
        <w:keepNext/>
        <w:pBdr>
          <w:top w:val="nil"/>
          <w:left w:val="nil"/>
          <w:bottom w:val="nil"/>
          <w:right w:val="nil"/>
          <w:between w:val="nil"/>
          <w:bar w:val="nil"/>
        </w:pBdr>
        <w:spacing w:before="240" w:after="60" w:line="240" w:lineRule="auto"/>
        <w:jc w:val="both"/>
        <w:outlineLvl w:val="0"/>
        <w:rPr>
          <w:rFonts w:ascii="Times New Roman" w:eastAsia="Times New Roman" w:hAnsi="Times New Roman" w:cs="Times New Roman"/>
          <w:b/>
          <w:bCs/>
          <w:color w:val="000000"/>
          <w:kern w:val="32"/>
          <w:sz w:val="26"/>
          <w:szCs w:val="26"/>
          <w:u w:color="000000"/>
          <w:bdr w:val="nil"/>
          <w:lang w:eastAsia="lv-LV"/>
        </w:rPr>
      </w:pPr>
      <w:r w:rsidRPr="003A35FA">
        <w:rPr>
          <w:rFonts w:ascii="Times New Roman" w:eastAsia="Calibri" w:hAnsi="Times New Roman" w:cs="Calibri"/>
          <w:b/>
          <w:bCs/>
          <w:color w:val="000000"/>
          <w:kern w:val="32"/>
          <w:sz w:val="26"/>
          <w:szCs w:val="26"/>
          <w:u w:color="000000"/>
          <w:bdr w:val="nil"/>
          <w:lang w:eastAsia="lv-LV"/>
        </w:rPr>
        <w:t>7. Pretendenta tiesības un pienākumi</w:t>
      </w:r>
    </w:p>
    <w:p w:rsidR="00B0566B" w:rsidRPr="003A35FA" w:rsidRDefault="00B0566B" w:rsidP="00B0566B">
      <w:pPr>
        <w:keepNext/>
        <w:pBdr>
          <w:top w:val="nil"/>
          <w:left w:val="nil"/>
          <w:bottom w:val="nil"/>
          <w:right w:val="nil"/>
          <w:between w:val="nil"/>
          <w:bar w:val="nil"/>
        </w:pBdr>
        <w:spacing w:before="240" w:after="60" w:line="240" w:lineRule="auto"/>
        <w:outlineLvl w:val="1"/>
        <w:rPr>
          <w:rFonts w:ascii="Times New Roman" w:eastAsia="Times New Roman" w:hAnsi="Times New Roman" w:cs="Times New Roman"/>
          <w:b/>
          <w:bCs/>
          <w:color w:val="000000"/>
          <w:sz w:val="26"/>
          <w:szCs w:val="26"/>
          <w:u w:color="000000"/>
          <w:bdr w:val="nil"/>
          <w:lang w:eastAsia="lv-LV"/>
        </w:rPr>
      </w:pPr>
      <w:r w:rsidRPr="003A35FA">
        <w:rPr>
          <w:rFonts w:ascii="Times New Roman" w:eastAsia="Calibri" w:hAnsi="Times New Roman" w:cs="Calibri"/>
          <w:b/>
          <w:bCs/>
          <w:color w:val="000000"/>
          <w:sz w:val="26"/>
          <w:szCs w:val="26"/>
          <w:u w:color="000000"/>
          <w:bdr w:val="nil"/>
          <w:lang w:eastAsia="lv-LV"/>
        </w:rPr>
        <w:t>7.1. Pretendenta tiesības</w:t>
      </w:r>
    </w:p>
    <w:p w:rsidR="00B0566B" w:rsidRPr="003A35FA" w:rsidRDefault="00B0566B" w:rsidP="00B0566B">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 xml:space="preserve">7.1.1. </w:t>
      </w:r>
      <w:r w:rsidRPr="003A35FA">
        <w:rPr>
          <w:rFonts w:ascii="Times New Roman" w:eastAsia="Calibri" w:hAnsi="Times New Roman" w:cs="Calibri"/>
          <w:color w:val="000000"/>
          <w:sz w:val="24"/>
          <w:szCs w:val="24"/>
          <w:u w:color="000000"/>
          <w:bdr w:val="nil"/>
          <w:lang w:eastAsia="lv-LV"/>
        </w:rPr>
        <w:tab/>
        <w:t xml:space="preserve">Piedāvājuma sagatavošanas laikā Pretendentam ir tiesības </w:t>
      </w:r>
      <w:proofErr w:type="spellStart"/>
      <w:r w:rsidRPr="003A35FA">
        <w:rPr>
          <w:rFonts w:ascii="Times New Roman" w:eastAsia="Calibri" w:hAnsi="Times New Roman" w:cs="Calibri"/>
          <w:color w:val="000000"/>
          <w:sz w:val="24"/>
          <w:szCs w:val="24"/>
          <w:u w:color="000000"/>
          <w:bdr w:val="nil"/>
          <w:lang w:eastAsia="lv-LV"/>
        </w:rPr>
        <w:t>rakstveidā</w:t>
      </w:r>
      <w:proofErr w:type="spellEnd"/>
      <w:r w:rsidRPr="003A35FA">
        <w:rPr>
          <w:rFonts w:ascii="Times New Roman" w:eastAsia="Calibri" w:hAnsi="Times New Roman" w:cs="Calibri"/>
          <w:color w:val="000000"/>
          <w:sz w:val="24"/>
          <w:szCs w:val="24"/>
          <w:u w:color="000000"/>
          <w:bdr w:val="nil"/>
          <w:lang w:eastAsia="lv-LV"/>
        </w:rPr>
        <w:t xml:space="preserve"> vērsties pie Iepirkuma komisijas neskaidro jautājumu precizēšanai.</w:t>
      </w:r>
    </w:p>
    <w:p w:rsidR="00B0566B" w:rsidRPr="003A35FA" w:rsidRDefault="00B0566B" w:rsidP="00B0566B">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7.1.2.</w:t>
      </w:r>
      <w:r w:rsidRPr="003A35FA">
        <w:rPr>
          <w:rFonts w:ascii="Times New Roman" w:eastAsia="Calibri" w:hAnsi="Times New Roman" w:cs="Calibri"/>
          <w:color w:val="000000"/>
          <w:sz w:val="24"/>
          <w:szCs w:val="24"/>
          <w:u w:color="000000"/>
          <w:bdr w:val="nil"/>
          <w:lang w:eastAsia="lv-LV"/>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B0566B" w:rsidRPr="003A35FA" w:rsidRDefault="00B0566B" w:rsidP="00B0566B">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7.1.3.</w:t>
      </w:r>
      <w:r w:rsidRPr="003A35FA">
        <w:rPr>
          <w:rFonts w:ascii="Times New Roman" w:eastAsia="Calibri" w:hAnsi="Times New Roman" w:cs="Calibri"/>
          <w:color w:val="000000"/>
          <w:sz w:val="24"/>
          <w:szCs w:val="24"/>
          <w:u w:color="000000"/>
          <w:bdr w:val="nil"/>
          <w:lang w:eastAsia="lv-LV"/>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rsidR="00B0566B" w:rsidRPr="003A35FA" w:rsidRDefault="00B0566B" w:rsidP="00B0566B">
      <w:pPr>
        <w:keepNext/>
        <w:pBdr>
          <w:top w:val="nil"/>
          <w:left w:val="nil"/>
          <w:bottom w:val="nil"/>
          <w:right w:val="nil"/>
          <w:between w:val="nil"/>
          <w:bar w:val="nil"/>
        </w:pBdr>
        <w:spacing w:before="240" w:after="240" w:line="240" w:lineRule="auto"/>
        <w:outlineLvl w:val="1"/>
        <w:rPr>
          <w:rFonts w:ascii="Times New Roman" w:eastAsia="Times New Roman" w:hAnsi="Times New Roman" w:cs="Times New Roman"/>
          <w:b/>
          <w:bCs/>
          <w:color w:val="000000"/>
          <w:sz w:val="26"/>
          <w:szCs w:val="26"/>
          <w:u w:color="000000"/>
          <w:bdr w:val="nil"/>
          <w:lang w:eastAsia="lv-LV"/>
        </w:rPr>
      </w:pPr>
      <w:r w:rsidRPr="003A35FA">
        <w:rPr>
          <w:rFonts w:ascii="Times New Roman" w:eastAsia="Calibri" w:hAnsi="Times New Roman" w:cs="Calibri"/>
          <w:b/>
          <w:bCs/>
          <w:color w:val="000000"/>
          <w:sz w:val="26"/>
          <w:szCs w:val="26"/>
          <w:u w:color="000000"/>
          <w:bdr w:val="nil"/>
          <w:lang w:eastAsia="lv-LV"/>
        </w:rPr>
        <w:t>7.2. Pretendenta pienākumi</w:t>
      </w:r>
    </w:p>
    <w:p w:rsidR="00B0566B" w:rsidRPr="003A35FA" w:rsidRDefault="00B0566B" w:rsidP="00B0566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 xml:space="preserve">7.2.1. </w:t>
      </w:r>
      <w:r w:rsidRPr="003A35FA">
        <w:rPr>
          <w:rFonts w:ascii="Times New Roman" w:eastAsia="Calibri" w:hAnsi="Times New Roman" w:cs="Calibri"/>
          <w:color w:val="000000"/>
          <w:sz w:val="24"/>
          <w:szCs w:val="24"/>
          <w:u w:color="000000"/>
          <w:bdr w:val="nil"/>
          <w:lang w:eastAsia="lv-LV"/>
        </w:rPr>
        <w:tab/>
        <w:t>Sagatavot piedāvājumus atbilstoši Nolikuma prasībām.</w:t>
      </w:r>
    </w:p>
    <w:p w:rsidR="00B0566B" w:rsidRPr="003A35FA" w:rsidRDefault="00B0566B" w:rsidP="00B0566B">
      <w:pPr>
        <w:pBdr>
          <w:top w:val="nil"/>
          <w:left w:val="nil"/>
          <w:bottom w:val="nil"/>
          <w:right w:val="nil"/>
          <w:between w:val="nil"/>
          <w:bar w:val="nil"/>
        </w:pBdr>
        <w:spacing w:before="120" w:after="120" w:line="240" w:lineRule="auto"/>
        <w:jc w:val="both"/>
        <w:rPr>
          <w:rFonts w:ascii="Times New Roman" w:eastAsia="Times New Roman" w:hAnsi="Times New Roman" w:cs="Times New Roman"/>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 xml:space="preserve">7.2.2. </w:t>
      </w:r>
      <w:r w:rsidRPr="003A35FA">
        <w:rPr>
          <w:rFonts w:ascii="Times New Roman" w:eastAsia="Calibri" w:hAnsi="Times New Roman" w:cs="Calibri"/>
          <w:color w:val="000000"/>
          <w:sz w:val="24"/>
          <w:szCs w:val="24"/>
          <w:u w:color="000000"/>
          <w:bdr w:val="nil"/>
          <w:lang w:eastAsia="lv-LV"/>
        </w:rPr>
        <w:tab/>
        <w:t>Sniegt patiesu informāciju.</w:t>
      </w:r>
    </w:p>
    <w:p w:rsidR="00B0566B" w:rsidRPr="003A35FA" w:rsidRDefault="00B0566B" w:rsidP="00B0566B">
      <w:pPr>
        <w:pBdr>
          <w:top w:val="nil"/>
          <w:left w:val="nil"/>
          <w:bottom w:val="nil"/>
          <w:right w:val="nil"/>
          <w:between w:val="nil"/>
          <w:bar w:val="nil"/>
        </w:pBdr>
        <w:spacing w:before="120" w:after="120" w:line="240" w:lineRule="auto"/>
        <w:ind w:left="709" w:hanging="709"/>
        <w:jc w:val="both"/>
        <w:rPr>
          <w:rFonts w:ascii="Times New Roman" w:eastAsia="Times New Roman" w:hAnsi="Times New Roman" w:cs="Times New Roman"/>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7.2.3. Sniegt atbildes uz Iepirkuma komisijas pieprasījumiem par papildu informāciju, kas nepieciešama piedāvājumu noformējuma pārbaudei, Pretendentu atlasei, piedāvājumu atbilstības pārbaudei, salīdzināšanai un vērtēšanai.</w:t>
      </w:r>
    </w:p>
    <w:p w:rsidR="00B0566B" w:rsidRPr="003A35FA" w:rsidRDefault="00B0566B" w:rsidP="00B0566B">
      <w:pPr>
        <w:pBdr>
          <w:top w:val="nil"/>
          <w:left w:val="nil"/>
          <w:bottom w:val="nil"/>
          <w:right w:val="nil"/>
          <w:between w:val="nil"/>
          <w:bar w:val="nil"/>
        </w:pBdr>
        <w:spacing w:before="120" w:after="120" w:line="240" w:lineRule="auto"/>
        <w:jc w:val="both"/>
        <w:rPr>
          <w:rFonts w:ascii="Times New Roman" w:eastAsia="Calibri" w:hAnsi="Times New Roman" w:cs="Calibri"/>
          <w:color w:val="000000"/>
          <w:sz w:val="24"/>
          <w:szCs w:val="24"/>
          <w:u w:color="000000"/>
          <w:bdr w:val="nil"/>
          <w:lang w:eastAsia="lv-LV"/>
        </w:rPr>
      </w:pPr>
      <w:r w:rsidRPr="003A35FA">
        <w:rPr>
          <w:rFonts w:ascii="Times New Roman" w:eastAsia="Calibri" w:hAnsi="Times New Roman" w:cs="Calibri"/>
          <w:color w:val="000000"/>
          <w:sz w:val="24"/>
          <w:szCs w:val="24"/>
          <w:u w:color="000000"/>
          <w:bdr w:val="nil"/>
          <w:lang w:eastAsia="lv-LV"/>
        </w:rPr>
        <w:t xml:space="preserve">7.2.4. </w:t>
      </w:r>
      <w:r w:rsidRPr="003A35FA">
        <w:rPr>
          <w:rFonts w:ascii="Times New Roman" w:eastAsia="Calibri" w:hAnsi="Times New Roman" w:cs="Calibri"/>
          <w:color w:val="000000"/>
          <w:sz w:val="24"/>
          <w:szCs w:val="24"/>
          <w:u w:color="000000"/>
          <w:bdr w:val="nil"/>
          <w:lang w:eastAsia="lv-LV"/>
        </w:rPr>
        <w:tab/>
        <w:t>Segt visas izmaksas, kas saistītas ar piedāvājumu sagatavošanu un iesniegšanu.</w:t>
      </w:r>
    </w:p>
    <w:p w:rsidR="00B0566B" w:rsidRPr="003A35FA" w:rsidRDefault="00B0566B" w:rsidP="00B0566B">
      <w:pPr>
        <w:pBdr>
          <w:top w:val="nil"/>
          <w:left w:val="nil"/>
          <w:bottom w:val="nil"/>
          <w:right w:val="nil"/>
          <w:between w:val="nil"/>
          <w:bar w:val="nil"/>
        </w:pBdr>
        <w:spacing w:before="120" w:after="120" w:line="240" w:lineRule="auto"/>
        <w:rPr>
          <w:rFonts w:ascii="Times New Roman" w:eastAsia="Times New Roman" w:hAnsi="Times New Roman" w:cs="Times New Roman"/>
          <w:color w:val="000000"/>
          <w:sz w:val="24"/>
          <w:szCs w:val="24"/>
          <w:u w:color="000000"/>
          <w:bdr w:val="nil"/>
          <w:lang w:eastAsia="lv-LV"/>
        </w:rPr>
      </w:pPr>
    </w:p>
    <w:p w:rsidR="00B0566B" w:rsidRPr="003A35FA" w:rsidRDefault="00B0566B" w:rsidP="00B0566B">
      <w:pPr>
        <w:numPr>
          <w:ilvl w:val="0"/>
          <w:numId w:val="5"/>
        </w:numPr>
        <w:autoSpaceDE w:val="0"/>
        <w:spacing w:after="0" w:line="240" w:lineRule="auto"/>
        <w:ind w:left="426" w:hanging="284"/>
        <w:contextualSpacing/>
        <w:rPr>
          <w:rFonts w:ascii="Times New Roman" w:eastAsia="Times New Roman" w:hAnsi="Times New Roman" w:cs="Times New Roman"/>
          <w:sz w:val="26"/>
          <w:szCs w:val="26"/>
          <w:lang w:eastAsia="lv-LV"/>
        </w:rPr>
      </w:pPr>
      <w:r w:rsidRPr="003A35FA">
        <w:rPr>
          <w:rFonts w:ascii="Times New Roman" w:eastAsia="Times New Roman" w:hAnsi="Times New Roman" w:cs="Times New Roman"/>
          <w:b/>
          <w:bCs/>
          <w:sz w:val="26"/>
          <w:szCs w:val="26"/>
          <w:lang w:eastAsia="lv-LV"/>
        </w:rPr>
        <w:t>Personas datu aizsardzība</w:t>
      </w:r>
    </w:p>
    <w:p w:rsidR="00B0566B" w:rsidRPr="003A35FA" w:rsidRDefault="00B0566B" w:rsidP="00B0566B">
      <w:pPr>
        <w:numPr>
          <w:ilvl w:val="1"/>
          <w:numId w:val="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3A35FA">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3A35FA">
        <w:rPr>
          <w:rFonts w:ascii="Times New Roman" w:eastAsia="Times New Roman" w:hAnsi="Times New Roman" w:cs="Times New Roman"/>
          <w:color w:val="000000"/>
          <w:sz w:val="24"/>
          <w:szCs w:val="24"/>
          <w:lang w:eastAsia="lv-LV"/>
        </w:rPr>
        <w:t>publisko iepirkumu veikšanas nolūkam;</w:t>
      </w:r>
    </w:p>
    <w:p w:rsidR="00B0566B" w:rsidRPr="003A35FA" w:rsidRDefault="00B0566B" w:rsidP="00B0566B">
      <w:pPr>
        <w:numPr>
          <w:ilvl w:val="1"/>
          <w:numId w:val="5"/>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3A35FA">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22" w:history="1">
        <w:r w:rsidRPr="003A35FA">
          <w:rPr>
            <w:rFonts w:ascii="Times New Roman" w:eastAsia="Times New Roman" w:hAnsi="Times New Roman" w:cs="Times New Roman"/>
            <w:color w:val="0000FF"/>
            <w:sz w:val="24"/>
            <w:szCs w:val="24"/>
            <w:lang w:eastAsia="lv-LV"/>
          </w:rPr>
          <w:t>www.sigulda.lv</w:t>
        </w:r>
      </w:hyperlink>
      <w:r w:rsidRPr="003A35FA">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rsidR="00B0566B" w:rsidRPr="003A35FA" w:rsidRDefault="00B0566B" w:rsidP="00B0566B">
      <w:pPr>
        <w:pBdr>
          <w:top w:val="nil"/>
          <w:left w:val="nil"/>
          <w:bottom w:val="nil"/>
          <w:right w:val="nil"/>
          <w:between w:val="nil"/>
          <w:bar w:val="nil"/>
        </w:pBdr>
        <w:tabs>
          <w:tab w:val="left" w:pos="319"/>
        </w:tabs>
        <w:spacing w:before="120" w:after="120" w:line="240" w:lineRule="auto"/>
        <w:rPr>
          <w:rFonts w:ascii="Times New Roman" w:eastAsia="Arial Unicode MS" w:hAnsi="Times New Roman" w:cs="Arial Unicode MS"/>
          <w:b/>
          <w:bCs/>
          <w:color w:val="000000"/>
          <w:sz w:val="26"/>
          <w:szCs w:val="26"/>
          <w:u w:color="000000"/>
          <w:bdr w:val="nil"/>
          <w:lang w:eastAsia="lv-LV"/>
        </w:rPr>
      </w:pPr>
    </w:p>
    <w:p w:rsidR="00B0566B" w:rsidRPr="003A35FA" w:rsidRDefault="00B0566B" w:rsidP="00B0566B">
      <w:pPr>
        <w:pBdr>
          <w:top w:val="nil"/>
          <w:left w:val="nil"/>
          <w:bottom w:val="nil"/>
          <w:right w:val="nil"/>
          <w:between w:val="nil"/>
          <w:bar w:val="nil"/>
        </w:pBdr>
        <w:tabs>
          <w:tab w:val="left" w:pos="319"/>
        </w:tabs>
        <w:spacing w:before="120" w:after="120" w:line="240" w:lineRule="auto"/>
        <w:rPr>
          <w:rFonts w:ascii="Times New Roman" w:eastAsia="Arial Unicode MS" w:hAnsi="Times New Roman" w:cs="Arial Unicode MS"/>
          <w:b/>
          <w:bCs/>
          <w:color w:val="000000"/>
          <w:sz w:val="26"/>
          <w:szCs w:val="26"/>
          <w:u w:color="000000"/>
          <w:bdr w:val="nil"/>
          <w:lang w:eastAsia="lv-LV"/>
        </w:rPr>
      </w:pPr>
      <w:r w:rsidRPr="003A35FA">
        <w:rPr>
          <w:rFonts w:ascii="Times New Roman" w:eastAsia="Arial Unicode MS" w:hAnsi="Times New Roman" w:cs="Arial Unicode MS"/>
          <w:b/>
          <w:bCs/>
          <w:color w:val="000000"/>
          <w:sz w:val="26"/>
          <w:szCs w:val="26"/>
          <w:u w:color="000000"/>
          <w:bdr w:val="nil"/>
          <w:lang w:eastAsia="lv-LV"/>
        </w:rPr>
        <w:t>Pielikumi:</w:t>
      </w:r>
    </w:p>
    <w:p w:rsidR="00B0566B" w:rsidRPr="003A35FA" w:rsidRDefault="00B0566B" w:rsidP="00B0566B">
      <w:pPr>
        <w:tabs>
          <w:tab w:val="left" w:pos="319"/>
        </w:tabs>
        <w:spacing w:after="0" w:line="240" w:lineRule="auto"/>
        <w:jc w:val="both"/>
        <w:rPr>
          <w:rFonts w:ascii="Times New Roman" w:eastAsia="Times New Roman" w:hAnsi="Times New Roman" w:cs="Times New Roman"/>
          <w:sz w:val="24"/>
          <w:szCs w:val="24"/>
        </w:rPr>
      </w:pPr>
      <w:r w:rsidRPr="003A35FA">
        <w:rPr>
          <w:rFonts w:ascii="Times New Roman" w:eastAsia="Times New Roman" w:hAnsi="Times New Roman" w:cs="Times New Roman"/>
          <w:sz w:val="24"/>
          <w:szCs w:val="24"/>
        </w:rPr>
        <w:t xml:space="preserve">1.pielikums </w:t>
      </w:r>
      <w:r w:rsidRPr="003A35FA">
        <w:rPr>
          <w:rFonts w:ascii="Times New Roman" w:eastAsia="Times New Roman" w:hAnsi="Times New Roman" w:cs="Times New Roman"/>
          <w:sz w:val="24"/>
          <w:szCs w:val="24"/>
        </w:rPr>
        <w:tab/>
      </w:r>
      <w:r w:rsidRPr="003A35FA">
        <w:rPr>
          <w:rFonts w:ascii="Times New Roman" w:eastAsia="Times New Roman" w:hAnsi="Times New Roman" w:cs="Times New Roman"/>
          <w:sz w:val="24"/>
          <w:szCs w:val="24"/>
        </w:rPr>
        <w:tab/>
        <w:t xml:space="preserve">Pretendenta </w:t>
      </w:r>
      <w:smartTag w:uri="schemas-tilde-lv/tildestengine" w:element="veidnes">
        <w:smartTagPr>
          <w:attr w:name="text" w:val="pieteikums"/>
          <w:attr w:name="baseform" w:val="pieteikums"/>
          <w:attr w:name="id" w:val="-1"/>
        </w:smartTagPr>
        <w:r w:rsidRPr="003A35FA">
          <w:rPr>
            <w:rFonts w:ascii="Times New Roman" w:eastAsia="Times New Roman" w:hAnsi="Times New Roman" w:cs="Times New Roman"/>
            <w:sz w:val="24"/>
            <w:szCs w:val="24"/>
          </w:rPr>
          <w:t>pieteikums</w:t>
        </w:r>
      </w:smartTag>
      <w:r w:rsidRPr="003A35FA">
        <w:rPr>
          <w:rFonts w:ascii="Times New Roman" w:eastAsia="Times New Roman" w:hAnsi="Times New Roman" w:cs="Times New Roman"/>
          <w:sz w:val="24"/>
          <w:szCs w:val="24"/>
        </w:rPr>
        <w:t>.</w:t>
      </w:r>
    </w:p>
    <w:p w:rsidR="00B0566B" w:rsidRPr="003A35FA" w:rsidRDefault="00B0566B" w:rsidP="00B0566B">
      <w:pPr>
        <w:tabs>
          <w:tab w:val="left" w:pos="319"/>
        </w:tabs>
        <w:spacing w:after="0" w:line="240" w:lineRule="auto"/>
        <w:jc w:val="both"/>
        <w:rPr>
          <w:rFonts w:ascii="Times New Roman" w:eastAsia="Times New Roman" w:hAnsi="Times New Roman" w:cs="Times New Roman"/>
          <w:sz w:val="24"/>
          <w:szCs w:val="24"/>
        </w:rPr>
      </w:pPr>
      <w:r w:rsidRPr="003A35FA">
        <w:rPr>
          <w:rFonts w:ascii="Times New Roman" w:eastAsia="Times New Roman" w:hAnsi="Times New Roman" w:cs="Times New Roman"/>
          <w:sz w:val="24"/>
          <w:szCs w:val="24"/>
        </w:rPr>
        <w:t>2.pielikums</w:t>
      </w:r>
      <w:r w:rsidRPr="003A35FA">
        <w:rPr>
          <w:rFonts w:ascii="Times New Roman" w:eastAsia="Times New Roman" w:hAnsi="Times New Roman" w:cs="Times New Roman"/>
          <w:sz w:val="24"/>
          <w:szCs w:val="24"/>
        </w:rPr>
        <w:tab/>
      </w:r>
      <w:r w:rsidRPr="003A35FA">
        <w:rPr>
          <w:rFonts w:ascii="Times New Roman" w:eastAsia="Times New Roman" w:hAnsi="Times New Roman" w:cs="Times New Roman"/>
          <w:sz w:val="24"/>
          <w:szCs w:val="24"/>
        </w:rPr>
        <w:tab/>
        <w:t>Tehniskās specifikācijas.</w:t>
      </w:r>
    </w:p>
    <w:p w:rsidR="00B0566B" w:rsidRPr="003A35FA" w:rsidRDefault="00B0566B" w:rsidP="00B0566B">
      <w:pPr>
        <w:spacing w:after="0" w:line="240" w:lineRule="auto"/>
        <w:rPr>
          <w:rFonts w:ascii="Times New Roman" w:eastAsia="Times New Roman" w:hAnsi="Times New Roman" w:cs="Times New Roman"/>
          <w:bCs/>
          <w:sz w:val="24"/>
          <w:szCs w:val="24"/>
        </w:rPr>
      </w:pPr>
      <w:r w:rsidRPr="003A35FA">
        <w:rPr>
          <w:rFonts w:ascii="Times New Roman" w:eastAsia="Times New Roman" w:hAnsi="Times New Roman" w:cs="Times New Roman"/>
          <w:bCs/>
          <w:sz w:val="24"/>
          <w:szCs w:val="24"/>
        </w:rPr>
        <w:t xml:space="preserve">3.pielikums </w:t>
      </w:r>
      <w:r w:rsidRPr="003A35FA">
        <w:rPr>
          <w:rFonts w:ascii="Times New Roman" w:eastAsia="Times New Roman" w:hAnsi="Times New Roman" w:cs="Times New Roman"/>
          <w:bCs/>
          <w:sz w:val="24"/>
          <w:szCs w:val="24"/>
        </w:rPr>
        <w:tab/>
      </w:r>
      <w:r w:rsidRPr="003A35FA">
        <w:rPr>
          <w:rFonts w:ascii="Times New Roman" w:eastAsia="Times New Roman" w:hAnsi="Times New Roman" w:cs="Times New Roman"/>
          <w:bCs/>
          <w:sz w:val="24"/>
          <w:szCs w:val="24"/>
        </w:rPr>
        <w:tab/>
        <w:t>Pretendenta pieredzes apraksts.</w:t>
      </w:r>
    </w:p>
    <w:p w:rsidR="00B0566B" w:rsidRPr="003A35FA" w:rsidRDefault="00B0566B" w:rsidP="00B0566B">
      <w:pPr>
        <w:spacing w:after="0" w:line="240" w:lineRule="auto"/>
        <w:rPr>
          <w:rFonts w:ascii="Times New Roman" w:eastAsia="Times New Roman" w:hAnsi="Times New Roman" w:cs="Times New Roman"/>
          <w:bCs/>
          <w:sz w:val="24"/>
          <w:szCs w:val="24"/>
        </w:rPr>
      </w:pPr>
      <w:r w:rsidRPr="003A35FA">
        <w:rPr>
          <w:rFonts w:ascii="Times New Roman" w:eastAsia="Times New Roman" w:hAnsi="Times New Roman" w:cs="Times New Roman"/>
          <w:bCs/>
          <w:sz w:val="24"/>
          <w:szCs w:val="24"/>
        </w:rPr>
        <w:t xml:space="preserve">4.pielikums </w:t>
      </w:r>
      <w:r w:rsidRPr="003A35FA">
        <w:rPr>
          <w:rFonts w:ascii="Times New Roman" w:eastAsia="Times New Roman" w:hAnsi="Times New Roman" w:cs="Times New Roman"/>
          <w:bCs/>
          <w:sz w:val="24"/>
          <w:szCs w:val="24"/>
        </w:rPr>
        <w:tab/>
      </w:r>
      <w:r w:rsidRPr="003A35FA">
        <w:rPr>
          <w:rFonts w:ascii="Times New Roman" w:eastAsia="Times New Roman" w:hAnsi="Times New Roman" w:cs="Times New Roman"/>
          <w:bCs/>
          <w:sz w:val="24"/>
          <w:szCs w:val="24"/>
        </w:rPr>
        <w:tab/>
        <w:t>Tehniskā piedāvājuma forma.</w:t>
      </w:r>
    </w:p>
    <w:p w:rsidR="00B0566B" w:rsidRPr="003A35FA" w:rsidRDefault="00B0566B" w:rsidP="00B0566B">
      <w:pPr>
        <w:spacing w:after="0" w:line="240" w:lineRule="auto"/>
        <w:rPr>
          <w:rFonts w:ascii="Times New Roman" w:eastAsia="Times New Roman" w:hAnsi="Times New Roman" w:cs="Times New Roman"/>
          <w:bCs/>
          <w:sz w:val="24"/>
          <w:szCs w:val="24"/>
        </w:rPr>
      </w:pPr>
      <w:r w:rsidRPr="003A35FA">
        <w:rPr>
          <w:rFonts w:ascii="Times New Roman" w:eastAsia="Times New Roman" w:hAnsi="Times New Roman" w:cs="Times New Roman"/>
          <w:bCs/>
          <w:sz w:val="24"/>
          <w:szCs w:val="24"/>
        </w:rPr>
        <w:t>5.pielikums</w:t>
      </w:r>
      <w:r w:rsidRPr="003A35FA">
        <w:rPr>
          <w:rFonts w:ascii="Times New Roman" w:eastAsia="Times New Roman" w:hAnsi="Times New Roman" w:cs="Times New Roman"/>
          <w:bCs/>
          <w:sz w:val="24"/>
          <w:szCs w:val="24"/>
        </w:rPr>
        <w:tab/>
      </w:r>
      <w:r w:rsidRPr="003A35FA">
        <w:rPr>
          <w:rFonts w:ascii="Times New Roman" w:eastAsia="Times New Roman" w:hAnsi="Times New Roman" w:cs="Times New Roman"/>
          <w:bCs/>
          <w:sz w:val="24"/>
          <w:szCs w:val="24"/>
        </w:rPr>
        <w:tab/>
        <w:t>Finanšu piedāvājuma forma;</w:t>
      </w:r>
    </w:p>
    <w:p w:rsidR="00B0566B" w:rsidRPr="003A35FA" w:rsidRDefault="00B0566B" w:rsidP="00B0566B">
      <w:pPr>
        <w:spacing w:after="0" w:line="240" w:lineRule="auto"/>
        <w:rPr>
          <w:rFonts w:ascii="Times New Roman" w:eastAsia="Times New Roman" w:hAnsi="Times New Roman" w:cs="Times New Roman"/>
          <w:bCs/>
          <w:sz w:val="24"/>
          <w:szCs w:val="24"/>
        </w:rPr>
      </w:pPr>
      <w:r w:rsidRPr="003A35FA">
        <w:rPr>
          <w:rFonts w:ascii="Times New Roman" w:eastAsia="Times New Roman" w:hAnsi="Times New Roman" w:cs="Times New Roman"/>
          <w:bCs/>
          <w:sz w:val="24"/>
          <w:szCs w:val="24"/>
        </w:rPr>
        <w:t>6.pielikums</w:t>
      </w:r>
      <w:r w:rsidRPr="003A35FA">
        <w:rPr>
          <w:rFonts w:ascii="Times New Roman" w:eastAsia="Times New Roman" w:hAnsi="Times New Roman" w:cs="Times New Roman"/>
          <w:bCs/>
          <w:sz w:val="24"/>
          <w:szCs w:val="24"/>
        </w:rPr>
        <w:tab/>
      </w:r>
      <w:r w:rsidRPr="003A35FA">
        <w:rPr>
          <w:rFonts w:ascii="Times New Roman" w:eastAsia="Times New Roman" w:hAnsi="Times New Roman" w:cs="Times New Roman"/>
          <w:bCs/>
          <w:sz w:val="24"/>
          <w:szCs w:val="24"/>
        </w:rPr>
        <w:tab/>
        <w:t>Pretendenta personāla saraksta forma;</w:t>
      </w:r>
    </w:p>
    <w:p w:rsidR="00B0566B" w:rsidRPr="003A35FA" w:rsidRDefault="00B0566B" w:rsidP="00B0566B">
      <w:pPr>
        <w:spacing w:after="0" w:line="240" w:lineRule="auto"/>
        <w:rPr>
          <w:rFonts w:ascii="Times New Roman" w:eastAsia="Times New Roman" w:hAnsi="Times New Roman" w:cs="Times New Roman"/>
          <w:bCs/>
          <w:sz w:val="24"/>
          <w:szCs w:val="24"/>
        </w:rPr>
      </w:pPr>
      <w:r w:rsidRPr="003A35FA">
        <w:rPr>
          <w:rFonts w:ascii="Times New Roman" w:eastAsia="Times New Roman" w:hAnsi="Times New Roman" w:cs="Times New Roman"/>
          <w:bCs/>
          <w:sz w:val="24"/>
          <w:szCs w:val="24"/>
        </w:rPr>
        <w:t>7.pielikums</w:t>
      </w:r>
      <w:r w:rsidRPr="003A35FA">
        <w:rPr>
          <w:rFonts w:ascii="Times New Roman" w:eastAsia="Times New Roman" w:hAnsi="Times New Roman" w:cs="Times New Roman"/>
          <w:bCs/>
          <w:sz w:val="24"/>
          <w:szCs w:val="24"/>
        </w:rPr>
        <w:tab/>
      </w:r>
      <w:r w:rsidRPr="003A35FA">
        <w:rPr>
          <w:rFonts w:ascii="Times New Roman" w:eastAsia="Times New Roman" w:hAnsi="Times New Roman" w:cs="Times New Roman"/>
          <w:bCs/>
          <w:sz w:val="24"/>
          <w:szCs w:val="24"/>
        </w:rPr>
        <w:tab/>
        <w:t>Būvprojekts</w:t>
      </w:r>
    </w:p>
    <w:p w:rsidR="00B0566B" w:rsidRPr="003A35FA" w:rsidRDefault="00B0566B" w:rsidP="00B0566B">
      <w:pPr>
        <w:spacing w:after="0" w:line="240" w:lineRule="auto"/>
        <w:rPr>
          <w:rFonts w:ascii="Times New Roman" w:eastAsia="Times New Roman" w:hAnsi="Times New Roman" w:cs="Times New Roman"/>
          <w:bCs/>
          <w:sz w:val="24"/>
          <w:szCs w:val="24"/>
        </w:rPr>
      </w:pPr>
      <w:r w:rsidRPr="003A35FA">
        <w:rPr>
          <w:rFonts w:ascii="Times New Roman" w:eastAsia="Times New Roman" w:hAnsi="Times New Roman" w:cs="Times New Roman"/>
          <w:bCs/>
          <w:sz w:val="24"/>
          <w:szCs w:val="24"/>
        </w:rPr>
        <w:t>8.pielikums</w:t>
      </w:r>
      <w:r w:rsidRPr="003A35FA">
        <w:rPr>
          <w:rFonts w:ascii="Times New Roman" w:eastAsia="Times New Roman" w:hAnsi="Times New Roman" w:cs="Times New Roman"/>
          <w:bCs/>
          <w:sz w:val="24"/>
          <w:szCs w:val="24"/>
        </w:rPr>
        <w:tab/>
      </w:r>
      <w:r w:rsidRPr="003A35FA">
        <w:rPr>
          <w:rFonts w:ascii="Times New Roman" w:eastAsia="Times New Roman" w:hAnsi="Times New Roman" w:cs="Times New Roman"/>
          <w:bCs/>
          <w:sz w:val="24"/>
          <w:szCs w:val="24"/>
        </w:rPr>
        <w:tab/>
        <w:t>Apakšuzņēmēja apliecinājuma forma;</w:t>
      </w:r>
    </w:p>
    <w:p w:rsidR="00B0566B" w:rsidRPr="003A35FA" w:rsidRDefault="00B0566B" w:rsidP="00B0566B">
      <w:pPr>
        <w:spacing w:after="0" w:line="240" w:lineRule="auto"/>
        <w:rPr>
          <w:rFonts w:ascii="Times New Roman" w:eastAsia="Times New Roman" w:hAnsi="Times New Roman" w:cs="Times New Roman"/>
          <w:bCs/>
          <w:sz w:val="24"/>
          <w:szCs w:val="24"/>
        </w:rPr>
      </w:pPr>
      <w:r w:rsidRPr="003A35FA">
        <w:rPr>
          <w:rFonts w:ascii="Times New Roman" w:eastAsia="Times New Roman" w:hAnsi="Times New Roman" w:cs="Times New Roman"/>
          <w:bCs/>
          <w:sz w:val="24"/>
          <w:szCs w:val="24"/>
        </w:rPr>
        <w:t>9.pielikums</w:t>
      </w:r>
      <w:r w:rsidRPr="003A35FA">
        <w:rPr>
          <w:rFonts w:ascii="Times New Roman" w:eastAsia="Times New Roman" w:hAnsi="Times New Roman" w:cs="Times New Roman"/>
          <w:bCs/>
          <w:sz w:val="24"/>
          <w:szCs w:val="24"/>
        </w:rPr>
        <w:tab/>
      </w:r>
      <w:r w:rsidRPr="003A35FA">
        <w:rPr>
          <w:rFonts w:ascii="Times New Roman" w:eastAsia="Times New Roman" w:hAnsi="Times New Roman" w:cs="Times New Roman"/>
          <w:bCs/>
          <w:sz w:val="24"/>
          <w:szCs w:val="24"/>
        </w:rPr>
        <w:tab/>
        <w:t>Laboratorijā veicamie testi</w:t>
      </w:r>
    </w:p>
    <w:p w:rsidR="00B0566B" w:rsidRPr="003A35FA" w:rsidRDefault="00B0566B" w:rsidP="00B0566B">
      <w:pPr>
        <w:spacing w:after="0" w:line="240" w:lineRule="auto"/>
        <w:rPr>
          <w:rFonts w:ascii="Times New Roman" w:eastAsia="Times New Roman" w:hAnsi="Times New Roman" w:cs="Times New Roman"/>
          <w:bCs/>
          <w:sz w:val="24"/>
          <w:szCs w:val="24"/>
        </w:rPr>
      </w:pPr>
      <w:r w:rsidRPr="003A35FA">
        <w:rPr>
          <w:rFonts w:ascii="Times New Roman" w:eastAsia="Times New Roman" w:hAnsi="Times New Roman" w:cs="Times New Roman"/>
          <w:bCs/>
          <w:sz w:val="24"/>
          <w:szCs w:val="24"/>
        </w:rPr>
        <w:t>10.pielikums</w:t>
      </w:r>
      <w:r w:rsidRPr="003A35FA">
        <w:rPr>
          <w:rFonts w:ascii="Times New Roman" w:eastAsia="Times New Roman" w:hAnsi="Times New Roman" w:cs="Times New Roman"/>
          <w:bCs/>
          <w:sz w:val="24"/>
          <w:szCs w:val="24"/>
        </w:rPr>
        <w:tab/>
      </w:r>
      <w:r w:rsidRPr="003A35FA">
        <w:rPr>
          <w:rFonts w:ascii="Times New Roman" w:eastAsia="Times New Roman" w:hAnsi="Times New Roman" w:cs="Times New Roman"/>
          <w:bCs/>
          <w:sz w:val="24"/>
          <w:szCs w:val="24"/>
        </w:rPr>
        <w:tab/>
        <w:t>Operatīvo būvdarbu kvalitātes kontroles ierīču saraksts</w:t>
      </w:r>
    </w:p>
    <w:p w:rsidR="00B0566B" w:rsidRPr="003A35FA" w:rsidRDefault="00B0566B" w:rsidP="00B0566B">
      <w:pPr>
        <w:spacing w:after="0" w:line="240" w:lineRule="auto"/>
        <w:rPr>
          <w:rFonts w:ascii="Times New Roman" w:eastAsia="Times New Roman" w:hAnsi="Times New Roman" w:cs="Times New Roman"/>
          <w:bCs/>
          <w:sz w:val="24"/>
          <w:szCs w:val="24"/>
        </w:rPr>
      </w:pPr>
      <w:r w:rsidRPr="003A35FA">
        <w:rPr>
          <w:rFonts w:ascii="Times New Roman" w:eastAsia="Times New Roman" w:hAnsi="Times New Roman" w:cs="Times New Roman"/>
          <w:bCs/>
          <w:sz w:val="24"/>
          <w:szCs w:val="24"/>
        </w:rPr>
        <w:t>11.pielikums</w:t>
      </w:r>
      <w:r w:rsidRPr="003A35FA">
        <w:rPr>
          <w:rFonts w:ascii="Times New Roman" w:eastAsia="Times New Roman" w:hAnsi="Times New Roman" w:cs="Times New Roman"/>
          <w:bCs/>
          <w:sz w:val="24"/>
          <w:szCs w:val="24"/>
        </w:rPr>
        <w:tab/>
      </w:r>
      <w:r w:rsidRPr="003A35FA">
        <w:rPr>
          <w:rFonts w:ascii="Times New Roman" w:eastAsia="Times New Roman" w:hAnsi="Times New Roman" w:cs="Times New Roman"/>
          <w:bCs/>
          <w:sz w:val="24"/>
          <w:szCs w:val="24"/>
        </w:rPr>
        <w:tab/>
        <w:t>Finanšu apgrozījums pa gadiem.</w:t>
      </w:r>
    </w:p>
    <w:p w:rsidR="00B0566B" w:rsidRPr="003A35FA" w:rsidRDefault="00B0566B" w:rsidP="00B0566B">
      <w:pPr>
        <w:spacing w:after="0" w:line="240" w:lineRule="auto"/>
        <w:rPr>
          <w:rFonts w:ascii="Times New Roman" w:eastAsia="Times New Roman" w:hAnsi="Times New Roman" w:cs="Times New Roman"/>
          <w:bCs/>
          <w:sz w:val="24"/>
          <w:szCs w:val="24"/>
        </w:rPr>
      </w:pPr>
      <w:r w:rsidRPr="003A35FA">
        <w:rPr>
          <w:rFonts w:ascii="Times New Roman" w:eastAsia="Times New Roman" w:hAnsi="Times New Roman" w:cs="Times New Roman"/>
          <w:bCs/>
          <w:sz w:val="24"/>
          <w:szCs w:val="24"/>
        </w:rPr>
        <w:t>12.pielikums</w:t>
      </w:r>
      <w:r w:rsidRPr="003A35FA">
        <w:rPr>
          <w:rFonts w:ascii="Times New Roman" w:eastAsia="Times New Roman" w:hAnsi="Times New Roman" w:cs="Times New Roman"/>
          <w:bCs/>
          <w:sz w:val="24"/>
          <w:szCs w:val="24"/>
        </w:rPr>
        <w:tab/>
      </w:r>
      <w:r w:rsidRPr="003A35FA">
        <w:rPr>
          <w:rFonts w:ascii="Times New Roman" w:eastAsia="Times New Roman" w:hAnsi="Times New Roman" w:cs="Times New Roman"/>
          <w:bCs/>
          <w:sz w:val="24"/>
          <w:szCs w:val="24"/>
        </w:rPr>
        <w:tab/>
        <w:t>Līguma projekts.</w:t>
      </w:r>
    </w:p>
    <w:p w:rsidR="00B0566B" w:rsidRPr="003A35FA" w:rsidRDefault="00B0566B" w:rsidP="00B0566B">
      <w:pPr>
        <w:spacing w:before="120" w:after="120" w:line="240" w:lineRule="auto"/>
        <w:rPr>
          <w:rFonts w:ascii="Times New Roman" w:eastAsia="Times New Roman" w:hAnsi="Times New Roman" w:cs="Times New Roman"/>
          <w:bCs/>
          <w:sz w:val="24"/>
          <w:szCs w:val="24"/>
        </w:rPr>
      </w:pPr>
    </w:p>
    <w:p w:rsidR="00B0566B" w:rsidRPr="003A35FA" w:rsidRDefault="00B0566B" w:rsidP="00B0566B">
      <w:pPr>
        <w:pBdr>
          <w:top w:val="nil"/>
          <w:left w:val="nil"/>
          <w:bottom w:val="nil"/>
          <w:right w:val="nil"/>
          <w:between w:val="nil"/>
          <w:bar w:val="nil"/>
        </w:pBdr>
        <w:spacing w:after="0" w:line="240" w:lineRule="auto"/>
        <w:jc w:val="both"/>
        <w:rPr>
          <w:rFonts w:ascii="Times New Roman" w:eastAsia="Times New Roman" w:hAnsi="Times New Roman" w:cs="Times New Roman"/>
          <w:b/>
          <w:bCs/>
          <w:color w:val="000000"/>
          <w:sz w:val="24"/>
          <w:szCs w:val="24"/>
          <w:u w:color="000000"/>
          <w:bdr w:val="nil"/>
          <w:lang w:eastAsia="lv-LV"/>
        </w:rPr>
      </w:pPr>
    </w:p>
    <w:p w:rsidR="00B0566B" w:rsidRPr="003A35FA" w:rsidRDefault="00B0566B" w:rsidP="00B0566B">
      <w:pPr>
        <w:pBdr>
          <w:top w:val="nil"/>
          <w:left w:val="nil"/>
          <w:bottom w:val="nil"/>
          <w:right w:val="nil"/>
          <w:between w:val="nil"/>
          <w:bar w:val="nil"/>
        </w:pBdr>
        <w:tabs>
          <w:tab w:val="left" w:pos="319"/>
        </w:tabs>
        <w:spacing w:before="120" w:after="120" w:line="240" w:lineRule="auto"/>
        <w:rPr>
          <w:rFonts w:ascii="Times New Roman" w:eastAsia="Times New Roman" w:hAnsi="Times New Roman" w:cs="Times New Roman"/>
          <w:b/>
          <w:bCs/>
          <w:color w:val="000000"/>
          <w:sz w:val="26"/>
          <w:szCs w:val="26"/>
          <w:u w:color="000000"/>
          <w:bdr w:val="nil"/>
          <w:lang w:eastAsia="lv-LV"/>
        </w:rPr>
      </w:pPr>
    </w:p>
    <w:p w:rsidR="00B0566B" w:rsidRPr="003A35FA" w:rsidRDefault="00B0566B" w:rsidP="00B0566B">
      <w:pPr>
        <w:pBdr>
          <w:top w:val="nil"/>
          <w:left w:val="nil"/>
          <w:bottom w:val="nil"/>
          <w:right w:val="nil"/>
          <w:between w:val="nil"/>
          <w:bar w:val="nil"/>
        </w:pBdr>
        <w:tabs>
          <w:tab w:val="left" w:pos="319"/>
        </w:tabs>
        <w:spacing w:before="120" w:after="120" w:line="240" w:lineRule="auto"/>
        <w:jc w:val="both"/>
        <w:rPr>
          <w:rFonts w:ascii="Times New Roman" w:eastAsia="Times New Roman" w:hAnsi="Times New Roman" w:cs="Times New Roman"/>
          <w:i/>
          <w:iCs/>
          <w:color w:val="000000"/>
          <w:sz w:val="24"/>
          <w:szCs w:val="24"/>
          <w:u w:color="000000"/>
          <w:bdr w:val="nil"/>
          <w:shd w:val="clear" w:color="auto" w:fill="FFFF00"/>
          <w:lang w:eastAsia="lv-LV"/>
        </w:rPr>
      </w:pPr>
    </w:p>
    <w:p w:rsidR="00B0566B" w:rsidRPr="003A35FA" w:rsidRDefault="00B0566B" w:rsidP="00B0566B">
      <w:pPr>
        <w:rPr>
          <w:rFonts w:ascii="Times New Roman" w:eastAsia="Times New Roman" w:hAnsi="Times New Roman" w:cs="Times New Roman"/>
          <w:b/>
          <w:bCs/>
          <w:color w:val="000000"/>
          <w:sz w:val="24"/>
          <w:szCs w:val="24"/>
          <w:u w:color="000000"/>
          <w:bdr w:val="nil"/>
          <w:shd w:val="clear" w:color="auto" w:fill="FFFF00"/>
          <w:lang w:eastAsia="lv-LV"/>
        </w:rPr>
      </w:pPr>
      <w:r w:rsidRPr="003A35FA">
        <w:rPr>
          <w:rFonts w:ascii="Times New Roman" w:eastAsia="Times New Roman" w:hAnsi="Times New Roman" w:cs="Times New Roman"/>
          <w:b/>
          <w:bCs/>
          <w:color w:val="000000"/>
          <w:sz w:val="24"/>
          <w:szCs w:val="24"/>
          <w:u w:color="000000"/>
          <w:bdr w:val="nil"/>
          <w:shd w:val="clear" w:color="auto" w:fill="FFFF00"/>
          <w:lang w:eastAsia="lv-LV"/>
        </w:rPr>
        <w:br w:type="page"/>
      </w:r>
    </w:p>
    <w:p w:rsidR="00B0566B" w:rsidRPr="003A35FA" w:rsidRDefault="00B0566B" w:rsidP="00B0566B">
      <w:pPr>
        <w:spacing w:after="0" w:line="240" w:lineRule="auto"/>
        <w:jc w:val="right"/>
        <w:rPr>
          <w:rFonts w:ascii="Times New Roman" w:eastAsia="Times New Roman" w:hAnsi="Times New Roman" w:cs="Times New Roman"/>
          <w:b/>
          <w:bCs/>
          <w:sz w:val="24"/>
          <w:szCs w:val="24"/>
        </w:rPr>
      </w:pPr>
      <w:r w:rsidRPr="003A35FA">
        <w:rPr>
          <w:rFonts w:ascii="Times New Roman" w:eastAsia="Times New Roman" w:hAnsi="Times New Roman" w:cs="Times New Roman"/>
          <w:b/>
          <w:bCs/>
          <w:sz w:val="24"/>
          <w:szCs w:val="24"/>
        </w:rPr>
        <w:t xml:space="preserve">1.pielikums  </w:t>
      </w:r>
    </w:p>
    <w:p w:rsidR="00B0566B" w:rsidRPr="003A35FA" w:rsidRDefault="00B0566B" w:rsidP="00B0566B">
      <w:pPr>
        <w:spacing w:after="0" w:line="240" w:lineRule="auto"/>
        <w:jc w:val="center"/>
        <w:rPr>
          <w:rFonts w:ascii="Times New Roman" w:eastAsia="Times New Roman" w:hAnsi="Times New Roman" w:cs="Times New Roman"/>
          <w:b/>
          <w:sz w:val="26"/>
          <w:szCs w:val="26"/>
        </w:rPr>
      </w:pPr>
      <w:r w:rsidRPr="003A35FA">
        <w:rPr>
          <w:rFonts w:ascii="Times New Roman" w:eastAsia="Times New Roman" w:hAnsi="Times New Roman" w:cs="Times New Roman"/>
          <w:b/>
          <w:sz w:val="26"/>
          <w:szCs w:val="26"/>
        </w:rPr>
        <w:t>Pretendenta pieteikums</w:t>
      </w:r>
    </w:p>
    <w:p w:rsidR="00B0566B" w:rsidRPr="003A35FA" w:rsidRDefault="00B0566B" w:rsidP="00B0566B">
      <w:pPr>
        <w:spacing w:after="0" w:line="240" w:lineRule="auto"/>
        <w:rPr>
          <w:rFonts w:ascii="Times New Roman" w:eastAsia="Times New Roman" w:hAnsi="Times New Roman" w:cs="Arial"/>
          <w:bCs/>
          <w:sz w:val="24"/>
          <w:szCs w:val="24"/>
          <w:lang w:eastAsia="ar-SA"/>
        </w:rPr>
      </w:pPr>
      <w:bookmarkStart w:id="14" w:name="_Hlk516132077"/>
    </w:p>
    <w:p w:rsidR="00B0566B" w:rsidRPr="003A35FA" w:rsidRDefault="00B0566B" w:rsidP="00B0566B">
      <w:pPr>
        <w:spacing w:after="0" w:line="240" w:lineRule="auto"/>
        <w:ind w:left="720"/>
        <w:jc w:val="center"/>
        <w:rPr>
          <w:rFonts w:ascii="Times New Roman" w:eastAsia="Times New Roman" w:hAnsi="Times New Roman" w:cs="Times New Roman"/>
          <w:b/>
          <w:sz w:val="28"/>
          <w:szCs w:val="28"/>
        </w:rPr>
      </w:pPr>
      <w:bookmarkStart w:id="15" w:name="_Hlk3114390"/>
      <w:bookmarkEnd w:id="14"/>
      <w:r w:rsidRPr="003A35FA">
        <w:rPr>
          <w:rFonts w:ascii="Times New Roman" w:eastAsia="Times New Roman" w:hAnsi="Times New Roman" w:cs="Times New Roman"/>
          <w:b/>
          <w:bCs/>
          <w:sz w:val="28"/>
          <w:szCs w:val="28"/>
        </w:rPr>
        <w:t>“</w:t>
      </w:r>
      <w:bookmarkStart w:id="16" w:name="_Hlk3114643"/>
      <w:r w:rsidRPr="003A35FA">
        <w:rPr>
          <w:rFonts w:ascii="Times New Roman" w:eastAsia="Times New Roman" w:hAnsi="Times New Roman" w:cs="Times New Roman"/>
          <w:b/>
          <w:bCs/>
          <w:sz w:val="28"/>
          <w:szCs w:val="28"/>
        </w:rPr>
        <w:t>Autoceļa A2 un Pulkveža Brieža ielas krustojuma un piegulošo ielu pārbūves Siguldā, Siguldas novadā 2. KĀRTAS būvuzraudzība”</w:t>
      </w:r>
      <w:bookmarkEnd w:id="16"/>
    </w:p>
    <w:bookmarkEnd w:id="15"/>
    <w:p w:rsidR="00B0566B" w:rsidRPr="003A35FA" w:rsidRDefault="00B0566B" w:rsidP="00B0566B">
      <w:pPr>
        <w:spacing w:after="0" w:line="240" w:lineRule="auto"/>
        <w:jc w:val="center"/>
        <w:rPr>
          <w:rFonts w:ascii="Times New Roman" w:eastAsia="Times New Roman" w:hAnsi="Times New Roman" w:cs="Times New Roman"/>
          <w:sz w:val="24"/>
          <w:szCs w:val="24"/>
        </w:rPr>
      </w:pPr>
      <w:r w:rsidRPr="003A35FA">
        <w:rPr>
          <w:rFonts w:ascii="Times New Roman" w:eastAsia="Times New Roman" w:hAnsi="Times New Roman" w:cs="Times New Roman"/>
          <w:sz w:val="24"/>
          <w:szCs w:val="24"/>
        </w:rPr>
        <w:t xml:space="preserve"> (identifikācijas Nr. SNP 2019/</w:t>
      </w:r>
      <w:r w:rsidR="003A35FA" w:rsidRPr="003A35FA">
        <w:rPr>
          <w:rFonts w:ascii="Times New Roman" w:eastAsia="Times New Roman" w:hAnsi="Times New Roman" w:cs="Times New Roman"/>
          <w:sz w:val="24"/>
          <w:szCs w:val="24"/>
        </w:rPr>
        <w:t>18</w:t>
      </w:r>
      <w:r w:rsidRPr="003A35FA">
        <w:rPr>
          <w:rFonts w:ascii="Times New Roman" w:eastAsia="Times New Roman" w:hAnsi="Times New Roman" w:cs="Times New Roman"/>
          <w:sz w:val="24"/>
          <w:szCs w:val="24"/>
        </w:rPr>
        <w:t>)</w:t>
      </w:r>
    </w:p>
    <w:p w:rsidR="00B0566B" w:rsidRPr="003A35FA" w:rsidRDefault="00B0566B" w:rsidP="00B0566B">
      <w:pPr>
        <w:spacing w:after="0" w:line="240" w:lineRule="auto"/>
        <w:jc w:val="both"/>
        <w:rPr>
          <w:rFonts w:ascii="Times New Roman" w:eastAsia="Times New Roman" w:hAnsi="Times New Roman" w:cs="Times New Roman"/>
          <w:sz w:val="24"/>
          <w:szCs w:val="24"/>
        </w:rPr>
      </w:pPr>
    </w:p>
    <w:p w:rsidR="00B0566B" w:rsidRPr="003A35FA" w:rsidRDefault="00B0566B" w:rsidP="00B0566B">
      <w:pPr>
        <w:spacing w:after="0" w:line="240" w:lineRule="auto"/>
        <w:jc w:val="both"/>
        <w:rPr>
          <w:rFonts w:ascii="Times New Roman" w:eastAsia="Times New Roman" w:hAnsi="Times New Roman" w:cs="Times New Roman"/>
          <w:b/>
        </w:rPr>
      </w:pPr>
      <w:r w:rsidRPr="003A35FA">
        <w:rPr>
          <w:rFonts w:ascii="Times New Roman" w:eastAsia="Times New Roman" w:hAnsi="Times New Roman" w:cs="Times New Roman"/>
        </w:rPr>
        <w:t>Iepazinušies  ar  iepirkuma “</w:t>
      </w:r>
      <w:r w:rsidRPr="003A35FA">
        <w:rPr>
          <w:rFonts w:ascii="Times New Roman" w:eastAsia="Times New Roman" w:hAnsi="Times New Roman" w:cs="Times New Roman"/>
          <w:bCs/>
          <w:sz w:val="24"/>
          <w:szCs w:val="24"/>
        </w:rPr>
        <w:t>Autoceļa A2 un Pulkveža Brieža ielas krustojuma un piegulošo ielu pārbūves Siguldā, Siguldas novadā” 2. KĀRTAS būvuzraudzība</w:t>
      </w:r>
      <w:r w:rsidRPr="003A35FA">
        <w:rPr>
          <w:rFonts w:ascii="Times New Roman" w:eastAsia="Times New Roman" w:hAnsi="Times New Roman" w:cs="Times New Roman"/>
        </w:rPr>
        <w:t>” (Nr. SNP 2019/</w:t>
      </w:r>
      <w:r w:rsidR="003A35FA" w:rsidRPr="003A35FA">
        <w:rPr>
          <w:rFonts w:ascii="Times New Roman" w:eastAsia="Times New Roman" w:hAnsi="Times New Roman" w:cs="Times New Roman"/>
        </w:rPr>
        <w:t>18</w:t>
      </w:r>
      <w:r w:rsidRPr="003A35FA">
        <w:rPr>
          <w:rFonts w:ascii="Times New Roman" w:eastAsia="Times New Roman" w:hAnsi="Times New Roman" w:cs="Times New Roman"/>
        </w:rPr>
        <w:t xml:space="preserve">), </w:t>
      </w:r>
      <w:smartTag w:uri="schemas-tilde-lv/tildestengine" w:element="veidnes">
        <w:smartTagPr>
          <w:attr w:name="baseform" w:val="nolikum|s"/>
          <w:attr w:name="id" w:val="-1"/>
          <w:attr w:name="text" w:val="Nolikumu"/>
        </w:smartTagPr>
        <w:r w:rsidRPr="003A35FA">
          <w:rPr>
            <w:rFonts w:ascii="Times New Roman" w:eastAsia="Times New Roman" w:hAnsi="Times New Roman" w:cs="Times New Roman"/>
          </w:rPr>
          <w:t>Nolikumu</w:t>
        </w:r>
      </w:smartTag>
      <w:r w:rsidRPr="003A35FA">
        <w:rPr>
          <w:rFonts w:ascii="Times New Roman" w:eastAsia="Times New Roman" w:hAnsi="Times New Roman" w:cs="Times New Roman"/>
        </w:rPr>
        <w:t xml:space="preserve"> un pieņemot visus tā noteikumus, es, šī </w:t>
      </w:r>
      <w:smartTag w:uri="schemas-tilde-lv/tildestengine" w:element="veidnes">
        <w:smartTagPr>
          <w:attr w:name="baseform" w:val="pieteikum|s"/>
          <w:attr w:name="id" w:val="-1"/>
          <w:attr w:name="text" w:val="Pieteikuma"/>
        </w:smartTagPr>
        <w:r w:rsidRPr="003A35FA">
          <w:rPr>
            <w:rFonts w:ascii="Times New Roman" w:eastAsia="Times New Roman" w:hAnsi="Times New Roman" w:cs="Times New Roman"/>
          </w:rPr>
          <w:t>pieteikuma</w:t>
        </w:r>
      </w:smartTag>
      <w:r w:rsidRPr="003A35FA">
        <w:rPr>
          <w:rFonts w:ascii="Times New Roman" w:eastAsia="Times New Roman" w:hAnsi="Times New Roman" w:cs="Times New Roman"/>
        </w:rPr>
        <w:t xml:space="preserve"> beigās parakstījies, apstiprinu, ka piekrītu iepirkuma noteikumiem, un piedāvāju veikt būvuzraudzības pakalpojumus 2. KĀRTAS Pulkveža Brieža ielas pārbūvei posmā no Saules ielas līdz Ventas ielai Siguldā, Siguldas novadā, par kopējo summu:</w:t>
      </w:r>
    </w:p>
    <w:p w:rsidR="00B0566B" w:rsidRPr="00B0566B" w:rsidRDefault="00B0566B" w:rsidP="00B0566B">
      <w:pPr>
        <w:spacing w:after="0" w:line="240" w:lineRule="auto"/>
        <w:jc w:val="both"/>
        <w:rPr>
          <w:rFonts w:ascii="Times New Roman" w:eastAsia="Times New Roman" w:hAnsi="Times New Roman" w:cs="Times New Roman"/>
          <w:highlight w:val="yellow"/>
        </w:rPr>
      </w:pPr>
    </w:p>
    <w:tbl>
      <w:tblPr>
        <w:tblW w:w="950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3505"/>
      </w:tblGrid>
      <w:tr w:rsidR="00B0566B" w:rsidRPr="003A35FA" w:rsidTr="00B0566B">
        <w:tc>
          <w:tcPr>
            <w:tcW w:w="3000" w:type="dxa"/>
          </w:tcPr>
          <w:p w:rsidR="00B0566B" w:rsidRPr="003A35FA" w:rsidRDefault="00B0566B" w:rsidP="00B0566B">
            <w:pPr>
              <w:spacing w:after="0" w:line="240" w:lineRule="auto"/>
              <w:jc w:val="center"/>
              <w:rPr>
                <w:rFonts w:ascii="Times New Roman" w:eastAsia="Times New Roman" w:hAnsi="Times New Roman" w:cs="Times New Roman"/>
                <w:sz w:val="20"/>
                <w:szCs w:val="20"/>
              </w:rPr>
            </w:pPr>
            <w:r w:rsidRPr="003A35FA">
              <w:rPr>
                <w:rFonts w:ascii="Times New Roman" w:eastAsia="Times New Roman" w:hAnsi="Times New Roman" w:cs="Times New Roman"/>
                <w:sz w:val="20"/>
                <w:szCs w:val="20"/>
              </w:rPr>
              <w:t>EUR bez PVN ....%</w:t>
            </w:r>
          </w:p>
          <w:p w:rsidR="00B0566B" w:rsidRPr="003A35FA" w:rsidRDefault="00B0566B" w:rsidP="00B0566B">
            <w:pPr>
              <w:spacing w:after="0" w:line="240" w:lineRule="auto"/>
              <w:jc w:val="center"/>
              <w:rPr>
                <w:rFonts w:ascii="Times New Roman" w:eastAsia="Times New Roman" w:hAnsi="Times New Roman" w:cs="Times New Roman"/>
                <w:sz w:val="20"/>
                <w:szCs w:val="20"/>
              </w:rPr>
            </w:pPr>
            <w:r w:rsidRPr="003A35FA">
              <w:rPr>
                <w:rFonts w:ascii="Times New Roman" w:eastAsia="Times New Roman" w:hAnsi="Times New Roman" w:cs="Times New Roman"/>
                <w:sz w:val="20"/>
                <w:szCs w:val="20"/>
              </w:rPr>
              <w:t>(summa cipariem un vārdiem)</w:t>
            </w:r>
          </w:p>
        </w:tc>
        <w:tc>
          <w:tcPr>
            <w:tcW w:w="3000" w:type="dxa"/>
          </w:tcPr>
          <w:p w:rsidR="00B0566B" w:rsidRPr="003A35FA" w:rsidRDefault="00B0566B" w:rsidP="00B0566B">
            <w:pPr>
              <w:spacing w:after="0" w:line="240" w:lineRule="auto"/>
              <w:jc w:val="center"/>
              <w:rPr>
                <w:rFonts w:ascii="Times New Roman" w:eastAsia="Times New Roman" w:hAnsi="Times New Roman" w:cs="Times New Roman"/>
                <w:sz w:val="20"/>
                <w:szCs w:val="20"/>
              </w:rPr>
            </w:pPr>
            <w:r w:rsidRPr="003A35FA">
              <w:rPr>
                <w:rFonts w:ascii="Times New Roman" w:eastAsia="Times New Roman" w:hAnsi="Times New Roman" w:cs="Times New Roman"/>
                <w:sz w:val="20"/>
                <w:szCs w:val="20"/>
              </w:rPr>
              <w:t>PVN ....... %</w:t>
            </w:r>
          </w:p>
          <w:p w:rsidR="00B0566B" w:rsidRPr="003A35FA" w:rsidRDefault="00B0566B" w:rsidP="00B0566B">
            <w:pPr>
              <w:spacing w:after="0" w:line="240" w:lineRule="auto"/>
              <w:jc w:val="center"/>
              <w:rPr>
                <w:rFonts w:ascii="Times New Roman" w:eastAsia="Times New Roman" w:hAnsi="Times New Roman" w:cs="Times New Roman"/>
                <w:sz w:val="20"/>
                <w:szCs w:val="20"/>
              </w:rPr>
            </w:pPr>
            <w:r w:rsidRPr="003A35FA">
              <w:rPr>
                <w:rFonts w:ascii="Times New Roman" w:eastAsia="Times New Roman" w:hAnsi="Times New Roman" w:cs="Times New Roman"/>
                <w:sz w:val="20"/>
                <w:szCs w:val="20"/>
              </w:rPr>
              <w:t>(summa cipariem un vārdiem)</w:t>
            </w:r>
          </w:p>
        </w:tc>
        <w:tc>
          <w:tcPr>
            <w:tcW w:w="3505" w:type="dxa"/>
          </w:tcPr>
          <w:p w:rsidR="00B0566B" w:rsidRPr="003A35FA" w:rsidRDefault="00B0566B" w:rsidP="00B0566B">
            <w:pPr>
              <w:spacing w:after="0" w:line="240" w:lineRule="auto"/>
              <w:jc w:val="center"/>
              <w:rPr>
                <w:rFonts w:ascii="Times New Roman" w:eastAsia="Times New Roman" w:hAnsi="Times New Roman" w:cs="Times New Roman"/>
                <w:sz w:val="20"/>
                <w:szCs w:val="20"/>
              </w:rPr>
            </w:pPr>
            <w:r w:rsidRPr="003A35FA">
              <w:rPr>
                <w:rFonts w:ascii="Times New Roman" w:eastAsia="Times New Roman" w:hAnsi="Times New Roman" w:cs="Times New Roman"/>
                <w:sz w:val="20"/>
                <w:szCs w:val="20"/>
              </w:rPr>
              <w:t>EUR, ieskaitot PVN ......%</w:t>
            </w:r>
          </w:p>
          <w:p w:rsidR="00B0566B" w:rsidRPr="003A35FA" w:rsidRDefault="00B0566B" w:rsidP="00B0566B">
            <w:pPr>
              <w:spacing w:after="0" w:line="240" w:lineRule="auto"/>
              <w:jc w:val="center"/>
              <w:rPr>
                <w:rFonts w:ascii="Times New Roman" w:eastAsia="Times New Roman" w:hAnsi="Times New Roman" w:cs="Times New Roman"/>
                <w:sz w:val="20"/>
                <w:szCs w:val="20"/>
              </w:rPr>
            </w:pPr>
            <w:r w:rsidRPr="003A35FA">
              <w:rPr>
                <w:rFonts w:ascii="Times New Roman" w:eastAsia="Times New Roman" w:hAnsi="Times New Roman" w:cs="Times New Roman"/>
                <w:sz w:val="20"/>
                <w:szCs w:val="20"/>
              </w:rPr>
              <w:t>(summa cipariem un vārdiem)</w:t>
            </w:r>
          </w:p>
        </w:tc>
      </w:tr>
      <w:tr w:rsidR="00B0566B" w:rsidRPr="003A35FA" w:rsidTr="00B0566B">
        <w:tc>
          <w:tcPr>
            <w:tcW w:w="3000" w:type="dxa"/>
          </w:tcPr>
          <w:p w:rsidR="00B0566B" w:rsidRPr="003A35FA" w:rsidRDefault="00B0566B" w:rsidP="00B0566B">
            <w:pPr>
              <w:spacing w:after="0" w:line="240" w:lineRule="auto"/>
              <w:rPr>
                <w:rFonts w:ascii="Times New Roman" w:eastAsia="Times New Roman" w:hAnsi="Times New Roman" w:cs="Times New Roman"/>
                <w:sz w:val="24"/>
                <w:szCs w:val="24"/>
              </w:rPr>
            </w:pPr>
          </w:p>
        </w:tc>
        <w:tc>
          <w:tcPr>
            <w:tcW w:w="3000" w:type="dxa"/>
          </w:tcPr>
          <w:p w:rsidR="00B0566B" w:rsidRPr="003A35FA" w:rsidRDefault="00B0566B" w:rsidP="00B0566B">
            <w:pPr>
              <w:spacing w:after="0" w:line="240" w:lineRule="auto"/>
              <w:jc w:val="center"/>
              <w:rPr>
                <w:rFonts w:ascii="Times New Roman" w:eastAsia="Times New Roman" w:hAnsi="Times New Roman" w:cs="Times New Roman"/>
                <w:sz w:val="24"/>
                <w:szCs w:val="24"/>
              </w:rPr>
            </w:pPr>
          </w:p>
        </w:tc>
        <w:tc>
          <w:tcPr>
            <w:tcW w:w="3505" w:type="dxa"/>
          </w:tcPr>
          <w:p w:rsidR="00B0566B" w:rsidRPr="003A35FA" w:rsidRDefault="00B0566B" w:rsidP="00B0566B">
            <w:pPr>
              <w:spacing w:after="0" w:line="240" w:lineRule="auto"/>
              <w:jc w:val="center"/>
              <w:rPr>
                <w:rFonts w:ascii="Times New Roman" w:eastAsia="Times New Roman" w:hAnsi="Times New Roman" w:cs="Times New Roman"/>
                <w:sz w:val="24"/>
                <w:szCs w:val="24"/>
              </w:rPr>
            </w:pPr>
          </w:p>
          <w:p w:rsidR="00B0566B" w:rsidRPr="003A35FA" w:rsidRDefault="00B0566B" w:rsidP="00B0566B">
            <w:pPr>
              <w:spacing w:after="0" w:line="240" w:lineRule="auto"/>
              <w:jc w:val="center"/>
              <w:rPr>
                <w:rFonts w:ascii="Times New Roman" w:eastAsia="Times New Roman" w:hAnsi="Times New Roman" w:cs="Times New Roman"/>
                <w:sz w:val="24"/>
                <w:szCs w:val="24"/>
              </w:rPr>
            </w:pPr>
          </w:p>
        </w:tc>
      </w:tr>
    </w:tbl>
    <w:p w:rsidR="00B0566B" w:rsidRPr="003A35FA" w:rsidRDefault="00B0566B" w:rsidP="00B0566B">
      <w:pPr>
        <w:spacing w:after="0" w:line="240" w:lineRule="auto"/>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086"/>
        <w:gridCol w:w="3010"/>
      </w:tblGrid>
      <w:tr w:rsidR="00B0566B" w:rsidRPr="003A35FA" w:rsidTr="00B0566B">
        <w:tc>
          <w:tcPr>
            <w:tcW w:w="4428" w:type="dxa"/>
          </w:tcPr>
          <w:p w:rsidR="00B0566B" w:rsidRPr="003A35FA" w:rsidRDefault="00B0566B" w:rsidP="00B0566B">
            <w:pPr>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Pretendenta nosaukums</w:t>
            </w:r>
          </w:p>
        </w:tc>
        <w:tc>
          <w:tcPr>
            <w:tcW w:w="5096" w:type="dxa"/>
            <w:gridSpan w:val="2"/>
          </w:tcPr>
          <w:p w:rsidR="00B0566B" w:rsidRPr="003A35FA" w:rsidRDefault="00B0566B" w:rsidP="00B0566B">
            <w:pPr>
              <w:spacing w:after="0" w:line="240" w:lineRule="auto"/>
              <w:jc w:val="both"/>
              <w:rPr>
                <w:rFonts w:ascii="Times New Roman" w:eastAsia="Times New Roman" w:hAnsi="Times New Roman" w:cs="Times New Roman"/>
                <w:sz w:val="24"/>
                <w:szCs w:val="24"/>
              </w:rPr>
            </w:pPr>
          </w:p>
        </w:tc>
      </w:tr>
      <w:tr w:rsidR="00B0566B" w:rsidRPr="003A35FA" w:rsidTr="00B0566B">
        <w:tc>
          <w:tcPr>
            <w:tcW w:w="4428" w:type="dxa"/>
          </w:tcPr>
          <w:p w:rsidR="00B0566B" w:rsidRPr="003A35FA" w:rsidRDefault="00B0566B" w:rsidP="00B0566B">
            <w:pPr>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Vienotais reģistrācijas numurs</w:t>
            </w:r>
          </w:p>
        </w:tc>
        <w:tc>
          <w:tcPr>
            <w:tcW w:w="5096" w:type="dxa"/>
            <w:gridSpan w:val="2"/>
          </w:tcPr>
          <w:p w:rsidR="00B0566B" w:rsidRPr="003A35FA" w:rsidRDefault="00B0566B" w:rsidP="00B0566B">
            <w:pPr>
              <w:spacing w:after="0" w:line="240" w:lineRule="auto"/>
              <w:jc w:val="both"/>
              <w:rPr>
                <w:rFonts w:ascii="Times New Roman" w:eastAsia="Times New Roman" w:hAnsi="Times New Roman" w:cs="Times New Roman"/>
                <w:sz w:val="24"/>
                <w:szCs w:val="24"/>
              </w:rPr>
            </w:pPr>
          </w:p>
        </w:tc>
      </w:tr>
      <w:tr w:rsidR="00B0566B" w:rsidRPr="003A35FA" w:rsidTr="00B0566B">
        <w:tc>
          <w:tcPr>
            <w:tcW w:w="4428" w:type="dxa"/>
          </w:tcPr>
          <w:p w:rsidR="00B0566B" w:rsidRPr="003A35FA" w:rsidRDefault="00B0566B" w:rsidP="00B0566B">
            <w:pPr>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 xml:space="preserve">Juridiskā adrese </w:t>
            </w:r>
          </w:p>
        </w:tc>
        <w:tc>
          <w:tcPr>
            <w:tcW w:w="5096" w:type="dxa"/>
            <w:gridSpan w:val="2"/>
          </w:tcPr>
          <w:p w:rsidR="00B0566B" w:rsidRPr="003A35FA" w:rsidRDefault="00B0566B" w:rsidP="00B0566B">
            <w:pPr>
              <w:spacing w:after="0" w:line="240" w:lineRule="auto"/>
              <w:jc w:val="both"/>
              <w:rPr>
                <w:rFonts w:ascii="Times New Roman" w:eastAsia="Times New Roman" w:hAnsi="Times New Roman" w:cs="Times New Roman"/>
                <w:sz w:val="24"/>
                <w:szCs w:val="24"/>
              </w:rPr>
            </w:pPr>
          </w:p>
        </w:tc>
      </w:tr>
      <w:tr w:rsidR="00B0566B" w:rsidRPr="003A35FA" w:rsidTr="00B0566B">
        <w:tc>
          <w:tcPr>
            <w:tcW w:w="4428" w:type="dxa"/>
          </w:tcPr>
          <w:p w:rsidR="00B0566B" w:rsidRPr="003A35FA" w:rsidRDefault="00B0566B" w:rsidP="00B0566B">
            <w:pPr>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Biroja adrese</w:t>
            </w:r>
          </w:p>
        </w:tc>
        <w:tc>
          <w:tcPr>
            <w:tcW w:w="5096" w:type="dxa"/>
            <w:gridSpan w:val="2"/>
          </w:tcPr>
          <w:p w:rsidR="00B0566B" w:rsidRPr="003A35FA" w:rsidRDefault="00B0566B" w:rsidP="00B0566B">
            <w:pPr>
              <w:spacing w:after="0" w:line="240" w:lineRule="auto"/>
              <w:jc w:val="both"/>
              <w:rPr>
                <w:rFonts w:ascii="Times New Roman" w:eastAsia="Times New Roman" w:hAnsi="Times New Roman" w:cs="Times New Roman"/>
                <w:sz w:val="24"/>
                <w:szCs w:val="24"/>
              </w:rPr>
            </w:pPr>
          </w:p>
        </w:tc>
      </w:tr>
      <w:tr w:rsidR="00B0566B" w:rsidRPr="003A35FA" w:rsidTr="00B0566B">
        <w:tc>
          <w:tcPr>
            <w:tcW w:w="4428" w:type="dxa"/>
          </w:tcPr>
          <w:p w:rsidR="00B0566B" w:rsidRPr="003A35FA" w:rsidRDefault="00B0566B" w:rsidP="00B0566B">
            <w:pPr>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Kontaktpersona (vārds, uzvārds)</w:t>
            </w:r>
          </w:p>
        </w:tc>
        <w:tc>
          <w:tcPr>
            <w:tcW w:w="5096" w:type="dxa"/>
            <w:gridSpan w:val="2"/>
          </w:tcPr>
          <w:p w:rsidR="00B0566B" w:rsidRPr="003A35FA" w:rsidRDefault="00B0566B" w:rsidP="00B0566B">
            <w:pPr>
              <w:spacing w:after="0" w:line="240" w:lineRule="auto"/>
              <w:jc w:val="both"/>
              <w:rPr>
                <w:rFonts w:ascii="Times New Roman" w:eastAsia="Times New Roman" w:hAnsi="Times New Roman" w:cs="Times New Roman"/>
                <w:sz w:val="24"/>
                <w:szCs w:val="24"/>
              </w:rPr>
            </w:pPr>
          </w:p>
        </w:tc>
      </w:tr>
      <w:tr w:rsidR="00B0566B" w:rsidRPr="003A35FA" w:rsidTr="00B0566B">
        <w:tc>
          <w:tcPr>
            <w:tcW w:w="4428" w:type="dxa"/>
          </w:tcPr>
          <w:p w:rsidR="00B0566B" w:rsidRPr="003A35FA" w:rsidRDefault="00B0566B" w:rsidP="00B0566B">
            <w:pPr>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Tālruņa numurs</w:t>
            </w:r>
          </w:p>
        </w:tc>
        <w:tc>
          <w:tcPr>
            <w:tcW w:w="5096" w:type="dxa"/>
            <w:gridSpan w:val="2"/>
          </w:tcPr>
          <w:p w:rsidR="00B0566B" w:rsidRPr="003A35FA" w:rsidRDefault="00B0566B" w:rsidP="00B0566B">
            <w:pPr>
              <w:spacing w:after="0" w:line="240" w:lineRule="auto"/>
              <w:jc w:val="both"/>
              <w:rPr>
                <w:rFonts w:ascii="Times New Roman" w:eastAsia="Times New Roman" w:hAnsi="Times New Roman" w:cs="Times New Roman"/>
                <w:sz w:val="24"/>
                <w:szCs w:val="24"/>
              </w:rPr>
            </w:pPr>
          </w:p>
        </w:tc>
      </w:tr>
      <w:tr w:rsidR="00B0566B" w:rsidRPr="003A35FA" w:rsidTr="00B0566B">
        <w:tc>
          <w:tcPr>
            <w:tcW w:w="4428" w:type="dxa"/>
          </w:tcPr>
          <w:p w:rsidR="00B0566B" w:rsidRPr="003A35FA" w:rsidRDefault="00B0566B" w:rsidP="00B0566B">
            <w:pPr>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E-pasta adrese</w:t>
            </w:r>
          </w:p>
        </w:tc>
        <w:tc>
          <w:tcPr>
            <w:tcW w:w="5096" w:type="dxa"/>
            <w:gridSpan w:val="2"/>
          </w:tcPr>
          <w:p w:rsidR="00B0566B" w:rsidRPr="003A35FA" w:rsidRDefault="00B0566B" w:rsidP="00B0566B">
            <w:pPr>
              <w:spacing w:after="0" w:line="240" w:lineRule="auto"/>
              <w:jc w:val="both"/>
              <w:rPr>
                <w:rFonts w:ascii="Times New Roman" w:eastAsia="Times New Roman" w:hAnsi="Times New Roman" w:cs="Times New Roman"/>
                <w:sz w:val="24"/>
                <w:szCs w:val="24"/>
              </w:rPr>
            </w:pPr>
          </w:p>
        </w:tc>
      </w:tr>
      <w:tr w:rsidR="00B0566B" w:rsidRPr="003A35FA" w:rsidTr="00B0566B">
        <w:tc>
          <w:tcPr>
            <w:tcW w:w="4428" w:type="dxa"/>
            <w:vMerge w:val="restart"/>
          </w:tcPr>
          <w:p w:rsidR="00B0566B" w:rsidRPr="003A35FA" w:rsidRDefault="00B0566B" w:rsidP="00B0566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35FA">
              <w:rPr>
                <w:rFonts w:ascii="Times New Roman" w:eastAsia="Times New Roman" w:hAnsi="Times New Roman" w:cs="Times New Roman"/>
                <w:color w:val="000000"/>
                <w:sz w:val="24"/>
                <w:szCs w:val="24"/>
                <w:bdr w:val="nil"/>
                <w:lang w:eastAsia="lv-LV"/>
              </w:rPr>
              <w:t>Pretendenta statuss</w:t>
            </w:r>
            <w:r w:rsidRPr="003A35FA">
              <w:rPr>
                <w:rFonts w:ascii="Times New Roman" w:eastAsia="Times New Roman" w:hAnsi="Times New Roman" w:cs="Times New Roman"/>
                <w:color w:val="000000"/>
                <w:sz w:val="24"/>
                <w:szCs w:val="24"/>
                <w:bdr w:val="nil"/>
                <w:vertAlign w:val="superscript"/>
                <w:lang w:eastAsia="lv-LV"/>
              </w:rPr>
              <w:footnoteReference w:id="1"/>
            </w:r>
          </w:p>
        </w:tc>
        <w:tc>
          <w:tcPr>
            <w:tcW w:w="2086" w:type="dxa"/>
          </w:tcPr>
          <w:p w:rsidR="00B0566B" w:rsidRPr="003A35FA" w:rsidRDefault="00B0566B" w:rsidP="00B0566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35FA">
              <w:rPr>
                <w:rFonts w:ascii="Segoe UI Symbol" w:eastAsia="Times New Roman" w:hAnsi="Segoe UI Symbol" w:cs="Segoe UI Symbol"/>
                <w:color w:val="000000"/>
                <w:sz w:val="24"/>
                <w:szCs w:val="24"/>
              </w:rPr>
              <w:t>☐</w:t>
            </w:r>
            <w:r w:rsidRPr="003A35FA">
              <w:rPr>
                <w:rFonts w:ascii="Times New Roman" w:eastAsia="Times New Roman" w:hAnsi="Times New Roman" w:cs="Times New Roman"/>
                <w:color w:val="000000"/>
                <w:sz w:val="24"/>
                <w:szCs w:val="24"/>
              </w:rPr>
              <w:t>mazais uzņēmums</w:t>
            </w:r>
          </w:p>
        </w:tc>
        <w:tc>
          <w:tcPr>
            <w:tcW w:w="3010" w:type="dxa"/>
          </w:tcPr>
          <w:p w:rsidR="00B0566B" w:rsidRPr="003A35FA" w:rsidRDefault="00B0566B" w:rsidP="00B0566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3A35FA">
              <w:rPr>
                <w:rFonts w:ascii="Segoe UI Symbol" w:eastAsia="Times New Roman" w:hAnsi="Segoe UI Symbol" w:cs="Segoe UI Symbol"/>
                <w:color w:val="000000"/>
                <w:sz w:val="24"/>
                <w:szCs w:val="24"/>
              </w:rPr>
              <w:t>☐</w:t>
            </w:r>
            <w:r w:rsidRPr="003A35FA">
              <w:rPr>
                <w:rFonts w:ascii="Times New Roman" w:eastAsia="Times New Roman" w:hAnsi="Times New Roman" w:cs="Times New Roman"/>
                <w:color w:val="000000"/>
                <w:sz w:val="24"/>
                <w:szCs w:val="24"/>
              </w:rPr>
              <w:t>vidējais uzņēmums</w:t>
            </w:r>
          </w:p>
        </w:tc>
      </w:tr>
      <w:tr w:rsidR="00B0566B" w:rsidRPr="003A35FA" w:rsidTr="00B0566B">
        <w:tc>
          <w:tcPr>
            <w:tcW w:w="4428" w:type="dxa"/>
            <w:vMerge/>
          </w:tcPr>
          <w:p w:rsidR="00B0566B" w:rsidRPr="003A35FA" w:rsidRDefault="00B0566B" w:rsidP="00B0566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5096" w:type="dxa"/>
            <w:gridSpan w:val="2"/>
          </w:tcPr>
          <w:p w:rsidR="00B0566B" w:rsidRPr="003A35FA" w:rsidRDefault="00B0566B" w:rsidP="00B0566B">
            <w:pPr>
              <w:pBdr>
                <w:top w:val="nil"/>
                <w:left w:val="nil"/>
                <w:bottom w:val="nil"/>
                <w:right w:val="nil"/>
                <w:between w:val="nil"/>
              </w:pBdr>
              <w:spacing w:after="0" w:line="240" w:lineRule="auto"/>
              <w:jc w:val="center"/>
              <w:rPr>
                <w:rFonts w:ascii="Segoe UI Symbol" w:eastAsia="Times New Roman" w:hAnsi="Segoe UI Symbol" w:cs="Segoe UI Symbol"/>
                <w:color w:val="000000"/>
                <w:sz w:val="24"/>
                <w:szCs w:val="24"/>
              </w:rPr>
            </w:pPr>
            <w:r w:rsidRPr="003A35FA">
              <w:rPr>
                <w:rFonts w:ascii="Segoe UI Symbol" w:eastAsia="Times New Roman" w:hAnsi="Segoe UI Symbol" w:cs="Segoe UI Symbol"/>
                <w:color w:val="000000"/>
                <w:sz w:val="24"/>
                <w:szCs w:val="24"/>
              </w:rPr>
              <w:t xml:space="preserve">☐ </w:t>
            </w:r>
            <w:r w:rsidRPr="003A35FA">
              <w:rPr>
                <w:rFonts w:ascii="Times New Roman" w:eastAsia="Times New Roman" w:hAnsi="Times New Roman" w:cs="Times New Roman"/>
                <w:color w:val="000000"/>
                <w:sz w:val="24"/>
                <w:szCs w:val="24"/>
              </w:rPr>
              <w:t>lielais uzņēmums</w:t>
            </w:r>
          </w:p>
        </w:tc>
      </w:tr>
    </w:tbl>
    <w:p w:rsidR="00B0566B" w:rsidRPr="003A35FA" w:rsidRDefault="00B0566B" w:rsidP="00B0566B">
      <w:pPr>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 xml:space="preserve">Apliecinām, ka darbu izpildes apstākļi un apjoms ir skaidrs un ka to var realizēt, nepārkāpjot normatīvo </w:t>
      </w:r>
      <w:smartTag w:uri="schemas-tilde-lv/tildestengine" w:element="veidnes">
        <w:smartTagPr>
          <w:attr w:name="baseform" w:val="akt|s"/>
          <w:attr w:name="id" w:val="-1"/>
          <w:attr w:name="text" w:val="aktu"/>
        </w:smartTagPr>
        <w:r w:rsidRPr="003A35FA">
          <w:rPr>
            <w:rFonts w:ascii="Times New Roman" w:eastAsia="Times New Roman" w:hAnsi="Times New Roman" w:cs="Times New Roman"/>
          </w:rPr>
          <w:t>aktu</w:t>
        </w:r>
      </w:smartTag>
      <w:r w:rsidRPr="003A35FA">
        <w:rPr>
          <w:rFonts w:ascii="Times New Roman" w:eastAsia="Times New Roman" w:hAnsi="Times New Roman" w:cs="Times New Roman"/>
        </w:rPr>
        <w:t xml:space="preserve"> prasības un publiskos ierobežojumus, atbilstoši Nolikumam un tā pielikumiem.</w:t>
      </w:r>
    </w:p>
    <w:p w:rsidR="00B0566B" w:rsidRPr="003A35FA" w:rsidRDefault="00B0566B" w:rsidP="00B0566B">
      <w:pPr>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color w:val="000000"/>
        </w:rPr>
        <w:t xml:space="preserve">Apliecinām, ka </w:t>
      </w:r>
      <w:r w:rsidRPr="003A35FA">
        <w:rPr>
          <w:rFonts w:ascii="Times New Roman" w:eastAsia="Times New Roman" w:hAnsi="Times New Roman" w:cs="Times New Roman"/>
          <w:bCs/>
          <w:iCs/>
        </w:rPr>
        <w:t>piekrītam visiem iepirkuma līguma projekta nosacījumiem (nolikuma 12.pielikums).</w:t>
      </w:r>
    </w:p>
    <w:p w:rsidR="00B0566B" w:rsidRPr="003A35FA" w:rsidRDefault="00B0566B" w:rsidP="00B0566B">
      <w:pPr>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 xml:space="preserve">Ar šo mēs uzņemamies pilnu atbildību par iesniegto piedāvājumu, tajā ietverto informāciju, noformējumu, atbilstību iepirkuma </w:t>
      </w:r>
      <w:smartTag w:uri="schemas-tilde-lv/tildestengine" w:element="veidnes">
        <w:smartTagPr>
          <w:attr w:name="baseform" w:val="nolikum|s"/>
          <w:attr w:name="id" w:val="-1"/>
          <w:attr w:name="text" w:val="Nolikuma"/>
        </w:smartTagPr>
        <w:r w:rsidRPr="003A35FA">
          <w:rPr>
            <w:rFonts w:ascii="Times New Roman" w:eastAsia="Times New Roman" w:hAnsi="Times New Roman" w:cs="Times New Roman"/>
          </w:rPr>
          <w:t>Nolikuma</w:t>
        </w:r>
      </w:smartTag>
      <w:r w:rsidRPr="003A35FA">
        <w:rPr>
          <w:rFonts w:ascii="Times New Roman" w:eastAsia="Times New Roman" w:hAnsi="Times New Roman" w:cs="Times New Roman"/>
        </w:rPr>
        <w:t xml:space="preserve"> prasībām. Visas iesniegtās dokumentu kopijas atbilst oriģinālam, sniegtā informācija un dati ir patiesi.</w:t>
      </w:r>
    </w:p>
    <w:p w:rsidR="00B0566B" w:rsidRPr="003A35FA" w:rsidRDefault="00B0566B" w:rsidP="00B0566B">
      <w:pPr>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Esam iesnieguši visu prasīto informāciju.</w:t>
      </w:r>
    </w:p>
    <w:p w:rsidR="00B0566B" w:rsidRPr="003A35FA" w:rsidRDefault="00B0566B" w:rsidP="00B0566B">
      <w:pPr>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Piedāvājuma derīguma termiņš ir 90 dienas.</w:t>
      </w:r>
    </w:p>
    <w:p w:rsidR="00B0566B" w:rsidRPr="003A35FA" w:rsidRDefault="00B0566B" w:rsidP="00B0566B">
      <w:pPr>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 xml:space="preserve">Informācija, kas pēc Pretendenta domām ir uzskatāma par ierobežotas pieejamības informāciju, atrodas Pretendenta piedāvājuma _________________________ lpp. </w:t>
      </w:r>
    </w:p>
    <w:p w:rsidR="00B0566B" w:rsidRPr="003A35FA" w:rsidRDefault="00B0566B" w:rsidP="00B0566B">
      <w:pPr>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Piedāvājums dalībai iepirkuma procedūrā sastāv no __________ lpp.</w:t>
      </w:r>
    </w:p>
    <w:p w:rsidR="00B0566B" w:rsidRPr="003A35FA" w:rsidRDefault="00B0566B" w:rsidP="00B0566B">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sidRPr="003A35FA">
        <w:rPr>
          <w:rFonts w:ascii="Times New Roman" w:eastAsia="Times New Roman" w:hAnsi="Times New Roman" w:cs="Times New Roman"/>
          <w:color w:val="000000"/>
        </w:rPr>
        <w:t xml:space="preserve">Informācija, kas pēc Pretendenta domām ir uzskatāma par komercnoslēpumu, atrodas Pretendenta piedāvājuma _________________________ lpp. </w:t>
      </w:r>
    </w:p>
    <w:p w:rsidR="00B0566B" w:rsidRPr="003A35FA" w:rsidRDefault="00B0566B" w:rsidP="00B0566B">
      <w:pPr>
        <w:spacing w:after="0" w:line="240" w:lineRule="auto"/>
        <w:jc w:val="both"/>
        <w:rPr>
          <w:rFonts w:ascii="Times New Roman" w:eastAsia="Times New Roman" w:hAnsi="Times New Roman" w:cs="Times New Roman"/>
        </w:rPr>
      </w:pPr>
    </w:p>
    <w:p w:rsidR="00B0566B" w:rsidRPr="003A35FA" w:rsidRDefault="00B0566B" w:rsidP="00B0566B">
      <w:pPr>
        <w:spacing w:after="0" w:line="240" w:lineRule="auto"/>
        <w:jc w:val="both"/>
        <w:rPr>
          <w:rFonts w:ascii="Times New Roman" w:eastAsia="Times New Roman" w:hAnsi="Times New Roman" w:cs="Times New Roman"/>
        </w:rPr>
      </w:pPr>
    </w:p>
    <w:p w:rsidR="00B0566B" w:rsidRPr="003A35FA" w:rsidRDefault="00B0566B" w:rsidP="00B0566B">
      <w:pPr>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Vārds, Uzvārds</w:t>
      </w:r>
      <w:r w:rsidRPr="003A35FA">
        <w:rPr>
          <w:rFonts w:ascii="Times New Roman" w:eastAsia="Times New Roman" w:hAnsi="Times New Roman" w:cs="Times New Roman"/>
        </w:rPr>
        <w:tab/>
      </w:r>
      <w:r w:rsidRPr="003A35FA">
        <w:rPr>
          <w:rFonts w:ascii="Times New Roman" w:eastAsia="Times New Roman" w:hAnsi="Times New Roman" w:cs="Times New Roman"/>
        </w:rPr>
        <w:tab/>
      </w:r>
      <w:r w:rsidRPr="003A35FA">
        <w:rPr>
          <w:rFonts w:ascii="Times New Roman" w:eastAsia="Times New Roman" w:hAnsi="Times New Roman" w:cs="Times New Roman"/>
        </w:rPr>
        <w:tab/>
        <w:t>_____________________________________</w:t>
      </w:r>
    </w:p>
    <w:p w:rsidR="00B0566B" w:rsidRPr="003A35FA" w:rsidRDefault="00B0566B" w:rsidP="00B0566B">
      <w:pPr>
        <w:spacing w:after="0" w:line="240" w:lineRule="auto"/>
        <w:jc w:val="both"/>
        <w:rPr>
          <w:rFonts w:ascii="Times New Roman" w:eastAsia="Times New Roman" w:hAnsi="Times New Roman" w:cs="Times New Roman"/>
        </w:rPr>
      </w:pPr>
    </w:p>
    <w:p w:rsidR="00B0566B" w:rsidRPr="003A35FA" w:rsidRDefault="00B0566B" w:rsidP="00B0566B">
      <w:pPr>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Ieņemamais amats</w:t>
      </w:r>
      <w:r w:rsidRPr="003A35FA">
        <w:rPr>
          <w:rFonts w:ascii="Times New Roman" w:eastAsia="Times New Roman" w:hAnsi="Times New Roman" w:cs="Times New Roman"/>
        </w:rPr>
        <w:tab/>
      </w:r>
      <w:r w:rsidRPr="003A35FA">
        <w:rPr>
          <w:rFonts w:ascii="Times New Roman" w:eastAsia="Times New Roman" w:hAnsi="Times New Roman" w:cs="Times New Roman"/>
        </w:rPr>
        <w:tab/>
      </w:r>
      <w:r w:rsidRPr="003A35FA">
        <w:rPr>
          <w:rFonts w:ascii="Times New Roman" w:eastAsia="Times New Roman" w:hAnsi="Times New Roman" w:cs="Times New Roman"/>
        </w:rPr>
        <w:tab/>
        <w:t>_____________________________________</w:t>
      </w:r>
    </w:p>
    <w:p w:rsidR="00B0566B" w:rsidRPr="003A35FA" w:rsidRDefault="00B0566B" w:rsidP="00B0566B">
      <w:pPr>
        <w:spacing w:after="0" w:line="240" w:lineRule="auto"/>
        <w:jc w:val="both"/>
        <w:rPr>
          <w:rFonts w:ascii="Times New Roman" w:eastAsia="Times New Roman" w:hAnsi="Times New Roman" w:cs="Times New Roman"/>
        </w:rPr>
      </w:pPr>
    </w:p>
    <w:p w:rsidR="00B0566B" w:rsidRPr="003A35FA" w:rsidRDefault="00B0566B" w:rsidP="00B0566B">
      <w:pPr>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Paraksts</w:t>
      </w:r>
      <w:r w:rsidRPr="003A35FA">
        <w:rPr>
          <w:rFonts w:ascii="Times New Roman" w:eastAsia="Times New Roman" w:hAnsi="Times New Roman" w:cs="Times New Roman"/>
        </w:rPr>
        <w:tab/>
      </w:r>
      <w:r w:rsidRPr="003A35FA">
        <w:rPr>
          <w:rFonts w:ascii="Times New Roman" w:eastAsia="Times New Roman" w:hAnsi="Times New Roman" w:cs="Times New Roman"/>
        </w:rPr>
        <w:tab/>
      </w:r>
      <w:r w:rsidRPr="003A35FA">
        <w:rPr>
          <w:rFonts w:ascii="Times New Roman" w:eastAsia="Times New Roman" w:hAnsi="Times New Roman" w:cs="Times New Roman"/>
        </w:rPr>
        <w:tab/>
      </w:r>
      <w:r w:rsidRPr="003A35FA">
        <w:rPr>
          <w:rFonts w:ascii="Times New Roman" w:eastAsia="Times New Roman" w:hAnsi="Times New Roman" w:cs="Times New Roman"/>
        </w:rPr>
        <w:tab/>
        <w:t>_____________________________________</w:t>
      </w:r>
    </w:p>
    <w:p w:rsidR="00B0566B" w:rsidRPr="003A35FA" w:rsidRDefault="00B0566B" w:rsidP="00B0566B">
      <w:pPr>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ab/>
      </w:r>
    </w:p>
    <w:p w:rsidR="00B0566B" w:rsidRPr="003A35FA" w:rsidRDefault="00B0566B" w:rsidP="00B0566B">
      <w:pPr>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Datums</w:t>
      </w:r>
      <w:r w:rsidRPr="003A35FA">
        <w:rPr>
          <w:rFonts w:ascii="Times New Roman" w:eastAsia="Times New Roman" w:hAnsi="Times New Roman" w:cs="Times New Roman"/>
        </w:rPr>
        <w:tab/>
      </w:r>
      <w:r w:rsidRPr="003A35FA">
        <w:rPr>
          <w:rFonts w:ascii="Times New Roman" w:eastAsia="Times New Roman" w:hAnsi="Times New Roman" w:cs="Times New Roman"/>
        </w:rPr>
        <w:tab/>
      </w:r>
      <w:r w:rsidRPr="003A35FA">
        <w:rPr>
          <w:rFonts w:ascii="Times New Roman" w:eastAsia="Times New Roman" w:hAnsi="Times New Roman" w:cs="Times New Roman"/>
        </w:rPr>
        <w:tab/>
      </w:r>
      <w:r w:rsidRPr="003A35FA">
        <w:rPr>
          <w:rFonts w:ascii="Times New Roman" w:eastAsia="Times New Roman" w:hAnsi="Times New Roman" w:cs="Times New Roman"/>
        </w:rPr>
        <w:tab/>
      </w:r>
      <w:r w:rsidRPr="003A35FA">
        <w:rPr>
          <w:rFonts w:ascii="Times New Roman" w:eastAsia="Times New Roman" w:hAnsi="Times New Roman" w:cs="Times New Roman"/>
        </w:rPr>
        <w:tab/>
        <w:t>__________</w:t>
      </w:r>
      <w:r w:rsidRPr="003A35FA">
        <w:rPr>
          <w:rFonts w:ascii="Times New Roman" w:eastAsia="Times New Roman" w:hAnsi="Times New Roman" w:cs="Times New Roman"/>
        </w:rPr>
        <w:tab/>
      </w:r>
      <w:r w:rsidRPr="003A35FA">
        <w:rPr>
          <w:rFonts w:ascii="Times New Roman" w:eastAsia="Times New Roman" w:hAnsi="Times New Roman" w:cs="Times New Roman"/>
        </w:rPr>
        <w:tab/>
        <w:t>_________________</w:t>
      </w:r>
    </w:p>
    <w:p w:rsidR="00B0566B" w:rsidRPr="003A35FA" w:rsidRDefault="00B0566B" w:rsidP="00B0566B">
      <w:pPr>
        <w:tabs>
          <w:tab w:val="left" w:pos="319"/>
        </w:tabs>
        <w:spacing w:before="120" w:after="120" w:line="240" w:lineRule="auto"/>
        <w:jc w:val="right"/>
        <w:rPr>
          <w:rFonts w:ascii="Times New Roman" w:eastAsia="Times New Roman" w:hAnsi="Times New Roman" w:cs="Times New Roman"/>
          <w:b/>
          <w:bCs/>
          <w:sz w:val="24"/>
          <w:szCs w:val="24"/>
        </w:rPr>
      </w:pPr>
    </w:p>
    <w:p w:rsidR="00B0566B" w:rsidRPr="003A35FA" w:rsidRDefault="00B0566B" w:rsidP="00B0566B">
      <w:pPr>
        <w:tabs>
          <w:tab w:val="left" w:pos="319"/>
        </w:tabs>
        <w:spacing w:before="120" w:after="120" w:line="240" w:lineRule="auto"/>
        <w:jc w:val="right"/>
        <w:rPr>
          <w:rFonts w:ascii="Times New Roman" w:eastAsia="Times New Roman" w:hAnsi="Times New Roman" w:cs="Times New Roman"/>
          <w:b/>
          <w:bCs/>
          <w:sz w:val="24"/>
          <w:szCs w:val="24"/>
        </w:rPr>
      </w:pPr>
    </w:p>
    <w:p w:rsidR="00B0566B" w:rsidRPr="003A35FA" w:rsidRDefault="00B0566B" w:rsidP="00B0566B">
      <w:pPr>
        <w:tabs>
          <w:tab w:val="left" w:pos="319"/>
        </w:tabs>
        <w:spacing w:before="120" w:after="120" w:line="240" w:lineRule="auto"/>
        <w:jc w:val="right"/>
        <w:rPr>
          <w:rFonts w:ascii="Times New Roman" w:eastAsia="Times New Roman" w:hAnsi="Times New Roman" w:cs="Times New Roman"/>
          <w:b/>
          <w:bCs/>
          <w:sz w:val="24"/>
          <w:szCs w:val="24"/>
        </w:rPr>
      </w:pPr>
    </w:p>
    <w:p w:rsidR="00B0566B" w:rsidRPr="003A35FA" w:rsidRDefault="00B0566B" w:rsidP="00B0566B">
      <w:pPr>
        <w:tabs>
          <w:tab w:val="left" w:pos="319"/>
        </w:tabs>
        <w:spacing w:before="120" w:after="120" w:line="240" w:lineRule="auto"/>
        <w:jc w:val="right"/>
        <w:rPr>
          <w:rFonts w:ascii="Times New Roman" w:eastAsia="Times New Roman" w:hAnsi="Times New Roman" w:cs="Times New Roman"/>
          <w:b/>
          <w:bCs/>
          <w:sz w:val="24"/>
          <w:szCs w:val="24"/>
        </w:rPr>
      </w:pPr>
    </w:p>
    <w:p w:rsidR="00B0566B" w:rsidRPr="003A35FA" w:rsidRDefault="00B0566B" w:rsidP="00B0566B">
      <w:pPr>
        <w:rPr>
          <w:rFonts w:ascii="Times New Roman" w:eastAsia="Times New Roman" w:hAnsi="Times New Roman" w:cs="Times New Roman"/>
          <w:b/>
          <w:bCs/>
          <w:sz w:val="24"/>
          <w:szCs w:val="24"/>
        </w:rPr>
      </w:pPr>
      <w:r w:rsidRPr="003A35FA">
        <w:rPr>
          <w:rFonts w:ascii="Times New Roman" w:eastAsia="Times New Roman" w:hAnsi="Times New Roman" w:cs="Times New Roman"/>
          <w:b/>
          <w:bCs/>
          <w:sz w:val="24"/>
          <w:szCs w:val="24"/>
        </w:rPr>
        <w:br w:type="page"/>
      </w:r>
    </w:p>
    <w:p w:rsidR="00B0566B" w:rsidRPr="003A35FA" w:rsidRDefault="00B0566B" w:rsidP="00B0566B">
      <w:pPr>
        <w:tabs>
          <w:tab w:val="left" w:pos="319"/>
        </w:tabs>
        <w:spacing w:before="120" w:after="120" w:line="240" w:lineRule="auto"/>
        <w:jc w:val="right"/>
        <w:rPr>
          <w:rFonts w:ascii="Times New Roman" w:eastAsia="Times New Roman" w:hAnsi="Times New Roman" w:cs="Times New Roman"/>
          <w:b/>
          <w:bCs/>
          <w:sz w:val="24"/>
          <w:szCs w:val="24"/>
        </w:rPr>
      </w:pPr>
      <w:r w:rsidRPr="003A35FA">
        <w:rPr>
          <w:rFonts w:ascii="Times New Roman" w:eastAsia="Times New Roman" w:hAnsi="Times New Roman" w:cs="Times New Roman"/>
          <w:b/>
          <w:bCs/>
          <w:sz w:val="24"/>
          <w:szCs w:val="24"/>
        </w:rPr>
        <w:t>2.pielikums</w:t>
      </w:r>
    </w:p>
    <w:p w:rsidR="00B0566B" w:rsidRPr="003A35FA" w:rsidRDefault="00B0566B" w:rsidP="00B0566B">
      <w:pPr>
        <w:spacing w:after="0" w:line="240" w:lineRule="auto"/>
        <w:jc w:val="center"/>
        <w:rPr>
          <w:rFonts w:ascii="Times New Roman" w:eastAsia="Times New Roman" w:hAnsi="Times New Roman" w:cs="Times New Roman"/>
          <w:b/>
          <w:sz w:val="28"/>
          <w:szCs w:val="28"/>
          <w:lang w:eastAsia="lv-LV"/>
        </w:rPr>
      </w:pPr>
      <w:r w:rsidRPr="003A35FA">
        <w:rPr>
          <w:rFonts w:ascii="Times New Roman" w:eastAsia="Times New Roman" w:hAnsi="Times New Roman" w:cs="Times New Roman"/>
          <w:b/>
          <w:sz w:val="28"/>
          <w:szCs w:val="28"/>
          <w:lang w:eastAsia="lv-LV"/>
        </w:rPr>
        <w:t>Tehniskā specifikācija</w:t>
      </w:r>
    </w:p>
    <w:p w:rsidR="00B0566B" w:rsidRPr="003A35FA" w:rsidRDefault="00B0566B" w:rsidP="00B0566B">
      <w:pPr>
        <w:spacing w:after="0" w:line="240" w:lineRule="auto"/>
        <w:ind w:left="720"/>
        <w:jc w:val="center"/>
        <w:rPr>
          <w:rFonts w:ascii="Times New Roman" w:eastAsia="Calibri" w:hAnsi="Times New Roman" w:cs="Times New Roman"/>
          <w:b/>
          <w:sz w:val="28"/>
          <w:szCs w:val="28"/>
        </w:rPr>
      </w:pPr>
    </w:p>
    <w:p w:rsidR="00B0566B" w:rsidRPr="003A35FA" w:rsidRDefault="00B0566B" w:rsidP="00B0566B">
      <w:pPr>
        <w:widowControl w:val="0"/>
        <w:spacing w:after="120" w:line="240" w:lineRule="auto"/>
        <w:ind w:left="360"/>
        <w:jc w:val="center"/>
        <w:rPr>
          <w:rFonts w:ascii="Times New Roman" w:eastAsia="Times New Roman" w:hAnsi="Times New Roman" w:cs="Times New Roman"/>
          <w:b/>
          <w:sz w:val="28"/>
          <w:szCs w:val="28"/>
        </w:rPr>
      </w:pPr>
      <w:bookmarkStart w:id="17" w:name="_Hlk3114817"/>
      <w:r w:rsidRPr="003A35FA">
        <w:rPr>
          <w:rFonts w:ascii="Times New Roman" w:eastAsia="Times New Roman" w:hAnsi="Times New Roman" w:cs="Times New Roman"/>
          <w:b/>
          <w:bCs/>
          <w:sz w:val="28"/>
          <w:szCs w:val="28"/>
        </w:rPr>
        <w:t>“Autoceļa A2 un Pulkveža Brieža ielas krustojuma un piegulošo ielu pārbūves Siguldā, Siguldas novadā 2. KĀRTAS būvuzraudzība”</w:t>
      </w:r>
    </w:p>
    <w:bookmarkEnd w:id="17"/>
    <w:p w:rsidR="00B0566B" w:rsidRPr="003A35FA" w:rsidRDefault="00B0566B" w:rsidP="00B0566B">
      <w:pPr>
        <w:widowControl w:val="0"/>
        <w:numPr>
          <w:ilvl w:val="0"/>
          <w:numId w:val="13"/>
        </w:numPr>
        <w:spacing w:after="120" w:line="240" w:lineRule="auto"/>
        <w:jc w:val="center"/>
        <w:rPr>
          <w:rFonts w:ascii="Times New Roman" w:eastAsia="Times New Roman" w:hAnsi="Times New Roman" w:cs="Times New Roman"/>
          <w:b/>
        </w:rPr>
      </w:pPr>
      <w:r w:rsidRPr="003A35FA">
        <w:rPr>
          <w:rFonts w:ascii="Times New Roman" w:eastAsia="Times New Roman" w:hAnsi="Times New Roman" w:cs="Times New Roman"/>
          <w:b/>
        </w:rPr>
        <w:t>DARBU APRAKSTS</w:t>
      </w:r>
    </w:p>
    <w:p w:rsidR="00B0566B" w:rsidRPr="003A35FA" w:rsidRDefault="00B0566B" w:rsidP="00B0566B">
      <w:pPr>
        <w:spacing w:after="120" w:line="240" w:lineRule="auto"/>
        <w:jc w:val="both"/>
        <w:rPr>
          <w:rFonts w:ascii="Times New Roman" w:eastAsia="Times New Roman" w:hAnsi="Times New Roman" w:cs="Times New Roman"/>
          <w:b/>
        </w:rPr>
      </w:pPr>
      <w:r w:rsidRPr="003A35FA">
        <w:rPr>
          <w:rFonts w:ascii="Times New Roman" w:eastAsia="Times New Roman" w:hAnsi="Times New Roman" w:cs="Times New Roman"/>
          <w:b/>
        </w:rPr>
        <w:t>Veicamie būvuzraudzības darbi:</w:t>
      </w:r>
    </w:p>
    <w:p w:rsidR="00B0566B" w:rsidRPr="003A35FA" w:rsidRDefault="00B0566B" w:rsidP="00B0566B">
      <w:pPr>
        <w:numPr>
          <w:ilvl w:val="1"/>
          <w:numId w:val="12"/>
        </w:numPr>
        <w:spacing w:after="0" w:line="240" w:lineRule="auto"/>
        <w:ind w:left="709" w:hanging="567"/>
        <w:jc w:val="both"/>
        <w:rPr>
          <w:rFonts w:ascii="Times New Roman" w:eastAsia="Times New Roman" w:hAnsi="Times New Roman" w:cs="Times New Roman"/>
        </w:rPr>
      </w:pPr>
      <w:r w:rsidRPr="003A35FA">
        <w:rPr>
          <w:rFonts w:ascii="Times New Roman" w:eastAsia="Times New Roman" w:hAnsi="Times New Roman" w:cs="Times New Roman"/>
        </w:rPr>
        <w:t xml:space="preserve">Saskaņā ar SIA „JLD” izstrādāto Būvprojekta “Autoceļa A2 un Pulkveža Brieža ielas krustojuma un piegulošo ielu pārbūve Siguldā, Siguldas novadā </w:t>
      </w:r>
      <w:bookmarkStart w:id="18" w:name="_Hlk3114951"/>
      <w:r w:rsidRPr="003A35FA">
        <w:rPr>
          <w:rFonts w:ascii="Times New Roman" w:eastAsia="Times New Roman" w:hAnsi="Times New Roman" w:cs="Times New Roman"/>
        </w:rPr>
        <w:t>2. KĀRTAS “Pulkveža Brieža ielas pārbūve posmā no Saules ielas līdz Ventas ielai” pārbūvi, Siguldā, Siguldas novadā”</w:t>
      </w:r>
      <w:bookmarkEnd w:id="18"/>
    </w:p>
    <w:p w:rsidR="00B0566B" w:rsidRPr="003A35FA" w:rsidRDefault="00B0566B" w:rsidP="00B0566B">
      <w:pPr>
        <w:numPr>
          <w:ilvl w:val="1"/>
          <w:numId w:val="12"/>
        </w:numPr>
        <w:spacing w:after="0" w:line="240" w:lineRule="auto"/>
        <w:ind w:left="709" w:hanging="567"/>
        <w:jc w:val="both"/>
        <w:rPr>
          <w:rFonts w:ascii="Times New Roman" w:eastAsia="Times New Roman" w:hAnsi="Times New Roman" w:cs="Times New Roman"/>
        </w:rPr>
      </w:pPr>
      <w:r w:rsidRPr="003A35FA">
        <w:rPr>
          <w:rFonts w:ascii="Times New Roman" w:eastAsia="Times New Roman" w:hAnsi="Times New Roman" w:cs="Times New Roman"/>
        </w:rPr>
        <w:t xml:space="preserve">2. KĀRTAS Pulkveža Brieža ielas pārbūvi posmā no Saules ielas līdz Ventas ielai, Siguldā, Siguldas novadā darbus paredzēts veikt </w:t>
      </w:r>
      <w:r w:rsidRPr="003A35FA">
        <w:rPr>
          <w:rFonts w:ascii="Times New Roman" w:eastAsia="Times New Roman" w:hAnsi="Times New Roman"/>
          <w:bCs/>
        </w:rPr>
        <w:t>90 darba dienu laikā no atzīmes par būvdarbu uzsākšanas nosacījumu izpildi būvatļaujā saņemšana.</w:t>
      </w:r>
    </w:p>
    <w:p w:rsidR="00B0566B" w:rsidRPr="003A35FA" w:rsidRDefault="00B0566B" w:rsidP="00B0566B">
      <w:pPr>
        <w:tabs>
          <w:tab w:val="left" w:pos="2535"/>
        </w:tabs>
        <w:spacing w:before="120" w:after="120" w:line="240" w:lineRule="auto"/>
        <w:jc w:val="both"/>
        <w:rPr>
          <w:rFonts w:ascii="Times New Roman" w:eastAsia="Times New Roman" w:hAnsi="Times New Roman" w:cs="Times New Roman"/>
          <w:b/>
        </w:rPr>
      </w:pPr>
      <w:r w:rsidRPr="003A35FA">
        <w:rPr>
          <w:rFonts w:ascii="Times New Roman" w:eastAsia="Times New Roman" w:hAnsi="Times New Roman" w:cs="Times New Roman"/>
          <w:b/>
        </w:rPr>
        <w:t>Būvuzraugam jānodrošina nepārtraukta (tas ir Būvdarbu uzraudzība jāveic, kad vien norit būvdarbi, arī ārpus normālā darba laika un brīvdienās) būvniecības procesa uzraudzība.</w:t>
      </w:r>
    </w:p>
    <w:p w:rsidR="00B0566B" w:rsidRPr="003A35FA" w:rsidRDefault="00B0566B" w:rsidP="00B0566B">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Būvuzraugam jānodrošina nepieciešamo speciālistu skaitu ar ceļu būvdarbu būvuzraudzības sertifikātiem, lai nodrošinātu nepārtrauktu uzraudzību.</w:t>
      </w:r>
    </w:p>
    <w:p w:rsidR="00B0566B" w:rsidRPr="003A35FA" w:rsidRDefault="00B0566B" w:rsidP="00B0566B">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Būvobjektā katru dienu ir jāatrodas vismaz vienam ceļu būvdarbu Būvuzraugam paredzēto būvdarbu uzraudzības (turpmāk - Uzraudzība) veikšanai.</w:t>
      </w:r>
    </w:p>
    <w:p w:rsidR="00B0566B" w:rsidRPr="003A35FA" w:rsidRDefault="00B0566B" w:rsidP="00B0566B">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Būvuzraugs organizē būvmateriālu kvalitātes ekspertīžu veikšanu.</w:t>
      </w:r>
    </w:p>
    <w:p w:rsidR="00B0566B" w:rsidRPr="003A35FA" w:rsidRDefault="00B0566B" w:rsidP="00B0566B">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 xml:space="preserve">Izpildītājam jānodrošina ,,B” un ,,C” paraugu plombēšana, lai novērstu paraugu apmaiņas iespēju, un to glabāšana līdz līguma termiņa beigām.                                        </w:t>
      </w:r>
    </w:p>
    <w:p w:rsidR="00B0566B" w:rsidRPr="003A35FA" w:rsidRDefault="00B0566B" w:rsidP="00B0566B">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 xml:space="preserve">Izpildītājam jānodrošina ,,B” un ,,C” paraugu testēšana neatkarīgā un akreditētā laboratorijā, iepriekš saskaņojot ar Projekta vadītāju. Pielikumā „Laboratorijā veicamie testi” jāveic neatkarīgā un akreditētā laboratorijā. </w:t>
      </w:r>
    </w:p>
    <w:p w:rsidR="00B0566B" w:rsidRPr="003A35FA" w:rsidRDefault="00B0566B" w:rsidP="00B0566B">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Izpildītājam jānodrošina, lai paveikto būvdarbu kvalitāte un apjomi tiktu pienācīgi pārbaudīti un dokumentēti, lai atbildīgā būvuzrauga, būvuzraugu un to palīgu veikto darbību un to rezultātu (iegūto datu) pierakstīšana un šo pierakstu (PDF formātā) glabāšana tiktu nodrošināta visu līguma laiku.                                                     Līdz Būves pieņemšanas ekspluatācijā akta apstiprināšanas dienai dati jānodod Pasūtītājam.</w:t>
      </w:r>
      <w:r w:rsidRPr="003A35FA">
        <w:rPr>
          <w:rFonts w:ascii="Times New Roman" w:eastAsia="Times New Roman" w:hAnsi="Times New Roman" w:cs="Times New Roman"/>
          <w:sz w:val="24"/>
          <w:szCs w:val="24"/>
        </w:rPr>
        <w:t xml:space="preserve"> </w:t>
      </w:r>
    </w:p>
    <w:p w:rsidR="00B0566B" w:rsidRPr="003A35FA" w:rsidRDefault="00B0566B" w:rsidP="00B0566B">
      <w:pPr>
        <w:widowControl w:val="0"/>
        <w:numPr>
          <w:ilvl w:val="1"/>
          <w:numId w:val="12"/>
        </w:numPr>
        <w:autoSpaceDE w:val="0"/>
        <w:autoSpaceDN w:val="0"/>
        <w:adjustRightInd w:val="0"/>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 xml:space="preserve">Izpildītājam jāseko, lai būvdarbi tiktu veikti plānotajā laikā un to veikšanai tiktu piesaistīti pietiekami resursi. </w:t>
      </w:r>
    </w:p>
    <w:p w:rsidR="00B0566B" w:rsidRPr="003A35FA" w:rsidRDefault="00B0566B" w:rsidP="00B0566B">
      <w:pPr>
        <w:widowControl w:val="0"/>
        <w:numPr>
          <w:ilvl w:val="1"/>
          <w:numId w:val="12"/>
        </w:numPr>
        <w:autoSpaceDE w:val="0"/>
        <w:autoSpaceDN w:val="0"/>
        <w:adjustRightInd w:val="0"/>
        <w:spacing w:before="120"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Pirms darbu uzsākšanas jāizstrādā Uzraudzības plāns.</w:t>
      </w:r>
    </w:p>
    <w:p w:rsidR="00B0566B" w:rsidRPr="003A35FA" w:rsidRDefault="00B0566B" w:rsidP="00B0566B">
      <w:pPr>
        <w:widowControl w:val="0"/>
        <w:autoSpaceDE w:val="0"/>
        <w:autoSpaceDN w:val="0"/>
        <w:adjustRightInd w:val="0"/>
        <w:spacing w:before="120" w:after="0" w:line="240" w:lineRule="auto"/>
        <w:ind w:left="567"/>
        <w:jc w:val="both"/>
        <w:rPr>
          <w:rFonts w:ascii="Times New Roman" w:eastAsia="Times New Roman" w:hAnsi="Times New Roman" w:cs="Times New Roman"/>
        </w:rPr>
      </w:pPr>
    </w:p>
    <w:p w:rsidR="00B0566B" w:rsidRPr="003A35FA" w:rsidRDefault="00B0566B" w:rsidP="00B0566B">
      <w:pPr>
        <w:widowControl w:val="0"/>
        <w:autoSpaceDE w:val="0"/>
        <w:autoSpaceDN w:val="0"/>
        <w:adjustRightInd w:val="0"/>
        <w:spacing w:before="120" w:after="120" w:line="240" w:lineRule="auto"/>
        <w:jc w:val="center"/>
        <w:rPr>
          <w:rFonts w:ascii="Times New Roman" w:eastAsia="Times New Roman" w:hAnsi="Times New Roman" w:cs="Times New Roman"/>
        </w:rPr>
      </w:pPr>
      <w:r w:rsidRPr="003A35FA">
        <w:rPr>
          <w:rFonts w:ascii="Times New Roman" w:eastAsia="Times New Roman" w:hAnsi="Times New Roman" w:cs="Times New Roman"/>
          <w:b/>
        </w:rPr>
        <w:t>II.BŪVUZRAUDZĪBA, BŪVUZRAUGA SAISTĪBAS BŪVES BŪVDARBU POSMĀ.</w:t>
      </w:r>
    </w:p>
    <w:p w:rsidR="00B0566B" w:rsidRPr="003A35FA" w:rsidRDefault="00B0566B" w:rsidP="00B0566B">
      <w:pPr>
        <w:numPr>
          <w:ilvl w:val="1"/>
          <w:numId w:val="16"/>
        </w:numPr>
        <w:tabs>
          <w:tab w:val="left" w:pos="426"/>
        </w:tabs>
        <w:autoSpaceDE w:val="0"/>
        <w:autoSpaceDN w:val="0"/>
        <w:adjustRightInd w:val="0"/>
        <w:spacing w:after="120" w:line="240" w:lineRule="auto"/>
        <w:jc w:val="both"/>
        <w:rPr>
          <w:rFonts w:ascii="Times New Roman" w:eastAsia="Times New Roman" w:hAnsi="Times New Roman" w:cs="Times New Roman"/>
        </w:rPr>
      </w:pPr>
      <w:r w:rsidRPr="003A35FA">
        <w:rPr>
          <w:rFonts w:ascii="Times New Roman" w:eastAsia="Times New Roman" w:hAnsi="Times New Roman" w:cs="Times New Roman"/>
        </w:rPr>
        <w:t>Būvniecības posms sākas ar brīdi, kad Pasūtītājs ir saņēmis būvatļauju un ir izpildījis būvniecības uzsākšanas nosacījumus, būvatļaujas kopija tiek izsniegta būvuzraugam.</w:t>
      </w:r>
    </w:p>
    <w:p w:rsidR="00B0566B" w:rsidRPr="003A35FA" w:rsidRDefault="00B0566B" w:rsidP="00B0566B">
      <w:pPr>
        <w:numPr>
          <w:ilvl w:val="1"/>
          <w:numId w:val="16"/>
        </w:numPr>
        <w:autoSpaceDE w:val="0"/>
        <w:autoSpaceDN w:val="0"/>
        <w:adjustRightInd w:val="0"/>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Būvuzraugs veic sekojošus vispārīgos pienākumus:</w:t>
      </w:r>
    </w:p>
    <w:p w:rsidR="00B0566B" w:rsidRPr="003A35FA" w:rsidRDefault="00B0566B" w:rsidP="00B0566B">
      <w:pPr>
        <w:numPr>
          <w:ilvl w:val="2"/>
          <w:numId w:val="15"/>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 xml:space="preserve">Pēc Pasūtītāja norādījumiem katru nedēļu organizē un vada būvdarbu gaitas apspriešanas sapulces, un veic to protokolēšanu, sapulcēs  piedalās Būvuzrauga, Pasūtītāja, </w:t>
      </w:r>
      <w:proofErr w:type="spellStart"/>
      <w:r w:rsidRPr="003A35FA">
        <w:rPr>
          <w:rFonts w:ascii="Times New Roman" w:eastAsia="Times New Roman" w:hAnsi="Times New Roman" w:cs="Times New Roman"/>
        </w:rPr>
        <w:t>Autoruzrauga</w:t>
      </w:r>
      <w:proofErr w:type="spellEnd"/>
      <w:r w:rsidRPr="003A35FA">
        <w:rPr>
          <w:rFonts w:ascii="Times New Roman" w:eastAsia="Times New Roman" w:hAnsi="Times New Roman" w:cs="Times New Roman"/>
        </w:rPr>
        <w:t>, Būvuzņēmēja, darbuzņēmēju un citu pieaicināto būvniecības dalībnieku pārstāvji, parakstītie sapulču protokoli ir saistoši visiem būvniecības dalībniekiem;</w:t>
      </w:r>
    </w:p>
    <w:p w:rsidR="00B0566B" w:rsidRPr="003A35FA" w:rsidRDefault="00B0566B" w:rsidP="00B0566B">
      <w:pPr>
        <w:numPr>
          <w:ilvl w:val="2"/>
          <w:numId w:val="15"/>
        </w:numPr>
        <w:tabs>
          <w:tab w:val="left" w:pos="567"/>
        </w:tabs>
        <w:autoSpaceDE w:val="0"/>
        <w:autoSpaceDN w:val="0"/>
        <w:adjustRightInd w:val="0"/>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 xml:space="preserve">sniedz iespējamo problēmu risinājumus, nesaskaņu vai neskaidrību gadījumos starp Pasūtītāju, galveno Būvuzņēmēju, darbuzņēmēju un Būvprojekta autoru - </w:t>
      </w:r>
      <w:proofErr w:type="spellStart"/>
      <w:r w:rsidRPr="003A35FA">
        <w:rPr>
          <w:rFonts w:ascii="Times New Roman" w:eastAsia="Times New Roman" w:hAnsi="Times New Roman" w:cs="Times New Roman"/>
        </w:rPr>
        <w:t>Autoruzraugu</w:t>
      </w:r>
      <w:proofErr w:type="spellEnd"/>
      <w:r w:rsidRPr="003A35FA">
        <w:rPr>
          <w:rFonts w:ascii="Times New Roman" w:eastAsia="Times New Roman" w:hAnsi="Times New Roman" w:cs="Times New Roman"/>
        </w:rPr>
        <w:t>;</w:t>
      </w:r>
    </w:p>
    <w:p w:rsidR="00B0566B" w:rsidRPr="003A35FA" w:rsidRDefault="00B0566B" w:rsidP="00B0566B">
      <w:pPr>
        <w:numPr>
          <w:ilvl w:val="2"/>
          <w:numId w:val="15"/>
        </w:numPr>
        <w:tabs>
          <w:tab w:val="left" w:pos="567"/>
          <w:tab w:val="left" w:pos="709"/>
        </w:tabs>
        <w:autoSpaceDE w:val="0"/>
        <w:autoSpaceDN w:val="0"/>
        <w:adjustRightInd w:val="0"/>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analizē galvenā būvuzņēmēja un darbuzņēmēju iesniegtās tāmes, darbu veikšanas projektus, darbu veikšanas kalendāros grafikus, un citus ar būvniecību saistītos dokumentus, seko līdzi autoruzraudzības procesam, piedalās neparedzēto būvdarbu, projekta risinājumu izmaiņu izvērtēšanā un sagatavo par šiem jautājumiem ieteikumus un komentārus, informē un konsultē Pasūtītāju.</w:t>
      </w:r>
    </w:p>
    <w:p w:rsidR="00B0566B" w:rsidRPr="003A35FA" w:rsidRDefault="00B0566B" w:rsidP="00B0566B">
      <w:pPr>
        <w:tabs>
          <w:tab w:val="left" w:pos="567"/>
          <w:tab w:val="left" w:pos="709"/>
        </w:tabs>
        <w:autoSpaceDE w:val="0"/>
        <w:autoSpaceDN w:val="0"/>
        <w:adjustRightInd w:val="0"/>
        <w:spacing w:after="0" w:line="240" w:lineRule="auto"/>
        <w:ind w:left="426" w:hanging="426"/>
        <w:jc w:val="both"/>
        <w:rPr>
          <w:rFonts w:ascii="Times New Roman" w:eastAsia="Times New Roman" w:hAnsi="Times New Roman" w:cs="Times New Roman"/>
        </w:rPr>
      </w:pPr>
      <w:r w:rsidRPr="003A35FA">
        <w:rPr>
          <w:rFonts w:ascii="Times New Roman" w:eastAsia="Times New Roman" w:hAnsi="Times New Roman" w:cs="Times New Roman"/>
        </w:rPr>
        <w:t xml:space="preserve">2.3.Būvuzraugs veic būvdarbu būvuzraudzību, būvuzraugs vai viņa norīkotie būvuzraugi saskaņā ar </w:t>
      </w:r>
      <w:bookmarkStart w:id="19" w:name="_Hlk514747302"/>
      <w:r w:rsidRPr="003A35FA">
        <w:rPr>
          <w:rFonts w:ascii="Times New Roman" w:eastAsia="Times New Roman" w:hAnsi="Times New Roman" w:cs="Times New Roman"/>
        </w:rPr>
        <w:t xml:space="preserve">Ministra kabineta 2014.gada 19.augusta </w:t>
      </w:r>
      <w:bookmarkEnd w:id="19"/>
      <w:r w:rsidRPr="003A35FA">
        <w:rPr>
          <w:rFonts w:ascii="Times New Roman" w:eastAsia="Times New Roman" w:hAnsi="Times New Roman" w:cs="Times New Roman"/>
        </w:rPr>
        <w:t>noteikumu Nr.500 „Vispārīgie būvnoteikumi” pielikumu Nr.8 prasībām veic sekojošo:</w:t>
      </w:r>
    </w:p>
    <w:p w:rsidR="00B0566B" w:rsidRPr="003A35FA" w:rsidRDefault="00B0566B" w:rsidP="00B0566B">
      <w:pPr>
        <w:tabs>
          <w:tab w:val="left" w:pos="802"/>
        </w:tabs>
        <w:spacing w:after="0" w:line="240" w:lineRule="auto"/>
        <w:ind w:left="442" w:hanging="442"/>
        <w:jc w:val="both"/>
        <w:rPr>
          <w:rFonts w:ascii="Times New Roman" w:eastAsia="Times New Roman" w:hAnsi="Times New Roman" w:cs="Times New Roman"/>
        </w:rPr>
      </w:pPr>
      <w:r w:rsidRPr="003A35FA">
        <w:rPr>
          <w:rFonts w:ascii="Times New Roman" w:eastAsia="Times New Roman" w:hAnsi="Times New Roman" w:cs="Times New Roman"/>
        </w:rPr>
        <w:t xml:space="preserve">2.3.1.pirms būves būvdarbu uzsākšanas pārliecinās par to, ka noteiktajā kārtībā būvvaldē reģistrēti - </w:t>
      </w:r>
    </w:p>
    <w:p w:rsidR="00B0566B" w:rsidRPr="003A35FA" w:rsidRDefault="00B0566B" w:rsidP="00B0566B">
      <w:pPr>
        <w:tabs>
          <w:tab w:val="left" w:pos="802"/>
        </w:tabs>
        <w:spacing w:after="0" w:line="240" w:lineRule="auto"/>
        <w:ind w:left="567"/>
        <w:jc w:val="both"/>
        <w:rPr>
          <w:rFonts w:ascii="Times New Roman" w:eastAsia="Times New Roman" w:hAnsi="Times New Roman" w:cs="Times New Roman"/>
        </w:rPr>
      </w:pPr>
      <w:r w:rsidRPr="003A35FA">
        <w:rPr>
          <w:rFonts w:ascii="Times New Roman" w:eastAsia="Times New Roman" w:hAnsi="Times New Roman" w:cs="Times New Roman"/>
        </w:rPr>
        <w:t>būvdarbu žurnāls un autoruzraudzības žurnāls;</w:t>
      </w:r>
    </w:p>
    <w:p w:rsidR="00B0566B" w:rsidRPr="003A35FA" w:rsidRDefault="00B0566B" w:rsidP="00B0566B">
      <w:pPr>
        <w:tabs>
          <w:tab w:val="left" w:pos="802"/>
        </w:tabs>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2.3.2. pārbauda, vai būvuzņēmēja un citu pieaicināto darbuzņēmēju rīcībā ir būvdarbu veikšanai  nepieciešamais Būvprojekts un cita būvdarbu veikšanai nepieciešamā dokumentācija;</w:t>
      </w:r>
    </w:p>
    <w:p w:rsidR="00B0566B" w:rsidRPr="003A35FA" w:rsidRDefault="00B0566B" w:rsidP="00B0566B">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2.3.3. iepazīstas ar Pasūtītāja un galvenā būvuzņēmēja, kā arī ar galvenā būvuzņēmēja un darbuzņēmēja (ja tāds iesaistīts būvdarbu veikšanā) līgumu;</w:t>
      </w:r>
    </w:p>
    <w:p w:rsidR="00B0566B" w:rsidRPr="003A35FA" w:rsidRDefault="00B0566B" w:rsidP="00B0566B">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2.3.4. nepieļauj būvdarbu uzsākšanu, ja būvatļaujā nav izdarīta atzīme par būvniecības nosacījumu izpildi;</w:t>
      </w:r>
    </w:p>
    <w:p w:rsidR="00B0566B" w:rsidRPr="003A35FA" w:rsidRDefault="00B0566B" w:rsidP="00B0566B">
      <w:pPr>
        <w:tabs>
          <w:tab w:val="left" w:pos="1440"/>
        </w:tabs>
        <w:autoSpaceDE w:val="0"/>
        <w:autoSpaceDN w:val="0"/>
        <w:adjustRightInd w:val="0"/>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2.3.5. pārbauda, vai pirms būvdarbu uzsākšanas ir veikti visi būvdarbu sagatavošanas darbi;</w:t>
      </w:r>
    </w:p>
    <w:p w:rsidR="00B0566B" w:rsidRPr="003A35FA" w:rsidRDefault="00B0566B" w:rsidP="00B0566B">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2.3.6. pārbauda būvdarbu tehnoloģisko procesu secību un kvalitātes atbilstību Latvijas Būvnormatīvu prasībām un Būvprojektam, darbu veikšanas projektam, kā arī būvniecību, darba drošību un ugunsdrošību reglamentējošiem normatīviem aktiem;</w:t>
      </w:r>
    </w:p>
    <w:p w:rsidR="00B0566B" w:rsidRPr="003A35FA" w:rsidRDefault="00B0566B" w:rsidP="00B0566B">
      <w:pPr>
        <w:tabs>
          <w:tab w:val="left" w:pos="567"/>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2.3.7. pārbauda būvdarbos izmantojamo būvizstrādājumu - materiālu, konstrukciju un tehnoloģisko iekārtu ražotāju (piegādātāju) - atbilstības deklarācijas un tehniskās pases, kā arī būvizstrādājumu atbilstību Būvprojektam;</w:t>
      </w:r>
    </w:p>
    <w:p w:rsidR="00B0566B" w:rsidRPr="003A35FA" w:rsidRDefault="00B0566B" w:rsidP="00B0566B">
      <w:pPr>
        <w:numPr>
          <w:ilvl w:val="2"/>
          <w:numId w:val="17"/>
        </w:numPr>
        <w:autoSpaceDE w:val="0"/>
        <w:autoSpaceDN w:val="0"/>
        <w:adjustRightInd w:val="0"/>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 xml:space="preserve">pārbauda Būvobjekta, kā arī izbūvēto konstrukciju un </w:t>
      </w:r>
      <w:proofErr w:type="spellStart"/>
      <w:r w:rsidRPr="003A35FA">
        <w:rPr>
          <w:rFonts w:ascii="Times New Roman" w:eastAsia="Times New Roman" w:hAnsi="Times New Roman" w:cs="Times New Roman"/>
        </w:rPr>
        <w:t>inženiersistēmu</w:t>
      </w:r>
      <w:proofErr w:type="spellEnd"/>
      <w:r w:rsidRPr="003A35FA">
        <w:rPr>
          <w:rFonts w:ascii="Times New Roman" w:eastAsia="Times New Roman" w:hAnsi="Times New Roman" w:cs="Times New Roman"/>
        </w:rPr>
        <w:t xml:space="preserve"> atbilstību Būvprojekta risinājumiem;</w:t>
      </w:r>
    </w:p>
    <w:p w:rsidR="00B0566B" w:rsidRPr="003A35FA" w:rsidRDefault="00B0566B" w:rsidP="00B0566B">
      <w:pPr>
        <w:tabs>
          <w:tab w:val="left" w:pos="1440"/>
        </w:tabs>
        <w:autoSpaceDE w:val="0"/>
        <w:autoSpaceDN w:val="0"/>
        <w:adjustRightInd w:val="0"/>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2.3.9. izdara ierakstus būvdarbu žurnālā par būvobjekta pārbaudēs konstatētiem trūkumiem;</w:t>
      </w:r>
    </w:p>
    <w:p w:rsidR="00B0566B" w:rsidRPr="003A35FA" w:rsidRDefault="00B0566B" w:rsidP="00B0566B">
      <w:pPr>
        <w:tabs>
          <w:tab w:val="left" w:pos="1440"/>
        </w:tabs>
        <w:autoSpaceDE w:val="0"/>
        <w:autoSpaceDN w:val="0"/>
        <w:adjustRightInd w:val="0"/>
        <w:spacing w:after="0" w:line="240" w:lineRule="auto"/>
        <w:ind w:left="709" w:hanging="709"/>
        <w:jc w:val="both"/>
        <w:rPr>
          <w:rFonts w:ascii="Times New Roman" w:eastAsia="Times New Roman" w:hAnsi="Times New Roman" w:cs="Times New Roman"/>
        </w:rPr>
      </w:pPr>
      <w:r w:rsidRPr="003A35FA">
        <w:rPr>
          <w:rFonts w:ascii="Times New Roman" w:eastAsia="Times New Roman" w:hAnsi="Times New Roman" w:cs="Times New Roman"/>
        </w:rPr>
        <w:t xml:space="preserve">2.3.10.ierodas būvlaukumā pēc Pasūtītāja, Būvprojekta autora - </w:t>
      </w:r>
      <w:proofErr w:type="spellStart"/>
      <w:r w:rsidRPr="003A35FA">
        <w:rPr>
          <w:rFonts w:ascii="Times New Roman" w:eastAsia="Times New Roman" w:hAnsi="Times New Roman" w:cs="Times New Roman"/>
        </w:rPr>
        <w:t>autoruzrauga</w:t>
      </w:r>
      <w:proofErr w:type="spellEnd"/>
      <w:r w:rsidRPr="003A35FA">
        <w:rPr>
          <w:rFonts w:ascii="Times New Roman" w:eastAsia="Times New Roman" w:hAnsi="Times New Roman" w:cs="Times New Roman"/>
        </w:rPr>
        <w:t>, kā arī būvinspektora vai cita atbilstošās būvvaldes amatpersonas pirmā uzaicinājuma;</w:t>
      </w:r>
    </w:p>
    <w:p w:rsidR="00B0566B" w:rsidRPr="003A35FA" w:rsidRDefault="00B0566B" w:rsidP="00B0566B">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2.3.12.pieņem tikai tos darbus, kas izpildīti atbilstoši Būvprojektam un normatīvajos aktos noteiktajām prasībām;</w:t>
      </w:r>
    </w:p>
    <w:p w:rsidR="00B0566B" w:rsidRPr="003A35FA" w:rsidRDefault="00B0566B" w:rsidP="00B0566B">
      <w:pPr>
        <w:tabs>
          <w:tab w:val="left" w:pos="1440"/>
        </w:tabs>
        <w:autoSpaceDE w:val="0"/>
        <w:autoSpaceDN w:val="0"/>
        <w:adjustRightInd w:val="0"/>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2.3.13.kontrolē Būvobjekta būvdarbu žurnālā un autoruzraudzības žurnālā ierakstīto norādījumu izpildi;</w:t>
      </w:r>
    </w:p>
    <w:p w:rsidR="00B0566B" w:rsidRPr="003A35FA" w:rsidRDefault="00B0566B" w:rsidP="00B0566B">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2.3.14.ziņo Pasūtītājam un būvvaldei, kā arī Valsts ugunsdzēsības un glābšanas dienestam, Valsts darba inspekcijai un tirgus uzraudzības institūcijām (atbilstoši attiecīgās institūcijas kompetencei) un būvniecības valsts kontroles birojam par būvniecību reglamentējošo normatīvo aktu pārkāpumiem būvdarbu sagatavošanas un būvdarbu laikā, kā arī par atkāpēm no Būvprojekta;</w:t>
      </w:r>
    </w:p>
    <w:p w:rsidR="00B0566B" w:rsidRPr="003A35FA" w:rsidRDefault="00B0566B" w:rsidP="00B0566B">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2.3.15.nekavējoties izziņo strādājošo evakuāciju no būvlaukuma, ja būvlaukumā konstatētas bīstamas konstrukciju deformācijas vai sabrukšanas pazīmes vai tieši ugunsgrēka izcelšanās vai eksplozijas draudi, un paziņot par to Pasūtītājam un būvvaldei, kā arī, ja nepieciešams, izsaukt Valsts ugunsdzēsības un glābšanas dienesta un citu speciālo dienestu pārstāvjus normatīvajos aktos noteiktajā kārtībā. Būvuzraugs rīkojumus un darbības koordinē ar Būvuzņēmēja atbildīgo būvdarbu vadītāju;</w:t>
      </w:r>
    </w:p>
    <w:p w:rsidR="00B0566B" w:rsidRPr="003A35FA" w:rsidRDefault="00B0566B" w:rsidP="00B0566B">
      <w:pPr>
        <w:tabs>
          <w:tab w:val="left" w:pos="1440"/>
        </w:tabs>
        <w:autoSpaceDE w:val="0"/>
        <w:autoSpaceDN w:val="0"/>
        <w:adjustRightInd w:val="0"/>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2.3.16.sagatavo un iesniedz komisijai, kura pieņem būvi ekspluatācijā, nepieciešamos dokumentus saskaņā ar Ministru kabineta noteikumu prasībām, kā arī piedalās šīs komisijas darbā kā pieaicinātā persona;</w:t>
      </w:r>
    </w:p>
    <w:p w:rsidR="00B0566B" w:rsidRPr="003A35FA" w:rsidRDefault="00B0566B" w:rsidP="00B0566B">
      <w:pPr>
        <w:tabs>
          <w:tab w:val="left" w:pos="1440"/>
        </w:tabs>
        <w:autoSpaceDE w:val="0"/>
        <w:autoSpaceDN w:val="0"/>
        <w:adjustRightInd w:val="0"/>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2.3.17.informē būvvaldi, ja būves ekspluatācija ir uzsākta patvaļīgi.</w:t>
      </w:r>
    </w:p>
    <w:p w:rsidR="00B0566B" w:rsidRPr="003A35FA" w:rsidRDefault="00B0566B" w:rsidP="00B0566B">
      <w:pPr>
        <w:tabs>
          <w:tab w:val="left" w:pos="802"/>
        </w:tabs>
        <w:spacing w:after="0" w:line="240" w:lineRule="auto"/>
        <w:ind w:left="426" w:hanging="426"/>
        <w:jc w:val="both"/>
        <w:rPr>
          <w:rFonts w:ascii="Times New Roman" w:eastAsia="Times New Roman" w:hAnsi="Times New Roman" w:cs="Times New Roman"/>
        </w:rPr>
      </w:pPr>
      <w:r w:rsidRPr="003A35FA">
        <w:rPr>
          <w:rFonts w:ascii="Times New Roman" w:eastAsia="Times New Roman" w:hAnsi="Times New Roman" w:cs="Times New Roman"/>
        </w:rPr>
        <w:t>2.4.Būvuzraugs, veicot būvuzraudzību. papildus Ministra kabineta 2014.gada 19.augusta noteikumiem Nr. 500 „Vispārīgie  būvnoteikumi” prasībām veic:</w:t>
      </w:r>
    </w:p>
    <w:p w:rsidR="00B0566B" w:rsidRPr="003A35FA" w:rsidRDefault="00B0566B" w:rsidP="00B0566B">
      <w:pPr>
        <w:tabs>
          <w:tab w:val="left" w:pos="802"/>
        </w:tabs>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2.4.1.apseko būvi un veic attiecīgus ierakstus būvdarbu žurnālā par būves pārbaudēs konstatētiem trūkumiem;</w:t>
      </w:r>
    </w:p>
    <w:p w:rsidR="00B0566B" w:rsidRPr="003A35FA" w:rsidRDefault="00B0566B" w:rsidP="00B0566B">
      <w:pPr>
        <w:tabs>
          <w:tab w:val="left" w:pos="802"/>
        </w:tabs>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 xml:space="preserve">2.4.2.pārbauda un izvērtē no būvuzņēmēja saņemtos veikto būvdarbu izpildes aktus gan pēc darba daudzumiem, gan pēc vienību cenām un summām par veiktajiem darbiem, akceptējot tos vai pamatoti </w:t>
      </w:r>
      <w:proofErr w:type="spellStart"/>
      <w:r w:rsidRPr="003A35FA">
        <w:rPr>
          <w:rFonts w:ascii="Times New Roman" w:eastAsia="Times New Roman" w:hAnsi="Times New Roman" w:cs="Times New Roman"/>
        </w:rPr>
        <w:t>rakstveidā</w:t>
      </w:r>
      <w:proofErr w:type="spellEnd"/>
      <w:r w:rsidRPr="003A35FA">
        <w:rPr>
          <w:rFonts w:ascii="Times New Roman" w:eastAsia="Times New Roman" w:hAnsi="Times New Roman" w:cs="Times New Roman"/>
        </w:rPr>
        <w:t xml:space="preserve"> noraida turpmāko 5 (piecu) darba dienu laikā no saņemšanas brīža, un par savu lēmumu nekavējoties informē Pasūtītāju;</w:t>
      </w:r>
    </w:p>
    <w:p w:rsidR="00B0566B" w:rsidRPr="003A35FA" w:rsidRDefault="00B0566B" w:rsidP="00B0566B">
      <w:pPr>
        <w:tabs>
          <w:tab w:val="left" w:pos="802"/>
        </w:tabs>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2.4.3.kontrolē būvdarbu izmaksu atbilstību Pasūtītāja apstiprinātajām izmaksu tāmēm;</w:t>
      </w:r>
    </w:p>
    <w:p w:rsidR="00B0566B" w:rsidRPr="003A35FA" w:rsidRDefault="00B0566B" w:rsidP="00B0566B">
      <w:pPr>
        <w:tabs>
          <w:tab w:val="left" w:pos="802"/>
        </w:tabs>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2.4.4.piedalās konstatēto defektu fiksācijā, noformējot to rakstiski un parakstot attiecīgi sastādītu aktu;</w:t>
      </w:r>
    </w:p>
    <w:p w:rsidR="00B0566B" w:rsidRPr="003A35FA" w:rsidRDefault="00B0566B" w:rsidP="00B0566B">
      <w:pPr>
        <w:tabs>
          <w:tab w:val="left" w:pos="802"/>
        </w:tabs>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2.4.5.īpašu uzmanību pievērš un regulāri veic pārbaudi veicamo būvdarbu un pielietojamo izstrādājumu, iekārtu un materiālu kvalitātes nodrošināšanai, kurai jāatbilst Latvijas Republikā spēkā esošo būvnormatīvu prasībām vai citām, ja tādas definētas līgumā, kas noslēgts ar būvuzņēmēju, par to iepriekš rakstiski vienojoties ar Pasūtītāju, organizē nepieciešamās kvalitātes pārbaudes sertificētās laboratorijās, sagatavo atskaites un prezentē testu rezultātus Pasūtītājam;</w:t>
      </w:r>
    </w:p>
    <w:p w:rsidR="00B0566B" w:rsidRPr="003A35FA" w:rsidRDefault="00B0566B" w:rsidP="00B0566B">
      <w:pPr>
        <w:tabs>
          <w:tab w:val="left" w:pos="802"/>
        </w:tabs>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2.4.6.izpilda Pasūtītāja norādījumus un ieteikumus ar nosacījumu, ka tie nav pretrunā ar Būvprojektu un Latvijas Republikā spēkā esošiem normatīviem aktiem;</w:t>
      </w:r>
    </w:p>
    <w:p w:rsidR="00B0566B" w:rsidRPr="003A35FA" w:rsidRDefault="00B0566B" w:rsidP="00B0566B">
      <w:pPr>
        <w:tabs>
          <w:tab w:val="left" w:pos="142"/>
          <w:tab w:val="left" w:pos="802"/>
        </w:tabs>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2.4.7.pieprasa no būvuzņēmēja būvuzraudzības procesā atklāto defektu, pārkāpumu vai atkāpju no Būvprojekta, būvdarbu tāmes un spēkā esošajiem Latvijas būvnormatīviem novēršanu un uzrauga atklāto defektu novēršanas izpildi;</w:t>
      </w:r>
    </w:p>
    <w:p w:rsidR="00B0566B" w:rsidRPr="003A35FA" w:rsidRDefault="00B0566B" w:rsidP="00B0566B">
      <w:pPr>
        <w:tabs>
          <w:tab w:val="left" w:pos="802"/>
        </w:tabs>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2.4.8.kontrolē un uzrauga, lai visi ar Būvobjekta būvniecību saistītie būvdarbi tiktu izpildīti atbilstoši noslēgtajam būvuzņēmēja līgumam, Pasūtītāja vai tā atbildīgo pārstāvju organizētajās sapulcēs ziņo par grafiku progresu;</w:t>
      </w:r>
    </w:p>
    <w:p w:rsidR="00B0566B" w:rsidRPr="003A35FA" w:rsidRDefault="00B0566B" w:rsidP="00B0566B">
      <w:pPr>
        <w:tabs>
          <w:tab w:val="left" w:pos="802"/>
        </w:tabs>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2.4.9.kontrolē būvdarbu apjomu faktisko izpildi atbilstoši būvuzņēmēja sagatavotiem ikmēneša būvdarbu izpildes pieņemšanas - nodošanas aktiem un apstiprina tos atbilstoši padarītajam būvdarbu apjomam un līguma cenām;</w:t>
      </w:r>
    </w:p>
    <w:p w:rsidR="00B0566B" w:rsidRPr="003A35FA" w:rsidRDefault="00B0566B" w:rsidP="00B0566B">
      <w:pPr>
        <w:tabs>
          <w:tab w:val="left" w:pos="802"/>
        </w:tabs>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2.4.10.veic pats vai nodrošina, lai būvuzrauga pārstāvji veiktu nepārtrauktu būves būvdarbu uzraudzību, un nodrošina būvlaukumā konstatēto pārkāpumu foto fiksāciju;</w:t>
      </w:r>
    </w:p>
    <w:p w:rsidR="00B0566B" w:rsidRPr="003A35FA" w:rsidRDefault="00B0566B" w:rsidP="00B0566B">
      <w:pPr>
        <w:tabs>
          <w:tab w:val="left" w:pos="802"/>
        </w:tabs>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2.4.11. pieļauj tikai Būvprojektā noteiktu un attiecīgajiem standartiem un/vai tehniskajiem noteikumiem atbilstošu tehnoloģisko iekārtu, materiālu un būvizstrādājumu lietošanu, ja tiem ir nepieciešamās ražotāju un/ vai piegādātāju deklarācijas un tehniskās pases;</w:t>
      </w:r>
    </w:p>
    <w:p w:rsidR="00B0566B" w:rsidRPr="003A35FA" w:rsidRDefault="00B0566B" w:rsidP="00B0566B">
      <w:pPr>
        <w:tabs>
          <w:tab w:val="left" w:pos="802"/>
        </w:tabs>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2.4.12.seko, lai būvuzņēmējs sagatavotu un iesniegtu Pasūtītājam saskaņošanai izvērstu kvalitātes kontroles plānu būvdarbu veikšanai, izstrādātu un iesniegtu saskaņošanai darbu veikšanas projektu atbilstošiem veicamajiem būvdarbiem;</w:t>
      </w:r>
    </w:p>
    <w:p w:rsidR="00B0566B" w:rsidRPr="003A35FA" w:rsidRDefault="00B0566B" w:rsidP="00B0566B">
      <w:pPr>
        <w:tabs>
          <w:tab w:val="left" w:pos="802"/>
        </w:tabs>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2.4.13.veic būvē veicamo būvdarbu kvalitātes kontroli, atbilstoši Uzņēmuma līgumam, Būvprojektam un ar būvniecību saistītajai dokumentācijai;</w:t>
      </w:r>
    </w:p>
    <w:p w:rsidR="00B0566B" w:rsidRPr="003A35FA" w:rsidRDefault="00B0566B" w:rsidP="00B0566B">
      <w:pPr>
        <w:tabs>
          <w:tab w:val="left" w:pos="802"/>
        </w:tabs>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2.4.14. pirms plānotās būves nodošanas ekspluatācijā sagatavo informāciju par būves gatavības statusu un sastāda izslēdzamo un iekļaujamo darbu apjomu sarakstu, nepabeigto būvdarbu sarakstu, to izpildes grafiku un veic tā kontroli līdz pilnīgai būvdarbu pabeigšanai un pieņemšanas- nodošanas akta parakstīšanai starp būvuzņēmēju un Pasūtītāju;</w:t>
      </w:r>
    </w:p>
    <w:p w:rsidR="00B0566B" w:rsidRPr="003A35FA" w:rsidRDefault="00B0566B" w:rsidP="00B0566B">
      <w:pPr>
        <w:tabs>
          <w:tab w:val="left" w:pos="802"/>
        </w:tabs>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2.4.15. veic citas darbības, kas pēc būtības un atbilstoši spēkā esošajiem normatīvajiem aktiem ir būvuzrauga pienākums.</w:t>
      </w:r>
    </w:p>
    <w:p w:rsidR="00B0566B" w:rsidRPr="003A35FA" w:rsidRDefault="00B0566B" w:rsidP="00B0566B">
      <w:pPr>
        <w:tabs>
          <w:tab w:val="left" w:pos="802"/>
        </w:tabs>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 xml:space="preserve">2.5. Veicot būvuzraudzību, būvuzraugam ir tiesības: </w:t>
      </w:r>
    </w:p>
    <w:p w:rsidR="00B0566B" w:rsidRPr="003A35FA" w:rsidRDefault="00B0566B" w:rsidP="00B0566B">
      <w:pPr>
        <w:tabs>
          <w:tab w:val="left" w:pos="802"/>
        </w:tabs>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2.5.1.pieprasīt no Pasūtītāja un būvuzņēmēja jebkurus Būvprojekta dokumentus, lai rastu precīzu pārskatu par būves būvdarbu gaitu, nepieļaut būves būvdarbu uzsākšanu, ja nav veikti nepieciešamies būvdarbu sagatavošanas darbi;</w:t>
      </w:r>
    </w:p>
    <w:p w:rsidR="00B0566B" w:rsidRPr="003A35FA" w:rsidRDefault="00B0566B" w:rsidP="00B0566B">
      <w:pPr>
        <w:tabs>
          <w:tab w:val="left" w:pos="802"/>
        </w:tabs>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2.5.2.pieprasīt uzbūvēto konstrukciju un segto darbu atsegšanu, ja rodas šaubas par kāda darba izpildes kvalitāti un atbilstību Būvprojektam;</w:t>
      </w:r>
    </w:p>
    <w:p w:rsidR="00B0566B" w:rsidRPr="003A35FA" w:rsidRDefault="00B0566B" w:rsidP="00B0566B">
      <w:pPr>
        <w:tabs>
          <w:tab w:val="left" w:pos="802"/>
        </w:tabs>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2.5.3.ja konstatētas patvaļīgas atkāpes no Būvprojekta vai netiek ievērotas Latvijas būvnormatīvos vai darba drošību regulējošos normatīvajos aktos noteiktās prasības, pārtraukt būvdarbus uz laiku, kamēr tiek novērsti konstatētie trūkumi, vai iesniegt attiecīgi Pasūtītājam, būvvaldei, Valsts ugunsdzēsības un glābšanas dienestam vai Valsts darba inspekcijai motivētu rakstisku pieprasījumu apturēt būvdarbus, vai iesniegt būvvaldē motivētu rakstisku pieprasījumu anulēt būvatļauju;</w:t>
      </w:r>
    </w:p>
    <w:p w:rsidR="00B0566B" w:rsidRPr="003A35FA" w:rsidRDefault="00B0566B" w:rsidP="00B0566B">
      <w:pPr>
        <w:tabs>
          <w:tab w:val="left" w:pos="802"/>
        </w:tabs>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2.5.4.ierosināt atbildīgā būvdarbu vadītāja būvprakses sertifikāta anulēšanu, ja būvdarbos atkārtoti tiek pieļautas profesionālas kļūdas vai normatīvo aktu pārkāpumi;</w:t>
      </w:r>
    </w:p>
    <w:p w:rsidR="00B0566B" w:rsidRPr="003A35FA" w:rsidRDefault="00B0566B" w:rsidP="00B0566B">
      <w:pPr>
        <w:tabs>
          <w:tab w:val="left" w:pos="802"/>
        </w:tabs>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 xml:space="preserve">2.5.5.lauzt būvuzraudzības līgumu un rakstiski informēt par to attiecīgo būvvaldi, ja Pasūtītājs pieprasa veikt darbības, kas ir pretrunā ar būvniecību reglamentējošiem normatīvajiem aktiem. Tiesības lauzt līgumu ir tikai tad, ja būvuzraugs </w:t>
      </w:r>
      <w:proofErr w:type="spellStart"/>
      <w:r w:rsidRPr="003A35FA">
        <w:rPr>
          <w:rFonts w:ascii="Times New Roman" w:eastAsia="Times New Roman" w:hAnsi="Times New Roman" w:cs="Times New Roman"/>
        </w:rPr>
        <w:t>nosūta</w:t>
      </w:r>
      <w:proofErr w:type="spellEnd"/>
      <w:r w:rsidRPr="003A35FA">
        <w:rPr>
          <w:rFonts w:ascii="Times New Roman" w:eastAsia="Times New Roman" w:hAnsi="Times New Roman" w:cs="Times New Roman"/>
        </w:rPr>
        <w:t xml:space="preserve"> Pasūtītājam rakstisku paziņojumu, un Pasūtītājs 10 (desmit) darba dienu laikā pēc paziņojuma saņemšanas no būvuzrauga nav atsaucis pieprasījumu veikt darbības, kas ir pretrunā ar būvniecību reglamentējošiem normatīvajiem aktiem.</w:t>
      </w:r>
    </w:p>
    <w:p w:rsidR="00B0566B" w:rsidRPr="003A35FA" w:rsidRDefault="00B0566B" w:rsidP="00B0566B">
      <w:pPr>
        <w:tabs>
          <w:tab w:val="left" w:pos="432"/>
          <w:tab w:val="left" w:pos="802"/>
        </w:tabs>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2.6.</w:t>
      </w:r>
      <w:r w:rsidRPr="003A35FA">
        <w:rPr>
          <w:rFonts w:ascii="Times New Roman" w:eastAsia="Times New Roman" w:hAnsi="Times New Roman" w:cs="Times New Roman"/>
        </w:rPr>
        <w:tab/>
        <w:t>Veicot būvuzraudzību, būvuzraugs ir atbildīgs par:</w:t>
      </w:r>
    </w:p>
    <w:p w:rsidR="00B0566B" w:rsidRPr="003A35FA" w:rsidRDefault="00B0566B" w:rsidP="00B0566B">
      <w:pPr>
        <w:tabs>
          <w:tab w:val="left" w:pos="432"/>
          <w:tab w:val="left" w:pos="802"/>
        </w:tabs>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2.6.1.būvdarbu norises uzraudzību kopumā atbilstoši Ministra kabineta 2014.gada 19.augusta noteikumos Nr.500„Vispārīgie būvnoteikumi” noteiktajām prasībām un noslēgtā būvuzraudzības līguma prasībām;</w:t>
      </w:r>
    </w:p>
    <w:p w:rsidR="00B0566B" w:rsidRPr="003A35FA" w:rsidRDefault="00B0566B" w:rsidP="00B0566B">
      <w:pPr>
        <w:tabs>
          <w:tab w:val="left" w:pos="432"/>
          <w:tab w:val="left" w:pos="802"/>
        </w:tabs>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2.6.3. būvprojekta īstenošanu atbilstoši Ministra kabineta 2014.gada 19.augusta noteikumiem Nr.500„Vispārīgie būvnoteikumi” un citu normatīvo aktu prasībām;</w:t>
      </w:r>
    </w:p>
    <w:p w:rsidR="00B0566B" w:rsidRPr="003A35FA" w:rsidRDefault="00B0566B" w:rsidP="00B0566B">
      <w:pPr>
        <w:tabs>
          <w:tab w:val="left" w:pos="432"/>
          <w:tab w:val="left" w:pos="802"/>
        </w:tabs>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2.6.4.to, lai būvdarbos tiktu izmantoti kvalitatīvi un Būvprojektam atbilstoši būvizstrādājumi;</w:t>
      </w:r>
    </w:p>
    <w:p w:rsidR="00B0566B" w:rsidRPr="003A35FA" w:rsidRDefault="00B0566B" w:rsidP="00B0566B">
      <w:pPr>
        <w:tabs>
          <w:tab w:val="left" w:pos="432"/>
          <w:tab w:val="left" w:pos="802"/>
        </w:tabs>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2.6.5.neplānotiem būvdarbu pārtraukumiem, ja tie radušies būvuzrauga vainas dēļ;</w:t>
      </w:r>
    </w:p>
    <w:p w:rsidR="00B0566B" w:rsidRPr="003A35FA" w:rsidRDefault="00B0566B" w:rsidP="00B0566B">
      <w:pPr>
        <w:tabs>
          <w:tab w:val="left" w:pos="432"/>
          <w:tab w:val="left" w:pos="567"/>
        </w:tabs>
        <w:spacing w:after="0" w:line="240" w:lineRule="auto"/>
        <w:ind w:left="426" w:hanging="426"/>
        <w:jc w:val="both"/>
        <w:rPr>
          <w:rFonts w:ascii="Times New Roman" w:eastAsia="Times New Roman" w:hAnsi="Times New Roman" w:cs="Times New Roman"/>
        </w:rPr>
      </w:pPr>
      <w:r w:rsidRPr="003A35FA">
        <w:rPr>
          <w:rFonts w:ascii="Times New Roman" w:eastAsia="Times New Roman" w:hAnsi="Times New Roman" w:cs="Times New Roman"/>
        </w:rPr>
        <w:t>2.6.6.Pasūtītājam vai būvuzņēmējam nodarītajiem zaudējumiem, kas radušies būvuzrauga bezdarbības vai viņa vainas dēļ.</w:t>
      </w:r>
    </w:p>
    <w:p w:rsidR="00B0566B" w:rsidRPr="003A35FA" w:rsidRDefault="00B0566B" w:rsidP="00B0566B">
      <w:pPr>
        <w:numPr>
          <w:ilvl w:val="0"/>
          <w:numId w:val="14"/>
        </w:numPr>
        <w:tabs>
          <w:tab w:val="left" w:pos="432"/>
          <w:tab w:val="left" w:pos="802"/>
        </w:tabs>
        <w:autoSpaceDE w:val="0"/>
        <w:autoSpaceDN w:val="0"/>
        <w:adjustRightInd w:val="0"/>
        <w:spacing w:after="0" w:line="240" w:lineRule="auto"/>
        <w:ind w:left="432" w:hanging="432"/>
        <w:jc w:val="both"/>
        <w:rPr>
          <w:rFonts w:ascii="Times New Roman" w:eastAsia="Times New Roman" w:hAnsi="Times New Roman" w:cs="Times New Roman"/>
        </w:rPr>
      </w:pPr>
      <w:r w:rsidRPr="003A35FA">
        <w:rPr>
          <w:rFonts w:ascii="Times New Roman" w:eastAsia="Times New Roman" w:hAnsi="Times New Roman" w:cs="Times New Roman"/>
        </w:rPr>
        <w:t xml:space="preserve">Ja būvuzraugs ir parakstījis būvkonstrukciju vai segto darbu pieņemšanas aktu un ir notikusi </w:t>
      </w:r>
    </w:p>
    <w:p w:rsidR="00B0566B" w:rsidRPr="003A35FA" w:rsidRDefault="00B0566B" w:rsidP="00B0566B">
      <w:pPr>
        <w:tabs>
          <w:tab w:val="left" w:pos="432"/>
          <w:tab w:val="left" w:pos="802"/>
        </w:tabs>
        <w:autoSpaceDE w:val="0"/>
        <w:autoSpaceDN w:val="0"/>
        <w:adjustRightInd w:val="0"/>
        <w:spacing w:after="0" w:line="240" w:lineRule="auto"/>
        <w:ind w:left="426"/>
        <w:jc w:val="both"/>
        <w:rPr>
          <w:rFonts w:ascii="Times New Roman" w:eastAsia="Times New Roman" w:hAnsi="Times New Roman" w:cs="Times New Roman"/>
        </w:rPr>
      </w:pPr>
      <w:r w:rsidRPr="003A35FA">
        <w:rPr>
          <w:rFonts w:ascii="Times New Roman" w:eastAsia="Times New Roman" w:hAnsi="Times New Roman" w:cs="Times New Roman"/>
        </w:rPr>
        <w:t xml:space="preserve">konstrukcijas vai būves daļas deformācija vai sabrukšana, būvuzrauga un citu būvniecības dalībnieku atbildības pakāpi par notikušo nosaka Būvniecības valsts kontroles biroja organizētās ekspertīzes atzinumā. </w:t>
      </w:r>
    </w:p>
    <w:p w:rsidR="00B0566B" w:rsidRPr="003A35FA" w:rsidRDefault="00B0566B" w:rsidP="00B0566B">
      <w:pPr>
        <w:tabs>
          <w:tab w:val="left" w:pos="432"/>
          <w:tab w:val="left" w:pos="567"/>
        </w:tabs>
        <w:autoSpaceDE w:val="0"/>
        <w:autoSpaceDN w:val="0"/>
        <w:adjustRightInd w:val="0"/>
        <w:spacing w:after="0" w:line="240" w:lineRule="auto"/>
        <w:jc w:val="both"/>
        <w:rPr>
          <w:rFonts w:ascii="Times New Roman" w:eastAsia="Times New Roman" w:hAnsi="Times New Roman" w:cs="Times New Roman"/>
        </w:rPr>
      </w:pPr>
      <w:r w:rsidRPr="003A35FA">
        <w:rPr>
          <w:rFonts w:ascii="Times New Roman" w:eastAsia="Times New Roman" w:hAnsi="Times New Roman" w:cs="Times New Roman"/>
        </w:rPr>
        <w:t>2.8. Būvuzraugs pēc Pasūtītāja pieprasījuma iesniedz Pasūtītājam rakstveida atskaiti par būvuzraudzības gaitu.</w:t>
      </w:r>
    </w:p>
    <w:p w:rsidR="00B0566B" w:rsidRPr="003A35FA" w:rsidRDefault="00B0566B" w:rsidP="00B0566B">
      <w:pPr>
        <w:tabs>
          <w:tab w:val="left" w:pos="432"/>
          <w:tab w:val="left" w:pos="802"/>
        </w:tabs>
        <w:autoSpaceDE w:val="0"/>
        <w:autoSpaceDN w:val="0"/>
        <w:adjustRightInd w:val="0"/>
        <w:spacing w:after="0" w:line="240" w:lineRule="auto"/>
        <w:jc w:val="both"/>
        <w:rPr>
          <w:rFonts w:ascii="Times New Roman" w:eastAsia="Times New Roman" w:hAnsi="Times New Roman" w:cs="Times New Roman"/>
        </w:rPr>
      </w:pPr>
    </w:p>
    <w:p w:rsidR="00B0566B" w:rsidRPr="003A35FA" w:rsidRDefault="00B0566B" w:rsidP="00B0566B">
      <w:pPr>
        <w:widowControl w:val="0"/>
        <w:autoSpaceDE w:val="0"/>
        <w:autoSpaceDN w:val="0"/>
        <w:adjustRightInd w:val="0"/>
        <w:spacing w:before="120" w:after="120" w:line="240" w:lineRule="auto"/>
        <w:jc w:val="center"/>
        <w:rPr>
          <w:rFonts w:ascii="Times New Roman" w:eastAsia="Times New Roman" w:hAnsi="Times New Roman" w:cs="Times New Roman"/>
        </w:rPr>
      </w:pPr>
      <w:r w:rsidRPr="003A35FA">
        <w:rPr>
          <w:rFonts w:ascii="Times New Roman" w:eastAsia="Times New Roman" w:hAnsi="Times New Roman" w:cs="Times New Roman"/>
          <w:b/>
        </w:rPr>
        <w:t>III.BŪVUZRAUDZĪBA NODOŠANAS EKSPLUATĀCIJĀ POSMĀ.</w:t>
      </w:r>
    </w:p>
    <w:p w:rsidR="00B0566B" w:rsidRPr="003A35FA" w:rsidRDefault="00B0566B" w:rsidP="00B0566B">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3A35FA">
        <w:rPr>
          <w:rFonts w:ascii="Times New Roman" w:eastAsia="Times New Roman" w:hAnsi="Times New Roman" w:cs="Times New Roman"/>
        </w:rPr>
        <w:t xml:space="preserve">3.1.Pēc Būvobjekta būvdarbu pabeigšanas, bet pirms Būvobjekta pieņemšanas ekspluatācijā akta </w:t>
      </w:r>
    </w:p>
    <w:p w:rsidR="00B0566B" w:rsidRPr="003A35FA" w:rsidRDefault="00B0566B" w:rsidP="00B0566B">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3A35FA">
        <w:rPr>
          <w:rFonts w:ascii="Times New Roman" w:eastAsia="Times New Roman" w:hAnsi="Times New Roman" w:cs="Times New Roman"/>
        </w:rPr>
        <w:t>parakstīšanas, būvuzraugs:</w:t>
      </w:r>
    </w:p>
    <w:p w:rsidR="00B0566B" w:rsidRPr="003A35FA" w:rsidRDefault="00B0566B" w:rsidP="00B0566B">
      <w:pPr>
        <w:tabs>
          <w:tab w:val="left" w:pos="432"/>
          <w:tab w:val="left" w:pos="802"/>
        </w:tabs>
        <w:autoSpaceDE w:val="0"/>
        <w:autoSpaceDN w:val="0"/>
        <w:adjustRightInd w:val="0"/>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3.1.1.apsekojot būvi, veic iespējamo defektu un nepilnību uzskaitījumu, par to sastādot attiecīgu aktu, kā arī veic nepilnību un defektu iemeslu un cēloņu noskaidrošanu, to novēršanas plāna un termiņu pieprasīšanu, nepilnību un defektu novēršanu no būvuzņēmēja puses līdz objekta pieņemšanai ekspluatācijā;</w:t>
      </w:r>
    </w:p>
    <w:p w:rsidR="00B0566B" w:rsidRPr="003A35FA" w:rsidRDefault="00B0566B" w:rsidP="00B0566B">
      <w:pPr>
        <w:tabs>
          <w:tab w:val="left" w:pos="432"/>
          <w:tab w:val="left" w:pos="802"/>
        </w:tabs>
        <w:autoSpaceDE w:val="0"/>
        <w:autoSpaceDN w:val="0"/>
        <w:adjustRightInd w:val="0"/>
        <w:spacing w:after="0" w:line="240" w:lineRule="auto"/>
        <w:ind w:left="567" w:hanging="567"/>
        <w:jc w:val="both"/>
        <w:rPr>
          <w:rFonts w:ascii="Times New Roman" w:eastAsia="Times New Roman" w:hAnsi="Times New Roman" w:cs="Times New Roman"/>
        </w:rPr>
      </w:pPr>
      <w:r w:rsidRPr="003A35FA">
        <w:rPr>
          <w:rFonts w:ascii="Times New Roman" w:eastAsia="Times New Roman" w:hAnsi="Times New Roman" w:cs="Times New Roman"/>
        </w:rPr>
        <w:t>3.1.2..ja nepieciešams, ierosina Pasūtītājam attiecīgu līgumsodu uzlikšanu būvuzņēmējam par līguma saistību nepildīšanu.</w:t>
      </w:r>
    </w:p>
    <w:p w:rsidR="00B0566B" w:rsidRPr="003A35FA" w:rsidRDefault="00B0566B" w:rsidP="00B0566B">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3A35FA">
        <w:rPr>
          <w:rFonts w:ascii="Times New Roman" w:eastAsia="Times New Roman" w:hAnsi="Times New Roman" w:cs="Times New Roman"/>
        </w:rPr>
        <w:t>3.2.Būvuzraugs savlaicīgi brīdina Pasūtītāju par iespējamām problēmām un riskiem, sniedzot to iespējamos risinājumus.</w:t>
      </w:r>
    </w:p>
    <w:p w:rsidR="00B0566B" w:rsidRPr="003A35FA" w:rsidRDefault="00B0566B" w:rsidP="00B0566B">
      <w:pPr>
        <w:tabs>
          <w:tab w:val="left" w:pos="432"/>
          <w:tab w:val="left" w:pos="802"/>
        </w:tabs>
        <w:autoSpaceDE w:val="0"/>
        <w:autoSpaceDN w:val="0"/>
        <w:adjustRightInd w:val="0"/>
        <w:spacing w:after="0" w:line="240" w:lineRule="auto"/>
        <w:rPr>
          <w:rFonts w:ascii="Times New Roman" w:eastAsia="Times New Roman" w:hAnsi="Times New Roman" w:cs="Times New Roman"/>
        </w:rPr>
      </w:pPr>
      <w:r w:rsidRPr="003A35FA">
        <w:rPr>
          <w:rFonts w:ascii="Times New Roman" w:eastAsia="Times New Roman" w:hAnsi="Times New Roman" w:cs="Times New Roman"/>
        </w:rPr>
        <w:t>3.3.Iesniedz Būvuzrauga pārskatu par būvuzraudzības plāna izpildi.</w:t>
      </w:r>
    </w:p>
    <w:p w:rsidR="00B0566B" w:rsidRPr="003A35FA" w:rsidRDefault="00B0566B" w:rsidP="00B0566B">
      <w:pPr>
        <w:spacing w:after="0" w:line="240" w:lineRule="auto"/>
        <w:jc w:val="both"/>
        <w:rPr>
          <w:rFonts w:ascii="Times New Roman" w:eastAsia="Times New Roman" w:hAnsi="Times New Roman" w:cs="Times New Roman"/>
          <w:b/>
          <w:bCs/>
          <w:color w:val="000000"/>
          <w:lang w:eastAsia="lv-LV"/>
        </w:rPr>
      </w:pPr>
      <w:r w:rsidRPr="003A35FA">
        <w:rPr>
          <w:rFonts w:ascii="Times New Roman" w:eastAsia="Times New Roman" w:hAnsi="Times New Roman" w:cs="Times New Roman"/>
        </w:rPr>
        <w:t xml:space="preserve">3.4. Pirms objekta pieņemšanu ekspluatācijā, iesniedz Būvuzraudzības </w:t>
      </w:r>
      <w:proofErr w:type="spellStart"/>
      <w:r w:rsidRPr="003A35FA">
        <w:rPr>
          <w:rFonts w:ascii="Times New Roman" w:eastAsia="Times New Roman" w:hAnsi="Times New Roman" w:cs="Times New Roman"/>
        </w:rPr>
        <w:t>izpilddokumentācijas</w:t>
      </w:r>
      <w:proofErr w:type="spellEnd"/>
      <w:r w:rsidRPr="003A35FA">
        <w:rPr>
          <w:rFonts w:ascii="Times New Roman" w:eastAsia="Times New Roman" w:hAnsi="Times New Roman" w:cs="Times New Roman"/>
        </w:rPr>
        <w:t xml:space="preserve"> komplektu (1)Būvuzraudzības līguma kopija, papildus vienošanās 2) Rīkojums par Būvuzrauga nozīmēšanu  vai Būvuzraugu saistību raksti, 3)Būvuzraudzības plāns, 4)Iesniegumi, sarakste, 5) Akti par būvuzraudzības veikšanu, 6)Būvuzrauga pārskats par būvuzraudzības plāna izpildi), noformētu pēc pasūtītāja prasībām</w:t>
      </w:r>
    </w:p>
    <w:p w:rsidR="00B0566B" w:rsidRPr="003A35FA" w:rsidRDefault="00B0566B" w:rsidP="00B0566B">
      <w:pPr>
        <w:spacing w:after="0" w:line="240" w:lineRule="auto"/>
        <w:jc w:val="both"/>
        <w:rPr>
          <w:rFonts w:ascii="Times New Roman" w:eastAsia="Times New Roman" w:hAnsi="Times New Roman" w:cs="Times New Roman"/>
          <w:b/>
          <w:bCs/>
          <w:color w:val="000000"/>
          <w:lang w:eastAsia="lv-LV"/>
        </w:rPr>
      </w:pPr>
      <w:r w:rsidRPr="003A35FA">
        <w:rPr>
          <w:rFonts w:ascii="Times New Roman" w:eastAsia="Times New Roman" w:hAnsi="Times New Roman" w:cs="Times New Roman"/>
        </w:rPr>
        <w:t xml:space="preserve">3.5. Pirms objekta pieņemšanu ekspluatācijā, Būvuzraugs pārbauda autoruzraudzības žurnālu, ierakstu atbilstību, visu iesniegto būvniecības </w:t>
      </w:r>
      <w:proofErr w:type="spellStart"/>
      <w:r w:rsidRPr="003A35FA">
        <w:rPr>
          <w:rFonts w:ascii="Times New Roman" w:eastAsia="Times New Roman" w:hAnsi="Times New Roman" w:cs="Times New Roman"/>
        </w:rPr>
        <w:t>izpilddokumentāciju</w:t>
      </w:r>
      <w:proofErr w:type="spellEnd"/>
      <w:r w:rsidRPr="003A35FA">
        <w:rPr>
          <w:rFonts w:ascii="Times New Roman" w:eastAsia="Times New Roman" w:hAnsi="Times New Roman" w:cs="Times New Roman"/>
        </w:rPr>
        <w:t xml:space="preserve"> (1) Saskaņojot ar Pasūtītāju, var tikt noslēgts Būvdarbu pabeigšanas akts pēc 2014.gada 14.oktobris “Autoceļu un ielu būvnoteikumi” 36. punkta parauga Nr.633 36. punkta parauga, 2)Atzinumi  par objekta gatavību pieņemšanai ekspluatācijā, 3) Būvatļaujas kopija, 4) Rīkojumi, saistību raksti, 5)Rakšanas atļauja (noslēgta), 6) Būvdarbu Līguma kopija, papildus vienošanās, 7)Sapulču </w:t>
      </w:r>
      <w:proofErr w:type="spellStart"/>
      <w:r w:rsidRPr="003A35FA">
        <w:rPr>
          <w:rFonts w:ascii="Times New Roman" w:eastAsia="Times New Roman" w:hAnsi="Times New Roman" w:cs="Times New Roman"/>
        </w:rPr>
        <w:t>protokloli</w:t>
      </w:r>
      <w:proofErr w:type="spellEnd"/>
      <w:r w:rsidRPr="003A35FA">
        <w:rPr>
          <w:rFonts w:ascii="Times New Roman" w:eastAsia="Times New Roman" w:hAnsi="Times New Roman" w:cs="Times New Roman"/>
        </w:rPr>
        <w:t xml:space="preserve">, 8) Forma 2, Apjomu kopsavilkums, Izmaiņu akti, 9) Būvmateriālu ražotāju atbilstības un ekspluatācijas īpašību deklarācijas, </w:t>
      </w:r>
      <w:r w:rsidRPr="003A35FA">
        <w:rPr>
          <w:rFonts w:ascii="Times New Roman" w:eastAsia="Times New Roman" w:hAnsi="Times New Roman" w:cs="Times New Roman"/>
          <w:bCs/>
          <w:color w:val="000000"/>
        </w:rPr>
        <w:t xml:space="preserve">10) Iesniegumi, sarakste, 11)Satiksmes organizācijas shēmas, 12)Laboratorijas pārbaužu rezultāti, akti par paraugu ņemšanu, 13) </w:t>
      </w:r>
      <w:proofErr w:type="spellStart"/>
      <w:r w:rsidRPr="003A35FA">
        <w:rPr>
          <w:rFonts w:ascii="Times New Roman" w:eastAsia="Times New Roman" w:hAnsi="Times New Roman" w:cs="Times New Roman"/>
          <w:bCs/>
          <w:color w:val="000000"/>
        </w:rPr>
        <w:t>Izpildshēmas</w:t>
      </w:r>
      <w:proofErr w:type="spellEnd"/>
      <w:r w:rsidRPr="003A35FA">
        <w:rPr>
          <w:rFonts w:ascii="Times New Roman" w:eastAsia="Times New Roman" w:hAnsi="Times New Roman" w:cs="Times New Roman"/>
          <w:bCs/>
          <w:color w:val="000000"/>
        </w:rPr>
        <w:t>,  ievadītas augstas detalizācijas topogrāfiskās informācijas datu bāzē, 14) Segto darbu akti, 15) Forma - materiālu apstiprināšana, 16) Darbu veikšanas programma, 17)</w:t>
      </w:r>
      <w:proofErr w:type="spellStart"/>
      <w:r w:rsidRPr="003A35FA">
        <w:rPr>
          <w:rFonts w:ascii="Times New Roman" w:eastAsia="Times New Roman" w:hAnsi="Times New Roman" w:cs="Times New Roman"/>
          <w:bCs/>
          <w:color w:val="000000"/>
        </w:rPr>
        <w:t>Fotofiksācijas</w:t>
      </w:r>
      <w:proofErr w:type="spellEnd"/>
      <w:r w:rsidRPr="003A35FA">
        <w:rPr>
          <w:rFonts w:ascii="Times New Roman" w:eastAsia="Times New Roman" w:hAnsi="Times New Roman" w:cs="Times New Roman"/>
          <w:bCs/>
          <w:color w:val="000000"/>
        </w:rPr>
        <w:t xml:space="preserve"> būvdarbu veikšanas procesā, 18) Būvdarbu žurnāls)</w:t>
      </w:r>
      <w:r w:rsidRPr="003A35FA">
        <w:rPr>
          <w:rFonts w:ascii="Times New Roman" w:eastAsia="Times New Roman" w:hAnsi="Times New Roman" w:cs="Times New Roman"/>
        </w:rPr>
        <w:t>, to apjomu, orģinālu, kopiju skaitu un noformējumu, atbilstoši Būvniecības likumam, noformētu pēc pasūtītāja prasībām, parakstot</w:t>
      </w:r>
      <w:r w:rsidRPr="003A35FA">
        <w:rPr>
          <w:rFonts w:ascii="Times New Roman" w:eastAsia="Times New Roman" w:hAnsi="Times New Roman" w:cs="Times New Roman"/>
          <w:sz w:val="24"/>
          <w:szCs w:val="24"/>
        </w:rPr>
        <w:t xml:space="preserve"> </w:t>
      </w:r>
      <w:r w:rsidRPr="003A35FA">
        <w:rPr>
          <w:rFonts w:ascii="Times New Roman" w:eastAsia="Times New Roman" w:hAnsi="Times New Roman" w:cs="Times New Roman"/>
        </w:rPr>
        <w:t xml:space="preserve">Būvuzrauga apliecinājumu par visu būvnieka iesniegtās </w:t>
      </w:r>
      <w:proofErr w:type="spellStart"/>
      <w:r w:rsidRPr="003A35FA">
        <w:rPr>
          <w:rFonts w:ascii="Times New Roman" w:eastAsia="Times New Roman" w:hAnsi="Times New Roman" w:cs="Times New Roman"/>
        </w:rPr>
        <w:t>izpilddokumentācijas</w:t>
      </w:r>
      <w:proofErr w:type="spellEnd"/>
      <w:r w:rsidRPr="003A35FA">
        <w:rPr>
          <w:rFonts w:ascii="Times New Roman" w:eastAsia="Times New Roman" w:hAnsi="Times New Roman" w:cs="Times New Roman"/>
        </w:rPr>
        <w:t xml:space="preserve"> atbilstību un iesniedz pasūtītājam, tai skaitā uzņēmēja sagatavoto Apliecinājumu par būves vai tās daļas gatavību ekspluatācijai MK 633 11. piel.</w:t>
      </w:r>
      <w:r w:rsidRPr="003A35FA">
        <w:t xml:space="preserve"> </w:t>
      </w:r>
      <w:r w:rsidRPr="003A35FA">
        <w:rPr>
          <w:rFonts w:ascii="Times New Roman" w:hAnsi="Times New Roman" w:cs="Times New Roman"/>
        </w:rPr>
        <w:t>Uzņēmējs visu šo dokumentāciju saglabā PDF formātā un vienu eksemplāru datu nesējā iesniedz Pasūtītājam, otru glabā pie sevis līdz līguma termiņa beigām.</w:t>
      </w:r>
    </w:p>
    <w:p w:rsidR="00B0566B" w:rsidRPr="003A35FA" w:rsidRDefault="00B0566B" w:rsidP="00B0566B">
      <w:pPr>
        <w:tabs>
          <w:tab w:val="left" w:pos="0"/>
          <w:tab w:val="left" w:pos="567"/>
        </w:tabs>
        <w:autoSpaceDE w:val="0"/>
        <w:autoSpaceDN w:val="0"/>
        <w:adjustRightInd w:val="0"/>
        <w:spacing w:after="0" w:line="240" w:lineRule="auto"/>
        <w:jc w:val="both"/>
        <w:rPr>
          <w:rFonts w:ascii="Times New Roman" w:eastAsia="Times New Roman" w:hAnsi="Times New Roman" w:cs="Times New Roman"/>
        </w:rPr>
      </w:pPr>
    </w:p>
    <w:p w:rsidR="00B0566B" w:rsidRPr="003A35FA" w:rsidRDefault="00B0566B" w:rsidP="00B0566B">
      <w:pPr>
        <w:widowControl w:val="0"/>
        <w:autoSpaceDE w:val="0"/>
        <w:autoSpaceDN w:val="0"/>
        <w:adjustRightInd w:val="0"/>
        <w:spacing w:before="120" w:after="120" w:line="240" w:lineRule="auto"/>
        <w:jc w:val="center"/>
        <w:rPr>
          <w:rFonts w:ascii="Times New Roman" w:eastAsia="Times New Roman" w:hAnsi="Times New Roman" w:cs="Times New Roman"/>
        </w:rPr>
      </w:pPr>
      <w:r w:rsidRPr="003A35FA">
        <w:rPr>
          <w:rFonts w:ascii="Times New Roman" w:eastAsia="Times New Roman" w:hAnsi="Times New Roman" w:cs="Times New Roman"/>
          <w:b/>
        </w:rPr>
        <w:t>IV.BŪVUZRAUDZĪBA BŪVDARBU GARANTIJAS POSMĀ.</w:t>
      </w:r>
    </w:p>
    <w:p w:rsidR="00B0566B" w:rsidRPr="003A35FA" w:rsidRDefault="00B0566B" w:rsidP="00B0566B">
      <w:pPr>
        <w:spacing w:after="0" w:line="240" w:lineRule="auto"/>
        <w:jc w:val="both"/>
        <w:rPr>
          <w:rFonts w:ascii="Times New Roman" w:eastAsia="Times New Roman" w:hAnsi="Times New Roman" w:cs="Times New Roman"/>
          <w:sz w:val="24"/>
          <w:szCs w:val="24"/>
        </w:rPr>
      </w:pPr>
      <w:r w:rsidRPr="003A35FA">
        <w:rPr>
          <w:rFonts w:ascii="Times New Roman" w:eastAsia="Times New Roman" w:hAnsi="Times New Roman" w:cs="Times New Roman"/>
          <w:sz w:val="24"/>
          <w:szCs w:val="24"/>
        </w:rPr>
        <w:t xml:space="preserve">4.1.Izpildītājam Būvdarbu garantijas periodā: </w:t>
      </w:r>
    </w:p>
    <w:p w:rsidR="00B0566B" w:rsidRPr="003A35FA" w:rsidRDefault="00B0566B" w:rsidP="00B0566B">
      <w:pPr>
        <w:spacing w:after="0" w:line="240" w:lineRule="auto"/>
        <w:ind w:left="1134" w:hanging="708"/>
        <w:jc w:val="both"/>
        <w:rPr>
          <w:rFonts w:ascii="Times New Roman" w:eastAsia="Times New Roman" w:hAnsi="Times New Roman" w:cs="Times New Roman"/>
          <w:sz w:val="24"/>
          <w:szCs w:val="24"/>
        </w:rPr>
      </w:pPr>
      <w:r w:rsidRPr="003A35FA">
        <w:rPr>
          <w:rFonts w:ascii="Times New Roman" w:eastAsia="Times New Roman" w:hAnsi="Times New Roman" w:cs="Times New Roman"/>
          <w:sz w:val="24"/>
          <w:szCs w:val="24"/>
        </w:rPr>
        <w:t>4.1.1. būvdarbu garantijas laikā pēc Pasūtītāja pieprasījuma jāsagatavo Garantijas perioda inspekcijas atskaite un jāiesniedz Pasūtītājam;</w:t>
      </w:r>
    </w:p>
    <w:p w:rsidR="00B0566B" w:rsidRPr="003A35FA" w:rsidRDefault="00B0566B" w:rsidP="00B0566B">
      <w:pPr>
        <w:spacing w:after="0" w:line="240" w:lineRule="auto"/>
        <w:ind w:left="1134" w:hanging="708"/>
        <w:jc w:val="both"/>
        <w:rPr>
          <w:rFonts w:ascii="Times New Roman" w:eastAsia="Times New Roman" w:hAnsi="Times New Roman" w:cs="Times New Roman"/>
          <w:sz w:val="24"/>
          <w:szCs w:val="24"/>
        </w:rPr>
      </w:pPr>
      <w:r w:rsidRPr="003A35FA">
        <w:rPr>
          <w:rFonts w:ascii="Times New Roman" w:eastAsia="Times New Roman" w:hAnsi="Times New Roman" w:cs="Times New Roman"/>
          <w:sz w:val="24"/>
          <w:szCs w:val="24"/>
        </w:rPr>
        <w:t>4.1.2. jāuzrauga konstatēto defektu labošana.</w:t>
      </w:r>
    </w:p>
    <w:p w:rsidR="00B0566B" w:rsidRPr="003A35FA" w:rsidRDefault="00B0566B" w:rsidP="00B0566B">
      <w:pPr>
        <w:rPr>
          <w:rFonts w:ascii="Times New Roman" w:eastAsia="Times New Roman" w:hAnsi="Times New Roman" w:cs="Times New Roman"/>
          <w:b/>
          <w:sz w:val="24"/>
          <w:szCs w:val="24"/>
        </w:rPr>
      </w:pPr>
      <w:r w:rsidRPr="003A35FA">
        <w:rPr>
          <w:rFonts w:ascii="Times New Roman" w:eastAsia="Times New Roman" w:hAnsi="Times New Roman" w:cs="Times New Roman"/>
          <w:b/>
          <w:sz w:val="24"/>
          <w:szCs w:val="24"/>
        </w:rPr>
        <w:br w:type="page"/>
      </w:r>
    </w:p>
    <w:p w:rsidR="00B0566B" w:rsidRPr="003A35FA" w:rsidRDefault="00B0566B" w:rsidP="00B0566B">
      <w:pPr>
        <w:tabs>
          <w:tab w:val="left" w:pos="319"/>
        </w:tabs>
        <w:spacing w:before="120" w:after="120" w:line="240" w:lineRule="auto"/>
        <w:jc w:val="right"/>
        <w:rPr>
          <w:rFonts w:ascii="Times New Roman" w:eastAsia="Times New Roman" w:hAnsi="Times New Roman" w:cs="Times New Roman"/>
          <w:b/>
          <w:sz w:val="24"/>
          <w:szCs w:val="24"/>
        </w:rPr>
      </w:pPr>
      <w:r w:rsidRPr="003A35FA">
        <w:rPr>
          <w:rFonts w:ascii="Times New Roman" w:eastAsia="Times New Roman" w:hAnsi="Times New Roman" w:cs="Times New Roman"/>
          <w:b/>
          <w:sz w:val="24"/>
          <w:szCs w:val="24"/>
        </w:rPr>
        <w:t>3.pielikums</w:t>
      </w:r>
    </w:p>
    <w:p w:rsidR="00B0566B" w:rsidRPr="003A35FA" w:rsidRDefault="00B0566B" w:rsidP="00B0566B">
      <w:pPr>
        <w:tabs>
          <w:tab w:val="left" w:pos="319"/>
        </w:tabs>
        <w:spacing w:before="120" w:after="120" w:line="240" w:lineRule="auto"/>
        <w:jc w:val="center"/>
        <w:rPr>
          <w:rFonts w:ascii="Times New Roman" w:eastAsia="Times New Roman" w:hAnsi="Times New Roman" w:cs="Times New Roman"/>
          <w:b/>
          <w:bCs/>
          <w:sz w:val="26"/>
          <w:szCs w:val="26"/>
        </w:rPr>
      </w:pPr>
      <w:r w:rsidRPr="003A35FA">
        <w:rPr>
          <w:rFonts w:ascii="Times New Roman" w:eastAsia="Times New Roman" w:hAnsi="Times New Roman" w:cs="Times New Roman"/>
          <w:b/>
          <w:bCs/>
          <w:sz w:val="26"/>
          <w:szCs w:val="26"/>
        </w:rPr>
        <w:t>Pretendenta pieredzes apraksts</w:t>
      </w:r>
    </w:p>
    <w:p w:rsidR="00B0566B" w:rsidRPr="003A35FA" w:rsidRDefault="00B0566B" w:rsidP="00B0566B">
      <w:pPr>
        <w:spacing w:after="0" w:line="240" w:lineRule="auto"/>
        <w:jc w:val="center"/>
        <w:rPr>
          <w:rFonts w:ascii="Times New Roman" w:eastAsia="Times New Roman" w:hAnsi="Times New Roman" w:cs="Times New Roman"/>
          <w:b/>
          <w:sz w:val="24"/>
          <w:szCs w:val="24"/>
        </w:rPr>
      </w:pPr>
      <w:r w:rsidRPr="003A35FA">
        <w:rPr>
          <w:rFonts w:ascii="Times New Roman" w:eastAsia="Times New Roman" w:hAnsi="Times New Roman" w:cs="Times New Roman"/>
          <w:b/>
          <w:sz w:val="24"/>
          <w:szCs w:val="24"/>
        </w:rPr>
        <w:t xml:space="preserve">(PRETENDENTA SNIEGTO LĪDZĪGO PAKALPOJUMU APRAKSTA FORMA) </w:t>
      </w:r>
    </w:p>
    <w:p w:rsidR="00B0566B" w:rsidRPr="003A35FA" w:rsidRDefault="00B0566B" w:rsidP="00B0566B">
      <w:pPr>
        <w:spacing w:after="0" w:line="240" w:lineRule="auto"/>
        <w:rPr>
          <w:rFonts w:ascii="Times New Roman" w:eastAsia="Times New Roman" w:hAnsi="Times New Roman" w:cs="Times New Roman"/>
          <w:b/>
          <w:caps/>
          <w:sz w:val="24"/>
          <w:szCs w:val="24"/>
        </w:rPr>
      </w:pPr>
    </w:p>
    <w:p w:rsidR="00B0566B" w:rsidRPr="003A35FA" w:rsidRDefault="00B0566B" w:rsidP="00B0566B">
      <w:pPr>
        <w:spacing w:after="0" w:line="240" w:lineRule="auto"/>
        <w:jc w:val="center"/>
        <w:rPr>
          <w:rFonts w:ascii="Times New Roman" w:eastAsia="Times New Roman" w:hAnsi="Times New Roman" w:cs="Times New Roman"/>
          <w:b/>
          <w:sz w:val="24"/>
          <w:szCs w:val="24"/>
        </w:rPr>
      </w:pPr>
      <w:r w:rsidRPr="003A35FA">
        <w:rPr>
          <w:rFonts w:ascii="Times New Roman" w:eastAsia="Times New Roman" w:hAnsi="Times New Roman" w:cs="Times New Roman"/>
          <w:b/>
          <w:sz w:val="24"/>
          <w:szCs w:val="24"/>
        </w:rPr>
        <w:t xml:space="preserve">PIEREDZES APRAKSTS </w:t>
      </w:r>
    </w:p>
    <w:p w:rsidR="00B0566B" w:rsidRPr="003A35FA" w:rsidRDefault="00B0566B" w:rsidP="00B0566B">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rsidR="00B0566B" w:rsidRPr="003A35FA"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A35FA">
        <w:rPr>
          <w:rFonts w:ascii="Times New Roman" w:eastAsia="Times New Roman" w:hAnsi="Times New Roman" w:cs="Times New Roman"/>
          <w:b/>
          <w:sz w:val="24"/>
          <w:szCs w:val="24"/>
        </w:rPr>
        <w:t>Šo pieredzes aprakstu iesniedz un apliecina, ka sniegtā informācija atbilst patiesībai: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6251"/>
      </w:tblGrid>
      <w:tr w:rsidR="00B0566B" w:rsidRPr="003A35FA" w:rsidTr="00B0566B">
        <w:tc>
          <w:tcPr>
            <w:tcW w:w="3369" w:type="dxa"/>
            <w:shd w:val="clear" w:color="auto" w:fill="auto"/>
          </w:tcPr>
          <w:p w:rsidR="00B0566B" w:rsidRPr="003A35FA"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A35FA">
              <w:rPr>
                <w:rFonts w:ascii="Times New Roman" w:eastAsia="Times New Roman" w:hAnsi="Times New Roman" w:cs="Times New Roman"/>
                <w:b/>
                <w:sz w:val="24"/>
                <w:szCs w:val="24"/>
              </w:rPr>
              <w:t>Pretendents:</w:t>
            </w:r>
          </w:p>
        </w:tc>
        <w:tc>
          <w:tcPr>
            <w:tcW w:w="6520" w:type="dxa"/>
            <w:shd w:val="clear" w:color="auto" w:fill="auto"/>
          </w:tcPr>
          <w:p w:rsidR="00B0566B" w:rsidRPr="003A35FA" w:rsidRDefault="00B0566B" w:rsidP="00B0566B">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3A35FA">
              <w:rPr>
                <w:rFonts w:ascii="Times New Roman" w:eastAsia="Times New Roman" w:hAnsi="Times New Roman" w:cs="Times New Roman"/>
                <w:i/>
                <w:sz w:val="24"/>
                <w:szCs w:val="24"/>
              </w:rPr>
              <w:t>(norādīt nosaukumu)</w:t>
            </w:r>
          </w:p>
        </w:tc>
      </w:tr>
      <w:tr w:rsidR="00B0566B" w:rsidRPr="003A35FA" w:rsidTr="00B0566B">
        <w:tc>
          <w:tcPr>
            <w:tcW w:w="3369" w:type="dxa"/>
            <w:shd w:val="clear" w:color="auto" w:fill="auto"/>
          </w:tcPr>
          <w:p w:rsidR="00B0566B" w:rsidRPr="003A35FA"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A35FA">
              <w:rPr>
                <w:rFonts w:ascii="Times New Roman" w:eastAsia="Times New Roman" w:hAnsi="Times New Roman" w:cs="Times New Roman"/>
                <w:b/>
                <w:sz w:val="24"/>
                <w:szCs w:val="24"/>
              </w:rPr>
              <w:t>Juridiskā adrese:</w:t>
            </w:r>
          </w:p>
        </w:tc>
        <w:tc>
          <w:tcPr>
            <w:tcW w:w="6520" w:type="dxa"/>
            <w:shd w:val="clear" w:color="auto" w:fill="auto"/>
          </w:tcPr>
          <w:p w:rsidR="00B0566B" w:rsidRPr="003A35FA"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A35FA">
              <w:rPr>
                <w:rFonts w:ascii="Times New Roman" w:eastAsia="Times New Roman" w:hAnsi="Times New Roman" w:cs="Times New Roman"/>
                <w:i/>
                <w:sz w:val="24"/>
                <w:szCs w:val="24"/>
              </w:rPr>
              <w:t>(norādīt adresi)</w:t>
            </w:r>
          </w:p>
        </w:tc>
      </w:tr>
      <w:tr w:rsidR="00B0566B" w:rsidRPr="003A35FA" w:rsidTr="00B0566B">
        <w:tc>
          <w:tcPr>
            <w:tcW w:w="3369" w:type="dxa"/>
            <w:shd w:val="clear" w:color="auto" w:fill="auto"/>
          </w:tcPr>
          <w:p w:rsidR="00B0566B" w:rsidRPr="003A35FA"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A35FA">
              <w:rPr>
                <w:rFonts w:ascii="Times New Roman" w:eastAsia="Times New Roman" w:hAnsi="Times New Roman" w:cs="Times New Roman"/>
                <w:b/>
                <w:sz w:val="24"/>
                <w:szCs w:val="24"/>
              </w:rPr>
              <w:t>Reģistrācijas numurs:</w:t>
            </w:r>
          </w:p>
        </w:tc>
        <w:tc>
          <w:tcPr>
            <w:tcW w:w="6520" w:type="dxa"/>
            <w:shd w:val="clear" w:color="auto" w:fill="auto"/>
          </w:tcPr>
          <w:p w:rsidR="00B0566B" w:rsidRPr="003A35FA"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A35FA">
              <w:rPr>
                <w:rFonts w:ascii="Times New Roman" w:eastAsia="Times New Roman" w:hAnsi="Times New Roman" w:cs="Times New Roman"/>
                <w:i/>
                <w:sz w:val="24"/>
                <w:szCs w:val="24"/>
              </w:rPr>
              <w:t>(norādīt reģistrācijas numuru)</w:t>
            </w:r>
          </w:p>
        </w:tc>
      </w:tr>
    </w:tbl>
    <w:p w:rsidR="00B0566B" w:rsidRPr="003A35FA" w:rsidRDefault="00B0566B" w:rsidP="00B0566B">
      <w:pPr>
        <w:spacing w:after="0" w:line="240" w:lineRule="auto"/>
        <w:rPr>
          <w:rFonts w:ascii="Times New Roman" w:eastAsia="Times New Roman" w:hAnsi="Times New Roman" w:cs="Times New Roman"/>
          <w:sz w:val="24"/>
          <w:szCs w:val="24"/>
        </w:rPr>
      </w:pPr>
    </w:p>
    <w:p w:rsidR="00B0566B" w:rsidRPr="003A35FA" w:rsidRDefault="00B0566B" w:rsidP="00B0566B">
      <w:pPr>
        <w:spacing w:after="0" w:line="240" w:lineRule="auto"/>
        <w:jc w:val="both"/>
        <w:rPr>
          <w:rFonts w:ascii="Times New Roman" w:eastAsia="Times New Roman" w:hAnsi="Times New Roman" w:cs="Times New Roman"/>
          <w:sz w:val="24"/>
          <w:szCs w:val="24"/>
        </w:rPr>
      </w:pPr>
      <w:r w:rsidRPr="003A35FA">
        <w:rPr>
          <w:rFonts w:ascii="Times New Roman" w:eastAsia="Times New Roman" w:hAnsi="Times New Roman" w:cs="Times New Roman"/>
          <w:sz w:val="24"/>
          <w:szCs w:val="24"/>
        </w:rPr>
        <w:t xml:space="preserve">Pretendents iepriekšējo </w:t>
      </w:r>
      <w:r w:rsidR="003A35FA" w:rsidRPr="003A35FA">
        <w:rPr>
          <w:rFonts w:ascii="Times New Roman" w:eastAsia="Times New Roman" w:hAnsi="Times New Roman" w:cs="Times New Roman"/>
          <w:sz w:val="24"/>
          <w:szCs w:val="24"/>
        </w:rPr>
        <w:t>5</w:t>
      </w:r>
      <w:r w:rsidRPr="003A35FA">
        <w:rPr>
          <w:rFonts w:ascii="Times New Roman" w:eastAsia="Times New Roman" w:hAnsi="Times New Roman" w:cs="Times New Roman"/>
          <w:sz w:val="24"/>
          <w:szCs w:val="24"/>
        </w:rPr>
        <w:t xml:space="preserve"> (</w:t>
      </w:r>
      <w:r w:rsidR="003A35FA" w:rsidRPr="003A35FA">
        <w:rPr>
          <w:rFonts w:ascii="Times New Roman" w:eastAsia="Times New Roman" w:hAnsi="Times New Roman" w:cs="Times New Roman"/>
          <w:sz w:val="24"/>
          <w:szCs w:val="24"/>
        </w:rPr>
        <w:t>piecu</w:t>
      </w:r>
      <w:r w:rsidRPr="003A35FA">
        <w:rPr>
          <w:rFonts w:ascii="Times New Roman" w:eastAsia="Times New Roman" w:hAnsi="Times New Roman" w:cs="Times New Roman"/>
          <w:sz w:val="24"/>
          <w:szCs w:val="24"/>
        </w:rPr>
        <w:t>) gadu laikā līdz piedāvājuma iesniegšanas brīdim ir ieguvis šādu pieredzi:</w:t>
      </w:r>
    </w:p>
    <w:p w:rsidR="00B0566B" w:rsidRPr="003A35FA" w:rsidRDefault="00B0566B" w:rsidP="00B0566B">
      <w:pPr>
        <w:spacing w:after="0" w:line="240" w:lineRule="auto"/>
        <w:jc w:val="both"/>
        <w:rPr>
          <w:rFonts w:ascii="Times New Roman" w:eastAsia="Times New Roman" w:hAnsi="Times New Roman" w:cs="Times New Roman"/>
          <w:sz w:val="24"/>
          <w:szCs w:val="24"/>
        </w:rPr>
      </w:pPr>
    </w:p>
    <w:tbl>
      <w:tblPr>
        <w:tblW w:w="9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2976"/>
      </w:tblGrid>
      <w:tr w:rsidR="00B0566B" w:rsidRPr="003A35FA" w:rsidTr="00B0566B">
        <w:tc>
          <w:tcPr>
            <w:tcW w:w="6339" w:type="dxa"/>
            <w:shd w:val="clear" w:color="auto" w:fill="auto"/>
          </w:tcPr>
          <w:p w:rsidR="00B0566B" w:rsidRPr="003A35FA" w:rsidRDefault="00B0566B" w:rsidP="00B0566B">
            <w:pPr>
              <w:spacing w:after="0" w:line="240" w:lineRule="auto"/>
              <w:rPr>
                <w:rFonts w:ascii="Times New Roman" w:eastAsia="Times New Roman" w:hAnsi="Times New Roman" w:cs="Times New Roman"/>
                <w:b/>
                <w:color w:val="000000"/>
                <w:lang w:eastAsia="lv-LV"/>
              </w:rPr>
            </w:pPr>
            <w:r w:rsidRPr="003A35FA">
              <w:rPr>
                <w:rFonts w:ascii="Times New Roman" w:eastAsia="Times New Roman" w:hAnsi="Times New Roman" w:cs="Times New Roman"/>
                <w:b/>
                <w:color w:val="000000"/>
                <w:lang w:eastAsia="lv-LV"/>
              </w:rPr>
              <w:t>Objekta nosaukums</w:t>
            </w:r>
          </w:p>
        </w:tc>
        <w:tc>
          <w:tcPr>
            <w:tcW w:w="2976" w:type="dxa"/>
            <w:shd w:val="clear" w:color="auto" w:fill="auto"/>
          </w:tcPr>
          <w:p w:rsidR="00B0566B" w:rsidRPr="003A35FA" w:rsidRDefault="00B0566B" w:rsidP="00B0566B">
            <w:pPr>
              <w:tabs>
                <w:tab w:val="left" w:pos="319"/>
              </w:tabs>
              <w:spacing w:before="120" w:after="120" w:line="240" w:lineRule="auto"/>
              <w:jc w:val="both"/>
              <w:rPr>
                <w:rFonts w:ascii="Times New Roman" w:eastAsia="Times New Roman" w:hAnsi="Times New Roman" w:cs="Times New Roman"/>
                <w:b/>
              </w:rPr>
            </w:pPr>
          </w:p>
        </w:tc>
      </w:tr>
      <w:tr w:rsidR="00B0566B" w:rsidRPr="003A35FA" w:rsidTr="00B0566B">
        <w:tc>
          <w:tcPr>
            <w:tcW w:w="6339" w:type="dxa"/>
            <w:shd w:val="clear" w:color="auto" w:fill="auto"/>
          </w:tcPr>
          <w:p w:rsidR="00B0566B" w:rsidRPr="003A35FA" w:rsidRDefault="00B0566B" w:rsidP="00B0566B">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Objekta adrese</w:t>
            </w:r>
          </w:p>
          <w:p w:rsidR="00B0566B" w:rsidRPr="003A35FA" w:rsidRDefault="00B0566B" w:rsidP="00B0566B">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rsidR="00B0566B" w:rsidRPr="003A35FA" w:rsidRDefault="00B0566B" w:rsidP="00B0566B">
            <w:pPr>
              <w:tabs>
                <w:tab w:val="left" w:pos="319"/>
              </w:tabs>
              <w:spacing w:before="120" w:after="120" w:line="240" w:lineRule="auto"/>
              <w:jc w:val="both"/>
              <w:rPr>
                <w:rFonts w:ascii="Times New Roman" w:eastAsia="Times New Roman" w:hAnsi="Times New Roman" w:cs="Times New Roman"/>
                <w:b/>
              </w:rPr>
            </w:pPr>
          </w:p>
        </w:tc>
      </w:tr>
      <w:tr w:rsidR="00B0566B" w:rsidRPr="003A35FA" w:rsidTr="00B0566B">
        <w:tc>
          <w:tcPr>
            <w:tcW w:w="6339" w:type="dxa"/>
            <w:shd w:val="clear" w:color="auto" w:fill="auto"/>
          </w:tcPr>
          <w:p w:rsidR="00B0566B" w:rsidRPr="003A35FA" w:rsidRDefault="00B0566B" w:rsidP="00B0566B">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 xml:space="preserve">Objekta pasūtītāja nosaukums, </w:t>
            </w:r>
            <w:proofErr w:type="spellStart"/>
            <w:r w:rsidRPr="003A35FA">
              <w:rPr>
                <w:rFonts w:ascii="Times New Roman" w:eastAsia="Times New Roman" w:hAnsi="Times New Roman" w:cs="Times New Roman"/>
                <w:color w:val="000000"/>
                <w:lang w:eastAsia="lv-LV"/>
              </w:rPr>
              <w:t>reģ</w:t>
            </w:r>
            <w:proofErr w:type="spellEnd"/>
            <w:r w:rsidRPr="003A35FA">
              <w:rPr>
                <w:rFonts w:ascii="Times New Roman" w:eastAsia="Times New Roman" w:hAnsi="Times New Roman" w:cs="Times New Roman"/>
                <w:color w:val="000000"/>
                <w:lang w:eastAsia="lv-LV"/>
              </w:rPr>
              <w:t>. Nr.</w:t>
            </w:r>
          </w:p>
        </w:tc>
        <w:tc>
          <w:tcPr>
            <w:tcW w:w="2976" w:type="dxa"/>
            <w:shd w:val="clear" w:color="auto" w:fill="auto"/>
          </w:tcPr>
          <w:p w:rsidR="00B0566B" w:rsidRPr="003A35FA" w:rsidRDefault="00B0566B" w:rsidP="00B0566B">
            <w:pPr>
              <w:tabs>
                <w:tab w:val="left" w:pos="319"/>
              </w:tabs>
              <w:spacing w:before="120" w:after="120" w:line="240" w:lineRule="auto"/>
              <w:jc w:val="both"/>
              <w:rPr>
                <w:rFonts w:ascii="Times New Roman" w:eastAsia="Times New Roman" w:hAnsi="Times New Roman" w:cs="Times New Roman"/>
              </w:rPr>
            </w:pPr>
          </w:p>
        </w:tc>
      </w:tr>
      <w:tr w:rsidR="00B0566B" w:rsidRPr="003A35FA" w:rsidTr="00B0566B">
        <w:tc>
          <w:tcPr>
            <w:tcW w:w="6339" w:type="dxa"/>
            <w:shd w:val="clear" w:color="auto" w:fill="auto"/>
          </w:tcPr>
          <w:p w:rsidR="00B0566B" w:rsidRPr="003A35FA" w:rsidRDefault="00B0566B" w:rsidP="00B0566B">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Objekta, Ekspluatācijā nodošanas datums</w:t>
            </w:r>
          </w:p>
        </w:tc>
        <w:tc>
          <w:tcPr>
            <w:tcW w:w="2976" w:type="dxa"/>
            <w:shd w:val="clear" w:color="auto" w:fill="auto"/>
          </w:tcPr>
          <w:p w:rsidR="00B0566B" w:rsidRPr="003A35FA" w:rsidRDefault="00B0566B" w:rsidP="00B0566B">
            <w:pPr>
              <w:tabs>
                <w:tab w:val="left" w:pos="319"/>
              </w:tabs>
              <w:spacing w:before="120" w:after="120" w:line="240" w:lineRule="auto"/>
              <w:jc w:val="both"/>
              <w:rPr>
                <w:rFonts w:ascii="Times New Roman" w:eastAsia="Times New Roman" w:hAnsi="Times New Roman" w:cs="Times New Roman"/>
              </w:rPr>
            </w:pPr>
          </w:p>
        </w:tc>
      </w:tr>
      <w:tr w:rsidR="00B0566B" w:rsidRPr="003A35FA" w:rsidTr="00B0566B">
        <w:tc>
          <w:tcPr>
            <w:tcW w:w="6339" w:type="dxa"/>
            <w:shd w:val="clear" w:color="auto" w:fill="auto"/>
          </w:tcPr>
          <w:p w:rsidR="00B0566B" w:rsidRPr="003A35FA" w:rsidRDefault="00B0566B" w:rsidP="00B0566B">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Objekta nodošanas, pieņemšanas ekspluatācijā akta kopija (lpp., kur piedāvājumā ir pievienota kopija)</w:t>
            </w:r>
          </w:p>
        </w:tc>
        <w:tc>
          <w:tcPr>
            <w:tcW w:w="2976" w:type="dxa"/>
            <w:shd w:val="clear" w:color="auto" w:fill="auto"/>
          </w:tcPr>
          <w:p w:rsidR="00B0566B" w:rsidRPr="003A35FA" w:rsidRDefault="00B0566B" w:rsidP="00B0566B">
            <w:pPr>
              <w:tabs>
                <w:tab w:val="left" w:pos="319"/>
              </w:tabs>
              <w:spacing w:before="120" w:after="120" w:line="240" w:lineRule="auto"/>
              <w:jc w:val="both"/>
              <w:rPr>
                <w:rFonts w:ascii="Times New Roman" w:eastAsia="Times New Roman" w:hAnsi="Times New Roman" w:cs="Times New Roman"/>
              </w:rPr>
            </w:pPr>
          </w:p>
        </w:tc>
      </w:tr>
      <w:tr w:rsidR="00B0566B" w:rsidRPr="003A35FA" w:rsidTr="00B0566B">
        <w:tc>
          <w:tcPr>
            <w:tcW w:w="6339" w:type="dxa"/>
            <w:shd w:val="clear" w:color="auto" w:fill="auto"/>
          </w:tcPr>
          <w:p w:rsidR="00B0566B" w:rsidRPr="003A35FA" w:rsidRDefault="00B0566B" w:rsidP="00B0566B">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 xml:space="preserve">ĢENERĀLUZŅĒMĒJA NOSAUKUMS, </w:t>
            </w:r>
            <w:proofErr w:type="spellStart"/>
            <w:r w:rsidRPr="003A35FA">
              <w:rPr>
                <w:rFonts w:ascii="Times New Roman" w:eastAsia="Times New Roman" w:hAnsi="Times New Roman" w:cs="Times New Roman"/>
                <w:color w:val="000000"/>
                <w:lang w:eastAsia="lv-LV"/>
              </w:rPr>
              <w:t>reģ</w:t>
            </w:r>
            <w:proofErr w:type="spellEnd"/>
            <w:r w:rsidRPr="003A35FA">
              <w:rPr>
                <w:rFonts w:ascii="Times New Roman" w:eastAsia="Times New Roman" w:hAnsi="Times New Roman" w:cs="Times New Roman"/>
                <w:color w:val="000000"/>
                <w:lang w:eastAsia="lv-LV"/>
              </w:rPr>
              <w:t>. Nr. (kas slēdzis līgumu ar pasūtītāju)</w:t>
            </w:r>
          </w:p>
        </w:tc>
        <w:tc>
          <w:tcPr>
            <w:tcW w:w="2976" w:type="dxa"/>
            <w:shd w:val="clear" w:color="auto" w:fill="auto"/>
          </w:tcPr>
          <w:p w:rsidR="00B0566B" w:rsidRPr="003A35FA" w:rsidRDefault="00B0566B" w:rsidP="00B0566B">
            <w:pPr>
              <w:tabs>
                <w:tab w:val="left" w:pos="319"/>
              </w:tabs>
              <w:spacing w:before="120" w:after="120" w:line="240" w:lineRule="auto"/>
              <w:jc w:val="both"/>
              <w:rPr>
                <w:rFonts w:ascii="Times New Roman" w:eastAsia="Times New Roman" w:hAnsi="Times New Roman" w:cs="Times New Roman"/>
              </w:rPr>
            </w:pPr>
          </w:p>
        </w:tc>
      </w:tr>
      <w:tr w:rsidR="00B0566B" w:rsidRPr="003A35FA" w:rsidTr="00B0566B">
        <w:tc>
          <w:tcPr>
            <w:tcW w:w="6339" w:type="dxa"/>
            <w:shd w:val="clear" w:color="auto" w:fill="auto"/>
          </w:tcPr>
          <w:p w:rsidR="00B0566B" w:rsidRPr="003A35FA" w:rsidRDefault="00B0566B" w:rsidP="00B0566B">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 xml:space="preserve">Ja pretendents ir apakšuzņēmējs, tad - APAKŠUZŅĒMĒJA NOSAUKUMS, </w:t>
            </w:r>
            <w:proofErr w:type="spellStart"/>
            <w:r w:rsidRPr="003A35FA">
              <w:rPr>
                <w:rFonts w:ascii="Times New Roman" w:eastAsia="Times New Roman" w:hAnsi="Times New Roman" w:cs="Times New Roman"/>
                <w:color w:val="000000"/>
                <w:lang w:eastAsia="lv-LV"/>
              </w:rPr>
              <w:t>reģ</w:t>
            </w:r>
            <w:proofErr w:type="spellEnd"/>
            <w:r w:rsidRPr="003A35FA">
              <w:rPr>
                <w:rFonts w:ascii="Times New Roman" w:eastAsia="Times New Roman" w:hAnsi="Times New Roman" w:cs="Times New Roman"/>
                <w:color w:val="000000"/>
                <w:lang w:eastAsia="lv-LV"/>
              </w:rPr>
              <w:t>. Nr. (kas slēdzis līgumu ar ģenerāluzņēmēju)</w:t>
            </w:r>
          </w:p>
        </w:tc>
        <w:tc>
          <w:tcPr>
            <w:tcW w:w="2976" w:type="dxa"/>
            <w:shd w:val="clear" w:color="auto" w:fill="auto"/>
          </w:tcPr>
          <w:p w:rsidR="00B0566B" w:rsidRPr="003A35FA" w:rsidRDefault="00B0566B" w:rsidP="00B0566B">
            <w:pPr>
              <w:tabs>
                <w:tab w:val="left" w:pos="319"/>
              </w:tabs>
              <w:spacing w:before="120" w:after="120" w:line="240" w:lineRule="auto"/>
              <w:ind w:right="-531"/>
              <w:jc w:val="both"/>
              <w:rPr>
                <w:rFonts w:ascii="Times New Roman" w:eastAsia="Times New Roman" w:hAnsi="Times New Roman" w:cs="Times New Roman"/>
              </w:rPr>
            </w:pPr>
          </w:p>
        </w:tc>
      </w:tr>
      <w:tr w:rsidR="00B0566B" w:rsidRPr="003A35FA" w:rsidTr="00B0566B">
        <w:tc>
          <w:tcPr>
            <w:tcW w:w="6339" w:type="dxa"/>
            <w:shd w:val="clear" w:color="auto" w:fill="auto"/>
          </w:tcPr>
          <w:p w:rsidR="00B0566B" w:rsidRPr="003A35FA" w:rsidRDefault="00B0566B" w:rsidP="00B0566B">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 xml:space="preserve">Ja pretendents ir apakšuzņēmējs, tad - APAKŠUZŅĒMĒJA NOSAUKUMS, </w:t>
            </w:r>
            <w:proofErr w:type="spellStart"/>
            <w:r w:rsidRPr="003A35FA">
              <w:rPr>
                <w:rFonts w:ascii="Times New Roman" w:eastAsia="Times New Roman" w:hAnsi="Times New Roman" w:cs="Times New Roman"/>
                <w:color w:val="000000"/>
                <w:lang w:eastAsia="lv-LV"/>
              </w:rPr>
              <w:t>reģ</w:t>
            </w:r>
            <w:proofErr w:type="spellEnd"/>
            <w:r w:rsidRPr="003A35FA">
              <w:rPr>
                <w:rFonts w:ascii="Times New Roman" w:eastAsia="Times New Roman" w:hAnsi="Times New Roman" w:cs="Times New Roman"/>
                <w:color w:val="000000"/>
                <w:lang w:eastAsia="lv-LV"/>
              </w:rPr>
              <w:t>. Nr. (kas slēdzis līgumu ar apakšuzņēmēju)</w:t>
            </w:r>
          </w:p>
        </w:tc>
        <w:tc>
          <w:tcPr>
            <w:tcW w:w="2976" w:type="dxa"/>
            <w:shd w:val="clear" w:color="auto" w:fill="auto"/>
          </w:tcPr>
          <w:p w:rsidR="00B0566B" w:rsidRPr="003A35FA" w:rsidRDefault="00B0566B" w:rsidP="00B0566B">
            <w:pPr>
              <w:tabs>
                <w:tab w:val="left" w:pos="319"/>
              </w:tabs>
              <w:spacing w:before="120" w:after="120" w:line="240" w:lineRule="auto"/>
              <w:jc w:val="both"/>
              <w:rPr>
                <w:rFonts w:ascii="Times New Roman" w:eastAsia="Times New Roman" w:hAnsi="Times New Roman" w:cs="Times New Roman"/>
              </w:rPr>
            </w:pPr>
          </w:p>
        </w:tc>
      </w:tr>
      <w:tr w:rsidR="00B0566B" w:rsidRPr="003A35FA" w:rsidTr="00B0566B">
        <w:tc>
          <w:tcPr>
            <w:tcW w:w="6339" w:type="dxa"/>
            <w:shd w:val="clear" w:color="auto" w:fill="auto"/>
          </w:tcPr>
          <w:p w:rsidR="00B0566B" w:rsidRPr="003A35FA" w:rsidRDefault="00B0566B" w:rsidP="00B0566B">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Pretendenta noslēgtā līguma līgumcena EUR bez PVN</w:t>
            </w:r>
          </w:p>
        </w:tc>
        <w:tc>
          <w:tcPr>
            <w:tcW w:w="2976" w:type="dxa"/>
            <w:shd w:val="clear" w:color="auto" w:fill="auto"/>
          </w:tcPr>
          <w:p w:rsidR="00B0566B" w:rsidRPr="003A35FA" w:rsidRDefault="00B0566B" w:rsidP="00B0566B">
            <w:pPr>
              <w:tabs>
                <w:tab w:val="left" w:pos="319"/>
              </w:tabs>
              <w:spacing w:before="120" w:after="120" w:line="240" w:lineRule="auto"/>
              <w:jc w:val="both"/>
              <w:rPr>
                <w:rFonts w:ascii="Times New Roman" w:eastAsia="Times New Roman" w:hAnsi="Times New Roman" w:cs="Times New Roman"/>
              </w:rPr>
            </w:pPr>
          </w:p>
        </w:tc>
      </w:tr>
      <w:tr w:rsidR="00B0566B" w:rsidRPr="003A35FA" w:rsidTr="00B0566B">
        <w:tc>
          <w:tcPr>
            <w:tcW w:w="6339" w:type="dxa"/>
            <w:shd w:val="clear" w:color="auto" w:fill="auto"/>
          </w:tcPr>
          <w:p w:rsidR="00B0566B" w:rsidRPr="003A35FA" w:rsidRDefault="00B0566B" w:rsidP="00B0566B">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Darbu izpildes periods</w:t>
            </w:r>
          </w:p>
          <w:p w:rsidR="00B0566B" w:rsidRPr="003A35FA" w:rsidRDefault="00B0566B" w:rsidP="00B0566B">
            <w:pPr>
              <w:spacing w:after="0" w:line="240" w:lineRule="auto"/>
              <w:rPr>
                <w:rFonts w:ascii="Times New Roman" w:eastAsia="Times New Roman" w:hAnsi="Times New Roman" w:cs="Times New Roman"/>
                <w:color w:val="000000"/>
              </w:rPr>
            </w:pPr>
          </w:p>
        </w:tc>
        <w:tc>
          <w:tcPr>
            <w:tcW w:w="2976" w:type="dxa"/>
            <w:shd w:val="clear" w:color="auto" w:fill="auto"/>
          </w:tcPr>
          <w:p w:rsidR="00B0566B" w:rsidRPr="003A35FA" w:rsidRDefault="00B0566B" w:rsidP="00B0566B">
            <w:pPr>
              <w:tabs>
                <w:tab w:val="left" w:pos="319"/>
              </w:tabs>
              <w:spacing w:before="120" w:after="120" w:line="240" w:lineRule="auto"/>
              <w:jc w:val="both"/>
              <w:rPr>
                <w:rFonts w:ascii="Times New Roman" w:eastAsia="Times New Roman" w:hAnsi="Times New Roman" w:cs="Times New Roman"/>
              </w:rPr>
            </w:pPr>
          </w:p>
        </w:tc>
      </w:tr>
      <w:tr w:rsidR="00B0566B" w:rsidRPr="003A35FA" w:rsidTr="00B0566B">
        <w:tc>
          <w:tcPr>
            <w:tcW w:w="6339" w:type="dxa"/>
            <w:shd w:val="clear" w:color="auto" w:fill="auto"/>
          </w:tcPr>
          <w:p w:rsidR="00B0566B" w:rsidRPr="003A35FA" w:rsidRDefault="00B0566B" w:rsidP="00B0566B">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 xml:space="preserve">Objekta </w:t>
            </w:r>
            <w:proofErr w:type="spellStart"/>
            <w:r w:rsidR="001500BD">
              <w:rPr>
                <w:rFonts w:ascii="Times New Roman" w:eastAsia="Times New Roman" w:hAnsi="Times New Roman" w:cs="Times New Roman"/>
                <w:color w:val="000000"/>
                <w:lang w:eastAsia="lv-LV"/>
              </w:rPr>
              <w:t>asfalēšanas</w:t>
            </w:r>
            <w:proofErr w:type="spellEnd"/>
            <w:r w:rsidRPr="003A35FA">
              <w:rPr>
                <w:rFonts w:ascii="Times New Roman" w:eastAsia="Times New Roman" w:hAnsi="Times New Roman" w:cs="Times New Roman"/>
                <w:color w:val="000000"/>
                <w:lang w:eastAsia="lv-LV"/>
              </w:rPr>
              <w:t xml:space="preserve"> darbi m</w:t>
            </w:r>
            <w:r w:rsidR="001500BD">
              <w:rPr>
                <w:rFonts w:ascii="Times New Roman" w:eastAsia="Times New Roman" w:hAnsi="Times New Roman" w:cs="Times New Roman"/>
                <w:color w:val="000000"/>
                <w:vertAlign w:val="superscript"/>
                <w:lang w:eastAsia="lv-LV"/>
              </w:rPr>
              <w:t>2</w:t>
            </w:r>
            <w:r w:rsidRPr="003A35FA">
              <w:rPr>
                <w:rFonts w:ascii="Times New Roman" w:eastAsia="Times New Roman" w:hAnsi="Times New Roman" w:cs="Times New Roman"/>
                <w:color w:val="000000"/>
                <w:lang w:eastAsia="lv-LV"/>
              </w:rPr>
              <w:t xml:space="preserve"> </w:t>
            </w:r>
          </w:p>
        </w:tc>
        <w:tc>
          <w:tcPr>
            <w:tcW w:w="2976" w:type="dxa"/>
            <w:shd w:val="clear" w:color="auto" w:fill="auto"/>
          </w:tcPr>
          <w:p w:rsidR="00B0566B" w:rsidRPr="003A35FA" w:rsidRDefault="00B0566B" w:rsidP="00B0566B">
            <w:pPr>
              <w:tabs>
                <w:tab w:val="left" w:pos="319"/>
              </w:tabs>
              <w:spacing w:before="120" w:after="120" w:line="240" w:lineRule="auto"/>
              <w:jc w:val="both"/>
              <w:rPr>
                <w:rFonts w:ascii="Times New Roman" w:eastAsia="Times New Roman" w:hAnsi="Times New Roman" w:cs="Times New Roman"/>
              </w:rPr>
            </w:pPr>
          </w:p>
        </w:tc>
      </w:tr>
      <w:tr w:rsidR="00B0566B" w:rsidRPr="003A35FA" w:rsidTr="00B0566B">
        <w:tc>
          <w:tcPr>
            <w:tcW w:w="6339" w:type="dxa"/>
            <w:shd w:val="clear" w:color="auto" w:fill="auto"/>
          </w:tcPr>
          <w:p w:rsidR="00B0566B" w:rsidRPr="003A35FA" w:rsidRDefault="00B0566B" w:rsidP="00B0566B">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Objekta pasūtītāja atsauksme (lpp., kur piedāvājumā ir pievienota atsauksme)</w:t>
            </w:r>
          </w:p>
        </w:tc>
        <w:tc>
          <w:tcPr>
            <w:tcW w:w="2976" w:type="dxa"/>
            <w:shd w:val="clear" w:color="auto" w:fill="auto"/>
          </w:tcPr>
          <w:p w:rsidR="00B0566B" w:rsidRPr="003A35FA" w:rsidRDefault="00B0566B" w:rsidP="00B0566B">
            <w:pPr>
              <w:tabs>
                <w:tab w:val="left" w:pos="319"/>
              </w:tabs>
              <w:spacing w:before="120" w:after="120" w:line="240" w:lineRule="auto"/>
              <w:jc w:val="both"/>
              <w:rPr>
                <w:rFonts w:ascii="Times New Roman" w:eastAsia="Times New Roman" w:hAnsi="Times New Roman" w:cs="Times New Roman"/>
              </w:rPr>
            </w:pPr>
          </w:p>
        </w:tc>
      </w:tr>
      <w:tr w:rsidR="00B0566B" w:rsidRPr="003A35FA" w:rsidTr="00B0566B">
        <w:tc>
          <w:tcPr>
            <w:tcW w:w="6339" w:type="dxa"/>
            <w:shd w:val="clear" w:color="auto" w:fill="auto"/>
          </w:tcPr>
          <w:p w:rsidR="00B0566B" w:rsidRPr="003A35FA" w:rsidRDefault="00B0566B" w:rsidP="00B0566B">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Ja pretendents ir apakšuzņēmējs, tad arī - atsauksme no uzņēmēja ar kuru slēgts līgums (lpp., kur piedāvājumā ir pievienota atsauksme)</w:t>
            </w:r>
          </w:p>
        </w:tc>
        <w:tc>
          <w:tcPr>
            <w:tcW w:w="2976" w:type="dxa"/>
            <w:shd w:val="clear" w:color="auto" w:fill="auto"/>
          </w:tcPr>
          <w:p w:rsidR="00B0566B" w:rsidRPr="003A35FA" w:rsidRDefault="00B0566B" w:rsidP="00B0566B">
            <w:pPr>
              <w:tabs>
                <w:tab w:val="left" w:pos="319"/>
              </w:tabs>
              <w:spacing w:before="120" w:after="120" w:line="240" w:lineRule="auto"/>
              <w:jc w:val="both"/>
              <w:rPr>
                <w:rFonts w:ascii="Times New Roman" w:eastAsia="Times New Roman" w:hAnsi="Times New Roman" w:cs="Times New Roman"/>
              </w:rPr>
            </w:pPr>
          </w:p>
        </w:tc>
      </w:tr>
    </w:tbl>
    <w:p w:rsidR="00B0566B" w:rsidRPr="00B0566B" w:rsidRDefault="00B0566B" w:rsidP="00B0566B">
      <w:pPr>
        <w:tabs>
          <w:tab w:val="left" w:pos="319"/>
        </w:tabs>
        <w:spacing w:before="120" w:after="120" w:line="240" w:lineRule="auto"/>
        <w:jc w:val="both"/>
        <w:rPr>
          <w:rFonts w:ascii="Times New Roman" w:eastAsia="Times New Roman" w:hAnsi="Times New Roman" w:cs="Times New Roman"/>
          <w:highlight w:val="yellow"/>
        </w:rPr>
      </w:pPr>
    </w:p>
    <w:tbl>
      <w:tblPr>
        <w:tblW w:w="9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2976"/>
      </w:tblGrid>
      <w:tr w:rsidR="00B0566B" w:rsidRPr="00B0566B" w:rsidTr="00B0566B">
        <w:tc>
          <w:tcPr>
            <w:tcW w:w="6339" w:type="dxa"/>
            <w:shd w:val="clear" w:color="auto" w:fill="auto"/>
          </w:tcPr>
          <w:p w:rsidR="00B0566B" w:rsidRPr="001500BD" w:rsidRDefault="00B0566B" w:rsidP="00B0566B">
            <w:pPr>
              <w:spacing w:after="0" w:line="240" w:lineRule="auto"/>
              <w:rPr>
                <w:rFonts w:ascii="Times New Roman" w:eastAsia="Times New Roman" w:hAnsi="Times New Roman" w:cs="Times New Roman"/>
                <w:b/>
                <w:color w:val="000000"/>
                <w:lang w:eastAsia="lv-LV"/>
              </w:rPr>
            </w:pPr>
            <w:r w:rsidRPr="001500BD">
              <w:rPr>
                <w:rFonts w:ascii="Times New Roman" w:eastAsia="Times New Roman" w:hAnsi="Times New Roman" w:cs="Times New Roman"/>
                <w:b/>
                <w:color w:val="000000"/>
                <w:lang w:eastAsia="lv-LV"/>
              </w:rPr>
              <w:t>Objekta nosaukums</w:t>
            </w:r>
          </w:p>
        </w:tc>
        <w:tc>
          <w:tcPr>
            <w:tcW w:w="2976" w:type="dxa"/>
            <w:shd w:val="clear" w:color="auto" w:fill="auto"/>
          </w:tcPr>
          <w:p w:rsidR="00B0566B" w:rsidRPr="001500BD" w:rsidRDefault="00B0566B" w:rsidP="00B0566B">
            <w:pPr>
              <w:tabs>
                <w:tab w:val="left" w:pos="319"/>
              </w:tabs>
              <w:spacing w:before="120" w:after="120" w:line="240" w:lineRule="auto"/>
              <w:jc w:val="both"/>
              <w:rPr>
                <w:rFonts w:ascii="Times New Roman" w:eastAsia="Times New Roman" w:hAnsi="Times New Roman" w:cs="Times New Roman"/>
                <w:b/>
              </w:rPr>
            </w:pPr>
          </w:p>
        </w:tc>
      </w:tr>
      <w:tr w:rsidR="00B0566B" w:rsidRPr="00B0566B" w:rsidTr="00B0566B">
        <w:tc>
          <w:tcPr>
            <w:tcW w:w="6339" w:type="dxa"/>
            <w:shd w:val="clear" w:color="auto" w:fill="auto"/>
          </w:tcPr>
          <w:p w:rsidR="00B0566B" w:rsidRPr="001500BD" w:rsidRDefault="00B0566B" w:rsidP="00B0566B">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Objekta adrese</w:t>
            </w:r>
          </w:p>
          <w:p w:rsidR="00B0566B" w:rsidRPr="001500BD" w:rsidRDefault="00B0566B" w:rsidP="00B0566B">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rsidR="00B0566B" w:rsidRPr="001500BD" w:rsidRDefault="00B0566B" w:rsidP="00B0566B">
            <w:pPr>
              <w:tabs>
                <w:tab w:val="left" w:pos="319"/>
              </w:tabs>
              <w:spacing w:before="120" w:after="120" w:line="240" w:lineRule="auto"/>
              <w:jc w:val="both"/>
              <w:rPr>
                <w:rFonts w:ascii="Times New Roman" w:eastAsia="Times New Roman" w:hAnsi="Times New Roman" w:cs="Times New Roman"/>
                <w:b/>
              </w:rPr>
            </w:pPr>
          </w:p>
        </w:tc>
      </w:tr>
      <w:tr w:rsidR="00B0566B" w:rsidRPr="00B0566B" w:rsidTr="00B0566B">
        <w:tc>
          <w:tcPr>
            <w:tcW w:w="6339" w:type="dxa"/>
            <w:shd w:val="clear" w:color="auto" w:fill="auto"/>
          </w:tcPr>
          <w:p w:rsidR="00B0566B" w:rsidRPr="001500BD" w:rsidRDefault="00B0566B" w:rsidP="00B0566B">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 xml:space="preserve">Objekta pasūtītāja nosaukums, </w:t>
            </w:r>
            <w:proofErr w:type="spellStart"/>
            <w:r w:rsidRPr="001500BD">
              <w:rPr>
                <w:rFonts w:ascii="Times New Roman" w:eastAsia="Times New Roman" w:hAnsi="Times New Roman" w:cs="Times New Roman"/>
                <w:color w:val="000000"/>
                <w:lang w:eastAsia="lv-LV"/>
              </w:rPr>
              <w:t>reģ</w:t>
            </w:r>
            <w:proofErr w:type="spellEnd"/>
            <w:r w:rsidRPr="001500BD">
              <w:rPr>
                <w:rFonts w:ascii="Times New Roman" w:eastAsia="Times New Roman" w:hAnsi="Times New Roman" w:cs="Times New Roman"/>
                <w:color w:val="000000"/>
                <w:lang w:eastAsia="lv-LV"/>
              </w:rPr>
              <w:t>. Nr.</w:t>
            </w:r>
          </w:p>
        </w:tc>
        <w:tc>
          <w:tcPr>
            <w:tcW w:w="2976" w:type="dxa"/>
            <w:shd w:val="clear" w:color="auto" w:fill="auto"/>
          </w:tcPr>
          <w:p w:rsidR="00B0566B" w:rsidRPr="001500BD" w:rsidRDefault="00B0566B" w:rsidP="00B0566B">
            <w:pPr>
              <w:tabs>
                <w:tab w:val="left" w:pos="319"/>
              </w:tabs>
              <w:spacing w:before="120" w:after="120" w:line="240" w:lineRule="auto"/>
              <w:jc w:val="both"/>
              <w:rPr>
                <w:rFonts w:ascii="Times New Roman" w:eastAsia="Times New Roman" w:hAnsi="Times New Roman" w:cs="Times New Roman"/>
              </w:rPr>
            </w:pPr>
          </w:p>
        </w:tc>
      </w:tr>
      <w:tr w:rsidR="00B0566B" w:rsidRPr="00B0566B" w:rsidTr="00B0566B">
        <w:tc>
          <w:tcPr>
            <w:tcW w:w="6339" w:type="dxa"/>
            <w:shd w:val="clear" w:color="auto" w:fill="auto"/>
          </w:tcPr>
          <w:p w:rsidR="00B0566B" w:rsidRPr="001500BD" w:rsidRDefault="00B0566B" w:rsidP="00B0566B">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Objekta, Ekspluatācijā nodošanas datums</w:t>
            </w:r>
          </w:p>
        </w:tc>
        <w:tc>
          <w:tcPr>
            <w:tcW w:w="2976" w:type="dxa"/>
            <w:shd w:val="clear" w:color="auto" w:fill="auto"/>
          </w:tcPr>
          <w:p w:rsidR="00B0566B" w:rsidRPr="001500BD" w:rsidRDefault="00B0566B" w:rsidP="00B0566B">
            <w:pPr>
              <w:tabs>
                <w:tab w:val="left" w:pos="319"/>
              </w:tabs>
              <w:spacing w:before="120" w:after="120" w:line="240" w:lineRule="auto"/>
              <w:jc w:val="both"/>
              <w:rPr>
                <w:rFonts w:ascii="Times New Roman" w:eastAsia="Times New Roman" w:hAnsi="Times New Roman" w:cs="Times New Roman"/>
              </w:rPr>
            </w:pPr>
          </w:p>
        </w:tc>
      </w:tr>
      <w:tr w:rsidR="00B0566B" w:rsidRPr="00B0566B" w:rsidTr="00B0566B">
        <w:tc>
          <w:tcPr>
            <w:tcW w:w="6339" w:type="dxa"/>
            <w:shd w:val="clear" w:color="auto" w:fill="auto"/>
          </w:tcPr>
          <w:p w:rsidR="00B0566B" w:rsidRPr="001500BD" w:rsidRDefault="00B0566B" w:rsidP="00B0566B">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Objekta nodošanas, pieņemšanas ekspluatācijā akta kopija (lpp., kur piedāvājumā ir pievienota kopija)</w:t>
            </w:r>
          </w:p>
        </w:tc>
        <w:tc>
          <w:tcPr>
            <w:tcW w:w="2976" w:type="dxa"/>
            <w:shd w:val="clear" w:color="auto" w:fill="auto"/>
          </w:tcPr>
          <w:p w:rsidR="00B0566B" w:rsidRPr="001500BD" w:rsidRDefault="00B0566B" w:rsidP="00B0566B">
            <w:pPr>
              <w:tabs>
                <w:tab w:val="left" w:pos="319"/>
              </w:tabs>
              <w:spacing w:before="120" w:after="120" w:line="240" w:lineRule="auto"/>
              <w:jc w:val="both"/>
              <w:rPr>
                <w:rFonts w:ascii="Times New Roman" w:eastAsia="Times New Roman" w:hAnsi="Times New Roman" w:cs="Times New Roman"/>
              </w:rPr>
            </w:pPr>
          </w:p>
        </w:tc>
      </w:tr>
      <w:tr w:rsidR="00B0566B" w:rsidRPr="00B0566B" w:rsidTr="00B0566B">
        <w:tc>
          <w:tcPr>
            <w:tcW w:w="6339" w:type="dxa"/>
            <w:shd w:val="clear" w:color="auto" w:fill="auto"/>
          </w:tcPr>
          <w:p w:rsidR="00B0566B" w:rsidRPr="001500BD" w:rsidRDefault="00B0566B" w:rsidP="00B0566B">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 xml:space="preserve">ĢENERĀLUZŅĒMĒJA NOSAUKUMS, </w:t>
            </w:r>
            <w:proofErr w:type="spellStart"/>
            <w:r w:rsidRPr="001500BD">
              <w:rPr>
                <w:rFonts w:ascii="Times New Roman" w:eastAsia="Times New Roman" w:hAnsi="Times New Roman" w:cs="Times New Roman"/>
                <w:color w:val="000000"/>
                <w:lang w:eastAsia="lv-LV"/>
              </w:rPr>
              <w:t>reģ</w:t>
            </w:r>
            <w:proofErr w:type="spellEnd"/>
            <w:r w:rsidRPr="001500BD">
              <w:rPr>
                <w:rFonts w:ascii="Times New Roman" w:eastAsia="Times New Roman" w:hAnsi="Times New Roman" w:cs="Times New Roman"/>
                <w:color w:val="000000"/>
                <w:lang w:eastAsia="lv-LV"/>
              </w:rPr>
              <w:t>. Nr. (kas slēdzis līgumu ar pasūtītāju)</w:t>
            </w:r>
          </w:p>
        </w:tc>
        <w:tc>
          <w:tcPr>
            <w:tcW w:w="2976" w:type="dxa"/>
            <w:shd w:val="clear" w:color="auto" w:fill="auto"/>
          </w:tcPr>
          <w:p w:rsidR="00B0566B" w:rsidRPr="001500BD" w:rsidRDefault="00B0566B" w:rsidP="00B0566B">
            <w:pPr>
              <w:tabs>
                <w:tab w:val="left" w:pos="319"/>
              </w:tabs>
              <w:spacing w:before="120" w:after="120" w:line="240" w:lineRule="auto"/>
              <w:jc w:val="both"/>
              <w:rPr>
                <w:rFonts w:ascii="Times New Roman" w:eastAsia="Times New Roman" w:hAnsi="Times New Roman" w:cs="Times New Roman"/>
              </w:rPr>
            </w:pPr>
          </w:p>
        </w:tc>
      </w:tr>
      <w:tr w:rsidR="00B0566B" w:rsidRPr="00B0566B" w:rsidTr="00B0566B">
        <w:tc>
          <w:tcPr>
            <w:tcW w:w="6339" w:type="dxa"/>
            <w:shd w:val="clear" w:color="auto" w:fill="auto"/>
          </w:tcPr>
          <w:p w:rsidR="00B0566B" w:rsidRPr="001500BD" w:rsidRDefault="00B0566B" w:rsidP="00B0566B">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 xml:space="preserve">Ja pretendents ir apakšuzņēmējs, tad - APAKŠUZŅĒMĒJA NOSAUKUMS, </w:t>
            </w:r>
            <w:proofErr w:type="spellStart"/>
            <w:r w:rsidRPr="001500BD">
              <w:rPr>
                <w:rFonts w:ascii="Times New Roman" w:eastAsia="Times New Roman" w:hAnsi="Times New Roman" w:cs="Times New Roman"/>
                <w:color w:val="000000"/>
                <w:lang w:eastAsia="lv-LV"/>
              </w:rPr>
              <w:t>reģ</w:t>
            </w:r>
            <w:proofErr w:type="spellEnd"/>
            <w:r w:rsidRPr="001500BD">
              <w:rPr>
                <w:rFonts w:ascii="Times New Roman" w:eastAsia="Times New Roman" w:hAnsi="Times New Roman" w:cs="Times New Roman"/>
                <w:color w:val="000000"/>
                <w:lang w:eastAsia="lv-LV"/>
              </w:rPr>
              <w:t>. Nr. (kas slēdzis līgumu ar ģenerāluzņēmēju)</w:t>
            </w:r>
          </w:p>
        </w:tc>
        <w:tc>
          <w:tcPr>
            <w:tcW w:w="2976" w:type="dxa"/>
            <w:shd w:val="clear" w:color="auto" w:fill="auto"/>
          </w:tcPr>
          <w:p w:rsidR="00B0566B" w:rsidRPr="001500BD" w:rsidRDefault="00B0566B" w:rsidP="00B0566B">
            <w:pPr>
              <w:tabs>
                <w:tab w:val="left" w:pos="319"/>
              </w:tabs>
              <w:spacing w:before="120" w:after="120" w:line="240" w:lineRule="auto"/>
              <w:ind w:right="-531"/>
              <w:jc w:val="both"/>
              <w:rPr>
                <w:rFonts w:ascii="Times New Roman" w:eastAsia="Times New Roman" w:hAnsi="Times New Roman" w:cs="Times New Roman"/>
              </w:rPr>
            </w:pPr>
          </w:p>
        </w:tc>
      </w:tr>
      <w:tr w:rsidR="00B0566B" w:rsidRPr="00B0566B" w:rsidTr="00B0566B">
        <w:tc>
          <w:tcPr>
            <w:tcW w:w="6339" w:type="dxa"/>
            <w:shd w:val="clear" w:color="auto" w:fill="auto"/>
          </w:tcPr>
          <w:p w:rsidR="00B0566B" w:rsidRPr="001500BD" w:rsidRDefault="00B0566B" w:rsidP="00B0566B">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 xml:space="preserve">Ja pretendents ir apakšuzņēmējs, tad - APAKŠUZŅĒMĒJA NOSAUKUMS, </w:t>
            </w:r>
            <w:proofErr w:type="spellStart"/>
            <w:r w:rsidRPr="001500BD">
              <w:rPr>
                <w:rFonts w:ascii="Times New Roman" w:eastAsia="Times New Roman" w:hAnsi="Times New Roman" w:cs="Times New Roman"/>
                <w:color w:val="000000"/>
                <w:lang w:eastAsia="lv-LV"/>
              </w:rPr>
              <w:t>reģ</w:t>
            </w:r>
            <w:proofErr w:type="spellEnd"/>
            <w:r w:rsidRPr="001500BD">
              <w:rPr>
                <w:rFonts w:ascii="Times New Roman" w:eastAsia="Times New Roman" w:hAnsi="Times New Roman" w:cs="Times New Roman"/>
                <w:color w:val="000000"/>
                <w:lang w:eastAsia="lv-LV"/>
              </w:rPr>
              <w:t>. Nr. (kas slēdzis līgumu ar apakšuzņēmēju)</w:t>
            </w:r>
          </w:p>
        </w:tc>
        <w:tc>
          <w:tcPr>
            <w:tcW w:w="2976" w:type="dxa"/>
            <w:shd w:val="clear" w:color="auto" w:fill="auto"/>
          </w:tcPr>
          <w:p w:rsidR="00B0566B" w:rsidRPr="001500BD" w:rsidRDefault="00B0566B" w:rsidP="00B0566B">
            <w:pPr>
              <w:tabs>
                <w:tab w:val="left" w:pos="319"/>
              </w:tabs>
              <w:spacing w:before="120" w:after="120" w:line="240" w:lineRule="auto"/>
              <w:jc w:val="both"/>
              <w:rPr>
                <w:rFonts w:ascii="Times New Roman" w:eastAsia="Times New Roman" w:hAnsi="Times New Roman" w:cs="Times New Roman"/>
              </w:rPr>
            </w:pPr>
          </w:p>
        </w:tc>
      </w:tr>
      <w:tr w:rsidR="00B0566B" w:rsidRPr="00B0566B" w:rsidTr="00B0566B">
        <w:tc>
          <w:tcPr>
            <w:tcW w:w="6339" w:type="dxa"/>
            <w:shd w:val="clear" w:color="auto" w:fill="auto"/>
          </w:tcPr>
          <w:p w:rsidR="00B0566B" w:rsidRPr="001500BD" w:rsidRDefault="00B0566B" w:rsidP="00B0566B">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Pretendenta noslēgtā līgumcena EUR bez PVN</w:t>
            </w:r>
          </w:p>
        </w:tc>
        <w:tc>
          <w:tcPr>
            <w:tcW w:w="2976" w:type="dxa"/>
            <w:shd w:val="clear" w:color="auto" w:fill="auto"/>
          </w:tcPr>
          <w:p w:rsidR="00B0566B" w:rsidRPr="001500BD" w:rsidRDefault="00B0566B" w:rsidP="00B0566B">
            <w:pPr>
              <w:tabs>
                <w:tab w:val="left" w:pos="319"/>
              </w:tabs>
              <w:spacing w:before="120" w:after="120" w:line="240" w:lineRule="auto"/>
              <w:jc w:val="both"/>
              <w:rPr>
                <w:rFonts w:ascii="Times New Roman" w:eastAsia="Times New Roman" w:hAnsi="Times New Roman" w:cs="Times New Roman"/>
              </w:rPr>
            </w:pPr>
          </w:p>
        </w:tc>
      </w:tr>
      <w:tr w:rsidR="00B0566B" w:rsidRPr="00B0566B" w:rsidTr="00B0566B">
        <w:tc>
          <w:tcPr>
            <w:tcW w:w="6339" w:type="dxa"/>
            <w:shd w:val="clear" w:color="auto" w:fill="auto"/>
          </w:tcPr>
          <w:p w:rsidR="00B0566B" w:rsidRPr="001500BD" w:rsidRDefault="00B0566B" w:rsidP="00B0566B">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Darbu izpildes periods</w:t>
            </w:r>
          </w:p>
          <w:p w:rsidR="00B0566B" w:rsidRPr="001500BD" w:rsidRDefault="00B0566B" w:rsidP="00B0566B">
            <w:pPr>
              <w:spacing w:after="0" w:line="240" w:lineRule="auto"/>
              <w:rPr>
                <w:rFonts w:ascii="Times New Roman" w:eastAsia="Times New Roman" w:hAnsi="Times New Roman" w:cs="Times New Roman"/>
                <w:color w:val="000000"/>
              </w:rPr>
            </w:pPr>
          </w:p>
        </w:tc>
        <w:tc>
          <w:tcPr>
            <w:tcW w:w="2976" w:type="dxa"/>
            <w:shd w:val="clear" w:color="auto" w:fill="auto"/>
          </w:tcPr>
          <w:p w:rsidR="00B0566B" w:rsidRPr="001500BD" w:rsidRDefault="00B0566B" w:rsidP="00B0566B">
            <w:pPr>
              <w:tabs>
                <w:tab w:val="left" w:pos="319"/>
              </w:tabs>
              <w:spacing w:before="120" w:after="120" w:line="240" w:lineRule="auto"/>
              <w:jc w:val="both"/>
              <w:rPr>
                <w:rFonts w:ascii="Times New Roman" w:eastAsia="Times New Roman" w:hAnsi="Times New Roman" w:cs="Times New Roman"/>
              </w:rPr>
            </w:pPr>
          </w:p>
        </w:tc>
      </w:tr>
      <w:tr w:rsidR="00B0566B" w:rsidRPr="00B0566B" w:rsidTr="00B0566B">
        <w:tc>
          <w:tcPr>
            <w:tcW w:w="6339" w:type="dxa"/>
            <w:shd w:val="clear" w:color="auto" w:fill="auto"/>
          </w:tcPr>
          <w:p w:rsidR="00B0566B" w:rsidRPr="001500BD" w:rsidRDefault="00B0566B" w:rsidP="00B0566B">
            <w:pPr>
              <w:spacing w:after="0" w:line="240" w:lineRule="auto"/>
              <w:rPr>
                <w:rFonts w:ascii="Times New Roman" w:eastAsia="Times New Roman" w:hAnsi="Times New Roman" w:cs="Times New Roman"/>
                <w:color w:val="000000"/>
                <w:vertAlign w:val="superscript"/>
              </w:rPr>
            </w:pPr>
            <w:r w:rsidRPr="001500BD">
              <w:rPr>
                <w:rFonts w:ascii="Times New Roman" w:eastAsia="Times New Roman" w:hAnsi="Times New Roman" w:cs="Times New Roman"/>
                <w:color w:val="000000"/>
                <w:lang w:eastAsia="lv-LV"/>
              </w:rPr>
              <w:t xml:space="preserve">Objekta </w:t>
            </w:r>
            <w:r w:rsidR="001500BD" w:rsidRPr="001500BD">
              <w:rPr>
                <w:rFonts w:ascii="Times New Roman" w:eastAsia="Times New Roman" w:hAnsi="Times New Roman" w:cs="Times New Roman"/>
                <w:color w:val="000000"/>
                <w:lang w:eastAsia="lv-LV"/>
              </w:rPr>
              <w:t>bruģēšanas</w:t>
            </w:r>
            <w:r w:rsidRPr="001500BD">
              <w:rPr>
                <w:rFonts w:ascii="Times New Roman" w:eastAsia="Times New Roman" w:hAnsi="Times New Roman" w:cs="Times New Roman"/>
                <w:color w:val="000000"/>
                <w:lang w:eastAsia="lv-LV"/>
              </w:rPr>
              <w:t xml:space="preserve"> darbi m</w:t>
            </w:r>
            <w:r w:rsidR="001500BD" w:rsidRPr="001500BD">
              <w:rPr>
                <w:rFonts w:ascii="Times New Roman" w:eastAsia="Times New Roman" w:hAnsi="Times New Roman" w:cs="Times New Roman"/>
                <w:color w:val="000000"/>
                <w:vertAlign w:val="superscript"/>
                <w:lang w:eastAsia="lv-LV"/>
              </w:rPr>
              <w:t>2</w:t>
            </w:r>
          </w:p>
        </w:tc>
        <w:tc>
          <w:tcPr>
            <w:tcW w:w="2976" w:type="dxa"/>
            <w:shd w:val="clear" w:color="auto" w:fill="auto"/>
          </w:tcPr>
          <w:p w:rsidR="00B0566B" w:rsidRPr="001500BD" w:rsidRDefault="00B0566B" w:rsidP="00B0566B">
            <w:pPr>
              <w:tabs>
                <w:tab w:val="left" w:pos="319"/>
              </w:tabs>
              <w:spacing w:before="120" w:after="120" w:line="240" w:lineRule="auto"/>
              <w:jc w:val="both"/>
              <w:rPr>
                <w:rFonts w:ascii="Times New Roman" w:eastAsia="Times New Roman" w:hAnsi="Times New Roman" w:cs="Times New Roman"/>
              </w:rPr>
            </w:pPr>
          </w:p>
        </w:tc>
      </w:tr>
      <w:tr w:rsidR="00B0566B" w:rsidRPr="00B0566B" w:rsidTr="00B0566B">
        <w:tc>
          <w:tcPr>
            <w:tcW w:w="6339" w:type="dxa"/>
            <w:shd w:val="clear" w:color="auto" w:fill="auto"/>
          </w:tcPr>
          <w:p w:rsidR="00B0566B" w:rsidRPr="001500BD" w:rsidRDefault="00B0566B" w:rsidP="00B0566B">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Objekta pasūtītāja atsauksme (lpp., kur piedāvājumā ir pievienota atsauksme)</w:t>
            </w:r>
          </w:p>
        </w:tc>
        <w:tc>
          <w:tcPr>
            <w:tcW w:w="2976" w:type="dxa"/>
            <w:shd w:val="clear" w:color="auto" w:fill="auto"/>
          </w:tcPr>
          <w:p w:rsidR="00B0566B" w:rsidRPr="001500BD" w:rsidRDefault="00B0566B" w:rsidP="00B0566B">
            <w:pPr>
              <w:tabs>
                <w:tab w:val="left" w:pos="319"/>
              </w:tabs>
              <w:spacing w:before="120" w:after="120" w:line="240" w:lineRule="auto"/>
              <w:jc w:val="both"/>
              <w:rPr>
                <w:rFonts w:ascii="Times New Roman" w:eastAsia="Times New Roman" w:hAnsi="Times New Roman" w:cs="Times New Roman"/>
              </w:rPr>
            </w:pPr>
          </w:p>
        </w:tc>
      </w:tr>
      <w:tr w:rsidR="00B0566B" w:rsidRPr="00B0566B" w:rsidTr="00B0566B">
        <w:tc>
          <w:tcPr>
            <w:tcW w:w="6339" w:type="dxa"/>
            <w:shd w:val="clear" w:color="auto" w:fill="auto"/>
          </w:tcPr>
          <w:p w:rsidR="00B0566B" w:rsidRPr="001500BD" w:rsidRDefault="00B0566B" w:rsidP="00B0566B">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Ja pretendents ir apakšuzņēmējs, tad - atsauksme no uzņēmēja ar kuru slēgts līgums (lpp., kur piedāvājumā ir pievienota atsauksme)</w:t>
            </w:r>
          </w:p>
        </w:tc>
        <w:tc>
          <w:tcPr>
            <w:tcW w:w="2976" w:type="dxa"/>
            <w:shd w:val="clear" w:color="auto" w:fill="auto"/>
          </w:tcPr>
          <w:p w:rsidR="00B0566B" w:rsidRPr="001500BD" w:rsidRDefault="00B0566B" w:rsidP="00B0566B">
            <w:pPr>
              <w:tabs>
                <w:tab w:val="left" w:pos="319"/>
              </w:tabs>
              <w:spacing w:before="120" w:after="120" w:line="240" w:lineRule="auto"/>
              <w:jc w:val="both"/>
              <w:rPr>
                <w:rFonts w:ascii="Times New Roman" w:eastAsia="Times New Roman" w:hAnsi="Times New Roman" w:cs="Times New Roman"/>
              </w:rPr>
            </w:pPr>
          </w:p>
        </w:tc>
      </w:tr>
    </w:tbl>
    <w:p w:rsidR="001500BD" w:rsidRDefault="001500BD" w:rsidP="00B0566B">
      <w:pPr>
        <w:tabs>
          <w:tab w:val="left" w:pos="319"/>
        </w:tabs>
        <w:spacing w:before="120" w:after="120" w:line="240" w:lineRule="auto"/>
        <w:jc w:val="both"/>
        <w:rPr>
          <w:rFonts w:ascii="Times New Roman" w:eastAsia="Times New Roman" w:hAnsi="Times New Roman" w:cs="Times New Roman"/>
          <w:sz w:val="24"/>
          <w:szCs w:val="24"/>
          <w:highlight w:val="yellow"/>
        </w:rPr>
      </w:pPr>
    </w:p>
    <w:tbl>
      <w:tblPr>
        <w:tblW w:w="9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2976"/>
      </w:tblGrid>
      <w:tr w:rsidR="001500BD" w:rsidRPr="001500BD" w:rsidTr="00AE5F16">
        <w:tc>
          <w:tcPr>
            <w:tcW w:w="6339" w:type="dxa"/>
            <w:shd w:val="clear" w:color="auto" w:fill="auto"/>
          </w:tcPr>
          <w:p w:rsidR="001500BD" w:rsidRPr="001500BD" w:rsidRDefault="001500BD" w:rsidP="00AE5F16">
            <w:pPr>
              <w:spacing w:after="0" w:line="240" w:lineRule="auto"/>
              <w:rPr>
                <w:rFonts w:ascii="Times New Roman" w:eastAsia="Times New Roman" w:hAnsi="Times New Roman" w:cs="Times New Roman"/>
                <w:b/>
                <w:color w:val="000000"/>
                <w:lang w:eastAsia="lv-LV"/>
              </w:rPr>
            </w:pPr>
            <w:r w:rsidRPr="001500BD">
              <w:rPr>
                <w:rFonts w:ascii="Times New Roman" w:eastAsia="Times New Roman" w:hAnsi="Times New Roman" w:cs="Times New Roman"/>
                <w:b/>
                <w:color w:val="000000"/>
                <w:lang w:eastAsia="lv-LV"/>
              </w:rPr>
              <w:t>Objekta nosaukums</w:t>
            </w:r>
          </w:p>
        </w:tc>
        <w:tc>
          <w:tcPr>
            <w:tcW w:w="2976" w:type="dxa"/>
            <w:shd w:val="clear" w:color="auto" w:fill="auto"/>
          </w:tcPr>
          <w:p w:rsidR="001500BD" w:rsidRPr="001500BD" w:rsidRDefault="001500BD" w:rsidP="00AE5F16">
            <w:pPr>
              <w:tabs>
                <w:tab w:val="left" w:pos="319"/>
              </w:tabs>
              <w:spacing w:before="120" w:after="120" w:line="240" w:lineRule="auto"/>
              <w:jc w:val="both"/>
              <w:rPr>
                <w:rFonts w:ascii="Times New Roman" w:eastAsia="Times New Roman" w:hAnsi="Times New Roman" w:cs="Times New Roman"/>
                <w:b/>
              </w:rPr>
            </w:pPr>
          </w:p>
        </w:tc>
      </w:tr>
      <w:tr w:rsidR="001500BD" w:rsidRPr="001500BD" w:rsidTr="00AE5F16">
        <w:tc>
          <w:tcPr>
            <w:tcW w:w="6339" w:type="dxa"/>
            <w:shd w:val="clear" w:color="auto" w:fill="auto"/>
          </w:tcPr>
          <w:p w:rsidR="001500BD" w:rsidRPr="001500BD" w:rsidRDefault="001500BD"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Objekta adrese</w:t>
            </w:r>
          </w:p>
          <w:p w:rsidR="001500BD" w:rsidRPr="001500BD" w:rsidRDefault="001500BD" w:rsidP="00AE5F16">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rsidR="001500BD" w:rsidRPr="001500BD" w:rsidRDefault="001500BD" w:rsidP="00AE5F16">
            <w:pPr>
              <w:tabs>
                <w:tab w:val="left" w:pos="319"/>
              </w:tabs>
              <w:spacing w:before="120" w:after="120" w:line="240" w:lineRule="auto"/>
              <w:jc w:val="both"/>
              <w:rPr>
                <w:rFonts w:ascii="Times New Roman" w:eastAsia="Times New Roman" w:hAnsi="Times New Roman" w:cs="Times New Roman"/>
                <w:b/>
              </w:rPr>
            </w:pPr>
          </w:p>
        </w:tc>
      </w:tr>
      <w:tr w:rsidR="001500BD" w:rsidRPr="001500BD" w:rsidTr="00AE5F16">
        <w:tc>
          <w:tcPr>
            <w:tcW w:w="6339" w:type="dxa"/>
            <w:shd w:val="clear" w:color="auto" w:fill="auto"/>
          </w:tcPr>
          <w:p w:rsidR="001500BD" w:rsidRPr="001500BD" w:rsidRDefault="001500BD"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 xml:space="preserve">Objekta pasūtītāja nosaukums, </w:t>
            </w:r>
            <w:proofErr w:type="spellStart"/>
            <w:r w:rsidRPr="001500BD">
              <w:rPr>
                <w:rFonts w:ascii="Times New Roman" w:eastAsia="Times New Roman" w:hAnsi="Times New Roman" w:cs="Times New Roman"/>
                <w:color w:val="000000"/>
                <w:lang w:eastAsia="lv-LV"/>
              </w:rPr>
              <w:t>reģ</w:t>
            </w:r>
            <w:proofErr w:type="spellEnd"/>
            <w:r w:rsidRPr="001500BD">
              <w:rPr>
                <w:rFonts w:ascii="Times New Roman" w:eastAsia="Times New Roman" w:hAnsi="Times New Roman" w:cs="Times New Roman"/>
                <w:color w:val="000000"/>
                <w:lang w:eastAsia="lv-LV"/>
              </w:rPr>
              <w:t>. Nr.</w:t>
            </w:r>
          </w:p>
        </w:tc>
        <w:tc>
          <w:tcPr>
            <w:tcW w:w="2976" w:type="dxa"/>
            <w:shd w:val="clear" w:color="auto" w:fill="auto"/>
          </w:tcPr>
          <w:p w:rsidR="001500BD" w:rsidRPr="001500BD" w:rsidRDefault="001500BD" w:rsidP="00AE5F16">
            <w:pPr>
              <w:tabs>
                <w:tab w:val="left" w:pos="319"/>
              </w:tabs>
              <w:spacing w:before="120" w:after="120" w:line="240" w:lineRule="auto"/>
              <w:jc w:val="both"/>
              <w:rPr>
                <w:rFonts w:ascii="Times New Roman" w:eastAsia="Times New Roman" w:hAnsi="Times New Roman" w:cs="Times New Roman"/>
              </w:rPr>
            </w:pPr>
          </w:p>
        </w:tc>
      </w:tr>
      <w:tr w:rsidR="001500BD" w:rsidRPr="001500BD" w:rsidTr="00AE5F16">
        <w:tc>
          <w:tcPr>
            <w:tcW w:w="6339" w:type="dxa"/>
            <w:shd w:val="clear" w:color="auto" w:fill="auto"/>
          </w:tcPr>
          <w:p w:rsidR="001500BD" w:rsidRPr="001500BD" w:rsidRDefault="001500BD"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Objekta, Ekspluatācijā nodošanas datums</w:t>
            </w:r>
          </w:p>
        </w:tc>
        <w:tc>
          <w:tcPr>
            <w:tcW w:w="2976" w:type="dxa"/>
            <w:shd w:val="clear" w:color="auto" w:fill="auto"/>
          </w:tcPr>
          <w:p w:rsidR="001500BD" w:rsidRPr="001500BD" w:rsidRDefault="001500BD" w:rsidP="00AE5F16">
            <w:pPr>
              <w:tabs>
                <w:tab w:val="left" w:pos="319"/>
              </w:tabs>
              <w:spacing w:before="120" w:after="120" w:line="240" w:lineRule="auto"/>
              <w:jc w:val="both"/>
              <w:rPr>
                <w:rFonts w:ascii="Times New Roman" w:eastAsia="Times New Roman" w:hAnsi="Times New Roman" w:cs="Times New Roman"/>
              </w:rPr>
            </w:pPr>
          </w:p>
        </w:tc>
      </w:tr>
      <w:tr w:rsidR="001500BD" w:rsidRPr="001500BD" w:rsidTr="00AE5F16">
        <w:tc>
          <w:tcPr>
            <w:tcW w:w="6339" w:type="dxa"/>
            <w:shd w:val="clear" w:color="auto" w:fill="auto"/>
          </w:tcPr>
          <w:p w:rsidR="001500BD" w:rsidRPr="001500BD" w:rsidRDefault="001500BD"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Objekta nodošanas, pieņemšanas ekspluatācijā akta kopija (lpp., kur piedāvājumā ir pievienota kopija)</w:t>
            </w:r>
          </w:p>
        </w:tc>
        <w:tc>
          <w:tcPr>
            <w:tcW w:w="2976" w:type="dxa"/>
            <w:shd w:val="clear" w:color="auto" w:fill="auto"/>
          </w:tcPr>
          <w:p w:rsidR="001500BD" w:rsidRPr="001500BD" w:rsidRDefault="001500BD" w:rsidP="00AE5F16">
            <w:pPr>
              <w:tabs>
                <w:tab w:val="left" w:pos="319"/>
              </w:tabs>
              <w:spacing w:before="120" w:after="120" w:line="240" w:lineRule="auto"/>
              <w:jc w:val="both"/>
              <w:rPr>
                <w:rFonts w:ascii="Times New Roman" w:eastAsia="Times New Roman" w:hAnsi="Times New Roman" w:cs="Times New Roman"/>
              </w:rPr>
            </w:pPr>
          </w:p>
        </w:tc>
      </w:tr>
      <w:tr w:rsidR="001500BD" w:rsidRPr="001500BD" w:rsidTr="00AE5F16">
        <w:tc>
          <w:tcPr>
            <w:tcW w:w="6339" w:type="dxa"/>
            <w:shd w:val="clear" w:color="auto" w:fill="auto"/>
          </w:tcPr>
          <w:p w:rsidR="001500BD" w:rsidRPr="001500BD" w:rsidRDefault="001500BD"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 xml:space="preserve">ĢENERĀLUZŅĒMĒJA NOSAUKUMS, </w:t>
            </w:r>
            <w:proofErr w:type="spellStart"/>
            <w:r w:rsidRPr="001500BD">
              <w:rPr>
                <w:rFonts w:ascii="Times New Roman" w:eastAsia="Times New Roman" w:hAnsi="Times New Roman" w:cs="Times New Roman"/>
                <w:color w:val="000000"/>
                <w:lang w:eastAsia="lv-LV"/>
              </w:rPr>
              <w:t>reģ</w:t>
            </w:r>
            <w:proofErr w:type="spellEnd"/>
            <w:r w:rsidRPr="001500BD">
              <w:rPr>
                <w:rFonts w:ascii="Times New Roman" w:eastAsia="Times New Roman" w:hAnsi="Times New Roman" w:cs="Times New Roman"/>
                <w:color w:val="000000"/>
                <w:lang w:eastAsia="lv-LV"/>
              </w:rPr>
              <w:t>. Nr. (kas slēdzis līgumu ar pasūtītāju)</w:t>
            </w:r>
          </w:p>
        </w:tc>
        <w:tc>
          <w:tcPr>
            <w:tcW w:w="2976" w:type="dxa"/>
            <w:shd w:val="clear" w:color="auto" w:fill="auto"/>
          </w:tcPr>
          <w:p w:rsidR="001500BD" w:rsidRPr="001500BD" w:rsidRDefault="001500BD" w:rsidP="00AE5F16">
            <w:pPr>
              <w:tabs>
                <w:tab w:val="left" w:pos="319"/>
              </w:tabs>
              <w:spacing w:before="120" w:after="120" w:line="240" w:lineRule="auto"/>
              <w:jc w:val="both"/>
              <w:rPr>
                <w:rFonts w:ascii="Times New Roman" w:eastAsia="Times New Roman" w:hAnsi="Times New Roman" w:cs="Times New Roman"/>
              </w:rPr>
            </w:pPr>
          </w:p>
        </w:tc>
      </w:tr>
      <w:tr w:rsidR="001500BD" w:rsidRPr="001500BD" w:rsidTr="00AE5F16">
        <w:tc>
          <w:tcPr>
            <w:tcW w:w="6339" w:type="dxa"/>
            <w:shd w:val="clear" w:color="auto" w:fill="auto"/>
          </w:tcPr>
          <w:p w:rsidR="001500BD" w:rsidRPr="001500BD" w:rsidRDefault="001500BD"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 xml:space="preserve">Ja pretendents ir apakšuzņēmējs, tad - APAKŠUZŅĒMĒJA NOSAUKUMS, </w:t>
            </w:r>
            <w:proofErr w:type="spellStart"/>
            <w:r w:rsidRPr="001500BD">
              <w:rPr>
                <w:rFonts w:ascii="Times New Roman" w:eastAsia="Times New Roman" w:hAnsi="Times New Roman" w:cs="Times New Roman"/>
                <w:color w:val="000000"/>
                <w:lang w:eastAsia="lv-LV"/>
              </w:rPr>
              <w:t>reģ</w:t>
            </w:r>
            <w:proofErr w:type="spellEnd"/>
            <w:r w:rsidRPr="001500BD">
              <w:rPr>
                <w:rFonts w:ascii="Times New Roman" w:eastAsia="Times New Roman" w:hAnsi="Times New Roman" w:cs="Times New Roman"/>
                <w:color w:val="000000"/>
                <w:lang w:eastAsia="lv-LV"/>
              </w:rPr>
              <w:t>. Nr. (kas slēdzis līgumu ar ģenerāluzņēmēju)</w:t>
            </w:r>
          </w:p>
        </w:tc>
        <w:tc>
          <w:tcPr>
            <w:tcW w:w="2976" w:type="dxa"/>
            <w:shd w:val="clear" w:color="auto" w:fill="auto"/>
          </w:tcPr>
          <w:p w:rsidR="001500BD" w:rsidRPr="001500BD" w:rsidRDefault="001500BD" w:rsidP="00AE5F16">
            <w:pPr>
              <w:tabs>
                <w:tab w:val="left" w:pos="319"/>
              </w:tabs>
              <w:spacing w:before="120" w:after="120" w:line="240" w:lineRule="auto"/>
              <w:ind w:right="-531"/>
              <w:jc w:val="both"/>
              <w:rPr>
                <w:rFonts w:ascii="Times New Roman" w:eastAsia="Times New Roman" w:hAnsi="Times New Roman" w:cs="Times New Roman"/>
              </w:rPr>
            </w:pPr>
          </w:p>
        </w:tc>
      </w:tr>
      <w:tr w:rsidR="001500BD" w:rsidRPr="001500BD" w:rsidTr="00AE5F16">
        <w:tc>
          <w:tcPr>
            <w:tcW w:w="6339" w:type="dxa"/>
            <w:shd w:val="clear" w:color="auto" w:fill="auto"/>
          </w:tcPr>
          <w:p w:rsidR="001500BD" w:rsidRPr="001500BD" w:rsidRDefault="001500BD"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 xml:space="preserve">Ja pretendents ir apakšuzņēmējs, tad - APAKŠUZŅĒMĒJA NOSAUKUMS, </w:t>
            </w:r>
            <w:proofErr w:type="spellStart"/>
            <w:r w:rsidRPr="001500BD">
              <w:rPr>
                <w:rFonts w:ascii="Times New Roman" w:eastAsia="Times New Roman" w:hAnsi="Times New Roman" w:cs="Times New Roman"/>
                <w:color w:val="000000"/>
                <w:lang w:eastAsia="lv-LV"/>
              </w:rPr>
              <w:t>reģ</w:t>
            </w:r>
            <w:proofErr w:type="spellEnd"/>
            <w:r w:rsidRPr="001500BD">
              <w:rPr>
                <w:rFonts w:ascii="Times New Roman" w:eastAsia="Times New Roman" w:hAnsi="Times New Roman" w:cs="Times New Roman"/>
                <w:color w:val="000000"/>
                <w:lang w:eastAsia="lv-LV"/>
              </w:rPr>
              <w:t>. Nr. (kas slēdzis līgumu ar apakšuzņēmēju)</w:t>
            </w:r>
          </w:p>
        </w:tc>
        <w:tc>
          <w:tcPr>
            <w:tcW w:w="2976" w:type="dxa"/>
            <w:shd w:val="clear" w:color="auto" w:fill="auto"/>
          </w:tcPr>
          <w:p w:rsidR="001500BD" w:rsidRPr="001500BD" w:rsidRDefault="001500BD" w:rsidP="00AE5F16">
            <w:pPr>
              <w:tabs>
                <w:tab w:val="left" w:pos="319"/>
              </w:tabs>
              <w:spacing w:before="120" w:after="120" w:line="240" w:lineRule="auto"/>
              <w:jc w:val="both"/>
              <w:rPr>
                <w:rFonts w:ascii="Times New Roman" w:eastAsia="Times New Roman" w:hAnsi="Times New Roman" w:cs="Times New Roman"/>
              </w:rPr>
            </w:pPr>
          </w:p>
        </w:tc>
      </w:tr>
      <w:tr w:rsidR="001500BD" w:rsidRPr="001500BD" w:rsidTr="00AE5F16">
        <w:tc>
          <w:tcPr>
            <w:tcW w:w="6339" w:type="dxa"/>
            <w:shd w:val="clear" w:color="auto" w:fill="auto"/>
          </w:tcPr>
          <w:p w:rsidR="001500BD" w:rsidRPr="001500BD" w:rsidRDefault="001500BD"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Pretendenta noslēgtā līgumcena EUR bez PVN</w:t>
            </w:r>
          </w:p>
        </w:tc>
        <w:tc>
          <w:tcPr>
            <w:tcW w:w="2976" w:type="dxa"/>
            <w:shd w:val="clear" w:color="auto" w:fill="auto"/>
          </w:tcPr>
          <w:p w:rsidR="001500BD" w:rsidRPr="001500BD" w:rsidRDefault="001500BD" w:rsidP="00AE5F16">
            <w:pPr>
              <w:tabs>
                <w:tab w:val="left" w:pos="319"/>
              </w:tabs>
              <w:spacing w:before="120" w:after="120" w:line="240" w:lineRule="auto"/>
              <w:jc w:val="both"/>
              <w:rPr>
                <w:rFonts w:ascii="Times New Roman" w:eastAsia="Times New Roman" w:hAnsi="Times New Roman" w:cs="Times New Roman"/>
              </w:rPr>
            </w:pPr>
          </w:p>
        </w:tc>
      </w:tr>
      <w:tr w:rsidR="001500BD" w:rsidRPr="001500BD" w:rsidTr="00AE5F16">
        <w:tc>
          <w:tcPr>
            <w:tcW w:w="6339" w:type="dxa"/>
            <w:shd w:val="clear" w:color="auto" w:fill="auto"/>
          </w:tcPr>
          <w:p w:rsidR="001500BD" w:rsidRPr="001500BD" w:rsidRDefault="001500BD"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Darbu izpildes periods</w:t>
            </w:r>
          </w:p>
          <w:p w:rsidR="001500BD" w:rsidRPr="001500BD" w:rsidRDefault="001500BD" w:rsidP="00AE5F16">
            <w:pPr>
              <w:spacing w:after="0" w:line="240" w:lineRule="auto"/>
              <w:rPr>
                <w:rFonts w:ascii="Times New Roman" w:eastAsia="Times New Roman" w:hAnsi="Times New Roman" w:cs="Times New Roman"/>
                <w:color w:val="000000"/>
              </w:rPr>
            </w:pPr>
          </w:p>
        </w:tc>
        <w:tc>
          <w:tcPr>
            <w:tcW w:w="2976" w:type="dxa"/>
            <w:shd w:val="clear" w:color="auto" w:fill="auto"/>
          </w:tcPr>
          <w:p w:rsidR="001500BD" w:rsidRPr="001500BD" w:rsidRDefault="001500BD" w:rsidP="00AE5F16">
            <w:pPr>
              <w:tabs>
                <w:tab w:val="left" w:pos="319"/>
              </w:tabs>
              <w:spacing w:before="120" w:after="120" w:line="240" w:lineRule="auto"/>
              <w:jc w:val="both"/>
              <w:rPr>
                <w:rFonts w:ascii="Times New Roman" w:eastAsia="Times New Roman" w:hAnsi="Times New Roman" w:cs="Times New Roman"/>
              </w:rPr>
            </w:pPr>
          </w:p>
        </w:tc>
      </w:tr>
      <w:tr w:rsidR="001500BD" w:rsidRPr="001500BD" w:rsidTr="00AE5F16">
        <w:tc>
          <w:tcPr>
            <w:tcW w:w="6339" w:type="dxa"/>
            <w:shd w:val="clear" w:color="auto" w:fill="auto"/>
          </w:tcPr>
          <w:p w:rsidR="001500BD" w:rsidRPr="001500BD" w:rsidRDefault="001500BD" w:rsidP="00AE5F16">
            <w:pPr>
              <w:spacing w:after="0" w:line="240" w:lineRule="auto"/>
              <w:rPr>
                <w:rFonts w:ascii="Times New Roman" w:eastAsia="Times New Roman" w:hAnsi="Times New Roman" w:cs="Times New Roman"/>
                <w:color w:val="000000"/>
                <w:vertAlign w:val="superscript"/>
              </w:rPr>
            </w:pPr>
            <w:r w:rsidRPr="001500BD">
              <w:rPr>
                <w:rFonts w:ascii="Times New Roman" w:eastAsia="Times New Roman" w:hAnsi="Times New Roman" w:cs="Times New Roman"/>
                <w:color w:val="000000"/>
                <w:lang w:eastAsia="lv-LV"/>
              </w:rPr>
              <w:t>Objekta b</w:t>
            </w:r>
            <w:r w:rsidR="003059DB">
              <w:rPr>
                <w:rFonts w:ascii="Times New Roman" w:eastAsia="Times New Roman" w:hAnsi="Times New Roman" w:cs="Times New Roman"/>
                <w:color w:val="000000"/>
                <w:lang w:eastAsia="lv-LV"/>
              </w:rPr>
              <w:t>etona apmaļu uzstādīšanas</w:t>
            </w:r>
            <w:r w:rsidRPr="001500BD">
              <w:rPr>
                <w:rFonts w:ascii="Times New Roman" w:eastAsia="Times New Roman" w:hAnsi="Times New Roman" w:cs="Times New Roman"/>
                <w:color w:val="000000"/>
                <w:lang w:eastAsia="lv-LV"/>
              </w:rPr>
              <w:t xml:space="preserve"> darbi m</w:t>
            </w:r>
            <w:r w:rsidRPr="001500BD">
              <w:rPr>
                <w:rFonts w:ascii="Times New Roman" w:eastAsia="Times New Roman" w:hAnsi="Times New Roman" w:cs="Times New Roman"/>
                <w:color w:val="000000"/>
                <w:vertAlign w:val="superscript"/>
                <w:lang w:eastAsia="lv-LV"/>
              </w:rPr>
              <w:t>2</w:t>
            </w:r>
          </w:p>
        </w:tc>
        <w:tc>
          <w:tcPr>
            <w:tcW w:w="2976" w:type="dxa"/>
            <w:shd w:val="clear" w:color="auto" w:fill="auto"/>
          </w:tcPr>
          <w:p w:rsidR="001500BD" w:rsidRPr="001500BD" w:rsidRDefault="001500BD" w:rsidP="00AE5F16">
            <w:pPr>
              <w:tabs>
                <w:tab w:val="left" w:pos="319"/>
              </w:tabs>
              <w:spacing w:before="120" w:after="120" w:line="240" w:lineRule="auto"/>
              <w:jc w:val="both"/>
              <w:rPr>
                <w:rFonts w:ascii="Times New Roman" w:eastAsia="Times New Roman" w:hAnsi="Times New Roman" w:cs="Times New Roman"/>
              </w:rPr>
            </w:pPr>
          </w:p>
        </w:tc>
      </w:tr>
      <w:tr w:rsidR="001500BD" w:rsidRPr="001500BD" w:rsidTr="00AE5F16">
        <w:tc>
          <w:tcPr>
            <w:tcW w:w="6339" w:type="dxa"/>
            <w:shd w:val="clear" w:color="auto" w:fill="auto"/>
          </w:tcPr>
          <w:p w:rsidR="001500BD" w:rsidRPr="001500BD" w:rsidRDefault="001500BD"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Objekta pasūtītāja atsauksme (lpp., kur piedāvājumā ir pievienota atsauksme)</w:t>
            </w:r>
          </w:p>
        </w:tc>
        <w:tc>
          <w:tcPr>
            <w:tcW w:w="2976" w:type="dxa"/>
            <w:shd w:val="clear" w:color="auto" w:fill="auto"/>
          </w:tcPr>
          <w:p w:rsidR="001500BD" w:rsidRPr="001500BD" w:rsidRDefault="001500BD" w:rsidP="00AE5F16">
            <w:pPr>
              <w:tabs>
                <w:tab w:val="left" w:pos="319"/>
              </w:tabs>
              <w:spacing w:before="120" w:after="120" w:line="240" w:lineRule="auto"/>
              <w:jc w:val="both"/>
              <w:rPr>
                <w:rFonts w:ascii="Times New Roman" w:eastAsia="Times New Roman" w:hAnsi="Times New Roman" w:cs="Times New Roman"/>
              </w:rPr>
            </w:pPr>
          </w:p>
        </w:tc>
      </w:tr>
      <w:tr w:rsidR="001500BD" w:rsidRPr="001500BD" w:rsidTr="00AE5F16">
        <w:tc>
          <w:tcPr>
            <w:tcW w:w="6339" w:type="dxa"/>
            <w:shd w:val="clear" w:color="auto" w:fill="auto"/>
          </w:tcPr>
          <w:p w:rsidR="001500BD" w:rsidRPr="001500BD" w:rsidRDefault="001500BD"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Ja pretendents ir apakšuzņēmējs, tad - atsauksme no uzņēmēja ar kuru slēgts līgums (lpp., kur piedāvājumā ir pievienota atsauksme)</w:t>
            </w:r>
          </w:p>
        </w:tc>
        <w:tc>
          <w:tcPr>
            <w:tcW w:w="2976" w:type="dxa"/>
            <w:shd w:val="clear" w:color="auto" w:fill="auto"/>
          </w:tcPr>
          <w:p w:rsidR="001500BD" w:rsidRPr="001500BD" w:rsidRDefault="001500BD" w:rsidP="00AE5F16">
            <w:pPr>
              <w:tabs>
                <w:tab w:val="left" w:pos="319"/>
              </w:tabs>
              <w:spacing w:before="120" w:after="120" w:line="240" w:lineRule="auto"/>
              <w:jc w:val="both"/>
              <w:rPr>
                <w:rFonts w:ascii="Times New Roman" w:eastAsia="Times New Roman" w:hAnsi="Times New Roman" w:cs="Times New Roman"/>
              </w:rPr>
            </w:pPr>
          </w:p>
        </w:tc>
      </w:tr>
    </w:tbl>
    <w:p w:rsidR="001500BD" w:rsidRDefault="001500BD" w:rsidP="00B0566B">
      <w:pPr>
        <w:tabs>
          <w:tab w:val="left" w:pos="319"/>
        </w:tabs>
        <w:spacing w:before="120" w:after="120" w:line="240" w:lineRule="auto"/>
        <w:jc w:val="both"/>
        <w:rPr>
          <w:rFonts w:ascii="Times New Roman" w:eastAsia="Times New Roman" w:hAnsi="Times New Roman" w:cs="Times New Roman"/>
          <w:sz w:val="24"/>
          <w:szCs w:val="24"/>
          <w:highlight w:val="yellow"/>
        </w:rPr>
      </w:pPr>
    </w:p>
    <w:p w:rsidR="00B0566B" w:rsidRPr="003059DB" w:rsidRDefault="00B0566B" w:rsidP="00B0566B">
      <w:pPr>
        <w:tabs>
          <w:tab w:val="left" w:pos="319"/>
        </w:tabs>
        <w:spacing w:before="120" w:after="120" w:line="240" w:lineRule="auto"/>
        <w:jc w:val="both"/>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Ar šo uzņemos pilnu atbildību par apliecinājumā ietverto informāciju, atbilstību Nolikuma prasībām. </w:t>
      </w:r>
      <w:r w:rsidRPr="003059DB">
        <w:rPr>
          <w:rFonts w:ascii="Times New Roman" w:eastAsia="Times New Roman" w:hAnsi="Times New Roman" w:cs="Times New Roman"/>
          <w:b/>
          <w:sz w:val="24"/>
          <w:szCs w:val="24"/>
        </w:rPr>
        <w:t>Apliecinu, ka sniegtās ziņas ir patiesas.</w:t>
      </w:r>
    </w:p>
    <w:p w:rsidR="00B0566B" w:rsidRPr="003059DB" w:rsidRDefault="00B0566B" w:rsidP="00B0566B">
      <w:pPr>
        <w:spacing w:after="0" w:line="240" w:lineRule="auto"/>
        <w:rPr>
          <w:rFonts w:ascii="Times New Roman" w:eastAsia="Times New Roman" w:hAnsi="Times New Roman" w:cs="Times New Roman"/>
          <w:vanish/>
          <w:sz w:val="24"/>
          <w:szCs w:val="24"/>
        </w:rPr>
      </w:pPr>
    </w:p>
    <w:p w:rsidR="00B0566B" w:rsidRPr="003059DB" w:rsidRDefault="00B0566B" w:rsidP="00B0566B">
      <w:pPr>
        <w:spacing w:after="0" w:line="240" w:lineRule="auto"/>
        <w:rPr>
          <w:rFonts w:ascii="Times New Roman" w:eastAsia="Times New Roman" w:hAnsi="Times New Roman" w:cs="Times New Roman"/>
          <w:vanish/>
          <w:sz w:val="24"/>
          <w:szCs w:val="24"/>
        </w:rPr>
      </w:pPr>
    </w:p>
    <w:p w:rsidR="00B0566B" w:rsidRPr="003059DB" w:rsidRDefault="00B0566B" w:rsidP="00B0566B">
      <w:pPr>
        <w:spacing w:after="0" w:line="240" w:lineRule="auto"/>
        <w:rPr>
          <w:rFonts w:ascii="Times New Roman" w:eastAsia="Times New Roman" w:hAnsi="Times New Roman" w:cs="Times New Roman"/>
          <w:vanish/>
          <w:sz w:val="24"/>
          <w:szCs w:val="24"/>
        </w:rPr>
      </w:pPr>
    </w:p>
    <w:p w:rsidR="00B0566B" w:rsidRPr="003059DB" w:rsidRDefault="00B0566B" w:rsidP="00B0566B">
      <w:pPr>
        <w:spacing w:after="0" w:line="240" w:lineRule="auto"/>
        <w:jc w:val="both"/>
        <w:rPr>
          <w:rFonts w:ascii="Times New Roman" w:eastAsia="Times New Roman" w:hAnsi="Times New Roman" w:cs="Times New Roman"/>
          <w:sz w:val="24"/>
          <w:szCs w:val="24"/>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B0566B" w:rsidRPr="003059DB" w:rsidTr="00B0566B">
        <w:trPr>
          <w:trHeight w:val="386"/>
        </w:trPr>
        <w:tc>
          <w:tcPr>
            <w:tcW w:w="2836" w:type="dxa"/>
            <w:shd w:val="pct5" w:color="auto" w:fill="FFFFFF"/>
            <w:vAlign w:val="center"/>
          </w:tcPr>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Vārds, uzvārds</w:t>
            </w:r>
          </w:p>
        </w:tc>
        <w:tc>
          <w:tcPr>
            <w:tcW w:w="7087" w:type="dxa"/>
            <w:vAlign w:val="center"/>
          </w:tcPr>
          <w:p w:rsidR="00B0566B" w:rsidRPr="003059DB" w:rsidRDefault="00B0566B" w:rsidP="00B0566B">
            <w:pPr>
              <w:spacing w:after="0" w:line="240" w:lineRule="auto"/>
              <w:rPr>
                <w:rFonts w:ascii="Times New Roman" w:eastAsia="Times New Roman" w:hAnsi="Times New Roman" w:cs="Times New Roman"/>
                <w:sz w:val="24"/>
                <w:szCs w:val="24"/>
              </w:rPr>
            </w:pPr>
            <w:r w:rsidRPr="003059DB">
              <w:rPr>
                <w:rFonts w:ascii="Times New Roman" w:eastAsia="Times New Roman" w:hAnsi="Times New Roman" w:cs="Times New Roman"/>
                <w:i/>
                <w:sz w:val="24"/>
                <w:szCs w:val="24"/>
              </w:rPr>
              <w:t>(Pretendenta vai tā pilnvarotās personas vārds, uzvārds)</w:t>
            </w:r>
          </w:p>
        </w:tc>
      </w:tr>
      <w:tr w:rsidR="00B0566B" w:rsidRPr="003059DB" w:rsidTr="00B0566B">
        <w:trPr>
          <w:trHeight w:val="386"/>
        </w:trPr>
        <w:tc>
          <w:tcPr>
            <w:tcW w:w="2836" w:type="dxa"/>
            <w:shd w:val="pct5" w:color="auto" w:fill="FFFFFF"/>
            <w:vAlign w:val="center"/>
          </w:tcPr>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Amats</w:t>
            </w:r>
          </w:p>
        </w:tc>
        <w:tc>
          <w:tcPr>
            <w:tcW w:w="7087" w:type="dxa"/>
            <w:vAlign w:val="center"/>
          </w:tcPr>
          <w:p w:rsidR="00B0566B" w:rsidRPr="003059DB" w:rsidRDefault="00B0566B" w:rsidP="00B0566B">
            <w:pPr>
              <w:spacing w:after="0" w:line="240" w:lineRule="auto"/>
              <w:rPr>
                <w:rFonts w:ascii="Times New Roman" w:eastAsia="Times New Roman" w:hAnsi="Times New Roman" w:cs="Times New Roman"/>
                <w:sz w:val="24"/>
                <w:szCs w:val="24"/>
              </w:rPr>
            </w:pPr>
          </w:p>
        </w:tc>
      </w:tr>
      <w:tr w:rsidR="00B0566B" w:rsidRPr="003059DB" w:rsidTr="00B0566B">
        <w:trPr>
          <w:trHeight w:val="386"/>
        </w:trPr>
        <w:tc>
          <w:tcPr>
            <w:tcW w:w="2836" w:type="dxa"/>
            <w:shd w:val="pct5" w:color="auto" w:fill="FFFFFF"/>
            <w:vAlign w:val="center"/>
          </w:tcPr>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Paraksts</w:t>
            </w:r>
          </w:p>
        </w:tc>
        <w:tc>
          <w:tcPr>
            <w:tcW w:w="7087" w:type="dxa"/>
            <w:vAlign w:val="center"/>
          </w:tcPr>
          <w:p w:rsidR="00B0566B" w:rsidRPr="003059DB" w:rsidRDefault="00B0566B" w:rsidP="00B0566B">
            <w:pPr>
              <w:spacing w:after="0" w:line="240" w:lineRule="auto"/>
              <w:rPr>
                <w:rFonts w:ascii="Times New Roman" w:eastAsia="Times New Roman" w:hAnsi="Times New Roman" w:cs="Times New Roman"/>
                <w:sz w:val="24"/>
                <w:szCs w:val="24"/>
              </w:rPr>
            </w:pPr>
          </w:p>
        </w:tc>
      </w:tr>
    </w:tbl>
    <w:p w:rsidR="00B0566B" w:rsidRPr="003059DB" w:rsidRDefault="00B0566B" w:rsidP="00B0566B">
      <w:pPr>
        <w:tabs>
          <w:tab w:val="left" w:pos="319"/>
        </w:tabs>
        <w:spacing w:before="120" w:after="120" w:line="240" w:lineRule="auto"/>
        <w:jc w:val="right"/>
        <w:rPr>
          <w:rFonts w:ascii="Times New Roman" w:eastAsia="Times New Roman" w:hAnsi="Times New Roman" w:cs="Times New Roman"/>
          <w:b/>
          <w:bCs/>
          <w:sz w:val="24"/>
          <w:szCs w:val="24"/>
        </w:rPr>
      </w:pPr>
    </w:p>
    <w:p w:rsidR="00B0566B" w:rsidRPr="003059DB" w:rsidRDefault="00B0566B" w:rsidP="003059DB">
      <w:pPr>
        <w:jc w:val="right"/>
        <w:rPr>
          <w:rFonts w:ascii="Times New Roman" w:eastAsia="Times New Roman" w:hAnsi="Times New Roman" w:cs="Times New Roman"/>
          <w:b/>
          <w:bCs/>
          <w:sz w:val="24"/>
          <w:szCs w:val="24"/>
        </w:rPr>
      </w:pPr>
      <w:r w:rsidRPr="003059DB">
        <w:rPr>
          <w:rFonts w:ascii="Times New Roman" w:eastAsia="Times New Roman" w:hAnsi="Times New Roman" w:cs="Times New Roman"/>
          <w:b/>
          <w:bCs/>
          <w:sz w:val="24"/>
          <w:szCs w:val="24"/>
        </w:rPr>
        <w:t>4</w:t>
      </w:r>
      <w:r w:rsidRPr="003059DB">
        <w:rPr>
          <w:rFonts w:ascii="Times New Roman" w:eastAsia="Times New Roman" w:hAnsi="Times New Roman" w:cs="Times New Roman"/>
          <w:b/>
          <w:sz w:val="24"/>
          <w:szCs w:val="24"/>
        </w:rPr>
        <w:t>.pielikums</w:t>
      </w:r>
    </w:p>
    <w:p w:rsidR="00B0566B" w:rsidRPr="003059DB" w:rsidRDefault="00B0566B" w:rsidP="00B0566B">
      <w:pPr>
        <w:spacing w:after="0" w:line="240" w:lineRule="auto"/>
        <w:outlineLvl w:val="0"/>
        <w:rPr>
          <w:rFonts w:ascii="Times New Roman" w:eastAsia="Times New Roman" w:hAnsi="Times New Roman" w:cs="Times New Roman"/>
          <w:b/>
          <w:caps/>
          <w:sz w:val="32"/>
          <w:szCs w:val="32"/>
        </w:rPr>
      </w:pPr>
    </w:p>
    <w:p w:rsidR="00B0566B" w:rsidRPr="003059DB" w:rsidRDefault="00B0566B" w:rsidP="00B0566B">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3059DB">
        <w:rPr>
          <w:rFonts w:ascii="Times New Roman" w:eastAsia="Times New Roman" w:hAnsi="Times New Roman" w:cs="Times New Roman"/>
          <w:b/>
          <w:caps/>
          <w:sz w:val="24"/>
          <w:szCs w:val="24"/>
        </w:rPr>
        <w:t xml:space="preserve">TEHNISKĀ PIEDĀVĀJUMA FORMA </w:t>
      </w:r>
    </w:p>
    <w:p w:rsidR="00B0566B" w:rsidRPr="003059DB" w:rsidRDefault="00B0566B" w:rsidP="00B0566B">
      <w:pPr>
        <w:spacing w:after="0" w:line="240" w:lineRule="auto"/>
        <w:jc w:val="center"/>
        <w:rPr>
          <w:rFonts w:ascii="Times New Roman" w:eastAsia="Times New Roman" w:hAnsi="Times New Roman" w:cs="Times New Roman"/>
          <w:b/>
          <w:caps/>
          <w:sz w:val="24"/>
          <w:szCs w:val="24"/>
        </w:rPr>
      </w:pPr>
    </w:p>
    <w:p w:rsidR="00B0566B" w:rsidRPr="003059DB" w:rsidRDefault="00B0566B" w:rsidP="00B0566B">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rsidR="00B0566B" w:rsidRPr="003059DB" w:rsidRDefault="00B0566B" w:rsidP="00B0566B">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TEHNISKAIS PIEDĀVĀJUMS</w:t>
      </w:r>
    </w:p>
    <w:p w:rsidR="00B0566B" w:rsidRPr="003059DB" w:rsidRDefault="00B0566B" w:rsidP="00B0566B">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Šo tehnisko piedāvājumu iesniedz: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6251"/>
      </w:tblGrid>
      <w:tr w:rsidR="00B0566B" w:rsidRPr="003059DB" w:rsidTr="00B0566B">
        <w:tc>
          <w:tcPr>
            <w:tcW w:w="3369"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Pretendents:</w:t>
            </w:r>
          </w:p>
        </w:tc>
        <w:tc>
          <w:tcPr>
            <w:tcW w:w="6520"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3059DB">
              <w:rPr>
                <w:rFonts w:ascii="Times New Roman" w:eastAsia="Times New Roman" w:hAnsi="Times New Roman" w:cs="Times New Roman"/>
                <w:i/>
                <w:sz w:val="24"/>
                <w:szCs w:val="24"/>
              </w:rPr>
              <w:t>(norādīt nosaukumu)</w:t>
            </w:r>
          </w:p>
        </w:tc>
      </w:tr>
      <w:tr w:rsidR="00B0566B" w:rsidRPr="003059DB" w:rsidTr="00B0566B">
        <w:tc>
          <w:tcPr>
            <w:tcW w:w="3369"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Juridiskā adrese:</w:t>
            </w:r>
          </w:p>
        </w:tc>
        <w:tc>
          <w:tcPr>
            <w:tcW w:w="6520"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i/>
                <w:sz w:val="24"/>
                <w:szCs w:val="24"/>
              </w:rPr>
              <w:t>(norādīt adresi)</w:t>
            </w:r>
          </w:p>
        </w:tc>
      </w:tr>
      <w:tr w:rsidR="00B0566B" w:rsidRPr="003059DB" w:rsidTr="00B0566B">
        <w:tc>
          <w:tcPr>
            <w:tcW w:w="3369"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Reģistrācijas numurs:</w:t>
            </w:r>
          </w:p>
        </w:tc>
        <w:tc>
          <w:tcPr>
            <w:tcW w:w="6520"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i/>
                <w:sz w:val="24"/>
                <w:szCs w:val="24"/>
              </w:rPr>
              <w:t>(norādīt reģistrācijas numuru)</w:t>
            </w:r>
          </w:p>
        </w:tc>
      </w:tr>
    </w:tbl>
    <w:p w:rsidR="00B0566B" w:rsidRPr="003059DB" w:rsidRDefault="00B0566B" w:rsidP="00B0566B">
      <w:pPr>
        <w:spacing w:after="0" w:line="240" w:lineRule="auto"/>
        <w:jc w:val="both"/>
        <w:rPr>
          <w:rFonts w:ascii="Times New Roman" w:eastAsia="Times New Roman" w:hAnsi="Times New Roman" w:cs="Times New Roman"/>
          <w:sz w:val="24"/>
          <w:szCs w:val="24"/>
        </w:rPr>
      </w:pPr>
    </w:p>
    <w:p w:rsidR="00B0566B" w:rsidRPr="003059DB" w:rsidRDefault="00B0566B" w:rsidP="00B0566B">
      <w:pPr>
        <w:tabs>
          <w:tab w:val="left" w:pos="720"/>
          <w:tab w:val="left" w:pos="1620"/>
          <w:tab w:val="left" w:pos="2340"/>
          <w:tab w:val="left" w:pos="2520"/>
        </w:tabs>
        <w:spacing w:after="0" w:line="240" w:lineRule="auto"/>
        <w:ind w:right="62"/>
        <w:jc w:val="both"/>
        <w:rPr>
          <w:rFonts w:ascii="Times New Roman" w:eastAsia="Times New Roman" w:hAnsi="Times New Roman" w:cs="Times New Roman"/>
          <w:bCs/>
          <w:sz w:val="24"/>
          <w:szCs w:val="24"/>
        </w:rPr>
      </w:pPr>
      <w:r w:rsidRPr="003059DB">
        <w:rPr>
          <w:rFonts w:ascii="Times New Roman" w:eastAsia="Times New Roman" w:hAnsi="Times New Roman" w:cs="Times New Roman"/>
          <w:sz w:val="24"/>
          <w:szCs w:val="24"/>
        </w:rPr>
        <w:t xml:space="preserve">Pretendents tā  </w:t>
      </w:r>
      <w:r w:rsidRPr="003059DB">
        <w:rPr>
          <w:rFonts w:ascii="Times New Roman" w:eastAsia="Times New Roman" w:hAnsi="Times New Roman" w:cs="Times New Roman"/>
          <w:i/>
          <w:sz w:val="24"/>
          <w:szCs w:val="24"/>
        </w:rPr>
        <w:t>(personas amatu, vārdu, uzvārdu, pilnvarojuma pamatojumu)</w:t>
      </w:r>
      <w:r w:rsidRPr="003059DB">
        <w:rPr>
          <w:rFonts w:ascii="Times New Roman" w:eastAsia="Times New Roman" w:hAnsi="Times New Roman" w:cs="Times New Roman"/>
          <w:sz w:val="24"/>
          <w:szCs w:val="24"/>
        </w:rPr>
        <w:t xml:space="preserve"> personā ir iepazinies ar tehnisko specifikāciju, pieejamajiem dokumentiem un atbilstoši tai piedāvā sniegt Būvuzraudzības pakalpojumu</w:t>
      </w:r>
      <w:r w:rsidRPr="003059DB">
        <w:rPr>
          <w:rFonts w:ascii="Times New Roman" w:eastAsia="Times New Roman" w:hAnsi="Times New Roman" w:cs="Times New Roman"/>
          <w:bCs/>
          <w:sz w:val="24"/>
          <w:szCs w:val="24"/>
        </w:rPr>
        <w:t>.</w:t>
      </w:r>
    </w:p>
    <w:p w:rsidR="00B0566B" w:rsidRPr="003059DB" w:rsidRDefault="00B0566B" w:rsidP="00B0566B">
      <w:pPr>
        <w:tabs>
          <w:tab w:val="left" w:pos="720"/>
          <w:tab w:val="left" w:pos="1620"/>
          <w:tab w:val="left" w:pos="2340"/>
          <w:tab w:val="left" w:pos="2520"/>
        </w:tabs>
        <w:spacing w:after="0" w:line="240" w:lineRule="auto"/>
        <w:ind w:right="62"/>
        <w:jc w:val="both"/>
        <w:rPr>
          <w:rFonts w:ascii="Times New Roman" w:eastAsia="Times New Roman" w:hAnsi="Times New Roman" w:cs="Times New Roman"/>
          <w:bCs/>
          <w:sz w:val="24"/>
          <w:szCs w:val="24"/>
        </w:rPr>
      </w:pPr>
    </w:p>
    <w:p w:rsidR="00B0566B" w:rsidRPr="003059DB" w:rsidRDefault="00B0566B" w:rsidP="00B0566B">
      <w:pPr>
        <w:tabs>
          <w:tab w:val="left" w:pos="720"/>
          <w:tab w:val="left" w:pos="1620"/>
          <w:tab w:val="left" w:pos="2340"/>
          <w:tab w:val="left" w:pos="2520"/>
        </w:tabs>
        <w:spacing w:beforeAutospacing="1" w:after="0" w:afterAutospacing="1" w:line="240" w:lineRule="auto"/>
        <w:ind w:right="62"/>
        <w:jc w:val="center"/>
        <w:rPr>
          <w:rFonts w:ascii="Times New Roman" w:eastAsia="Times New Roman" w:hAnsi="Times New Roman" w:cs="Times New Roman"/>
          <w:b/>
          <w:bCs/>
          <w:sz w:val="24"/>
          <w:szCs w:val="24"/>
          <w:u w:val="single"/>
        </w:rPr>
      </w:pPr>
      <w:r w:rsidRPr="003059DB">
        <w:rPr>
          <w:rFonts w:ascii="Times New Roman" w:eastAsia="Times New Roman" w:hAnsi="Times New Roman" w:cs="Times New Roman"/>
          <w:b/>
          <w:bCs/>
          <w:sz w:val="24"/>
          <w:szCs w:val="24"/>
          <w:u w:val="single"/>
        </w:rPr>
        <w:t>Sniedzamā Būvuzraudzības pakalpojuma tehniskais piedāvājums</w:t>
      </w:r>
    </w:p>
    <w:p w:rsidR="00B0566B" w:rsidRPr="003059DB" w:rsidRDefault="00B0566B" w:rsidP="00B0566B">
      <w:pPr>
        <w:spacing w:after="0" w:line="240" w:lineRule="auto"/>
        <w:jc w:val="both"/>
        <w:rPr>
          <w:rFonts w:ascii="Times New Roman" w:eastAsia="Times New Roman" w:hAnsi="Times New Roman" w:cs="Times New Roman"/>
          <w:i/>
          <w:sz w:val="24"/>
          <w:szCs w:val="24"/>
        </w:rPr>
      </w:pPr>
      <w:r w:rsidRPr="003059DB">
        <w:rPr>
          <w:rFonts w:ascii="Times New Roman" w:eastAsia="Times New Roman" w:hAnsi="Times New Roman" w:cs="Times New Roman"/>
          <w:i/>
          <w:sz w:val="24"/>
          <w:szCs w:val="24"/>
        </w:rPr>
        <w:t>Pretendents sniedz Būvuzraudzības pakalpojumu, saskaņā ar iepirkuma dokumentāciju, tehnisko specifikāciju, iepirkuma līgumu, pamatojoties uz normatīvajiem aktiem.</w:t>
      </w:r>
    </w:p>
    <w:tbl>
      <w:tblPr>
        <w:tblpPr w:leftFromText="180" w:rightFromText="180" w:vertAnchor="text" w:horzAnchor="margin" w:tblpY="201"/>
        <w:tblW w:w="9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7"/>
      </w:tblGrid>
      <w:tr w:rsidR="00B0566B" w:rsidRPr="003059DB" w:rsidTr="00B0566B">
        <w:trPr>
          <w:trHeight w:val="299"/>
        </w:trPr>
        <w:tc>
          <w:tcPr>
            <w:tcW w:w="9847" w:type="dxa"/>
            <w:shd w:val="clear" w:color="auto" w:fill="F2F2F2"/>
          </w:tcPr>
          <w:p w:rsidR="00B0566B" w:rsidRPr="003059DB" w:rsidRDefault="00B0566B" w:rsidP="00B0566B">
            <w:pPr>
              <w:widowControl w:val="0"/>
              <w:numPr>
                <w:ilvl w:val="0"/>
                <w:numId w:val="10"/>
              </w:numPr>
              <w:suppressAutoHyphens/>
              <w:spacing w:after="0" w:line="240" w:lineRule="auto"/>
              <w:jc w:val="both"/>
              <w:rPr>
                <w:rFonts w:ascii="Times New Roman" w:eastAsia="Calibri" w:hAnsi="Times New Roman" w:cs="Times New Roman"/>
                <w:b/>
                <w:sz w:val="24"/>
                <w:szCs w:val="24"/>
              </w:rPr>
            </w:pPr>
            <w:r w:rsidRPr="003059DB">
              <w:rPr>
                <w:rFonts w:ascii="Times New Roman" w:eastAsia="Calibri" w:hAnsi="Times New Roman" w:cs="Times New Roman"/>
                <w:b/>
                <w:sz w:val="24"/>
                <w:szCs w:val="24"/>
              </w:rPr>
              <w:t>Detalizēts būvuzraudzības realizācijas apraksts</w:t>
            </w:r>
          </w:p>
        </w:tc>
      </w:tr>
    </w:tbl>
    <w:p w:rsidR="00B0566B" w:rsidRPr="003059DB" w:rsidRDefault="00B0566B" w:rsidP="00B0566B">
      <w:pPr>
        <w:spacing w:after="0" w:line="240" w:lineRule="auto"/>
        <w:ind w:left="360"/>
        <w:jc w:val="both"/>
        <w:rPr>
          <w:rFonts w:ascii="Times New Roman" w:eastAsia="Times New Roman" w:hAnsi="Times New Roman" w:cs="Times New Roman"/>
          <w:sz w:val="24"/>
          <w:szCs w:val="24"/>
        </w:rPr>
      </w:pPr>
    </w:p>
    <w:p w:rsidR="00B0566B" w:rsidRPr="003059DB" w:rsidRDefault="00B0566B" w:rsidP="00B0566B">
      <w:pPr>
        <w:tabs>
          <w:tab w:val="left" w:pos="567"/>
        </w:tabs>
        <w:spacing w:before="120" w:after="0" w:line="240" w:lineRule="auto"/>
        <w:jc w:val="both"/>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Pretendents ir iepazinies Nolikuma prasībām, darba uzdevumu, tehnisko specifikāciju, būvprojektu, pakalpojuma mērķi un citu saistītu informāciju, tos skaidri izprot, balstoties uz tiem ir sagatavojis savu Tehnisko piedāvājumu un piedāvā sniegt Būvuzraudzības pakalpojumu atbilstoši Nolikumā iekļautajām prasībām un savam piedāvājumam. </w:t>
      </w:r>
    </w:p>
    <w:p w:rsidR="00B0566B" w:rsidRPr="003059DB" w:rsidRDefault="00B0566B" w:rsidP="00B0566B">
      <w:pPr>
        <w:spacing w:after="0" w:line="240" w:lineRule="auto"/>
        <w:jc w:val="both"/>
        <w:rPr>
          <w:rFonts w:ascii="Times New Roman" w:eastAsia="Times New Roman" w:hAnsi="Times New Roman" w:cs="Times New Roman"/>
          <w:sz w:val="16"/>
          <w:szCs w:val="16"/>
        </w:rPr>
      </w:pPr>
    </w:p>
    <w:p w:rsidR="00B0566B" w:rsidRPr="003059DB" w:rsidRDefault="00B0566B" w:rsidP="00B0566B">
      <w:pPr>
        <w:spacing w:after="0" w:line="240" w:lineRule="auto"/>
        <w:jc w:val="both"/>
        <w:rPr>
          <w:rFonts w:ascii="Times New Roman" w:eastAsia="Times New Roman" w:hAnsi="Times New Roman" w:cs="Times New Roman"/>
          <w:sz w:val="16"/>
          <w:szCs w:val="16"/>
        </w:rPr>
      </w:pPr>
    </w:p>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Apliecinu, ka sniegtās ziņas ir patiesas.</w:t>
      </w:r>
    </w:p>
    <w:p w:rsidR="00B0566B" w:rsidRPr="003059DB" w:rsidRDefault="00B0566B" w:rsidP="00B0566B">
      <w:pPr>
        <w:spacing w:after="0" w:line="240" w:lineRule="auto"/>
        <w:jc w:val="both"/>
        <w:rPr>
          <w:rFonts w:ascii="Times New Roman" w:eastAsia="Times New Roman" w:hAnsi="Times New Roman" w:cs="Times New Roman"/>
          <w:sz w:val="24"/>
          <w:szCs w:val="24"/>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B0566B" w:rsidRPr="003059DB" w:rsidTr="00B0566B">
        <w:trPr>
          <w:trHeight w:val="386"/>
        </w:trPr>
        <w:tc>
          <w:tcPr>
            <w:tcW w:w="2836" w:type="dxa"/>
            <w:shd w:val="pct5" w:color="auto" w:fill="FFFFFF"/>
            <w:vAlign w:val="center"/>
          </w:tcPr>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Vārds, uzvārds</w:t>
            </w:r>
          </w:p>
        </w:tc>
        <w:tc>
          <w:tcPr>
            <w:tcW w:w="7087" w:type="dxa"/>
            <w:vAlign w:val="center"/>
          </w:tcPr>
          <w:p w:rsidR="00B0566B" w:rsidRPr="003059DB" w:rsidRDefault="00B0566B" w:rsidP="00B0566B">
            <w:pPr>
              <w:spacing w:after="0" w:line="240" w:lineRule="auto"/>
              <w:rPr>
                <w:rFonts w:ascii="Times New Roman" w:eastAsia="Times New Roman" w:hAnsi="Times New Roman" w:cs="Times New Roman"/>
                <w:sz w:val="24"/>
                <w:szCs w:val="24"/>
              </w:rPr>
            </w:pPr>
            <w:r w:rsidRPr="003059DB">
              <w:rPr>
                <w:rFonts w:ascii="Times New Roman" w:eastAsia="Times New Roman" w:hAnsi="Times New Roman" w:cs="Times New Roman"/>
                <w:i/>
                <w:sz w:val="24"/>
                <w:szCs w:val="24"/>
              </w:rPr>
              <w:t>(Pretendenta vai tā pilnvarotās personas vārds, uzvārds)</w:t>
            </w:r>
          </w:p>
        </w:tc>
      </w:tr>
      <w:tr w:rsidR="00B0566B" w:rsidRPr="003059DB" w:rsidTr="00B0566B">
        <w:trPr>
          <w:trHeight w:val="386"/>
        </w:trPr>
        <w:tc>
          <w:tcPr>
            <w:tcW w:w="2836" w:type="dxa"/>
            <w:shd w:val="pct5" w:color="auto" w:fill="FFFFFF"/>
            <w:vAlign w:val="center"/>
          </w:tcPr>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Amats</w:t>
            </w:r>
          </w:p>
        </w:tc>
        <w:tc>
          <w:tcPr>
            <w:tcW w:w="7087" w:type="dxa"/>
            <w:vAlign w:val="center"/>
          </w:tcPr>
          <w:p w:rsidR="00B0566B" w:rsidRPr="003059DB" w:rsidRDefault="00B0566B" w:rsidP="00B0566B">
            <w:pPr>
              <w:spacing w:after="0" w:line="240" w:lineRule="auto"/>
              <w:rPr>
                <w:rFonts w:ascii="Times New Roman" w:eastAsia="Times New Roman" w:hAnsi="Times New Roman" w:cs="Times New Roman"/>
                <w:sz w:val="24"/>
                <w:szCs w:val="24"/>
              </w:rPr>
            </w:pPr>
          </w:p>
        </w:tc>
      </w:tr>
      <w:tr w:rsidR="00B0566B" w:rsidRPr="003059DB" w:rsidTr="00B0566B">
        <w:trPr>
          <w:trHeight w:val="386"/>
        </w:trPr>
        <w:tc>
          <w:tcPr>
            <w:tcW w:w="2836" w:type="dxa"/>
            <w:shd w:val="pct5" w:color="auto" w:fill="FFFFFF"/>
            <w:vAlign w:val="center"/>
          </w:tcPr>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Paraksts</w:t>
            </w:r>
          </w:p>
        </w:tc>
        <w:tc>
          <w:tcPr>
            <w:tcW w:w="7087" w:type="dxa"/>
            <w:vAlign w:val="center"/>
          </w:tcPr>
          <w:p w:rsidR="00B0566B" w:rsidRPr="003059DB" w:rsidRDefault="00B0566B" w:rsidP="00B0566B">
            <w:pPr>
              <w:spacing w:after="0" w:line="240" w:lineRule="auto"/>
              <w:rPr>
                <w:rFonts w:ascii="Times New Roman" w:eastAsia="Times New Roman" w:hAnsi="Times New Roman" w:cs="Times New Roman"/>
                <w:sz w:val="24"/>
                <w:szCs w:val="24"/>
              </w:rPr>
            </w:pPr>
          </w:p>
        </w:tc>
      </w:tr>
    </w:tbl>
    <w:p w:rsidR="00B0566B" w:rsidRPr="003059DB" w:rsidRDefault="00B0566B" w:rsidP="00B0566B">
      <w:pPr>
        <w:tabs>
          <w:tab w:val="left" w:pos="319"/>
        </w:tabs>
        <w:spacing w:before="120" w:after="120" w:line="240" w:lineRule="auto"/>
        <w:rPr>
          <w:rFonts w:ascii="Times New Roman" w:eastAsia="Times New Roman" w:hAnsi="Times New Roman" w:cs="Times New Roman"/>
          <w:b/>
          <w:bCs/>
          <w:sz w:val="24"/>
          <w:szCs w:val="24"/>
        </w:rPr>
      </w:pPr>
    </w:p>
    <w:p w:rsidR="00B0566B" w:rsidRPr="003059DB" w:rsidRDefault="00B0566B" w:rsidP="00B0566B">
      <w:pPr>
        <w:tabs>
          <w:tab w:val="left" w:pos="319"/>
        </w:tabs>
        <w:spacing w:before="120" w:after="120" w:line="240" w:lineRule="auto"/>
        <w:jc w:val="right"/>
        <w:rPr>
          <w:rFonts w:ascii="Times New Roman" w:eastAsia="Times New Roman" w:hAnsi="Times New Roman" w:cs="Times New Roman"/>
          <w:b/>
          <w:bCs/>
          <w:sz w:val="24"/>
          <w:szCs w:val="24"/>
        </w:rPr>
      </w:pPr>
    </w:p>
    <w:p w:rsidR="00B0566B" w:rsidRPr="003059DB" w:rsidRDefault="00B0566B" w:rsidP="00B0566B">
      <w:pPr>
        <w:tabs>
          <w:tab w:val="left" w:pos="319"/>
        </w:tabs>
        <w:spacing w:before="120" w:after="120" w:line="240" w:lineRule="auto"/>
        <w:jc w:val="right"/>
        <w:rPr>
          <w:rFonts w:ascii="Times New Roman" w:eastAsia="Times New Roman" w:hAnsi="Times New Roman" w:cs="Times New Roman"/>
          <w:b/>
          <w:bCs/>
          <w:sz w:val="24"/>
          <w:szCs w:val="24"/>
        </w:rPr>
      </w:pPr>
    </w:p>
    <w:p w:rsidR="00B0566B" w:rsidRPr="00B0566B" w:rsidRDefault="00B0566B" w:rsidP="00B0566B">
      <w:pPr>
        <w:rPr>
          <w:rFonts w:ascii="Times New Roman" w:eastAsia="Times New Roman" w:hAnsi="Times New Roman" w:cs="Times New Roman"/>
          <w:b/>
          <w:bCs/>
          <w:sz w:val="24"/>
          <w:szCs w:val="24"/>
          <w:highlight w:val="yellow"/>
        </w:rPr>
      </w:pPr>
      <w:r w:rsidRPr="00B0566B">
        <w:rPr>
          <w:rFonts w:ascii="Times New Roman" w:eastAsia="Times New Roman" w:hAnsi="Times New Roman" w:cs="Times New Roman"/>
          <w:b/>
          <w:bCs/>
          <w:sz w:val="24"/>
          <w:szCs w:val="24"/>
          <w:highlight w:val="yellow"/>
        </w:rPr>
        <w:br w:type="page"/>
      </w:r>
    </w:p>
    <w:p w:rsidR="00B0566B" w:rsidRPr="003059DB" w:rsidRDefault="00B0566B" w:rsidP="00B0566B">
      <w:pPr>
        <w:tabs>
          <w:tab w:val="left" w:pos="319"/>
        </w:tabs>
        <w:spacing w:before="120" w:after="120" w:line="240" w:lineRule="auto"/>
        <w:jc w:val="right"/>
        <w:rPr>
          <w:rFonts w:ascii="Times New Roman" w:eastAsia="Times New Roman" w:hAnsi="Times New Roman" w:cs="Times New Roman"/>
          <w:b/>
          <w:sz w:val="24"/>
          <w:szCs w:val="24"/>
        </w:rPr>
      </w:pPr>
      <w:r w:rsidRPr="003059DB">
        <w:rPr>
          <w:rFonts w:ascii="Times New Roman" w:eastAsia="Times New Roman" w:hAnsi="Times New Roman" w:cs="Times New Roman"/>
          <w:b/>
          <w:bCs/>
          <w:sz w:val="24"/>
          <w:szCs w:val="24"/>
        </w:rPr>
        <w:t>5</w:t>
      </w:r>
      <w:r w:rsidRPr="003059DB">
        <w:rPr>
          <w:rFonts w:ascii="Times New Roman" w:eastAsia="Times New Roman" w:hAnsi="Times New Roman" w:cs="Times New Roman"/>
          <w:b/>
          <w:sz w:val="24"/>
          <w:szCs w:val="24"/>
        </w:rPr>
        <w:t>.pielikums</w:t>
      </w:r>
    </w:p>
    <w:p w:rsidR="00B0566B" w:rsidRPr="003059DB" w:rsidRDefault="00B0566B" w:rsidP="00B0566B">
      <w:pPr>
        <w:tabs>
          <w:tab w:val="left" w:pos="900"/>
          <w:tab w:val="left" w:pos="1080"/>
          <w:tab w:val="left" w:pos="3119"/>
        </w:tabs>
        <w:spacing w:after="0" w:line="240" w:lineRule="auto"/>
        <w:jc w:val="center"/>
        <w:rPr>
          <w:rFonts w:ascii="Times New Roman" w:eastAsia="Times New Roman" w:hAnsi="Times New Roman" w:cs="Times New Roman"/>
          <w:b/>
          <w:caps/>
          <w:sz w:val="24"/>
          <w:szCs w:val="24"/>
        </w:rPr>
      </w:pPr>
    </w:p>
    <w:p w:rsidR="00B0566B" w:rsidRPr="003059DB" w:rsidRDefault="00B0566B" w:rsidP="00B0566B">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3059DB">
        <w:rPr>
          <w:rFonts w:ascii="Times New Roman" w:eastAsia="Times New Roman" w:hAnsi="Times New Roman" w:cs="Times New Roman"/>
          <w:b/>
          <w:caps/>
          <w:sz w:val="24"/>
          <w:szCs w:val="24"/>
        </w:rPr>
        <w:t xml:space="preserve">FINANŠU PIEDĀVĀJUMA FORMA </w:t>
      </w:r>
    </w:p>
    <w:p w:rsidR="00B0566B" w:rsidRPr="003059DB" w:rsidRDefault="00B0566B" w:rsidP="00B0566B">
      <w:pPr>
        <w:spacing w:after="0" w:line="240" w:lineRule="auto"/>
        <w:jc w:val="center"/>
        <w:rPr>
          <w:rFonts w:ascii="Times New Roman" w:eastAsia="Times New Roman" w:hAnsi="Times New Roman" w:cs="Times New Roman"/>
          <w:b/>
          <w:caps/>
          <w:sz w:val="24"/>
          <w:szCs w:val="24"/>
        </w:rPr>
      </w:pPr>
    </w:p>
    <w:p w:rsidR="00B0566B" w:rsidRPr="003059DB" w:rsidRDefault="00B0566B" w:rsidP="00B0566B">
      <w:pPr>
        <w:tabs>
          <w:tab w:val="left" w:pos="900"/>
          <w:tab w:val="left" w:pos="1080"/>
          <w:tab w:val="left" w:pos="3119"/>
        </w:tabs>
        <w:spacing w:after="0" w:line="240" w:lineRule="auto"/>
        <w:jc w:val="right"/>
        <w:rPr>
          <w:rFonts w:ascii="Times New Roman" w:eastAsia="Times New Roman" w:hAnsi="Times New Roman" w:cs="Times New Roman"/>
          <w:b/>
          <w:sz w:val="24"/>
          <w:szCs w:val="24"/>
        </w:rPr>
      </w:pPr>
    </w:p>
    <w:p w:rsidR="00B0566B" w:rsidRPr="003059DB" w:rsidRDefault="00B0566B" w:rsidP="00B0566B">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FINANŠU PIEDĀVĀJUMS</w:t>
      </w:r>
    </w:p>
    <w:p w:rsidR="00B0566B" w:rsidRPr="003059DB" w:rsidRDefault="00B0566B" w:rsidP="00B0566B">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Šo finanšu piedāvājumu iesniedz: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6251"/>
      </w:tblGrid>
      <w:tr w:rsidR="00B0566B" w:rsidRPr="003059DB" w:rsidTr="00B0566B">
        <w:tc>
          <w:tcPr>
            <w:tcW w:w="3369"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Pretendents:</w:t>
            </w:r>
          </w:p>
        </w:tc>
        <w:tc>
          <w:tcPr>
            <w:tcW w:w="6520"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3059DB">
              <w:rPr>
                <w:rFonts w:ascii="Times New Roman" w:eastAsia="Times New Roman" w:hAnsi="Times New Roman" w:cs="Times New Roman"/>
                <w:i/>
                <w:sz w:val="24"/>
                <w:szCs w:val="24"/>
              </w:rPr>
              <w:t>(norādīt nosaukumu)</w:t>
            </w:r>
          </w:p>
        </w:tc>
      </w:tr>
      <w:tr w:rsidR="00B0566B" w:rsidRPr="003059DB" w:rsidTr="00B0566B">
        <w:tc>
          <w:tcPr>
            <w:tcW w:w="3369"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Juridiskā adrese:</w:t>
            </w:r>
          </w:p>
        </w:tc>
        <w:tc>
          <w:tcPr>
            <w:tcW w:w="6520"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i/>
                <w:sz w:val="24"/>
                <w:szCs w:val="24"/>
              </w:rPr>
              <w:t>(norādīt adresi)</w:t>
            </w:r>
          </w:p>
        </w:tc>
      </w:tr>
      <w:tr w:rsidR="00B0566B" w:rsidRPr="003059DB" w:rsidTr="00B0566B">
        <w:tc>
          <w:tcPr>
            <w:tcW w:w="3369"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Reģistrācijas numurs:</w:t>
            </w:r>
          </w:p>
        </w:tc>
        <w:tc>
          <w:tcPr>
            <w:tcW w:w="6520"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i/>
                <w:sz w:val="24"/>
                <w:szCs w:val="24"/>
              </w:rPr>
              <w:t>(norādīt reģistrācijas numuru)</w:t>
            </w:r>
          </w:p>
        </w:tc>
      </w:tr>
    </w:tbl>
    <w:p w:rsidR="00B0566B" w:rsidRPr="003059DB" w:rsidRDefault="00B0566B" w:rsidP="00B0566B">
      <w:pPr>
        <w:spacing w:before="60" w:after="60" w:line="240" w:lineRule="auto"/>
        <w:jc w:val="both"/>
        <w:rPr>
          <w:rFonts w:ascii="Times New Roman" w:eastAsia="Times New Roman" w:hAnsi="Times New Roman" w:cs="Times New Roman"/>
          <w:sz w:val="24"/>
          <w:szCs w:val="24"/>
        </w:rPr>
      </w:pPr>
    </w:p>
    <w:p w:rsidR="00B0566B" w:rsidRPr="003059DB" w:rsidRDefault="00B0566B" w:rsidP="00B0566B">
      <w:pPr>
        <w:tabs>
          <w:tab w:val="left" w:pos="720"/>
          <w:tab w:val="left" w:pos="1620"/>
          <w:tab w:val="left" w:pos="2340"/>
          <w:tab w:val="left" w:pos="2520"/>
        </w:tabs>
        <w:spacing w:after="0" w:line="240" w:lineRule="auto"/>
        <w:ind w:right="62"/>
        <w:jc w:val="both"/>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Pretendents tā </w:t>
      </w:r>
      <w:r w:rsidRPr="003059DB">
        <w:rPr>
          <w:rFonts w:ascii="Times New Roman" w:eastAsia="Times New Roman" w:hAnsi="Times New Roman" w:cs="Times New Roman"/>
          <w:i/>
          <w:sz w:val="24"/>
          <w:szCs w:val="24"/>
        </w:rPr>
        <w:t>(personas amatu, vārdu, uzvārdu, pilnvarojuma pamatojumu)</w:t>
      </w:r>
      <w:r w:rsidRPr="003059DB">
        <w:rPr>
          <w:rFonts w:ascii="Times New Roman" w:eastAsia="Times New Roman" w:hAnsi="Times New Roman" w:cs="Times New Roman"/>
          <w:sz w:val="24"/>
          <w:szCs w:val="24"/>
        </w:rPr>
        <w:t xml:space="preserve"> personā ir iepazinies ar Nolikuma, darba uzdevumu un tehniskās specifikācijas prasībām, līgumcenā paredzējis un ievērtējis visus ar Būvuzraudzības pakalpojuma sniegšanu saistītos izdevumus un izmaksas, un, pamatojoties uz to, ir sagatavojis un iesniedz savu Finanšu piedāvājumu:</w:t>
      </w:r>
    </w:p>
    <w:p w:rsidR="00B0566B" w:rsidRPr="003059DB" w:rsidRDefault="00B0566B" w:rsidP="00B0566B">
      <w:pPr>
        <w:tabs>
          <w:tab w:val="left" w:pos="720"/>
          <w:tab w:val="left" w:pos="1620"/>
          <w:tab w:val="left" w:pos="2340"/>
          <w:tab w:val="left" w:pos="2520"/>
        </w:tabs>
        <w:spacing w:after="0" w:line="240" w:lineRule="auto"/>
        <w:ind w:right="62"/>
        <w:jc w:val="both"/>
        <w:rPr>
          <w:rFonts w:ascii="Times New Roman" w:eastAsia="Times New Roman" w:hAnsi="Times New Roman" w:cs="Times New Roman"/>
          <w:sz w:val="24"/>
          <w:szCs w:val="24"/>
        </w:rPr>
      </w:pPr>
    </w:p>
    <w:tbl>
      <w:tblPr>
        <w:tblW w:w="9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58"/>
        <w:gridCol w:w="2257"/>
      </w:tblGrid>
      <w:tr w:rsidR="00B0566B" w:rsidRPr="003059DB" w:rsidTr="00B0566B">
        <w:trPr>
          <w:trHeight w:val="608"/>
        </w:trPr>
        <w:tc>
          <w:tcPr>
            <w:tcW w:w="7258" w:type="dxa"/>
          </w:tcPr>
          <w:p w:rsidR="00B0566B" w:rsidRPr="003059DB" w:rsidRDefault="00B0566B" w:rsidP="00B0566B">
            <w:pPr>
              <w:spacing w:before="120" w:after="12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sz w:val="24"/>
                <w:szCs w:val="24"/>
              </w:rPr>
              <w:t>“Autoceļa A2 un Pulkveža Brieža ielas krustojuma un piegulošo ielu pārbūve Siguldā, Siguldas novadā 2. KĀRTAS būvuzraudzība</w:t>
            </w:r>
          </w:p>
        </w:tc>
        <w:tc>
          <w:tcPr>
            <w:tcW w:w="2257" w:type="dxa"/>
          </w:tcPr>
          <w:p w:rsidR="00B0566B" w:rsidRPr="003059DB" w:rsidRDefault="00B0566B" w:rsidP="00B0566B">
            <w:pPr>
              <w:spacing w:after="0" w:line="240" w:lineRule="auto"/>
              <w:jc w:val="both"/>
              <w:rPr>
                <w:rFonts w:ascii="Times New Roman" w:eastAsia="Times New Roman" w:hAnsi="Times New Roman" w:cs="Times New Roman"/>
                <w:i/>
                <w:sz w:val="24"/>
                <w:szCs w:val="24"/>
              </w:rPr>
            </w:pPr>
            <w:r w:rsidRPr="003059DB">
              <w:rPr>
                <w:rFonts w:ascii="Times New Roman" w:eastAsia="Times New Roman" w:hAnsi="Times New Roman" w:cs="Times New Roman"/>
                <w:sz w:val="24"/>
                <w:szCs w:val="24"/>
              </w:rPr>
              <w:t>Piedāvātā līgumcena  EUR bez PVN</w:t>
            </w:r>
          </w:p>
        </w:tc>
      </w:tr>
      <w:tr w:rsidR="00B0566B" w:rsidRPr="003059DB" w:rsidTr="00B0566B">
        <w:trPr>
          <w:trHeight w:val="260"/>
        </w:trPr>
        <w:tc>
          <w:tcPr>
            <w:tcW w:w="7258" w:type="dxa"/>
            <w:shd w:val="clear" w:color="auto" w:fill="E6E6E6"/>
          </w:tcPr>
          <w:p w:rsidR="00B0566B" w:rsidRPr="003059DB" w:rsidRDefault="00B0566B" w:rsidP="00B0566B">
            <w:pPr>
              <w:snapToGrid w:val="0"/>
              <w:spacing w:after="0" w:line="240" w:lineRule="auto"/>
              <w:jc w:val="right"/>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PVN (</w:t>
            </w:r>
            <w:r w:rsidRPr="003059DB">
              <w:rPr>
                <w:rFonts w:ascii="Times New Roman" w:eastAsia="Times New Roman" w:hAnsi="Times New Roman" w:cs="Times New Roman"/>
                <w:i/>
                <w:sz w:val="24"/>
                <w:szCs w:val="24"/>
              </w:rPr>
              <w:t>norādīt PVN likmi</w:t>
            </w:r>
            <w:r w:rsidRPr="003059DB">
              <w:rPr>
                <w:rFonts w:ascii="Times New Roman" w:eastAsia="Times New Roman" w:hAnsi="Times New Roman" w:cs="Times New Roman"/>
                <w:sz w:val="24"/>
                <w:szCs w:val="24"/>
              </w:rPr>
              <w:t xml:space="preserve"> %):</w:t>
            </w:r>
          </w:p>
        </w:tc>
        <w:tc>
          <w:tcPr>
            <w:tcW w:w="2257" w:type="dxa"/>
            <w:shd w:val="clear" w:color="auto" w:fill="auto"/>
          </w:tcPr>
          <w:p w:rsidR="00B0566B" w:rsidRPr="003059DB" w:rsidRDefault="00B0566B" w:rsidP="00B0566B">
            <w:pPr>
              <w:snapToGrid w:val="0"/>
              <w:spacing w:after="0" w:line="240" w:lineRule="auto"/>
              <w:ind w:right="-180"/>
              <w:jc w:val="both"/>
              <w:rPr>
                <w:rFonts w:ascii="Times New Roman" w:eastAsia="Times New Roman" w:hAnsi="Times New Roman" w:cs="Times New Roman"/>
                <w:b/>
                <w:bCs/>
                <w:sz w:val="24"/>
                <w:szCs w:val="24"/>
              </w:rPr>
            </w:pPr>
          </w:p>
        </w:tc>
      </w:tr>
      <w:tr w:rsidR="00B0566B" w:rsidRPr="003059DB" w:rsidTr="00B0566B">
        <w:trPr>
          <w:trHeight w:val="260"/>
        </w:trPr>
        <w:tc>
          <w:tcPr>
            <w:tcW w:w="7258" w:type="dxa"/>
            <w:shd w:val="clear" w:color="auto" w:fill="E6E6E6"/>
          </w:tcPr>
          <w:p w:rsidR="00B0566B" w:rsidRPr="003059DB" w:rsidRDefault="00B0566B" w:rsidP="00B0566B">
            <w:pPr>
              <w:snapToGrid w:val="0"/>
              <w:spacing w:after="0" w:line="240" w:lineRule="auto"/>
              <w:jc w:val="right"/>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Summa kopā EUR ar PVN :</w:t>
            </w:r>
          </w:p>
        </w:tc>
        <w:tc>
          <w:tcPr>
            <w:tcW w:w="2257" w:type="dxa"/>
            <w:shd w:val="clear" w:color="auto" w:fill="auto"/>
          </w:tcPr>
          <w:p w:rsidR="00B0566B" w:rsidRPr="003059DB" w:rsidRDefault="00B0566B" w:rsidP="00B0566B">
            <w:pPr>
              <w:snapToGrid w:val="0"/>
              <w:spacing w:after="0" w:line="240" w:lineRule="auto"/>
              <w:ind w:right="-180"/>
              <w:jc w:val="both"/>
              <w:rPr>
                <w:rFonts w:ascii="Times New Roman" w:eastAsia="Times New Roman" w:hAnsi="Times New Roman" w:cs="Times New Roman"/>
                <w:b/>
                <w:bCs/>
                <w:sz w:val="24"/>
                <w:szCs w:val="24"/>
              </w:rPr>
            </w:pPr>
          </w:p>
        </w:tc>
      </w:tr>
    </w:tbl>
    <w:p w:rsidR="00B0566B" w:rsidRPr="003059DB" w:rsidRDefault="00B0566B" w:rsidP="00B0566B">
      <w:pPr>
        <w:keepNext/>
        <w:spacing w:after="120" w:line="240" w:lineRule="auto"/>
        <w:jc w:val="both"/>
        <w:rPr>
          <w:rFonts w:ascii="Times New Roman" w:eastAsia="Times New Roman" w:hAnsi="Times New Roman" w:cs="Times New Roman"/>
          <w:sz w:val="24"/>
          <w:szCs w:val="24"/>
        </w:rPr>
      </w:pPr>
    </w:p>
    <w:p w:rsidR="00B0566B" w:rsidRPr="003059DB" w:rsidRDefault="00B0566B" w:rsidP="00B0566B">
      <w:pPr>
        <w:snapToGrid w:val="0"/>
        <w:spacing w:after="0" w:line="240" w:lineRule="auto"/>
        <w:ind w:right="34"/>
        <w:jc w:val="both"/>
        <w:rPr>
          <w:rFonts w:ascii="Times New Roman" w:eastAsia="Times New Roman" w:hAnsi="Times New Roman" w:cs="Times New Roman"/>
          <w:bCs/>
          <w:sz w:val="24"/>
          <w:szCs w:val="24"/>
        </w:rPr>
      </w:pPr>
      <w:r w:rsidRPr="003059DB">
        <w:rPr>
          <w:rFonts w:ascii="Times New Roman" w:eastAsia="Times New Roman" w:hAnsi="Times New Roman" w:cs="Times New Roman"/>
          <w:b/>
          <w:bCs/>
          <w:sz w:val="24"/>
          <w:szCs w:val="24"/>
        </w:rPr>
        <w:t>Piedāvātā cena vārdiem:</w:t>
      </w:r>
      <w:r w:rsidRPr="003059DB">
        <w:rPr>
          <w:rFonts w:ascii="Times New Roman" w:eastAsia="Times New Roman" w:hAnsi="Times New Roman" w:cs="Times New Roman"/>
          <w:bCs/>
          <w:sz w:val="24"/>
          <w:szCs w:val="24"/>
        </w:rPr>
        <w:t xml:space="preserve"> </w:t>
      </w:r>
      <w:r w:rsidRPr="003059DB">
        <w:rPr>
          <w:rFonts w:ascii="Times New Roman" w:eastAsia="Times New Roman" w:hAnsi="Times New Roman" w:cs="Times New Roman"/>
          <w:bCs/>
          <w:i/>
          <w:sz w:val="24"/>
          <w:szCs w:val="24"/>
        </w:rPr>
        <w:t>(ierakstīt piedāvājuma cenu eiro (</w:t>
      </w:r>
      <w:smartTag w:uri="schemas-tilde-lv/tildestengine" w:element="currency2">
        <w:smartTagPr>
          <w:attr w:name="currency_text" w:val="EUR"/>
          <w:attr w:name="currency_value" w:val="1"/>
          <w:attr w:name="currency_key" w:val="EUR"/>
          <w:attr w:name="currency_id" w:val="16"/>
        </w:smartTagPr>
        <w:r w:rsidRPr="003059DB">
          <w:rPr>
            <w:rFonts w:ascii="Times New Roman" w:eastAsia="Times New Roman" w:hAnsi="Times New Roman" w:cs="Times New Roman"/>
            <w:bCs/>
            <w:i/>
            <w:sz w:val="24"/>
            <w:szCs w:val="24"/>
          </w:rPr>
          <w:t>EUR</w:t>
        </w:r>
      </w:smartTag>
      <w:r w:rsidRPr="003059DB">
        <w:rPr>
          <w:rFonts w:ascii="Times New Roman" w:eastAsia="Times New Roman" w:hAnsi="Times New Roman" w:cs="Times New Roman"/>
          <w:bCs/>
          <w:i/>
          <w:sz w:val="24"/>
          <w:szCs w:val="24"/>
        </w:rPr>
        <w:t>) bez pievienotās vērtības nodokļa (PVN))</w:t>
      </w:r>
    </w:p>
    <w:p w:rsidR="00B0566B" w:rsidRPr="003059DB" w:rsidRDefault="00B0566B" w:rsidP="00B0566B">
      <w:pPr>
        <w:snapToGrid w:val="0"/>
        <w:spacing w:after="0" w:line="240" w:lineRule="auto"/>
        <w:ind w:right="34"/>
        <w:jc w:val="both"/>
        <w:rPr>
          <w:rFonts w:ascii="Times New Roman" w:eastAsia="Times New Roman" w:hAnsi="Times New Roman" w:cs="Times New Roman"/>
          <w:bCs/>
          <w:sz w:val="24"/>
          <w:szCs w:val="24"/>
        </w:rPr>
      </w:pPr>
    </w:p>
    <w:p w:rsidR="00B0566B" w:rsidRPr="003059DB" w:rsidRDefault="00B0566B" w:rsidP="00B0566B">
      <w:pPr>
        <w:spacing w:after="0" w:line="240" w:lineRule="auto"/>
        <w:jc w:val="both"/>
        <w:rPr>
          <w:rFonts w:ascii="Times New Roman" w:eastAsia="Times New Roman" w:hAnsi="Times New Roman" w:cs="Times New Roman"/>
          <w:color w:val="000000"/>
          <w:sz w:val="24"/>
          <w:szCs w:val="24"/>
        </w:rPr>
      </w:pPr>
      <w:r w:rsidRPr="003059DB">
        <w:rPr>
          <w:rFonts w:ascii="Times New Roman" w:eastAsia="Times New Roman" w:hAnsi="Times New Roman" w:cs="Times New Roman"/>
          <w:bCs/>
          <w:sz w:val="24"/>
          <w:szCs w:val="24"/>
        </w:rPr>
        <w:tab/>
      </w:r>
      <w:r w:rsidRPr="003059DB">
        <w:rPr>
          <w:rFonts w:ascii="Times New Roman" w:eastAsia="Times New Roman" w:hAnsi="Times New Roman" w:cs="Times New Roman"/>
          <w:color w:val="000000"/>
          <w:sz w:val="24"/>
          <w:szCs w:val="24"/>
        </w:rPr>
        <w:t>Finanšu piedāvājumā piedāvātajā cenā iekļaujamas visas ar Tehnisko specifikāciju (Nolikuma 2.pielikums) noteikto pakalpojuma sniegšanu saistītās izmaksas, visas izmaksas, kas norādītas Nolikuma 9.pielikumā, visi normatīvajos aktos paredzētie nodokļi, izņemot PVN, visas ar to netieši saistītās izmaksas, kā arī piegādes izmaksas.</w:t>
      </w:r>
    </w:p>
    <w:p w:rsidR="00B0566B" w:rsidRPr="003059DB" w:rsidRDefault="00B0566B" w:rsidP="00B0566B">
      <w:pPr>
        <w:spacing w:after="0" w:line="240" w:lineRule="auto"/>
        <w:jc w:val="both"/>
        <w:rPr>
          <w:rFonts w:ascii="Times New Roman" w:eastAsia="Times New Roman" w:hAnsi="Times New Roman" w:cs="Times New Roman"/>
          <w:strike/>
          <w:sz w:val="24"/>
          <w:szCs w:val="24"/>
        </w:rPr>
      </w:pPr>
    </w:p>
    <w:p w:rsidR="00B0566B" w:rsidRPr="003059DB" w:rsidRDefault="00B0566B" w:rsidP="00B0566B">
      <w:pPr>
        <w:widowControl w:val="0"/>
        <w:suppressAutoHyphens/>
        <w:spacing w:after="0" w:line="240" w:lineRule="auto"/>
        <w:jc w:val="both"/>
        <w:rPr>
          <w:rFonts w:ascii="Times New Roman" w:eastAsia="Times New Roman" w:hAnsi="Times New Roman" w:cs="Times New Roman"/>
          <w:b/>
          <w:sz w:val="24"/>
          <w:szCs w:val="24"/>
          <w:lang w:eastAsia="ar-SA"/>
        </w:rPr>
      </w:pPr>
      <w:r w:rsidRPr="003059DB">
        <w:rPr>
          <w:rFonts w:ascii="Times New Roman" w:eastAsia="Times New Roman" w:hAnsi="Times New Roman" w:cs="Times New Roman"/>
          <w:b/>
          <w:sz w:val="24"/>
          <w:szCs w:val="24"/>
          <w:lang w:eastAsia="ar-SA"/>
        </w:rPr>
        <w:t>Apliecinu, ka sniegtās ziņas ir patiesas.</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7087"/>
      </w:tblGrid>
      <w:tr w:rsidR="00B0566B" w:rsidRPr="003059DB" w:rsidTr="00B0566B">
        <w:trPr>
          <w:trHeight w:val="386"/>
        </w:trPr>
        <w:tc>
          <w:tcPr>
            <w:tcW w:w="2694" w:type="dxa"/>
            <w:shd w:val="pct5" w:color="auto" w:fill="FFFFFF"/>
            <w:vAlign w:val="center"/>
          </w:tcPr>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Vārds, uzvārds</w:t>
            </w:r>
          </w:p>
        </w:tc>
        <w:tc>
          <w:tcPr>
            <w:tcW w:w="7087" w:type="dxa"/>
            <w:vAlign w:val="center"/>
          </w:tcPr>
          <w:p w:rsidR="00B0566B" w:rsidRPr="003059DB" w:rsidRDefault="00B0566B" w:rsidP="00B0566B">
            <w:pPr>
              <w:spacing w:after="0" w:line="240" w:lineRule="auto"/>
              <w:rPr>
                <w:rFonts w:ascii="Times New Roman" w:eastAsia="Times New Roman" w:hAnsi="Times New Roman" w:cs="Times New Roman"/>
                <w:sz w:val="24"/>
                <w:szCs w:val="24"/>
              </w:rPr>
            </w:pPr>
            <w:r w:rsidRPr="003059DB">
              <w:rPr>
                <w:rFonts w:ascii="Times New Roman" w:eastAsia="Times New Roman" w:hAnsi="Times New Roman" w:cs="Times New Roman"/>
                <w:i/>
                <w:sz w:val="24"/>
                <w:szCs w:val="24"/>
              </w:rPr>
              <w:t>(Pretendenta vai tā pilnvarotās personas vārds, uzvārds)</w:t>
            </w:r>
          </w:p>
        </w:tc>
      </w:tr>
      <w:tr w:rsidR="00B0566B" w:rsidRPr="003059DB" w:rsidTr="00B0566B">
        <w:trPr>
          <w:trHeight w:val="386"/>
        </w:trPr>
        <w:tc>
          <w:tcPr>
            <w:tcW w:w="2694" w:type="dxa"/>
            <w:shd w:val="pct5" w:color="auto" w:fill="FFFFFF"/>
            <w:vAlign w:val="center"/>
          </w:tcPr>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Amats</w:t>
            </w:r>
          </w:p>
        </w:tc>
        <w:tc>
          <w:tcPr>
            <w:tcW w:w="7087" w:type="dxa"/>
            <w:vAlign w:val="center"/>
          </w:tcPr>
          <w:p w:rsidR="00B0566B" w:rsidRPr="003059DB" w:rsidRDefault="00B0566B" w:rsidP="00B0566B">
            <w:pPr>
              <w:spacing w:after="0" w:line="240" w:lineRule="auto"/>
              <w:rPr>
                <w:rFonts w:ascii="Times New Roman" w:eastAsia="Times New Roman" w:hAnsi="Times New Roman" w:cs="Times New Roman"/>
                <w:sz w:val="24"/>
                <w:szCs w:val="24"/>
              </w:rPr>
            </w:pPr>
          </w:p>
        </w:tc>
      </w:tr>
      <w:tr w:rsidR="00B0566B" w:rsidRPr="003059DB" w:rsidTr="00B0566B">
        <w:trPr>
          <w:trHeight w:val="386"/>
        </w:trPr>
        <w:tc>
          <w:tcPr>
            <w:tcW w:w="2694" w:type="dxa"/>
            <w:shd w:val="pct5" w:color="auto" w:fill="FFFFFF"/>
            <w:vAlign w:val="center"/>
          </w:tcPr>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Paraksts</w:t>
            </w:r>
          </w:p>
        </w:tc>
        <w:tc>
          <w:tcPr>
            <w:tcW w:w="7087" w:type="dxa"/>
            <w:vAlign w:val="center"/>
          </w:tcPr>
          <w:p w:rsidR="00B0566B" w:rsidRPr="003059DB" w:rsidRDefault="00B0566B" w:rsidP="00B0566B">
            <w:pPr>
              <w:spacing w:after="0" w:line="240" w:lineRule="auto"/>
              <w:rPr>
                <w:rFonts w:ascii="Times New Roman" w:eastAsia="Times New Roman" w:hAnsi="Times New Roman" w:cs="Times New Roman"/>
                <w:sz w:val="24"/>
                <w:szCs w:val="24"/>
              </w:rPr>
            </w:pPr>
          </w:p>
        </w:tc>
      </w:tr>
    </w:tbl>
    <w:p w:rsidR="00B0566B" w:rsidRPr="003059DB" w:rsidRDefault="00B0566B" w:rsidP="00B0566B">
      <w:pPr>
        <w:tabs>
          <w:tab w:val="left" w:pos="319"/>
        </w:tabs>
        <w:spacing w:before="120" w:after="120" w:line="240" w:lineRule="auto"/>
        <w:jc w:val="right"/>
        <w:rPr>
          <w:rFonts w:ascii="Times New Roman" w:eastAsia="Times New Roman" w:hAnsi="Times New Roman" w:cs="Times New Roman"/>
          <w:b/>
          <w:sz w:val="24"/>
          <w:szCs w:val="24"/>
        </w:rPr>
      </w:pPr>
    </w:p>
    <w:p w:rsidR="00B0566B" w:rsidRPr="003059DB" w:rsidRDefault="00B0566B" w:rsidP="00B0566B">
      <w:pPr>
        <w:jc w:val="right"/>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br w:type="page"/>
        <w:t>6.pielikums</w:t>
      </w:r>
    </w:p>
    <w:p w:rsidR="00B0566B" w:rsidRPr="003059DB" w:rsidRDefault="00B0566B" w:rsidP="00B0566B">
      <w:pPr>
        <w:tabs>
          <w:tab w:val="left" w:pos="319"/>
        </w:tabs>
        <w:spacing w:before="120" w:after="120" w:line="240" w:lineRule="auto"/>
        <w:jc w:val="right"/>
        <w:rPr>
          <w:rFonts w:ascii="Times New Roman" w:eastAsia="Times New Roman" w:hAnsi="Times New Roman" w:cs="Times New Roman"/>
          <w:b/>
          <w:sz w:val="24"/>
          <w:szCs w:val="24"/>
        </w:rPr>
      </w:pPr>
    </w:p>
    <w:p w:rsidR="00B0566B" w:rsidRPr="003059DB" w:rsidRDefault="00B0566B" w:rsidP="00B0566B">
      <w:pPr>
        <w:spacing w:after="0" w:line="240" w:lineRule="auto"/>
        <w:jc w:val="center"/>
        <w:rPr>
          <w:rFonts w:ascii="Times New Roman" w:eastAsia="Times New Roman" w:hAnsi="Times New Roman" w:cs="Times New Roman"/>
          <w:b/>
          <w:sz w:val="24"/>
          <w:szCs w:val="24"/>
        </w:rPr>
      </w:pPr>
      <w:r w:rsidRPr="003059DB">
        <w:rPr>
          <w:rFonts w:ascii="Times New Roman" w:eastAsia="Times New Roman" w:hAnsi="Times New Roman" w:cs="Times New Roman"/>
          <w:b/>
          <w:caps/>
          <w:sz w:val="24"/>
          <w:szCs w:val="24"/>
        </w:rPr>
        <w:t xml:space="preserve">PRETENDENTA personāla SARAKSTS </w:t>
      </w:r>
    </w:p>
    <w:p w:rsidR="00B0566B" w:rsidRPr="003059DB" w:rsidRDefault="00B0566B" w:rsidP="003059DB">
      <w:pPr>
        <w:spacing w:after="0" w:line="240" w:lineRule="auto"/>
        <w:rPr>
          <w:rFonts w:ascii="Times New Roman" w:eastAsia="Times New Roman" w:hAnsi="Times New Roman" w:cs="Times New Roman"/>
          <w:b/>
          <w:caps/>
          <w:sz w:val="24"/>
          <w:szCs w:val="24"/>
        </w:rPr>
      </w:pPr>
    </w:p>
    <w:p w:rsidR="00B0566B" w:rsidRPr="003059DB" w:rsidRDefault="00B0566B" w:rsidP="00B0566B">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Šo personāla sarakstu iesniedz un apliecina, ka sniegtā informācija atbilst patiesībai: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B0566B" w:rsidRPr="003059DB" w:rsidTr="00B0566B">
        <w:tc>
          <w:tcPr>
            <w:tcW w:w="3369"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Pretendents:</w:t>
            </w:r>
          </w:p>
        </w:tc>
        <w:tc>
          <w:tcPr>
            <w:tcW w:w="6520"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3059DB">
              <w:rPr>
                <w:rFonts w:ascii="Times New Roman" w:eastAsia="Times New Roman" w:hAnsi="Times New Roman" w:cs="Times New Roman"/>
                <w:i/>
                <w:sz w:val="24"/>
                <w:szCs w:val="24"/>
              </w:rPr>
              <w:t>(norādīt nosaukumu)</w:t>
            </w:r>
          </w:p>
        </w:tc>
      </w:tr>
      <w:tr w:rsidR="00B0566B" w:rsidRPr="003059DB" w:rsidTr="00B0566B">
        <w:tc>
          <w:tcPr>
            <w:tcW w:w="3369"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Juridiskā adrese:</w:t>
            </w:r>
          </w:p>
        </w:tc>
        <w:tc>
          <w:tcPr>
            <w:tcW w:w="6520"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i/>
                <w:sz w:val="24"/>
                <w:szCs w:val="24"/>
              </w:rPr>
              <w:t>(norādīt adresi)</w:t>
            </w:r>
          </w:p>
        </w:tc>
      </w:tr>
      <w:tr w:rsidR="00B0566B" w:rsidRPr="003059DB" w:rsidTr="00B0566B">
        <w:tc>
          <w:tcPr>
            <w:tcW w:w="3369"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Reģistrācijas numurs:</w:t>
            </w:r>
          </w:p>
        </w:tc>
        <w:tc>
          <w:tcPr>
            <w:tcW w:w="6520"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i/>
                <w:sz w:val="24"/>
                <w:szCs w:val="24"/>
              </w:rPr>
              <w:t>(norādīt reģistrācijas numuru)</w:t>
            </w:r>
          </w:p>
        </w:tc>
      </w:tr>
    </w:tbl>
    <w:p w:rsidR="00B0566B" w:rsidRPr="003059DB" w:rsidRDefault="00B0566B" w:rsidP="00B0566B">
      <w:pPr>
        <w:spacing w:after="0" w:line="240" w:lineRule="auto"/>
        <w:rPr>
          <w:rFonts w:ascii="Times New Roman" w:eastAsia="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369"/>
        <w:gridCol w:w="2056"/>
        <w:gridCol w:w="2493"/>
        <w:gridCol w:w="2079"/>
      </w:tblGrid>
      <w:tr w:rsidR="00B0566B" w:rsidRPr="003059DB" w:rsidTr="00B0566B">
        <w:tc>
          <w:tcPr>
            <w:tcW w:w="562" w:type="dxa"/>
            <w:shd w:val="clear" w:color="auto" w:fill="auto"/>
          </w:tcPr>
          <w:p w:rsidR="00B0566B" w:rsidRPr="003059DB" w:rsidRDefault="00B0566B" w:rsidP="00B0566B">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3059DB">
              <w:rPr>
                <w:rFonts w:ascii="Times New Roman" w:eastAsia="Times New Roman" w:hAnsi="Times New Roman" w:cs="Times New Roman"/>
                <w:b/>
                <w:sz w:val="24"/>
                <w:szCs w:val="24"/>
                <w:lang w:eastAsia="lv-LV"/>
              </w:rPr>
              <w:t>Nr.</w:t>
            </w:r>
          </w:p>
        </w:tc>
        <w:tc>
          <w:tcPr>
            <w:tcW w:w="2409" w:type="dxa"/>
            <w:shd w:val="clear" w:color="auto" w:fill="auto"/>
          </w:tcPr>
          <w:p w:rsidR="00B0566B" w:rsidRPr="003059DB" w:rsidRDefault="00B0566B" w:rsidP="00B0566B">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3059DB">
              <w:rPr>
                <w:rFonts w:ascii="Times New Roman" w:eastAsia="Times New Roman" w:hAnsi="Times New Roman" w:cs="Times New Roman"/>
                <w:b/>
                <w:sz w:val="24"/>
                <w:szCs w:val="24"/>
                <w:lang w:eastAsia="lv-LV"/>
              </w:rPr>
              <w:t>Atbildības joma</w:t>
            </w:r>
          </w:p>
        </w:tc>
        <w:tc>
          <w:tcPr>
            <w:tcW w:w="2111" w:type="dxa"/>
            <w:shd w:val="clear" w:color="auto" w:fill="auto"/>
          </w:tcPr>
          <w:p w:rsidR="00B0566B" w:rsidRPr="003059DB" w:rsidRDefault="00B0566B" w:rsidP="00B0566B">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3059DB">
              <w:rPr>
                <w:rFonts w:ascii="Times New Roman" w:eastAsia="Times New Roman" w:hAnsi="Times New Roman" w:cs="Times New Roman"/>
                <w:b/>
                <w:sz w:val="24"/>
                <w:szCs w:val="24"/>
                <w:lang w:eastAsia="lv-LV"/>
              </w:rPr>
              <w:t>Vārds, uzvārds</w:t>
            </w:r>
          </w:p>
        </w:tc>
        <w:tc>
          <w:tcPr>
            <w:tcW w:w="2557" w:type="dxa"/>
            <w:shd w:val="clear" w:color="auto" w:fill="auto"/>
          </w:tcPr>
          <w:p w:rsidR="00B0566B" w:rsidRPr="003059DB" w:rsidRDefault="00B0566B" w:rsidP="00B0566B">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3059DB">
              <w:rPr>
                <w:rFonts w:ascii="Times New Roman" w:eastAsia="Times New Roman" w:hAnsi="Times New Roman" w:cs="Times New Roman"/>
                <w:b/>
                <w:sz w:val="24"/>
                <w:szCs w:val="24"/>
                <w:lang w:eastAsia="lv-LV"/>
              </w:rPr>
              <w:t>Sertifikāta numurs, derīgums</w:t>
            </w:r>
          </w:p>
        </w:tc>
        <w:tc>
          <w:tcPr>
            <w:tcW w:w="2135" w:type="dxa"/>
          </w:tcPr>
          <w:p w:rsidR="00B0566B" w:rsidRPr="003059DB" w:rsidRDefault="00B0566B" w:rsidP="00B0566B">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3059DB">
              <w:rPr>
                <w:rFonts w:ascii="Times New Roman" w:eastAsia="Times New Roman" w:hAnsi="Times New Roman" w:cs="Times New Roman"/>
                <w:b/>
                <w:sz w:val="24"/>
                <w:szCs w:val="24"/>
                <w:lang w:eastAsia="lv-LV"/>
              </w:rPr>
              <w:t>Tālruņa Nr. vai</w:t>
            </w:r>
          </w:p>
          <w:p w:rsidR="00B0566B" w:rsidRPr="003059DB" w:rsidRDefault="00B0566B" w:rsidP="00B0566B">
            <w:pPr>
              <w:tabs>
                <w:tab w:val="left" w:pos="1080"/>
              </w:tabs>
              <w:spacing w:after="0" w:line="240" w:lineRule="auto"/>
              <w:contextualSpacing/>
              <w:jc w:val="both"/>
              <w:rPr>
                <w:rFonts w:ascii="Times New Roman" w:eastAsia="Times New Roman" w:hAnsi="Times New Roman" w:cs="Times New Roman"/>
                <w:b/>
                <w:sz w:val="24"/>
                <w:szCs w:val="24"/>
                <w:lang w:eastAsia="lv-LV"/>
              </w:rPr>
            </w:pPr>
            <w:r w:rsidRPr="003059DB">
              <w:rPr>
                <w:rFonts w:ascii="Times New Roman" w:eastAsia="Times New Roman" w:hAnsi="Times New Roman" w:cs="Times New Roman"/>
                <w:b/>
                <w:sz w:val="24"/>
                <w:szCs w:val="24"/>
                <w:lang w:eastAsia="lv-LV"/>
              </w:rPr>
              <w:t>e-pasta adrese</w:t>
            </w:r>
          </w:p>
        </w:tc>
      </w:tr>
      <w:tr w:rsidR="00B0566B" w:rsidRPr="003059DB" w:rsidTr="00B0566B">
        <w:tc>
          <w:tcPr>
            <w:tcW w:w="562" w:type="dxa"/>
            <w:shd w:val="clear" w:color="auto" w:fill="auto"/>
          </w:tcPr>
          <w:p w:rsidR="00B0566B" w:rsidRPr="003059DB" w:rsidRDefault="00B0566B" w:rsidP="00B0566B">
            <w:pPr>
              <w:tabs>
                <w:tab w:val="left" w:pos="1080"/>
              </w:tabs>
              <w:spacing w:after="0" w:line="240" w:lineRule="auto"/>
              <w:contextualSpacing/>
              <w:jc w:val="both"/>
              <w:rPr>
                <w:rFonts w:ascii="Times New Roman" w:eastAsia="Times New Roman" w:hAnsi="Times New Roman" w:cs="Times New Roman"/>
                <w:sz w:val="24"/>
                <w:szCs w:val="24"/>
                <w:lang w:eastAsia="lv-LV"/>
              </w:rPr>
            </w:pPr>
            <w:r w:rsidRPr="003059DB">
              <w:rPr>
                <w:rFonts w:ascii="Times New Roman" w:eastAsia="Times New Roman" w:hAnsi="Times New Roman" w:cs="Times New Roman"/>
                <w:sz w:val="24"/>
                <w:szCs w:val="24"/>
                <w:lang w:eastAsia="lv-LV"/>
              </w:rPr>
              <w:t>1.</w:t>
            </w:r>
          </w:p>
        </w:tc>
        <w:tc>
          <w:tcPr>
            <w:tcW w:w="2409" w:type="dxa"/>
            <w:shd w:val="clear" w:color="auto" w:fill="auto"/>
          </w:tcPr>
          <w:p w:rsidR="00B0566B" w:rsidRPr="003059DB" w:rsidRDefault="00B0566B" w:rsidP="00B0566B">
            <w:pPr>
              <w:tabs>
                <w:tab w:val="left" w:pos="1080"/>
              </w:tabs>
              <w:spacing w:after="0" w:line="240" w:lineRule="auto"/>
              <w:contextualSpacing/>
              <w:jc w:val="both"/>
              <w:rPr>
                <w:rFonts w:ascii="Times New Roman" w:eastAsia="Times New Roman" w:hAnsi="Times New Roman" w:cs="Times New Roman"/>
                <w:sz w:val="24"/>
                <w:szCs w:val="24"/>
                <w:lang w:eastAsia="lv-LV"/>
              </w:rPr>
            </w:pPr>
            <w:r w:rsidRPr="003059DB">
              <w:rPr>
                <w:rFonts w:ascii="Times New Roman" w:eastAsia="Times New Roman" w:hAnsi="Times New Roman" w:cs="Times New Roman"/>
                <w:i/>
                <w:sz w:val="24"/>
                <w:szCs w:val="24"/>
              </w:rPr>
              <w:t>Vadošais būvdarbu būvuzraugs - ceļu būvuzraudzība</w:t>
            </w:r>
          </w:p>
        </w:tc>
        <w:tc>
          <w:tcPr>
            <w:tcW w:w="2111" w:type="dxa"/>
            <w:shd w:val="clear" w:color="auto" w:fill="auto"/>
          </w:tcPr>
          <w:p w:rsidR="00B0566B" w:rsidRPr="003059DB" w:rsidRDefault="00B0566B" w:rsidP="00B0566B">
            <w:pPr>
              <w:tabs>
                <w:tab w:val="left" w:pos="1080"/>
              </w:tabs>
              <w:spacing w:after="0" w:line="240" w:lineRule="auto"/>
              <w:contextualSpacing/>
              <w:jc w:val="both"/>
              <w:rPr>
                <w:rFonts w:ascii="Times New Roman" w:eastAsia="Times New Roman" w:hAnsi="Times New Roman" w:cs="Times New Roman"/>
                <w:i/>
                <w:sz w:val="24"/>
                <w:szCs w:val="24"/>
                <w:lang w:eastAsia="lv-LV"/>
              </w:rPr>
            </w:pPr>
            <w:r w:rsidRPr="003059DB">
              <w:rPr>
                <w:rFonts w:ascii="Times New Roman" w:eastAsia="Times New Roman" w:hAnsi="Times New Roman" w:cs="Times New Roman"/>
                <w:i/>
                <w:sz w:val="24"/>
                <w:szCs w:val="24"/>
                <w:lang w:eastAsia="lv-LV"/>
              </w:rPr>
              <w:t>(vārds, uzvārds)</w:t>
            </w:r>
          </w:p>
        </w:tc>
        <w:tc>
          <w:tcPr>
            <w:tcW w:w="2557" w:type="dxa"/>
            <w:shd w:val="clear" w:color="auto" w:fill="auto"/>
          </w:tcPr>
          <w:p w:rsidR="00B0566B" w:rsidRPr="003059DB" w:rsidRDefault="00B0566B" w:rsidP="00B0566B">
            <w:pPr>
              <w:tabs>
                <w:tab w:val="left" w:pos="1080"/>
              </w:tabs>
              <w:spacing w:after="0" w:line="240" w:lineRule="auto"/>
              <w:contextualSpacing/>
              <w:jc w:val="both"/>
              <w:rPr>
                <w:rFonts w:ascii="Times New Roman" w:eastAsia="Times New Roman" w:hAnsi="Times New Roman" w:cs="Times New Roman"/>
                <w:i/>
                <w:sz w:val="24"/>
                <w:szCs w:val="24"/>
                <w:lang w:eastAsia="lv-LV"/>
              </w:rPr>
            </w:pPr>
            <w:r w:rsidRPr="003059DB">
              <w:rPr>
                <w:rFonts w:ascii="Times New Roman" w:eastAsia="Times New Roman" w:hAnsi="Times New Roman" w:cs="Times New Roman"/>
                <w:i/>
                <w:sz w:val="24"/>
                <w:szCs w:val="24"/>
                <w:lang w:eastAsia="lv-LV"/>
              </w:rPr>
              <w:t>(sertifikāta numurs, sertifikāta derīguma termiņš no-līdz)</w:t>
            </w:r>
          </w:p>
        </w:tc>
        <w:tc>
          <w:tcPr>
            <w:tcW w:w="2135" w:type="dxa"/>
          </w:tcPr>
          <w:p w:rsidR="00B0566B" w:rsidRPr="003059DB" w:rsidRDefault="00B0566B" w:rsidP="00B0566B">
            <w:pPr>
              <w:tabs>
                <w:tab w:val="left" w:pos="1080"/>
              </w:tabs>
              <w:spacing w:after="0" w:line="240" w:lineRule="auto"/>
              <w:contextualSpacing/>
              <w:jc w:val="both"/>
              <w:rPr>
                <w:rFonts w:ascii="Times New Roman" w:eastAsia="Times New Roman" w:hAnsi="Times New Roman" w:cs="Times New Roman"/>
                <w:i/>
                <w:sz w:val="24"/>
                <w:szCs w:val="24"/>
                <w:lang w:eastAsia="lv-LV"/>
              </w:rPr>
            </w:pPr>
          </w:p>
        </w:tc>
      </w:tr>
      <w:tr w:rsidR="00B0566B" w:rsidRPr="003059DB" w:rsidTr="00B0566B">
        <w:tc>
          <w:tcPr>
            <w:tcW w:w="562" w:type="dxa"/>
            <w:shd w:val="clear" w:color="auto" w:fill="auto"/>
          </w:tcPr>
          <w:p w:rsidR="00B0566B" w:rsidRPr="003059DB" w:rsidRDefault="00B0566B" w:rsidP="00B0566B">
            <w:pPr>
              <w:tabs>
                <w:tab w:val="left" w:pos="1080"/>
              </w:tabs>
              <w:spacing w:after="0" w:line="240" w:lineRule="auto"/>
              <w:contextualSpacing/>
              <w:jc w:val="both"/>
              <w:rPr>
                <w:rFonts w:ascii="Times New Roman" w:eastAsia="Times New Roman" w:hAnsi="Times New Roman" w:cs="Times New Roman"/>
                <w:sz w:val="24"/>
                <w:szCs w:val="24"/>
                <w:lang w:eastAsia="lv-LV"/>
              </w:rPr>
            </w:pPr>
            <w:r w:rsidRPr="003059DB">
              <w:rPr>
                <w:rFonts w:ascii="Times New Roman" w:eastAsia="Times New Roman" w:hAnsi="Times New Roman" w:cs="Times New Roman"/>
                <w:sz w:val="24"/>
                <w:szCs w:val="24"/>
                <w:lang w:eastAsia="lv-LV"/>
              </w:rPr>
              <w:t>…</w:t>
            </w:r>
          </w:p>
        </w:tc>
        <w:tc>
          <w:tcPr>
            <w:tcW w:w="2409" w:type="dxa"/>
            <w:shd w:val="clear" w:color="auto" w:fill="auto"/>
          </w:tcPr>
          <w:p w:rsidR="00B0566B" w:rsidRPr="003059DB" w:rsidRDefault="00B0566B" w:rsidP="00B0566B">
            <w:pPr>
              <w:tabs>
                <w:tab w:val="left" w:pos="1080"/>
              </w:tabs>
              <w:spacing w:after="0" w:line="240" w:lineRule="auto"/>
              <w:contextualSpacing/>
              <w:jc w:val="both"/>
              <w:rPr>
                <w:rFonts w:ascii="Times New Roman" w:eastAsia="Times New Roman" w:hAnsi="Times New Roman" w:cs="Times New Roman"/>
                <w:sz w:val="24"/>
                <w:szCs w:val="24"/>
              </w:rPr>
            </w:pPr>
            <w:r w:rsidRPr="003059DB">
              <w:rPr>
                <w:rFonts w:ascii="Times New Roman" w:eastAsia="Times New Roman" w:hAnsi="Times New Roman" w:cs="Times New Roman"/>
                <w:i/>
                <w:sz w:val="24"/>
                <w:szCs w:val="24"/>
              </w:rPr>
              <w:t>(papildināt pēc vajadzības)</w:t>
            </w:r>
          </w:p>
        </w:tc>
        <w:tc>
          <w:tcPr>
            <w:tcW w:w="2111" w:type="dxa"/>
            <w:shd w:val="clear" w:color="auto" w:fill="auto"/>
          </w:tcPr>
          <w:p w:rsidR="00B0566B" w:rsidRPr="003059DB" w:rsidRDefault="00B0566B" w:rsidP="00B0566B">
            <w:pPr>
              <w:tabs>
                <w:tab w:val="left" w:pos="1080"/>
              </w:tabs>
              <w:spacing w:after="0" w:line="240" w:lineRule="auto"/>
              <w:contextualSpacing/>
              <w:jc w:val="both"/>
              <w:rPr>
                <w:rFonts w:ascii="Times New Roman" w:eastAsia="Times New Roman" w:hAnsi="Times New Roman" w:cs="Times New Roman"/>
                <w:i/>
                <w:sz w:val="24"/>
                <w:szCs w:val="24"/>
                <w:lang w:eastAsia="lv-LV"/>
              </w:rPr>
            </w:pPr>
            <w:r w:rsidRPr="003059DB">
              <w:rPr>
                <w:rFonts w:ascii="Times New Roman" w:eastAsia="Times New Roman" w:hAnsi="Times New Roman" w:cs="Times New Roman"/>
                <w:i/>
                <w:sz w:val="24"/>
                <w:szCs w:val="24"/>
                <w:lang w:eastAsia="lv-LV"/>
              </w:rPr>
              <w:t>(vārds, uzvārds)</w:t>
            </w:r>
          </w:p>
        </w:tc>
        <w:tc>
          <w:tcPr>
            <w:tcW w:w="2557" w:type="dxa"/>
            <w:shd w:val="clear" w:color="auto" w:fill="auto"/>
          </w:tcPr>
          <w:p w:rsidR="00B0566B" w:rsidRPr="003059DB" w:rsidRDefault="00B0566B" w:rsidP="00B0566B">
            <w:pPr>
              <w:tabs>
                <w:tab w:val="left" w:pos="1080"/>
              </w:tabs>
              <w:spacing w:after="0" w:line="240" w:lineRule="auto"/>
              <w:contextualSpacing/>
              <w:jc w:val="both"/>
              <w:rPr>
                <w:rFonts w:ascii="Times New Roman" w:eastAsia="Times New Roman" w:hAnsi="Times New Roman" w:cs="Times New Roman"/>
                <w:i/>
                <w:sz w:val="24"/>
                <w:szCs w:val="24"/>
                <w:lang w:eastAsia="lv-LV"/>
              </w:rPr>
            </w:pPr>
            <w:r w:rsidRPr="003059DB">
              <w:rPr>
                <w:rFonts w:ascii="Times New Roman" w:eastAsia="Times New Roman" w:hAnsi="Times New Roman" w:cs="Times New Roman"/>
                <w:i/>
                <w:sz w:val="24"/>
                <w:szCs w:val="24"/>
                <w:lang w:eastAsia="lv-LV"/>
              </w:rPr>
              <w:t>(sertifikāta numurs, sertifikāta derīguma termiņš no-līdz)</w:t>
            </w:r>
          </w:p>
        </w:tc>
        <w:tc>
          <w:tcPr>
            <w:tcW w:w="2135" w:type="dxa"/>
          </w:tcPr>
          <w:p w:rsidR="00B0566B" w:rsidRPr="003059DB" w:rsidRDefault="00B0566B" w:rsidP="00B0566B">
            <w:pPr>
              <w:tabs>
                <w:tab w:val="left" w:pos="1080"/>
              </w:tabs>
              <w:spacing w:after="0" w:line="240" w:lineRule="auto"/>
              <w:contextualSpacing/>
              <w:jc w:val="both"/>
              <w:rPr>
                <w:rFonts w:ascii="Times New Roman" w:eastAsia="Times New Roman" w:hAnsi="Times New Roman" w:cs="Times New Roman"/>
                <w:i/>
                <w:sz w:val="24"/>
                <w:szCs w:val="24"/>
                <w:lang w:eastAsia="lv-LV"/>
              </w:rPr>
            </w:pPr>
          </w:p>
        </w:tc>
      </w:tr>
    </w:tbl>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B0566B" w:rsidRDefault="00B0566B" w:rsidP="00B0566B">
      <w:pPr>
        <w:spacing w:after="0" w:line="240" w:lineRule="auto"/>
        <w:rPr>
          <w:rFonts w:ascii="Times New Roman" w:eastAsia="Times New Roman" w:hAnsi="Times New Roman" w:cs="Times New Roman"/>
          <w:b/>
          <w:sz w:val="24"/>
          <w:szCs w:val="24"/>
          <w:highlight w:val="yellow"/>
        </w:rPr>
      </w:pPr>
    </w:p>
    <w:p w:rsidR="00B0566B" w:rsidRPr="003059DB" w:rsidRDefault="00B0566B" w:rsidP="00B0566B">
      <w:pPr>
        <w:spacing w:after="0" w:line="240" w:lineRule="auto"/>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 xml:space="preserve">Vadošā būvuzrauga pieredze iepriekšējo </w:t>
      </w:r>
      <w:r w:rsidR="003059DB" w:rsidRPr="003059DB">
        <w:rPr>
          <w:rFonts w:ascii="Times New Roman" w:eastAsia="Times New Roman" w:hAnsi="Times New Roman" w:cs="Times New Roman"/>
          <w:b/>
          <w:sz w:val="24"/>
          <w:szCs w:val="24"/>
        </w:rPr>
        <w:t>5</w:t>
      </w:r>
      <w:r w:rsidRPr="003059DB">
        <w:rPr>
          <w:rFonts w:ascii="Times New Roman" w:eastAsia="Times New Roman" w:hAnsi="Times New Roman" w:cs="Times New Roman"/>
          <w:b/>
          <w:sz w:val="24"/>
          <w:szCs w:val="24"/>
        </w:rPr>
        <w:t xml:space="preserve"> (</w:t>
      </w:r>
      <w:r w:rsidR="003059DB" w:rsidRPr="003059DB">
        <w:rPr>
          <w:rFonts w:ascii="Times New Roman" w:eastAsia="Times New Roman" w:hAnsi="Times New Roman" w:cs="Times New Roman"/>
          <w:b/>
          <w:sz w:val="24"/>
          <w:szCs w:val="24"/>
        </w:rPr>
        <w:t>pieci</w:t>
      </w:r>
      <w:r w:rsidRPr="003059DB">
        <w:rPr>
          <w:rFonts w:ascii="Times New Roman" w:eastAsia="Times New Roman" w:hAnsi="Times New Roman" w:cs="Times New Roman"/>
          <w:b/>
          <w:sz w:val="24"/>
          <w:szCs w:val="24"/>
        </w:rPr>
        <w:t>) gadu laikā:</w:t>
      </w:r>
    </w:p>
    <w:tbl>
      <w:tblPr>
        <w:tblW w:w="9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2976"/>
      </w:tblGrid>
      <w:tr w:rsidR="003059DB" w:rsidRPr="003A35FA" w:rsidTr="00AE5F16">
        <w:tc>
          <w:tcPr>
            <w:tcW w:w="6339" w:type="dxa"/>
            <w:shd w:val="clear" w:color="auto" w:fill="auto"/>
          </w:tcPr>
          <w:p w:rsidR="003059DB" w:rsidRPr="003A35FA" w:rsidRDefault="003059DB" w:rsidP="00AE5F16">
            <w:pPr>
              <w:spacing w:after="0" w:line="240" w:lineRule="auto"/>
              <w:rPr>
                <w:rFonts w:ascii="Times New Roman" w:eastAsia="Times New Roman" w:hAnsi="Times New Roman" w:cs="Times New Roman"/>
                <w:b/>
                <w:color w:val="000000"/>
                <w:lang w:eastAsia="lv-LV"/>
              </w:rPr>
            </w:pPr>
            <w:r w:rsidRPr="003A35FA">
              <w:rPr>
                <w:rFonts w:ascii="Times New Roman" w:eastAsia="Times New Roman" w:hAnsi="Times New Roman" w:cs="Times New Roman"/>
                <w:b/>
                <w:color w:val="000000"/>
                <w:lang w:eastAsia="lv-LV"/>
              </w:rPr>
              <w:t>Objekta nosaukums</w:t>
            </w:r>
          </w:p>
        </w:tc>
        <w:tc>
          <w:tcPr>
            <w:tcW w:w="2976" w:type="dxa"/>
            <w:shd w:val="clear" w:color="auto" w:fill="auto"/>
          </w:tcPr>
          <w:p w:rsidR="003059DB" w:rsidRPr="003A35FA" w:rsidRDefault="003059DB" w:rsidP="00AE5F16">
            <w:pPr>
              <w:tabs>
                <w:tab w:val="left" w:pos="319"/>
              </w:tabs>
              <w:spacing w:before="120" w:after="120" w:line="240" w:lineRule="auto"/>
              <w:jc w:val="both"/>
              <w:rPr>
                <w:rFonts w:ascii="Times New Roman" w:eastAsia="Times New Roman" w:hAnsi="Times New Roman" w:cs="Times New Roman"/>
                <w:b/>
              </w:rPr>
            </w:pPr>
          </w:p>
        </w:tc>
      </w:tr>
      <w:tr w:rsidR="003059DB" w:rsidRPr="003A35FA" w:rsidTr="00AE5F16">
        <w:tc>
          <w:tcPr>
            <w:tcW w:w="6339" w:type="dxa"/>
            <w:shd w:val="clear" w:color="auto" w:fill="auto"/>
          </w:tcPr>
          <w:p w:rsidR="003059DB" w:rsidRPr="003A35FA" w:rsidRDefault="003059DB" w:rsidP="00AE5F16">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Objekta adrese</w:t>
            </w:r>
          </w:p>
          <w:p w:rsidR="003059DB" w:rsidRPr="003A35FA" w:rsidRDefault="003059DB" w:rsidP="00AE5F16">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rsidR="003059DB" w:rsidRPr="003A35FA" w:rsidRDefault="003059DB" w:rsidP="00AE5F16">
            <w:pPr>
              <w:tabs>
                <w:tab w:val="left" w:pos="319"/>
              </w:tabs>
              <w:spacing w:before="120" w:after="120" w:line="240" w:lineRule="auto"/>
              <w:jc w:val="both"/>
              <w:rPr>
                <w:rFonts w:ascii="Times New Roman" w:eastAsia="Times New Roman" w:hAnsi="Times New Roman" w:cs="Times New Roman"/>
                <w:b/>
              </w:rPr>
            </w:pPr>
          </w:p>
        </w:tc>
      </w:tr>
      <w:tr w:rsidR="003059DB" w:rsidRPr="003A35FA" w:rsidTr="00AE5F16">
        <w:tc>
          <w:tcPr>
            <w:tcW w:w="6339" w:type="dxa"/>
            <w:shd w:val="clear" w:color="auto" w:fill="auto"/>
          </w:tcPr>
          <w:p w:rsidR="003059DB" w:rsidRPr="003A35FA" w:rsidRDefault="003059DB" w:rsidP="00AE5F16">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 xml:space="preserve">Objekta pasūtītāja nosaukums, </w:t>
            </w:r>
            <w:proofErr w:type="spellStart"/>
            <w:r w:rsidRPr="003A35FA">
              <w:rPr>
                <w:rFonts w:ascii="Times New Roman" w:eastAsia="Times New Roman" w:hAnsi="Times New Roman" w:cs="Times New Roman"/>
                <w:color w:val="000000"/>
                <w:lang w:eastAsia="lv-LV"/>
              </w:rPr>
              <w:t>reģ</w:t>
            </w:r>
            <w:proofErr w:type="spellEnd"/>
            <w:r w:rsidRPr="003A35FA">
              <w:rPr>
                <w:rFonts w:ascii="Times New Roman" w:eastAsia="Times New Roman" w:hAnsi="Times New Roman" w:cs="Times New Roman"/>
                <w:color w:val="000000"/>
                <w:lang w:eastAsia="lv-LV"/>
              </w:rPr>
              <w:t>. Nr.</w:t>
            </w:r>
          </w:p>
        </w:tc>
        <w:tc>
          <w:tcPr>
            <w:tcW w:w="2976" w:type="dxa"/>
            <w:shd w:val="clear" w:color="auto" w:fill="auto"/>
          </w:tcPr>
          <w:p w:rsidR="003059DB" w:rsidRPr="003A35FA"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3A35FA" w:rsidTr="00AE5F16">
        <w:tc>
          <w:tcPr>
            <w:tcW w:w="6339" w:type="dxa"/>
            <w:shd w:val="clear" w:color="auto" w:fill="auto"/>
          </w:tcPr>
          <w:p w:rsidR="003059DB" w:rsidRPr="003A35FA" w:rsidRDefault="003059DB" w:rsidP="00AE5F16">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Objekta, Ekspluatācijā nodošanas datums</w:t>
            </w:r>
          </w:p>
        </w:tc>
        <w:tc>
          <w:tcPr>
            <w:tcW w:w="2976" w:type="dxa"/>
            <w:shd w:val="clear" w:color="auto" w:fill="auto"/>
          </w:tcPr>
          <w:p w:rsidR="003059DB" w:rsidRPr="003A35FA"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3A35FA" w:rsidTr="00AE5F16">
        <w:tc>
          <w:tcPr>
            <w:tcW w:w="6339" w:type="dxa"/>
            <w:shd w:val="clear" w:color="auto" w:fill="auto"/>
          </w:tcPr>
          <w:p w:rsidR="003059DB" w:rsidRPr="003A35FA" w:rsidRDefault="003059DB" w:rsidP="00AE5F16">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Objekta nodošanas, pieņemšanas ekspluatācijā akta kopija (lpp., kur piedāvājumā ir pievienota kopija)</w:t>
            </w:r>
          </w:p>
        </w:tc>
        <w:tc>
          <w:tcPr>
            <w:tcW w:w="2976" w:type="dxa"/>
            <w:shd w:val="clear" w:color="auto" w:fill="auto"/>
          </w:tcPr>
          <w:p w:rsidR="003059DB" w:rsidRPr="003A35FA"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3A35FA" w:rsidTr="00AE5F16">
        <w:tc>
          <w:tcPr>
            <w:tcW w:w="6339" w:type="dxa"/>
            <w:shd w:val="clear" w:color="auto" w:fill="auto"/>
          </w:tcPr>
          <w:p w:rsidR="003059DB" w:rsidRPr="003A35FA" w:rsidRDefault="003059DB" w:rsidP="00AE5F16">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 xml:space="preserve">ĢENERĀLUZŅĒMĒJA NOSAUKUMS, </w:t>
            </w:r>
            <w:proofErr w:type="spellStart"/>
            <w:r w:rsidRPr="003A35FA">
              <w:rPr>
                <w:rFonts w:ascii="Times New Roman" w:eastAsia="Times New Roman" w:hAnsi="Times New Roman" w:cs="Times New Roman"/>
                <w:color w:val="000000"/>
                <w:lang w:eastAsia="lv-LV"/>
              </w:rPr>
              <w:t>reģ</w:t>
            </w:r>
            <w:proofErr w:type="spellEnd"/>
            <w:r w:rsidRPr="003A35FA">
              <w:rPr>
                <w:rFonts w:ascii="Times New Roman" w:eastAsia="Times New Roman" w:hAnsi="Times New Roman" w:cs="Times New Roman"/>
                <w:color w:val="000000"/>
                <w:lang w:eastAsia="lv-LV"/>
              </w:rPr>
              <w:t>. Nr. (kas slēdzis līgumu ar pasūtītāju)</w:t>
            </w:r>
          </w:p>
        </w:tc>
        <w:tc>
          <w:tcPr>
            <w:tcW w:w="2976" w:type="dxa"/>
            <w:shd w:val="clear" w:color="auto" w:fill="auto"/>
          </w:tcPr>
          <w:p w:rsidR="003059DB" w:rsidRPr="003A35FA"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3A35FA" w:rsidTr="00AE5F16">
        <w:tc>
          <w:tcPr>
            <w:tcW w:w="6339" w:type="dxa"/>
            <w:shd w:val="clear" w:color="auto" w:fill="auto"/>
          </w:tcPr>
          <w:p w:rsidR="003059DB" w:rsidRPr="003A35FA" w:rsidRDefault="003059DB" w:rsidP="00AE5F16">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 xml:space="preserve">Ja pretendents ir apakšuzņēmējs, tad - APAKŠUZŅĒMĒJA NOSAUKUMS, </w:t>
            </w:r>
            <w:proofErr w:type="spellStart"/>
            <w:r w:rsidRPr="003A35FA">
              <w:rPr>
                <w:rFonts w:ascii="Times New Roman" w:eastAsia="Times New Roman" w:hAnsi="Times New Roman" w:cs="Times New Roman"/>
                <w:color w:val="000000"/>
                <w:lang w:eastAsia="lv-LV"/>
              </w:rPr>
              <w:t>reģ</w:t>
            </w:r>
            <w:proofErr w:type="spellEnd"/>
            <w:r w:rsidRPr="003A35FA">
              <w:rPr>
                <w:rFonts w:ascii="Times New Roman" w:eastAsia="Times New Roman" w:hAnsi="Times New Roman" w:cs="Times New Roman"/>
                <w:color w:val="000000"/>
                <w:lang w:eastAsia="lv-LV"/>
              </w:rPr>
              <w:t>. Nr. (kas slēdzis līgumu ar ģenerāluzņēmēju)</w:t>
            </w:r>
          </w:p>
        </w:tc>
        <w:tc>
          <w:tcPr>
            <w:tcW w:w="2976" w:type="dxa"/>
            <w:shd w:val="clear" w:color="auto" w:fill="auto"/>
          </w:tcPr>
          <w:p w:rsidR="003059DB" w:rsidRPr="003A35FA" w:rsidRDefault="003059DB" w:rsidP="00AE5F16">
            <w:pPr>
              <w:tabs>
                <w:tab w:val="left" w:pos="319"/>
              </w:tabs>
              <w:spacing w:before="120" w:after="120" w:line="240" w:lineRule="auto"/>
              <w:ind w:right="-531"/>
              <w:jc w:val="both"/>
              <w:rPr>
                <w:rFonts w:ascii="Times New Roman" w:eastAsia="Times New Roman" w:hAnsi="Times New Roman" w:cs="Times New Roman"/>
              </w:rPr>
            </w:pPr>
          </w:p>
        </w:tc>
      </w:tr>
      <w:tr w:rsidR="003059DB" w:rsidRPr="003A35FA" w:rsidTr="00AE5F16">
        <w:tc>
          <w:tcPr>
            <w:tcW w:w="6339" w:type="dxa"/>
            <w:shd w:val="clear" w:color="auto" w:fill="auto"/>
          </w:tcPr>
          <w:p w:rsidR="003059DB" w:rsidRPr="003A35FA" w:rsidRDefault="003059DB" w:rsidP="00AE5F16">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 xml:space="preserve">Ja pretendents ir apakšuzņēmējs, tad - APAKŠUZŅĒMĒJA NOSAUKUMS, </w:t>
            </w:r>
            <w:proofErr w:type="spellStart"/>
            <w:r w:rsidRPr="003A35FA">
              <w:rPr>
                <w:rFonts w:ascii="Times New Roman" w:eastAsia="Times New Roman" w:hAnsi="Times New Roman" w:cs="Times New Roman"/>
                <w:color w:val="000000"/>
                <w:lang w:eastAsia="lv-LV"/>
              </w:rPr>
              <w:t>reģ</w:t>
            </w:r>
            <w:proofErr w:type="spellEnd"/>
            <w:r w:rsidRPr="003A35FA">
              <w:rPr>
                <w:rFonts w:ascii="Times New Roman" w:eastAsia="Times New Roman" w:hAnsi="Times New Roman" w:cs="Times New Roman"/>
                <w:color w:val="000000"/>
                <w:lang w:eastAsia="lv-LV"/>
              </w:rPr>
              <w:t>. Nr. (kas slēdzis līgumu ar apakšuzņēmēju)</w:t>
            </w:r>
          </w:p>
        </w:tc>
        <w:tc>
          <w:tcPr>
            <w:tcW w:w="2976" w:type="dxa"/>
            <w:shd w:val="clear" w:color="auto" w:fill="auto"/>
          </w:tcPr>
          <w:p w:rsidR="003059DB" w:rsidRPr="003A35FA"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3A35FA" w:rsidTr="00AE5F16">
        <w:tc>
          <w:tcPr>
            <w:tcW w:w="6339" w:type="dxa"/>
            <w:shd w:val="clear" w:color="auto" w:fill="auto"/>
          </w:tcPr>
          <w:p w:rsidR="003059DB" w:rsidRPr="003A35FA" w:rsidRDefault="003059DB" w:rsidP="00AE5F16">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Pretendenta noslēgtā līguma līgumcena EUR bez PVN</w:t>
            </w:r>
          </w:p>
        </w:tc>
        <w:tc>
          <w:tcPr>
            <w:tcW w:w="2976" w:type="dxa"/>
            <w:shd w:val="clear" w:color="auto" w:fill="auto"/>
          </w:tcPr>
          <w:p w:rsidR="003059DB" w:rsidRPr="003A35FA"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3A35FA" w:rsidTr="00AE5F16">
        <w:tc>
          <w:tcPr>
            <w:tcW w:w="6339" w:type="dxa"/>
            <w:shd w:val="clear" w:color="auto" w:fill="auto"/>
          </w:tcPr>
          <w:p w:rsidR="003059DB" w:rsidRPr="003A35FA" w:rsidRDefault="003059DB" w:rsidP="00AE5F16">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Darbu izpildes periods</w:t>
            </w:r>
          </w:p>
          <w:p w:rsidR="003059DB" w:rsidRPr="003A35FA" w:rsidRDefault="003059DB" w:rsidP="00AE5F16">
            <w:pPr>
              <w:spacing w:after="0" w:line="240" w:lineRule="auto"/>
              <w:rPr>
                <w:rFonts w:ascii="Times New Roman" w:eastAsia="Times New Roman" w:hAnsi="Times New Roman" w:cs="Times New Roman"/>
                <w:color w:val="000000"/>
              </w:rPr>
            </w:pPr>
          </w:p>
        </w:tc>
        <w:tc>
          <w:tcPr>
            <w:tcW w:w="2976" w:type="dxa"/>
            <w:shd w:val="clear" w:color="auto" w:fill="auto"/>
          </w:tcPr>
          <w:p w:rsidR="003059DB" w:rsidRPr="003A35FA"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3A35FA" w:rsidTr="00AE5F16">
        <w:tc>
          <w:tcPr>
            <w:tcW w:w="6339" w:type="dxa"/>
            <w:shd w:val="clear" w:color="auto" w:fill="auto"/>
          </w:tcPr>
          <w:p w:rsidR="003059DB" w:rsidRPr="003A35FA" w:rsidRDefault="003059DB" w:rsidP="00AE5F16">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 xml:space="preserve">Objekta </w:t>
            </w:r>
            <w:proofErr w:type="spellStart"/>
            <w:r>
              <w:rPr>
                <w:rFonts w:ascii="Times New Roman" w:eastAsia="Times New Roman" w:hAnsi="Times New Roman" w:cs="Times New Roman"/>
                <w:color w:val="000000"/>
                <w:lang w:eastAsia="lv-LV"/>
              </w:rPr>
              <w:t>asfalēšanas</w:t>
            </w:r>
            <w:proofErr w:type="spellEnd"/>
            <w:r w:rsidRPr="003A35FA">
              <w:rPr>
                <w:rFonts w:ascii="Times New Roman" w:eastAsia="Times New Roman" w:hAnsi="Times New Roman" w:cs="Times New Roman"/>
                <w:color w:val="000000"/>
                <w:lang w:eastAsia="lv-LV"/>
              </w:rPr>
              <w:t xml:space="preserve"> darbi m</w:t>
            </w:r>
            <w:r>
              <w:rPr>
                <w:rFonts w:ascii="Times New Roman" w:eastAsia="Times New Roman" w:hAnsi="Times New Roman" w:cs="Times New Roman"/>
                <w:color w:val="000000"/>
                <w:vertAlign w:val="superscript"/>
                <w:lang w:eastAsia="lv-LV"/>
              </w:rPr>
              <w:t>2</w:t>
            </w:r>
            <w:r w:rsidRPr="003A35FA">
              <w:rPr>
                <w:rFonts w:ascii="Times New Roman" w:eastAsia="Times New Roman" w:hAnsi="Times New Roman" w:cs="Times New Roman"/>
                <w:color w:val="000000"/>
                <w:lang w:eastAsia="lv-LV"/>
              </w:rPr>
              <w:t xml:space="preserve"> </w:t>
            </w:r>
          </w:p>
        </w:tc>
        <w:tc>
          <w:tcPr>
            <w:tcW w:w="2976" w:type="dxa"/>
            <w:shd w:val="clear" w:color="auto" w:fill="auto"/>
          </w:tcPr>
          <w:p w:rsidR="003059DB" w:rsidRPr="003A35FA"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3A35FA" w:rsidTr="00AE5F16">
        <w:tc>
          <w:tcPr>
            <w:tcW w:w="6339" w:type="dxa"/>
            <w:shd w:val="clear" w:color="auto" w:fill="auto"/>
          </w:tcPr>
          <w:p w:rsidR="003059DB" w:rsidRPr="003A35FA" w:rsidRDefault="003059DB" w:rsidP="00AE5F16">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Objekta pasūtītāja atsauksme (lpp., kur piedāvājumā ir pievienota atsauksme)</w:t>
            </w:r>
          </w:p>
        </w:tc>
        <w:tc>
          <w:tcPr>
            <w:tcW w:w="2976" w:type="dxa"/>
            <w:shd w:val="clear" w:color="auto" w:fill="auto"/>
          </w:tcPr>
          <w:p w:rsidR="003059DB" w:rsidRPr="003A35FA"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3A35FA" w:rsidTr="00AE5F16">
        <w:tc>
          <w:tcPr>
            <w:tcW w:w="6339" w:type="dxa"/>
            <w:shd w:val="clear" w:color="auto" w:fill="auto"/>
          </w:tcPr>
          <w:p w:rsidR="003059DB" w:rsidRPr="003A35FA" w:rsidRDefault="003059DB" w:rsidP="00AE5F16">
            <w:pPr>
              <w:spacing w:after="0" w:line="240" w:lineRule="auto"/>
              <w:rPr>
                <w:rFonts w:ascii="Times New Roman" w:eastAsia="Times New Roman" w:hAnsi="Times New Roman" w:cs="Times New Roman"/>
                <w:color w:val="000000"/>
                <w:lang w:eastAsia="lv-LV"/>
              </w:rPr>
            </w:pPr>
            <w:r w:rsidRPr="003A35FA">
              <w:rPr>
                <w:rFonts w:ascii="Times New Roman" w:eastAsia="Times New Roman" w:hAnsi="Times New Roman" w:cs="Times New Roman"/>
                <w:color w:val="000000"/>
                <w:lang w:eastAsia="lv-LV"/>
              </w:rPr>
              <w:t>Ja pretendents ir apakšuzņēmējs, tad arī - atsauksme no uzņēmēja ar kuru slēgts līgums (lpp., kur piedāvājumā ir pievienota atsauksme)</w:t>
            </w:r>
          </w:p>
        </w:tc>
        <w:tc>
          <w:tcPr>
            <w:tcW w:w="2976" w:type="dxa"/>
            <w:shd w:val="clear" w:color="auto" w:fill="auto"/>
          </w:tcPr>
          <w:p w:rsidR="003059DB" w:rsidRPr="003A35FA" w:rsidRDefault="003059DB" w:rsidP="00AE5F16">
            <w:pPr>
              <w:tabs>
                <w:tab w:val="left" w:pos="319"/>
              </w:tabs>
              <w:spacing w:before="120" w:after="120" w:line="240" w:lineRule="auto"/>
              <w:jc w:val="both"/>
              <w:rPr>
                <w:rFonts w:ascii="Times New Roman" w:eastAsia="Times New Roman" w:hAnsi="Times New Roman" w:cs="Times New Roman"/>
              </w:rPr>
            </w:pPr>
          </w:p>
        </w:tc>
      </w:tr>
    </w:tbl>
    <w:p w:rsidR="003059DB" w:rsidRPr="00B0566B" w:rsidRDefault="003059DB" w:rsidP="003059DB">
      <w:pPr>
        <w:tabs>
          <w:tab w:val="left" w:pos="319"/>
        </w:tabs>
        <w:spacing w:before="120" w:after="120" w:line="240" w:lineRule="auto"/>
        <w:jc w:val="both"/>
        <w:rPr>
          <w:rFonts w:ascii="Times New Roman" w:eastAsia="Times New Roman" w:hAnsi="Times New Roman" w:cs="Times New Roman"/>
          <w:highlight w:val="yellow"/>
        </w:rPr>
      </w:pPr>
    </w:p>
    <w:tbl>
      <w:tblPr>
        <w:tblW w:w="9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2976"/>
      </w:tblGrid>
      <w:tr w:rsidR="003059DB" w:rsidRPr="00B0566B"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b/>
                <w:color w:val="000000"/>
                <w:lang w:eastAsia="lv-LV"/>
              </w:rPr>
            </w:pPr>
            <w:r w:rsidRPr="001500BD">
              <w:rPr>
                <w:rFonts w:ascii="Times New Roman" w:eastAsia="Times New Roman" w:hAnsi="Times New Roman" w:cs="Times New Roman"/>
                <w:b/>
                <w:color w:val="000000"/>
                <w:lang w:eastAsia="lv-LV"/>
              </w:rPr>
              <w:t>Objekta nosaukums</w:t>
            </w: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b/>
              </w:rPr>
            </w:pPr>
          </w:p>
        </w:tc>
      </w:tr>
      <w:tr w:rsidR="003059DB" w:rsidRPr="00B0566B"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Objekta adrese</w:t>
            </w:r>
          </w:p>
          <w:p w:rsidR="003059DB" w:rsidRPr="001500BD" w:rsidRDefault="003059DB" w:rsidP="00AE5F16">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b/>
              </w:rPr>
            </w:pPr>
          </w:p>
        </w:tc>
      </w:tr>
      <w:tr w:rsidR="003059DB" w:rsidRPr="00B0566B"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 xml:space="preserve">Objekta pasūtītāja nosaukums, </w:t>
            </w:r>
            <w:proofErr w:type="spellStart"/>
            <w:r w:rsidRPr="001500BD">
              <w:rPr>
                <w:rFonts w:ascii="Times New Roman" w:eastAsia="Times New Roman" w:hAnsi="Times New Roman" w:cs="Times New Roman"/>
                <w:color w:val="000000"/>
                <w:lang w:eastAsia="lv-LV"/>
              </w:rPr>
              <w:t>reģ</w:t>
            </w:r>
            <w:proofErr w:type="spellEnd"/>
            <w:r w:rsidRPr="001500BD">
              <w:rPr>
                <w:rFonts w:ascii="Times New Roman" w:eastAsia="Times New Roman" w:hAnsi="Times New Roman" w:cs="Times New Roman"/>
                <w:color w:val="000000"/>
                <w:lang w:eastAsia="lv-LV"/>
              </w:rPr>
              <w:t>. Nr.</w:t>
            </w: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B0566B"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Objekta, Ekspluatācijā nodošanas datums</w:t>
            </w: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B0566B"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Objekta nodošanas, pieņemšanas ekspluatācijā akta kopija (lpp., kur piedāvājumā ir pievienota kopija)</w:t>
            </w: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B0566B"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 xml:space="preserve">ĢENERĀLUZŅĒMĒJA NOSAUKUMS, </w:t>
            </w:r>
            <w:proofErr w:type="spellStart"/>
            <w:r w:rsidRPr="001500BD">
              <w:rPr>
                <w:rFonts w:ascii="Times New Roman" w:eastAsia="Times New Roman" w:hAnsi="Times New Roman" w:cs="Times New Roman"/>
                <w:color w:val="000000"/>
                <w:lang w:eastAsia="lv-LV"/>
              </w:rPr>
              <w:t>reģ</w:t>
            </w:r>
            <w:proofErr w:type="spellEnd"/>
            <w:r w:rsidRPr="001500BD">
              <w:rPr>
                <w:rFonts w:ascii="Times New Roman" w:eastAsia="Times New Roman" w:hAnsi="Times New Roman" w:cs="Times New Roman"/>
                <w:color w:val="000000"/>
                <w:lang w:eastAsia="lv-LV"/>
              </w:rPr>
              <w:t>. Nr. (kas slēdzis līgumu ar pasūtītāju)</w:t>
            </w: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B0566B"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 xml:space="preserve">Ja pretendents ir apakšuzņēmējs, tad - APAKŠUZŅĒMĒJA NOSAUKUMS, </w:t>
            </w:r>
            <w:proofErr w:type="spellStart"/>
            <w:r w:rsidRPr="001500BD">
              <w:rPr>
                <w:rFonts w:ascii="Times New Roman" w:eastAsia="Times New Roman" w:hAnsi="Times New Roman" w:cs="Times New Roman"/>
                <w:color w:val="000000"/>
                <w:lang w:eastAsia="lv-LV"/>
              </w:rPr>
              <w:t>reģ</w:t>
            </w:r>
            <w:proofErr w:type="spellEnd"/>
            <w:r w:rsidRPr="001500BD">
              <w:rPr>
                <w:rFonts w:ascii="Times New Roman" w:eastAsia="Times New Roman" w:hAnsi="Times New Roman" w:cs="Times New Roman"/>
                <w:color w:val="000000"/>
                <w:lang w:eastAsia="lv-LV"/>
              </w:rPr>
              <w:t>. Nr. (kas slēdzis līgumu ar ģenerāluzņēmēju)</w:t>
            </w:r>
          </w:p>
        </w:tc>
        <w:tc>
          <w:tcPr>
            <w:tcW w:w="2976" w:type="dxa"/>
            <w:shd w:val="clear" w:color="auto" w:fill="auto"/>
          </w:tcPr>
          <w:p w:rsidR="003059DB" w:rsidRPr="001500BD" w:rsidRDefault="003059DB" w:rsidP="00AE5F16">
            <w:pPr>
              <w:tabs>
                <w:tab w:val="left" w:pos="319"/>
              </w:tabs>
              <w:spacing w:before="120" w:after="120" w:line="240" w:lineRule="auto"/>
              <w:ind w:right="-531"/>
              <w:jc w:val="both"/>
              <w:rPr>
                <w:rFonts w:ascii="Times New Roman" w:eastAsia="Times New Roman" w:hAnsi="Times New Roman" w:cs="Times New Roman"/>
              </w:rPr>
            </w:pPr>
          </w:p>
        </w:tc>
      </w:tr>
      <w:tr w:rsidR="003059DB" w:rsidRPr="00B0566B"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 xml:space="preserve">Ja pretendents ir apakšuzņēmējs, tad - APAKŠUZŅĒMĒJA NOSAUKUMS, </w:t>
            </w:r>
            <w:proofErr w:type="spellStart"/>
            <w:r w:rsidRPr="001500BD">
              <w:rPr>
                <w:rFonts w:ascii="Times New Roman" w:eastAsia="Times New Roman" w:hAnsi="Times New Roman" w:cs="Times New Roman"/>
                <w:color w:val="000000"/>
                <w:lang w:eastAsia="lv-LV"/>
              </w:rPr>
              <w:t>reģ</w:t>
            </w:r>
            <w:proofErr w:type="spellEnd"/>
            <w:r w:rsidRPr="001500BD">
              <w:rPr>
                <w:rFonts w:ascii="Times New Roman" w:eastAsia="Times New Roman" w:hAnsi="Times New Roman" w:cs="Times New Roman"/>
                <w:color w:val="000000"/>
                <w:lang w:eastAsia="lv-LV"/>
              </w:rPr>
              <w:t>. Nr. (kas slēdzis līgumu ar apakšuzņēmēju)</w:t>
            </w: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B0566B"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Pretendenta noslēgtā līgumcena EUR bez PVN</w:t>
            </w: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B0566B"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Darbu izpildes periods</w:t>
            </w:r>
          </w:p>
          <w:p w:rsidR="003059DB" w:rsidRPr="001500BD" w:rsidRDefault="003059DB" w:rsidP="00AE5F16">
            <w:pPr>
              <w:spacing w:after="0" w:line="240" w:lineRule="auto"/>
              <w:rPr>
                <w:rFonts w:ascii="Times New Roman" w:eastAsia="Times New Roman" w:hAnsi="Times New Roman" w:cs="Times New Roman"/>
                <w:color w:val="000000"/>
              </w:rPr>
            </w:pP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B0566B"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vertAlign w:val="superscript"/>
              </w:rPr>
            </w:pPr>
            <w:r w:rsidRPr="001500BD">
              <w:rPr>
                <w:rFonts w:ascii="Times New Roman" w:eastAsia="Times New Roman" w:hAnsi="Times New Roman" w:cs="Times New Roman"/>
                <w:color w:val="000000"/>
                <w:lang w:eastAsia="lv-LV"/>
              </w:rPr>
              <w:t>Objekta bruģēšanas darbi m</w:t>
            </w:r>
            <w:r w:rsidRPr="001500BD">
              <w:rPr>
                <w:rFonts w:ascii="Times New Roman" w:eastAsia="Times New Roman" w:hAnsi="Times New Roman" w:cs="Times New Roman"/>
                <w:color w:val="000000"/>
                <w:vertAlign w:val="superscript"/>
                <w:lang w:eastAsia="lv-LV"/>
              </w:rPr>
              <w:t>2</w:t>
            </w: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B0566B"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Objekta pasūtītāja atsauksme (lpp., kur piedāvājumā ir pievienota atsauksme)</w:t>
            </w: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B0566B"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Ja pretendents ir apakšuzņēmējs, tad - atsauksme no uzņēmēja ar kuru slēgts līgums (lpp., kur piedāvājumā ir pievienota atsauksme)</w:t>
            </w: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rPr>
            </w:pPr>
          </w:p>
        </w:tc>
      </w:tr>
    </w:tbl>
    <w:p w:rsidR="003059DB" w:rsidRDefault="003059DB" w:rsidP="003059DB">
      <w:pPr>
        <w:tabs>
          <w:tab w:val="left" w:pos="319"/>
        </w:tabs>
        <w:spacing w:before="120" w:after="120" w:line="240" w:lineRule="auto"/>
        <w:jc w:val="both"/>
        <w:rPr>
          <w:rFonts w:ascii="Times New Roman" w:eastAsia="Times New Roman" w:hAnsi="Times New Roman" w:cs="Times New Roman"/>
          <w:sz w:val="24"/>
          <w:szCs w:val="24"/>
          <w:highlight w:val="yellow"/>
        </w:rPr>
      </w:pPr>
    </w:p>
    <w:tbl>
      <w:tblPr>
        <w:tblW w:w="931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9"/>
        <w:gridCol w:w="2976"/>
      </w:tblGrid>
      <w:tr w:rsidR="003059DB" w:rsidRPr="001500BD"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b/>
                <w:color w:val="000000"/>
                <w:lang w:eastAsia="lv-LV"/>
              </w:rPr>
            </w:pPr>
            <w:r w:rsidRPr="001500BD">
              <w:rPr>
                <w:rFonts w:ascii="Times New Roman" w:eastAsia="Times New Roman" w:hAnsi="Times New Roman" w:cs="Times New Roman"/>
                <w:b/>
                <w:color w:val="000000"/>
                <w:lang w:eastAsia="lv-LV"/>
              </w:rPr>
              <w:t>Objekta nosaukums</w:t>
            </w: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b/>
              </w:rPr>
            </w:pPr>
          </w:p>
        </w:tc>
      </w:tr>
      <w:tr w:rsidR="003059DB" w:rsidRPr="001500BD"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Objekta adrese</w:t>
            </w:r>
          </w:p>
          <w:p w:rsidR="003059DB" w:rsidRPr="001500BD" w:rsidRDefault="003059DB" w:rsidP="00AE5F16">
            <w:pPr>
              <w:spacing w:after="0" w:line="240" w:lineRule="auto"/>
              <w:rPr>
                <w:rFonts w:ascii="Times New Roman" w:eastAsia="Times New Roman" w:hAnsi="Times New Roman" w:cs="Times New Roman"/>
                <w:b/>
                <w:color w:val="000000"/>
                <w:lang w:eastAsia="lv-LV"/>
              </w:rPr>
            </w:pP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b/>
              </w:rPr>
            </w:pPr>
          </w:p>
        </w:tc>
      </w:tr>
      <w:tr w:rsidR="003059DB" w:rsidRPr="001500BD"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 xml:space="preserve">Objekta pasūtītāja nosaukums, </w:t>
            </w:r>
            <w:proofErr w:type="spellStart"/>
            <w:r w:rsidRPr="001500BD">
              <w:rPr>
                <w:rFonts w:ascii="Times New Roman" w:eastAsia="Times New Roman" w:hAnsi="Times New Roman" w:cs="Times New Roman"/>
                <w:color w:val="000000"/>
                <w:lang w:eastAsia="lv-LV"/>
              </w:rPr>
              <w:t>reģ</w:t>
            </w:r>
            <w:proofErr w:type="spellEnd"/>
            <w:r w:rsidRPr="001500BD">
              <w:rPr>
                <w:rFonts w:ascii="Times New Roman" w:eastAsia="Times New Roman" w:hAnsi="Times New Roman" w:cs="Times New Roman"/>
                <w:color w:val="000000"/>
                <w:lang w:eastAsia="lv-LV"/>
              </w:rPr>
              <w:t>. Nr.</w:t>
            </w: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1500BD"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Objekta, Ekspluatācijā nodošanas datums</w:t>
            </w: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1500BD"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Objekta nodošanas, pieņemšanas ekspluatācijā akta kopija (lpp., kur piedāvājumā ir pievienota kopija)</w:t>
            </w: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1500BD"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 xml:space="preserve">ĢENERĀLUZŅĒMĒJA NOSAUKUMS, </w:t>
            </w:r>
            <w:proofErr w:type="spellStart"/>
            <w:r w:rsidRPr="001500BD">
              <w:rPr>
                <w:rFonts w:ascii="Times New Roman" w:eastAsia="Times New Roman" w:hAnsi="Times New Roman" w:cs="Times New Roman"/>
                <w:color w:val="000000"/>
                <w:lang w:eastAsia="lv-LV"/>
              </w:rPr>
              <w:t>reģ</w:t>
            </w:r>
            <w:proofErr w:type="spellEnd"/>
            <w:r w:rsidRPr="001500BD">
              <w:rPr>
                <w:rFonts w:ascii="Times New Roman" w:eastAsia="Times New Roman" w:hAnsi="Times New Roman" w:cs="Times New Roman"/>
                <w:color w:val="000000"/>
                <w:lang w:eastAsia="lv-LV"/>
              </w:rPr>
              <w:t>. Nr. (kas slēdzis līgumu ar pasūtītāju)</w:t>
            </w: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1500BD"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 xml:space="preserve">Ja pretendents ir apakšuzņēmējs, tad - APAKŠUZŅĒMĒJA NOSAUKUMS, </w:t>
            </w:r>
            <w:proofErr w:type="spellStart"/>
            <w:r w:rsidRPr="001500BD">
              <w:rPr>
                <w:rFonts w:ascii="Times New Roman" w:eastAsia="Times New Roman" w:hAnsi="Times New Roman" w:cs="Times New Roman"/>
                <w:color w:val="000000"/>
                <w:lang w:eastAsia="lv-LV"/>
              </w:rPr>
              <w:t>reģ</w:t>
            </w:r>
            <w:proofErr w:type="spellEnd"/>
            <w:r w:rsidRPr="001500BD">
              <w:rPr>
                <w:rFonts w:ascii="Times New Roman" w:eastAsia="Times New Roman" w:hAnsi="Times New Roman" w:cs="Times New Roman"/>
                <w:color w:val="000000"/>
                <w:lang w:eastAsia="lv-LV"/>
              </w:rPr>
              <w:t>. Nr. (kas slēdzis līgumu ar ģenerāluzņēmēju)</w:t>
            </w:r>
          </w:p>
        </w:tc>
        <w:tc>
          <w:tcPr>
            <w:tcW w:w="2976" w:type="dxa"/>
            <w:shd w:val="clear" w:color="auto" w:fill="auto"/>
          </w:tcPr>
          <w:p w:rsidR="003059DB" w:rsidRPr="001500BD" w:rsidRDefault="003059DB" w:rsidP="00AE5F16">
            <w:pPr>
              <w:tabs>
                <w:tab w:val="left" w:pos="319"/>
              </w:tabs>
              <w:spacing w:before="120" w:after="120" w:line="240" w:lineRule="auto"/>
              <w:ind w:right="-531"/>
              <w:jc w:val="both"/>
              <w:rPr>
                <w:rFonts w:ascii="Times New Roman" w:eastAsia="Times New Roman" w:hAnsi="Times New Roman" w:cs="Times New Roman"/>
              </w:rPr>
            </w:pPr>
          </w:p>
        </w:tc>
      </w:tr>
      <w:tr w:rsidR="003059DB" w:rsidRPr="001500BD"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 xml:space="preserve">Ja pretendents ir apakšuzņēmējs, tad - APAKŠUZŅĒMĒJA NOSAUKUMS, </w:t>
            </w:r>
            <w:proofErr w:type="spellStart"/>
            <w:r w:rsidRPr="001500BD">
              <w:rPr>
                <w:rFonts w:ascii="Times New Roman" w:eastAsia="Times New Roman" w:hAnsi="Times New Roman" w:cs="Times New Roman"/>
                <w:color w:val="000000"/>
                <w:lang w:eastAsia="lv-LV"/>
              </w:rPr>
              <w:t>reģ</w:t>
            </w:r>
            <w:proofErr w:type="spellEnd"/>
            <w:r w:rsidRPr="001500BD">
              <w:rPr>
                <w:rFonts w:ascii="Times New Roman" w:eastAsia="Times New Roman" w:hAnsi="Times New Roman" w:cs="Times New Roman"/>
                <w:color w:val="000000"/>
                <w:lang w:eastAsia="lv-LV"/>
              </w:rPr>
              <w:t>. Nr. (kas slēdzis līgumu ar apakšuzņēmēju)</w:t>
            </w: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1500BD"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Pretendenta noslēgtā līgumcena EUR bez PVN</w:t>
            </w: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1500BD"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Darbu izpildes periods</w:t>
            </w:r>
          </w:p>
          <w:p w:rsidR="003059DB" w:rsidRPr="001500BD" w:rsidRDefault="003059DB" w:rsidP="00AE5F16">
            <w:pPr>
              <w:spacing w:after="0" w:line="240" w:lineRule="auto"/>
              <w:rPr>
                <w:rFonts w:ascii="Times New Roman" w:eastAsia="Times New Roman" w:hAnsi="Times New Roman" w:cs="Times New Roman"/>
                <w:color w:val="000000"/>
              </w:rPr>
            </w:pP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1500BD"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vertAlign w:val="superscript"/>
              </w:rPr>
            </w:pPr>
            <w:r w:rsidRPr="001500BD">
              <w:rPr>
                <w:rFonts w:ascii="Times New Roman" w:eastAsia="Times New Roman" w:hAnsi="Times New Roman" w:cs="Times New Roman"/>
                <w:color w:val="000000"/>
                <w:lang w:eastAsia="lv-LV"/>
              </w:rPr>
              <w:t>Objekta b</w:t>
            </w:r>
            <w:r>
              <w:rPr>
                <w:rFonts w:ascii="Times New Roman" w:eastAsia="Times New Roman" w:hAnsi="Times New Roman" w:cs="Times New Roman"/>
                <w:color w:val="000000"/>
                <w:lang w:eastAsia="lv-LV"/>
              </w:rPr>
              <w:t>etona apmaļu uzstādīšanas</w:t>
            </w:r>
            <w:r w:rsidRPr="001500BD">
              <w:rPr>
                <w:rFonts w:ascii="Times New Roman" w:eastAsia="Times New Roman" w:hAnsi="Times New Roman" w:cs="Times New Roman"/>
                <w:color w:val="000000"/>
                <w:lang w:eastAsia="lv-LV"/>
              </w:rPr>
              <w:t xml:space="preserve"> darbi m</w:t>
            </w:r>
            <w:r w:rsidRPr="001500BD">
              <w:rPr>
                <w:rFonts w:ascii="Times New Roman" w:eastAsia="Times New Roman" w:hAnsi="Times New Roman" w:cs="Times New Roman"/>
                <w:color w:val="000000"/>
                <w:vertAlign w:val="superscript"/>
                <w:lang w:eastAsia="lv-LV"/>
              </w:rPr>
              <w:t>2</w:t>
            </w: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1500BD"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Objekta pasūtītāja atsauksme (lpp., kur piedāvājumā ir pievienota atsauksme)</w:t>
            </w: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rPr>
            </w:pPr>
          </w:p>
        </w:tc>
      </w:tr>
      <w:tr w:rsidR="003059DB" w:rsidRPr="001500BD" w:rsidTr="00AE5F16">
        <w:tc>
          <w:tcPr>
            <w:tcW w:w="6339" w:type="dxa"/>
            <w:shd w:val="clear" w:color="auto" w:fill="auto"/>
          </w:tcPr>
          <w:p w:rsidR="003059DB" w:rsidRPr="001500BD" w:rsidRDefault="003059DB" w:rsidP="00AE5F16">
            <w:pPr>
              <w:spacing w:after="0" w:line="240" w:lineRule="auto"/>
              <w:rPr>
                <w:rFonts w:ascii="Times New Roman" w:eastAsia="Times New Roman" w:hAnsi="Times New Roman" w:cs="Times New Roman"/>
                <w:color w:val="000000"/>
                <w:lang w:eastAsia="lv-LV"/>
              </w:rPr>
            </w:pPr>
            <w:r w:rsidRPr="001500BD">
              <w:rPr>
                <w:rFonts w:ascii="Times New Roman" w:eastAsia="Times New Roman" w:hAnsi="Times New Roman" w:cs="Times New Roman"/>
                <w:color w:val="000000"/>
                <w:lang w:eastAsia="lv-LV"/>
              </w:rPr>
              <w:t>Ja pretendents ir apakšuzņēmējs, tad - atsauksme no uzņēmēja ar kuru slēgts līgums (lpp., kur piedāvājumā ir pievienota atsauksme)</w:t>
            </w:r>
          </w:p>
        </w:tc>
        <w:tc>
          <w:tcPr>
            <w:tcW w:w="2976" w:type="dxa"/>
            <w:shd w:val="clear" w:color="auto" w:fill="auto"/>
          </w:tcPr>
          <w:p w:rsidR="003059DB" w:rsidRPr="001500BD" w:rsidRDefault="003059DB" w:rsidP="00AE5F16">
            <w:pPr>
              <w:tabs>
                <w:tab w:val="left" w:pos="319"/>
              </w:tabs>
              <w:spacing w:before="120" w:after="120" w:line="240" w:lineRule="auto"/>
              <w:jc w:val="both"/>
              <w:rPr>
                <w:rFonts w:ascii="Times New Roman" w:eastAsia="Times New Roman" w:hAnsi="Times New Roman" w:cs="Times New Roman"/>
              </w:rPr>
            </w:pPr>
          </w:p>
        </w:tc>
      </w:tr>
    </w:tbl>
    <w:p w:rsidR="00B0566B" w:rsidRPr="00B0566B" w:rsidRDefault="00B0566B" w:rsidP="00B0566B">
      <w:pPr>
        <w:spacing w:after="0" w:line="240" w:lineRule="auto"/>
        <w:rPr>
          <w:rFonts w:ascii="Times New Roman" w:eastAsia="Times New Roman" w:hAnsi="Times New Roman" w:cs="Times New Roman"/>
          <w:sz w:val="24"/>
          <w:szCs w:val="24"/>
          <w:highlight w:val="yellow"/>
        </w:rPr>
      </w:pPr>
    </w:p>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Apliecinu, ka sniegtās ziņas ir patiesas.</w:t>
      </w: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B0566B" w:rsidRPr="003059DB" w:rsidTr="00B0566B">
        <w:trPr>
          <w:trHeight w:val="386"/>
        </w:trPr>
        <w:tc>
          <w:tcPr>
            <w:tcW w:w="2836" w:type="dxa"/>
            <w:shd w:val="pct5" w:color="auto" w:fill="FFFFFF"/>
            <w:vAlign w:val="center"/>
          </w:tcPr>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Vārds, uzvārds</w:t>
            </w:r>
          </w:p>
        </w:tc>
        <w:tc>
          <w:tcPr>
            <w:tcW w:w="7087" w:type="dxa"/>
            <w:vAlign w:val="center"/>
          </w:tcPr>
          <w:p w:rsidR="00B0566B" w:rsidRPr="003059DB" w:rsidRDefault="00B0566B" w:rsidP="00B0566B">
            <w:pPr>
              <w:spacing w:after="0" w:line="240" w:lineRule="auto"/>
              <w:rPr>
                <w:rFonts w:ascii="Times New Roman" w:eastAsia="Times New Roman" w:hAnsi="Times New Roman" w:cs="Times New Roman"/>
                <w:sz w:val="24"/>
                <w:szCs w:val="24"/>
              </w:rPr>
            </w:pPr>
            <w:r w:rsidRPr="003059DB">
              <w:rPr>
                <w:rFonts w:ascii="Times New Roman" w:eastAsia="Times New Roman" w:hAnsi="Times New Roman" w:cs="Times New Roman"/>
                <w:i/>
                <w:sz w:val="24"/>
                <w:szCs w:val="24"/>
              </w:rPr>
              <w:t>(Pretendenta vai tā pilnvarotās personas vārds, uzvārds)</w:t>
            </w:r>
          </w:p>
        </w:tc>
      </w:tr>
      <w:tr w:rsidR="00B0566B" w:rsidRPr="003059DB" w:rsidTr="00B0566B">
        <w:trPr>
          <w:trHeight w:val="386"/>
        </w:trPr>
        <w:tc>
          <w:tcPr>
            <w:tcW w:w="2836" w:type="dxa"/>
            <w:shd w:val="pct5" w:color="auto" w:fill="FFFFFF"/>
            <w:vAlign w:val="center"/>
          </w:tcPr>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Amats</w:t>
            </w:r>
          </w:p>
        </w:tc>
        <w:tc>
          <w:tcPr>
            <w:tcW w:w="7087" w:type="dxa"/>
            <w:vAlign w:val="center"/>
          </w:tcPr>
          <w:p w:rsidR="00B0566B" w:rsidRPr="003059DB" w:rsidRDefault="00B0566B" w:rsidP="00B0566B">
            <w:pPr>
              <w:spacing w:after="0" w:line="240" w:lineRule="auto"/>
              <w:rPr>
                <w:rFonts w:ascii="Times New Roman" w:eastAsia="Times New Roman" w:hAnsi="Times New Roman" w:cs="Times New Roman"/>
                <w:sz w:val="24"/>
                <w:szCs w:val="24"/>
              </w:rPr>
            </w:pPr>
          </w:p>
        </w:tc>
      </w:tr>
      <w:tr w:rsidR="00B0566B" w:rsidRPr="003059DB" w:rsidTr="00B0566B">
        <w:trPr>
          <w:trHeight w:val="386"/>
        </w:trPr>
        <w:tc>
          <w:tcPr>
            <w:tcW w:w="2836" w:type="dxa"/>
            <w:shd w:val="pct5" w:color="auto" w:fill="FFFFFF"/>
            <w:vAlign w:val="center"/>
          </w:tcPr>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Paraksts</w:t>
            </w:r>
          </w:p>
        </w:tc>
        <w:tc>
          <w:tcPr>
            <w:tcW w:w="7087" w:type="dxa"/>
            <w:vAlign w:val="center"/>
          </w:tcPr>
          <w:p w:rsidR="00B0566B" w:rsidRPr="003059DB" w:rsidRDefault="00B0566B" w:rsidP="00B0566B">
            <w:pPr>
              <w:spacing w:after="0" w:line="240" w:lineRule="auto"/>
              <w:rPr>
                <w:rFonts w:ascii="Times New Roman" w:eastAsia="Times New Roman" w:hAnsi="Times New Roman" w:cs="Times New Roman"/>
                <w:sz w:val="24"/>
                <w:szCs w:val="24"/>
              </w:rPr>
            </w:pPr>
          </w:p>
        </w:tc>
      </w:tr>
    </w:tbl>
    <w:p w:rsidR="00B0566B" w:rsidRPr="003059DB" w:rsidRDefault="00B0566B" w:rsidP="00B0566B">
      <w:pPr>
        <w:jc w:val="right"/>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br w:type="page"/>
        <w:t>7. pielikums</w:t>
      </w:r>
    </w:p>
    <w:p w:rsidR="00B0566B" w:rsidRPr="003059DB" w:rsidRDefault="00B0566B" w:rsidP="00B0566B">
      <w:pPr>
        <w:jc w:val="right"/>
        <w:rPr>
          <w:rFonts w:ascii="Times New Roman" w:eastAsia="Times New Roman" w:hAnsi="Times New Roman" w:cs="Times New Roman"/>
          <w:b/>
          <w:sz w:val="24"/>
          <w:szCs w:val="24"/>
        </w:rPr>
      </w:pPr>
    </w:p>
    <w:p w:rsidR="00B0566B" w:rsidRPr="003059DB" w:rsidRDefault="00B0566B" w:rsidP="00B0566B">
      <w:pPr>
        <w:tabs>
          <w:tab w:val="left" w:pos="319"/>
        </w:tabs>
        <w:spacing w:before="120" w:after="120" w:line="240" w:lineRule="auto"/>
        <w:jc w:val="center"/>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Būvprojekts</w:t>
      </w:r>
    </w:p>
    <w:p w:rsidR="00B0566B" w:rsidRPr="003059DB" w:rsidRDefault="00B0566B" w:rsidP="00B0566B">
      <w:pPr>
        <w:tabs>
          <w:tab w:val="left" w:pos="319"/>
        </w:tabs>
        <w:spacing w:before="120" w:after="120" w:line="240" w:lineRule="auto"/>
        <w:jc w:val="right"/>
        <w:rPr>
          <w:rFonts w:ascii="Times New Roman" w:eastAsia="Times New Roman" w:hAnsi="Times New Roman" w:cs="Times New Roman"/>
          <w:i/>
          <w:sz w:val="24"/>
          <w:szCs w:val="24"/>
        </w:rPr>
      </w:pPr>
      <w:r w:rsidRPr="003059DB">
        <w:rPr>
          <w:rFonts w:ascii="Times New Roman" w:eastAsia="Times New Roman" w:hAnsi="Times New Roman" w:cs="Times New Roman"/>
          <w:i/>
        </w:rPr>
        <w:t>Būvprojekts pievienots kā atsevišķs pielikums.</w:t>
      </w:r>
    </w:p>
    <w:p w:rsidR="00B0566B" w:rsidRPr="003059DB" w:rsidRDefault="00B0566B" w:rsidP="00B0566B">
      <w:pPr>
        <w:jc w:val="right"/>
        <w:rPr>
          <w:rFonts w:ascii="Times New Roman" w:eastAsia="Times New Roman" w:hAnsi="Times New Roman" w:cs="Times New Roman"/>
          <w:b/>
          <w:sz w:val="24"/>
          <w:szCs w:val="24"/>
        </w:rPr>
      </w:pPr>
    </w:p>
    <w:p w:rsidR="00B0566B" w:rsidRPr="00B0566B" w:rsidRDefault="00B0566B" w:rsidP="003059DB">
      <w:pPr>
        <w:jc w:val="right"/>
        <w:rPr>
          <w:rFonts w:ascii="Times New Roman" w:eastAsia="Times New Roman" w:hAnsi="Times New Roman" w:cs="Times New Roman"/>
          <w:b/>
          <w:sz w:val="24"/>
          <w:szCs w:val="24"/>
          <w:highlight w:val="yellow"/>
        </w:rPr>
      </w:pPr>
      <w:r w:rsidRPr="00B0566B">
        <w:rPr>
          <w:rFonts w:ascii="Times New Roman" w:eastAsia="Times New Roman" w:hAnsi="Times New Roman" w:cs="Times New Roman"/>
          <w:b/>
          <w:sz w:val="24"/>
          <w:szCs w:val="24"/>
          <w:highlight w:val="yellow"/>
        </w:rPr>
        <w:br w:type="page"/>
      </w:r>
    </w:p>
    <w:p w:rsidR="00B0566B" w:rsidRPr="003059DB" w:rsidRDefault="00B0566B" w:rsidP="00B0566B">
      <w:pPr>
        <w:tabs>
          <w:tab w:val="left" w:pos="319"/>
        </w:tabs>
        <w:spacing w:before="120" w:after="120" w:line="240" w:lineRule="auto"/>
        <w:jc w:val="right"/>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8.pielikums</w:t>
      </w:r>
    </w:p>
    <w:p w:rsidR="00B0566B" w:rsidRPr="003059DB" w:rsidRDefault="00B0566B" w:rsidP="00B0566B">
      <w:pPr>
        <w:spacing w:after="0" w:line="240" w:lineRule="auto"/>
        <w:rPr>
          <w:rFonts w:ascii="Times New Roman" w:eastAsia="Times New Roman" w:hAnsi="Times New Roman" w:cs="Times New Roman"/>
          <w:b/>
          <w:caps/>
          <w:sz w:val="24"/>
          <w:szCs w:val="24"/>
        </w:rPr>
      </w:pPr>
    </w:p>
    <w:p w:rsidR="00B0566B" w:rsidRPr="003059DB" w:rsidRDefault="00B0566B" w:rsidP="00B0566B">
      <w:pPr>
        <w:spacing w:after="0" w:line="240" w:lineRule="auto"/>
        <w:ind w:right="439"/>
        <w:jc w:val="center"/>
        <w:rPr>
          <w:rFonts w:ascii="Times New Roman" w:eastAsia="Times New Roman" w:hAnsi="Times New Roman" w:cs="Times New Roman"/>
          <w:b/>
          <w:caps/>
          <w:sz w:val="24"/>
          <w:szCs w:val="24"/>
        </w:rPr>
      </w:pPr>
      <w:r w:rsidRPr="003059DB">
        <w:rPr>
          <w:rFonts w:ascii="Times New Roman" w:eastAsia="Times New Roman" w:hAnsi="Times New Roman" w:cs="Times New Roman"/>
          <w:b/>
          <w:caps/>
          <w:sz w:val="24"/>
          <w:szCs w:val="24"/>
        </w:rPr>
        <w:t>APAKŠUZŅĒMĒJA APLIECINĀJUMA FORMA</w:t>
      </w:r>
    </w:p>
    <w:p w:rsidR="00B0566B" w:rsidRPr="003059DB" w:rsidRDefault="00B0566B" w:rsidP="00B0566B">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B0566B" w:rsidRPr="003059DB" w:rsidTr="00B0566B">
        <w:tc>
          <w:tcPr>
            <w:tcW w:w="3369"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Pretendents:</w:t>
            </w:r>
          </w:p>
        </w:tc>
        <w:tc>
          <w:tcPr>
            <w:tcW w:w="6520"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3059DB">
              <w:rPr>
                <w:rFonts w:ascii="Times New Roman" w:eastAsia="Times New Roman" w:hAnsi="Times New Roman" w:cs="Times New Roman"/>
                <w:i/>
                <w:sz w:val="24"/>
                <w:szCs w:val="24"/>
              </w:rPr>
              <w:t>(norādīt nosaukumu)</w:t>
            </w:r>
          </w:p>
        </w:tc>
      </w:tr>
      <w:tr w:rsidR="00B0566B" w:rsidRPr="003059DB" w:rsidTr="00B0566B">
        <w:tc>
          <w:tcPr>
            <w:tcW w:w="3369"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Juridiskā adrese:</w:t>
            </w:r>
          </w:p>
        </w:tc>
        <w:tc>
          <w:tcPr>
            <w:tcW w:w="6520"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i/>
                <w:sz w:val="24"/>
                <w:szCs w:val="24"/>
              </w:rPr>
              <w:t>(norādīt adresi)</w:t>
            </w:r>
          </w:p>
        </w:tc>
      </w:tr>
      <w:tr w:rsidR="00B0566B" w:rsidRPr="003059DB" w:rsidTr="00B0566B">
        <w:tc>
          <w:tcPr>
            <w:tcW w:w="3369"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Reģistrācijas numurs:</w:t>
            </w:r>
          </w:p>
        </w:tc>
        <w:tc>
          <w:tcPr>
            <w:tcW w:w="6520"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i/>
                <w:sz w:val="24"/>
                <w:szCs w:val="24"/>
              </w:rPr>
              <w:t>(norādīt reģistrācijas numuru)</w:t>
            </w:r>
          </w:p>
        </w:tc>
      </w:tr>
    </w:tbl>
    <w:p w:rsidR="00B0566B" w:rsidRPr="003059DB" w:rsidRDefault="00B0566B" w:rsidP="00B0566B">
      <w:pPr>
        <w:spacing w:after="0" w:line="240" w:lineRule="auto"/>
        <w:jc w:val="both"/>
        <w:rPr>
          <w:rFonts w:ascii="Times New Roman" w:eastAsia="Times New Roman" w:hAnsi="Times New Roman" w:cs="Times New Roman"/>
          <w:sz w:val="24"/>
          <w:szCs w:val="24"/>
        </w:rPr>
      </w:pPr>
    </w:p>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Informācija par Apakšuzņēmēju un tā izpildei nododamo līguma daļu:</w:t>
      </w:r>
    </w:p>
    <w:p w:rsidR="00B0566B" w:rsidRPr="003059DB" w:rsidRDefault="00B0566B" w:rsidP="00B0566B">
      <w:pPr>
        <w:spacing w:after="0" w:line="240" w:lineRule="auto"/>
        <w:jc w:val="both"/>
        <w:rPr>
          <w:rFonts w:ascii="Times New Roman" w:eastAsia="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520"/>
      </w:tblGrid>
      <w:tr w:rsidR="00B0566B" w:rsidRPr="003059DB" w:rsidTr="00B0566B">
        <w:tc>
          <w:tcPr>
            <w:tcW w:w="3369"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Nosaukums:</w:t>
            </w:r>
          </w:p>
        </w:tc>
        <w:tc>
          <w:tcPr>
            <w:tcW w:w="6520"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3059DB">
              <w:rPr>
                <w:rFonts w:ascii="Times New Roman" w:eastAsia="Times New Roman" w:hAnsi="Times New Roman" w:cs="Times New Roman"/>
                <w:i/>
                <w:sz w:val="24"/>
                <w:szCs w:val="24"/>
              </w:rPr>
              <w:t>(norādīt nosaukumu)</w:t>
            </w:r>
          </w:p>
        </w:tc>
      </w:tr>
      <w:tr w:rsidR="00B0566B" w:rsidRPr="003059DB" w:rsidTr="00B0566B">
        <w:tc>
          <w:tcPr>
            <w:tcW w:w="3369"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Juridiskā adrese:</w:t>
            </w:r>
          </w:p>
        </w:tc>
        <w:tc>
          <w:tcPr>
            <w:tcW w:w="6520"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i/>
                <w:sz w:val="24"/>
                <w:szCs w:val="24"/>
              </w:rPr>
              <w:t>(norādīt adresi)</w:t>
            </w:r>
          </w:p>
        </w:tc>
      </w:tr>
      <w:tr w:rsidR="00B0566B" w:rsidRPr="003059DB" w:rsidTr="00B0566B">
        <w:tc>
          <w:tcPr>
            <w:tcW w:w="3369"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Reģistrācijas numurs:</w:t>
            </w:r>
          </w:p>
        </w:tc>
        <w:tc>
          <w:tcPr>
            <w:tcW w:w="6520"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i/>
                <w:sz w:val="24"/>
                <w:szCs w:val="24"/>
              </w:rPr>
              <w:t>(norādīt reģistrācijas numuru)</w:t>
            </w:r>
          </w:p>
        </w:tc>
      </w:tr>
      <w:tr w:rsidR="00B0566B" w:rsidRPr="003059DB" w:rsidTr="00B0566B">
        <w:tc>
          <w:tcPr>
            <w:tcW w:w="3369"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Apakšuzņēmēja izpildei nododamās līguma daļas nosaukums, apraksts:</w:t>
            </w:r>
          </w:p>
        </w:tc>
        <w:tc>
          <w:tcPr>
            <w:tcW w:w="6520"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i/>
                <w:sz w:val="24"/>
                <w:szCs w:val="24"/>
              </w:rPr>
            </w:pPr>
          </w:p>
        </w:tc>
      </w:tr>
      <w:tr w:rsidR="00B0566B" w:rsidRPr="003059DB" w:rsidTr="00B0566B">
        <w:tc>
          <w:tcPr>
            <w:tcW w:w="3369"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Apakšuzņēmēja izpildei nododamās līguma daļas vērtība (%)</w:t>
            </w:r>
          </w:p>
        </w:tc>
        <w:tc>
          <w:tcPr>
            <w:tcW w:w="6520"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i/>
                <w:sz w:val="24"/>
                <w:szCs w:val="24"/>
              </w:rPr>
            </w:pPr>
          </w:p>
        </w:tc>
      </w:tr>
    </w:tbl>
    <w:p w:rsidR="00B0566B" w:rsidRPr="003059DB" w:rsidRDefault="00B0566B" w:rsidP="00B0566B">
      <w:pPr>
        <w:spacing w:after="0" w:line="240" w:lineRule="auto"/>
        <w:jc w:val="both"/>
        <w:rPr>
          <w:rFonts w:ascii="Times New Roman" w:eastAsia="Times New Roman" w:hAnsi="Times New Roman" w:cs="Times New Roman"/>
          <w:sz w:val="24"/>
          <w:szCs w:val="24"/>
        </w:rPr>
      </w:pPr>
    </w:p>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Apakšuzņēmēja kontaktpersona:</w:t>
      </w:r>
    </w:p>
    <w:tbl>
      <w:tblPr>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5"/>
        <w:gridCol w:w="7796"/>
      </w:tblGrid>
      <w:tr w:rsidR="00B0566B" w:rsidRPr="003059DB" w:rsidTr="00B0566B">
        <w:trPr>
          <w:trHeight w:val="322"/>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Vārds, uzvārds</w:t>
            </w:r>
          </w:p>
        </w:tc>
        <w:tc>
          <w:tcPr>
            <w:tcW w:w="7796" w:type="dxa"/>
            <w:tcBorders>
              <w:top w:val="single" w:sz="6" w:space="0" w:color="auto"/>
              <w:left w:val="single" w:sz="6" w:space="0" w:color="auto"/>
              <w:bottom w:val="single" w:sz="6" w:space="0" w:color="auto"/>
              <w:right w:val="single" w:sz="6" w:space="0" w:color="auto"/>
            </w:tcBorders>
            <w:vAlign w:val="center"/>
          </w:tcPr>
          <w:p w:rsidR="00B0566B" w:rsidRPr="003059DB" w:rsidRDefault="00B0566B" w:rsidP="00B0566B">
            <w:pPr>
              <w:spacing w:after="0" w:line="240" w:lineRule="auto"/>
              <w:jc w:val="both"/>
              <w:rPr>
                <w:rFonts w:ascii="Times New Roman" w:eastAsia="Times New Roman" w:hAnsi="Times New Roman" w:cs="Times New Roman"/>
                <w:sz w:val="24"/>
                <w:szCs w:val="24"/>
              </w:rPr>
            </w:pPr>
          </w:p>
        </w:tc>
      </w:tr>
      <w:tr w:rsidR="00B0566B" w:rsidRPr="003059DB" w:rsidTr="00B0566B">
        <w:trPr>
          <w:trHeight w:val="270"/>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Adrese</w:t>
            </w:r>
          </w:p>
        </w:tc>
        <w:tc>
          <w:tcPr>
            <w:tcW w:w="7796" w:type="dxa"/>
            <w:tcBorders>
              <w:top w:val="single" w:sz="6" w:space="0" w:color="auto"/>
              <w:left w:val="single" w:sz="6" w:space="0" w:color="auto"/>
              <w:bottom w:val="single" w:sz="6" w:space="0" w:color="auto"/>
              <w:right w:val="single" w:sz="6" w:space="0" w:color="auto"/>
            </w:tcBorders>
            <w:vAlign w:val="center"/>
          </w:tcPr>
          <w:p w:rsidR="00B0566B" w:rsidRPr="003059DB" w:rsidRDefault="00B0566B" w:rsidP="00B0566B">
            <w:pPr>
              <w:spacing w:after="0" w:line="240" w:lineRule="auto"/>
              <w:jc w:val="both"/>
              <w:rPr>
                <w:rFonts w:ascii="Times New Roman" w:eastAsia="Times New Roman" w:hAnsi="Times New Roman" w:cs="Times New Roman"/>
                <w:sz w:val="24"/>
                <w:szCs w:val="24"/>
              </w:rPr>
            </w:pPr>
          </w:p>
        </w:tc>
      </w:tr>
      <w:tr w:rsidR="00B0566B" w:rsidRPr="003059DB" w:rsidTr="00B0566B">
        <w:trPr>
          <w:trHeight w:val="260"/>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Tālrunis</w:t>
            </w:r>
          </w:p>
        </w:tc>
        <w:tc>
          <w:tcPr>
            <w:tcW w:w="7796" w:type="dxa"/>
            <w:tcBorders>
              <w:top w:val="single" w:sz="6" w:space="0" w:color="auto"/>
              <w:left w:val="single" w:sz="6" w:space="0" w:color="auto"/>
              <w:bottom w:val="single" w:sz="6" w:space="0" w:color="auto"/>
              <w:right w:val="single" w:sz="6" w:space="0" w:color="auto"/>
            </w:tcBorders>
            <w:vAlign w:val="center"/>
          </w:tcPr>
          <w:p w:rsidR="00B0566B" w:rsidRPr="003059DB" w:rsidRDefault="00B0566B" w:rsidP="00B0566B">
            <w:pPr>
              <w:spacing w:after="0" w:line="240" w:lineRule="auto"/>
              <w:jc w:val="both"/>
              <w:rPr>
                <w:rFonts w:ascii="Times New Roman" w:eastAsia="Times New Roman" w:hAnsi="Times New Roman" w:cs="Times New Roman"/>
                <w:sz w:val="24"/>
                <w:szCs w:val="24"/>
              </w:rPr>
            </w:pPr>
          </w:p>
        </w:tc>
      </w:tr>
      <w:tr w:rsidR="00B0566B" w:rsidRPr="003059DB" w:rsidTr="00B0566B">
        <w:trPr>
          <w:trHeight w:val="278"/>
        </w:trPr>
        <w:tc>
          <w:tcPr>
            <w:tcW w:w="1985" w:type="dxa"/>
            <w:tcBorders>
              <w:top w:val="single" w:sz="6" w:space="0" w:color="auto"/>
              <w:left w:val="single" w:sz="6" w:space="0" w:color="auto"/>
              <w:bottom w:val="single" w:sz="6" w:space="0" w:color="auto"/>
              <w:right w:val="single" w:sz="6" w:space="0" w:color="auto"/>
            </w:tcBorders>
            <w:shd w:val="clear" w:color="auto" w:fill="E6E6E6"/>
            <w:vAlign w:val="center"/>
          </w:tcPr>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E </w:t>
            </w:r>
            <w:r w:rsidRPr="003059DB">
              <w:rPr>
                <w:rFonts w:ascii="Times New Roman" w:eastAsia="Times New Roman" w:hAnsi="Times New Roman" w:cs="Times New Roman"/>
                <w:b/>
                <w:sz w:val="24"/>
                <w:szCs w:val="24"/>
              </w:rPr>
              <w:noBreakHyphen/>
              <w:t> pasta adrese</w:t>
            </w:r>
          </w:p>
        </w:tc>
        <w:tc>
          <w:tcPr>
            <w:tcW w:w="7796" w:type="dxa"/>
            <w:tcBorders>
              <w:top w:val="single" w:sz="6" w:space="0" w:color="auto"/>
              <w:left w:val="single" w:sz="6" w:space="0" w:color="auto"/>
              <w:bottom w:val="single" w:sz="6" w:space="0" w:color="auto"/>
              <w:right w:val="single" w:sz="6" w:space="0" w:color="auto"/>
            </w:tcBorders>
            <w:vAlign w:val="center"/>
          </w:tcPr>
          <w:p w:rsidR="00B0566B" w:rsidRPr="003059DB" w:rsidRDefault="00B0566B" w:rsidP="00B0566B">
            <w:pPr>
              <w:spacing w:after="0" w:line="240" w:lineRule="auto"/>
              <w:jc w:val="both"/>
              <w:rPr>
                <w:rFonts w:ascii="Times New Roman" w:eastAsia="Times New Roman" w:hAnsi="Times New Roman" w:cs="Times New Roman"/>
                <w:sz w:val="24"/>
                <w:szCs w:val="24"/>
              </w:rPr>
            </w:pPr>
          </w:p>
        </w:tc>
      </w:tr>
    </w:tbl>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spacing w:after="0" w:line="240" w:lineRule="auto"/>
        <w:jc w:val="both"/>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Ar šo apakšuzņēmējs, tā </w:t>
      </w:r>
      <w:r w:rsidRPr="003059DB">
        <w:rPr>
          <w:rFonts w:ascii="Times New Roman" w:eastAsia="Times New Roman" w:hAnsi="Times New Roman" w:cs="Times New Roman"/>
          <w:i/>
          <w:sz w:val="24"/>
          <w:szCs w:val="24"/>
        </w:rPr>
        <w:t>(amatpersonas amats, vārds, uzvārds)</w:t>
      </w:r>
      <w:r w:rsidRPr="003059DB">
        <w:rPr>
          <w:rFonts w:ascii="Times New Roman" w:eastAsia="Times New Roman" w:hAnsi="Times New Roman" w:cs="Times New Roman"/>
          <w:sz w:val="24"/>
          <w:szCs w:val="24"/>
        </w:rPr>
        <w:t xml:space="preserve"> personā, kurš(-a) rīkojas pamatojoties uz (statūtiem/ pilnvaru – pēdējā gadījumā pievienot pilnvaru), apliecina, ka:</w:t>
      </w:r>
    </w:p>
    <w:p w:rsidR="00B0566B" w:rsidRPr="003059DB" w:rsidRDefault="00B0566B" w:rsidP="00B0566B">
      <w:pPr>
        <w:numPr>
          <w:ilvl w:val="0"/>
          <w:numId w:val="11"/>
        </w:numPr>
        <w:spacing w:after="0" w:line="240" w:lineRule="auto"/>
        <w:ind w:left="426" w:hanging="426"/>
        <w:jc w:val="both"/>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Apakšuzņēmējs piekrīt piedalīties iepirkumā ar identifikācijas numurs SNP 2019/</w:t>
      </w:r>
      <w:r w:rsidR="003059DB">
        <w:rPr>
          <w:rFonts w:ascii="Times New Roman" w:eastAsia="Times New Roman" w:hAnsi="Times New Roman" w:cs="Times New Roman"/>
          <w:sz w:val="24"/>
          <w:szCs w:val="24"/>
        </w:rPr>
        <w:t>18</w:t>
      </w:r>
      <w:r w:rsidRPr="003059DB">
        <w:rPr>
          <w:rFonts w:ascii="Times New Roman" w:eastAsia="Times New Roman" w:hAnsi="Times New Roman" w:cs="Times New Roman"/>
          <w:sz w:val="24"/>
          <w:szCs w:val="24"/>
        </w:rPr>
        <w:t>, kā Pretendenta apakšuzņēmējs;</w:t>
      </w:r>
    </w:p>
    <w:p w:rsidR="00B0566B" w:rsidRPr="003059DB" w:rsidRDefault="00B0566B" w:rsidP="00B0566B">
      <w:pPr>
        <w:numPr>
          <w:ilvl w:val="0"/>
          <w:numId w:val="11"/>
        </w:numPr>
        <w:spacing w:after="0" w:line="240" w:lineRule="auto"/>
        <w:ind w:left="426" w:hanging="426"/>
        <w:jc w:val="both"/>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Gadījumā, ja ar Pretendentu tiks noslēgts iepirkuma </w:t>
      </w:r>
      <w:smartTag w:uri="schemas-tilde-lv/tildestengine" w:element="veidnes">
        <w:smartTagPr>
          <w:attr w:name="text" w:val="Līgums"/>
          <w:attr w:name="baseform" w:val="Līgums"/>
          <w:attr w:name="id" w:val="-1"/>
        </w:smartTagPr>
        <w:r w:rsidRPr="003059DB">
          <w:rPr>
            <w:rFonts w:ascii="Times New Roman" w:eastAsia="Times New Roman" w:hAnsi="Times New Roman" w:cs="Times New Roman"/>
            <w:sz w:val="24"/>
            <w:szCs w:val="24"/>
          </w:rPr>
          <w:t>līgums</w:t>
        </w:r>
      </w:smartTag>
      <w:r w:rsidRPr="003059DB">
        <w:rPr>
          <w:rFonts w:ascii="Times New Roman" w:eastAsia="Times New Roman" w:hAnsi="Times New Roman" w:cs="Times New Roman"/>
          <w:sz w:val="24"/>
          <w:szCs w:val="24"/>
        </w:rPr>
        <w:t>, Apakšuzņēmējs apņemas Pasūtītājam sniegt pakalpojumus un pildīt Apakšuzņēmējam nododamo līguma daļu ar norādīto vērtību, un pildīt visas Nolikumā un līgumā noteiktās prasības;</w:t>
      </w:r>
    </w:p>
    <w:p w:rsidR="00B0566B" w:rsidRPr="003059DB" w:rsidRDefault="00B0566B" w:rsidP="00B0566B">
      <w:pPr>
        <w:numPr>
          <w:ilvl w:val="0"/>
          <w:numId w:val="11"/>
        </w:numPr>
        <w:spacing w:after="0" w:line="240" w:lineRule="auto"/>
        <w:ind w:left="426" w:hanging="426"/>
        <w:jc w:val="both"/>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Piekrīt iepirkuma Nolikuma prasībām.</w:t>
      </w:r>
    </w:p>
    <w:p w:rsidR="00B0566B" w:rsidRPr="003059DB" w:rsidRDefault="00B0566B" w:rsidP="00B0566B">
      <w:pPr>
        <w:numPr>
          <w:ilvl w:val="0"/>
          <w:numId w:val="11"/>
        </w:numPr>
        <w:spacing w:after="0" w:line="240" w:lineRule="auto"/>
        <w:ind w:left="426" w:hanging="426"/>
        <w:jc w:val="both"/>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Visas Apakšuzņēmēja sniegtās ziņas ir patiesas.</w:t>
      </w:r>
    </w:p>
    <w:p w:rsidR="00B0566B" w:rsidRPr="003059DB" w:rsidRDefault="00B0566B" w:rsidP="00B0566B">
      <w:pPr>
        <w:spacing w:after="0" w:line="240" w:lineRule="auto"/>
        <w:rPr>
          <w:rFonts w:ascii="Times New Roman" w:eastAsia="Times New Roman" w:hAnsi="Times New Roman" w:cs="Times New Roman"/>
          <w:b/>
          <w:caps/>
          <w:sz w:val="24"/>
          <w:szCs w:val="24"/>
        </w:rPr>
      </w:pPr>
    </w:p>
    <w:tbl>
      <w:tblPr>
        <w:tblW w:w="9923"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6"/>
        <w:gridCol w:w="7087"/>
      </w:tblGrid>
      <w:tr w:rsidR="00B0566B" w:rsidRPr="003059DB" w:rsidTr="00B0566B">
        <w:trPr>
          <w:trHeight w:val="386"/>
        </w:trPr>
        <w:tc>
          <w:tcPr>
            <w:tcW w:w="2836" w:type="dxa"/>
            <w:shd w:val="pct5" w:color="auto" w:fill="FFFFFF"/>
            <w:vAlign w:val="center"/>
          </w:tcPr>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Vārds, uzvārds</w:t>
            </w:r>
          </w:p>
        </w:tc>
        <w:tc>
          <w:tcPr>
            <w:tcW w:w="7087" w:type="dxa"/>
            <w:vAlign w:val="center"/>
          </w:tcPr>
          <w:p w:rsidR="00B0566B" w:rsidRPr="003059DB" w:rsidRDefault="00B0566B" w:rsidP="00B0566B">
            <w:pPr>
              <w:spacing w:after="0" w:line="240" w:lineRule="auto"/>
              <w:rPr>
                <w:rFonts w:ascii="Times New Roman" w:eastAsia="Times New Roman" w:hAnsi="Times New Roman" w:cs="Times New Roman"/>
                <w:sz w:val="24"/>
                <w:szCs w:val="24"/>
              </w:rPr>
            </w:pPr>
            <w:r w:rsidRPr="003059DB">
              <w:rPr>
                <w:rFonts w:ascii="Times New Roman" w:eastAsia="Times New Roman" w:hAnsi="Times New Roman" w:cs="Times New Roman"/>
                <w:i/>
                <w:sz w:val="24"/>
                <w:szCs w:val="24"/>
              </w:rPr>
              <w:t>(vadītāja vai tā pilnvarotās personas vārds, uzvārds)</w:t>
            </w:r>
          </w:p>
        </w:tc>
      </w:tr>
      <w:tr w:rsidR="00B0566B" w:rsidRPr="003059DB" w:rsidTr="00B0566B">
        <w:trPr>
          <w:trHeight w:val="386"/>
        </w:trPr>
        <w:tc>
          <w:tcPr>
            <w:tcW w:w="2836" w:type="dxa"/>
            <w:shd w:val="pct5" w:color="auto" w:fill="FFFFFF"/>
            <w:vAlign w:val="center"/>
          </w:tcPr>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Amats</w:t>
            </w:r>
          </w:p>
        </w:tc>
        <w:tc>
          <w:tcPr>
            <w:tcW w:w="7087" w:type="dxa"/>
            <w:vAlign w:val="center"/>
          </w:tcPr>
          <w:p w:rsidR="00B0566B" w:rsidRPr="003059DB" w:rsidRDefault="00B0566B" w:rsidP="00B0566B">
            <w:pPr>
              <w:spacing w:after="0" w:line="240" w:lineRule="auto"/>
              <w:rPr>
                <w:rFonts w:ascii="Times New Roman" w:eastAsia="Times New Roman" w:hAnsi="Times New Roman" w:cs="Times New Roman"/>
                <w:sz w:val="24"/>
                <w:szCs w:val="24"/>
              </w:rPr>
            </w:pPr>
          </w:p>
        </w:tc>
      </w:tr>
      <w:tr w:rsidR="00B0566B" w:rsidRPr="003059DB" w:rsidTr="00B0566B">
        <w:trPr>
          <w:trHeight w:val="386"/>
        </w:trPr>
        <w:tc>
          <w:tcPr>
            <w:tcW w:w="2836" w:type="dxa"/>
            <w:shd w:val="pct5" w:color="auto" w:fill="FFFFFF"/>
            <w:vAlign w:val="center"/>
          </w:tcPr>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Paraksts</w:t>
            </w:r>
          </w:p>
        </w:tc>
        <w:tc>
          <w:tcPr>
            <w:tcW w:w="7087" w:type="dxa"/>
            <w:vAlign w:val="center"/>
          </w:tcPr>
          <w:p w:rsidR="00B0566B" w:rsidRPr="003059DB" w:rsidRDefault="00B0566B" w:rsidP="00B0566B">
            <w:pPr>
              <w:spacing w:after="0" w:line="240" w:lineRule="auto"/>
              <w:rPr>
                <w:rFonts w:ascii="Times New Roman" w:eastAsia="Times New Roman" w:hAnsi="Times New Roman" w:cs="Times New Roman"/>
                <w:sz w:val="24"/>
                <w:szCs w:val="24"/>
              </w:rPr>
            </w:pPr>
          </w:p>
        </w:tc>
      </w:tr>
    </w:tbl>
    <w:p w:rsidR="00B0566B" w:rsidRPr="003059DB" w:rsidRDefault="00B0566B" w:rsidP="00B0566B">
      <w:pPr>
        <w:rPr>
          <w:rFonts w:ascii="Times New Roman" w:eastAsia="Times New Roman" w:hAnsi="Times New Roman" w:cs="Times New Roman"/>
          <w:b/>
          <w:sz w:val="24"/>
          <w:szCs w:val="24"/>
        </w:rPr>
      </w:pPr>
    </w:p>
    <w:p w:rsidR="00B0566B" w:rsidRPr="003059DB" w:rsidRDefault="00B0566B" w:rsidP="00B0566B">
      <w:pPr>
        <w:rPr>
          <w:rFonts w:ascii="Times New Roman" w:eastAsia="Times New Roman" w:hAnsi="Times New Roman" w:cs="Times New Roman"/>
          <w:b/>
          <w:sz w:val="24"/>
          <w:szCs w:val="24"/>
        </w:rPr>
      </w:pPr>
    </w:p>
    <w:p w:rsidR="00B0566B" w:rsidRPr="003059DB" w:rsidRDefault="00B0566B" w:rsidP="00B0566B">
      <w:pPr>
        <w:rPr>
          <w:rFonts w:ascii="Times New Roman" w:eastAsia="Times New Roman" w:hAnsi="Times New Roman" w:cs="Times New Roman"/>
          <w:b/>
          <w:sz w:val="24"/>
          <w:szCs w:val="24"/>
        </w:rPr>
      </w:pPr>
    </w:p>
    <w:p w:rsidR="00B0566B" w:rsidRPr="003059DB" w:rsidRDefault="00B0566B" w:rsidP="00B0566B">
      <w:pPr>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br w:type="page"/>
      </w:r>
    </w:p>
    <w:p w:rsidR="00B0566B" w:rsidRPr="003059DB" w:rsidRDefault="00B0566B" w:rsidP="00B0566B">
      <w:pPr>
        <w:spacing w:after="0" w:line="240" w:lineRule="auto"/>
        <w:jc w:val="right"/>
        <w:rPr>
          <w:rFonts w:ascii="Times New Roman" w:eastAsia="Times New Roman" w:hAnsi="Times New Roman" w:cs="Times New Roman"/>
          <w:b/>
          <w:sz w:val="24"/>
          <w:szCs w:val="24"/>
        </w:rPr>
      </w:pPr>
      <w:r w:rsidRPr="003059DB">
        <w:rPr>
          <w:rFonts w:ascii="Times New Roman" w:eastAsia="Times New Roman" w:hAnsi="Times New Roman" w:cs="Times New Roman"/>
          <w:sz w:val="28"/>
          <w:szCs w:val="28"/>
        </w:rPr>
        <w:t xml:space="preserve"> </w:t>
      </w:r>
      <w:r w:rsidRPr="003059DB">
        <w:rPr>
          <w:rFonts w:ascii="Times New Roman" w:eastAsia="Times New Roman" w:hAnsi="Times New Roman" w:cs="Times New Roman"/>
          <w:b/>
          <w:sz w:val="24"/>
          <w:szCs w:val="24"/>
        </w:rPr>
        <w:t>9.pielikums</w:t>
      </w:r>
    </w:p>
    <w:p w:rsidR="00B0566B" w:rsidRPr="003059DB" w:rsidRDefault="00B0566B" w:rsidP="00B0566B">
      <w:pPr>
        <w:spacing w:after="0" w:line="240" w:lineRule="auto"/>
        <w:jc w:val="right"/>
        <w:rPr>
          <w:rFonts w:ascii="Times New Roman" w:eastAsia="Times New Roman" w:hAnsi="Times New Roman" w:cs="Times New Roman"/>
          <w:sz w:val="24"/>
          <w:szCs w:val="24"/>
        </w:rPr>
      </w:pPr>
    </w:p>
    <w:p w:rsidR="00B0566B" w:rsidRPr="003059DB" w:rsidRDefault="00B0566B" w:rsidP="00B0566B">
      <w:pPr>
        <w:spacing w:after="0" w:line="240" w:lineRule="auto"/>
        <w:jc w:val="center"/>
        <w:rPr>
          <w:rFonts w:ascii="Times New Roman" w:eastAsia="Times New Roman" w:hAnsi="Times New Roman" w:cs="Times New Roman"/>
          <w:sz w:val="24"/>
          <w:szCs w:val="24"/>
        </w:rPr>
      </w:pPr>
      <w:r w:rsidRPr="003059DB">
        <w:rPr>
          <w:rFonts w:ascii="Times New Roman" w:eastAsia="Times New Roman" w:hAnsi="Times New Roman" w:cs="Times New Roman"/>
          <w:b/>
          <w:sz w:val="28"/>
          <w:szCs w:val="28"/>
        </w:rPr>
        <w:t>Laboratorijā veicamie testi</w:t>
      </w:r>
    </w:p>
    <w:p w:rsidR="00B0566B" w:rsidRPr="003059DB" w:rsidRDefault="00B0566B" w:rsidP="00B0566B">
      <w:pPr>
        <w:spacing w:after="0" w:line="240" w:lineRule="auto"/>
        <w:jc w:val="center"/>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(minimālā programma)</w:t>
      </w:r>
    </w:p>
    <w:p w:rsidR="00B0566B" w:rsidRPr="003059DB" w:rsidRDefault="00B0566B" w:rsidP="00B0566B">
      <w:pPr>
        <w:spacing w:after="0" w:line="240" w:lineRule="auto"/>
        <w:ind w:firstLine="720"/>
        <w:jc w:val="both"/>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Lai nodrošinātu kvalitatīvu būvdarbu uzraudzību pēc Pretendenta ieskatiem, ir iespējams bez tabulā norādītajiem testiem veikt vairāku paraugu noņemšanu un testēšanu, kuru papildus izmaksas ir jāiekļauj kopējā piedāvājuma cenā. </w:t>
      </w:r>
    </w:p>
    <w:p w:rsidR="00B0566B" w:rsidRPr="003059DB" w:rsidRDefault="00B0566B" w:rsidP="00B0566B">
      <w:pPr>
        <w:spacing w:before="120" w:after="0" w:line="240" w:lineRule="auto"/>
        <w:ind w:firstLine="720"/>
        <w:jc w:val="both"/>
        <w:rPr>
          <w:rFonts w:ascii="Times New Roman" w:eastAsia="Times New Roman" w:hAnsi="Times New Roman" w:cs="Times New Roman"/>
          <w:iCs/>
          <w:color w:val="0000FF"/>
          <w:sz w:val="18"/>
          <w:szCs w:val="18"/>
        </w:rPr>
      </w:pPr>
      <w:bookmarkStart w:id="20" w:name="_Hlk514768098"/>
      <w:r w:rsidRPr="003059DB">
        <w:rPr>
          <w:rFonts w:ascii="Times New Roman" w:eastAsia="Times New Roman" w:hAnsi="Times New Roman" w:cs="Times New Roman"/>
          <w:sz w:val="24"/>
          <w:szCs w:val="24"/>
        </w:rPr>
        <w:t>Uzglabājamie (būvnieka un būvuzrauga) paraugi jāglabā pie Pretendenta visu līguma izpildes laiku.</w:t>
      </w:r>
    </w:p>
    <w:bookmarkEnd w:id="20"/>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138"/>
        <w:gridCol w:w="1920"/>
        <w:gridCol w:w="2032"/>
      </w:tblGrid>
      <w:tr w:rsidR="00B0566B" w:rsidRPr="003059DB" w:rsidTr="00B0566B">
        <w:trPr>
          <w:jc w:val="center"/>
        </w:trPr>
        <w:tc>
          <w:tcPr>
            <w:tcW w:w="535" w:type="dxa"/>
          </w:tcPr>
          <w:p w:rsidR="00B0566B" w:rsidRPr="003059DB" w:rsidRDefault="00B0566B" w:rsidP="00B0566B">
            <w:pPr>
              <w:spacing w:before="120" w:after="0" w:line="240" w:lineRule="auto"/>
              <w:jc w:val="center"/>
              <w:rPr>
                <w:rFonts w:ascii="Times New Roman" w:eastAsia="Times New Roman" w:hAnsi="Times New Roman" w:cs="Times New Roman"/>
                <w:iCs/>
                <w:sz w:val="24"/>
                <w:szCs w:val="24"/>
              </w:rPr>
            </w:pPr>
          </w:p>
          <w:p w:rsidR="00B0566B" w:rsidRPr="003059DB" w:rsidRDefault="00B0566B" w:rsidP="00B0566B">
            <w:pPr>
              <w:spacing w:before="120" w:after="0" w:line="240" w:lineRule="auto"/>
              <w:jc w:val="center"/>
              <w:rPr>
                <w:rFonts w:ascii="Times New Roman" w:eastAsia="Times New Roman" w:hAnsi="Times New Roman" w:cs="Times New Roman"/>
                <w:iCs/>
                <w:sz w:val="24"/>
                <w:szCs w:val="24"/>
              </w:rPr>
            </w:pPr>
          </w:p>
        </w:tc>
        <w:tc>
          <w:tcPr>
            <w:tcW w:w="5138" w:type="dxa"/>
          </w:tcPr>
          <w:p w:rsidR="00B0566B" w:rsidRPr="003059DB" w:rsidRDefault="00B0566B" w:rsidP="00B0566B">
            <w:pPr>
              <w:spacing w:before="120" w:after="0" w:line="240" w:lineRule="auto"/>
              <w:jc w:val="center"/>
              <w:rPr>
                <w:rFonts w:ascii="Times New Roman" w:eastAsia="Times New Roman" w:hAnsi="Times New Roman" w:cs="Times New Roman"/>
                <w:iCs/>
                <w:sz w:val="24"/>
                <w:szCs w:val="24"/>
              </w:rPr>
            </w:pPr>
          </w:p>
          <w:p w:rsidR="00B0566B" w:rsidRPr="003059DB" w:rsidRDefault="00B0566B" w:rsidP="00B0566B">
            <w:pPr>
              <w:spacing w:before="120" w:after="0" w:line="240" w:lineRule="auto"/>
              <w:ind w:left="502"/>
              <w:rPr>
                <w:rFonts w:ascii="Times New Roman" w:eastAsia="Times New Roman" w:hAnsi="Times New Roman" w:cs="Times New Roman"/>
                <w:b/>
                <w:iCs/>
                <w:sz w:val="24"/>
                <w:szCs w:val="24"/>
              </w:rPr>
            </w:pPr>
          </w:p>
        </w:tc>
        <w:tc>
          <w:tcPr>
            <w:tcW w:w="1920" w:type="dxa"/>
          </w:tcPr>
          <w:p w:rsidR="00B0566B" w:rsidRPr="003059DB" w:rsidRDefault="00B0566B" w:rsidP="00B0566B">
            <w:pPr>
              <w:spacing w:before="120" w:after="0" w:line="240" w:lineRule="auto"/>
              <w:jc w:val="center"/>
              <w:rPr>
                <w:rFonts w:ascii="Times New Roman" w:eastAsia="Times New Roman" w:hAnsi="Times New Roman" w:cs="Times New Roman"/>
                <w:iCs/>
                <w:color w:val="000000"/>
                <w:sz w:val="24"/>
                <w:szCs w:val="24"/>
              </w:rPr>
            </w:pPr>
            <w:r w:rsidRPr="003059DB">
              <w:rPr>
                <w:rFonts w:ascii="Times New Roman" w:eastAsia="Times New Roman" w:hAnsi="Times New Roman" w:cs="Times New Roman"/>
                <w:iCs/>
                <w:color w:val="000000"/>
                <w:sz w:val="24"/>
                <w:szCs w:val="24"/>
              </w:rPr>
              <w:t xml:space="preserve">Laboratorijas nosaukums un reģistrācijas numurs </w:t>
            </w:r>
          </w:p>
          <w:p w:rsidR="00B0566B" w:rsidRPr="003059DB" w:rsidRDefault="00B0566B" w:rsidP="00B0566B">
            <w:pPr>
              <w:spacing w:before="120" w:after="0" w:line="240" w:lineRule="auto"/>
              <w:jc w:val="center"/>
              <w:rPr>
                <w:rFonts w:ascii="Times New Roman" w:eastAsia="Times New Roman" w:hAnsi="Times New Roman" w:cs="Times New Roman"/>
                <w:i/>
                <w:iCs/>
                <w:color w:val="000000"/>
                <w:sz w:val="20"/>
                <w:szCs w:val="20"/>
              </w:rPr>
            </w:pPr>
          </w:p>
        </w:tc>
        <w:tc>
          <w:tcPr>
            <w:tcW w:w="2032" w:type="dxa"/>
          </w:tcPr>
          <w:p w:rsidR="00B0566B" w:rsidRPr="003059DB" w:rsidRDefault="00B0566B" w:rsidP="00B0566B">
            <w:pPr>
              <w:spacing w:before="120" w:after="0" w:line="240" w:lineRule="auto"/>
              <w:jc w:val="center"/>
              <w:rPr>
                <w:rFonts w:ascii="Times New Roman" w:eastAsia="Times New Roman" w:hAnsi="Times New Roman" w:cs="Times New Roman"/>
                <w:iCs/>
                <w:color w:val="000000"/>
                <w:sz w:val="24"/>
                <w:szCs w:val="24"/>
              </w:rPr>
            </w:pPr>
            <w:r w:rsidRPr="003059DB">
              <w:rPr>
                <w:rFonts w:ascii="Times New Roman" w:eastAsia="Times New Roman" w:hAnsi="Times New Roman" w:cs="Times New Roman"/>
                <w:iCs/>
                <w:color w:val="000000"/>
                <w:sz w:val="24"/>
                <w:szCs w:val="24"/>
              </w:rPr>
              <w:t>vienību skaits</w:t>
            </w:r>
          </w:p>
        </w:tc>
      </w:tr>
      <w:tr w:rsidR="00B0566B" w:rsidRPr="003059DB" w:rsidTr="00B0566B">
        <w:trPr>
          <w:jc w:val="center"/>
        </w:trPr>
        <w:tc>
          <w:tcPr>
            <w:tcW w:w="535" w:type="dxa"/>
            <w:vAlign w:val="center"/>
          </w:tcPr>
          <w:p w:rsidR="00B0566B" w:rsidRPr="003059DB" w:rsidRDefault="00B0566B" w:rsidP="00B0566B">
            <w:pPr>
              <w:spacing w:before="120" w:after="0" w:line="240" w:lineRule="auto"/>
              <w:jc w:val="center"/>
              <w:rPr>
                <w:rFonts w:ascii="Times New Roman" w:eastAsia="Times New Roman" w:hAnsi="Times New Roman" w:cs="Times New Roman"/>
                <w:b/>
                <w:i/>
                <w:iCs/>
                <w:sz w:val="24"/>
                <w:szCs w:val="24"/>
              </w:rPr>
            </w:pPr>
            <w:r w:rsidRPr="003059DB">
              <w:rPr>
                <w:rFonts w:ascii="Times New Roman" w:eastAsia="Times New Roman" w:hAnsi="Times New Roman" w:cs="Times New Roman"/>
                <w:b/>
                <w:i/>
                <w:iCs/>
                <w:sz w:val="24"/>
                <w:szCs w:val="24"/>
              </w:rPr>
              <w:t>1.</w:t>
            </w:r>
          </w:p>
        </w:tc>
        <w:tc>
          <w:tcPr>
            <w:tcW w:w="5138" w:type="dxa"/>
            <w:vAlign w:val="center"/>
          </w:tcPr>
          <w:p w:rsidR="00B0566B" w:rsidRPr="003059DB" w:rsidRDefault="00B0566B" w:rsidP="00B0566B">
            <w:pPr>
              <w:spacing w:before="120" w:after="0" w:line="240" w:lineRule="auto"/>
              <w:rPr>
                <w:rFonts w:ascii="Times New Roman" w:eastAsia="Times New Roman" w:hAnsi="Times New Roman" w:cs="Times New Roman"/>
                <w:iCs/>
                <w:sz w:val="24"/>
                <w:szCs w:val="24"/>
              </w:rPr>
            </w:pPr>
            <w:r w:rsidRPr="003059DB">
              <w:rPr>
                <w:rFonts w:ascii="Times New Roman" w:eastAsia="Times New Roman" w:hAnsi="Times New Roman" w:cs="Times New Roman"/>
                <w:iCs/>
                <w:sz w:val="24"/>
                <w:szCs w:val="24"/>
              </w:rPr>
              <w:t xml:space="preserve">Nesaistītu </w:t>
            </w:r>
            <w:proofErr w:type="spellStart"/>
            <w:r w:rsidRPr="003059DB">
              <w:rPr>
                <w:rFonts w:ascii="Times New Roman" w:eastAsia="Times New Roman" w:hAnsi="Times New Roman" w:cs="Times New Roman"/>
                <w:iCs/>
                <w:sz w:val="24"/>
                <w:szCs w:val="24"/>
              </w:rPr>
              <w:t>minerālmateriālu</w:t>
            </w:r>
            <w:proofErr w:type="spellEnd"/>
            <w:r w:rsidRPr="003059DB">
              <w:rPr>
                <w:rFonts w:ascii="Times New Roman" w:eastAsia="Times New Roman" w:hAnsi="Times New Roman" w:cs="Times New Roman"/>
                <w:iCs/>
                <w:sz w:val="24"/>
                <w:szCs w:val="24"/>
              </w:rPr>
              <w:t xml:space="preserve"> paraugu fizikālo īpašību testēšana</w:t>
            </w:r>
          </w:p>
          <w:p w:rsidR="00B0566B" w:rsidRPr="003059DB" w:rsidRDefault="00B0566B" w:rsidP="00B0566B">
            <w:pPr>
              <w:spacing w:after="0" w:line="240" w:lineRule="auto"/>
              <w:rPr>
                <w:rFonts w:ascii="Times New Roman" w:eastAsia="Times New Roman" w:hAnsi="Times New Roman" w:cs="Times New Roman"/>
                <w:b/>
                <w:i/>
                <w:iCs/>
                <w:sz w:val="24"/>
                <w:szCs w:val="24"/>
              </w:rPr>
            </w:pPr>
          </w:p>
        </w:tc>
        <w:tc>
          <w:tcPr>
            <w:tcW w:w="1920" w:type="dxa"/>
          </w:tcPr>
          <w:p w:rsidR="00B0566B" w:rsidRPr="003059DB" w:rsidRDefault="00B0566B" w:rsidP="00B0566B">
            <w:pPr>
              <w:spacing w:before="120" w:after="0" w:line="240" w:lineRule="auto"/>
              <w:jc w:val="center"/>
              <w:rPr>
                <w:rFonts w:ascii="Times New Roman" w:eastAsia="Times New Roman" w:hAnsi="Times New Roman" w:cs="Times New Roman"/>
                <w:b/>
                <w:iCs/>
                <w:sz w:val="24"/>
                <w:szCs w:val="24"/>
              </w:rPr>
            </w:pPr>
          </w:p>
        </w:tc>
        <w:tc>
          <w:tcPr>
            <w:tcW w:w="2032" w:type="dxa"/>
            <w:vAlign w:val="center"/>
          </w:tcPr>
          <w:p w:rsidR="00B0566B" w:rsidRPr="003059DB" w:rsidRDefault="00B0566B" w:rsidP="00B0566B">
            <w:pPr>
              <w:spacing w:before="120" w:after="0" w:line="240" w:lineRule="auto"/>
              <w:jc w:val="center"/>
              <w:rPr>
                <w:rFonts w:ascii="Times New Roman" w:eastAsia="Times New Roman" w:hAnsi="Times New Roman" w:cs="Times New Roman"/>
                <w:iCs/>
                <w:sz w:val="24"/>
                <w:szCs w:val="24"/>
              </w:rPr>
            </w:pPr>
            <w:r w:rsidRPr="003059DB">
              <w:rPr>
                <w:rFonts w:ascii="Times New Roman" w:eastAsia="Times New Roman" w:hAnsi="Times New Roman" w:cs="Times New Roman"/>
                <w:iCs/>
              </w:rPr>
              <w:t>-</w:t>
            </w:r>
          </w:p>
        </w:tc>
      </w:tr>
      <w:tr w:rsidR="00B0566B" w:rsidRPr="003059DB" w:rsidTr="00B0566B">
        <w:trPr>
          <w:jc w:val="center"/>
        </w:trPr>
        <w:tc>
          <w:tcPr>
            <w:tcW w:w="535" w:type="dxa"/>
          </w:tcPr>
          <w:p w:rsidR="00B0566B" w:rsidRPr="003059DB" w:rsidRDefault="00B0566B" w:rsidP="00B0566B">
            <w:pPr>
              <w:spacing w:before="120" w:after="0" w:line="240" w:lineRule="auto"/>
              <w:jc w:val="center"/>
              <w:rPr>
                <w:rFonts w:ascii="Times New Roman" w:eastAsia="Times New Roman" w:hAnsi="Times New Roman" w:cs="Times New Roman"/>
                <w:iCs/>
                <w:sz w:val="24"/>
                <w:szCs w:val="24"/>
              </w:rPr>
            </w:pPr>
            <w:r w:rsidRPr="003059DB">
              <w:rPr>
                <w:rFonts w:ascii="Times New Roman" w:eastAsia="Times New Roman" w:hAnsi="Times New Roman" w:cs="Times New Roman"/>
                <w:iCs/>
                <w:sz w:val="24"/>
                <w:szCs w:val="24"/>
              </w:rPr>
              <w:t>1.1.</w:t>
            </w:r>
          </w:p>
        </w:tc>
        <w:tc>
          <w:tcPr>
            <w:tcW w:w="5138" w:type="dxa"/>
            <w:vAlign w:val="center"/>
          </w:tcPr>
          <w:p w:rsidR="00B0566B" w:rsidRPr="003059DB" w:rsidRDefault="00B0566B" w:rsidP="00B0566B">
            <w:pPr>
              <w:spacing w:before="120" w:after="0" w:line="240" w:lineRule="auto"/>
              <w:rPr>
                <w:rFonts w:ascii="Times New Roman" w:eastAsia="Times New Roman" w:hAnsi="Times New Roman" w:cs="Times New Roman"/>
                <w:iCs/>
                <w:sz w:val="24"/>
                <w:szCs w:val="24"/>
              </w:rPr>
            </w:pPr>
            <w:proofErr w:type="spellStart"/>
            <w:r w:rsidRPr="003059DB">
              <w:rPr>
                <w:rFonts w:ascii="Times New Roman" w:eastAsia="Times New Roman" w:hAnsi="Times New Roman" w:cs="Times New Roman"/>
                <w:iCs/>
                <w:sz w:val="24"/>
                <w:szCs w:val="24"/>
              </w:rPr>
              <w:t>Granulometriskais</w:t>
            </w:r>
            <w:proofErr w:type="spellEnd"/>
            <w:r w:rsidRPr="003059DB">
              <w:rPr>
                <w:rFonts w:ascii="Times New Roman" w:eastAsia="Times New Roman" w:hAnsi="Times New Roman" w:cs="Times New Roman"/>
                <w:iCs/>
                <w:sz w:val="24"/>
                <w:szCs w:val="24"/>
              </w:rPr>
              <w:t xml:space="preserve"> sastāvs</w:t>
            </w:r>
          </w:p>
        </w:tc>
        <w:tc>
          <w:tcPr>
            <w:tcW w:w="1920" w:type="dxa"/>
          </w:tcPr>
          <w:p w:rsidR="00B0566B" w:rsidRPr="003059DB" w:rsidRDefault="00B0566B" w:rsidP="00B0566B">
            <w:pPr>
              <w:spacing w:after="0" w:line="240" w:lineRule="auto"/>
              <w:jc w:val="center"/>
              <w:rPr>
                <w:rFonts w:ascii="Times New Roman" w:eastAsia="Times New Roman" w:hAnsi="Times New Roman" w:cs="Times New Roman"/>
                <w:iCs/>
                <w:sz w:val="24"/>
                <w:szCs w:val="24"/>
              </w:rPr>
            </w:pPr>
          </w:p>
        </w:tc>
        <w:tc>
          <w:tcPr>
            <w:tcW w:w="2032" w:type="dxa"/>
          </w:tcPr>
          <w:p w:rsidR="00B0566B" w:rsidRPr="003059DB" w:rsidRDefault="00B0566B" w:rsidP="00B0566B">
            <w:pPr>
              <w:spacing w:after="0" w:line="240" w:lineRule="auto"/>
              <w:jc w:val="center"/>
              <w:rPr>
                <w:rFonts w:ascii="Times New Roman" w:eastAsia="Times New Roman" w:hAnsi="Times New Roman" w:cs="Times New Roman"/>
                <w:sz w:val="24"/>
                <w:szCs w:val="24"/>
              </w:rPr>
            </w:pPr>
            <w:r w:rsidRPr="003059DB">
              <w:rPr>
                <w:rFonts w:ascii="Times New Roman" w:eastAsia="Times New Roman" w:hAnsi="Times New Roman" w:cs="Times New Roman"/>
                <w:iCs/>
                <w:sz w:val="24"/>
                <w:szCs w:val="24"/>
              </w:rPr>
              <w:t>1 uz km</w:t>
            </w:r>
          </w:p>
        </w:tc>
      </w:tr>
      <w:tr w:rsidR="00B0566B" w:rsidRPr="003059DB" w:rsidTr="00B0566B">
        <w:trPr>
          <w:jc w:val="center"/>
        </w:trPr>
        <w:tc>
          <w:tcPr>
            <w:tcW w:w="535" w:type="dxa"/>
          </w:tcPr>
          <w:p w:rsidR="00B0566B" w:rsidRPr="003059DB" w:rsidRDefault="00B0566B" w:rsidP="00B0566B">
            <w:pPr>
              <w:spacing w:before="120" w:after="0" w:line="240" w:lineRule="auto"/>
              <w:jc w:val="center"/>
              <w:rPr>
                <w:rFonts w:ascii="Times New Roman" w:eastAsia="Times New Roman" w:hAnsi="Times New Roman" w:cs="Times New Roman"/>
                <w:iCs/>
                <w:sz w:val="24"/>
                <w:szCs w:val="24"/>
              </w:rPr>
            </w:pPr>
            <w:r w:rsidRPr="003059DB">
              <w:rPr>
                <w:rFonts w:ascii="Times New Roman" w:eastAsia="Times New Roman" w:hAnsi="Times New Roman" w:cs="Times New Roman"/>
                <w:iCs/>
                <w:sz w:val="24"/>
                <w:szCs w:val="24"/>
              </w:rPr>
              <w:t>1.2.</w:t>
            </w:r>
          </w:p>
        </w:tc>
        <w:tc>
          <w:tcPr>
            <w:tcW w:w="5138" w:type="dxa"/>
            <w:vAlign w:val="center"/>
          </w:tcPr>
          <w:p w:rsidR="00B0566B" w:rsidRPr="003059DB" w:rsidRDefault="00B0566B" w:rsidP="00B0566B">
            <w:pPr>
              <w:spacing w:before="120" w:after="0" w:line="240" w:lineRule="auto"/>
              <w:rPr>
                <w:rFonts w:ascii="Times New Roman" w:eastAsia="Times New Roman" w:hAnsi="Times New Roman" w:cs="Times New Roman"/>
                <w:iCs/>
                <w:sz w:val="24"/>
                <w:szCs w:val="24"/>
              </w:rPr>
            </w:pPr>
            <w:r w:rsidRPr="003059DB">
              <w:rPr>
                <w:rFonts w:ascii="Times New Roman" w:eastAsia="Times New Roman" w:hAnsi="Times New Roman" w:cs="Times New Roman"/>
                <w:iCs/>
                <w:sz w:val="24"/>
                <w:szCs w:val="24"/>
              </w:rPr>
              <w:t>Losandželosas koeficients</w:t>
            </w:r>
          </w:p>
        </w:tc>
        <w:tc>
          <w:tcPr>
            <w:tcW w:w="1920" w:type="dxa"/>
          </w:tcPr>
          <w:p w:rsidR="00B0566B" w:rsidRPr="003059DB" w:rsidRDefault="00B0566B" w:rsidP="00B0566B">
            <w:pPr>
              <w:spacing w:after="0" w:line="240" w:lineRule="auto"/>
              <w:jc w:val="center"/>
              <w:rPr>
                <w:rFonts w:ascii="Times New Roman" w:eastAsia="Times New Roman" w:hAnsi="Times New Roman" w:cs="Times New Roman"/>
                <w:iCs/>
                <w:sz w:val="24"/>
                <w:szCs w:val="24"/>
              </w:rPr>
            </w:pPr>
          </w:p>
        </w:tc>
        <w:tc>
          <w:tcPr>
            <w:tcW w:w="2032" w:type="dxa"/>
          </w:tcPr>
          <w:p w:rsidR="00B0566B" w:rsidRPr="003059DB" w:rsidRDefault="00B0566B" w:rsidP="00B0566B">
            <w:pPr>
              <w:spacing w:after="0" w:line="240" w:lineRule="auto"/>
              <w:jc w:val="center"/>
              <w:rPr>
                <w:rFonts w:ascii="Times New Roman" w:eastAsia="Times New Roman" w:hAnsi="Times New Roman" w:cs="Times New Roman"/>
                <w:sz w:val="24"/>
                <w:szCs w:val="24"/>
              </w:rPr>
            </w:pPr>
            <w:r w:rsidRPr="003059DB">
              <w:rPr>
                <w:rFonts w:ascii="Times New Roman" w:eastAsia="Times New Roman" w:hAnsi="Times New Roman" w:cs="Times New Roman"/>
                <w:iCs/>
                <w:sz w:val="24"/>
                <w:szCs w:val="24"/>
              </w:rPr>
              <w:t>1 uz km</w:t>
            </w:r>
          </w:p>
        </w:tc>
      </w:tr>
      <w:tr w:rsidR="00B0566B" w:rsidRPr="003059DB" w:rsidTr="00B0566B">
        <w:trPr>
          <w:jc w:val="center"/>
        </w:trPr>
        <w:tc>
          <w:tcPr>
            <w:tcW w:w="535" w:type="dxa"/>
            <w:vAlign w:val="center"/>
          </w:tcPr>
          <w:p w:rsidR="00B0566B" w:rsidRPr="003059DB" w:rsidRDefault="00B0566B" w:rsidP="00B0566B">
            <w:pPr>
              <w:spacing w:before="120" w:after="0" w:line="240" w:lineRule="auto"/>
              <w:jc w:val="center"/>
              <w:rPr>
                <w:rFonts w:ascii="Times New Roman" w:eastAsia="Times New Roman" w:hAnsi="Times New Roman" w:cs="Times New Roman"/>
                <w:b/>
                <w:i/>
                <w:iCs/>
                <w:sz w:val="24"/>
                <w:szCs w:val="24"/>
              </w:rPr>
            </w:pPr>
            <w:r w:rsidRPr="003059DB">
              <w:rPr>
                <w:rFonts w:ascii="Times New Roman" w:eastAsia="Times New Roman" w:hAnsi="Times New Roman" w:cs="Times New Roman"/>
                <w:b/>
                <w:i/>
                <w:iCs/>
                <w:sz w:val="24"/>
                <w:szCs w:val="24"/>
              </w:rPr>
              <w:t>2.</w:t>
            </w:r>
          </w:p>
        </w:tc>
        <w:tc>
          <w:tcPr>
            <w:tcW w:w="5138" w:type="dxa"/>
            <w:vAlign w:val="center"/>
          </w:tcPr>
          <w:p w:rsidR="00B0566B" w:rsidRPr="003059DB" w:rsidRDefault="00B0566B" w:rsidP="00B0566B">
            <w:pPr>
              <w:spacing w:after="0" w:line="240" w:lineRule="auto"/>
              <w:rPr>
                <w:rFonts w:ascii="Times New Roman" w:eastAsia="Times New Roman" w:hAnsi="Times New Roman" w:cs="Times New Roman"/>
                <w:iCs/>
                <w:sz w:val="24"/>
                <w:szCs w:val="24"/>
              </w:rPr>
            </w:pPr>
            <w:r w:rsidRPr="003059DB">
              <w:rPr>
                <w:rFonts w:ascii="Times New Roman" w:eastAsia="Times New Roman" w:hAnsi="Times New Roman" w:cs="Times New Roman"/>
                <w:iCs/>
                <w:sz w:val="24"/>
                <w:szCs w:val="24"/>
              </w:rPr>
              <w:t>Betona paraugu spiedes stiprības noteikšana saskaņā ar standarta LVS EN 206-1:2000 pielikumu B</w:t>
            </w:r>
          </w:p>
        </w:tc>
        <w:tc>
          <w:tcPr>
            <w:tcW w:w="1920" w:type="dxa"/>
          </w:tcPr>
          <w:p w:rsidR="00B0566B" w:rsidRPr="003059DB" w:rsidRDefault="00B0566B" w:rsidP="00B0566B">
            <w:pPr>
              <w:spacing w:after="0" w:line="240" w:lineRule="auto"/>
              <w:jc w:val="center"/>
              <w:rPr>
                <w:rFonts w:ascii="Times New Roman" w:eastAsia="Times New Roman" w:hAnsi="Times New Roman" w:cs="Times New Roman"/>
                <w:iCs/>
                <w:sz w:val="24"/>
                <w:szCs w:val="24"/>
              </w:rPr>
            </w:pPr>
          </w:p>
        </w:tc>
        <w:tc>
          <w:tcPr>
            <w:tcW w:w="2032" w:type="dxa"/>
          </w:tcPr>
          <w:p w:rsidR="00B0566B" w:rsidRPr="003059DB" w:rsidRDefault="00B0566B" w:rsidP="00B0566B">
            <w:pPr>
              <w:spacing w:after="0" w:line="240" w:lineRule="auto"/>
              <w:jc w:val="center"/>
              <w:rPr>
                <w:rFonts w:ascii="Times New Roman" w:eastAsia="Times New Roman" w:hAnsi="Times New Roman" w:cs="Times New Roman"/>
                <w:sz w:val="24"/>
                <w:szCs w:val="24"/>
              </w:rPr>
            </w:pPr>
            <w:r w:rsidRPr="003059DB">
              <w:rPr>
                <w:rFonts w:ascii="Times New Roman" w:eastAsia="Times New Roman" w:hAnsi="Times New Roman" w:cs="Times New Roman"/>
                <w:iCs/>
                <w:sz w:val="24"/>
                <w:szCs w:val="24"/>
              </w:rPr>
              <w:t>1 uz km joslu</w:t>
            </w:r>
          </w:p>
        </w:tc>
      </w:tr>
    </w:tbl>
    <w:p w:rsidR="00B0566B" w:rsidRPr="003059DB" w:rsidRDefault="00B0566B" w:rsidP="00B0566B">
      <w:pPr>
        <w:spacing w:before="120" w:after="0" w:line="240" w:lineRule="auto"/>
        <w:jc w:val="both"/>
        <w:rPr>
          <w:rFonts w:ascii="Times New Roman" w:eastAsia="Times New Roman" w:hAnsi="Times New Roman" w:cs="Times New Roman"/>
          <w:sz w:val="24"/>
          <w:szCs w:val="24"/>
        </w:rPr>
      </w:pPr>
    </w:p>
    <w:p w:rsidR="00B0566B" w:rsidRPr="003059DB" w:rsidRDefault="00B0566B" w:rsidP="00B0566B">
      <w:pPr>
        <w:tabs>
          <w:tab w:val="left" w:pos="319"/>
        </w:tabs>
        <w:spacing w:before="120" w:after="120" w:line="240" w:lineRule="auto"/>
        <w:jc w:val="right"/>
        <w:rPr>
          <w:rFonts w:ascii="Times New Roman" w:eastAsia="Times New Roman" w:hAnsi="Times New Roman" w:cs="Times New Roman"/>
          <w:b/>
          <w:sz w:val="24"/>
          <w:szCs w:val="24"/>
        </w:rPr>
      </w:pPr>
      <w:bookmarkStart w:id="21" w:name="_Toc404764584"/>
    </w:p>
    <w:p w:rsidR="00B0566B" w:rsidRPr="003059DB" w:rsidRDefault="00B0566B" w:rsidP="00B0566B">
      <w:pPr>
        <w:tabs>
          <w:tab w:val="left" w:pos="319"/>
        </w:tabs>
        <w:spacing w:before="120" w:after="120" w:line="240" w:lineRule="auto"/>
        <w:jc w:val="right"/>
        <w:rPr>
          <w:rFonts w:ascii="Times New Roman" w:eastAsia="Times New Roman" w:hAnsi="Times New Roman" w:cs="Times New Roman"/>
          <w:b/>
          <w:sz w:val="24"/>
          <w:szCs w:val="24"/>
        </w:rPr>
      </w:pPr>
    </w:p>
    <w:p w:rsidR="00B0566B" w:rsidRPr="003059DB" w:rsidRDefault="00B0566B" w:rsidP="00B0566B">
      <w:pPr>
        <w:tabs>
          <w:tab w:val="left" w:pos="319"/>
        </w:tabs>
        <w:spacing w:before="120" w:after="120" w:line="240" w:lineRule="auto"/>
        <w:jc w:val="right"/>
        <w:rPr>
          <w:rFonts w:ascii="Times New Roman" w:eastAsia="Times New Roman" w:hAnsi="Times New Roman" w:cs="Times New Roman"/>
          <w:b/>
          <w:sz w:val="24"/>
          <w:szCs w:val="24"/>
        </w:rPr>
      </w:pPr>
    </w:p>
    <w:p w:rsidR="00B0566B" w:rsidRPr="003059DB" w:rsidRDefault="00B0566B" w:rsidP="00B0566B">
      <w:pPr>
        <w:tabs>
          <w:tab w:val="left" w:pos="319"/>
        </w:tabs>
        <w:spacing w:before="120" w:after="120" w:line="240" w:lineRule="auto"/>
        <w:jc w:val="right"/>
        <w:rPr>
          <w:rFonts w:ascii="Times New Roman" w:eastAsia="Times New Roman" w:hAnsi="Times New Roman" w:cs="Times New Roman"/>
          <w:b/>
          <w:sz w:val="24"/>
          <w:szCs w:val="24"/>
        </w:rPr>
      </w:pPr>
    </w:p>
    <w:p w:rsidR="00B0566B" w:rsidRPr="003059DB" w:rsidRDefault="00B0566B" w:rsidP="00B0566B">
      <w:pPr>
        <w:tabs>
          <w:tab w:val="left" w:pos="319"/>
        </w:tabs>
        <w:spacing w:before="120" w:after="120" w:line="240" w:lineRule="auto"/>
        <w:jc w:val="right"/>
        <w:rPr>
          <w:rFonts w:ascii="Times New Roman" w:eastAsia="Times New Roman" w:hAnsi="Times New Roman" w:cs="Times New Roman"/>
          <w:b/>
          <w:sz w:val="24"/>
          <w:szCs w:val="24"/>
        </w:rPr>
      </w:pPr>
    </w:p>
    <w:p w:rsidR="00B0566B" w:rsidRPr="003059DB" w:rsidRDefault="00B0566B" w:rsidP="00B0566B">
      <w:pPr>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br w:type="page"/>
      </w:r>
    </w:p>
    <w:p w:rsidR="00B0566B" w:rsidRPr="003059DB" w:rsidRDefault="00B0566B" w:rsidP="00B0566B">
      <w:pPr>
        <w:tabs>
          <w:tab w:val="left" w:pos="319"/>
        </w:tabs>
        <w:spacing w:before="120" w:after="120" w:line="240" w:lineRule="auto"/>
        <w:jc w:val="right"/>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10.pielikums</w:t>
      </w:r>
    </w:p>
    <w:p w:rsidR="00B0566B" w:rsidRPr="003059DB" w:rsidRDefault="00B0566B" w:rsidP="00B0566B">
      <w:pPr>
        <w:keepNext/>
        <w:spacing w:before="120" w:after="60" w:line="240" w:lineRule="auto"/>
        <w:ind w:left="720"/>
        <w:outlineLvl w:val="2"/>
        <w:rPr>
          <w:rFonts w:ascii="Times New Roman" w:eastAsia="Times New Roman" w:hAnsi="Times New Roman" w:cs="Arial"/>
          <w:b/>
          <w:bCs/>
          <w:sz w:val="26"/>
          <w:szCs w:val="26"/>
          <w:lang w:val="en-GB"/>
        </w:rPr>
      </w:pPr>
    </w:p>
    <w:p w:rsidR="00B0566B" w:rsidRPr="003059DB" w:rsidRDefault="00B0566B" w:rsidP="00B0566B">
      <w:pPr>
        <w:keepNext/>
        <w:spacing w:before="120" w:after="60" w:line="240" w:lineRule="auto"/>
        <w:ind w:left="720"/>
        <w:outlineLvl w:val="2"/>
        <w:rPr>
          <w:rFonts w:ascii="Times New Roman" w:eastAsia="Times New Roman" w:hAnsi="Times New Roman" w:cs="Arial"/>
          <w:b/>
          <w:bCs/>
          <w:sz w:val="26"/>
          <w:szCs w:val="26"/>
          <w:lang w:val="en-GB"/>
        </w:rPr>
      </w:pPr>
    </w:p>
    <w:p w:rsidR="00B0566B" w:rsidRPr="003059DB" w:rsidRDefault="00B0566B" w:rsidP="00B0566B">
      <w:pPr>
        <w:keepNext/>
        <w:spacing w:before="120" w:after="60" w:line="240" w:lineRule="auto"/>
        <w:ind w:left="720"/>
        <w:jc w:val="center"/>
        <w:outlineLvl w:val="2"/>
        <w:rPr>
          <w:rFonts w:ascii="Times New Roman" w:eastAsia="Times New Roman" w:hAnsi="Times New Roman" w:cs="Arial"/>
          <w:b/>
          <w:bCs/>
          <w:sz w:val="26"/>
          <w:szCs w:val="26"/>
          <w:lang w:val="en-GB"/>
        </w:rPr>
      </w:pPr>
      <w:r w:rsidRPr="003059DB">
        <w:rPr>
          <w:rFonts w:ascii="Times New Roman" w:eastAsia="Times New Roman" w:hAnsi="Times New Roman" w:cs="Arial"/>
          <w:b/>
          <w:bCs/>
          <w:sz w:val="26"/>
          <w:szCs w:val="26"/>
          <w:lang w:val="en-GB"/>
        </w:rPr>
        <w:t>OPERATĪVO BŪVDARBU KVALITĀTES KONTROLES IERĪČU SARAKSTS</w:t>
      </w:r>
      <w:bookmarkEnd w:id="21"/>
    </w:p>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spacing w:after="0" w:line="240" w:lineRule="auto"/>
        <w:rPr>
          <w:rFonts w:ascii="Times New Roman" w:eastAsia="Times New Roman" w:hAnsi="Times New Roman" w:cs="Times New Roman"/>
          <w:sz w:val="24"/>
          <w:szCs w:val="24"/>
        </w:rPr>
      </w:pPr>
    </w:p>
    <w:tbl>
      <w:tblPr>
        <w:tblW w:w="9072"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3543"/>
        <w:gridCol w:w="2977"/>
        <w:gridCol w:w="2552"/>
      </w:tblGrid>
      <w:tr w:rsidR="00B0566B" w:rsidRPr="003059DB" w:rsidTr="00B0566B">
        <w:trPr>
          <w:trHeight w:val="244"/>
        </w:trPr>
        <w:tc>
          <w:tcPr>
            <w:tcW w:w="3543" w:type="dxa"/>
          </w:tcPr>
          <w:p w:rsidR="00B0566B" w:rsidRPr="003059DB" w:rsidRDefault="00B0566B" w:rsidP="00B0566B">
            <w:pPr>
              <w:spacing w:after="0" w:line="240" w:lineRule="auto"/>
              <w:jc w:val="center"/>
              <w:rPr>
                <w:rFonts w:ascii="Times New Roman" w:eastAsia="Times New Roman" w:hAnsi="Times New Roman" w:cs="Times New Roman"/>
                <w:b/>
                <w:bCs/>
              </w:rPr>
            </w:pPr>
            <w:r w:rsidRPr="003059DB">
              <w:rPr>
                <w:rFonts w:ascii="Times New Roman" w:eastAsia="Times New Roman" w:hAnsi="Times New Roman" w:cs="Times New Roman"/>
                <w:b/>
                <w:bCs/>
              </w:rPr>
              <w:t>Veicamā pārbaude</w:t>
            </w:r>
          </w:p>
        </w:tc>
        <w:tc>
          <w:tcPr>
            <w:tcW w:w="2977" w:type="dxa"/>
          </w:tcPr>
          <w:p w:rsidR="00B0566B" w:rsidRPr="003059DB" w:rsidRDefault="00B0566B" w:rsidP="00B0566B">
            <w:pPr>
              <w:spacing w:after="0" w:line="240" w:lineRule="auto"/>
              <w:jc w:val="center"/>
              <w:rPr>
                <w:rFonts w:ascii="Times New Roman" w:eastAsia="Times New Roman" w:hAnsi="Times New Roman" w:cs="Times New Roman"/>
                <w:b/>
                <w:bCs/>
              </w:rPr>
            </w:pPr>
            <w:r w:rsidRPr="003059DB">
              <w:rPr>
                <w:rFonts w:ascii="Times New Roman" w:eastAsia="Times New Roman" w:hAnsi="Times New Roman" w:cs="Times New Roman"/>
                <w:b/>
                <w:bCs/>
              </w:rPr>
              <w:t>Instruments / iekārta, tā raksturīgie dati, ražošanas gads.</w:t>
            </w:r>
          </w:p>
        </w:tc>
        <w:tc>
          <w:tcPr>
            <w:tcW w:w="2552" w:type="dxa"/>
          </w:tcPr>
          <w:p w:rsidR="00B0566B" w:rsidRPr="003059DB" w:rsidRDefault="00B0566B" w:rsidP="00B0566B">
            <w:pPr>
              <w:spacing w:after="0" w:line="240" w:lineRule="auto"/>
              <w:jc w:val="center"/>
              <w:rPr>
                <w:rFonts w:ascii="Times New Roman" w:eastAsia="Times New Roman" w:hAnsi="Times New Roman" w:cs="Times New Roman"/>
                <w:b/>
                <w:bCs/>
                <w:i/>
              </w:rPr>
            </w:pPr>
            <w:r w:rsidRPr="003059DB">
              <w:rPr>
                <w:rFonts w:ascii="Times New Roman" w:eastAsia="Times New Roman" w:hAnsi="Times New Roman" w:cs="Times New Roman"/>
                <w:b/>
                <w:bCs/>
              </w:rPr>
              <w:t xml:space="preserve">Pieejamības veids </w:t>
            </w:r>
            <w:r w:rsidRPr="003059DB">
              <w:rPr>
                <w:rFonts w:ascii="Times New Roman" w:eastAsia="Times New Roman" w:hAnsi="Times New Roman" w:cs="Times New Roman"/>
                <w:b/>
                <w:bCs/>
                <w:i/>
              </w:rPr>
              <w:t xml:space="preserve">(īpašumā vai </w:t>
            </w:r>
            <w:proofErr w:type="spellStart"/>
            <w:r w:rsidRPr="003059DB">
              <w:rPr>
                <w:rFonts w:ascii="Times New Roman" w:eastAsia="Times New Roman" w:hAnsi="Times New Roman" w:cs="Times New Roman"/>
                <w:b/>
                <w:bCs/>
                <w:i/>
              </w:rPr>
              <w:t>jānomā</w:t>
            </w:r>
            <w:proofErr w:type="spellEnd"/>
            <w:r w:rsidRPr="003059DB">
              <w:rPr>
                <w:rFonts w:ascii="Times New Roman" w:eastAsia="Times New Roman" w:hAnsi="Times New Roman" w:cs="Times New Roman"/>
                <w:b/>
                <w:bCs/>
                <w:i/>
              </w:rPr>
              <w:t>.</w:t>
            </w:r>
          </w:p>
          <w:p w:rsidR="00B0566B" w:rsidRPr="003059DB" w:rsidRDefault="00B0566B" w:rsidP="00B0566B">
            <w:pPr>
              <w:spacing w:after="0" w:line="240" w:lineRule="auto"/>
              <w:jc w:val="center"/>
              <w:rPr>
                <w:rFonts w:ascii="Times New Roman" w:eastAsia="Times New Roman" w:hAnsi="Times New Roman" w:cs="Times New Roman"/>
                <w:b/>
                <w:bCs/>
              </w:rPr>
            </w:pPr>
            <w:r w:rsidRPr="003059DB">
              <w:rPr>
                <w:rFonts w:ascii="Times New Roman" w:eastAsia="Times New Roman" w:hAnsi="Times New Roman" w:cs="Times New Roman"/>
                <w:b/>
                <w:bCs/>
                <w:i/>
              </w:rPr>
              <w:t>Nomas gadījumā norādīt nomas organizācijas nosaukumu)</w:t>
            </w:r>
          </w:p>
        </w:tc>
      </w:tr>
      <w:tr w:rsidR="00B0566B" w:rsidRPr="003059DB" w:rsidTr="00B0566B">
        <w:trPr>
          <w:trHeight w:val="144"/>
        </w:trPr>
        <w:tc>
          <w:tcPr>
            <w:tcW w:w="3543" w:type="dxa"/>
          </w:tcPr>
          <w:p w:rsidR="00B0566B" w:rsidRPr="003059DB" w:rsidRDefault="00B0566B" w:rsidP="00B0566B">
            <w:pPr>
              <w:spacing w:after="0" w:line="240" w:lineRule="auto"/>
              <w:rPr>
                <w:rFonts w:ascii="Times New Roman" w:eastAsia="Times New Roman" w:hAnsi="Times New Roman" w:cs="Times New Roman"/>
                <w:bCs/>
                <w:sz w:val="24"/>
                <w:szCs w:val="24"/>
              </w:rPr>
            </w:pPr>
            <w:r w:rsidRPr="003059DB">
              <w:rPr>
                <w:rFonts w:ascii="Times New Roman" w:eastAsia="Times New Roman" w:hAnsi="Times New Roman" w:cs="Times New Roman"/>
                <w:bCs/>
                <w:sz w:val="24"/>
                <w:szCs w:val="24"/>
              </w:rPr>
              <w:t>Ģeometrisko parametru uzmērīšana</w:t>
            </w:r>
          </w:p>
        </w:tc>
        <w:tc>
          <w:tcPr>
            <w:tcW w:w="2977" w:type="dxa"/>
          </w:tcPr>
          <w:p w:rsidR="00B0566B" w:rsidRPr="003059DB" w:rsidRDefault="00B0566B" w:rsidP="00B0566B">
            <w:pPr>
              <w:spacing w:after="0" w:line="240" w:lineRule="auto"/>
              <w:rPr>
                <w:rFonts w:ascii="Times New Roman" w:eastAsia="Times New Roman" w:hAnsi="Times New Roman" w:cs="Times New Roman"/>
                <w:sz w:val="24"/>
              </w:rPr>
            </w:pPr>
          </w:p>
        </w:tc>
        <w:tc>
          <w:tcPr>
            <w:tcW w:w="2552" w:type="dxa"/>
          </w:tcPr>
          <w:p w:rsidR="00B0566B" w:rsidRPr="003059DB" w:rsidRDefault="00B0566B" w:rsidP="00B0566B">
            <w:pPr>
              <w:spacing w:after="0" w:line="240" w:lineRule="auto"/>
              <w:rPr>
                <w:rFonts w:ascii="Times New Roman" w:eastAsia="Times New Roman" w:hAnsi="Times New Roman" w:cs="Times New Roman"/>
                <w:sz w:val="24"/>
              </w:rPr>
            </w:pPr>
          </w:p>
        </w:tc>
      </w:tr>
      <w:tr w:rsidR="00B0566B" w:rsidRPr="003059DB" w:rsidTr="00B0566B">
        <w:trPr>
          <w:trHeight w:val="165"/>
        </w:trPr>
        <w:tc>
          <w:tcPr>
            <w:tcW w:w="3543" w:type="dxa"/>
          </w:tcPr>
          <w:p w:rsidR="00B0566B" w:rsidRPr="003059DB" w:rsidRDefault="00B0566B" w:rsidP="00B0566B">
            <w:pPr>
              <w:spacing w:after="0" w:line="240" w:lineRule="auto"/>
              <w:rPr>
                <w:rFonts w:ascii="Times New Roman" w:eastAsia="Times New Roman" w:hAnsi="Times New Roman" w:cs="Times New Roman"/>
                <w:bCs/>
                <w:sz w:val="24"/>
                <w:szCs w:val="24"/>
              </w:rPr>
            </w:pPr>
            <w:r w:rsidRPr="003059DB">
              <w:rPr>
                <w:rFonts w:ascii="Times New Roman" w:eastAsia="Times New Roman" w:hAnsi="Times New Roman" w:cs="Times New Roman"/>
                <w:bCs/>
                <w:sz w:val="24"/>
                <w:szCs w:val="24"/>
              </w:rPr>
              <w:t>Augstuma atzīmju pārbaude</w:t>
            </w:r>
          </w:p>
        </w:tc>
        <w:tc>
          <w:tcPr>
            <w:tcW w:w="2977" w:type="dxa"/>
          </w:tcPr>
          <w:p w:rsidR="00B0566B" w:rsidRPr="003059DB" w:rsidRDefault="00B0566B" w:rsidP="00B0566B">
            <w:pPr>
              <w:spacing w:after="0" w:line="240" w:lineRule="auto"/>
              <w:rPr>
                <w:rFonts w:ascii="Times New Roman" w:eastAsia="Times New Roman" w:hAnsi="Times New Roman" w:cs="Times New Roman"/>
                <w:bCs/>
                <w:sz w:val="24"/>
              </w:rPr>
            </w:pPr>
          </w:p>
        </w:tc>
        <w:tc>
          <w:tcPr>
            <w:tcW w:w="2552" w:type="dxa"/>
          </w:tcPr>
          <w:p w:rsidR="00B0566B" w:rsidRPr="003059DB" w:rsidRDefault="00B0566B" w:rsidP="00B0566B">
            <w:pPr>
              <w:spacing w:after="0" w:line="240" w:lineRule="auto"/>
              <w:rPr>
                <w:rFonts w:ascii="Times New Roman" w:eastAsia="Times New Roman" w:hAnsi="Times New Roman" w:cs="Times New Roman"/>
                <w:bCs/>
                <w:sz w:val="24"/>
              </w:rPr>
            </w:pPr>
          </w:p>
        </w:tc>
      </w:tr>
      <w:tr w:rsidR="00B0566B" w:rsidRPr="003059DB" w:rsidTr="00B0566B">
        <w:trPr>
          <w:trHeight w:val="240"/>
        </w:trPr>
        <w:tc>
          <w:tcPr>
            <w:tcW w:w="3543" w:type="dxa"/>
          </w:tcPr>
          <w:p w:rsidR="00B0566B" w:rsidRPr="003059DB" w:rsidRDefault="00B0566B" w:rsidP="00B0566B">
            <w:pPr>
              <w:spacing w:after="0" w:line="240" w:lineRule="auto"/>
              <w:rPr>
                <w:rFonts w:ascii="Times New Roman" w:eastAsia="Times New Roman" w:hAnsi="Times New Roman" w:cs="Times New Roman"/>
                <w:bCs/>
                <w:sz w:val="24"/>
                <w:szCs w:val="24"/>
              </w:rPr>
            </w:pPr>
            <w:r w:rsidRPr="003059DB">
              <w:rPr>
                <w:rFonts w:ascii="Times New Roman" w:eastAsia="Times New Roman" w:hAnsi="Times New Roman" w:cs="Times New Roman"/>
                <w:bCs/>
                <w:sz w:val="24"/>
                <w:szCs w:val="24"/>
              </w:rPr>
              <w:t>Līdzenuma pārbaude</w:t>
            </w:r>
          </w:p>
        </w:tc>
        <w:tc>
          <w:tcPr>
            <w:tcW w:w="2977" w:type="dxa"/>
          </w:tcPr>
          <w:p w:rsidR="00B0566B" w:rsidRPr="003059DB" w:rsidRDefault="00B0566B" w:rsidP="00B0566B">
            <w:pPr>
              <w:spacing w:after="0" w:line="240" w:lineRule="auto"/>
              <w:rPr>
                <w:rFonts w:ascii="Times New Roman" w:eastAsia="Times New Roman" w:hAnsi="Times New Roman" w:cs="Times New Roman"/>
                <w:iCs/>
                <w:sz w:val="24"/>
              </w:rPr>
            </w:pPr>
          </w:p>
        </w:tc>
        <w:tc>
          <w:tcPr>
            <w:tcW w:w="2552" w:type="dxa"/>
          </w:tcPr>
          <w:p w:rsidR="00B0566B" w:rsidRPr="003059DB" w:rsidRDefault="00B0566B" w:rsidP="00B0566B">
            <w:pPr>
              <w:spacing w:after="0" w:line="240" w:lineRule="auto"/>
              <w:rPr>
                <w:rFonts w:ascii="Times New Roman" w:eastAsia="Times New Roman" w:hAnsi="Times New Roman" w:cs="Times New Roman"/>
                <w:iCs/>
                <w:sz w:val="24"/>
              </w:rPr>
            </w:pPr>
          </w:p>
        </w:tc>
      </w:tr>
      <w:tr w:rsidR="00B0566B" w:rsidRPr="003059DB" w:rsidTr="00B0566B">
        <w:trPr>
          <w:trHeight w:val="315"/>
        </w:trPr>
        <w:tc>
          <w:tcPr>
            <w:tcW w:w="3543" w:type="dxa"/>
          </w:tcPr>
          <w:p w:rsidR="00B0566B" w:rsidRPr="003059DB" w:rsidRDefault="00B0566B" w:rsidP="00B0566B">
            <w:pPr>
              <w:spacing w:after="0" w:line="240" w:lineRule="auto"/>
              <w:rPr>
                <w:rFonts w:ascii="Times New Roman" w:eastAsia="Times New Roman" w:hAnsi="Times New Roman" w:cs="Times New Roman"/>
                <w:bCs/>
                <w:sz w:val="24"/>
                <w:szCs w:val="24"/>
              </w:rPr>
            </w:pPr>
            <w:r w:rsidRPr="003059DB">
              <w:rPr>
                <w:rFonts w:ascii="Times New Roman" w:eastAsia="Times New Roman" w:hAnsi="Times New Roman" w:cs="Times New Roman"/>
                <w:bCs/>
                <w:sz w:val="24"/>
                <w:szCs w:val="24"/>
              </w:rPr>
              <w:t>Sablīvējuma pārbaude (gruntij, smiltij)</w:t>
            </w:r>
          </w:p>
        </w:tc>
        <w:tc>
          <w:tcPr>
            <w:tcW w:w="2977" w:type="dxa"/>
          </w:tcPr>
          <w:p w:rsidR="00B0566B" w:rsidRPr="003059DB" w:rsidRDefault="00B0566B" w:rsidP="00B0566B">
            <w:pPr>
              <w:spacing w:after="0" w:line="240" w:lineRule="auto"/>
              <w:rPr>
                <w:rFonts w:ascii="Times New Roman" w:eastAsia="Times New Roman" w:hAnsi="Times New Roman" w:cs="Times New Roman"/>
                <w:bCs/>
                <w:sz w:val="24"/>
              </w:rPr>
            </w:pPr>
            <w:r w:rsidRPr="003059DB">
              <w:rPr>
                <w:rFonts w:ascii="Times New Roman" w:eastAsia="Times New Roman" w:hAnsi="Times New Roman" w:cs="Times New Roman"/>
                <w:sz w:val="24"/>
              </w:rPr>
              <w:t xml:space="preserve"> </w:t>
            </w:r>
          </w:p>
        </w:tc>
        <w:tc>
          <w:tcPr>
            <w:tcW w:w="2552" w:type="dxa"/>
          </w:tcPr>
          <w:p w:rsidR="00B0566B" w:rsidRPr="003059DB" w:rsidRDefault="00B0566B" w:rsidP="00B0566B">
            <w:pPr>
              <w:spacing w:after="0" w:line="240" w:lineRule="auto"/>
              <w:rPr>
                <w:rFonts w:ascii="Times New Roman" w:eastAsia="Times New Roman" w:hAnsi="Times New Roman" w:cs="Times New Roman"/>
                <w:sz w:val="24"/>
              </w:rPr>
            </w:pPr>
          </w:p>
        </w:tc>
      </w:tr>
      <w:tr w:rsidR="00B0566B" w:rsidRPr="003059DB" w:rsidTr="00B0566B">
        <w:trPr>
          <w:trHeight w:val="165"/>
        </w:trPr>
        <w:tc>
          <w:tcPr>
            <w:tcW w:w="3543" w:type="dxa"/>
          </w:tcPr>
          <w:p w:rsidR="00B0566B" w:rsidRPr="003059DB" w:rsidRDefault="00B0566B" w:rsidP="00B0566B">
            <w:pPr>
              <w:spacing w:after="0" w:line="240" w:lineRule="auto"/>
              <w:rPr>
                <w:rFonts w:ascii="Times New Roman" w:eastAsia="Times New Roman" w:hAnsi="Times New Roman" w:cs="Times New Roman"/>
                <w:bCs/>
                <w:sz w:val="24"/>
                <w:szCs w:val="24"/>
              </w:rPr>
            </w:pPr>
            <w:r w:rsidRPr="003059DB">
              <w:rPr>
                <w:rFonts w:ascii="Times New Roman" w:eastAsia="Times New Roman" w:hAnsi="Times New Roman" w:cs="Times New Roman"/>
                <w:bCs/>
                <w:sz w:val="24"/>
                <w:szCs w:val="24"/>
              </w:rPr>
              <w:t>Sablīvējuma pārbaude nosakot elastības - deformācijas moduli (gruntij, smiltij, šķembām, grantij)</w:t>
            </w:r>
          </w:p>
        </w:tc>
        <w:tc>
          <w:tcPr>
            <w:tcW w:w="2977" w:type="dxa"/>
          </w:tcPr>
          <w:p w:rsidR="00B0566B" w:rsidRPr="003059DB" w:rsidRDefault="00B0566B" w:rsidP="00B0566B">
            <w:pPr>
              <w:spacing w:after="0" w:line="240" w:lineRule="auto"/>
              <w:rPr>
                <w:rFonts w:ascii="Times New Roman" w:eastAsia="Times New Roman" w:hAnsi="Times New Roman" w:cs="Times New Roman"/>
                <w:sz w:val="24"/>
              </w:rPr>
            </w:pPr>
          </w:p>
        </w:tc>
        <w:tc>
          <w:tcPr>
            <w:tcW w:w="2552" w:type="dxa"/>
          </w:tcPr>
          <w:p w:rsidR="00B0566B" w:rsidRPr="003059DB" w:rsidRDefault="00B0566B" w:rsidP="00B0566B">
            <w:pPr>
              <w:spacing w:after="0" w:line="240" w:lineRule="auto"/>
              <w:rPr>
                <w:rFonts w:ascii="Times New Roman" w:eastAsia="Times New Roman" w:hAnsi="Times New Roman" w:cs="Times New Roman"/>
                <w:sz w:val="24"/>
              </w:rPr>
            </w:pPr>
          </w:p>
        </w:tc>
      </w:tr>
      <w:tr w:rsidR="00B0566B" w:rsidRPr="003059DB" w:rsidTr="00B0566B">
        <w:trPr>
          <w:trHeight w:val="240"/>
        </w:trPr>
        <w:tc>
          <w:tcPr>
            <w:tcW w:w="3543" w:type="dxa"/>
          </w:tcPr>
          <w:p w:rsidR="00B0566B" w:rsidRPr="003059DB" w:rsidRDefault="00B0566B" w:rsidP="00B0566B">
            <w:pPr>
              <w:spacing w:after="0" w:line="240" w:lineRule="auto"/>
              <w:rPr>
                <w:rFonts w:ascii="Times New Roman" w:eastAsia="Times New Roman" w:hAnsi="Times New Roman" w:cs="Times New Roman"/>
                <w:bCs/>
                <w:sz w:val="24"/>
                <w:szCs w:val="24"/>
              </w:rPr>
            </w:pPr>
            <w:r w:rsidRPr="003059DB">
              <w:rPr>
                <w:rFonts w:ascii="Times New Roman" w:eastAsia="Times New Roman" w:hAnsi="Times New Roman" w:cs="Times New Roman"/>
                <w:bCs/>
                <w:sz w:val="24"/>
                <w:szCs w:val="24"/>
              </w:rPr>
              <w:t>Nestspējas mērīšana</w:t>
            </w:r>
          </w:p>
        </w:tc>
        <w:tc>
          <w:tcPr>
            <w:tcW w:w="2977" w:type="dxa"/>
          </w:tcPr>
          <w:p w:rsidR="00B0566B" w:rsidRPr="003059DB" w:rsidRDefault="00B0566B" w:rsidP="00B0566B">
            <w:pPr>
              <w:spacing w:after="0" w:line="240" w:lineRule="auto"/>
              <w:rPr>
                <w:rFonts w:ascii="Times New Roman" w:eastAsia="Times New Roman" w:hAnsi="Times New Roman" w:cs="Times New Roman"/>
                <w:bCs/>
                <w:sz w:val="24"/>
              </w:rPr>
            </w:pPr>
          </w:p>
        </w:tc>
        <w:tc>
          <w:tcPr>
            <w:tcW w:w="2552" w:type="dxa"/>
          </w:tcPr>
          <w:p w:rsidR="00B0566B" w:rsidRPr="003059DB" w:rsidRDefault="00B0566B" w:rsidP="00B0566B">
            <w:pPr>
              <w:spacing w:after="0" w:line="240" w:lineRule="auto"/>
              <w:rPr>
                <w:rFonts w:ascii="Times New Roman" w:eastAsia="Times New Roman" w:hAnsi="Times New Roman" w:cs="Times New Roman"/>
                <w:bCs/>
                <w:sz w:val="24"/>
              </w:rPr>
            </w:pPr>
          </w:p>
        </w:tc>
      </w:tr>
      <w:tr w:rsidR="00B0566B" w:rsidRPr="003059DB" w:rsidTr="00B0566B">
        <w:trPr>
          <w:trHeight w:val="315"/>
        </w:trPr>
        <w:tc>
          <w:tcPr>
            <w:tcW w:w="3543" w:type="dxa"/>
          </w:tcPr>
          <w:p w:rsidR="00B0566B" w:rsidRPr="003059DB" w:rsidRDefault="00B0566B" w:rsidP="00B0566B">
            <w:pPr>
              <w:spacing w:after="0" w:line="240" w:lineRule="auto"/>
              <w:rPr>
                <w:rFonts w:ascii="Times New Roman" w:eastAsia="Times New Roman" w:hAnsi="Times New Roman" w:cs="Times New Roman"/>
                <w:bCs/>
                <w:sz w:val="24"/>
                <w:szCs w:val="24"/>
              </w:rPr>
            </w:pPr>
            <w:r w:rsidRPr="003059DB">
              <w:rPr>
                <w:rFonts w:ascii="Times New Roman" w:eastAsia="Times New Roman" w:hAnsi="Times New Roman" w:cs="Times New Roman"/>
                <w:bCs/>
                <w:sz w:val="24"/>
                <w:szCs w:val="24"/>
              </w:rPr>
              <w:t>Ieklājamā asfalta temperatūras mērīšana</w:t>
            </w:r>
          </w:p>
        </w:tc>
        <w:tc>
          <w:tcPr>
            <w:tcW w:w="2977" w:type="dxa"/>
          </w:tcPr>
          <w:p w:rsidR="00B0566B" w:rsidRPr="003059DB" w:rsidRDefault="00B0566B" w:rsidP="00B0566B">
            <w:pPr>
              <w:spacing w:after="0" w:line="240" w:lineRule="auto"/>
              <w:rPr>
                <w:rFonts w:ascii="Times New Roman" w:eastAsia="Times New Roman" w:hAnsi="Times New Roman" w:cs="Times New Roman"/>
                <w:sz w:val="24"/>
              </w:rPr>
            </w:pPr>
          </w:p>
        </w:tc>
        <w:tc>
          <w:tcPr>
            <w:tcW w:w="2552" w:type="dxa"/>
          </w:tcPr>
          <w:p w:rsidR="00B0566B" w:rsidRPr="003059DB" w:rsidRDefault="00B0566B" w:rsidP="00B0566B">
            <w:pPr>
              <w:spacing w:after="0" w:line="240" w:lineRule="auto"/>
              <w:rPr>
                <w:rFonts w:ascii="Times New Roman" w:eastAsia="Times New Roman" w:hAnsi="Times New Roman" w:cs="Times New Roman"/>
                <w:sz w:val="24"/>
              </w:rPr>
            </w:pPr>
          </w:p>
        </w:tc>
      </w:tr>
      <w:tr w:rsidR="00B0566B" w:rsidRPr="003059DB" w:rsidTr="00B0566B">
        <w:trPr>
          <w:trHeight w:val="315"/>
        </w:trPr>
        <w:tc>
          <w:tcPr>
            <w:tcW w:w="3543" w:type="dxa"/>
          </w:tcPr>
          <w:p w:rsidR="00B0566B" w:rsidRPr="003059DB" w:rsidRDefault="00B0566B" w:rsidP="00B0566B">
            <w:pPr>
              <w:spacing w:after="0" w:line="240" w:lineRule="auto"/>
              <w:rPr>
                <w:rFonts w:ascii="Times New Roman" w:eastAsia="Times New Roman" w:hAnsi="Times New Roman" w:cs="Times New Roman"/>
                <w:bCs/>
                <w:sz w:val="24"/>
                <w:szCs w:val="24"/>
              </w:rPr>
            </w:pPr>
            <w:r w:rsidRPr="003059DB">
              <w:rPr>
                <w:rFonts w:ascii="Times New Roman" w:eastAsia="Times New Roman" w:hAnsi="Times New Roman" w:cs="Times New Roman"/>
                <w:bCs/>
                <w:sz w:val="24"/>
                <w:szCs w:val="24"/>
              </w:rPr>
              <w:t>Asfaltbetona sablīvējuma mērīšana</w:t>
            </w:r>
          </w:p>
        </w:tc>
        <w:tc>
          <w:tcPr>
            <w:tcW w:w="2977" w:type="dxa"/>
          </w:tcPr>
          <w:p w:rsidR="00B0566B" w:rsidRPr="003059DB" w:rsidRDefault="00B0566B" w:rsidP="00B0566B">
            <w:pPr>
              <w:spacing w:after="0" w:line="240" w:lineRule="auto"/>
              <w:rPr>
                <w:rFonts w:ascii="Times New Roman" w:eastAsia="Times New Roman" w:hAnsi="Times New Roman" w:cs="Times New Roman"/>
              </w:rPr>
            </w:pPr>
          </w:p>
        </w:tc>
        <w:tc>
          <w:tcPr>
            <w:tcW w:w="2552" w:type="dxa"/>
          </w:tcPr>
          <w:p w:rsidR="00B0566B" w:rsidRPr="003059DB" w:rsidRDefault="00B0566B" w:rsidP="00B0566B">
            <w:pPr>
              <w:spacing w:after="0" w:line="240" w:lineRule="auto"/>
              <w:rPr>
                <w:rFonts w:ascii="Times New Roman" w:eastAsia="Times New Roman" w:hAnsi="Times New Roman" w:cs="Times New Roman"/>
              </w:rPr>
            </w:pPr>
          </w:p>
        </w:tc>
      </w:tr>
      <w:tr w:rsidR="00B0566B" w:rsidRPr="003059DB" w:rsidTr="00B0566B">
        <w:trPr>
          <w:trHeight w:val="315"/>
        </w:trPr>
        <w:tc>
          <w:tcPr>
            <w:tcW w:w="3543" w:type="dxa"/>
          </w:tcPr>
          <w:p w:rsidR="00B0566B" w:rsidRPr="003059DB" w:rsidRDefault="00B0566B" w:rsidP="00B0566B">
            <w:pPr>
              <w:spacing w:after="0" w:line="240" w:lineRule="auto"/>
              <w:rPr>
                <w:rFonts w:ascii="Times New Roman" w:eastAsia="Times New Roman" w:hAnsi="Times New Roman" w:cs="Times New Roman"/>
                <w:bCs/>
                <w:sz w:val="24"/>
                <w:szCs w:val="24"/>
              </w:rPr>
            </w:pPr>
            <w:r w:rsidRPr="003059DB">
              <w:rPr>
                <w:rFonts w:ascii="Times New Roman" w:eastAsia="Times New Roman" w:hAnsi="Times New Roman" w:cs="Times New Roman"/>
                <w:bCs/>
                <w:sz w:val="24"/>
                <w:szCs w:val="24"/>
              </w:rPr>
              <w:t>Betona konsistences pārbaude pirms betona iestrādāšanas</w:t>
            </w:r>
          </w:p>
        </w:tc>
        <w:tc>
          <w:tcPr>
            <w:tcW w:w="2977" w:type="dxa"/>
          </w:tcPr>
          <w:p w:rsidR="00B0566B" w:rsidRPr="003059DB" w:rsidRDefault="00B0566B" w:rsidP="00B0566B">
            <w:pPr>
              <w:spacing w:after="0" w:line="240" w:lineRule="auto"/>
              <w:rPr>
                <w:rFonts w:ascii="Times New Roman" w:eastAsia="Times New Roman" w:hAnsi="Times New Roman" w:cs="Times New Roman"/>
              </w:rPr>
            </w:pPr>
          </w:p>
        </w:tc>
        <w:tc>
          <w:tcPr>
            <w:tcW w:w="2552" w:type="dxa"/>
          </w:tcPr>
          <w:p w:rsidR="00B0566B" w:rsidRPr="003059DB" w:rsidRDefault="00B0566B" w:rsidP="00B0566B">
            <w:pPr>
              <w:spacing w:after="0" w:line="240" w:lineRule="auto"/>
              <w:rPr>
                <w:rFonts w:ascii="Times New Roman" w:eastAsia="Times New Roman" w:hAnsi="Times New Roman" w:cs="Times New Roman"/>
              </w:rPr>
            </w:pPr>
          </w:p>
        </w:tc>
      </w:tr>
      <w:tr w:rsidR="00B0566B" w:rsidRPr="003059DB" w:rsidTr="00B0566B">
        <w:trPr>
          <w:trHeight w:val="180"/>
        </w:trPr>
        <w:tc>
          <w:tcPr>
            <w:tcW w:w="3543" w:type="dxa"/>
          </w:tcPr>
          <w:p w:rsidR="00B0566B" w:rsidRPr="003059DB" w:rsidRDefault="00B0566B" w:rsidP="00B0566B">
            <w:pPr>
              <w:spacing w:after="0" w:line="240" w:lineRule="auto"/>
              <w:rPr>
                <w:rFonts w:ascii="Times New Roman" w:eastAsia="Times New Roman" w:hAnsi="Times New Roman" w:cs="Times New Roman"/>
                <w:bCs/>
                <w:sz w:val="24"/>
                <w:szCs w:val="24"/>
              </w:rPr>
            </w:pPr>
            <w:r w:rsidRPr="003059DB">
              <w:rPr>
                <w:rFonts w:ascii="Times New Roman" w:eastAsia="Times New Roman" w:hAnsi="Times New Roman" w:cs="Times New Roman"/>
                <w:bCs/>
                <w:sz w:val="24"/>
                <w:szCs w:val="24"/>
              </w:rPr>
              <w:t>Betona stiprības noteikšana</w:t>
            </w:r>
          </w:p>
        </w:tc>
        <w:tc>
          <w:tcPr>
            <w:tcW w:w="2977" w:type="dxa"/>
          </w:tcPr>
          <w:p w:rsidR="00B0566B" w:rsidRPr="003059DB" w:rsidRDefault="00B0566B" w:rsidP="00B0566B">
            <w:pPr>
              <w:spacing w:after="0" w:line="240" w:lineRule="auto"/>
              <w:rPr>
                <w:rFonts w:ascii="Times New Roman" w:eastAsia="Times New Roman" w:hAnsi="Times New Roman" w:cs="Times New Roman"/>
              </w:rPr>
            </w:pPr>
          </w:p>
        </w:tc>
        <w:tc>
          <w:tcPr>
            <w:tcW w:w="2552" w:type="dxa"/>
          </w:tcPr>
          <w:p w:rsidR="00B0566B" w:rsidRPr="003059DB" w:rsidRDefault="00B0566B" w:rsidP="00B0566B">
            <w:pPr>
              <w:spacing w:after="0" w:line="240" w:lineRule="auto"/>
              <w:rPr>
                <w:rFonts w:ascii="Times New Roman" w:eastAsia="Times New Roman" w:hAnsi="Times New Roman" w:cs="Times New Roman"/>
              </w:rPr>
            </w:pPr>
          </w:p>
        </w:tc>
      </w:tr>
      <w:tr w:rsidR="00B0566B" w:rsidRPr="003059DB" w:rsidTr="00B0566B">
        <w:trPr>
          <w:trHeight w:val="183"/>
        </w:trPr>
        <w:tc>
          <w:tcPr>
            <w:tcW w:w="3543" w:type="dxa"/>
          </w:tcPr>
          <w:p w:rsidR="00B0566B" w:rsidRPr="003059DB" w:rsidRDefault="00B0566B" w:rsidP="00B0566B">
            <w:pPr>
              <w:spacing w:after="0" w:line="240" w:lineRule="auto"/>
              <w:rPr>
                <w:rFonts w:ascii="Times New Roman" w:eastAsia="Times New Roman" w:hAnsi="Times New Roman" w:cs="Times New Roman"/>
                <w:bCs/>
                <w:sz w:val="24"/>
                <w:szCs w:val="24"/>
              </w:rPr>
            </w:pPr>
            <w:r w:rsidRPr="003059DB">
              <w:rPr>
                <w:rFonts w:ascii="Times New Roman" w:eastAsia="Times New Roman" w:hAnsi="Times New Roman" w:cs="Times New Roman"/>
                <w:bCs/>
                <w:sz w:val="24"/>
                <w:szCs w:val="24"/>
              </w:rPr>
              <w:t>Mitruma mērītājs</w:t>
            </w:r>
          </w:p>
        </w:tc>
        <w:tc>
          <w:tcPr>
            <w:tcW w:w="2977" w:type="dxa"/>
          </w:tcPr>
          <w:p w:rsidR="00B0566B" w:rsidRPr="003059DB" w:rsidRDefault="00B0566B" w:rsidP="00B0566B">
            <w:pPr>
              <w:spacing w:after="0" w:line="240" w:lineRule="auto"/>
              <w:rPr>
                <w:rFonts w:ascii="Times New Roman" w:eastAsia="Times New Roman" w:hAnsi="Times New Roman" w:cs="Times New Roman"/>
                <w:i/>
                <w:iCs/>
              </w:rPr>
            </w:pPr>
          </w:p>
        </w:tc>
        <w:tc>
          <w:tcPr>
            <w:tcW w:w="2552" w:type="dxa"/>
          </w:tcPr>
          <w:p w:rsidR="00B0566B" w:rsidRPr="003059DB" w:rsidRDefault="00B0566B" w:rsidP="00B0566B">
            <w:pPr>
              <w:spacing w:after="0" w:line="240" w:lineRule="auto"/>
              <w:rPr>
                <w:rFonts w:ascii="Times New Roman" w:eastAsia="Times New Roman" w:hAnsi="Times New Roman" w:cs="Times New Roman"/>
                <w:i/>
                <w:iCs/>
              </w:rPr>
            </w:pPr>
          </w:p>
        </w:tc>
      </w:tr>
      <w:tr w:rsidR="00B0566B" w:rsidRPr="003059DB" w:rsidTr="00B0566B">
        <w:trPr>
          <w:trHeight w:val="276"/>
        </w:trPr>
        <w:tc>
          <w:tcPr>
            <w:tcW w:w="3543" w:type="dxa"/>
          </w:tcPr>
          <w:p w:rsidR="00B0566B" w:rsidRPr="003059DB" w:rsidRDefault="00B0566B" w:rsidP="00B0566B">
            <w:pPr>
              <w:spacing w:after="0" w:line="240" w:lineRule="auto"/>
              <w:rPr>
                <w:rFonts w:ascii="Times New Roman" w:eastAsia="Times New Roman" w:hAnsi="Times New Roman" w:cs="Times New Roman"/>
                <w:bCs/>
                <w:sz w:val="24"/>
                <w:szCs w:val="24"/>
              </w:rPr>
            </w:pPr>
            <w:r w:rsidRPr="003059DB">
              <w:rPr>
                <w:rFonts w:ascii="Times New Roman" w:eastAsia="Times New Roman" w:hAnsi="Times New Roman" w:cs="Times New Roman"/>
                <w:bCs/>
                <w:sz w:val="24"/>
                <w:szCs w:val="24"/>
              </w:rPr>
              <w:t>Vizuālā kanalizācijas cauruļu pārbaude no iekšpuses</w:t>
            </w:r>
          </w:p>
        </w:tc>
        <w:tc>
          <w:tcPr>
            <w:tcW w:w="2977" w:type="dxa"/>
          </w:tcPr>
          <w:p w:rsidR="00B0566B" w:rsidRPr="003059DB" w:rsidRDefault="00B0566B" w:rsidP="00B0566B">
            <w:pPr>
              <w:spacing w:after="0" w:line="240" w:lineRule="auto"/>
              <w:rPr>
                <w:rFonts w:ascii="Times New Roman" w:eastAsia="Times New Roman" w:hAnsi="Times New Roman" w:cs="Times New Roman"/>
                <w:i/>
                <w:iCs/>
              </w:rPr>
            </w:pPr>
          </w:p>
        </w:tc>
        <w:tc>
          <w:tcPr>
            <w:tcW w:w="2552" w:type="dxa"/>
          </w:tcPr>
          <w:p w:rsidR="00B0566B" w:rsidRPr="003059DB" w:rsidRDefault="00B0566B" w:rsidP="00B0566B">
            <w:pPr>
              <w:spacing w:after="0" w:line="240" w:lineRule="auto"/>
              <w:rPr>
                <w:rFonts w:ascii="Times New Roman" w:eastAsia="Times New Roman" w:hAnsi="Times New Roman" w:cs="Times New Roman"/>
                <w:i/>
                <w:iCs/>
              </w:rPr>
            </w:pPr>
          </w:p>
        </w:tc>
      </w:tr>
      <w:tr w:rsidR="00B0566B" w:rsidRPr="003059DB" w:rsidTr="00B0566B">
        <w:trPr>
          <w:trHeight w:val="183"/>
        </w:trPr>
        <w:tc>
          <w:tcPr>
            <w:tcW w:w="3543" w:type="dxa"/>
          </w:tcPr>
          <w:p w:rsidR="00B0566B" w:rsidRPr="003059DB" w:rsidRDefault="00B0566B" w:rsidP="00B0566B">
            <w:pPr>
              <w:spacing w:after="0" w:line="240" w:lineRule="auto"/>
              <w:rPr>
                <w:rFonts w:ascii="Times New Roman" w:eastAsia="Times New Roman" w:hAnsi="Times New Roman" w:cs="Times New Roman"/>
                <w:bCs/>
                <w:sz w:val="24"/>
                <w:szCs w:val="24"/>
              </w:rPr>
            </w:pPr>
            <w:r w:rsidRPr="003059DB">
              <w:rPr>
                <w:rFonts w:ascii="Times New Roman" w:eastAsia="Times New Roman" w:hAnsi="Times New Roman" w:cs="Times New Roman"/>
                <w:bCs/>
                <w:sz w:val="24"/>
                <w:szCs w:val="24"/>
              </w:rPr>
              <w:t>Cauruļvadu hidrauliskās pārbaudes spiediena nodrošināšana</w:t>
            </w:r>
          </w:p>
        </w:tc>
        <w:tc>
          <w:tcPr>
            <w:tcW w:w="2977" w:type="dxa"/>
          </w:tcPr>
          <w:p w:rsidR="00B0566B" w:rsidRPr="003059DB" w:rsidRDefault="00B0566B" w:rsidP="00B0566B">
            <w:pPr>
              <w:spacing w:after="0" w:line="240" w:lineRule="auto"/>
              <w:rPr>
                <w:rFonts w:ascii="Times New Roman" w:eastAsia="Times New Roman" w:hAnsi="Times New Roman" w:cs="Times New Roman"/>
                <w:i/>
                <w:iCs/>
              </w:rPr>
            </w:pPr>
          </w:p>
        </w:tc>
        <w:tc>
          <w:tcPr>
            <w:tcW w:w="2552" w:type="dxa"/>
          </w:tcPr>
          <w:p w:rsidR="00B0566B" w:rsidRPr="003059DB" w:rsidRDefault="00B0566B" w:rsidP="00B0566B">
            <w:pPr>
              <w:spacing w:after="0" w:line="240" w:lineRule="auto"/>
              <w:rPr>
                <w:rFonts w:ascii="Times New Roman" w:eastAsia="Times New Roman" w:hAnsi="Times New Roman" w:cs="Times New Roman"/>
                <w:i/>
                <w:iCs/>
              </w:rPr>
            </w:pPr>
          </w:p>
        </w:tc>
      </w:tr>
      <w:tr w:rsidR="00B0566B" w:rsidRPr="003059DB" w:rsidTr="00B0566B">
        <w:trPr>
          <w:trHeight w:val="183"/>
        </w:trPr>
        <w:tc>
          <w:tcPr>
            <w:tcW w:w="3543" w:type="dxa"/>
          </w:tcPr>
          <w:p w:rsidR="00B0566B" w:rsidRPr="003059DB" w:rsidRDefault="00B0566B" w:rsidP="00B0566B">
            <w:pPr>
              <w:spacing w:after="0" w:line="240" w:lineRule="auto"/>
              <w:rPr>
                <w:rFonts w:ascii="Times New Roman" w:eastAsia="Times New Roman" w:hAnsi="Times New Roman" w:cs="Times New Roman"/>
                <w:bCs/>
                <w:sz w:val="24"/>
                <w:szCs w:val="24"/>
              </w:rPr>
            </w:pPr>
            <w:r w:rsidRPr="003059DB">
              <w:rPr>
                <w:rFonts w:ascii="Times New Roman" w:eastAsia="Times New Roman" w:hAnsi="Times New Roman" w:cs="Times New Roman"/>
                <w:bCs/>
                <w:sz w:val="24"/>
                <w:szCs w:val="24"/>
              </w:rPr>
              <w:t>Saķeres koeficienta noteikšana</w:t>
            </w:r>
          </w:p>
        </w:tc>
        <w:tc>
          <w:tcPr>
            <w:tcW w:w="2977" w:type="dxa"/>
          </w:tcPr>
          <w:p w:rsidR="00B0566B" w:rsidRPr="003059DB" w:rsidRDefault="00B0566B" w:rsidP="00B0566B">
            <w:pPr>
              <w:spacing w:after="0" w:line="240" w:lineRule="auto"/>
              <w:rPr>
                <w:rFonts w:ascii="Times New Roman" w:eastAsia="Times New Roman" w:hAnsi="Times New Roman" w:cs="Times New Roman"/>
                <w:i/>
                <w:iCs/>
              </w:rPr>
            </w:pPr>
          </w:p>
        </w:tc>
        <w:tc>
          <w:tcPr>
            <w:tcW w:w="2552" w:type="dxa"/>
          </w:tcPr>
          <w:p w:rsidR="00B0566B" w:rsidRPr="003059DB" w:rsidRDefault="00B0566B" w:rsidP="00B0566B">
            <w:pPr>
              <w:spacing w:after="0" w:line="240" w:lineRule="auto"/>
              <w:rPr>
                <w:rFonts w:ascii="Times New Roman" w:eastAsia="Times New Roman" w:hAnsi="Times New Roman" w:cs="Times New Roman"/>
                <w:i/>
                <w:iCs/>
              </w:rPr>
            </w:pPr>
          </w:p>
        </w:tc>
      </w:tr>
      <w:tr w:rsidR="00B0566B" w:rsidRPr="003059DB" w:rsidTr="00B0566B">
        <w:trPr>
          <w:trHeight w:val="183"/>
        </w:trPr>
        <w:tc>
          <w:tcPr>
            <w:tcW w:w="3543" w:type="dxa"/>
          </w:tcPr>
          <w:p w:rsidR="00B0566B" w:rsidRPr="003059DB" w:rsidRDefault="00B0566B" w:rsidP="00B0566B">
            <w:pPr>
              <w:spacing w:after="0" w:line="240" w:lineRule="auto"/>
              <w:rPr>
                <w:rFonts w:ascii="Times New Roman" w:eastAsia="Times New Roman" w:hAnsi="Times New Roman" w:cs="Times New Roman"/>
                <w:bCs/>
                <w:sz w:val="24"/>
                <w:szCs w:val="24"/>
              </w:rPr>
            </w:pPr>
            <w:r w:rsidRPr="003059DB">
              <w:rPr>
                <w:rFonts w:ascii="Times New Roman" w:eastAsia="Times New Roman" w:hAnsi="Times New Roman" w:cs="Times New Roman"/>
                <w:bCs/>
                <w:sz w:val="24"/>
                <w:szCs w:val="24"/>
              </w:rPr>
              <w:t>Horizontālā apzīmējuma atstarošanas noteikšana</w:t>
            </w:r>
          </w:p>
        </w:tc>
        <w:tc>
          <w:tcPr>
            <w:tcW w:w="2977" w:type="dxa"/>
          </w:tcPr>
          <w:p w:rsidR="00B0566B" w:rsidRPr="003059DB" w:rsidRDefault="00B0566B" w:rsidP="00B0566B">
            <w:pPr>
              <w:spacing w:after="0" w:line="240" w:lineRule="auto"/>
              <w:rPr>
                <w:rFonts w:ascii="Times New Roman" w:eastAsia="Times New Roman" w:hAnsi="Times New Roman" w:cs="Times New Roman"/>
                <w:i/>
                <w:iCs/>
              </w:rPr>
            </w:pPr>
          </w:p>
        </w:tc>
        <w:tc>
          <w:tcPr>
            <w:tcW w:w="2552" w:type="dxa"/>
          </w:tcPr>
          <w:p w:rsidR="00B0566B" w:rsidRPr="003059DB" w:rsidRDefault="00B0566B" w:rsidP="00B0566B">
            <w:pPr>
              <w:spacing w:after="0" w:line="240" w:lineRule="auto"/>
              <w:rPr>
                <w:rFonts w:ascii="Times New Roman" w:eastAsia="Times New Roman" w:hAnsi="Times New Roman" w:cs="Times New Roman"/>
                <w:i/>
                <w:iCs/>
              </w:rPr>
            </w:pPr>
          </w:p>
        </w:tc>
      </w:tr>
      <w:tr w:rsidR="00B0566B" w:rsidRPr="003059DB" w:rsidTr="00B0566B">
        <w:trPr>
          <w:trHeight w:val="183"/>
        </w:trPr>
        <w:tc>
          <w:tcPr>
            <w:tcW w:w="3543" w:type="dxa"/>
          </w:tcPr>
          <w:p w:rsidR="00B0566B" w:rsidRPr="003059DB" w:rsidRDefault="00B0566B" w:rsidP="00B0566B">
            <w:pPr>
              <w:spacing w:after="0" w:line="240" w:lineRule="auto"/>
              <w:rPr>
                <w:rFonts w:ascii="Times New Roman" w:eastAsia="Times New Roman" w:hAnsi="Times New Roman" w:cs="Times New Roman"/>
                <w:bCs/>
                <w:sz w:val="24"/>
                <w:szCs w:val="24"/>
              </w:rPr>
            </w:pPr>
            <w:r w:rsidRPr="003059DB">
              <w:rPr>
                <w:rFonts w:ascii="Times New Roman" w:eastAsia="Times New Roman" w:hAnsi="Times New Roman" w:cs="Times New Roman"/>
                <w:bCs/>
                <w:sz w:val="24"/>
                <w:szCs w:val="24"/>
              </w:rPr>
              <w:t>Krāsas vai cinkojuma biezuma mērīšana</w:t>
            </w:r>
          </w:p>
        </w:tc>
        <w:tc>
          <w:tcPr>
            <w:tcW w:w="2977" w:type="dxa"/>
          </w:tcPr>
          <w:p w:rsidR="00B0566B" w:rsidRPr="003059DB" w:rsidRDefault="00B0566B" w:rsidP="00B0566B">
            <w:pPr>
              <w:spacing w:after="0" w:line="240" w:lineRule="auto"/>
              <w:rPr>
                <w:rFonts w:ascii="Times New Roman" w:eastAsia="Times New Roman" w:hAnsi="Times New Roman" w:cs="Times New Roman"/>
                <w:i/>
                <w:iCs/>
              </w:rPr>
            </w:pPr>
          </w:p>
        </w:tc>
        <w:tc>
          <w:tcPr>
            <w:tcW w:w="2552" w:type="dxa"/>
          </w:tcPr>
          <w:p w:rsidR="00B0566B" w:rsidRPr="003059DB" w:rsidRDefault="00B0566B" w:rsidP="00B0566B">
            <w:pPr>
              <w:spacing w:after="0" w:line="240" w:lineRule="auto"/>
              <w:rPr>
                <w:rFonts w:ascii="Times New Roman" w:eastAsia="Times New Roman" w:hAnsi="Times New Roman" w:cs="Times New Roman"/>
                <w:i/>
                <w:iCs/>
              </w:rPr>
            </w:pPr>
          </w:p>
        </w:tc>
      </w:tr>
    </w:tbl>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tabs>
          <w:tab w:val="left" w:pos="319"/>
        </w:tabs>
        <w:spacing w:before="120" w:after="120" w:line="240" w:lineRule="auto"/>
        <w:jc w:val="right"/>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11.pielikums</w:t>
      </w:r>
    </w:p>
    <w:p w:rsidR="00B0566B" w:rsidRPr="003059DB" w:rsidRDefault="00B0566B" w:rsidP="00B0566B">
      <w:pPr>
        <w:tabs>
          <w:tab w:val="left" w:pos="319"/>
        </w:tabs>
        <w:spacing w:before="120" w:after="120" w:line="240" w:lineRule="auto"/>
        <w:jc w:val="center"/>
        <w:rPr>
          <w:rFonts w:ascii="Times New Roman" w:eastAsia="Times New Roman" w:hAnsi="Times New Roman" w:cs="Times New Roman"/>
          <w:b/>
          <w:bCs/>
          <w:sz w:val="26"/>
          <w:szCs w:val="26"/>
        </w:rPr>
      </w:pPr>
      <w:r w:rsidRPr="003059DB">
        <w:rPr>
          <w:rFonts w:ascii="Times New Roman" w:eastAsia="Times New Roman" w:hAnsi="Times New Roman" w:cs="Times New Roman"/>
          <w:b/>
          <w:bCs/>
          <w:sz w:val="26"/>
          <w:szCs w:val="26"/>
        </w:rPr>
        <w:t>Pretendenta finanšu apgrozījums un civiltiesiskā apdrošināšana</w:t>
      </w:r>
    </w:p>
    <w:p w:rsidR="00B0566B" w:rsidRPr="003059DB" w:rsidRDefault="00B0566B" w:rsidP="00B0566B">
      <w:pPr>
        <w:spacing w:after="0" w:line="240" w:lineRule="auto"/>
        <w:rPr>
          <w:rFonts w:ascii="Times New Roman" w:eastAsia="Times New Roman" w:hAnsi="Times New Roman" w:cs="Times New Roman"/>
          <w:b/>
          <w:caps/>
          <w:sz w:val="24"/>
          <w:szCs w:val="24"/>
        </w:rPr>
      </w:pPr>
    </w:p>
    <w:p w:rsidR="00B0566B" w:rsidRPr="003059DB" w:rsidRDefault="00B0566B" w:rsidP="00B0566B">
      <w:pPr>
        <w:spacing w:after="0" w:line="240" w:lineRule="auto"/>
        <w:jc w:val="center"/>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FINANŠU APGROZĪJUMS PA GADIEM</w:t>
      </w:r>
    </w:p>
    <w:p w:rsidR="00B0566B" w:rsidRPr="003059DB" w:rsidRDefault="00B0566B" w:rsidP="00B0566B">
      <w:pPr>
        <w:tabs>
          <w:tab w:val="left" w:pos="900"/>
          <w:tab w:val="left" w:pos="1080"/>
          <w:tab w:val="left" w:pos="3119"/>
        </w:tabs>
        <w:spacing w:after="0" w:line="240" w:lineRule="auto"/>
        <w:jc w:val="center"/>
        <w:rPr>
          <w:rFonts w:ascii="Times New Roman" w:eastAsia="Times New Roman" w:hAnsi="Times New Roman" w:cs="Times New Roman"/>
          <w:b/>
          <w:sz w:val="24"/>
          <w:szCs w:val="24"/>
        </w:rPr>
      </w:pPr>
    </w:p>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Šo informāciju iesniedz un apliecina, ka sniegtā informācija atbilst patiesībai: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6251"/>
      </w:tblGrid>
      <w:tr w:rsidR="00B0566B" w:rsidRPr="003059DB" w:rsidTr="00B0566B">
        <w:tc>
          <w:tcPr>
            <w:tcW w:w="3369" w:type="dxa"/>
            <w:shd w:val="clear" w:color="auto" w:fill="auto"/>
          </w:tcPr>
          <w:p w:rsidR="00B0566B" w:rsidRPr="003059DB" w:rsidRDefault="00B0566B" w:rsidP="00B0566B">
            <w:pPr>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Pretendents:</w:t>
            </w:r>
          </w:p>
        </w:tc>
        <w:tc>
          <w:tcPr>
            <w:tcW w:w="6520"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i/>
                <w:sz w:val="24"/>
                <w:szCs w:val="24"/>
              </w:rPr>
            </w:pPr>
            <w:r w:rsidRPr="003059DB">
              <w:rPr>
                <w:rFonts w:ascii="Times New Roman" w:eastAsia="Times New Roman" w:hAnsi="Times New Roman" w:cs="Times New Roman"/>
                <w:i/>
                <w:sz w:val="24"/>
                <w:szCs w:val="24"/>
              </w:rPr>
              <w:t>(norādīt nosaukumu)</w:t>
            </w:r>
          </w:p>
        </w:tc>
      </w:tr>
      <w:tr w:rsidR="00B0566B" w:rsidRPr="003059DB" w:rsidTr="00B0566B">
        <w:tc>
          <w:tcPr>
            <w:tcW w:w="3369"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Juridiskā adrese:</w:t>
            </w:r>
          </w:p>
        </w:tc>
        <w:tc>
          <w:tcPr>
            <w:tcW w:w="6520"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i/>
                <w:sz w:val="24"/>
                <w:szCs w:val="24"/>
              </w:rPr>
              <w:t>(norādīt adresi)</w:t>
            </w:r>
          </w:p>
        </w:tc>
      </w:tr>
      <w:tr w:rsidR="00B0566B" w:rsidRPr="003059DB" w:rsidTr="00B0566B">
        <w:tc>
          <w:tcPr>
            <w:tcW w:w="3369"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Reģistrācijas numurs:</w:t>
            </w:r>
          </w:p>
        </w:tc>
        <w:tc>
          <w:tcPr>
            <w:tcW w:w="6520" w:type="dxa"/>
            <w:shd w:val="clear" w:color="auto" w:fill="auto"/>
          </w:tcPr>
          <w:p w:rsidR="00B0566B" w:rsidRPr="003059DB" w:rsidRDefault="00B0566B" w:rsidP="00B0566B">
            <w:pPr>
              <w:tabs>
                <w:tab w:val="left" w:pos="900"/>
                <w:tab w:val="left" w:pos="1080"/>
                <w:tab w:val="left" w:pos="3119"/>
              </w:tabs>
              <w:spacing w:after="0" w:line="240" w:lineRule="auto"/>
              <w:jc w:val="both"/>
              <w:rPr>
                <w:rFonts w:ascii="Times New Roman" w:eastAsia="Times New Roman" w:hAnsi="Times New Roman" w:cs="Times New Roman"/>
                <w:b/>
                <w:sz w:val="24"/>
                <w:szCs w:val="24"/>
              </w:rPr>
            </w:pPr>
            <w:r w:rsidRPr="003059DB">
              <w:rPr>
                <w:rFonts w:ascii="Times New Roman" w:eastAsia="Times New Roman" w:hAnsi="Times New Roman" w:cs="Times New Roman"/>
                <w:i/>
                <w:sz w:val="24"/>
                <w:szCs w:val="24"/>
              </w:rPr>
              <w:t>(norādīt reģistrācijas numuru)</w:t>
            </w:r>
          </w:p>
        </w:tc>
      </w:tr>
    </w:tbl>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3175"/>
        <w:gridCol w:w="3175"/>
      </w:tblGrid>
      <w:tr w:rsidR="00B0566B" w:rsidRPr="003059DB" w:rsidTr="00B0566B">
        <w:tc>
          <w:tcPr>
            <w:tcW w:w="3174" w:type="dxa"/>
            <w:shd w:val="clear" w:color="auto" w:fill="auto"/>
          </w:tcPr>
          <w:p w:rsidR="00B0566B" w:rsidRPr="003059DB" w:rsidRDefault="00B0566B" w:rsidP="00B0566B">
            <w:pPr>
              <w:suppressAutoHyphens/>
              <w:spacing w:after="0" w:line="240" w:lineRule="auto"/>
              <w:jc w:val="both"/>
              <w:rPr>
                <w:rFonts w:ascii="Calibri" w:eastAsia="Calibri" w:hAnsi="Calibri" w:cs="Times New Roman"/>
                <w:sz w:val="24"/>
                <w:szCs w:val="24"/>
              </w:rPr>
            </w:pPr>
            <w:r w:rsidRPr="003059DB">
              <w:rPr>
                <w:rFonts w:ascii="Calibri" w:eastAsia="Calibri" w:hAnsi="Calibri" w:cs="Times New Roman"/>
                <w:sz w:val="24"/>
                <w:szCs w:val="24"/>
              </w:rPr>
              <w:t>______. gada apgrozījums</w:t>
            </w:r>
          </w:p>
        </w:tc>
        <w:tc>
          <w:tcPr>
            <w:tcW w:w="3175" w:type="dxa"/>
            <w:shd w:val="clear" w:color="auto" w:fill="auto"/>
          </w:tcPr>
          <w:p w:rsidR="00B0566B" w:rsidRPr="003059DB" w:rsidRDefault="00B0566B" w:rsidP="00B0566B">
            <w:pPr>
              <w:suppressAutoHyphens/>
              <w:spacing w:after="0" w:line="240" w:lineRule="auto"/>
              <w:jc w:val="both"/>
              <w:rPr>
                <w:rFonts w:ascii="Calibri" w:eastAsia="Calibri" w:hAnsi="Calibri" w:cs="Times New Roman"/>
                <w:sz w:val="24"/>
                <w:szCs w:val="24"/>
              </w:rPr>
            </w:pPr>
            <w:r w:rsidRPr="003059DB">
              <w:rPr>
                <w:rFonts w:ascii="Calibri" w:eastAsia="Calibri" w:hAnsi="Calibri" w:cs="Times New Roman"/>
                <w:sz w:val="24"/>
                <w:szCs w:val="24"/>
              </w:rPr>
              <w:t>______. gada apgrozījums</w:t>
            </w:r>
          </w:p>
        </w:tc>
        <w:tc>
          <w:tcPr>
            <w:tcW w:w="3175" w:type="dxa"/>
            <w:shd w:val="clear" w:color="auto" w:fill="auto"/>
          </w:tcPr>
          <w:p w:rsidR="00B0566B" w:rsidRPr="003059DB" w:rsidRDefault="00B0566B" w:rsidP="00B0566B">
            <w:pPr>
              <w:suppressAutoHyphens/>
              <w:spacing w:after="0" w:line="240" w:lineRule="auto"/>
              <w:jc w:val="both"/>
              <w:rPr>
                <w:rFonts w:ascii="Calibri" w:eastAsia="Calibri" w:hAnsi="Calibri" w:cs="Times New Roman"/>
                <w:sz w:val="24"/>
                <w:szCs w:val="24"/>
              </w:rPr>
            </w:pPr>
            <w:r w:rsidRPr="003059DB">
              <w:rPr>
                <w:rFonts w:ascii="Calibri" w:eastAsia="Calibri" w:hAnsi="Calibri" w:cs="Times New Roman"/>
                <w:b/>
                <w:sz w:val="24"/>
                <w:szCs w:val="24"/>
              </w:rPr>
              <w:t>_______.</w:t>
            </w:r>
            <w:r w:rsidRPr="003059DB">
              <w:rPr>
                <w:rFonts w:ascii="Calibri" w:eastAsia="Calibri" w:hAnsi="Calibri" w:cs="Times New Roman"/>
                <w:sz w:val="24"/>
                <w:szCs w:val="24"/>
              </w:rPr>
              <w:t xml:space="preserve"> gada apgrozījums</w:t>
            </w:r>
          </w:p>
        </w:tc>
      </w:tr>
      <w:tr w:rsidR="00B0566B" w:rsidRPr="003059DB" w:rsidTr="00B0566B">
        <w:tc>
          <w:tcPr>
            <w:tcW w:w="3174" w:type="dxa"/>
            <w:shd w:val="clear" w:color="auto" w:fill="auto"/>
          </w:tcPr>
          <w:p w:rsidR="00B0566B" w:rsidRPr="003059DB" w:rsidRDefault="00B0566B" w:rsidP="00B0566B">
            <w:pPr>
              <w:suppressAutoHyphens/>
              <w:spacing w:after="0" w:line="240" w:lineRule="auto"/>
              <w:jc w:val="both"/>
              <w:rPr>
                <w:rFonts w:ascii="Calibri" w:eastAsia="Calibri" w:hAnsi="Calibri" w:cs="Times New Roman"/>
                <w:sz w:val="24"/>
                <w:szCs w:val="24"/>
              </w:rPr>
            </w:pPr>
            <w:r w:rsidRPr="003059DB">
              <w:rPr>
                <w:rFonts w:ascii="Calibri" w:eastAsia="Calibri" w:hAnsi="Calibri" w:cs="Times New Roman"/>
                <w:i/>
                <w:sz w:val="24"/>
                <w:szCs w:val="24"/>
              </w:rPr>
              <w:t>(norādīt apgrozījuma summu EUR)</w:t>
            </w:r>
          </w:p>
        </w:tc>
        <w:tc>
          <w:tcPr>
            <w:tcW w:w="3175" w:type="dxa"/>
            <w:shd w:val="clear" w:color="auto" w:fill="auto"/>
          </w:tcPr>
          <w:p w:rsidR="00B0566B" w:rsidRPr="003059DB" w:rsidRDefault="00B0566B" w:rsidP="00B0566B">
            <w:pPr>
              <w:suppressAutoHyphens/>
              <w:spacing w:after="0" w:line="240" w:lineRule="auto"/>
              <w:jc w:val="both"/>
              <w:rPr>
                <w:rFonts w:ascii="Calibri" w:eastAsia="Calibri" w:hAnsi="Calibri" w:cs="Times New Roman"/>
                <w:sz w:val="24"/>
                <w:szCs w:val="24"/>
              </w:rPr>
            </w:pPr>
            <w:r w:rsidRPr="003059DB">
              <w:rPr>
                <w:rFonts w:ascii="Calibri" w:eastAsia="Calibri" w:hAnsi="Calibri" w:cs="Times New Roman"/>
                <w:i/>
                <w:sz w:val="24"/>
                <w:szCs w:val="24"/>
              </w:rPr>
              <w:t>(norādīt apgrozījuma summu EUR)</w:t>
            </w:r>
          </w:p>
        </w:tc>
        <w:tc>
          <w:tcPr>
            <w:tcW w:w="3175" w:type="dxa"/>
            <w:shd w:val="clear" w:color="auto" w:fill="auto"/>
          </w:tcPr>
          <w:p w:rsidR="00B0566B" w:rsidRPr="003059DB" w:rsidRDefault="00B0566B" w:rsidP="00B0566B">
            <w:pPr>
              <w:suppressAutoHyphens/>
              <w:spacing w:after="0" w:line="240" w:lineRule="auto"/>
              <w:jc w:val="both"/>
              <w:rPr>
                <w:rFonts w:ascii="Calibri" w:eastAsia="Calibri" w:hAnsi="Calibri" w:cs="Times New Roman"/>
                <w:sz w:val="24"/>
                <w:szCs w:val="24"/>
              </w:rPr>
            </w:pPr>
            <w:r w:rsidRPr="003059DB">
              <w:rPr>
                <w:rFonts w:ascii="Calibri" w:eastAsia="Calibri" w:hAnsi="Calibri" w:cs="Times New Roman"/>
                <w:i/>
                <w:sz w:val="24"/>
                <w:szCs w:val="24"/>
              </w:rPr>
              <w:t>(norādīt apgrozījuma summu EUR)</w:t>
            </w:r>
          </w:p>
        </w:tc>
      </w:tr>
      <w:tr w:rsidR="00B0566B" w:rsidRPr="003059DB" w:rsidTr="00B0566B">
        <w:tc>
          <w:tcPr>
            <w:tcW w:w="3174" w:type="dxa"/>
            <w:shd w:val="clear" w:color="auto" w:fill="auto"/>
          </w:tcPr>
          <w:p w:rsidR="00B0566B" w:rsidRPr="003059DB" w:rsidRDefault="00B0566B" w:rsidP="00B0566B">
            <w:pPr>
              <w:suppressAutoHyphens/>
              <w:spacing w:after="0" w:line="240" w:lineRule="auto"/>
              <w:jc w:val="both"/>
              <w:rPr>
                <w:rFonts w:ascii="Calibri" w:eastAsia="Calibri" w:hAnsi="Calibri" w:cs="Times New Roman"/>
                <w:sz w:val="24"/>
                <w:szCs w:val="24"/>
              </w:rPr>
            </w:pPr>
            <w:r w:rsidRPr="003059DB">
              <w:rPr>
                <w:rFonts w:ascii="Calibri" w:eastAsia="Calibri" w:hAnsi="Calibri" w:cs="Times New Roman"/>
                <w:i/>
                <w:sz w:val="24"/>
                <w:szCs w:val="24"/>
              </w:rPr>
              <w:t>(norādīt lpp., kur piedāvājumā ir pievienoti informācijas apstiprinoši dokumenti)</w:t>
            </w:r>
          </w:p>
        </w:tc>
        <w:tc>
          <w:tcPr>
            <w:tcW w:w="3175" w:type="dxa"/>
            <w:shd w:val="clear" w:color="auto" w:fill="auto"/>
          </w:tcPr>
          <w:p w:rsidR="00B0566B" w:rsidRPr="003059DB" w:rsidRDefault="00B0566B" w:rsidP="00B0566B">
            <w:pPr>
              <w:suppressAutoHyphens/>
              <w:spacing w:after="0" w:line="240" w:lineRule="auto"/>
              <w:jc w:val="both"/>
              <w:rPr>
                <w:rFonts w:ascii="Calibri" w:eastAsia="Calibri" w:hAnsi="Calibri" w:cs="Times New Roman"/>
                <w:sz w:val="24"/>
                <w:szCs w:val="24"/>
              </w:rPr>
            </w:pPr>
            <w:r w:rsidRPr="003059DB">
              <w:rPr>
                <w:rFonts w:ascii="Calibri" w:eastAsia="Calibri" w:hAnsi="Calibri" w:cs="Times New Roman"/>
                <w:i/>
                <w:sz w:val="24"/>
                <w:szCs w:val="24"/>
              </w:rPr>
              <w:t>(norādīt lpp., kur piedāvājumā ir pievienoti informācijas apstiprinoši dokumenti)</w:t>
            </w:r>
          </w:p>
        </w:tc>
        <w:tc>
          <w:tcPr>
            <w:tcW w:w="3175" w:type="dxa"/>
            <w:shd w:val="clear" w:color="auto" w:fill="auto"/>
          </w:tcPr>
          <w:p w:rsidR="00B0566B" w:rsidRPr="003059DB" w:rsidRDefault="00B0566B" w:rsidP="00B0566B">
            <w:pPr>
              <w:suppressAutoHyphens/>
              <w:spacing w:after="0" w:line="240" w:lineRule="auto"/>
              <w:jc w:val="both"/>
              <w:rPr>
                <w:rFonts w:ascii="Calibri" w:eastAsia="Calibri" w:hAnsi="Calibri" w:cs="Times New Roman"/>
                <w:sz w:val="24"/>
                <w:szCs w:val="24"/>
              </w:rPr>
            </w:pPr>
            <w:r w:rsidRPr="003059DB">
              <w:rPr>
                <w:rFonts w:ascii="Calibri" w:eastAsia="Calibri" w:hAnsi="Calibri" w:cs="Times New Roman"/>
                <w:i/>
                <w:sz w:val="24"/>
                <w:szCs w:val="24"/>
              </w:rPr>
              <w:t>(norādīt lpp., kur piedāvājumā ir pievienoti informācijas apstiprinoši dokumenti)</w:t>
            </w:r>
          </w:p>
        </w:tc>
      </w:tr>
    </w:tbl>
    <w:p w:rsidR="00B0566B" w:rsidRPr="003059DB" w:rsidRDefault="00B0566B" w:rsidP="00B0566B">
      <w:pPr>
        <w:spacing w:after="0" w:line="240" w:lineRule="auto"/>
        <w:jc w:val="both"/>
        <w:rPr>
          <w:rFonts w:ascii="Times New Roman" w:eastAsia="Times New Roman" w:hAnsi="Times New Roman" w:cs="Times New Roman"/>
          <w:sz w:val="24"/>
          <w:szCs w:val="24"/>
        </w:rPr>
      </w:pPr>
    </w:p>
    <w:p w:rsidR="00B0566B" w:rsidRPr="003059DB" w:rsidRDefault="00B0566B" w:rsidP="00B0566B">
      <w:pPr>
        <w:spacing w:after="0" w:line="240" w:lineRule="auto"/>
        <w:jc w:val="both"/>
        <w:rPr>
          <w:rFonts w:ascii="Times New Roman" w:eastAsia="Times New Roman" w:hAnsi="Times New Roman" w:cs="Times New Roman"/>
          <w:sz w:val="24"/>
          <w:szCs w:val="24"/>
        </w:rPr>
      </w:pPr>
    </w:p>
    <w:p w:rsidR="00B0566B" w:rsidRPr="003059DB" w:rsidRDefault="00B0566B" w:rsidP="00B0566B">
      <w:pPr>
        <w:spacing w:after="0" w:line="240" w:lineRule="auto"/>
        <w:jc w:val="center"/>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Profesionālā un civiltiesiskās atbildības apdrošināšana.</w:t>
      </w:r>
    </w:p>
    <w:p w:rsidR="00B0566B" w:rsidRPr="003059DB" w:rsidRDefault="00B0566B" w:rsidP="00B0566B">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4"/>
        <w:gridCol w:w="6210"/>
      </w:tblGrid>
      <w:tr w:rsidR="00B0566B" w:rsidRPr="003059DB" w:rsidTr="00B0566B">
        <w:tc>
          <w:tcPr>
            <w:tcW w:w="3369" w:type="dxa"/>
            <w:shd w:val="clear" w:color="auto" w:fill="auto"/>
          </w:tcPr>
          <w:p w:rsidR="00B0566B" w:rsidRPr="003059DB" w:rsidRDefault="00B0566B" w:rsidP="00B0566B">
            <w:pPr>
              <w:suppressAutoHyphens/>
              <w:spacing w:after="0" w:line="240" w:lineRule="auto"/>
              <w:rPr>
                <w:rFonts w:ascii="Calibri" w:eastAsia="Calibri" w:hAnsi="Calibri" w:cs="Times New Roman"/>
                <w:b/>
                <w:sz w:val="24"/>
                <w:szCs w:val="24"/>
              </w:rPr>
            </w:pPr>
            <w:r w:rsidRPr="003059DB">
              <w:rPr>
                <w:rFonts w:ascii="Calibri" w:eastAsia="Calibri" w:hAnsi="Calibri" w:cs="Times New Roman"/>
                <w:b/>
                <w:sz w:val="24"/>
                <w:szCs w:val="24"/>
              </w:rPr>
              <w:t>Apdrošinātājs</w:t>
            </w:r>
          </w:p>
        </w:tc>
        <w:tc>
          <w:tcPr>
            <w:tcW w:w="6371" w:type="dxa"/>
            <w:shd w:val="clear" w:color="auto" w:fill="auto"/>
          </w:tcPr>
          <w:p w:rsidR="00B0566B" w:rsidRPr="003059DB" w:rsidRDefault="00B0566B" w:rsidP="00B0566B">
            <w:pPr>
              <w:suppressAutoHyphens/>
              <w:spacing w:after="0" w:line="240" w:lineRule="auto"/>
              <w:rPr>
                <w:rFonts w:ascii="Calibri" w:eastAsia="Calibri" w:hAnsi="Calibri" w:cs="Times New Roman"/>
                <w:b/>
                <w:sz w:val="24"/>
                <w:szCs w:val="24"/>
              </w:rPr>
            </w:pPr>
            <w:r w:rsidRPr="003059DB">
              <w:rPr>
                <w:rFonts w:ascii="Calibri" w:eastAsia="Calibri" w:hAnsi="Calibri" w:cs="Times New Roman"/>
                <w:i/>
                <w:sz w:val="24"/>
                <w:szCs w:val="24"/>
              </w:rPr>
              <w:t>(norādīt nosaukumu)</w:t>
            </w:r>
          </w:p>
        </w:tc>
      </w:tr>
      <w:tr w:rsidR="00B0566B" w:rsidRPr="003059DB" w:rsidTr="00B0566B">
        <w:tc>
          <w:tcPr>
            <w:tcW w:w="3369" w:type="dxa"/>
            <w:shd w:val="clear" w:color="auto" w:fill="auto"/>
          </w:tcPr>
          <w:p w:rsidR="00B0566B" w:rsidRPr="003059DB" w:rsidRDefault="00B0566B" w:rsidP="00B0566B">
            <w:pPr>
              <w:suppressAutoHyphens/>
              <w:spacing w:after="0" w:line="240" w:lineRule="auto"/>
              <w:rPr>
                <w:rFonts w:ascii="Calibri" w:eastAsia="Calibri" w:hAnsi="Calibri" w:cs="Times New Roman"/>
                <w:b/>
                <w:sz w:val="24"/>
                <w:szCs w:val="24"/>
              </w:rPr>
            </w:pPr>
            <w:r w:rsidRPr="003059DB">
              <w:rPr>
                <w:rFonts w:ascii="Calibri" w:eastAsia="Calibri" w:hAnsi="Calibri" w:cs="Times New Roman"/>
                <w:b/>
                <w:sz w:val="24"/>
                <w:szCs w:val="24"/>
              </w:rPr>
              <w:t>Juridiskā adrese:</w:t>
            </w:r>
          </w:p>
        </w:tc>
        <w:tc>
          <w:tcPr>
            <w:tcW w:w="6371" w:type="dxa"/>
            <w:shd w:val="clear" w:color="auto" w:fill="auto"/>
          </w:tcPr>
          <w:p w:rsidR="00B0566B" w:rsidRPr="003059DB" w:rsidRDefault="00B0566B" w:rsidP="00B0566B">
            <w:pPr>
              <w:suppressAutoHyphens/>
              <w:spacing w:after="0" w:line="240" w:lineRule="auto"/>
              <w:rPr>
                <w:rFonts w:ascii="Calibri" w:eastAsia="Calibri" w:hAnsi="Calibri" w:cs="Times New Roman"/>
                <w:b/>
                <w:sz w:val="24"/>
                <w:szCs w:val="24"/>
              </w:rPr>
            </w:pPr>
            <w:r w:rsidRPr="003059DB">
              <w:rPr>
                <w:rFonts w:ascii="Calibri" w:eastAsia="Calibri" w:hAnsi="Calibri" w:cs="Times New Roman"/>
                <w:i/>
                <w:sz w:val="24"/>
                <w:szCs w:val="24"/>
              </w:rPr>
              <w:t>(norādīt adresi)</w:t>
            </w:r>
          </w:p>
        </w:tc>
      </w:tr>
      <w:tr w:rsidR="00B0566B" w:rsidRPr="003059DB" w:rsidTr="00B0566B">
        <w:tc>
          <w:tcPr>
            <w:tcW w:w="3369" w:type="dxa"/>
            <w:shd w:val="clear" w:color="auto" w:fill="auto"/>
          </w:tcPr>
          <w:p w:rsidR="00B0566B" w:rsidRPr="003059DB" w:rsidRDefault="00B0566B" w:rsidP="00B0566B">
            <w:pPr>
              <w:suppressAutoHyphens/>
              <w:spacing w:after="0" w:line="240" w:lineRule="auto"/>
              <w:rPr>
                <w:rFonts w:ascii="Calibri" w:eastAsia="Calibri" w:hAnsi="Calibri" w:cs="Times New Roman"/>
                <w:b/>
                <w:sz w:val="24"/>
                <w:szCs w:val="24"/>
              </w:rPr>
            </w:pPr>
            <w:r w:rsidRPr="003059DB">
              <w:rPr>
                <w:rFonts w:ascii="Calibri" w:eastAsia="Calibri" w:hAnsi="Calibri" w:cs="Times New Roman"/>
                <w:b/>
                <w:sz w:val="24"/>
                <w:szCs w:val="24"/>
              </w:rPr>
              <w:t>Reģistrācijas numurs:</w:t>
            </w:r>
          </w:p>
        </w:tc>
        <w:tc>
          <w:tcPr>
            <w:tcW w:w="6371" w:type="dxa"/>
            <w:shd w:val="clear" w:color="auto" w:fill="auto"/>
          </w:tcPr>
          <w:p w:rsidR="00B0566B" w:rsidRPr="003059DB" w:rsidRDefault="00B0566B" w:rsidP="00B0566B">
            <w:pPr>
              <w:suppressAutoHyphens/>
              <w:spacing w:after="0" w:line="240" w:lineRule="auto"/>
              <w:rPr>
                <w:rFonts w:ascii="Calibri" w:eastAsia="Calibri" w:hAnsi="Calibri" w:cs="Times New Roman"/>
                <w:b/>
                <w:sz w:val="24"/>
                <w:szCs w:val="24"/>
              </w:rPr>
            </w:pPr>
            <w:r w:rsidRPr="003059DB">
              <w:rPr>
                <w:rFonts w:ascii="Calibri" w:eastAsia="Calibri" w:hAnsi="Calibri" w:cs="Times New Roman"/>
                <w:i/>
                <w:sz w:val="24"/>
                <w:szCs w:val="24"/>
              </w:rPr>
              <w:t>(norādīt reģistrācijas numuru)</w:t>
            </w:r>
          </w:p>
        </w:tc>
      </w:tr>
      <w:tr w:rsidR="00B0566B" w:rsidRPr="003059DB" w:rsidTr="00B0566B">
        <w:tc>
          <w:tcPr>
            <w:tcW w:w="3369" w:type="dxa"/>
            <w:shd w:val="clear" w:color="auto" w:fill="auto"/>
          </w:tcPr>
          <w:p w:rsidR="00B0566B" w:rsidRPr="003059DB" w:rsidRDefault="00B0566B" w:rsidP="00B0566B">
            <w:pPr>
              <w:suppressAutoHyphens/>
              <w:spacing w:after="0" w:line="240" w:lineRule="auto"/>
              <w:rPr>
                <w:rFonts w:ascii="Calibri" w:eastAsia="Calibri" w:hAnsi="Calibri" w:cs="Times New Roman"/>
                <w:b/>
                <w:sz w:val="24"/>
                <w:szCs w:val="24"/>
              </w:rPr>
            </w:pPr>
            <w:r w:rsidRPr="003059DB">
              <w:rPr>
                <w:rFonts w:ascii="Calibri" w:eastAsia="Calibri" w:hAnsi="Calibri" w:cs="Times New Roman"/>
                <w:b/>
                <w:sz w:val="24"/>
                <w:szCs w:val="24"/>
              </w:rPr>
              <w:t>Polises Nr.</w:t>
            </w:r>
          </w:p>
        </w:tc>
        <w:tc>
          <w:tcPr>
            <w:tcW w:w="6371" w:type="dxa"/>
            <w:shd w:val="clear" w:color="auto" w:fill="auto"/>
          </w:tcPr>
          <w:p w:rsidR="00B0566B" w:rsidRPr="003059DB" w:rsidRDefault="00B0566B" w:rsidP="00B0566B">
            <w:pPr>
              <w:suppressAutoHyphens/>
              <w:spacing w:after="0" w:line="240" w:lineRule="auto"/>
              <w:rPr>
                <w:rFonts w:ascii="Calibri" w:eastAsia="Calibri" w:hAnsi="Calibri" w:cs="Times New Roman"/>
                <w:i/>
                <w:sz w:val="24"/>
                <w:szCs w:val="24"/>
              </w:rPr>
            </w:pPr>
            <w:r w:rsidRPr="003059DB">
              <w:rPr>
                <w:rFonts w:ascii="Calibri" w:eastAsia="Calibri" w:hAnsi="Calibri" w:cs="Times New Roman"/>
                <w:i/>
                <w:sz w:val="24"/>
                <w:szCs w:val="24"/>
              </w:rPr>
              <w:t>(norādīt polises numuru)</w:t>
            </w:r>
          </w:p>
        </w:tc>
      </w:tr>
      <w:tr w:rsidR="00B0566B" w:rsidRPr="003059DB" w:rsidTr="00B0566B">
        <w:tc>
          <w:tcPr>
            <w:tcW w:w="3369" w:type="dxa"/>
            <w:shd w:val="clear" w:color="auto" w:fill="auto"/>
          </w:tcPr>
          <w:p w:rsidR="00B0566B" w:rsidRPr="003059DB" w:rsidRDefault="00B0566B" w:rsidP="00B0566B">
            <w:pPr>
              <w:suppressAutoHyphens/>
              <w:spacing w:after="0" w:line="240" w:lineRule="auto"/>
              <w:rPr>
                <w:rFonts w:ascii="Calibri" w:eastAsia="Calibri" w:hAnsi="Calibri" w:cs="Times New Roman"/>
                <w:b/>
                <w:sz w:val="24"/>
                <w:szCs w:val="24"/>
              </w:rPr>
            </w:pPr>
            <w:r w:rsidRPr="003059DB">
              <w:rPr>
                <w:rFonts w:ascii="Calibri" w:eastAsia="Calibri" w:hAnsi="Calibri" w:cs="Times New Roman"/>
                <w:b/>
                <w:sz w:val="24"/>
                <w:szCs w:val="24"/>
              </w:rPr>
              <w:t>Apdrošināšanas summa</w:t>
            </w:r>
          </w:p>
        </w:tc>
        <w:tc>
          <w:tcPr>
            <w:tcW w:w="6371" w:type="dxa"/>
            <w:shd w:val="clear" w:color="auto" w:fill="auto"/>
          </w:tcPr>
          <w:p w:rsidR="00B0566B" w:rsidRPr="003059DB" w:rsidRDefault="00B0566B" w:rsidP="00B0566B">
            <w:pPr>
              <w:suppressAutoHyphens/>
              <w:spacing w:after="0" w:line="240" w:lineRule="auto"/>
              <w:rPr>
                <w:rFonts w:ascii="Calibri" w:eastAsia="Calibri" w:hAnsi="Calibri" w:cs="Times New Roman"/>
                <w:i/>
                <w:sz w:val="24"/>
                <w:szCs w:val="24"/>
              </w:rPr>
            </w:pPr>
            <w:r w:rsidRPr="003059DB">
              <w:rPr>
                <w:rFonts w:ascii="Calibri" w:eastAsia="Calibri" w:hAnsi="Calibri" w:cs="Times New Roman"/>
                <w:i/>
                <w:sz w:val="24"/>
                <w:szCs w:val="24"/>
              </w:rPr>
              <w:t>(norādīt apdrošināšanas summu EUR)</w:t>
            </w:r>
          </w:p>
        </w:tc>
      </w:tr>
      <w:tr w:rsidR="00B0566B" w:rsidRPr="003059DB" w:rsidTr="00B0566B">
        <w:tc>
          <w:tcPr>
            <w:tcW w:w="3369" w:type="dxa"/>
            <w:shd w:val="clear" w:color="auto" w:fill="auto"/>
          </w:tcPr>
          <w:p w:rsidR="00B0566B" w:rsidRPr="003059DB" w:rsidRDefault="00B0566B" w:rsidP="00B0566B">
            <w:pPr>
              <w:suppressAutoHyphens/>
              <w:spacing w:after="0" w:line="240" w:lineRule="auto"/>
              <w:rPr>
                <w:rFonts w:ascii="Calibri" w:eastAsia="Calibri" w:hAnsi="Calibri" w:cs="Times New Roman"/>
                <w:b/>
                <w:sz w:val="24"/>
                <w:szCs w:val="24"/>
              </w:rPr>
            </w:pPr>
            <w:r w:rsidRPr="003059DB">
              <w:rPr>
                <w:rFonts w:ascii="Calibri" w:eastAsia="Calibri" w:hAnsi="Calibri" w:cs="Times New Roman"/>
                <w:b/>
                <w:sz w:val="24"/>
                <w:szCs w:val="24"/>
              </w:rPr>
              <w:t>Pašriska summa</w:t>
            </w:r>
          </w:p>
        </w:tc>
        <w:tc>
          <w:tcPr>
            <w:tcW w:w="6371" w:type="dxa"/>
            <w:shd w:val="clear" w:color="auto" w:fill="auto"/>
          </w:tcPr>
          <w:p w:rsidR="00B0566B" w:rsidRPr="003059DB" w:rsidRDefault="00B0566B" w:rsidP="00B0566B">
            <w:pPr>
              <w:suppressAutoHyphens/>
              <w:spacing w:after="0" w:line="240" w:lineRule="auto"/>
              <w:rPr>
                <w:rFonts w:ascii="Calibri" w:eastAsia="Calibri" w:hAnsi="Calibri" w:cs="Times New Roman"/>
                <w:i/>
                <w:sz w:val="24"/>
                <w:szCs w:val="24"/>
              </w:rPr>
            </w:pPr>
            <w:r w:rsidRPr="003059DB">
              <w:rPr>
                <w:rFonts w:ascii="Calibri" w:eastAsia="Calibri" w:hAnsi="Calibri" w:cs="Times New Roman"/>
                <w:i/>
                <w:sz w:val="24"/>
                <w:szCs w:val="24"/>
              </w:rPr>
              <w:t>(norādīt pašriska apdrošināšanas summu EUR)</w:t>
            </w:r>
          </w:p>
        </w:tc>
      </w:tr>
      <w:tr w:rsidR="00B0566B" w:rsidRPr="003059DB" w:rsidTr="00B0566B">
        <w:tc>
          <w:tcPr>
            <w:tcW w:w="3369" w:type="dxa"/>
            <w:shd w:val="clear" w:color="auto" w:fill="auto"/>
          </w:tcPr>
          <w:p w:rsidR="00B0566B" w:rsidRPr="003059DB" w:rsidRDefault="00B0566B" w:rsidP="00B0566B">
            <w:pPr>
              <w:suppressAutoHyphens/>
              <w:spacing w:after="0" w:line="240" w:lineRule="auto"/>
              <w:rPr>
                <w:rFonts w:ascii="Calibri" w:eastAsia="Calibri" w:hAnsi="Calibri" w:cs="Times New Roman"/>
                <w:b/>
                <w:sz w:val="24"/>
                <w:szCs w:val="24"/>
              </w:rPr>
            </w:pPr>
            <w:r w:rsidRPr="003059DB">
              <w:rPr>
                <w:rFonts w:ascii="Calibri" w:eastAsia="Calibri" w:hAnsi="Calibri" w:cs="Times New Roman"/>
                <w:b/>
                <w:sz w:val="24"/>
                <w:szCs w:val="24"/>
              </w:rPr>
              <w:t>Apdrošināšanas līguma termiņš</w:t>
            </w:r>
          </w:p>
        </w:tc>
        <w:tc>
          <w:tcPr>
            <w:tcW w:w="6371" w:type="dxa"/>
            <w:shd w:val="clear" w:color="auto" w:fill="auto"/>
          </w:tcPr>
          <w:p w:rsidR="00B0566B" w:rsidRPr="003059DB" w:rsidRDefault="00B0566B" w:rsidP="00B0566B">
            <w:pPr>
              <w:suppressAutoHyphens/>
              <w:spacing w:after="0" w:line="240" w:lineRule="auto"/>
              <w:rPr>
                <w:rFonts w:ascii="Calibri" w:eastAsia="Calibri" w:hAnsi="Calibri" w:cs="Times New Roman"/>
                <w:i/>
                <w:sz w:val="24"/>
                <w:szCs w:val="24"/>
              </w:rPr>
            </w:pPr>
            <w:r w:rsidRPr="003059DB">
              <w:rPr>
                <w:rFonts w:ascii="Calibri" w:eastAsia="Calibri" w:hAnsi="Calibri" w:cs="Times New Roman"/>
                <w:i/>
                <w:sz w:val="24"/>
                <w:szCs w:val="24"/>
              </w:rPr>
              <w:t>(norādīt apdrošināšanas līguma termiņu)</w:t>
            </w:r>
          </w:p>
        </w:tc>
      </w:tr>
      <w:tr w:rsidR="00B0566B" w:rsidRPr="003059DB" w:rsidTr="00B0566B">
        <w:tc>
          <w:tcPr>
            <w:tcW w:w="3369" w:type="dxa"/>
            <w:shd w:val="clear" w:color="auto" w:fill="auto"/>
          </w:tcPr>
          <w:p w:rsidR="00B0566B" w:rsidRPr="003059DB" w:rsidRDefault="00B0566B" w:rsidP="00B0566B">
            <w:pPr>
              <w:suppressAutoHyphens/>
              <w:spacing w:after="0" w:line="240" w:lineRule="auto"/>
              <w:rPr>
                <w:rFonts w:ascii="Calibri" w:eastAsia="Calibri" w:hAnsi="Calibri" w:cs="Times New Roman"/>
                <w:b/>
                <w:sz w:val="24"/>
                <w:szCs w:val="24"/>
              </w:rPr>
            </w:pPr>
            <w:r w:rsidRPr="003059DB">
              <w:rPr>
                <w:rFonts w:ascii="Calibri" w:eastAsia="Calibri" w:hAnsi="Calibri" w:cs="Times New Roman"/>
                <w:b/>
                <w:sz w:val="24"/>
                <w:szCs w:val="24"/>
              </w:rPr>
              <w:t>Lpp., kur piedāvājumā ir pievienota apdrošināšanas polises kopija vai apdrošināšanas sabiedrības apliecinājums</w:t>
            </w:r>
          </w:p>
        </w:tc>
        <w:tc>
          <w:tcPr>
            <w:tcW w:w="6371" w:type="dxa"/>
            <w:shd w:val="clear" w:color="auto" w:fill="auto"/>
          </w:tcPr>
          <w:p w:rsidR="00B0566B" w:rsidRPr="003059DB" w:rsidRDefault="00B0566B" w:rsidP="00B0566B">
            <w:pPr>
              <w:suppressAutoHyphens/>
              <w:spacing w:after="0" w:line="240" w:lineRule="auto"/>
              <w:rPr>
                <w:rFonts w:ascii="Calibri" w:eastAsia="Calibri" w:hAnsi="Calibri" w:cs="Times New Roman"/>
                <w:i/>
                <w:sz w:val="24"/>
                <w:szCs w:val="24"/>
              </w:rPr>
            </w:pPr>
            <w:r w:rsidRPr="003059DB">
              <w:rPr>
                <w:rFonts w:ascii="Calibri" w:eastAsia="Calibri" w:hAnsi="Calibri" w:cs="Times New Roman"/>
                <w:i/>
                <w:sz w:val="24"/>
                <w:szCs w:val="24"/>
              </w:rPr>
              <w:t>(norādīt lpp., kur piedāvājumā ir pievienota apdrošināšanas polises kopija vai apdrošināšanas sabiedrības apliecinājums)</w:t>
            </w:r>
          </w:p>
        </w:tc>
      </w:tr>
    </w:tbl>
    <w:p w:rsidR="00B0566B" w:rsidRPr="003059DB" w:rsidRDefault="00B0566B" w:rsidP="00B0566B">
      <w:pPr>
        <w:spacing w:after="0" w:line="240" w:lineRule="auto"/>
        <w:jc w:val="center"/>
        <w:rPr>
          <w:rFonts w:ascii="Times New Roman" w:eastAsia="Times New Roman" w:hAnsi="Times New Roman" w:cs="Times New Roman"/>
          <w:b/>
          <w:sz w:val="24"/>
          <w:szCs w:val="24"/>
        </w:rPr>
      </w:pPr>
    </w:p>
    <w:p w:rsidR="00B0566B" w:rsidRPr="003059DB" w:rsidRDefault="00B0566B" w:rsidP="00B0566B">
      <w:pPr>
        <w:spacing w:after="0" w:line="240" w:lineRule="auto"/>
        <w:jc w:val="both"/>
        <w:rPr>
          <w:rFonts w:ascii="Times New Roman" w:eastAsia="Times New Roman" w:hAnsi="Times New Roman" w:cs="Times New Roman"/>
          <w:sz w:val="24"/>
          <w:szCs w:val="24"/>
        </w:rPr>
      </w:pPr>
    </w:p>
    <w:p w:rsidR="00B0566B" w:rsidRPr="003059DB" w:rsidRDefault="00B0566B" w:rsidP="00B0566B">
      <w:pPr>
        <w:spacing w:after="0" w:line="240" w:lineRule="auto"/>
        <w:jc w:val="both"/>
        <w:rPr>
          <w:rFonts w:ascii="Times New Roman" w:eastAsia="Times New Roman" w:hAnsi="Times New Roman" w:cs="Times New Roman"/>
          <w:sz w:val="24"/>
          <w:szCs w:val="24"/>
        </w:rPr>
      </w:pPr>
    </w:p>
    <w:p w:rsidR="00B0566B" w:rsidRPr="003059DB" w:rsidRDefault="00B0566B" w:rsidP="00B0566B">
      <w:pPr>
        <w:spacing w:after="0" w:line="240" w:lineRule="auto"/>
        <w:jc w:val="both"/>
        <w:rPr>
          <w:rFonts w:ascii="Times New Roman" w:eastAsia="Times New Roman" w:hAnsi="Times New Roman" w:cs="Times New Roman"/>
          <w:sz w:val="24"/>
          <w:szCs w:val="24"/>
        </w:rPr>
      </w:pPr>
    </w:p>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spacing w:after="0" w:line="240" w:lineRule="auto"/>
        <w:rPr>
          <w:rFonts w:ascii="Times New Roman" w:eastAsia="Times New Roman" w:hAnsi="Times New Roman" w:cs="Times New Roman"/>
          <w:sz w:val="24"/>
          <w:szCs w:val="24"/>
        </w:rPr>
      </w:pPr>
    </w:p>
    <w:p w:rsidR="00B0566B" w:rsidRPr="003059DB" w:rsidRDefault="00B0566B" w:rsidP="00B0566B">
      <w:pPr>
        <w:tabs>
          <w:tab w:val="left" w:pos="319"/>
        </w:tabs>
        <w:spacing w:before="120" w:after="120" w:line="240" w:lineRule="auto"/>
        <w:jc w:val="right"/>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12.pielikums</w:t>
      </w:r>
    </w:p>
    <w:p w:rsidR="00B0566B" w:rsidRPr="003059DB" w:rsidRDefault="00B0566B" w:rsidP="00B0566B">
      <w:pPr>
        <w:spacing w:after="120" w:line="240" w:lineRule="auto"/>
        <w:jc w:val="right"/>
        <w:rPr>
          <w:rFonts w:ascii="Times New Roman" w:eastAsia="Times New Roman" w:hAnsi="Times New Roman" w:cs="Times New Roman"/>
          <w:bCs/>
          <w:caps/>
          <w:color w:val="000000"/>
          <w:sz w:val="24"/>
          <w:szCs w:val="24"/>
        </w:rPr>
      </w:pPr>
      <w:r w:rsidRPr="003059DB">
        <w:rPr>
          <w:rFonts w:ascii="Times New Roman" w:eastAsia="Times New Roman" w:hAnsi="Times New Roman" w:cs="Times New Roman"/>
          <w:bCs/>
          <w:caps/>
          <w:color w:val="000000"/>
          <w:sz w:val="24"/>
          <w:szCs w:val="24"/>
        </w:rPr>
        <w:t>BūvUzraudzības Līgums Projekts</w:t>
      </w:r>
    </w:p>
    <w:p w:rsidR="00B0566B" w:rsidRPr="003059DB" w:rsidRDefault="00B0566B" w:rsidP="00B0566B">
      <w:pPr>
        <w:spacing w:after="120" w:line="240" w:lineRule="auto"/>
        <w:jc w:val="center"/>
        <w:rPr>
          <w:rFonts w:ascii="Times New Roman" w:eastAsia="Times New Roman" w:hAnsi="Times New Roman" w:cs="Times New Roman"/>
          <w:bCs/>
          <w:caps/>
          <w:color w:val="000000"/>
          <w:sz w:val="24"/>
          <w:szCs w:val="24"/>
        </w:rPr>
      </w:pPr>
    </w:p>
    <w:p w:rsidR="00B0566B" w:rsidRPr="003059DB" w:rsidRDefault="00B0566B" w:rsidP="00B0566B">
      <w:pPr>
        <w:spacing w:after="0" w:line="240" w:lineRule="auto"/>
        <w:jc w:val="right"/>
        <w:rPr>
          <w:rFonts w:ascii="Times New Roman" w:eastAsia="Times New Roman" w:hAnsi="Times New Roman" w:cs="Times New Roman"/>
          <w:b/>
          <w:sz w:val="24"/>
          <w:szCs w:val="24"/>
        </w:rPr>
      </w:pPr>
    </w:p>
    <w:p w:rsidR="00B0566B" w:rsidRPr="003059DB" w:rsidRDefault="00B0566B" w:rsidP="00B0566B">
      <w:pPr>
        <w:spacing w:after="120" w:line="240" w:lineRule="auto"/>
        <w:jc w:val="center"/>
        <w:rPr>
          <w:rFonts w:ascii="Times New Roman" w:eastAsia="Times New Roman" w:hAnsi="Times New Roman" w:cs="Times New Roman"/>
          <w:bCs/>
          <w:caps/>
          <w:color w:val="000000"/>
          <w:sz w:val="24"/>
          <w:szCs w:val="24"/>
        </w:rPr>
      </w:pPr>
    </w:p>
    <w:p w:rsidR="00B0566B" w:rsidRPr="003059DB" w:rsidRDefault="00B0566B" w:rsidP="00B0566B">
      <w:pPr>
        <w:spacing w:after="120" w:line="240" w:lineRule="auto"/>
        <w:jc w:val="center"/>
        <w:rPr>
          <w:rFonts w:ascii="Times New Roman" w:eastAsia="Times New Roman" w:hAnsi="Times New Roman" w:cs="Times New Roman"/>
          <w:bCs/>
          <w:caps/>
          <w:color w:val="000000"/>
          <w:sz w:val="24"/>
          <w:szCs w:val="24"/>
        </w:rPr>
      </w:pPr>
      <w:r w:rsidRPr="003059DB">
        <w:rPr>
          <w:rFonts w:ascii="Times New Roman" w:eastAsia="Times New Roman" w:hAnsi="Times New Roman" w:cs="Times New Roman"/>
          <w:bCs/>
          <w:caps/>
          <w:color w:val="000000"/>
          <w:sz w:val="24"/>
          <w:szCs w:val="24"/>
        </w:rPr>
        <w:t>BūvUzraudzības Līgums</w:t>
      </w:r>
    </w:p>
    <w:p w:rsidR="00B0566B" w:rsidRPr="003059DB" w:rsidRDefault="00B0566B" w:rsidP="00B0566B">
      <w:pPr>
        <w:tabs>
          <w:tab w:val="left" w:pos="720"/>
          <w:tab w:val="center" w:pos="4153"/>
          <w:tab w:val="right" w:pos="8306"/>
        </w:tabs>
        <w:spacing w:after="120" w:line="240" w:lineRule="auto"/>
        <w:rPr>
          <w:rFonts w:ascii="Times New Roman" w:eastAsia="Times New Roman" w:hAnsi="Times New Roman" w:cs="Times New Roman"/>
          <w:color w:val="000000"/>
          <w:sz w:val="24"/>
          <w:szCs w:val="24"/>
        </w:rPr>
      </w:pPr>
    </w:p>
    <w:p w:rsidR="00B0566B" w:rsidRPr="003059DB" w:rsidRDefault="00B0566B" w:rsidP="00B0566B">
      <w:pPr>
        <w:tabs>
          <w:tab w:val="left" w:pos="720"/>
          <w:tab w:val="center" w:pos="4153"/>
          <w:tab w:val="right" w:pos="8306"/>
        </w:tabs>
        <w:spacing w:after="120" w:line="240" w:lineRule="auto"/>
        <w:rPr>
          <w:rFonts w:ascii="Times New Roman" w:eastAsia="Times New Roman" w:hAnsi="Times New Roman" w:cs="Times New Roman"/>
          <w:color w:val="000000"/>
          <w:sz w:val="24"/>
          <w:szCs w:val="24"/>
        </w:rPr>
      </w:pPr>
      <w:r w:rsidRPr="003059DB">
        <w:rPr>
          <w:rFonts w:ascii="Times New Roman" w:eastAsia="Times New Roman" w:hAnsi="Times New Roman" w:cs="Times New Roman"/>
          <w:color w:val="000000"/>
          <w:sz w:val="24"/>
          <w:szCs w:val="24"/>
        </w:rPr>
        <w:t>Siguldā,</w:t>
      </w:r>
      <w:r w:rsidRPr="003059DB">
        <w:rPr>
          <w:rFonts w:ascii="Times New Roman" w:eastAsia="Times New Roman" w:hAnsi="Times New Roman" w:cs="Times New Roman"/>
          <w:color w:val="000000"/>
          <w:sz w:val="24"/>
          <w:szCs w:val="24"/>
        </w:rPr>
        <w:tab/>
      </w:r>
      <w:r w:rsidRPr="003059DB">
        <w:rPr>
          <w:rFonts w:ascii="Times New Roman" w:eastAsia="Times New Roman" w:hAnsi="Times New Roman" w:cs="Times New Roman"/>
          <w:color w:val="000000"/>
          <w:sz w:val="24"/>
          <w:szCs w:val="24"/>
        </w:rPr>
        <w:tab/>
        <w:t xml:space="preserve">            2019. gada ___. _____________</w:t>
      </w:r>
    </w:p>
    <w:p w:rsidR="00B0566B" w:rsidRPr="003059DB" w:rsidRDefault="00B0566B" w:rsidP="00B0566B">
      <w:pPr>
        <w:spacing w:after="120" w:line="240" w:lineRule="auto"/>
        <w:jc w:val="both"/>
        <w:rPr>
          <w:rFonts w:ascii="Times New Roman" w:eastAsia="Times New Roman" w:hAnsi="Times New Roman" w:cs="Times New Roman"/>
          <w:b/>
          <w:bCs/>
          <w:sz w:val="24"/>
          <w:szCs w:val="24"/>
        </w:rPr>
      </w:pPr>
    </w:p>
    <w:p w:rsidR="00B0566B" w:rsidRPr="003059DB" w:rsidRDefault="00B0566B" w:rsidP="00B0566B">
      <w:pPr>
        <w:spacing w:before="120" w:after="120" w:line="240" w:lineRule="auto"/>
        <w:ind w:firstLine="720"/>
        <w:jc w:val="both"/>
        <w:rPr>
          <w:rFonts w:ascii="Times New Roman" w:eastAsia="Times New Roman" w:hAnsi="Times New Roman" w:cs="Times New Roman"/>
          <w:iCs/>
          <w:sz w:val="24"/>
          <w:szCs w:val="24"/>
        </w:rPr>
      </w:pPr>
      <w:r w:rsidRPr="003059DB">
        <w:rPr>
          <w:rFonts w:ascii="Times New Roman" w:eastAsia="Times New Roman" w:hAnsi="Times New Roman" w:cs="Times New Roman"/>
          <w:b/>
          <w:iCs/>
          <w:sz w:val="24"/>
          <w:szCs w:val="24"/>
        </w:rPr>
        <w:t>Siguldas novada pašvaldība</w:t>
      </w:r>
      <w:r w:rsidRPr="003059DB">
        <w:rPr>
          <w:rFonts w:ascii="Times New Roman" w:eastAsia="Times New Roman" w:hAnsi="Times New Roman" w:cs="Times New Roman"/>
          <w:iCs/>
          <w:sz w:val="24"/>
          <w:szCs w:val="24"/>
        </w:rPr>
        <w:t xml:space="preserve">, reģistrācijas Nr.90000048152, adrese Pils ielā 16, Sigulda, Siguldas novads, tās ______________________________ personā, kura rīkojas saskaņā ar </w:t>
      </w:r>
      <w:r w:rsidRPr="003059DB">
        <w:rPr>
          <w:rFonts w:ascii="Times New Roman" w:eastAsia="Times New Roman" w:hAnsi="Times New Roman" w:cs="Times New Roman"/>
          <w:sz w:val="24"/>
          <w:szCs w:val="24"/>
        </w:rPr>
        <w:t>2017.gada 10.augusta Siguldas novada pašvaldības domes saistošajiem noteikumiem Nr.20 „Siguldas novada pašvaldības nolikums” (prot.Nr.14, §1)</w:t>
      </w:r>
      <w:r w:rsidRPr="003059DB">
        <w:rPr>
          <w:rFonts w:ascii="Times New Roman" w:eastAsia="Times New Roman" w:hAnsi="Times New Roman" w:cs="Times New Roman"/>
          <w:iCs/>
          <w:sz w:val="24"/>
          <w:szCs w:val="24"/>
        </w:rPr>
        <w:t xml:space="preserve">, turpmāk tekstā – Pasūtītājs, no vienas puses, un </w:t>
      </w:r>
    </w:p>
    <w:p w:rsidR="00B0566B" w:rsidRPr="003059DB" w:rsidRDefault="00B0566B" w:rsidP="00B0566B">
      <w:pPr>
        <w:spacing w:after="120" w:line="240" w:lineRule="auto"/>
        <w:ind w:firstLine="720"/>
        <w:jc w:val="both"/>
        <w:rPr>
          <w:rFonts w:ascii="Times New Roman" w:eastAsia="Times New Roman" w:hAnsi="Times New Roman" w:cs="Times New Roman"/>
          <w:sz w:val="24"/>
          <w:szCs w:val="24"/>
        </w:rPr>
      </w:pPr>
      <w:r w:rsidRPr="003059DB">
        <w:rPr>
          <w:rFonts w:ascii="Times New Roman" w:eastAsia="Times New Roman" w:hAnsi="Times New Roman" w:cs="Times New Roman"/>
          <w:b/>
          <w:bCs/>
          <w:sz w:val="24"/>
          <w:szCs w:val="24"/>
        </w:rPr>
        <w:t xml:space="preserve">__________________, </w:t>
      </w:r>
      <w:r w:rsidRPr="003059DB">
        <w:rPr>
          <w:rFonts w:ascii="Times New Roman" w:eastAsia="Times New Roman" w:hAnsi="Times New Roman" w:cs="Times New Roman"/>
          <w:bCs/>
          <w:sz w:val="24"/>
          <w:szCs w:val="24"/>
        </w:rPr>
        <w:t>reģistrācijas Nr. </w:t>
      </w:r>
      <w:r w:rsidRPr="003059DB">
        <w:rPr>
          <w:rFonts w:ascii="Times New Roman" w:eastAsia="Times New Roman" w:hAnsi="Times New Roman" w:cs="Times New Roman"/>
          <w:sz w:val="24"/>
          <w:szCs w:val="24"/>
        </w:rPr>
        <w:t xml:space="preserve">_________________, adrese </w:t>
      </w:r>
      <w:r w:rsidRPr="003059DB">
        <w:rPr>
          <w:rFonts w:ascii="Times New Roman" w:eastAsia="Times New Roman" w:hAnsi="Times New Roman" w:cs="Times New Roman"/>
          <w:bCs/>
          <w:sz w:val="24"/>
          <w:szCs w:val="24"/>
        </w:rPr>
        <w:t>________________</w:t>
      </w:r>
      <w:r w:rsidRPr="003059DB">
        <w:rPr>
          <w:rFonts w:ascii="Times New Roman" w:eastAsia="Times New Roman" w:hAnsi="Times New Roman" w:cs="Times New Roman"/>
          <w:sz w:val="24"/>
          <w:szCs w:val="24"/>
        </w:rPr>
        <w:t xml:space="preserve">turpmāk tekstā – </w:t>
      </w:r>
      <w:r w:rsidRPr="003059DB">
        <w:rPr>
          <w:rFonts w:ascii="Times New Roman" w:eastAsia="Times New Roman" w:hAnsi="Times New Roman" w:cs="Times New Roman"/>
          <w:bCs/>
          <w:sz w:val="24"/>
          <w:szCs w:val="24"/>
        </w:rPr>
        <w:t xml:space="preserve">Uzņēmējs, </w:t>
      </w:r>
      <w:r w:rsidRPr="003059DB">
        <w:rPr>
          <w:rFonts w:ascii="Times New Roman" w:eastAsia="Times New Roman" w:hAnsi="Times New Roman" w:cs="Times New Roman"/>
          <w:sz w:val="24"/>
          <w:szCs w:val="24"/>
        </w:rPr>
        <w:t xml:space="preserve">kuras vārdā saskaņā ar _________ rīkojas  ____________________, no otras puses, </w:t>
      </w:r>
      <w:r w:rsidRPr="003059DB">
        <w:rPr>
          <w:rFonts w:ascii="Times New Roman" w:eastAsia="Times New Roman" w:hAnsi="Times New Roman" w:cs="Times New Roman"/>
          <w:iCs/>
          <w:sz w:val="24"/>
          <w:szCs w:val="24"/>
        </w:rPr>
        <w:t xml:space="preserve">turpmāk tekstā Pasūtītājs un Uzņēmējs abi kopā saukti arī </w:t>
      </w:r>
      <w:r w:rsidRPr="003059DB">
        <w:rPr>
          <w:rFonts w:ascii="Times New Roman" w:eastAsia="Times New Roman" w:hAnsi="Times New Roman" w:cs="Times New Roman"/>
          <w:bCs/>
          <w:iCs/>
          <w:sz w:val="24"/>
          <w:szCs w:val="24"/>
        </w:rPr>
        <w:t>Puses, bet katrs atsevišķi arī Puse</w:t>
      </w:r>
      <w:r w:rsidRPr="003059DB">
        <w:rPr>
          <w:rFonts w:ascii="Times New Roman" w:eastAsia="Times New Roman" w:hAnsi="Times New Roman" w:cs="Times New Roman"/>
          <w:iCs/>
          <w:sz w:val="24"/>
          <w:szCs w:val="24"/>
        </w:rPr>
        <w:t xml:space="preserve">, </w:t>
      </w:r>
      <w:r w:rsidRPr="003059DB">
        <w:rPr>
          <w:rFonts w:ascii="Times New Roman" w:eastAsia="Times New Roman" w:hAnsi="Times New Roman" w:cs="Times New Roman"/>
          <w:sz w:val="24"/>
          <w:szCs w:val="24"/>
        </w:rPr>
        <w:t>pamatojoties uz Siguldas novada pašvaldības rīkoto iepirkumu “</w:t>
      </w:r>
      <w:r w:rsidRPr="003059DB">
        <w:rPr>
          <w:rFonts w:ascii="Times New Roman" w:eastAsia="Times New Roman" w:hAnsi="Times New Roman" w:cs="Times New Roman"/>
          <w:bCs/>
          <w:sz w:val="24"/>
          <w:szCs w:val="24"/>
        </w:rPr>
        <w:t>Autoceļa A2 un Pulkveža Brieža ielas krustojuma un piegulošo ielu pārbūves Siguldā, Siguldas novadā 2. KĀRTAS būvuzraudzība</w:t>
      </w:r>
      <w:r w:rsidRPr="003059DB">
        <w:rPr>
          <w:rFonts w:ascii="Times New Roman" w:eastAsia="Times New Roman" w:hAnsi="Times New Roman" w:cs="Times New Roman"/>
          <w:sz w:val="24"/>
          <w:szCs w:val="24"/>
        </w:rPr>
        <w:t>” identifikācijas Nr. SNP 2019/</w:t>
      </w:r>
      <w:r w:rsidR="003059DB" w:rsidRPr="003059DB">
        <w:rPr>
          <w:rFonts w:ascii="Times New Roman" w:eastAsia="Times New Roman" w:hAnsi="Times New Roman" w:cs="Times New Roman"/>
          <w:sz w:val="24"/>
          <w:szCs w:val="24"/>
        </w:rPr>
        <w:t>18</w:t>
      </w:r>
      <w:r w:rsidRPr="003059DB">
        <w:rPr>
          <w:rFonts w:ascii="Times New Roman" w:eastAsia="Times New Roman" w:hAnsi="Times New Roman" w:cs="Times New Roman"/>
          <w:sz w:val="24"/>
          <w:szCs w:val="24"/>
        </w:rPr>
        <w:t>, turpmāk tekstā - Iepirkums,</w:t>
      </w:r>
      <w:r w:rsidRPr="003059DB">
        <w:rPr>
          <w:rFonts w:ascii="Times New Roman" w:eastAsia="Times New Roman" w:hAnsi="Times New Roman" w:cs="Times New Roman"/>
          <w:i/>
          <w:iCs/>
          <w:sz w:val="24"/>
          <w:szCs w:val="24"/>
        </w:rPr>
        <w:t xml:space="preserve"> </w:t>
      </w:r>
      <w:r w:rsidRPr="003059DB">
        <w:rPr>
          <w:rFonts w:ascii="Times New Roman" w:eastAsia="Times New Roman" w:hAnsi="Times New Roman" w:cs="Times New Roman"/>
          <w:sz w:val="24"/>
          <w:szCs w:val="24"/>
        </w:rPr>
        <w:t xml:space="preserve">rezultātiem un Iepirkumā iesniegto piedāvājumu, </w:t>
      </w:r>
      <w:r w:rsidRPr="003059DB">
        <w:rPr>
          <w:rFonts w:ascii="Times New Roman" w:eastAsia="Times New Roman" w:hAnsi="Times New Roman" w:cs="Times New Roman"/>
          <w:iCs/>
          <w:sz w:val="24"/>
          <w:szCs w:val="24"/>
        </w:rPr>
        <w:t xml:space="preserve">noslēdz šāda satura līgumu, turpmāk tekstā – Līgums, kas ir saistošs kā Pusēm, tā arī viņu saistību un tiesību pārņēmējiem: </w:t>
      </w:r>
    </w:p>
    <w:p w:rsidR="00B0566B" w:rsidRPr="003059DB" w:rsidRDefault="00B0566B" w:rsidP="00B0566B">
      <w:pPr>
        <w:widowControl w:val="0"/>
        <w:pBdr>
          <w:top w:val="nil"/>
          <w:left w:val="nil"/>
          <w:bottom w:val="nil"/>
          <w:right w:val="nil"/>
          <w:between w:val="nil"/>
        </w:pBdr>
        <w:suppressAutoHyphens/>
        <w:spacing w:after="0" w:line="240" w:lineRule="auto"/>
        <w:jc w:val="both"/>
        <w:rPr>
          <w:rFonts w:ascii="Times New Roman" w:eastAsia="Times New Roman" w:hAnsi="Times New Roman" w:cs="Times New Roman"/>
          <w:bCs/>
          <w:color w:val="000000"/>
          <w:sz w:val="24"/>
          <w:szCs w:val="24"/>
        </w:rPr>
      </w:pPr>
    </w:p>
    <w:p w:rsidR="00B0566B" w:rsidRPr="003059DB" w:rsidRDefault="00B0566B" w:rsidP="00B0566B">
      <w:pPr>
        <w:numPr>
          <w:ilvl w:val="0"/>
          <w:numId w:val="20"/>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Līguma priekšmets</w:t>
      </w:r>
    </w:p>
    <w:p w:rsidR="00B0566B" w:rsidRPr="003059DB" w:rsidRDefault="00B0566B" w:rsidP="00B0566B">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Pasūtītājs uzdod un Uzņēmējs apņemas veikt:</w:t>
      </w:r>
    </w:p>
    <w:p w:rsidR="00B0566B" w:rsidRPr="003059DB" w:rsidRDefault="00B0566B" w:rsidP="00B0566B">
      <w:pPr>
        <w:numPr>
          <w:ilvl w:val="2"/>
          <w:numId w:val="20"/>
        </w:numPr>
        <w:tabs>
          <w:tab w:val="left" w:pos="1276"/>
        </w:tabs>
        <w:suppressAutoHyphens/>
        <w:overflowPunct w:val="0"/>
        <w:autoSpaceDE w:val="0"/>
        <w:autoSpaceDN w:val="0"/>
        <w:adjustRightInd w:val="0"/>
        <w:spacing w:after="120" w:line="240" w:lineRule="auto"/>
        <w:ind w:left="1315" w:firstLine="245"/>
        <w:contextualSpacing/>
        <w:jc w:val="both"/>
        <w:textAlignment w:val="baseline"/>
        <w:rPr>
          <w:rFonts w:ascii="Times New Roman" w:eastAsia="Times New Roman" w:hAnsi="Times New Roman" w:cs="Times New Roman"/>
          <w:bCs/>
          <w:sz w:val="24"/>
          <w:szCs w:val="24"/>
        </w:rPr>
      </w:pPr>
      <w:r w:rsidRPr="003059DB">
        <w:rPr>
          <w:rFonts w:ascii="Times New Roman" w:eastAsia="Times New Roman" w:hAnsi="Times New Roman" w:cs="Times New Roman"/>
          <w:iCs/>
          <w:sz w:val="24"/>
          <w:szCs w:val="24"/>
        </w:rPr>
        <w:t>Autoceļa A2 un Pulkveža Brieža ielas krustojuma un piegulošo ielu pārbūves Siguldā, Siguldas novadā 2. KĀRTAS “Pulkveža Brieža ielas pārbūve posmā no Saules ielas līdz Ventas ielai”</w:t>
      </w:r>
      <w:r w:rsidRPr="003059DB">
        <w:rPr>
          <w:rFonts w:ascii="Times New Roman" w:eastAsia="Times New Roman" w:hAnsi="Times New Roman" w:cs="Times New Roman"/>
          <w:bCs/>
          <w:color w:val="000000"/>
          <w:sz w:val="24"/>
          <w:szCs w:val="24"/>
        </w:rPr>
        <w:t>,</w:t>
      </w:r>
      <w:r w:rsidRPr="003059DB">
        <w:rPr>
          <w:rFonts w:ascii="Times New Roman" w:eastAsia="Times New Roman" w:hAnsi="Times New Roman" w:cs="Times New Roman"/>
          <w:bCs/>
          <w:sz w:val="24"/>
          <w:szCs w:val="24"/>
        </w:rPr>
        <w:t xml:space="preserve"> </w:t>
      </w:r>
      <w:r w:rsidRPr="003059DB">
        <w:rPr>
          <w:rFonts w:ascii="Times New Roman" w:eastAsia="Times New Roman" w:hAnsi="Times New Roman" w:cs="Times New Roman"/>
          <w:sz w:val="24"/>
          <w:szCs w:val="24"/>
        </w:rPr>
        <w:t>turpmāk tekstā – Objekts</w:t>
      </w:r>
      <w:r w:rsidRPr="003059DB">
        <w:rPr>
          <w:rFonts w:ascii="Times New Roman" w:eastAsia="Times New Roman" w:hAnsi="Times New Roman" w:cs="Times New Roman"/>
          <w:b/>
          <w:sz w:val="24"/>
          <w:szCs w:val="24"/>
        </w:rPr>
        <w:t>,</w:t>
      </w:r>
      <w:r w:rsidRPr="003059DB">
        <w:rPr>
          <w:rFonts w:ascii="Times New Roman" w:eastAsia="Times New Roman" w:hAnsi="Times New Roman" w:cs="Times New Roman"/>
          <w:sz w:val="24"/>
          <w:szCs w:val="24"/>
        </w:rPr>
        <w:t xml:space="preserve"> būvdarbu būvuzraudzību, turpmāk tekstā – Būvuzraudzību, </w:t>
      </w:r>
      <w:r w:rsidRPr="003059DB">
        <w:rPr>
          <w:rFonts w:ascii="Times New Roman" w:eastAsia="Times New Roman" w:hAnsi="Times New Roman" w:cs="Times New Roman"/>
          <w:bCs/>
          <w:sz w:val="24"/>
          <w:szCs w:val="24"/>
        </w:rPr>
        <w:t>un</w:t>
      </w:r>
    </w:p>
    <w:p w:rsidR="00B0566B" w:rsidRPr="003059DB" w:rsidRDefault="00B0566B" w:rsidP="00B0566B">
      <w:pPr>
        <w:numPr>
          <w:ilvl w:val="2"/>
          <w:numId w:val="20"/>
        </w:numPr>
        <w:tabs>
          <w:tab w:val="left" w:pos="993"/>
        </w:tabs>
        <w:suppressAutoHyphens/>
        <w:overflowPunct w:val="0"/>
        <w:autoSpaceDE w:val="0"/>
        <w:autoSpaceDN w:val="0"/>
        <w:adjustRightInd w:val="0"/>
        <w:spacing w:after="120" w:line="240" w:lineRule="auto"/>
        <w:ind w:left="1315" w:firstLine="245"/>
        <w:contextualSpacing/>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bCs/>
          <w:sz w:val="24"/>
          <w:szCs w:val="24"/>
        </w:rPr>
        <w:t xml:space="preserve"> </w:t>
      </w:r>
      <w:r w:rsidRPr="003059DB">
        <w:rPr>
          <w:rFonts w:ascii="Times New Roman" w:eastAsia="Times New Roman" w:hAnsi="Times New Roman" w:cs="Times New Roman"/>
          <w:sz w:val="24"/>
          <w:szCs w:val="24"/>
        </w:rPr>
        <w:t xml:space="preserve">atzinuma/-u sagatavošana garantijas laikā, turpmāk tekstā – Darbi. </w:t>
      </w:r>
    </w:p>
    <w:p w:rsidR="00B0566B" w:rsidRPr="003059DB" w:rsidRDefault="00B0566B" w:rsidP="00B0566B">
      <w:pPr>
        <w:numPr>
          <w:ilvl w:val="1"/>
          <w:numId w:val="20"/>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Darbus Uzņēmējs veic ievērojot Latvijas Republikas normatīvo aktu prasības, Pasūtītāja norādījumus, Līguma noteikumus un Līguma pielikumā esošos dokumentus:</w:t>
      </w:r>
    </w:p>
    <w:p w:rsidR="00B0566B" w:rsidRPr="003059DB" w:rsidRDefault="00B0566B" w:rsidP="00B0566B">
      <w:pPr>
        <w:numPr>
          <w:ilvl w:val="2"/>
          <w:numId w:val="20"/>
        </w:numPr>
        <w:tabs>
          <w:tab w:val="left" w:pos="993"/>
        </w:tabs>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Tehniskā specifikācija (1.pielikums), Laboratorijā veicamie testi (2.pielikums), Operatīvo būvdarbu kvalitātes kontroles ierīču saraksts (3.pielikums).</w:t>
      </w:r>
    </w:p>
    <w:p w:rsidR="00B0566B" w:rsidRPr="003059DB" w:rsidRDefault="00B0566B" w:rsidP="00B0566B">
      <w:pPr>
        <w:numPr>
          <w:ilvl w:val="2"/>
          <w:numId w:val="20"/>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Tehniskais piedāvājums (4. pielikums).</w:t>
      </w:r>
    </w:p>
    <w:p w:rsidR="00B0566B" w:rsidRPr="003059DB" w:rsidRDefault="00B0566B" w:rsidP="00B0566B">
      <w:pPr>
        <w:numPr>
          <w:ilvl w:val="2"/>
          <w:numId w:val="20"/>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Finanšu piedāvājums (5.pielikums);</w:t>
      </w:r>
    </w:p>
    <w:p w:rsidR="00B0566B" w:rsidRPr="003059DB" w:rsidRDefault="00B0566B" w:rsidP="00B0566B">
      <w:pPr>
        <w:numPr>
          <w:ilvl w:val="2"/>
          <w:numId w:val="20"/>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Personāla saraksts (6.pielikums);</w:t>
      </w:r>
    </w:p>
    <w:p w:rsidR="00B0566B" w:rsidRPr="003059DB" w:rsidRDefault="00B0566B" w:rsidP="00B0566B">
      <w:pPr>
        <w:numPr>
          <w:ilvl w:val="2"/>
          <w:numId w:val="20"/>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Objekta būvdarbu līguma kopija, turpmāk tekstā – Būvdarbu līgums, ar būvdarbu veicēju __________________, turpmāk tekstā – Būvdarbu veicējs, (7.pielikums).</w:t>
      </w:r>
    </w:p>
    <w:p w:rsidR="00B0566B" w:rsidRPr="003059DB" w:rsidRDefault="00B0566B" w:rsidP="00B0566B">
      <w:pPr>
        <w:numPr>
          <w:ilvl w:val="2"/>
          <w:numId w:val="20"/>
        </w:numPr>
        <w:tabs>
          <w:tab w:val="left" w:pos="993"/>
        </w:tabs>
        <w:suppressAutoHyphens/>
        <w:overflowPunct w:val="0"/>
        <w:autoSpaceDE w:val="0"/>
        <w:autoSpaceDN w:val="0"/>
        <w:adjustRightInd w:val="0"/>
        <w:spacing w:after="0" w:line="240" w:lineRule="auto"/>
        <w:ind w:left="1701" w:hanging="38"/>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Būvprojekts CD formātā.</w:t>
      </w:r>
    </w:p>
    <w:p w:rsidR="00B0566B" w:rsidRPr="003059DB" w:rsidRDefault="00B0566B" w:rsidP="00B0566B">
      <w:pPr>
        <w:tabs>
          <w:tab w:val="left" w:pos="993"/>
        </w:tabs>
        <w:suppressAutoHyphens/>
        <w:overflowPunct w:val="0"/>
        <w:autoSpaceDE w:val="0"/>
        <w:autoSpaceDN w:val="0"/>
        <w:adjustRightInd w:val="0"/>
        <w:spacing w:after="0" w:line="240" w:lineRule="auto"/>
        <w:ind w:left="1701"/>
        <w:jc w:val="both"/>
        <w:textAlignment w:val="baseline"/>
        <w:rPr>
          <w:rFonts w:ascii="Times New Roman" w:eastAsia="Times New Roman" w:hAnsi="Times New Roman" w:cs="Times New Roman"/>
          <w:sz w:val="24"/>
          <w:szCs w:val="24"/>
        </w:rPr>
      </w:pPr>
    </w:p>
    <w:p w:rsidR="00B0566B" w:rsidRPr="003059DB" w:rsidRDefault="00B0566B" w:rsidP="00B0566B">
      <w:pPr>
        <w:numPr>
          <w:ilvl w:val="0"/>
          <w:numId w:val="20"/>
        </w:numPr>
        <w:suppressAutoHyphen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Līguma izpildei nepieciešamie dokumenti</w:t>
      </w:r>
    </w:p>
    <w:p w:rsidR="00B0566B" w:rsidRPr="003059DB" w:rsidRDefault="00B0566B" w:rsidP="00B0566B">
      <w:pPr>
        <w:numPr>
          <w:ilvl w:val="1"/>
          <w:numId w:val="20"/>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color w:val="000000"/>
          <w:sz w:val="24"/>
          <w:szCs w:val="24"/>
        </w:rPr>
        <w:t>Uzņēmējs 10 (desmit) darba dienu laikā pēc Līguma abpusējas parakstīšanas</w:t>
      </w:r>
      <w:r w:rsidRPr="003059DB">
        <w:rPr>
          <w:rFonts w:ascii="Times New Roman" w:eastAsia="Times New Roman" w:hAnsi="Times New Roman" w:cs="Times New Roman"/>
          <w:sz w:val="24"/>
          <w:szCs w:val="24"/>
        </w:rPr>
        <w:t xml:space="preserve"> un pirms būvdarbu uzsākšanas Objektā </w:t>
      </w:r>
      <w:r w:rsidRPr="003059DB">
        <w:rPr>
          <w:rFonts w:ascii="Times New Roman" w:eastAsia="Times New Roman" w:hAnsi="Times New Roman" w:cs="Times New Roman"/>
          <w:color w:val="000000"/>
          <w:sz w:val="24"/>
          <w:szCs w:val="24"/>
        </w:rPr>
        <w:t>Pasūtītājam iesniedz</w:t>
      </w:r>
      <w:r w:rsidRPr="003059DB">
        <w:rPr>
          <w:rFonts w:ascii="Times New Roman" w:eastAsia="Times New Roman" w:hAnsi="Times New Roman" w:cs="Times New Roman"/>
          <w:bCs/>
          <w:color w:val="000000"/>
          <w:sz w:val="24"/>
          <w:szCs w:val="24"/>
        </w:rPr>
        <w:t xml:space="preserve"> </w:t>
      </w:r>
      <w:r w:rsidRPr="003059DB">
        <w:rPr>
          <w:rFonts w:ascii="Times New Roman" w:eastAsia="Times New Roman" w:hAnsi="Times New Roman" w:cs="Times New Roman"/>
          <w:sz w:val="24"/>
          <w:szCs w:val="24"/>
        </w:rPr>
        <w:t>Līguma 8.punkta noteikumiem atbilstošu Uzņēmēja profesionālās civiltiesiskās atbildības apdrošināšanas polises apdrošināšanas līgumu, apdrošināšana polisi  un dokumentu, kas apliecina apdrošināšanas prēmijas apmaksu pilnā apmērā apliecinošu dokumentu.</w:t>
      </w:r>
    </w:p>
    <w:p w:rsidR="00B0566B" w:rsidRPr="003059DB" w:rsidRDefault="00B0566B" w:rsidP="00B0566B">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color w:val="000000"/>
          <w:sz w:val="24"/>
          <w:szCs w:val="24"/>
        </w:rPr>
        <w:t>Uzņēmējam ir pienākums uzturēt spēkā Darbu izpildei nepieciešamās speciālās atļaujas, licences un sertifikātus visā Līguma darbības laikā.</w:t>
      </w:r>
    </w:p>
    <w:p w:rsidR="00B0566B" w:rsidRPr="003059DB" w:rsidRDefault="00B0566B" w:rsidP="00B0566B">
      <w:pPr>
        <w:numPr>
          <w:ilvl w:val="0"/>
          <w:numId w:val="20"/>
        </w:numPr>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 xml:space="preserve">Darbu uzsākšana un izpildes termiņš </w:t>
      </w:r>
    </w:p>
    <w:p w:rsidR="00B0566B" w:rsidRPr="003059DB" w:rsidRDefault="00B0566B" w:rsidP="00B0566B">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Darbus:</w:t>
      </w:r>
    </w:p>
    <w:p w:rsidR="00B0566B" w:rsidRPr="003059DB" w:rsidRDefault="00B0566B" w:rsidP="00B0566B">
      <w:pPr>
        <w:numPr>
          <w:ilvl w:val="2"/>
          <w:numId w:val="20"/>
        </w:numPr>
        <w:tabs>
          <w:tab w:val="left" w:pos="993"/>
        </w:tabs>
        <w:suppressAutoHyphens/>
        <w:overflowPunct w:val="0"/>
        <w:autoSpaceDE w:val="0"/>
        <w:autoSpaceDN w:val="0"/>
        <w:adjustRightInd w:val="0"/>
        <w:spacing w:after="120" w:line="240" w:lineRule="auto"/>
        <w:ind w:left="1315" w:hanging="39"/>
        <w:contextualSpacing/>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Būvuzraudzību Uzņēmējs sāk veikt 2 (divas) dienas pirms būvdarbu uzsākšanas un tā jābeidz pēc būvdarbu pabeigšanas, Objekta pieņemšanas ekspluatācijā un pabeigšanas atskaites (Uzraudzības noslēguma ziņojuma) iesniegšanas Pasūtītājam;</w:t>
      </w:r>
    </w:p>
    <w:p w:rsidR="00B0566B" w:rsidRPr="003059DB" w:rsidRDefault="00B0566B" w:rsidP="00B0566B">
      <w:pPr>
        <w:numPr>
          <w:ilvl w:val="2"/>
          <w:numId w:val="20"/>
        </w:numPr>
        <w:tabs>
          <w:tab w:val="left" w:pos="993"/>
        </w:tabs>
        <w:suppressAutoHyphens/>
        <w:overflowPunct w:val="0"/>
        <w:autoSpaceDE w:val="0"/>
        <w:autoSpaceDN w:val="0"/>
        <w:adjustRightInd w:val="0"/>
        <w:spacing w:after="120" w:line="240" w:lineRule="auto"/>
        <w:ind w:left="1315" w:hanging="39"/>
        <w:contextualSpacing/>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atzinuma/-u sagatavošana garantijas laikā, pēc būvdarbu pabeigšanas. Būvdarbu  garantijas termiņš 3 (trīs) gadi no Objekta pieņemšanas ekspluatācijā.  </w:t>
      </w:r>
    </w:p>
    <w:p w:rsidR="00B0566B" w:rsidRPr="003059DB" w:rsidRDefault="00B0566B" w:rsidP="00B0566B">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color w:val="000000"/>
          <w:sz w:val="24"/>
          <w:szCs w:val="24"/>
        </w:rPr>
        <w:t xml:space="preserve">Darbu organizatoriskie jautājumi tiek izskatīti un risināti </w:t>
      </w:r>
      <w:proofErr w:type="spellStart"/>
      <w:r w:rsidRPr="003059DB">
        <w:rPr>
          <w:rFonts w:ascii="Times New Roman" w:eastAsia="Times New Roman" w:hAnsi="Times New Roman" w:cs="Times New Roman"/>
          <w:color w:val="000000"/>
          <w:sz w:val="24"/>
          <w:szCs w:val="24"/>
        </w:rPr>
        <w:t>būvsapulcēs</w:t>
      </w:r>
      <w:proofErr w:type="spellEnd"/>
      <w:r w:rsidRPr="003059DB">
        <w:rPr>
          <w:rFonts w:ascii="Times New Roman" w:eastAsia="Times New Roman" w:hAnsi="Times New Roman" w:cs="Times New Roman"/>
          <w:color w:val="000000"/>
          <w:sz w:val="24"/>
          <w:szCs w:val="24"/>
        </w:rPr>
        <w:t xml:space="preserve">. </w:t>
      </w:r>
      <w:proofErr w:type="spellStart"/>
      <w:r w:rsidRPr="003059DB">
        <w:rPr>
          <w:rFonts w:ascii="Times New Roman" w:eastAsia="Times New Roman" w:hAnsi="Times New Roman" w:cs="Times New Roman"/>
          <w:color w:val="000000"/>
          <w:sz w:val="24"/>
          <w:szCs w:val="24"/>
        </w:rPr>
        <w:t>Būvsapulces</w:t>
      </w:r>
      <w:proofErr w:type="spellEnd"/>
      <w:r w:rsidRPr="003059DB">
        <w:rPr>
          <w:rFonts w:ascii="Times New Roman" w:eastAsia="Times New Roman" w:hAnsi="Times New Roman" w:cs="Times New Roman"/>
          <w:color w:val="000000"/>
          <w:sz w:val="24"/>
          <w:szCs w:val="24"/>
        </w:rPr>
        <w:t xml:space="preserve"> dienas kārtība, klātesošie dalībnieki (Pasūtītājs, būvuzraugs, </w:t>
      </w:r>
      <w:proofErr w:type="spellStart"/>
      <w:r w:rsidRPr="003059DB">
        <w:rPr>
          <w:rFonts w:ascii="Times New Roman" w:eastAsia="Times New Roman" w:hAnsi="Times New Roman" w:cs="Times New Roman"/>
          <w:color w:val="000000"/>
          <w:sz w:val="24"/>
          <w:szCs w:val="24"/>
        </w:rPr>
        <w:t>autoruzraugs</w:t>
      </w:r>
      <w:proofErr w:type="spellEnd"/>
      <w:r w:rsidRPr="003059DB">
        <w:rPr>
          <w:rFonts w:ascii="Times New Roman" w:eastAsia="Times New Roman" w:hAnsi="Times New Roman" w:cs="Times New Roman"/>
          <w:color w:val="000000"/>
          <w:sz w:val="24"/>
          <w:szCs w:val="24"/>
        </w:rPr>
        <w:t xml:space="preserve"> un Būvdarbu veicējs) un pieņemtie lēmumi tiek fiksēti protokolā un tie ir obligāti izpildāmi </w:t>
      </w:r>
      <w:r w:rsidRPr="003059DB">
        <w:rPr>
          <w:rFonts w:ascii="Times New Roman" w:eastAsia="Times New Roman" w:hAnsi="Times New Roman" w:cs="Times New Roman"/>
          <w:bCs/>
          <w:color w:val="000000"/>
          <w:sz w:val="24"/>
          <w:szCs w:val="24"/>
        </w:rPr>
        <w:t>Uzņēmējam</w:t>
      </w:r>
      <w:r w:rsidRPr="003059DB">
        <w:rPr>
          <w:rFonts w:ascii="Times New Roman" w:eastAsia="Times New Roman" w:hAnsi="Times New Roman" w:cs="Times New Roman"/>
          <w:color w:val="000000"/>
          <w:sz w:val="24"/>
          <w:szCs w:val="24"/>
        </w:rPr>
        <w:t xml:space="preserve">, ja vien tie nav pretrunā ar Līgumu. Pasūtītājam ir pienākums nodrošināt sava pārstāvja piedalīšanos </w:t>
      </w:r>
      <w:proofErr w:type="spellStart"/>
      <w:r w:rsidRPr="003059DB">
        <w:rPr>
          <w:rFonts w:ascii="Times New Roman" w:eastAsia="Times New Roman" w:hAnsi="Times New Roman" w:cs="Times New Roman"/>
          <w:color w:val="000000"/>
          <w:sz w:val="24"/>
          <w:szCs w:val="24"/>
        </w:rPr>
        <w:t>būvsapulcēs</w:t>
      </w:r>
      <w:proofErr w:type="spellEnd"/>
      <w:r w:rsidRPr="003059DB">
        <w:rPr>
          <w:rFonts w:ascii="Times New Roman" w:eastAsia="Times New Roman" w:hAnsi="Times New Roman" w:cs="Times New Roman"/>
          <w:color w:val="000000"/>
          <w:sz w:val="24"/>
          <w:szCs w:val="24"/>
        </w:rPr>
        <w:t xml:space="preserve">.  </w:t>
      </w:r>
    </w:p>
    <w:p w:rsidR="00B0566B" w:rsidRPr="003059DB" w:rsidRDefault="00B0566B" w:rsidP="00B0566B">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Līguma summa un norēķinu kārtība</w:t>
      </w:r>
    </w:p>
    <w:p w:rsidR="00B0566B" w:rsidRPr="003059DB" w:rsidRDefault="00B0566B" w:rsidP="00B0566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color w:val="000000"/>
          <w:sz w:val="24"/>
          <w:szCs w:val="24"/>
        </w:rPr>
        <w:t xml:space="preserve">Par Būvuzraudzību Pasūtītājs apņemas samaksāt </w:t>
      </w:r>
      <w:r w:rsidRPr="003059DB">
        <w:rPr>
          <w:rFonts w:ascii="Times New Roman" w:eastAsia="Times New Roman" w:hAnsi="Times New Roman" w:cs="Times New Roman"/>
          <w:sz w:val="24"/>
          <w:szCs w:val="24"/>
        </w:rPr>
        <w:t>______________EUR (___________________________</w:t>
      </w:r>
      <w:proofErr w:type="spellStart"/>
      <w:r w:rsidRPr="003059DB">
        <w:rPr>
          <w:rFonts w:ascii="Times New Roman" w:eastAsia="Times New Roman" w:hAnsi="Times New Roman" w:cs="Times New Roman"/>
          <w:i/>
          <w:sz w:val="24"/>
          <w:szCs w:val="24"/>
        </w:rPr>
        <w:t>euro</w:t>
      </w:r>
      <w:proofErr w:type="spellEnd"/>
      <w:r w:rsidRPr="003059DB">
        <w:rPr>
          <w:rFonts w:ascii="Times New Roman" w:eastAsia="Times New Roman" w:hAnsi="Times New Roman" w:cs="Times New Roman"/>
          <w:sz w:val="24"/>
          <w:szCs w:val="24"/>
        </w:rPr>
        <w:t xml:space="preserve"> un _________ </w:t>
      </w:r>
      <w:r w:rsidRPr="003059DB">
        <w:rPr>
          <w:rFonts w:ascii="Times New Roman" w:eastAsia="Times New Roman" w:hAnsi="Times New Roman" w:cs="Times New Roman"/>
          <w:i/>
          <w:sz w:val="24"/>
          <w:szCs w:val="24"/>
        </w:rPr>
        <w:t>centi</w:t>
      </w:r>
      <w:r w:rsidRPr="003059DB">
        <w:rPr>
          <w:rFonts w:ascii="Times New Roman" w:eastAsia="Times New Roman" w:hAnsi="Times New Roman" w:cs="Times New Roman"/>
          <w:sz w:val="24"/>
          <w:szCs w:val="24"/>
        </w:rPr>
        <w:t xml:space="preserve">) </w:t>
      </w:r>
      <w:bookmarkStart w:id="22" w:name="_Hlk508199208"/>
      <w:r w:rsidRPr="003059DB">
        <w:rPr>
          <w:rFonts w:ascii="Times New Roman" w:eastAsia="Times New Roman" w:hAnsi="Times New Roman" w:cs="Times New Roman"/>
          <w:sz w:val="24"/>
          <w:szCs w:val="24"/>
        </w:rPr>
        <w:t>un 21% (</w:t>
      </w:r>
      <w:r w:rsidRPr="003059DB">
        <w:rPr>
          <w:rFonts w:ascii="Times New Roman" w:hAnsi="Times New Roman" w:cs="Times New Roman"/>
          <w:sz w:val="24"/>
          <w:szCs w:val="24"/>
        </w:rPr>
        <w:t>pievienotās vērtības nodokli, turpmāk tekstā –</w:t>
      </w:r>
      <w:r w:rsidRPr="003059DB">
        <w:rPr>
          <w:sz w:val="24"/>
          <w:szCs w:val="24"/>
        </w:rPr>
        <w:t xml:space="preserve"> </w:t>
      </w:r>
      <w:r w:rsidRPr="003059DB">
        <w:rPr>
          <w:rFonts w:ascii="Times New Roman" w:eastAsia="Times New Roman" w:hAnsi="Times New Roman" w:cs="Times New Roman"/>
          <w:sz w:val="24"/>
          <w:szCs w:val="24"/>
        </w:rPr>
        <w:t>PVN) _________________EUR (__________________</w:t>
      </w:r>
      <w:proofErr w:type="spellStart"/>
      <w:r w:rsidRPr="003059DB">
        <w:rPr>
          <w:rFonts w:ascii="Times New Roman" w:eastAsia="Times New Roman" w:hAnsi="Times New Roman" w:cs="Times New Roman"/>
          <w:i/>
          <w:sz w:val="24"/>
          <w:szCs w:val="24"/>
        </w:rPr>
        <w:t>euro</w:t>
      </w:r>
      <w:proofErr w:type="spellEnd"/>
      <w:r w:rsidRPr="003059DB">
        <w:rPr>
          <w:rFonts w:ascii="Times New Roman" w:eastAsia="Times New Roman" w:hAnsi="Times New Roman" w:cs="Times New Roman"/>
          <w:sz w:val="24"/>
          <w:szCs w:val="24"/>
        </w:rPr>
        <w:t xml:space="preserve"> un ___________</w:t>
      </w:r>
      <w:r w:rsidRPr="003059DB">
        <w:rPr>
          <w:rFonts w:ascii="Times New Roman" w:eastAsia="Times New Roman" w:hAnsi="Times New Roman" w:cs="Times New Roman"/>
          <w:i/>
          <w:sz w:val="24"/>
          <w:szCs w:val="24"/>
        </w:rPr>
        <w:t>centi</w:t>
      </w:r>
      <w:r w:rsidRPr="003059DB">
        <w:rPr>
          <w:rFonts w:ascii="Times New Roman" w:eastAsia="Times New Roman" w:hAnsi="Times New Roman" w:cs="Times New Roman"/>
          <w:sz w:val="24"/>
          <w:szCs w:val="24"/>
        </w:rPr>
        <w:t>), kopā _________________EUR (__________________</w:t>
      </w:r>
      <w:proofErr w:type="spellStart"/>
      <w:r w:rsidRPr="003059DB">
        <w:rPr>
          <w:rFonts w:ascii="Times New Roman" w:eastAsia="Times New Roman" w:hAnsi="Times New Roman" w:cs="Times New Roman"/>
          <w:i/>
          <w:sz w:val="24"/>
          <w:szCs w:val="24"/>
        </w:rPr>
        <w:t>euro</w:t>
      </w:r>
      <w:proofErr w:type="spellEnd"/>
      <w:r w:rsidRPr="003059DB">
        <w:rPr>
          <w:rFonts w:ascii="Times New Roman" w:eastAsia="Times New Roman" w:hAnsi="Times New Roman" w:cs="Times New Roman"/>
          <w:sz w:val="24"/>
          <w:szCs w:val="24"/>
        </w:rPr>
        <w:t xml:space="preserve"> un ___________</w:t>
      </w:r>
      <w:r w:rsidRPr="003059DB">
        <w:rPr>
          <w:rFonts w:ascii="Times New Roman" w:eastAsia="Times New Roman" w:hAnsi="Times New Roman" w:cs="Times New Roman"/>
          <w:i/>
          <w:sz w:val="24"/>
          <w:szCs w:val="24"/>
        </w:rPr>
        <w:t>centi</w:t>
      </w:r>
      <w:r w:rsidRPr="003059DB">
        <w:rPr>
          <w:rFonts w:ascii="Times New Roman" w:eastAsia="Times New Roman" w:hAnsi="Times New Roman" w:cs="Times New Roman"/>
          <w:sz w:val="24"/>
          <w:szCs w:val="24"/>
        </w:rPr>
        <w:t xml:space="preserve">), </w:t>
      </w:r>
      <w:r w:rsidRPr="003059DB">
        <w:rPr>
          <w:rFonts w:ascii="Times New Roman" w:hAnsi="Times New Roman" w:cs="Times New Roman"/>
          <w:sz w:val="24"/>
          <w:szCs w:val="24"/>
        </w:rPr>
        <w:t>turpmāk tekstā kopējā Līgumcena.</w:t>
      </w:r>
    </w:p>
    <w:bookmarkEnd w:id="22"/>
    <w:p w:rsidR="00B0566B" w:rsidRPr="003059DB" w:rsidRDefault="00B0566B" w:rsidP="00B0566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Samaksa par kvalitatīvi veikto </w:t>
      </w:r>
      <w:r w:rsidRPr="003059DB">
        <w:rPr>
          <w:rFonts w:ascii="Times New Roman" w:eastAsia="Times New Roman" w:hAnsi="Times New Roman" w:cs="Times New Roman"/>
          <w:color w:val="000000"/>
          <w:sz w:val="24"/>
          <w:szCs w:val="24"/>
        </w:rPr>
        <w:t xml:space="preserve">Būvuzraudzību </w:t>
      </w:r>
      <w:r w:rsidRPr="003059DB">
        <w:rPr>
          <w:rFonts w:ascii="Times New Roman" w:eastAsia="Times New Roman" w:hAnsi="Times New Roman" w:cs="Times New Roman"/>
          <w:sz w:val="24"/>
          <w:szCs w:val="24"/>
        </w:rPr>
        <w:t>tiks veikta šādā kārtībā:</w:t>
      </w:r>
    </w:p>
    <w:p w:rsidR="00B0566B" w:rsidRPr="003059DB" w:rsidRDefault="00B0566B" w:rsidP="00B0566B">
      <w:pPr>
        <w:numPr>
          <w:ilvl w:val="2"/>
          <w:numId w:val="20"/>
        </w:num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color w:val="000000"/>
          <w:sz w:val="24"/>
          <w:szCs w:val="24"/>
        </w:rPr>
      </w:pPr>
      <w:bookmarkStart w:id="23" w:name="_Hlk3645188"/>
      <w:r w:rsidRPr="003059DB">
        <w:rPr>
          <w:rFonts w:ascii="Times New Roman" w:eastAsia="Times New Roman" w:hAnsi="Times New Roman" w:cs="Times New Roman"/>
          <w:color w:val="000000"/>
          <w:sz w:val="24"/>
          <w:szCs w:val="24"/>
        </w:rPr>
        <w:t xml:space="preserve">15 (piecpadsmit)  dienu laikā no Līguma 4.1.apakšpunktā noteiktās finanšu līdzekļu summas tiks samaksāti par proporcionāli paveiktajiem un ikmēneša būvdarbu pieņemšanas – nodošanas aktā par iepriekšējo periodā faktiski izpildītajiem un Pasūtītāja akceptētajiem būvdarbiem, turpmāk tekstā- Formā Nr. 2, un pamatojoties uz </w:t>
      </w:r>
      <w:bookmarkStart w:id="24" w:name="_Hlk3644966"/>
      <w:r w:rsidRPr="003059DB">
        <w:rPr>
          <w:rFonts w:ascii="Times New Roman" w:eastAsia="Times New Roman" w:hAnsi="Times New Roman" w:cs="Times New Roman"/>
          <w:color w:val="000000"/>
          <w:sz w:val="24"/>
          <w:szCs w:val="24"/>
        </w:rPr>
        <w:t xml:space="preserve">Pasūtītāja akceptēto Uzņēmēja iesniegto aktu </w:t>
      </w:r>
      <w:bookmarkEnd w:id="24"/>
      <w:r w:rsidRPr="003059DB">
        <w:rPr>
          <w:rFonts w:ascii="Times New Roman" w:eastAsia="Times New Roman" w:hAnsi="Times New Roman" w:cs="Times New Roman"/>
          <w:color w:val="000000"/>
          <w:sz w:val="24"/>
          <w:szCs w:val="24"/>
        </w:rPr>
        <w:t>par attiecīgajā periodā veiktajiem darbiem (turpmāk tekstā – Akts) un atbilstoša rēķina saņemšanas no Izpildītāja, līdz sasniedz 25% apjomu no kopējās Līgumcenas, kas minēta Līguma 4.1.apakšpunktā (maksājumi tiek veikti no Pasūtītāja pamatbudžeta līdzekļiem);</w:t>
      </w:r>
    </w:p>
    <w:bookmarkEnd w:id="23"/>
    <w:p w:rsidR="00B0566B" w:rsidRPr="003059DB" w:rsidRDefault="00B0566B" w:rsidP="00B0566B">
      <w:pPr>
        <w:numPr>
          <w:ilvl w:val="2"/>
          <w:numId w:val="20"/>
        </w:num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color w:val="000000"/>
          <w:sz w:val="24"/>
          <w:szCs w:val="24"/>
        </w:rPr>
      </w:pPr>
      <w:r w:rsidRPr="003059DB">
        <w:rPr>
          <w:rFonts w:ascii="Times New Roman" w:eastAsia="Times New Roman" w:hAnsi="Times New Roman" w:cs="Times New Roman"/>
          <w:color w:val="000000"/>
          <w:sz w:val="24"/>
          <w:szCs w:val="24"/>
        </w:rPr>
        <w:t>30 (trīsdesmit) dienu laikā proporcionāli Formā Nr.2 izpildītajiem darbiem un uz Pasūtītāja akceptēto Uzņēmēja iesniegto aktu un atbilstoša rēķina saņemšanas no Izpildītāja, līdz sasniedz 60% apjomu no kopējās Līgumcenas, kas minēta Līguma 2.1.apakšpunktā (maksājumi tiek veikti no kredīta līdzekļiem Valsts Kasē);!</w:t>
      </w:r>
    </w:p>
    <w:p w:rsidR="00B0566B" w:rsidRPr="003059DB" w:rsidRDefault="00B0566B" w:rsidP="00B0566B">
      <w:pPr>
        <w:numPr>
          <w:ilvl w:val="2"/>
          <w:numId w:val="20"/>
        </w:numPr>
        <w:tabs>
          <w:tab w:val="left" w:pos="426"/>
          <w:tab w:val="left" w:pos="993"/>
        </w:tabs>
        <w:suppressAutoHyphens/>
        <w:overflowPunct w:val="0"/>
        <w:autoSpaceDE w:val="0"/>
        <w:autoSpaceDN w:val="0"/>
        <w:adjustRightInd w:val="0"/>
        <w:spacing w:after="120" w:line="240" w:lineRule="auto"/>
        <w:ind w:left="1315"/>
        <w:contextualSpacing/>
        <w:jc w:val="both"/>
        <w:textAlignment w:val="baseline"/>
        <w:rPr>
          <w:rFonts w:ascii="Times New Roman" w:eastAsia="Times New Roman" w:hAnsi="Times New Roman" w:cs="Times New Roman"/>
          <w:color w:val="000000"/>
          <w:sz w:val="24"/>
          <w:szCs w:val="24"/>
        </w:rPr>
      </w:pPr>
      <w:r w:rsidRPr="003059DB">
        <w:rPr>
          <w:rFonts w:ascii="Times New Roman" w:eastAsia="Times New Roman" w:hAnsi="Times New Roman" w:cs="Times New Roman"/>
          <w:color w:val="000000"/>
          <w:sz w:val="24"/>
          <w:szCs w:val="24"/>
        </w:rPr>
        <w:t xml:space="preserve">15% no kopējās Līgumcenas ne vēlāk kā 30 (trīsdesmit) dienu laikā pēc Galīgā Darbu nodošanas - pieņemšanas akta, kas ir parakstīts no Izpildītāja un Pasūtītāja puses, </w:t>
      </w:r>
      <w:proofErr w:type="spellStart"/>
      <w:r w:rsidRPr="003059DB">
        <w:rPr>
          <w:rFonts w:ascii="Times New Roman" w:eastAsia="Times New Roman" w:hAnsi="Times New Roman" w:cs="Times New Roman"/>
          <w:color w:val="000000"/>
          <w:sz w:val="24"/>
          <w:szCs w:val="24"/>
        </w:rPr>
        <w:t>izpilddokumentācijas</w:t>
      </w:r>
      <w:proofErr w:type="spellEnd"/>
      <w:r w:rsidRPr="003059DB">
        <w:rPr>
          <w:rFonts w:ascii="Times New Roman" w:eastAsia="Times New Roman" w:hAnsi="Times New Roman" w:cs="Times New Roman"/>
          <w:color w:val="000000"/>
          <w:sz w:val="24"/>
          <w:szCs w:val="24"/>
        </w:rPr>
        <w:t xml:space="preserve"> un atbilstoša rēķina saņemšanas no Izpildītāja (maksājumi tiek veikti no kredīta līdzekļiem Valsts Kasē).</w:t>
      </w:r>
    </w:p>
    <w:p w:rsidR="00B0566B" w:rsidRPr="003059DB" w:rsidRDefault="00B0566B" w:rsidP="00B0566B">
      <w:pPr>
        <w:ind w:left="1315"/>
        <w:contextualSpacing/>
        <w:jc w:val="both"/>
        <w:rPr>
          <w:rFonts w:ascii="Times New Roman" w:eastAsia="Times New Roman" w:hAnsi="Times New Roman" w:cs="Times New Roman"/>
          <w:sz w:val="24"/>
          <w:szCs w:val="24"/>
        </w:rPr>
      </w:pPr>
    </w:p>
    <w:p w:rsidR="00B0566B" w:rsidRPr="003059DB" w:rsidRDefault="00B0566B" w:rsidP="00B0566B">
      <w:pPr>
        <w:numPr>
          <w:ilvl w:val="1"/>
          <w:numId w:val="20"/>
        </w:numPr>
        <w:spacing w:after="0"/>
        <w:ind w:left="851" w:hanging="425"/>
        <w:contextualSpacing/>
        <w:jc w:val="both"/>
        <w:rPr>
          <w:rFonts w:ascii="Times New Roman" w:eastAsia="Times New Roman" w:hAnsi="Times New Roman" w:cs="Times New Roman"/>
          <w:color w:val="000000"/>
          <w:sz w:val="24"/>
          <w:szCs w:val="24"/>
        </w:rPr>
      </w:pPr>
      <w:r w:rsidRPr="003059DB">
        <w:rPr>
          <w:rFonts w:ascii="Times New Roman" w:hAnsi="Times New Roman" w:cs="Times New Roman"/>
          <w:sz w:val="24"/>
          <w:szCs w:val="24"/>
        </w:rPr>
        <w:t xml:space="preserve">Puses vienojas, ka Izpildītājs rēķinu sagatavo elektroniski un </w:t>
      </w:r>
      <w:proofErr w:type="spellStart"/>
      <w:r w:rsidRPr="003059DB">
        <w:rPr>
          <w:rFonts w:ascii="Times New Roman" w:hAnsi="Times New Roman" w:cs="Times New Roman"/>
          <w:sz w:val="24"/>
          <w:szCs w:val="24"/>
        </w:rPr>
        <w:t>nosūta</w:t>
      </w:r>
      <w:proofErr w:type="spellEnd"/>
      <w:r w:rsidRPr="003059DB">
        <w:rPr>
          <w:rFonts w:ascii="Times New Roman" w:hAnsi="Times New Roman" w:cs="Times New Roman"/>
          <w:sz w:val="24"/>
          <w:szCs w:val="24"/>
        </w:rPr>
        <w:t xml:space="preserve"> Pasūtītājam uz e-pasta adresi: </w:t>
      </w:r>
      <w:hyperlink r:id="rId23" w:history="1">
        <w:r w:rsidRPr="003059DB">
          <w:rPr>
            <w:rFonts w:ascii="Times New Roman" w:hAnsi="Times New Roman" w:cs="Times New Roman"/>
            <w:color w:val="0563C1" w:themeColor="hyperlink"/>
            <w:sz w:val="24"/>
            <w:szCs w:val="24"/>
            <w:u w:val="single"/>
          </w:rPr>
          <w:t>rekini@sigulda.lv</w:t>
        </w:r>
      </w:hyperlink>
      <w:r w:rsidRPr="003059DB">
        <w:rPr>
          <w:rFonts w:ascii="Times New Roman" w:hAnsi="Times New Roman" w:cs="Times New Roman"/>
          <w:sz w:val="24"/>
          <w:szCs w:val="24"/>
        </w:rPr>
        <w:t xml:space="preserve"> , Puses atzīst un apstiprina, ka elektroniski sagatavots rēķins ir derīgs bez paraksta saskaņā ar likuma „Par grāmatvedību” 7.</w:t>
      </w:r>
      <w:r w:rsidRPr="003059DB">
        <w:rPr>
          <w:rFonts w:ascii="Times New Roman" w:hAnsi="Times New Roman" w:cs="Times New Roman"/>
          <w:sz w:val="24"/>
          <w:szCs w:val="24"/>
          <w:vertAlign w:val="superscript"/>
        </w:rPr>
        <w:t>1</w:t>
      </w:r>
      <w:r w:rsidRPr="003059DB">
        <w:rPr>
          <w:rFonts w:ascii="Times New Roman" w:hAnsi="Times New Roman" w:cs="Times New Roman"/>
          <w:sz w:val="24"/>
          <w:szCs w:val="24"/>
        </w:rPr>
        <w:t xml:space="preserve"> pantu un ja uz tā norādīta piezīme „Rēķins ir sagatavots elektroniski un ir derīgs bez paraksta”. Uzņēmējs, sagatavojot rēķinu, tajā iekļauj informāciju par Līguma datumu, numuru un Objektu. Līdz brīdim, kamēr Uzņēmējs nav iekļāvis rēķinā šajā punktā noteikto informāciju, uzskatāms, ka Uzņēmējs rēķinu nav iesniedzis. Puses vienojas, ka rēķins tiek uzskatīts par nogādātu Pasūtītājam un Pasūtītājs to ir saņēmis otrajā darba dienā no dienas, kad tas izsūtīts uz šajā punktā minēto Pasūtītāja e-pasta adresi. </w:t>
      </w:r>
    </w:p>
    <w:p w:rsidR="00B0566B" w:rsidRPr="003059DB" w:rsidRDefault="00B0566B" w:rsidP="00B0566B">
      <w:pPr>
        <w:numPr>
          <w:ilvl w:val="1"/>
          <w:numId w:val="20"/>
        </w:numPr>
        <w:tabs>
          <w:tab w:val="left" w:pos="426"/>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color w:val="000000"/>
          <w:sz w:val="24"/>
          <w:szCs w:val="24"/>
        </w:rPr>
        <w:t>Maksājumi tiek veikti ar pārskaitījumu uz Uzņēmēja rēķinā norādīto bankas kontu. Maksājums tiek uzskatīts par veiktu dienā, kad Pasūtītājs šo maksājumu ir veicis no sava bankas konta uz  Uzņēmēja rēķinā norādīto bankas kontu.</w:t>
      </w:r>
    </w:p>
    <w:p w:rsidR="00B0566B" w:rsidRPr="003059DB" w:rsidRDefault="00B0566B" w:rsidP="00B0566B">
      <w:pPr>
        <w:numPr>
          <w:ilvl w:val="1"/>
          <w:numId w:val="20"/>
        </w:numPr>
        <w:tabs>
          <w:tab w:val="left" w:pos="426"/>
          <w:tab w:val="left" w:pos="851"/>
        </w:tabs>
        <w:suppressAutoHyphens/>
        <w:overflowPunct w:val="0"/>
        <w:autoSpaceDE w:val="0"/>
        <w:autoSpaceDN w:val="0"/>
        <w:adjustRightInd w:val="0"/>
        <w:spacing w:after="0" w:line="240" w:lineRule="auto"/>
        <w:ind w:left="851" w:hanging="425"/>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Puses vienojas, ka Pasūtītājam, saskaņā ar Civillikuma 1425. pantu, ir tiesības un Pasūtītājs ir ieinteresēts saņemt pilnīgu Līguma priekšmeta izpildījumu, nevis tikai kādu tā daļu. Līdz ar to arī kopējā Līgumcena Uzņēmējam pienākas par pilnībā atbilstoši Līguma noteikumiem izpildītiem Darbiem.</w:t>
      </w:r>
    </w:p>
    <w:p w:rsidR="00B0566B" w:rsidRPr="003059DB" w:rsidRDefault="00B0566B" w:rsidP="00B0566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Līgumu izpildes laiks ir no Līguma spēkā stāšanās dienas līdz Būvobjekta nodošanai ekspluatācijā un būvdarbu garantijas termiņa laikā. Plānotais būvdarbu uzraudzības termiņš ir 80 darba dienas. Šis termiņš ir informatīvs un ja būvdarbu izpilde jebkurā gadījumā pārsniedz šo termiņu, Uzņēmējam nav tiesības prasīt papildu samaksu sakarā ar izmaiņām būvdarbu pabeigšanas termiņā (t.sk. gadījumā, ja būvdarbi tiek apturēti uz laiku).</w:t>
      </w:r>
    </w:p>
    <w:p w:rsidR="00B0566B" w:rsidRPr="003059DB" w:rsidRDefault="00B0566B" w:rsidP="00B0566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Pasūtītājs ne mazāk kā 5 (piecas) darba dienas iepriekš brīdina Uzņēmēju, ja pēc Pasūtītāja iniciatīvas tiek apturēta būvdarbu veikšana, bet gadījumos, kad būvdarbu veikšana tiek apturēta ne pēc Pasūtītāja iniciatīvas – iespējami īsā laikā pēc būvdarbu apturēšanas. Šādā gadījumā Būvuzraudzības sniegšanas termiņš tiek pagarināts par tik dienām, par cik ir apturēta būvdarbu veikšana. Šādā būvdarbu apturēšanas gadījumā Uzņēmējam nav tiesību pieprasīt papildu samaksu un/vai jebkādu zaudējumu atlīdzību. Ja būvdarbu veikšana tiek atsākta, Pasūtītājs par to paziņo Uzņēmējam ne mazāk kā 5 (piecas) darba dienas iepriekš.</w:t>
      </w:r>
    </w:p>
    <w:p w:rsidR="00B0566B" w:rsidRPr="003059DB" w:rsidRDefault="00B0566B" w:rsidP="00B0566B">
      <w:pPr>
        <w:numPr>
          <w:ilvl w:val="0"/>
          <w:numId w:val="20"/>
        </w:numPr>
        <w:tabs>
          <w:tab w:val="left" w:pos="426"/>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Uzņēmēja tiesības un pienākumi</w:t>
      </w:r>
    </w:p>
    <w:p w:rsidR="00B0566B" w:rsidRPr="003059DB" w:rsidRDefault="00B0566B" w:rsidP="00B0566B">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Uzņēmēja pienākums veikt Darbus atbilstoši normatīvajiem aktiem, ievērojot Līgumā, tai skaitā  Tehniskajā specifikācijā  (1.pielikums) noteiktās prasības.</w:t>
      </w:r>
    </w:p>
    <w:p w:rsidR="00B0566B" w:rsidRPr="003059DB" w:rsidRDefault="00B0566B" w:rsidP="00B0566B">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Uzņēmējs Darbu izpildei nozīmē savus darbiniekus, kuri veic Līguma 5. un 7.punktā noteiktos Uzņēmēja pienākumus. Pirms Būvuzraudzības uzsākšanas Uzņēmējs iesniedz Pasūtītājam Būvuzraudzībā iesaistīto būvuzraugu saistību rakstus, kas reģistrēti būvvaldē.</w:t>
      </w:r>
    </w:p>
    <w:p w:rsidR="00B0566B" w:rsidRPr="003059DB" w:rsidRDefault="00B0566B" w:rsidP="00B0566B">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Uzņēmējam ir pienākums izstrādāt Objekta Būvuzraudzības plānu 4 (četru) darba dienu laikā pēc Darba veikšanas projekta saņemšanas no būvnieka un iesniegt to pasūtītājam kopā ar rīkojumu par būvuzrauga nozīmēšanu un būvuzrauga saistību rakstu;</w:t>
      </w:r>
    </w:p>
    <w:p w:rsidR="00B0566B" w:rsidRPr="003059DB" w:rsidRDefault="00B0566B" w:rsidP="00B0566B">
      <w:pPr>
        <w:numPr>
          <w:ilvl w:val="1"/>
          <w:numId w:val="20"/>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nodrošināt visa Būvprojekta realizācijas laikā veicamo būvdarbu procesa uzraudzību kopumā un ikviena Būvuzraudzības plānā noteiktā posma kontroli būvlaukumā termiņos, kādi ir paredzēti Būvuzraudzības plānā, kā arī ņemot vērā normatīvajos aktos un Tehniskajā specifikācijā noteiktās prasības, un  nodrošināt, lai būvdarbi tiktu veikti atbilstoši Būvprojektam, normatīvajiem aktiem un ar Būvdarbu līguma noteikumiem;</w:t>
      </w:r>
    </w:p>
    <w:p w:rsidR="00B0566B" w:rsidRPr="003059DB" w:rsidRDefault="00B0566B" w:rsidP="00B0566B">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Uzņēmēja pienākums ir izvērtēt būvdarbu un pielietoto materiālu, iekārtu un/vai tehnoloģiju atbilstību Būvdarbu līgumam, Objekta būvprojektam un Latvijas Republikas normatīvo aktu prasībām. </w:t>
      </w:r>
    </w:p>
    <w:p w:rsidR="00B0566B" w:rsidRPr="003059DB" w:rsidRDefault="00B0566B" w:rsidP="00B0566B">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color w:val="000000"/>
          <w:sz w:val="24"/>
          <w:szCs w:val="24"/>
        </w:rPr>
        <w:t xml:space="preserve">Uzņēmējam ir pienākums pārbaudīt atbilstošās būvdarbu </w:t>
      </w:r>
      <w:proofErr w:type="spellStart"/>
      <w:r w:rsidRPr="003059DB">
        <w:rPr>
          <w:rFonts w:ascii="Times New Roman" w:eastAsia="Times New Roman" w:hAnsi="Times New Roman" w:cs="Times New Roman"/>
          <w:color w:val="000000"/>
          <w:sz w:val="24"/>
          <w:szCs w:val="24"/>
        </w:rPr>
        <w:t>izpilddokumentācijas</w:t>
      </w:r>
      <w:proofErr w:type="spellEnd"/>
      <w:r w:rsidRPr="003059DB">
        <w:rPr>
          <w:rFonts w:ascii="Times New Roman" w:eastAsia="Times New Roman" w:hAnsi="Times New Roman" w:cs="Times New Roman"/>
          <w:color w:val="000000"/>
          <w:sz w:val="24"/>
          <w:szCs w:val="24"/>
        </w:rPr>
        <w:t xml:space="preserve">, materiālu un iekārtu atbilstību apliecinošo dokumentu un citu saistīto dokumentu </w:t>
      </w:r>
      <w:r w:rsidRPr="003059DB">
        <w:rPr>
          <w:rFonts w:ascii="Times New Roman" w:eastAsia="Times New Roman" w:hAnsi="Times New Roman" w:cs="Times New Roman"/>
          <w:bCs/>
          <w:color w:val="000000"/>
          <w:sz w:val="24"/>
          <w:szCs w:val="24"/>
        </w:rPr>
        <w:t>(segto darbu pieņemšanas akti, nozīmīgo konstrukciju pieņemšanas akti, sertifikāti, tehniskās pases, ražotājs standarta tehniskās pases, ražotāju garantijas, izgatavoto būvkonstrukciju pārbaudes protokoli, pārskati u.c.), kā arī atbilstoši Latvijas Republikā spēkā esošo normatīvo aktu prasībām aizpildīta būvdarbu žurnāla esamību Objekta būvlaukumā.</w:t>
      </w:r>
    </w:p>
    <w:p w:rsidR="00B0566B" w:rsidRPr="003059DB" w:rsidRDefault="00B0566B" w:rsidP="00B0566B">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Uzņēmējs organizē, vada un protokolē Līguma 3.2.apakšpunktā noteiktās </w:t>
      </w:r>
      <w:proofErr w:type="spellStart"/>
      <w:r w:rsidRPr="003059DB">
        <w:rPr>
          <w:rFonts w:ascii="Times New Roman" w:eastAsia="Times New Roman" w:hAnsi="Times New Roman" w:cs="Times New Roman"/>
          <w:sz w:val="24"/>
          <w:szCs w:val="24"/>
        </w:rPr>
        <w:t>būvsapulces</w:t>
      </w:r>
      <w:proofErr w:type="spellEnd"/>
      <w:r w:rsidRPr="003059DB">
        <w:rPr>
          <w:rFonts w:ascii="Times New Roman" w:eastAsia="Times New Roman" w:hAnsi="Times New Roman" w:cs="Times New Roman"/>
          <w:sz w:val="24"/>
          <w:szCs w:val="24"/>
        </w:rPr>
        <w:t xml:space="preserve">. Pirmo </w:t>
      </w:r>
      <w:proofErr w:type="spellStart"/>
      <w:r w:rsidRPr="003059DB">
        <w:rPr>
          <w:rFonts w:ascii="Times New Roman" w:eastAsia="Times New Roman" w:hAnsi="Times New Roman" w:cs="Times New Roman"/>
          <w:sz w:val="24"/>
          <w:szCs w:val="24"/>
        </w:rPr>
        <w:t>būvsapulci</w:t>
      </w:r>
      <w:proofErr w:type="spellEnd"/>
      <w:r w:rsidRPr="003059DB">
        <w:rPr>
          <w:rFonts w:ascii="Times New Roman" w:eastAsia="Times New Roman" w:hAnsi="Times New Roman" w:cs="Times New Roman"/>
          <w:sz w:val="24"/>
          <w:szCs w:val="24"/>
        </w:rPr>
        <w:t xml:space="preserve"> Uzņēmējs sasauc ne vēlāk kā 3 (trīs) darba dienu laikā pēc Darbu uzsākšanas. Kārtējās </w:t>
      </w:r>
      <w:proofErr w:type="spellStart"/>
      <w:r w:rsidRPr="003059DB">
        <w:rPr>
          <w:rFonts w:ascii="Times New Roman" w:eastAsia="Times New Roman" w:hAnsi="Times New Roman" w:cs="Times New Roman"/>
          <w:sz w:val="24"/>
          <w:szCs w:val="24"/>
        </w:rPr>
        <w:t>būvsapulces</w:t>
      </w:r>
      <w:proofErr w:type="spellEnd"/>
      <w:r w:rsidRPr="003059DB">
        <w:rPr>
          <w:rFonts w:ascii="Times New Roman" w:eastAsia="Times New Roman" w:hAnsi="Times New Roman" w:cs="Times New Roman"/>
          <w:sz w:val="24"/>
          <w:szCs w:val="24"/>
        </w:rPr>
        <w:t xml:space="preserve"> norises laiks tiek noteikts </w:t>
      </w:r>
      <w:proofErr w:type="spellStart"/>
      <w:r w:rsidRPr="003059DB">
        <w:rPr>
          <w:rFonts w:ascii="Times New Roman" w:eastAsia="Times New Roman" w:hAnsi="Times New Roman" w:cs="Times New Roman"/>
          <w:sz w:val="24"/>
          <w:szCs w:val="24"/>
        </w:rPr>
        <w:t>būvsapulces</w:t>
      </w:r>
      <w:proofErr w:type="spellEnd"/>
      <w:r w:rsidRPr="003059DB">
        <w:rPr>
          <w:rFonts w:ascii="Times New Roman" w:eastAsia="Times New Roman" w:hAnsi="Times New Roman" w:cs="Times New Roman"/>
          <w:sz w:val="24"/>
          <w:szCs w:val="24"/>
        </w:rPr>
        <w:t xml:space="preserve"> protokolā, </w:t>
      </w:r>
      <w:r w:rsidRPr="003059DB">
        <w:rPr>
          <w:rFonts w:ascii="Times New Roman" w:eastAsia="Times New Roman" w:hAnsi="Times New Roman" w:cs="Times New Roman"/>
          <w:color w:val="000000"/>
          <w:sz w:val="24"/>
          <w:szCs w:val="24"/>
        </w:rPr>
        <w:t xml:space="preserve">visiem dalībniekiem (Būvdarbu veicējam, </w:t>
      </w:r>
      <w:proofErr w:type="spellStart"/>
      <w:r w:rsidRPr="003059DB">
        <w:rPr>
          <w:rFonts w:ascii="Times New Roman" w:eastAsia="Times New Roman" w:hAnsi="Times New Roman" w:cs="Times New Roman"/>
          <w:color w:val="000000"/>
          <w:sz w:val="24"/>
          <w:szCs w:val="24"/>
        </w:rPr>
        <w:t>autoruzraugam</w:t>
      </w:r>
      <w:proofErr w:type="spellEnd"/>
      <w:r w:rsidRPr="003059DB">
        <w:rPr>
          <w:rFonts w:ascii="Times New Roman" w:eastAsia="Times New Roman" w:hAnsi="Times New Roman" w:cs="Times New Roman"/>
          <w:color w:val="000000"/>
          <w:sz w:val="24"/>
          <w:szCs w:val="24"/>
        </w:rPr>
        <w:t>, Uzņēmējam un Pasūtītājam) vienojoties</w:t>
      </w:r>
      <w:r w:rsidRPr="003059DB">
        <w:rPr>
          <w:rFonts w:ascii="Times New Roman" w:eastAsia="Times New Roman" w:hAnsi="Times New Roman" w:cs="Times New Roman"/>
          <w:sz w:val="24"/>
          <w:szCs w:val="24"/>
        </w:rPr>
        <w:t xml:space="preserve">, bet ne retāk kā vienu reizi  nedēļā. </w:t>
      </w:r>
      <w:proofErr w:type="spellStart"/>
      <w:r w:rsidRPr="003059DB">
        <w:rPr>
          <w:rFonts w:ascii="Times New Roman" w:eastAsia="Times New Roman" w:hAnsi="Times New Roman" w:cs="Times New Roman"/>
          <w:sz w:val="24"/>
          <w:szCs w:val="24"/>
        </w:rPr>
        <w:t>Būvsapulces</w:t>
      </w:r>
      <w:proofErr w:type="spellEnd"/>
      <w:r w:rsidRPr="003059DB">
        <w:rPr>
          <w:rFonts w:ascii="Times New Roman" w:eastAsia="Times New Roman" w:hAnsi="Times New Roman" w:cs="Times New Roman"/>
          <w:sz w:val="24"/>
          <w:szCs w:val="24"/>
        </w:rPr>
        <w:t xml:space="preserve"> protokolu Uzņēmējs izsniedz Pasūtītājam un būvdarbu veicējam ne vēlāk kā 3 (trīs) darba dienu laikā pēc </w:t>
      </w:r>
      <w:proofErr w:type="spellStart"/>
      <w:r w:rsidRPr="003059DB">
        <w:rPr>
          <w:rFonts w:ascii="Times New Roman" w:eastAsia="Times New Roman" w:hAnsi="Times New Roman" w:cs="Times New Roman"/>
          <w:sz w:val="24"/>
          <w:szCs w:val="24"/>
        </w:rPr>
        <w:t>būvsapulces</w:t>
      </w:r>
      <w:proofErr w:type="spellEnd"/>
      <w:r w:rsidRPr="003059DB">
        <w:rPr>
          <w:rFonts w:ascii="Times New Roman" w:eastAsia="Times New Roman" w:hAnsi="Times New Roman" w:cs="Times New Roman"/>
          <w:sz w:val="24"/>
          <w:szCs w:val="24"/>
        </w:rPr>
        <w:t xml:space="preserve">. </w:t>
      </w:r>
    </w:p>
    <w:p w:rsidR="00B0566B" w:rsidRPr="003059DB" w:rsidRDefault="00B0566B" w:rsidP="00B0566B">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color w:val="000000"/>
          <w:sz w:val="24"/>
          <w:szCs w:val="24"/>
        </w:rPr>
        <w:t>Visus strīdus ar būvdarbu veicēju par būvdarbu izpildes atbilstību Būvdarbu līguma noteikumiem un izpildītajiem būvdarbiem, Uzņēmējs risina</w:t>
      </w:r>
      <w:r w:rsidRPr="003059DB">
        <w:rPr>
          <w:rFonts w:ascii="Times New Roman" w:eastAsia="Times New Roman" w:hAnsi="Times New Roman" w:cs="Times New Roman"/>
          <w:sz w:val="24"/>
          <w:szCs w:val="24"/>
          <w:lang w:eastAsia="ar-SA"/>
        </w:rPr>
        <w:t xml:space="preserve">, informējot un iesaistot Līguma 14.1.1.apakšpunktā norādīto Pasūtītāja pārstāvi. </w:t>
      </w:r>
    </w:p>
    <w:p w:rsidR="00B0566B" w:rsidRPr="003059DB" w:rsidRDefault="00B0566B" w:rsidP="00B0566B">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color w:val="000000"/>
          <w:sz w:val="24"/>
          <w:szCs w:val="24"/>
        </w:rPr>
        <w:t>Uzņēmējam ir pienākums ievērot darba drošības, darba aizsardzības, ugunsdrošības, elektrodrošības apkārtējās vides aizsardzības noteikumus, darba kārtības prasību ievērošanu, kā arī citu spēkā esošo ārējo normatīvo aktu, kas reglamentē Darbu veikšanu, prasības.</w:t>
      </w:r>
    </w:p>
    <w:p w:rsidR="00B0566B" w:rsidRPr="003059DB" w:rsidRDefault="00B0566B" w:rsidP="00B0566B">
      <w:pPr>
        <w:numPr>
          <w:ilvl w:val="1"/>
          <w:numId w:val="20"/>
        </w:numPr>
        <w:tabs>
          <w:tab w:val="left" w:pos="993"/>
        </w:tabs>
        <w:suppressAutoHyphens/>
        <w:overflowPunct w:val="0"/>
        <w:autoSpaceDE w:val="0"/>
        <w:autoSpaceDN w:val="0"/>
        <w:adjustRightInd w:val="0"/>
        <w:spacing w:after="0" w:line="240" w:lineRule="auto"/>
        <w:ind w:left="992" w:hanging="567"/>
        <w:jc w:val="both"/>
        <w:textAlignment w:val="baseline"/>
        <w:rPr>
          <w:rFonts w:ascii="Times New Roman" w:eastAsia="Times New Roman" w:hAnsi="Times New Roman" w:cs="Times New Roman"/>
          <w:sz w:val="24"/>
          <w:szCs w:val="24"/>
        </w:rPr>
      </w:pPr>
      <w:r w:rsidRPr="003059DB">
        <w:rPr>
          <w:rFonts w:ascii="Times New Roman" w:eastAsia="Calibri" w:hAnsi="Times New Roman" w:cs="Times New Roman"/>
          <w:sz w:val="24"/>
          <w:szCs w:val="24"/>
        </w:rPr>
        <w:t>Uzņēmējam ir pienākums nodrošināt Uzņēmēja darbinieku un kontrolēt Būvdarbu veicēja un cita Darbu izpildē piesaistītā personāla:</w:t>
      </w:r>
    </w:p>
    <w:p w:rsidR="00B0566B" w:rsidRPr="003059DB" w:rsidRDefault="00B0566B" w:rsidP="00B0566B">
      <w:pPr>
        <w:numPr>
          <w:ilvl w:val="2"/>
          <w:numId w:val="20"/>
        </w:numPr>
        <w:spacing w:after="0"/>
        <w:ind w:left="1560"/>
        <w:contextualSpacing/>
        <w:jc w:val="both"/>
        <w:rPr>
          <w:rFonts w:ascii="Times New Roman" w:eastAsia="Calibri" w:hAnsi="Times New Roman" w:cs="Times New Roman"/>
          <w:sz w:val="24"/>
          <w:szCs w:val="24"/>
        </w:rPr>
      </w:pPr>
      <w:r w:rsidRPr="003059DB">
        <w:rPr>
          <w:rFonts w:ascii="Times New Roman" w:eastAsia="Calibri" w:hAnsi="Times New Roman" w:cs="Times New Roman"/>
          <w:sz w:val="24"/>
          <w:szCs w:val="24"/>
        </w:rPr>
        <w:t>instruēšanu un apmācību darba aizsardzībā (atbilstoši veicamajiem uzdevumiem);</w:t>
      </w:r>
    </w:p>
    <w:p w:rsidR="00B0566B" w:rsidRPr="003059DB" w:rsidRDefault="00B0566B" w:rsidP="00B0566B">
      <w:pPr>
        <w:numPr>
          <w:ilvl w:val="2"/>
          <w:numId w:val="20"/>
        </w:numPr>
        <w:spacing w:after="0"/>
        <w:ind w:left="1560"/>
        <w:contextualSpacing/>
        <w:jc w:val="both"/>
        <w:rPr>
          <w:rFonts w:ascii="Times New Roman" w:eastAsia="Calibri" w:hAnsi="Times New Roman" w:cs="Times New Roman"/>
          <w:sz w:val="24"/>
          <w:szCs w:val="24"/>
        </w:rPr>
      </w:pPr>
      <w:r w:rsidRPr="003059DB">
        <w:rPr>
          <w:rFonts w:ascii="Times New Roman" w:eastAsia="Calibri" w:hAnsi="Times New Roman" w:cs="Times New Roman"/>
          <w:sz w:val="24"/>
          <w:szCs w:val="24"/>
        </w:rPr>
        <w:t xml:space="preserve">nodrošināšanu ar piemērotiem nepieciešamajiem individuālajiem aizsardzības līdzekļiem, t.sk. obligāto minimumu: aizsargķiveri, </w:t>
      </w:r>
      <w:proofErr w:type="spellStart"/>
      <w:r w:rsidRPr="003059DB">
        <w:rPr>
          <w:rFonts w:ascii="Times New Roman" w:eastAsia="Calibri" w:hAnsi="Times New Roman" w:cs="Times New Roman"/>
          <w:sz w:val="24"/>
          <w:szCs w:val="24"/>
        </w:rPr>
        <w:t>signālvesti</w:t>
      </w:r>
      <w:proofErr w:type="spellEnd"/>
      <w:r w:rsidRPr="003059DB">
        <w:rPr>
          <w:rFonts w:ascii="Times New Roman" w:eastAsia="Calibri" w:hAnsi="Times New Roman" w:cs="Times New Roman"/>
          <w:sz w:val="24"/>
          <w:szCs w:val="24"/>
        </w:rPr>
        <w:t>, darba apaviem, aizsargbrillēm. Šis minimums ir obligāti jālieto atrodoties Objektā, neatkarīgi no tā, kādi darbi un cik ilgi tiek veikti. Darbam augstumā drīkst izmantot tikai drošības sistēmas (drošības jostas ir aizliegtas);</w:t>
      </w:r>
    </w:p>
    <w:p w:rsidR="00B0566B" w:rsidRPr="003059DB" w:rsidRDefault="00B0566B" w:rsidP="00B0566B">
      <w:pPr>
        <w:numPr>
          <w:ilvl w:val="2"/>
          <w:numId w:val="20"/>
        </w:numPr>
        <w:spacing w:after="0"/>
        <w:ind w:left="1560"/>
        <w:contextualSpacing/>
        <w:jc w:val="both"/>
        <w:rPr>
          <w:rFonts w:ascii="Times New Roman" w:eastAsia="Calibri" w:hAnsi="Times New Roman" w:cs="Times New Roman"/>
          <w:sz w:val="24"/>
          <w:szCs w:val="24"/>
        </w:rPr>
      </w:pPr>
      <w:r w:rsidRPr="003059DB">
        <w:rPr>
          <w:rFonts w:ascii="Times New Roman" w:eastAsia="Calibri" w:hAnsi="Times New Roman" w:cs="Times New Roman"/>
          <w:sz w:val="24"/>
          <w:szCs w:val="24"/>
        </w:rPr>
        <w:t>lai būtu veiktas obligātās veselības pārbaudes;</w:t>
      </w:r>
    </w:p>
    <w:p w:rsidR="00B0566B" w:rsidRPr="003059DB" w:rsidRDefault="00B0566B" w:rsidP="00B0566B">
      <w:pPr>
        <w:numPr>
          <w:ilvl w:val="2"/>
          <w:numId w:val="20"/>
        </w:numPr>
        <w:spacing w:after="0"/>
        <w:ind w:left="1560"/>
        <w:contextualSpacing/>
        <w:jc w:val="both"/>
        <w:rPr>
          <w:rFonts w:ascii="Times New Roman" w:eastAsia="Calibri" w:hAnsi="Times New Roman" w:cs="Times New Roman"/>
          <w:sz w:val="24"/>
          <w:szCs w:val="24"/>
        </w:rPr>
      </w:pPr>
      <w:r w:rsidRPr="003059DB">
        <w:rPr>
          <w:rFonts w:ascii="Times New Roman" w:eastAsia="Calibri" w:hAnsi="Times New Roman" w:cs="Times New Roman"/>
          <w:sz w:val="24"/>
          <w:szCs w:val="24"/>
        </w:rPr>
        <w:t xml:space="preserve"> lai personāls būtu apmācīts par resursu lietderīgu izmantošanu (elektroenerģija, ūdens, izejvielas);</w:t>
      </w:r>
    </w:p>
    <w:p w:rsidR="00B0566B" w:rsidRPr="003059DB" w:rsidRDefault="00B0566B" w:rsidP="00B0566B">
      <w:pPr>
        <w:numPr>
          <w:ilvl w:val="2"/>
          <w:numId w:val="20"/>
        </w:numPr>
        <w:spacing w:after="0"/>
        <w:ind w:left="1560"/>
        <w:contextualSpacing/>
        <w:jc w:val="both"/>
        <w:rPr>
          <w:rFonts w:ascii="Times New Roman" w:eastAsia="Calibri" w:hAnsi="Times New Roman" w:cs="Times New Roman"/>
          <w:sz w:val="24"/>
          <w:szCs w:val="24"/>
        </w:rPr>
      </w:pPr>
      <w:r w:rsidRPr="003059DB">
        <w:rPr>
          <w:rFonts w:ascii="Times New Roman" w:eastAsia="Calibri" w:hAnsi="Times New Roman" w:cs="Times New Roman"/>
          <w:sz w:val="24"/>
          <w:szCs w:val="24"/>
        </w:rPr>
        <w:t>lai personāls būtu apmācīts par reaģēšanu ārkārtas situācijās, izslēdzot draudus apkārtējai videi un cilvēku veselībai.</w:t>
      </w:r>
    </w:p>
    <w:p w:rsidR="00B0566B" w:rsidRPr="003059DB" w:rsidRDefault="00B0566B" w:rsidP="00B0566B">
      <w:pPr>
        <w:numPr>
          <w:ilvl w:val="1"/>
          <w:numId w:val="20"/>
        </w:numPr>
        <w:spacing w:after="0"/>
        <w:ind w:left="709"/>
        <w:contextualSpacing/>
        <w:jc w:val="both"/>
        <w:rPr>
          <w:rFonts w:ascii="Times New Roman" w:eastAsia="Calibri" w:hAnsi="Times New Roman" w:cs="Times New Roman"/>
          <w:sz w:val="24"/>
          <w:szCs w:val="24"/>
        </w:rPr>
      </w:pPr>
      <w:r w:rsidRPr="003059DB">
        <w:rPr>
          <w:rFonts w:ascii="Times New Roman" w:eastAsia="Calibri" w:hAnsi="Times New Roman" w:cs="Times New Roman"/>
          <w:sz w:val="24"/>
          <w:szCs w:val="24"/>
        </w:rPr>
        <w:t xml:space="preserve">Uzņēmējam </w:t>
      </w:r>
      <w:r w:rsidRPr="003059DB">
        <w:rPr>
          <w:rFonts w:ascii="Times New Roman" w:eastAsia="Times New Roman" w:hAnsi="Times New Roman" w:cs="Times New Roman"/>
          <w:sz w:val="24"/>
          <w:szCs w:val="24"/>
        </w:rPr>
        <w:t xml:space="preserve">kopā ar Būvdarbu veicēju </w:t>
      </w:r>
      <w:r w:rsidRPr="003059DB">
        <w:rPr>
          <w:rFonts w:ascii="Times New Roman" w:eastAsia="Calibri" w:hAnsi="Times New Roman" w:cs="Times New Roman"/>
          <w:sz w:val="24"/>
          <w:szCs w:val="24"/>
        </w:rPr>
        <w:t>ir pienākums nodrošināt:</w:t>
      </w:r>
    </w:p>
    <w:p w:rsidR="00B0566B" w:rsidRPr="003059DB" w:rsidRDefault="00B0566B" w:rsidP="00B0566B">
      <w:pPr>
        <w:numPr>
          <w:ilvl w:val="2"/>
          <w:numId w:val="20"/>
        </w:numPr>
        <w:spacing w:after="0"/>
        <w:ind w:left="1560" w:hanging="142"/>
        <w:contextualSpacing/>
        <w:jc w:val="both"/>
        <w:rPr>
          <w:rFonts w:ascii="Times New Roman" w:eastAsia="Calibri" w:hAnsi="Times New Roman" w:cs="Times New Roman"/>
          <w:sz w:val="24"/>
          <w:szCs w:val="24"/>
        </w:rPr>
      </w:pPr>
      <w:r w:rsidRPr="003059DB">
        <w:rPr>
          <w:rFonts w:ascii="Times New Roman" w:eastAsia="Calibri" w:hAnsi="Times New Roman" w:cs="Times New Roman"/>
          <w:sz w:val="24"/>
          <w:szCs w:val="24"/>
        </w:rPr>
        <w:t>Pasūtītāja pārstāvjiem pieeju darba vietām, lai veiktu vides un darba aizsardzības prasību ievērošanas kontroli;</w:t>
      </w:r>
    </w:p>
    <w:p w:rsidR="00B0566B" w:rsidRPr="003059DB" w:rsidRDefault="00B0566B" w:rsidP="00B0566B">
      <w:pPr>
        <w:numPr>
          <w:ilvl w:val="2"/>
          <w:numId w:val="20"/>
        </w:numPr>
        <w:spacing w:after="0"/>
        <w:ind w:left="1560" w:hanging="142"/>
        <w:contextualSpacing/>
        <w:jc w:val="both"/>
        <w:rPr>
          <w:rFonts w:ascii="Times New Roman" w:eastAsia="Calibri" w:hAnsi="Times New Roman" w:cs="Times New Roman"/>
          <w:sz w:val="24"/>
          <w:szCs w:val="24"/>
        </w:rPr>
      </w:pPr>
      <w:r w:rsidRPr="003059DB">
        <w:rPr>
          <w:rFonts w:ascii="Times New Roman" w:eastAsia="Calibri" w:hAnsi="Times New Roman" w:cs="Times New Roman"/>
          <w:sz w:val="24"/>
          <w:szCs w:val="24"/>
        </w:rPr>
        <w:t>ka izmantotais Darba aprīkojums ir darba kārtībā, pārbaudīts un atbilst normatīvo aktu prasībām. Darba laikā visam aprīkojumam (gan mobilajam gan stacionārajam) jāveic ikdienas pārbaudes;</w:t>
      </w:r>
    </w:p>
    <w:p w:rsidR="00B0566B" w:rsidRPr="003059DB" w:rsidRDefault="00B0566B" w:rsidP="00B0566B">
      <w:pPr>
        <w:numPr>
          <w:ilvl w:val="2"/>
          <w:numId w:val="20"/>
        </w:numPr>
        <w:spacing w:after="0"/>
        <w:ind w:left="1560" w:hanging="142"/>
        <w:contextualSpacing/>
        <w:jc w:val="both"/>
        <w:rPr>
          <w:rFonts w:ascii="Times New Roman" w:eastAsia="Calibri" w:hAnsi="Times New Roman" w:cs="Times New Roman"/>
          <w:sz w:val="24"/>
          <w:szCs w:val="24"/>
        </w:rPr>
      </w:pPr>
      <w:r w:rsidRPr="003059DB">
        <w:rPr>
          <w:rFonts w:ascii="Times New Roman" w:eastAsia="Calibri" w:hAnsi="Times New Roman" w:cs="Times New Roman"/>
          <w:sz w:val="24"/>
          <w:szCs w:val="24"/>
        </w:rPr>
        <w:t>ka, pielietotās darba metodes ir drošas un neapdraud ne Uzņēmēja darbiniekus, ne Pasūtītāju,  ne citas personas, kas var atrasties Objekta tuvumā;</w:t>
      </w:r>
    </w:p>
    <w:p w:rsidR="00B0566B" w:rsidRPr="003059DB" w:rsidRDefault="00B0566B" w:rsidP="00B0566B">
      <w:pPr>
        <w:numPr>
          <w:ilvl w:val="1"/>
          <w:numId w:val="20"/>
        </w:numPr>
        <w:spacing w:after="0"/>
        <w:ind w:left="928" w:hanging="502"/>
        <w:contextualSpacing/>
        <w:jc w:val="both"/>
        <w:rPr>
          <w:rFonts w:ascii="Times New Roman" w:eastAsia="Calibri" w:hAnsi="Times New Roman" w:cs="Times New Roman"/>
          <w:sz w:val="24"/>
          <w:szCs w:val="24"/>
        </w:rPr>
      </w:pPr>
      <w:r w:rsidRPr="003059DB">
        <w:rPr>
          <w:rFonts w:ascii="Times New Roman" w:eastAsia="Times New Roman" w:hAnsi="Times New Roman" w:cs="Times New Roman"/>
          <w:sz w:val="24"/>
          <w:szCs w:val="24"/>
        </w:rPr>
        <w:t xml:space="preserve">Uzņēmējam ir pienākums veikt </w:t>
      </w:r>
      <w:r w:rsidRPr="003059DB">
        <w:rPr>
          <w:rFonts w:ascii="Times New Roman" w:eastAsia="Calibri" w:hAnsi="Times New Roman" w:cs="Times New Roman"/>
          <w:sz w:val="24"/>
          <w:szCs w:val="24"/>
        </w:rPr>
        <w:t>darba vides riska novērtējumu, atbilstoši normatīvo aktu prasībām.</w:t>
      </w:r>
    </w:p>
    <w:p w:rsidR="00B0566B" w:rsidRPr="003059DB" w:rsidRDefault="00B0566B" w:rsidP="00B0566B">
      <w:pPr>
        <w:numPr>
          <w:ilvl w:val="1"/>
          <w:numId w:val="20"/>
        </w:numPr>
        <w:spacing w:after="0"/>
        <w:ind w:left="928" w:hanging="502"/>
        <w:contextualSpacing/>
        <w:jc w:val="both"/>
        <w:rPr>
          <w:rFonts w:ascii="Times New Roman" w:eastAsia="Calibri" w:hAnsi="Times New Roman" w:cs="Times New Roman"/>
          <w:sz w:val="24"/>
          <w:szCs w:val="24"/>
        </w:rPr>
      </w:pPr>
      <w:r w:rsidRPr="003059DB">
        <w:rPr>
          <w:rFonts w:ascii="Times New Roman" w:eastAsia="Times New Roman" w:hAnsi="Times New Roman" w:cs="Times New Roman"/>
          <w:color w:val="000000"/>
          <w:sz w:val="24"/>
          <w:szCs w:val="24"/>
        </w:rPr>
        <w:t>Parakstot Līgumu, Uzņēmējs apliecina, ka Pasūtītājs ir nodrošinājis Uzņēmēju ar Būvuzraudzības veikšanai nepieciešamo informāciju un dokumentāciju un ka Uzņēmējam pret šo dokumentāciju pretenziju nav.</w:t>
      </w:r>
    </w:p>
    <w:p w:rsidR="00B0566B" w:rsidRPr="003059DB" w:rsidRDefault="00B0566B" w:rsidP="00B0566B">
      <w:pPr>
        <w:numPr>
          <w:ilvl w:val="1"/>
          <w:numId w:val="20"/>
        </w:numPr>
        <w:spacing w:after="0"/>
        <w:ind w:left="928" w:hanging="502"/>
        <w:contextualSpacing/>
        <w:jc w:val="both"/>
        <w:rPr>
          <w:rFonts w:ascii="Times New Roman" w:eastAsia="Calibri" w:hAnsi="Times New Roman" w:cs="Times New Roman"/>
          <w:sz w:val="24"/>
          <w:szCs w:val="24"/>
        </w:rPr>
      </w:pPr>
      <w:r w:rsidRPr="003059DB">
        <w:rPr>
          <w:rFonts w:ascii="Times New Roman" w:eastAsia="Times New Roman" w:hAnsi="Times New Roman" w:cs="Times New Roman"/>
          <w:sz w:val="24"/>
          <w:szCs w:val="24"/>
        </w:rPr>
        <w:t xml:space="preserve">Uzņēmējs apņemas iepazīties un sniegt Pasūtītājam nepieciešamās konsultācijas vai palīdzību darbu veikšanas projekta, </w:t>
      </w:r>
      <w:proofErr w:type="spellStart"/>
      <w:r w:rsidRPr="003059DB">
        <w:rPr>
          <w:rFonts w:ascii="Times New Roman" w:eastAsia="Times New Roman" w:hAnsi="Times New Roman" w:cs="Times New Roman"/>
          <w:sz w:val="24"/>
          <w:szCs w:val="24"/>
        </w:rPr>
        <w:t>izpildzīmējumu</w:t>
      </w:r>
      <w:proofErr w:type="spellEnd"/>
      <w:r w:rsidRPr="003059DB">
        <w:rPr>
          <w:rFonts w:ascii="Times New Roman" w:eastAsia="Times New Roman" w:hAnsi="Times New Roman" w:cs="Times New Roman"/>
          <w:sz w:val="24"/>
          <w:szCs w:val="24"/>
        </w:rPr>
        <w:t xml:space="preserve"> un citas tehniskās dokumentācijas apstiprināšanas vai saskaņošanas laikā, kā arī iespējamo Būvprojekta grozījumu vai būvdarbu līguma izmaiņu gadījumā.</w:t>
      </w:r>
    </w:p>
    <w:p w:rsidR="00B0566B" w:rsidRPr="003059DB" w:rsidRDefault="00B0566B" w:rsidP="00B0566B">
      <w:pPr>
        <w:numPr>
          <w:ilvl w:val="1"/>
          <w:numId w:val="20"/>
        </w:numPr>
        <w:spacing w:after="0"/>
        <w:ind w:left="928" w:hanging="502"/>
        <w:contextualSpacing/>
        <w:jc w:val="both"/>
        <w:rPr>
          <w:rFonts w:ascii="Times New Roman" w:eastAsia="Calibri" w:hAnsi="Times New Roman" w:cs="Times New Roman"/>
          <w:sz w:val="24"/>
          <w:szCs w:val="24"/>
        </w:rPr>
      </w:pPr>
      <w:r w:rsidRPr="003059DB">
        <w:rPr>
          <w:rFonts w:ascii="Times New Roman" w:eastAsia="Times New Roman" w:hAnsi="Times New Roman" w:cs="Times New Roman"/>
          <w:sz w:val="24"/>
          <w:szCs w:val="24"/>
        </w:rPr>
        <w:t xml:space="preserve">Uzņēmējam, veicot Būvuzraudzību, ir pienākums nodrošināt Pasūtītāja intereses. </w:t>
      </w:r>
    </w:p>
    <w:p w:rsidR="00B0566B" w:rsidRPr="003059DB" w:rsidRDefault="00B0566B" w:rsidP="00B0566B">
      <w:pPr>
        <w:numPr>
          <w:ilvl w:val="1"/>
          <w:numId w:val="20"/>
        </w:numPr>
        <w:spacing w:after="0"/>
        <w:ind w:left="928" w:hanging="502"/>
        <w:contextualSpacing/>
        <w:jc w:val="both"/>
        <w:rPr>
          <w:rFonts w:ascii="Times New Roman" w:eastAsia="Calibri" w:hAnsi="Times New Roman" w:cs="Times New Roman"/>
          <w:sz w:val="24"/>
          <w:szCs w:val="24"/>
        </w:rPr>
      </w:pPr>
      <w:r w:rsidRPr="003059DB">
        <w:rPr>
          <w:rFonts w:ascii="Times New Roman" w:eastAsia="Times New Roman" w:hAnsi="Times New Roman" w:cs="Times New Roman"/>
          <w:sz w:val="24"/>
          <w:szCs w:val="24"/>
        </w:rPr>
        <w:t xml:space="preserve">Uzņēmējs bez iepriekšējas rakstiskas Pasūtītāja piekrišanas nedrīkst pieņemt lēmumus, kuri ir saistīti ar noteikto būvdarbu apjomu palielināšanu vai grozīšanu, vai ar būvdarbu izmaksu palielināšanu. </w:t>
      </w:r>
    </w:p>
    <w:p w:rsidR="00B0566B" w:rsidRPr="003059DB" w:rsidRDefault="00B0566B" w:rsidP="00B0566B">
      <w:pPr>
        <w:numPr>
          <w:ilvl w:val="1"/>
          <w:numId w:val="20"/>
        </w:numPr>
        <w:spacing w:after="0"/>
        <w:ind w:left="928" w:hanging="502"/>
        <w:contextualSpacing/>
        <w:jc w:val="both"/>
        <w:rPr>
          <w:rFonts w:ascii="Times New Roman" w:eastAsia="Calibri" w:hAnsi="Times New Roman" w:cs="Times New Roman"/>
          <w:sz w:val="24"/>
          <w:szCs w:val="24"/>
        </w:rPr>
      </w:pPr>
      <w:r w:rsidRPr="003059DB">
        <w:rPr>
          <w:rFonts w:ascii="Times New Roman" w:eastAsia="Times New Roman" w:hAnsi="Times New Roman" w:cs="Times New Roman"/>
          <w:sz w:val="24"/>
          <w:szCs w:val="24"/>
        </w:rPr>
        <w:t>Uzņēmējam ir pienākums informēt Pasūtītāju par visiem apstākļiem, kas var ietekmēt Objekta sekmīgu būvniecību vai ekspluatāciju.</w:t>
      </w:r>
    </w:p>
    <w:p w:rsidR="00B0566B" w:rsidRPr="003059DB" w:rsidRDefault="00B0566B" w:rsidP="00B0566B">
      <w:pPr>
        <w:numPr>
          <w:ilvl w:val="1"/>
          <w:numId w:val="20"/>
        </w:numPr>
        <w:spacing w:after="0"/>
        <w:ind w:left="928" w:hanging="502"/>
        <w:contextualSpacing/>
        <w:jc w:val="both"/>
        <w:rPr>
          <w:rFonts w:ascii="Times New Roman" w:eastAsia="Calibri" w:hAnsi="Times New Roman" w:cs="Times New Roman"/>
          <w:sz w:val="24"/>
          <w:szCs w:val="24"/>
        </w:rPr>
      </w:pPr>
      <w:r w:rsidRPr="003059DB">
        <w:rPr>
          <w:rFonts w:ascii="Times New Roman" w:eastAsia="Calibri" w:hAnsi="Times New Roman" w:cs="Times New Roman"/>
          <w:sz w:val="24"/>
          <w:szCs w:val="24"/>
        </w:rPr>
        <w:t>Notikušos nelaimes gadījumus Objektā Uzņēmējs izmeklē saskaņā ar normatīvo aktu prasībām.</w:t>
      </w:r>
    </w:p>
    <w:p w:rsidR="00B0566B" w:rsidRPr="003059DB" w:rsidRDefault="00B0566B" w:rsidP="00B0566B">
      <w:pPr>
        <w:numPr>
          <w:ilvl w:val="1"/>
          <w:numId w:val="20"/>
        </w:numPr>
        <w:ind w:left="928" w:hanging="502"/>
        <w:contextualSpacing/>
        <w:jc w:val="both"/>
        <w:rPr>
          <w:rFonts w:ascii="Times New Roman" w:eastAsia="Calibri" w:hAnsi="Times New Roman" w:cs="Times New Roman"/>
          <w:sz w:val="24"/>
          <w:szCs w:val="24"/>
        </w:rPr>
      </w:pPr>
      <w:r w:rsidRPr="003059DB">
        <w:rPr>
          <w:rFonts w:ascii="Times New Roman" w:eastAsia="Calibri" w:hAnsi="Times New Roman" w:cs="Times New Roman"/>
          <w:sz w:val="24"/>
          <w:szCs w:val="24"/>
        </w:rPr>
        <w:t>Uzņēmējam ir pienākums nodrošināt, ka Līguma izpildē piedalās Iepirkuma dokumentācijas prasībām atbilstošs kvalificēts un pieredzējis personāls; kā arī nodrošināt, ka kvalificēts personāls ir pietiekamā skaitā, lai nodrošinātu būvdarbu līgumā paredzēto būvdarbu uzraudzības veikšanu. Uzņēmējam jāparedz līdzvērtīgu darbinieku aizvietošanu to prombūtnes laikā (darba nespēja, atvaļinājums, komandējums u.c.).</w:t>
      </w:r>
    </w:p>
    <w:p w:rsidR="00B0566B" w:rsidRPr="003059DB" w:rsidRDefault="00B0566B" w:rsidP="00B0566B">
      <w:pPr>
        <w:numPr>
          <w:ilvl w:val="1"/>
          <w:numId w:val="20"/>
        </w:numPr>
        <w:spacing w:after="0"/>
        <w:ind w:left="928" w:hanging="502"/>
        <w:contextualSpacing/>
        <w:jc w:val="both"/>
        <w:rPr>
          <w:rFonts w:ascii="Times New Roman" w:eastAsia="Calibri" w:hAnsi="Times New Roman" w:cs="Times New Roman"/>
          <w:sz w:val="24"/>
          <w:szCs w:val="24"/>
        </w:rPr>
      </w:pPr>
      <w:r w:rsidRPr="003059DB">
        <w:rPr>
          <w:rFonts w:ascii="Times New Roman" w:eastAsia="Calibri" w:hAnsi="Times New Roman" w:cs="Times New Roman"/>
          <w:sz w:val="24"/>
          <w:szCs w:val="24"/>
        </w:rPr>
        <w:t>Uzņēmējam ir pienākums pieņemt tikai ar Būvdarbu līgumam, Būvprojektam, Līgumam un spēkā esošajiem normatīvajiem aktiem atbilstoši veiktus būvdarbus;</w:t>
      </w:r>
    </w:p>
    <w:p w:rsidR="00B0566B" w:rsidRPr="003059DB" w:rsidRDefault="00B0566B" w:rsidP="00B0566B">
      <w:pPr>
        <w:numPr>
          <w:ilvl w:val="1"/>
          <w:numId w:val="20"/>
        </w:numPr>
        <w:spacing w:after="0"/>
        <w:ind w:left="928" w:hanging="502"/>
        <w:contextualSpacing/>
        <w:jc w:val="both"/>
        <w:rPr>
          <w:rFonts w:ascii="Times New Roman" w:eastAsia="Calibri" w:hAnsi="Times New Roman" w:cs="Times New Roman"/>
          <w:sz w:val="24"/>
          <w:szCs w:val="24"/>
        </w:rPr>
      </w:pPr>
      <w:r w:rsidRPr="003059DB">
        <w:rPr>
          <w:rFonts w:ascii="Times New Roman" w:eastAsia="Calibri" w:hAnsi="Times New Roman" w:cs="Times New Roman"/>
          <w:sz w:val="24"/>
          <w:szCs w:val="24"/>
        </w:rPr>
        <w:t>Uzņēmējam Darbu izpildē ir patstāvīgi jānodrošina normatīvajos aktos noteiktajā kārtībā sertificētus mērinstrumenti, kas nepieciešami Darbu ietvaros veicamo pārbaužu par būvdarbu kvalitāti, drošumu un atbilstību Būvprojektam un ar Būvdarbu līgumā noteiktā, pilnvērtīgai izpildei;</w:t>
      </w:r>
    </w:p>
    <w:p w:rsidR="00B0566B" w:rsidRPr="003059DB" w:rsidRDefault="00B0566B" w:rsidP="00B0566B">
      <w:pPr>
        <w:numPr>
          <w:ilvl w:val="1"/>
          <w:numId w:val="20"/>
        </w:numPr>
        <w:spacing w:after="0"/>
        <w:ind w:left="928" w:hanging="502"/>
        <w:contextualSpacing/>
        <w:jc w:val="both"/>
        <w:rPr>
          <w:rFonts w:ascii="Times New Roman" w:eastAsia="Calibri" w:hAnsi="Times New Roman" w:cs="Times New Roman"/>
          <w:sz w:val="24"/>
          <w:szCs w:val="24"/>
        </w:rPr>
      </w:pPr>
      <w:r w:rsidRPr="003059DB">
        <w:rPr>
          <w:rFonts w:ascii="Times New Roman" w:eastAsia="Calibri" w:hAnsi="Times New Roman" w:cs="Times New Roman"/>
          <w:sz w:val="24"/>
          <w:szCs w:val="24"/>
        </w:rPr>
        <w:t>Uzņēmējam ir pienākums savlaicīgi sagatavot un iesniegt Pasūtītājam Tehniskajā specifikācijā norādītās atskaites. Ja atskaite vai tai pievienotie dokumenti neatbilst Līguma noteikumiem, Tehniskajā specifikācijā (1.pielikums) norādītajam vai normatīvajiem aktiem, nav kvalitatīva vai Pasūtītājs konstatē citus trūkumus, Izpildītājam jānovērš Pasūtītāja norādītie trūkumi un/vai neatbilstības un Pasūtītāja paziņojumā norādītajā termiņā atkārtoti jāiesniedz Pasūtītājam Līguma noteikumiem, Tehniskajai specifikācijai un normatīvajiem aktiem atbilstoša atskaite;</w:t>
      </w:r>
    </w:p>
    <w:p w:rsidR="00B0566B" w:rsidRPr="003059DB" w:rsidRDefault="00B0566B" w:rsidP="00B0566B">
      <w:pPr>
        <w:numPr>
          <w:ilvl w:val="1"/>
          <w:numId w:val="20"/>
        </w:numPr>
        <w:spacing w:after="0"/>
        <w:ind w:left="928" w:hanging="502"/>
        <w:contextualSpacing/>
        <w:jc w:val="both"/>
        <w:rPr>
          <w:rFonts w:ascii="Times New Roman" w:eastAsia="Calibri" w:hAnsi="Times New Roman" w:cs="Times New Roman"/>
          <w:sz w:val="24"/>
          <w:szCs w:val="24"/>
        </w:rPr>
      </w:pPr>
      <w:r w:rsidRPr="003059DB">
        <w:rPr>
          <w:rFonts w:ascii="Times New Roman" w:eastAsia="Times New Roman" w:hAnsi="Times New Roman" w:cs="Times New Roman"/>
          <w:sz w:val="24"/>
          <w:szCs w:val="24"/>
          <w:lang w:eastAsia="lv-LV"/>
        </w:rPr>
        <w:t>nepieļaut būvdarbu uzsākšanu Objektā, ja nav veikti būvdarbu sagatavošanas darbi;</w:t>
      </w:r>
    </w:p>
    <w:p w:rsidR="00B0566B" w:rsidRPr="003059DB" w:rsidRDefault="00B0566B" w:rsidP="00B0566B">
      <w:pPr>
        <w:spacing w:after="0" w:line="240" w:lineRule="auto"/>
        <w:ind w:left="1134" w:hanging="502"/>
        <w:contextualSpacing/>
        <w:jc w:val="both"/>
        <w:rPr>
          <w:rFonts w:ascii="Times New Roman" w:eastAsia="Times New Roman" w:hAnsi="Times New Roman" w:cs="Times New Roman"/>
          <w:sz w:val="24"/>
          <w:szCs w:val="24"/>
          <w:lang w:eastAsia="lv-LV"/>
        </w:rPr>
      </w:pPr>
      <w:r w:rsidRPr="003059DB">
        <w:rPr>
          <w:rFonts w:ascii="Times New Roman" w:eastAsia="Times New Roman" w:hAnsi="Times New Roman" w:cs="Times New Roman"/>
          <w:sz w:val="24"/>
          <w:szCs w:val="24"/>
          <w:lang w:eastAsia="lv-LV"/>
        </w:rPr>
        <w:t>pieprasīt no Būvdarbu veicēja ar būvdarbiem saistītos dokumentus, lai rastu precīzu pārskatu un kontrolētu būvdarbu gaitu Objektā;</w:t>
      </w:r>
    </w:p>
    <w:p w:rsidR="00B0566B" w:rsidRPr="003059DB" w:rsidRDefault="00B0566B" w:rsidP="00B0566B">
      <w:pPr>
        <w:numPr>
          <w:ilvl w:val="1"/>
          <w:numId w:val="20"/>
        </w:numPr>
        <w:spacing w:after="0" w:line="240" w:lineRule="auto"/>
        <w:ind w:left="928" w:hanging="644"/>
        <w:contextualSpacing/>
        <w:jc w:val="both"/>
        <w:rPr>
          <w:rFonts w:ascii="Times New Roman" w:eastAsia="Times New Roman" w:hAnsi="Times New Roman" w:cs="Times New Roman"/>
          <w:sz w:val="24"/>
          <w:szCs w:val="24"/>
          <w:lang w:eastAsia="lv-LV"/>
        </w:rPr>
      </w:pPr>
      <w:r w:rsidRPr="003059DB">
        <w:rPr>
          <w:rFonts w:ascii="Times New Roman" w:eastAsia="Calibri" w:hAnsi="Times New Roman" w:cs="Times New Roman"/>
          <w:sz w:val="24"/>
          <w:szCs w:val="24"/>
        </w:rPr>
        <w:t>Ja iestājas Līguma 6.2.apakšpunktā noteiktais, tad Uzņēmējam ir pienākums 5 (piecu) darba dienu laikā nozīmēt citu darbinieku (piesaistīto speciālistu) un iesniegt Pasūtītājam nomainītā darbinieka (piesaistītā speciālista) būvprakses sertifikāta apliecinātu kopiju;</w:t>
      </w:r>
    </w:p>
    <w:p w:rsidR="00B0566B" w:rsidRPr="003059DB" w:rsidRDefault="00B0566B" w:rsidP="00B0566B">
      <w:pPr>
        <w:numPr>
          <w:ilvl w:val="1"/>
          <w:numId w:val="20"/>
        </w:numPr>
        <w:spacing w:after="0" w:line="240" w:lineRule="auto"/>
        <w:ind w:left="928" w:hanging="644"/>
        <w:contextualSpacing/>
        <w:jc w:val="both"/>
        <w:rPr>
          <w:rFonts w:ascii="Times New Roman" w:eastAsia="Times New Roman" w:hAnsi="Times New Roman" w:cs="Times New Roman"/>
          <w:sz w:val="24"/>
          <w:szCs w:val="24"/>
          <w:lang w:eastAsia="lv-LV"/>
        </w:rPr>
      </w:pPr>
      <w:r w:rsidRPr="003059DB">
        <w:rPr>
          <w:rFonts w:ascii="Times New Roman" w:eastAsia="Calibri" w:hAnsi="Times New Roman" w:cs="Times New Roman"/>
          <w:sz w:val="24"/>
          <w:szCs w:val="24"/>
        </w:rPr>
        <w:t xml:space="preserve">Uzņēmējam ir pienākums fiksēt Būvdarbu veicēja un cita Darbu izpildē piesaistītā personāla pārkāpumus, kuri norādīt Līguma 6.pielikumā un </w:t>
      </w:r>
      <w:proofErr w:type="spellStart"/>
      <w:r w:rsidRPr="003059DB">
        <w:rPr>
          <w:rFonts w:ascii="Times New Roman" w:eastAsia="Calibri" w:hAnsi="Times New Roman" w:cs="Times New Roman"/>
          <w:sz w:val="24"/>
          <w:szCs w:val="24"/>
        </w:rPr>
        <w:t>rakstveidā</w:t>
      </w:r>
      <w:proofErr w:type="spellEnd"/>
      <w:r w:rsidRPr="003059DB">
        <w:rPr>
          <w:rFonts w:ascii="Times New Roman" w:eastAsia="Calibri" w:hAnsi="Times New Roman" w:cs="Times New Roman"/>
          <w:sz w:val="24"/>
          <w:szCs w:val="24"/>
        </w:rPr>
        <w:t xml:space="preserve"> par to informēt Pasūtītāju;</w:t>
      </w:r>
    </w:p>
    <w:p w:rsidR="00B0566B" w:rsidRPr="003059DB" w:rsidRDefault="00B0566B" w:rsidP="00B0566B">
      <w:pPr>
        <w:numPr>
          <w:ilvl w:val="1"/>
          <w:numId w:val="20"/>
        </w:numPr>
        <w:spacing w:after="0" w:line="240" w:lineRule="auto"/>
        <w:ind w:left="928" w:hanging="644"/>
        <w:contextualSpacing/>
        <w:jc w:val="both"/>
        <w:rPr>
          <w:rFonts w:ascii="Times New Roman" w:eastAsia="Times New Roman" w:hAnsi="Times New Roman" w:cs="Times New Roman"/>
          <w:sz w:val="24"/>
          <w:szCs w:val="24"/>
          <w:lang w:eastAsia="lv-LV"/>
        </w:rPr>
      </w:pPr>
      <w:r w:rsidRPr="003059DB">
        <w:rPr>
          <w:rFonts w:ascii="Times New Roman" w:eastAsia="Times New Roman" w:hAnsi="Times New Roman" w:cs="Times New Roman"/>
          <w:sz w:val="24"/>
          <w:szCs w:val="24"/>
        </w:rPr>
        <w:t>Ja Pasūtītājs pieprasa, Uzņēmēja pienākums veikt laboratoriskās pārbaudes neatkarīgā un akreditēta laboratorijā, saskaņā ar Laboratorijā veicamo testu sarakstu</w:t>
      </w:r>
      <w:r w:rsidRPr="003059DB">
        <w:rPr>
          <w:rFonts w:ascii="Times New Roman" w:eastAsia="Times New Roman" w:hAnsi="Times New Roman" w:cs="Times New Roman"/>
          <w:bCs/>
          <w:sz w:val="24"/>
          <w:szCs w:val="24"/>
        </w:rPr>
        <w:t xml:space="preserve"> </w:t>
      </w:r>
      <w:r w:rsidRPr="003059DB">
        <w:rPr>
          <w:rFonts w:ascii="Times New Roman" w:eastAsia="Times New Roman" w:hAnsi="Times New Roman" w:cs="Times New Roman"/>
          <w:sz w:val="24"/>
          <w:szCs w:val="24"/>
        </w:rPr>
        <w:t>(2. pielikums). Uzglabājamie būvnieka un Uzņēmēja paraugi jāglabā pie Uzņēmēja visu līguma izpildes laiku;</w:t>
      </w:r>
    </w:p>
    <w:p w:rsidR="00B0566B" w:rsidRPr="003059DB" w:rsidRDefault="00B0566B" w:rsidP="00B0566B">
      <w:pPr>
        <w:numPr>
          <w:ilvl w:val="1"/>
          <w:numId w:val="20"/>
        </w:numPr>
        <w:spacing w:after="0" w:line="240" w:lineRule="auto"/>
        <w:ind w:left="928" w:hanging="644"/>
        <w:contextualSpacing/>
        <w:jc w:val="both"/>
        <w:rPr>
          <w:rFonts w:ascii="Times New Roman" w:eastAsia="Times New Roman" w:hAnsi="Times New Roman" w:cs="Times New Roman"/>
          <w:sz w:val="24"/>
          <w:szCs w:val="24"/>
          <w:lang w:eastAsia="lv-LV"/>
        </w:rPr>
      </w:pPr>
      <w:r w:rsidRPr="003059DB">
        <w:rPr>
          <w:rFonts w:ascii="Times New Roman" w:eastAsia="Times New Roman" w:hAnsi="Times New Roman" w:cs="Times New Roman"/>
          <w:sz w:val="24"/>
          <w:szCs w:val="24"/>
          <w:lang w:eastAsia="lv-LV"/>
        </w:rPr>
        <w:t xml:space="preserve">Uzņēmējam ir pienākums glabāt skenētu (PDF formātā) visu Līguma </w:t>
      </w:r>
      <w:proofErr w:type="spellStart"/>
      <w:r w:rsidRPr="003059DB">
        <w:rPr>
          <w:rFonts w:ascii="Times New Roman" w:eastAsia="Times New Roman" w:hAnsi="Times New Roman" w:cs="Times New Roman"/>
          <w:sz w:val="24"/>
          <w:szCs w:val="24"/>
          <w:lang w:eastAsia="lv-LV"/>
        </w:rPr>
        <w:t>izpilddokumentāciju</w:t>
      </w:r>
      <w:proofErr w:type="spellEnd"/>
      <w:r w:rsidRPr="003059DB">
        <w:rPr>
          <w:rFonts w:ascii="Times New Roman" w:eastAsia="Times New Roman" w:hAnsi="Times New Roman" w:cs="Times New Roman"/>
          <w:sz w:val="24"/>
          <w:szCs w:val="24"/>
          <w:lang w:eastAsia="lv-LV"/>
        </w:rPr>
        <w:t>.</w:t>
      </w:r>
    </w:p>
    <w:p w:rsidR="00B0566B" w:rsidRPr="003059DB" w:rsidRDefault="00B0566B" w:rsidP="00B0566B">
      <w:pPr>
        <w:spacing w:after="0"/>
        <w:ind w:left="502" w:hanging="218"/>
        <w:contextualSpacing/>
        <w:jc w:val="both"/>
        <w:rPr>
          <w:rFonts w:ascii="Times New Roman" w:eastAsia="Calibri" w:hAnsi="Times New Roman" w:cs="Times New Roman"/>
          <w:sz w:val="24"/>
          <w:szCs w:val="24"/>
        </w:rPr>
      </w:pPr>
      <w:r w:rsidRPr="003059DB">
        <w:rPr>
          <w:rFonts w:ascii="Times New Roman" w:eastAsia="Calibri" w:hAnsi="Times New Roman" w:cs="Times New Roman"/>
          <w:sz w:val="24"/>
          <w:szCs w:val="24"/>
        </w:rPr>
        <w:t>5.28. Uzņēmējam ir tiesības:</w:t>
      </w:r>
    </w:p>
    <w:p w:rsidR="00B0566B" w:rsidRPr="003059DB" w:rsidRDefault="00B0566B" w:rsidP="00B0566B">
      <w:pPr>
        <w:spacing w:after="0"/>
        <w:ind w:left="1276" w:hanging="774"/>
        <w:contextualSpacing/>
        <w:jc w:val="both"/>
        <w:rPr>
          <w:rFonts w:ascii="Times New Roman" w:eastAsia="Times New Roman" w:hAnsi="Times New Roman" w:cs="Times New Roman"/>
          <w:sz w:val="24"/>
          <w:szCs w:val="24"/>
          <w:lang w:eastAsia="lv-LV"/>
        </w:rPr>
      </w:pPr>
      <w:r w:rsidRPr="003059DB">
        <w:rPr>
          <w:rFonts w:ascii="Times New Roman" w:eastAsia="Calibri" w:hAnsi="Times New Roman" w:cs="Times New Roman"/>
          <w:sz w:val="24"/>
          <w:szCs w:val="24"/>
        </w:rPr>
        <w:t>5.28.1.</w:t>
      </w:r>
      <w:r w:rsidRPr="003059DB">
        <w:rPr>
          <w:rFonts w:ascii="Times New Roman" w:eastAsia="Calibri" w:hAnsi="Times New Roman" w:cs="Times New Roman"/>
          <w:sz w:val="24"/>
          <w:szCs w:val="24"/>
        </w:rPr>
        <w:tab/>
      </w:r>
      <w:proofErr w:type="spellStart"/>
      <w:r w:rsidRPr="003059DB">
        <w:rPr>
          <w:rFonts w:ascii="Times New Roman" w:eastAsia="Times New Roman" w:hAnsi="Times New Roman" w:cs="Times New Roman"/>
          <w:sz w:val="24"/>
          <w:szCs w:val="24"/>
          <w:lang w:eastAsia="lv-LV"/>
        </w:rPr>
        <w:t>rakstveidā</w:t>
      </w:r>
      <w:proofErr w:type="spellEnd"/>
      <w:r w:rsidRPr="003059DB">
        <w:rPr>
          <w:rFonts w:ascii="Times New Roman" w:eastAsia="Times New Roman" w:hAnsi="Times New Roman" w:cs="Times New Roman"/>
          <w:sz w:val="24"/>
          <w:szCs w:val="24"/>
          <w:lang w:eastAsia="lv-LV"/>
        </w:rPr>
        <w:t xml:space="preserve"> saskaņojot ar Pasūtītāju, apturēt būvdarbus Objektā, ja tiek konstatēti spēkā esošo normatīvo aktu, Būvprojekta un/vai ar Būvdarbu līguma pārkāpumi vai patvaļīgas atkāpes no tiem;</w:t>
      </w:r>
    </w:p>
    <w:p w:rsidR="00B0566B" w:rsidRPr="003059DB" w:rsidRDefault="00B0566B" w:rsidP="00B0566B">
      <w:pPr>
        <w:spacing w:after="0"/>
        <w:ind w:left="1276" w:hanging="774"/>
        <w:contextualSpacing/>
        <w:jc w:val="both"/>
        <w:rPr>
          <w:rFonts w:ascii="Times New Roman" w:eastAsia="Calibri" w:hAnsi="Times New Roman" w:cs="Times New Roman"/>
          <w:sz w:val="24"/>
          <w:szCs w:val="24"/>
        </w:rPr>
      </w:pPr>
      <w:r w:rsidRPr="003059DB">
        <w:rPr>
          <w:rFonts w:ascii="Times New Roman" w:eastAsia="Times New Roman" w:hAnsi="Times New Roman" w:cs="Times New Roman"/>
          <w:sz w:val="24"/>
          <w:szCs w:val="24"/>
          <w:lang w:eastAsia="lv-LV"/>
        </w:rPr>
        <w:t>5.28.2.</w:t>
      </w:r>
      <w:r w:rsidRPr="003059DB">
        <w:rPr>
          <w:rFonts w:ascii="Times New Roman" w:eastAsia="Times New Roman" w:hAnsi="Times New Roman" w:cs="Times New Roman"/>
          <w:sz w:val="24"/>
          <w:szCs w:val="24"/>
          <w:lang w:eastAsia="lv-LV"/>
        </w:rPr>
        <w:tab/>
      </w:r>
      <w:proofErr w:type="spellStart"/>
      <w:r w:rsidRPr="003059DB">
        <w:rPr>
          <w:rFonts w:ascii="Times New Roman" w:eastAsia="Times New Roman" w:hAnsi="Times New Roman" w:cs="Times New Roman"/>
          <w:sz w:val="24"/>
          <w:szCs w:val="24"/>
          <w:lang w:eastAsia="lv-LV"/>
        </w:rPr>
        <w:t>rakstveidā</w:t>
      </w:r>
      <w:proofErr w:type="spellEnd"/>
      <w:r w:rsidRPr="003059DB">
        <w:rPr>
          <w:rFonts w:ascii="Times New Roman" w:eastAsia="Times New Roman" w:hAnsi="Times New Roman" w:cs="Times New Roman"/>
          <w:sz w:val="24"/>
          <w:szCs w:val="24"/>
          <w:lang w:eastAsia="lv-LV"/>
        </w:rPr>
        <w:t xml:space="preserve"> saskaņojot ar Pasūtītāju, pieprasīt segto darbu atsegšanu, ja rodas šaubas par kāda būvdarba izpildes kvalitāti un/vai atbilstību Būvprojektam.</w:t>
      </w:r>
    </w:p>
    <w:p w:rsidR="00B0566B" w:rsidRPr="003059DB" w:rsidRDefault="00B0566B" w:rsidP="00B0566B">
      <w:pPr>
        <w:spacing w:after="0"/>
        <w:ind w:left="1276" w:hanging="774"/>
        <w:contextualSpacing/>
        <w:jc w:val="both"/>
        <w:rPr>
          <w:rFonts w:ascii="Times New Roman" w:eastAsia="Calibri" w:hAnsi="Times New Roman" w:cs="Times New Roman"/>
          <w:sz w:val="24"/>
          <w:szCs w:val="24"/>
        </w:rPr>
      </w:pPr>
    </w:p>
    <w:p w:rsidR="00B0566B" w:rsidRPr="003059DB" w:rsidRDefault="00B0566B" w:rsidP="00B0566B">
      <w:pPr>
        <w:numPr>
          <w:ilvl w:val="0"/>
          <w:numId w:val="20"/>
        </w:numPr>
        <w:tabs>
          <w:tab w:val="left" w:pos="426"/>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Pasūtītāja tiesības un pienākumi</w:t>
      </w:r>
    </w:p>
    <w:p w:rsidR="00B0566B" w:rsidRPr="003059DB" w:rsidRDefault="00B0566B" w:rsidP="00B0566B">
      <w:pPr>
        <w:numPr>
          <w:ilvl w:val="1"/>
          <w:numId w:val="20"/>
        </w:numPr>
        <w:tabs>
          <w:tab w:val="left" w:pos="426"/>
        </w:tabs>
        <w:suppressAutoHyphens/>
        <w:overflowPunct w:val="0"/>
        <w:autoSpaceDE w:val="0"/>
        <w:autoSpaceDN w:val="0"/>
        <w:adjustRightInd w:val="0"/>
        <w:spacing w:after="120" w:line="240" w:lineRule="auto"/>
        <w:ind w:left="567" w:hanging="425"/>
        <w:jc w:val="both"/>
        <w:textAlignment w:val="baseline"/>
        <w:rPr>
          <w:rFonts w:ascii="Times New Roman" w:eastAsia="Times New Roman" w:hAnsi="Times New Roman" w:cs="Times New Roman"/>
          <w:b/>
          <w:sz w:val="24"/>
          <w:szCs w:val="24"/>
        </w:rPr>
      </w:pPr>
      <w:r w:rsidRPr="003059DB">
        <w:rPr>
          <w:rFonts w:ascii="Times New Roman" w:eastAsia="Times New Roman" w:hAnsi="Times New Roman" w:cs="Times New Roman"/>
          <w:color w:val="000000"/>
          <w:sz w:val="24"/>
          <w:szCs w:val="24"/>
        </w:rPr>
        <w:t xml:space="preserve">Pasūtītājs nodrošina Uzņēmējam netraucētu piekļuvi Objekta  būvlaukumam Darbu veikšanai. </w:t>
      </w:r>
    </w:p>
    <w:p w:rsidR="00B0566B" w:rsidRPr="003059DB" w:rsidRDefault="00B0566B" w:rsidP="00B0566B">
      <w:pPr>
        <w:numPr>
          <w:ilvl w:val="1"/>
          <w:numId w:val="20"/>
        </w:numPr>
        <w:spacing w:after="0"/>
        <w:ind w:left="567" w:hanging="425"/>
        <w:contextualSpacing/>
        <w:jc w:val="both"/>
        <w:rPr>
          <w:rFonts w:ascii="Times New Roman" w:eastAsia="Calibri" w:hAnsi="Times New Roman" w:cs="Times New Roman"/>
          <w:sz w:val="24"/>
          <w:szCs w:val="24"/>
        </w:rPr>
      </w:pPr>
      <w:r w:rsidRPr="003059DB">
        <w:rPr>
          <w:rFonts w:ascii="Times New Roman" w:eastAsia="Calibri" w:hAnsi="Times New Roman" w:cs="Times New Roman"/>
          <w:sz w:val="24"/>
          <w:szCs w:val="24"/>
        </w:rPr>
        <w:t xml:space="preserve">Pasūtītājam ir tiesības </w:t>
      </w:r>
      <w:proofErr w:type="spellStart"/>
      <w:r w:rsidRPr="003059DB">
        <w:rPr>
          <w:rFonts w:ascii="Times New Roman" w:eastAsia="Calibri" w:hAnsi="Times New Roman" w:cs="Times New Roman"/>
          <w:sz w:val="24"/>
          <w:szCs w:val="24"/>
        </w:rPr>
        <w:t>rakstveidā</w:t>
      </w:r>
      <w:proofErr w:type="spellEnd"/>
      <w:r w:rsidRPr="003059DB">
        <w:rPr>
          <w:rFonts w:ascii="Times New Roman" w:eastAsia="Calibri" w:hAnsi="Times New Roman" w:cs="Times New Roman"/>
          <w:sz w:val="24"/>
          <w:szCs w:val="24"/>
        </w:rPr>
        <w:t xml:space="preserve"> pieprasīt Uzņēmējam nekavējoties nomainīt Darbu izpildē iesaistīts būvuzraugs/</w:t>
      </w:r>
      <w:proofErr w:type="spellStart"/>
      <w:r w:rsidRPr="003059DB">
        <w:rPr>
          <w:rFonts w:ascii="Times New Roman" w:eastAsia="Calibri" w:hAnsi="Times New Roman" w:cs="Times New Roman"/>
          <w:sz w:val="24"/>
          <w:szCs w:val="24"/>
        </w:rPr>
        <w:t>būvspeciālists</w:t>
      </w:r>
      <w:proofErr w:type="spellEnd"/>
      <w:r w:rsidRPr="003059DB">
        <w:rPr>
          <w:rFonts w:ascii="Times New Roman" w:eastAsia="Calibri" w:hAnsi="Times New Roman" w:cs="Times New Roman"/>
          <w:sz w:val="24"/>
          <w:szCs w:val="24"/>
        </w:rPr>
        <w:t>, pamatojot to  ar kādu no šādiem iemesliem:</w:t>
      </w:r>
    </w:p>
    <w:p w:rsidR="00B0566B" w:rsidRPr="003059DB" w:rsidRDefault="00B0566B" w:rsidP="00B0566B">
      <w:pPr>
        <w:numPr>
          <w:ilvl w:val="2"/>
          <w:numId w:val="20"/>
        </w:numPr>
        <w:spacing w:after="0"/>
        <w:ind w:left="1701"/>
        <w:contextualSpacing/>
        <w:jc w:val="both"/>
        <w:rPr>
          <w:rFonts w:ascii="Times New Roman" w:eastAsia="Calibri" w:hAnsi="Times New Roman" w:cs="Times New Roman"/>
          <w:sz w:val="24"/>
          <w:szCs w:val="24"/>
        </w:rPr>
      </w:pPr>
      <w:r w:rsidRPr="003059DB">
        <w:rPr>
          <w:rFonts w:ascii="Times New Roman" w:eastAsia="Calibri" w:hAnsi="Times New Roman" w:cs="Times New Roman"/>
          <w:sz w:val="24"/>
          <w:szCs w:val="24"/>
        </w:rPr>
        <w:t>Līguma noteikumiem (tai skaitā Tehniskās specifikācijas prasībām) vai normatīvajiem aktiem neatbilstošu vai Līgumam neatbilstoša pienākumu pildīšana;</w:t>
      </w:r>
    </w:p>
    <w:p w:rsidR="00B0566B" w:rsidRPr="003059DB" w:rsidRDefault="00B0566B" w:rsidP="00B0566B">
      <w:pPr>
        <w:numPr>
          <w:ilvl w:val="2"/>
          <w:numId w:val="20"/>
        </w:numPr>
        <w:spacing w:after="0"/>
        <w:ind w:left="1701"/>
        <w:contextualSpacing/>
        <w:jc w:val="both"/>
        <w:rPr>
          <w:rFonts w:ascii="Times New Roman" w:eastAsia="Calibri" w:hAnsi="Times New Roman" w:cs="Times New Roman"/>
          <w:sz w:val="24"/>
          <w:szCs w:val="24"/>
        </w:rPr>
      </w:pPr>
      <w:r w:rsidRPr="003059DB">
        <w:rPr>
          <w:rFonts w:ascii="Times New Roman" w:eastAsia="Calibri" w:hAnsi="Times New Roman" w:cs="Times New Roman"/>
          <w:sz w:val="24"/>
          <w:szCs w:val="24"/>
        </w:rPr>
        <w:t>atkārtotu tādu darbību veikšanu, kas kaitē darba drošībai, veselībai vai vides aizsardzībai;</w:t>
      </w:r>
    </w:p>
    <w:p w:rsidR="00B0566B" w:rsidRPr="003059DB" w:rsidRDefault="00B0566B" w:rsidP="00B0566B">
      <w:pPr>
        <w:ind w:left="567" w:right="-115"/>
        <w:contextualSpacing/>
        <w:rPr>
          <w:rFonts w:ascii="Times New Roman" w:eastAsia="Calibri" w:hAnsi="Times New Roman" w:cs="Times New Roman"/>
          <w:sz w:val="24"/>
          <w:szCs w:val="24"/>
        </w:rPr>
      </w:pPr>
    </w:p>
    <w:p w:rsidR="00B0566B" w:rsidRPr="003059DB" w:rsidRDefault="00B0566B" w:rsidP="00B0566B">
      <w:pPr>
        <w:numPr>
          <w:ilvl w:val="0"/>
          <w:numId w:val="20"/>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Darbu veikšanas kārtība</w:t>
      </w:r>
      <w:r w:rsidRPr="003059DB">
        <w:rPr>
          <w:rFonts w:ascii="Times New Roman" w:eastAsia="Times New Roman" w:hAnsi="Times New Roman" w:cs="Times New Roman"/>
          <w:i/>
          <w:color w:val="FF0000"/>
          <w:sz w:val="24"/>
          <w:szCs w:val="24"/>
        </w:rPr>
        <w:t xml:space="preserve"> </w:t>
      </w:r>
    </w:p>
    <w:p w:rsidR="00B0566B" w:rsidRPr="003059DB" w:rsidRDefault="00B0566B" w:rsidP="00B0566B">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Uzņēmējam ir pienākums visā būvdarbu veikšanas laikā atrasties Objektā un veikt Objekta pārbaudes 1 (vienas) stundas laikā</w:t>
      </w:r>
      <w:r w:rsidRPr="003059DB">
        <w:rPr>
          <w:rFonts w:ascii="Times New Roman" w:eastAsia="Times New Roman" w:hAnsi="Times New Roman" w:cs="Times New Roman"/>
          <w:color w:val="00B050"/>
          <w:sz w:val="24"/>
          <w:szCs w:val="24"/>
        </w:rPr>
        <w:t xml:space="preserve"> </w:t>
      </w:r>
      <w:r w:rsidRPr="003059DB">
        <w:rPr>
          <w:rFonts w:ascii="Times New Roman" w:eastAsia="Times New Roman" w:hAnsi="Times New Roman" w:cs="Times New Roman"/>
          <w:sz w:val="24"/>
          <w:szCs w:val="24"/>
        </w:rPr>
        <w:t xml:space="preserve">pēc pirmā Pasūtītāja mutiska, elektroniska vai rakstiska pieprasījuma saņemšanas. </w:t>
      </w:r>
    </w:p>
    <w:p w:rsidR="00B0566B" w:rsidRPr="003059DB" w:rsidRDefault="00B0566B" w:rsidP="00B0566B">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bCs/>
          <w:sz w:val="24"/>
          <w:szCs w:val="24"/>
        </w:rPr>
        <w:t xml:space="preserve">Uzņēmēja pienākums ir atbilstoši Latvijas Republikas normatīvo aktu prasībām katru reizi, kad pārbaudē ir konstatētas neatbilstības, veikt atbilstošus ierakstus būvdarbu žurnālā un veikt </w:t>
      </w:r>
      <w:proofErr w:type="spellStart"/>
      <w:r w:rsidRPr="003059DB">
        <w:rPr>
          <w:rFonts w:ascii="Times New Roman" w:eastAsia="Times New Roman" w:hAnsi="Times New Roman" w:cs="Times New Roman"/>
          <w:bCs/>
          <w:sz w:val="24"/>
          <w:szCs w:val="24"/>
        </w:rPr>
        <w:t>fotofiksāciju</w:t>
      </w:r>
      <w:proofErr w:type="spellEnd"/>
      <w:r w:rsidRPr="003059DB">
        <w:rPr>
          <w:rFonts w:ascii="Times New Roman" w:eastAsia="Times New Roman" w:hAnsi="Times New Roman" w:cs="Times New Roman"/>
          <w:bCs/>
          <w:sz w:val="24"/>
          <w:szCs w:val="24"/>
        </w:rPr>
        <w:t>.</w:t>
      </w:r>
    </w:p>
    <w:p w:rsidR="00B0566B" w:rsidRPr="003059DB" w:rsidRDefault="00B0566B" w:rsidP="00B0566B">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Konstatējot būvdarbu un/vai pielietoto </w:t>
      </w:r>
      <w:r w:rsidRPr="003059DB">
        <w:rPr>
          <w:rFonts w:ascii="Times New Roman" w:eastAsia="Times New Roman" w:hAnsi="Times New Roman" w:cs="Times New Roman"/>
          <w:color w:val="000000"/>
          <w:sz w:val="24"/>
          <w:szCs w:val="24"/>
        </w:rPr>
        <w:t>materiālu, iekārtu un/vai tehnoloģiju</w:t>
      </w:r>
      <w:r w:rsidRPr="003059DB">
        <w:rPr>
          <w:rFonts w:ascii="Times New Roman" w:eastAsia="Times New Roman" w:hAnsi="Times New Roman" w:cs="Times New Roman"/>
          <w:sz w:val="24"/>
          <w:szCs w:val="24"/>
        </w:rPr>
        <w:t xml:space="preserve"> neatbilstību Būvprojekta dokumentācijai un/vai Latvijas Republikas normatīvo aktu prasībām Uzņēmējs nekavējoties, pārkāpuma konstatēšanas dienā, iesniedz Būvdarbu veicējam rakstisku pretenziju un informē par to Pasūtītāju, iesniedzot pretenzijas kopiju.</w:t>
      </w:r>
    </w:p>
    <w:p w:rsidR="00B0566B" w:rsidRPr="003059DB" w:rsidRDefault="00B0566B" w:rsidP="00B0566B">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bCs/>
          <w:color w:val="000000"/>
          <w:sz w:val="24"/>
          <w:szCs w:val="24"/>
        </w:rPr>
        <w:t xml:space="preserve">Konstatējot Līguma 5.6. apakšpunktā minēto dokumentu neesamību un/vai atbilstoši Latvijas Republikā normatīvo aktu prasībām neaizpildītu būvdarbu žurnālu </w:t>
      </w:r>
      <w:r w:rsidRPr="003059DB">
        <w:rPr>
          <w:rFonts w:ascii="Times New Roman" w:eastAsia="Times New Roman" w:hAnsi="Times New Roman" w:cs="Times New Roman"/>
          <w:sz w:val="24"/>
          <w:szCs w:val="24"/>
        </w:rPr>
        <w:t>Uzņēmējs nekavējoties, pārkāpuma konstatēšanas dienā, iesniedz būvdarbu veicējam rakstisku pretenziju un informē par to Pasūtītāju, iesniedzot pretenzijas kopiju.</w:t>
      </w:r>
    </w:p>
    <w:p w:rsidR="00B0566B" w:rsidRPr="003059DB" w:rsidRDefault="00B0566B" w:rsidP="00B0566B">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Uzņēmējam ir pienākums piedalīties segto darbu un nozīmīgo konstrukciju pieņemšanā, kā arī izvērtēt būvdarbu </w:t>
      </w:r>
      <w:proofErr w:type="spellStart"/>
      <w:r w:rsidRPr="003059DB">
        <w:rPr>
          <w:rFonts w:ascii="Times New Roman" w:eastAsia="Times New Roman" w:hAnsi="Times New Roman" w:cs="Times New Roman"/>
          <w:color w:val="000000"/>
          <w:sz w:val="24"/>
          <w:szCs w:val="24"/>
        </w:rPr>
        <w:t>izpilddokumentāciju</w:t>
      </w:r>
      <w:proofErr w:type="spellEnd"/>
      <w:r w:rsidRPr="003059DB">
        <w:rPr>
          <w:rFonts w:ascii="Times New Roman" w:eastAsia="Times New Roman" w:hAnsi="Times New Roman" w:cs="Times New Roman"/>
          <w:color w:val="000000"/>
          <w:sz w:val="24"/>
          <w:szCs w:val="24"/>
        </w:rPr>
        <w:t xml:space="preserve">, materiālu un iekārtu atbilstību apliecinošos dokumentus un citus saistītos dokumentus </w:t>
      </w:r>
      <w:r w:rsidRPr="003059DB">
        <w:rPr>
          <w:rFonts w:ascii="Times New Roman" w:eastAsia="Times New Roman" w:hAnsi="Times New Roman" w:cs="Times New Roman"/>
          <w:bCs/>
          <w:color w:val="000000"/>
          <w:sz w:val="24"/>
          <w:szCs w:val="24"/>
        </w:rPr>
        <w:t>(sertifikāti, tehniskās pases, ražotājs standarta tehniskās pases, ražotāju garantijas, izgatavoto būvkonstrukciju pārbaudes protokoli, pārskati u.c.)</w:t>
      </w:r>
      <w:r w:rsidRPr="003059DB">
        <w:rPr>
          <w:rFonts w:ascii="Times New Roman" w:eastAsia="Times New Roman" w:hAnsi="Times New Roman" w:cs="Times New Roman"/>
          <w:sz w:val="24"/>
          <w:szCs w:val="24"/>
        </w:rPr>
        <w:t>.</w:t>
      </w:r>
    </w:p>
    <w:p w:rsidR="00B0566B" w:rsidRPr="003059DB" w:rsidRDefault="00B0566B" w:rsidP="00B0566B">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color w:val="000000"/>
          <w:sz w:val="24"/>
          <w:szCs w:val="24"/>
        </w:rPr>
        <w:t xml:space="preserve">Uzņēmējam ir pienākums izvērtēt (gan finansiāli, gan pēc apjomiem) būvdarbu veicēja sagatavoto ikmēneša </w:t>
      </w:r>
      <w:r w:rsidRPr="003059DB">
        <w:rPr>
          <w:rFonts w:ascii="Times New Roman" w:eastAsia="Times New Roman" w:hAnsi="Times New Roman" w:cs="Times New Roman"/>
          <w:bCs/>
          <w:color w:val="000000"/>
          <w:sz w:val="24"/>
          <w:szCs w:val="24"/>
        </w:rPr>
        <w:t>Formu Nr. 2</w:t>
      </w:r>
      <w:r w:rsidRPr="003059DB">
        <w:rPr>
          <w:rFonts w:ascii="Times New Roman" w:eastAsia="Times New Roman" w:hAnsi="Times New Roman" w:cs="Times New Roman"/>
          <w:color w:val="000000"/>
          <w:sz w:val="24"/>
          <w:szCs w:val="24"/>
        </w:rPr>
        <w:t xml:space="preserve">, </w:t>
      </w:r>
      <w:r w:rsidRPr="003059DB">
        <w:rPr>
          <w:rFonts w:ascii="Times New Roman" w:eastAsia="Times New Roman" w:hAnsi="Times New Roman" w:cs="Times New Roman"/>
          <w:sz w:val="24"/>
          <w:szCs w:val="24"/>
        </w:rPr>
        <w:t>5 (piecu)</w:t>
      </w:r>
      <w:r w:rsidRPr="003059DB">
        <w:rPr>
          <w:rFonts w:ascii="Times New Roman" w:eastAsia="Times New Roman" w:hAnsi="Times New Roman" w:cs="Times New Roman"/>
          <w:color w:val="000000"/>
          <w:sz w:val="24"/>
          <w:szCs w:val="24"/>
        </w:rPr>
        <w:t xml:space="preserve"> darba dienu laikā no tās saņemšanas un parakstīt to vai minētajā termiņā sniegt motivētu rakstisku atteikumu. Atteikuma gadījumā Uzņēmējs par to informē Pasūtītāju, iesniedzot atteikuma kopiju.</w:t>
      </w:r>
    </w:p>
    <w:p w:rsidR="00B0566B" w:rsidRPr="003059DB" w:rsidRDefault="00B0566B" w:rsidP="00B0566B">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Uzņēmējs pirms Objekta pieņemšanas ekspluatācijā iesniedz Pasūtītājam un Būvvaldei pārskatu par būvuzraudzības plānā norādīto pasākumu savlaicīgu izpildi un apliecina, ka Objekts ir uzbūvēts atbilstoši būvdarbu kvalitātes prasībām, atbilstoši Būvprojektam, Būvdarbu līguma noteikumiem un normatīvajiem aktiem.</w:t>
      </w:r>
    </w:p>
    <w:p w:rsidR="00B0566B" w:rsidRPr="003059DB" w:rsidRDefault="00B0566B" w:rsidP="00B0566B">
      <w:pPr>
        <w:numPr>
          <w:ilvl w:val="1"/>
          <w:numId w:val="20"/>
        </w:numPr>
        <w:tabs>
          <w:tab w:val="left" w:pos="709"/>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3059DB">
        <w:rPr>
          <w:rFonts w:ascii="Times New Roman" w:eastAsia="Calibri" w:hAnsi="Times New Roman" w:cs="Times New Roman"/>
          <w:sz w:val="24"/>
          <w:szCs w:val="24"/>
        </w:rPr>
        <w:t>Uzņēmējam ir pienākums piedalīties Objekta pieņemšanā ekspluatācijā</w:t>
      </w:r>
      <w:r w:rsidRPr="003059DB">
        <w:rPr>
          <w:rFonts w:ascii="Times New Roman" w:eastAsia="Times New Roman" w:hAnsi="Times New Roman" w:cs="Times New Roman"/>
          <w:sz w:val="24"/>
          <w:szCs w:val="24"/>
        </w:rPr>
        <w:t xml:space="preserve"> atbilstoši Būvdarbu veicēja uzaicinājumam.</w:t>
      </w:r>
      <w:r w:rsidRPr="003059DB">
        <w:rPr>
          <w:rFonts w:ascii="Times New Roman" w:eastAsia="Calibri" w:hAnsi="Times New Roman" w:cs="Times New Roman"/>
          <w:sz w:val="24"/>
          <w:szCs w:val="24"/>
        </w:rPr>
        <w:t xml:space="preserve"> Pēc Objekta pieņemšanas ekspluatācijā, Uzņēmējs nodod Pasūtītājam visu ar Objektu saistīto </w:t>
      </w:r>
      <w:proofErr w:type="spellStart"/>
      <w:r w:rsidRPr="003059DB">
        <w:rPr>
          <w:rFonts w:ascii="Times New Roman" w:eastAsia="Calibri" w:hAnsi="Times New Roman" w:cs="Times New Roman"/>
          <w:sz w:val="24"/>
          <w:szCs w:val="24"/>
        </w:rPr>
        <w:t>izpilddokumentāciju</w:t>
      </w:r>
      <w:proofErr w:type="spellEnd"/>
      <w:r w:rsidRPr="003059DB">
        <w:rPr>
          <w:rFonts w:ascii="Times New Roman" w:eastAsia="Calibri" w:hAnsi="Times New Roman" w:cs="Times New Roman"/>
          <w:sz w:val="24"/>
          <w:szCs w:val="24"/>
        </w:rPr>
        <w:t xml:space="preserve"> un datu nesēju ar šo </w:t>
      </w:r>
      <w:proofErr w:type="spellStart"/>
      <w:r w:rsidRPr="003059DB">
        <w:rPr>
          <w:rFonts w:ascii="Times New Roman" w:eastAsia="Calibri" w:hAnsi="Times New Roman" w:cs="Times New Roman"/>
          <w:sz w:val="24"/>
          <w:szCs w:val="24"/>
        </w:rPr>
        <w:t>izpilddokumentāciju</w:t>
      </w:r>
      <w:proofErr w:type="spellEnd"/>
      <w:r w:rsidRPr="003059DB">
        <w:rPr>
          <w:rFonts w:ascii="Times New Roman" w:eastAsia="Calibri" w:hAnsi="Times New Roman" w:cs="Times New Roman"/>
          <w:sz w:val="24"/>
          <w:szCs w:val="24"/>
        </w:rPr>
        <w:t xml:space="preserve"> PDF formātā.</w:t>
      </w:r>
    </w:p>
    <w:p w:rsidR="00B0566B" w:rsidRPr="003059DB" w:rsidRDefault="00B0566B" w:rsidP="00B0566B">
      <w:pPr>
        <w:numPr>
          <w:ilvl w:val="0"/>
          <w:numId w:val="20"/>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b/>
          <w:sz w:val="24"/>
          <w:szCs w:val="24"/>
        </w:rPr>
      </w:pPr>
      <w:r w:rsidRPr="003059DB">
        <w:rPr>
          <w:rFonts w:ascii="Times New Roman" w:eastAsia="Times New Roman" w:hAnsi="Times New Roman" w:cs="Times New Roman"/>
          <w:b/>
          <w:color w:val="000000"/>
          <w:sz w:val="24"/>
          <w:szCs w:val="24"/>
        </w:rPr>
        <w:t>Apdrošināšana</w:t>
      </w:r>
    </w:p>
    <w:p w:rsidR="00B0566B" w:rsidRPr="003059DB" w:rsidRDefault="00B0566B" w:rsidP="00B0566B">
      <w:pPr>
        <w:numPr>
          <w:ilvl w:val="1"/>
          <w:numId w:val="20"/>
        </w:numPr>
        <w:tabs>
          <w:tab w:val="left" w:pos="993"/>
        </w:tabs>
        <w:suppressAutoHyphens/>
        <w:overflowPunct w:val="0"/>
        <w:autoSpaceDE w:val="0"/>
        <w:autoSpaceDN w:val="0"/>
        <w:adjustRightInd w:val="0"/>
        <w:spacing w:after="120" w:line="240" w:lineRule="auto"/>
        <w:ind w:left="709" w:hanging="425"/>
        <w:contextualSpacing/>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Uzņēmējs iesniedz apdrošināšanas kompānijas polisi par Līguma un profesionālās darbības (būvuzraudzība) apdrošināšanu. Apdrošināšanas līgums slēdzams atbilstoši Ministru kabineta 2014.gada 19.augusta noteikumiem Nr.502 „Noteikumi par </w:t>
      </w:r>
      <w:proofErr w:type="spellStart"/>
      <w:r w:rsidRPr="003059DB">
        <w:rPr>
          <w:rFonts w:ascii="Times New Roman" w:eastAsia="Times New Roman" w:hAnsi="Times New Roman" w:cs="Times New Roman"/>
          <w:sz w:val="24"/>
          <w:szCs w:val="24"/>
        </w:rPr>
        <w:t>būvspeciālistu</w:t>
      </w:r>
      <w:proofErr w:type="spellEnd"/>
      <w:r w:rsidRPr="003059DB">
        <w:rPr>
          <w:rFonts w:ascii="Times New Roman" w:eastAsia="Times New Roman" w:hAnsi="Times New Roman" w:cs="Times New Roman"/>
          <w:sz w:val="24"/>
          <w:szCs w:val="24"/>
        </w:rPr>
        <w:t xml:space="preserve"> un būvdarbu veicēju civiltiesiskās atbildības obligāto apdrošināšanu” un iepirkuma nolikumā noteikto: ar profesionālās civiltiesiskās apdrošināšanas polisi ar kopējo atbildības limitu vismaz EUR 150 000,00 (viens simts piecdesmit tūkstoši </w:t>
      </w:r>
      <w:proofErr w:type="spellStart"/>
      <w:r w:rsidRPr="003059DB">
        <w:rPr>
          <w:rFonts w:ascii="Times New Roman" w:eastAsia="Times New Roman" w:hAnsi="Times New Roman" w:cs="Times New Roman"/>
          <w:sz w:val="24"/>
          <w:szCs w:val="24"/>
        </w:rPr>
        <w:t>euro</w:t>
      </w:r>
      <w:proofErr w:type="spellEnd"/>
      <w:r w:rsidRPr="003059DB">
        <w:rPr>
          <w:rFonts w:ascii="Times New Roman" w:eastAsia="Times New Roman" w:hAnsi="Times New Roman" w:cs="Times New Roman"/>
          <w:sz w:val="24"/>
          <w:szCs w:val="24"/>
        </w:rPr>
        <w:t xml:space="preserve">) apmērā, kur viena apdrošināšanas gadījuma summa ir vismaz EUR 150 000,00 (viens simts piecdesmit tūkstoši </w:t>
      </w:r>
      <w:proofErr w:type="spellStart"/>
      <w:r w:rsidRPr="003059DB">
        <w:rPr>
          <w:rFonts w:ascii="Times New Roman" w:eastAsia="Times New Roman" w:hAnsi="Times New Roman" w:cs="Times New Roman"/>
          <w:sz w:val="24"/>
          <w:szCs w:val="24"/>
        </w:rPr>
        <w:t>euro</w:t>
      </w:r>
      <w:proofErr w:type="spellEnd"/>
      <w:r w:rsidRPr="003059DB">
        <w:rPr>
          <w:rFonts w:ascii="Times New Roman" w:eastAsia="Times New Roman" w:hAnsi="Times New Roman" w:cs="Times New Roman"/>
          <w:sz w:val="24"/>
          <w:szCs w:val="24"/>
        </w:rPr>
        <w:t xml:space="preserve">) apmērā. Apdrošināšanas ņēmēja pašrisks ne vairāk kā EUR 3000,00 (trīs tūkstoši </w:t>
      </w:r>
      <w:proofErr w:type="spellStart"/>
      <w:r w:rsidRPr="003059DB">
        <w:rPr>
          <w:rFonts w:ascii="Times New Roman" w:eastAsia="Times New Roman" w:hAnsi="Times New Roman" w:cs="Times New Roman"/>
          <w:sz w:val="24"/>
          <w:szCs w:val="24"/>
        </w:rPr>
        <w:t>euro</w:t>
      </w:r>
      <w:proofErr w:type="spellEnd"/>
      <w:r w:rsidRPr="003059DB">
        <w:rPr>
          <w:rFonts w:ascii="Times New Roman" w:eastAsia="Times New Roman" w:hAnsi="Times New Roman" w:cs="Times New Roman"/>
          <w:sz w:val="24"/>
          <w:szCs w:val="24"/>
        </w:rPr>
        <w:t>) apmērā. Līgumā noteikto Būvuzraudzību Uzņēmējs nedrīkst uzsākt un veikt bez spēkā esošas Līguma 8.1.apakšpunktā noteiktās apdrošināšanas polises.</w:t>
      </w:r>
    </w:p>
    <w:p w:rsidR="00B0566B" w:rsidRPr="003059DB" w:rsidRDefault="00B0566B" w:rsidP="00B0566B">
      <w:pPr>
        <w:numPr>
          <w:ilvl w:val="1"/>
          <w:numId w:val="20"/>
        </w:numPr>
        <w:shd w:val="clear" w:color="auto" w:fill="FFFFFF"/>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Līguma 8.1.apakšpunktā minētajā apdrošināšanas polisē jābūt norādītam, ka </w:t>
      </w:r>
      <w:r w:rsidRPr="003059DB">
        <w:rPr>
          <w:rFonts w:ascii="Times New Roman" w:eastAsia="Times New Roman" w:hAnsi="Times New Roman" w:cs="Times New Roman"/>
          <w:sz w:val="24"/>
          <w:szCs w:val="24"/>
          <w:shd w:val="clear" w:color="auto" w:fill="FFFFFF"/>
        </w:rPr>
        <w:t>apdrošinātājs sedz citiem būvniecības dalībniekiem un trešajām personām zaudējumus, kurus Uzņēmējs nodarījis ar savu darbību vai bezdarbību</w:t>
      </w:r>
      <w:r w:rsidRPr="003059DB">
        <w:rPr>
          <w:rFonts w:ascii="Times New Roman" w:eastAsia="Times New Roman" w:hAnsi="Times New Roman" w:cs="Times New Roman"/>
          <w:sz w:val="24"/>
          <w:szCs w:val="24"/>
        </w:rPr>
        <w:t>.</w:t>
      </w:r>
    </w:p>
    <w:p w:rsidR="00B0566B" w:rsidRPr="003059DB" w:rsidRDefault="00B0566B" w:rsidP="00B0566B">
      <w:pPr>
        <w:numPr>
          <w:ilvl w:val="1"/>
          <w:numId w:val="20"/>
        </w:numPr>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Līguma 8.1.apakšpunktā minētajai apdrošināšanas polisei ir jābūt spēkā visu Objekta būvdarbu un garantijas laiku.</w:t>
      </w:r>
    </w:p>
    <w:p w:rsidR="00B0566B" w:rsidRPr="003059DB" w:rsidRDefault="00B0566B" w:rsidP="00B0566B">
      <w:pPr>
        <w:numPr>
          <w:ilvl w:val="1"/>
          <w:numId w:val="20"/>
        </w:numPr>
        <w:tabs>
          <w:tab w:val="left" w:pos="426"/>
          <w:tab w:val="left" w:pos="993"/>
        </w:tabs>
        <w:suppressAutoHyphens/>
        <w:overflowPunct w:val="0"/>
        <w:autoSpaceDE w:val="0"/>
        <w:autoSpaceDN w:val="0"/>
        <w:adjustRightInd w:val="0"/>
        <w:spacing w:after="120" w:line="240" w:lineRule="auto"/>
        <w:ind w:left="709" w:hanging="425"/>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Uzņēmējs ir tiesīgs iesniegt jau spēkā esošu apdrošināšanas polisi, ja tā atbilst Līguma 8.punkta nosacījumiem.</w:t>
      </w:r>
    </w:p>
    <w:p w:rsidR="00B0566B" w:rsidRPr="003059DB" w:rsidRDefault="00B0566B" w:rsidP="00B0566B">
      <w:pPr>
        <w:numPr>
          <w:ilvl w:val="0"/>
          <w:numId w:val="20"/>
        </w:numPr>
        <w:tabs>
          <w:tab w:val="left" w:pos="426"/>
          <w:tab w:val="left" w:pos="993"/>
        </w:tabs>
        <w:suppressAutoHyphens/>
        <w:overflowPunct w:val="0"/>
        <w:autoSpaceDE w:val="0"/>
        <w:autoSpaceDN w:val="0"/>
        <w:adjustRightInd w:val="0"/>
        <w:spacing w:after="120" w:line="240" w:lineRule="auto"/>
        <w:contextualSpacing/>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b/>
          <w:sz w:val="24"/>
          <w:szCs w:val="24"/>
        </w:rPr>
        <w:t>Strīdu risināšana un Pušu atbildība</w:t>
      </w:r>
    </w:p>
    <w:p w:rsidR="00B0566B" w:rsidRPr="003059DB" w:rsidRDefault="00B0566B" w:rsidP="00B0566B">
      <w:pPr>
        <w:numPr>
          <w:ilvl w:val="1"/>
          <w:numId w:val="20"/>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Visi strīdi, kas rodas saistībā ar Līgumu, vispirms tiek risināti Pušu savstarpējās sarunās, ja sarunās strīdu atrisināt neizdodas, tad jebkurš strīds, domstarpība vai prasība, kas izriet no Līguma, tiks izšķirts Latvijas Republikas tiesā, piemērojot Latvijas Republikas normatīvos aktus.</w:t>
      </w:r>
    </w:p>
    <w:p w:rsidR="00B0566B" w:rsidRPr="003059DB" w:rsidRDefault="00B0566B" w:rsidP="00B0566B">
      <w:pPr>
        <w:numPr>
          <w:ilvl w:val="1"/>
          <w:numId w:val="20"/>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Ja sakarā ar Līgumu vai tā izpildi starp Pusēm pastāv strīds vai kāda no Pusēm ir iesniegusi prasību tiesā, tas nav pamats Uzņēmējam pārtraukt un/vai apturēt Darbu veikšanu vai kā citādi kavēt Darbu sniegšanu, kā arī Pasūtītājam aizturēt maksājumus vai kā citādi Pusēm  nepildīt tos pienākumus, kuri tieši nav saistīti ar strīdu, izņemot ja šāda Līguma izpildes pārtraukšana vai maksājuma aizturēšana noteikta Līgumā.</w:t>
      </w:r>
    </w:p>
    <w:p w:rsidR="00B0566B" w:rsidRPr="003059DB" w:rsidRDefault="00B0566B" w:rsidP="00B0566B">
      <w:pPr>
        <w:numPr>
          <w:ilvl w:val="1"/>
          <w:numId w:val="20"/>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lang w:eastAsia="lv-LV"/>
        </w:rPr>
        <w:t>Puses ir savstarpēji atbildīgas par līgumsaistību neizpildi vai nepienācīgu izpildi, kā arī atbild par otrai Pusei šajā sakarā radušos zaudējumu atlīdzību.</w:t>
      </w:r>
    </w:p>
    <w:p w:rsidR="00B0566B" w:rsidRPr="003059DB" w:rsidRDefault="00B0566B" w:rsidP="00B0566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b/>
          <w:sz w:val="24"/>
          <w:szCs w:val="24"/>
        </w:rPr>
      </w:pPr>
      <w:bookmarkStart w:id="25" w:name="_Hlk514769263"/>
      <w:r w:rsidRPr="003059DB">
        <w:rPr>
          <w:rFonts w:ascii="Times New Roman" w:eastAsia="Times New Roman" w:hAnsi="Times New Roman" w:cs="Times New Roman"/>
          <w:sz w:val="24"/>
          <w:szCs w:val="24"/>
        </w:rPr>
        <w:t>Gadījumā, ja Pasūtītājs savas vainas dēļ pieļāvis Līgumā noteikto maksājuma termiņa nokavējumu, Uzņēmējs ir tiesīgs saņemt no Pasūtītāja līgumsodu 0,5% (piecas desmitdaļas procenta) apmērā no nokavētā maksājuma summas par katru maksājuma kavējuma dienu, sākot ar pirmo maksājuma kavējuma dienu, līdz dienai (ieskaitot), kad Pasūtītājs veicis pilnīgu nokavēto maksājumu samaksu, bet kopumā ne vairāk kā 10% no kopējās Līgumcenas.</w:t>
      </w:r>
    </w:p>
    <w:bookmarkEnd w:id="25"/>
    <w:p w:rsidR="00B0566B" w:rsidRPr="003059DB" w:rsidRDefault="00B0566B" w:rsidP="00B0566B">
      <w:pPr>
        <w:numPr>
          <w:ilvl w:val="1"/>
          <w:numId w:val="20"/>
        </w:numPr>
        <w:ind w:left="928" w:hanging="502"/>
        <w:contextualSpacing/>
        <w:jc w:val="both"/>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Ja Uzņēmēja parakstītajā Formā Nr.2 par iepriekšējā mēnesī faktiski izpildītajiem būvdarbiem, Pasūtītājs konstatē darbus, kas satur defektus un/vai trūkumus, vai kuri ir uzrādīti, bet faktiski nav veikti vai nav veikti norādītajā apjomā. Pasūtītājam ir tiesības pieprasīt no Uzņēmēja līgumsodu 1% (viena procenta) apmērā no Līgumcenas. </w:t>
      </w:r>
    </w:p>
    <w:p w:rsidR="00B0566B" w:rsidRPr="003059DB" w:rsidRDefault="00B0566B" w:rsidP="00B0566B">
      <w:pPr>
        <w:numPr>
          <w:ilvl w:val="1"/>
          <w:numId w:val="20"/>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Ja Uzņēmējs nokavē jebkuru Līgumā vai saskaņā ar Līgumu noteikto saistību izpildes termiņu, Pasūtītājs ir tiesīgs pieprasīt Uzņēmējam līgumsodu 0,5 % (piecas desmitdaļas procenta) apmērā no Līgumcenas</w:t>
      </w:r>
      <w:r w:rsidRPr="003059DB">
        <w:rPr>
          <w:rFonts w:ascii="Times New Roman" w:eastAsia="Times New Roman" w:hAnsi="Times New Roman" w:cs="Times New Roman"/>
          <w:color w:val="000000"/>
          <w:sz w:val="24"/>
          <w:szCs w:val="24"/>
        </w:rPr>
        <w:t xml:space="preserve">, </w:t>
      </w:r>
      <w:r w:rsidRPr="003059DB">
        <w:rPr>
          <w:rFonts w:ascii="Times New Roman" w:eastAsia="Times New Roman" w:hAnsi="Times New Roman" w:cs="Times New Roman"/>
          <w:sz w:val="24"/>
          <w:szCs w:val="24"/>
        </w:rPr>
        <w:t>par katru kavējuma dienu, sākot ar pirmo kavējuma dienu, līdz dienai (ieskaitot), kad Uzņēmējs ir izpildījis Līgumā vai saskaņā ar Līgumu noteikto saistību.</w:t>
      </w:r>
    </w:p>
    <w:p w:rsidR="00B0566B" w:rsidRPr="003059DB" w:rsidRDefault="00B0566B" w:rsidP="00B0566B">
      <w:pPr>
        <w:numPr>
          <w:ilvl w:val="1"/>
          <w:numId w:val="20"/>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Par Uzņēmēja neierašanos uz </w:t>
      </w:r>
      <w:proofErr w:type="spellStart"/>
      <w:r w:rsidRPr="003059DB">
        <w:rPr>
          <w:rFonts w:ascii="Times New Roman" w:eastAsia="Times New Roman" w:hAnsi="Times New Roman" w:cs="Times New Roman"/>
          <w:sz w:val="24"/>
          <w:szCs w:val="24"/>
        </w:rPr>
        <w:t>būvsapulcēm</w:t>
      </w:r>
      <w:proofErr w:type="spellEnd"/>
      <w:r w:rsidRPr="003059DB">
        <w:rPr>
          <w:rFonts w:ascii="Times New Roman" w:eastAsia="Times New Roman" w:hAnsi="Times New Roman" w:cs="Times New Roman"/>
          <w:sz w:val="24"/>
          <w:szCs w:val="24"/>
        </w:rPr>
        <w:t xml:space="preserve">, Uzņēmējs maksā līgumsodu 200,00 EUR (divi simti </w:t>
      </w:r>
      <w:proofErr w:type="spellStart"/>
      <w:r w:rsidRPr="003059DB">
        <w:rPr>
          <w:rFonts w:ascii="Times New Roman" w:eastAsia="Times New Roman" w:hAnsi="Times New Roman" w:cs="Times New Roman"/>
          <w:sz w:val="24"/>
          <w:szCs w:val="24"/>
        </w:rPr>
        <w:t>euro</w:t>
      </w:r>
      <w:proofErr w:type="spellEnd"/>
      <w:r w:rsidRPr="003059DB">
        <w:rPr>
          <w:rFonts w:ascii="Times New Roman" w:eastAsia="Times New Roman" w:hAnsi="Times New Roman" w:cs="Times New Roman"/>
          <w:sz w:val="24"/>
          <w:szCs w:val="24"/>
        </w:rPr>
        <w:t xml:space="preserve"> nulle centi) apmērā par katru neierašanās reizi. Pasūtītājs e-pastā vai </w:t>
      </w:r>
      <w:proofErr w:type="spellStart"/>
      <w:r w:rsidRPr="003059DB">
        <w:rPr>
          <w:rFonts w:ascii="Times New Roman" w:eastAsia="Times New Roman" w:hAnsi="Times New Roman" w:cs="Times New Roman"/>
          <w:sz w:val="24"/>
          <w:szCs w:val="24"/>
        </w:rPr>
        <w:t>rakstveidā</w:t>
      </w:r>
      <w:proofErr w:type="spellEnd"/>
      <w:r w:rsidRPr="003059DB">
        <w:rPr>
          <w:rFonts w:ascii="Times New Roman" w:eastAsia="Times New Roman" w:hAnsi="Times New Roman" w:cs="Times New Roman"/>
          <w:sz w:val="24"/>
          <w:szCs w:val="24"/>
        </w:rPr>
        <w:t xml:space="preserve"> informē Uzņēmēju par neierašanos </w:t>
      </w:r>
      <w:proofErr w:type="spellStart"/>
      <w:r w:rsidRPr="003059DB">
        <w:rPr>
          <w:rFonts w:ascii="Times New Roman" w:eastAsia="Times New Roman" w:hAnsi="Times New Roman" w:cs="Times New Roman"/>
          <w:sz w:val="24"/>
          <w:szCs w:val="24"/>
        </w:rPr>
        <w:t>būvsapulcē</w:t>
      </w:r>
      <w:proofErr w:type="spellEnd"/>
      <w:r w:rsidRPr="003059DB">
        <w:rPr>
          <w:rFonts w:ascii="Times New Roman" w:eastAsia="Times New Roman" w:hAnsi="Times New Roman" w:cs="Times New Roman"/>
          <w:sz w:val="24"/>
          <w:szCs w:val="24"/>
        </w:rPr>
        <w:t>.</w:t>
      </w:r>
    </w:p>
    <w:p w:rsidR="00B0566B" w:rsidRPr="003059DB" w:rsidRDefault="00B0566B" w:rsidP="00B0566B">
      <w:pPr>
        <w:numPr>
          <w:ilvl w:val="1"/>
          <w:numId w:val="20"/>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Līguma 5.7., 5.8., 5.9. un 5.10.apakšpunktā noteikto prasību izpildes neievērošanas gadījumā Uzņēmējs uzņemas pilnu atbildību par radītajām sekām.</w:t>
      </w:r>
    </w:p>
    <w:p w:rsidR="00B0566B" w:rsidRPr="003059DB" w:rsidRDefault="00B0566B" w:rsidP="00B0566B">
      <w:pPr>
        <w:numPr>
          <w:ilvl w:val="1"/>
          <w:numId w:val="20"/>
        </w:numPr>
        <w:tabs>
          <w:tab w:val="left" w:pos="426"/>
          <w:tab w:val="left" w:pos="993"/>
        </w:tabs>
        <w:suppressAutoHyphens/>
        <w:overflowPunct w:val="0"/>
        <w:autoSpaceDE w:val="0"/>
        <w:autoSpaceDN w:val="0"/>
        <w:adjustRightInd w:val="0"/>
        <w:spacing w:after="120" w:line="240" w:lineRule="auto"/>
        <w:ind w:left="993" w:hanging="502"/>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Uzņēmējs ir atbildīgs un sedz zaudējumus par Darba kavējumiem, kas radušies darba aizsardzības prasību neievērošanas dēļ.</w:t>
      </w:r>
    </w:p>
    <w:p w:rsidR="00B0566B" w:rsidRPr="003059DB" w:rsidRDefault="00B0566B" w:rsidP="00B0566B">
      <w:pPr>
        <w:numPr>
          <w:ilvl w:val="1"/>
          <w:numId w:val="20"/>
        </w:numPr>
        <w:tabs>
          <w:tab w:val="left" w:pos="426"/>
          <w:tab w:val="left" w:pos="993"/>
        </w:tabs>
        <w:suppressAutoHyphens/>
        <w:overflowPunct w:val="0"/>
        <w:autoSpaceDE w:val="0"/>
        <w:autoSpaceDN w:val="0"/>
        <w:adjustRightInd w:val="0"/>
        <w:spacing w:after="120" w:line="240" w:lineRule="auto"/>
        <w:ind w:left="928" w:hanging="502"/>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Uzņēmējs atbild par zaudējumiem vai citām sekām, ko tas ar savu darbību vai bezdarbību radījis būvniecības dalībniekiem (Būvdarbu veicējam, </w:t>
      </w:r>
      <w:proofErr w:type="spellStart"/>
      <w:r w:rsidRPr="003059DB">
        <w:rPr>
          <w:rFonts w:ascii="Times New Roman" w:eastAsia="Times New Roman" w:hAnsi="Times New Roman" w:cs="Times New Roman"/>
          <w:sz w:val="24"/>
          <w:szCs w:val="24"/>
        </w:rPr>
        <w:t>autoruzraugam</w:t>
      </w:r>
      <w:proofErr w:type="spellEnd"/>
      <w:r w:rsidRPr="003059DB">
        <w:rPr>
          <w:rFonts w:ascii="Times New Roman" w:eastAsia="Times New Roman" w:hAnsi="Times New Roman" w:cs="Times New Roman"/>
          <w:sz w:val="24"/>
          <w:szCs w:val="24"/>
        </w:rPr>
        <w:t>, Pasūtītājam) un trešajām personām, veicot Būvuzraudzību Objektā, un apņemas šīs sekas nekavējoties novērst.</w:t>
      </w:r>
    </w:p>
    <w:p w:rsidR="00B0566B" w:rsidRPr="003059DB" w:rsidRDefault="00B0566B" w:rsidP="00B0566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Par darba aizsardzības prasību, iekšējās darba kārtības vai darba aizsardzības normatīvo aktu un Pasūtītāja prasību neievērošanu, Puses vienojas, ka Pasūtītājam ir tiesības ieturēt no Uzņēmēja Līguma 8.pielikumā minētā kārtībā un apmērā līgumsodu.</w:t>
      </w:r>
    </w:p>
    <w:p w:rsidR="00B0566B" w:rsidRPr="003059DB" w:rsidRDefault="00B0566B" w:rsidP="00B0566B">
      <w:pPr>
        <w:widowControl w:val="0"/>
        <w:numPr>
          <w:ilvl w:val="1"/>
          <w:numId w:val="20"/>
        </w:numPr>
        <w:suppressAutoHyphens/>
        <w:spacing w:after="0" w:line="240" w:lineRule="auto"/>
        <w:ind w:left="993" w:hanging="567"/>
        <w:jc w:val="both"/>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Gadījumā, ja Uzņēmējs neizpilda vai daļēji izpilda Līguma 5.26. un 5.27.apakšpunktā un tehniskā specifikācijā noteikto, Pasūtītājs ir tiesīgs pieprasīt no Uzņēmēja līgumsodu </w:t>
      </w:r>
      <w:r w:rsidRPr="003059DB">
        <w:rPr>
          <w:rFonts w:ascii="Times New Roman" w:eastAsia="Times New Roman" w:hAnsi="Times New Roman" w:cs="Times New Roman"/>
          <w:color w:val="000000"/>
          <w:sz w:val="24"/>
          <w:szCs w:val="24"/>
          <w:lang w:eastAsia="ar-SA"/>
        </w:rPr>
        <w:t>100</w:t>
      </w:r>
      <w:r w:rsidRPr="003059DB">
        <w:rPr>
          <w:rFonts w:ascii="Times New Roman" w:eastAsia="Times New Roman" w:hAnsi="Times New Roman" w:cs="Times New Roman"/>
          <w:color w:val="000000"/>
          <w:sz w:val="24"/>
          <w:szCs w:val="24"/>
          <w:lang w:val="x-none" w:eastAsia="ar-SA"/>
        </w:rPr>
        <w:t>,00 EUR (</w:t>
      </w:r>
      <w:r w:rsidRPr="003059DB">
        <w:rPr>
          <w:rFonts w:ascii="Times New Roman" w:eastAsia="Times New Roman" w:hAnsi="Times New Roman" w:cs="Times New Roman"/>
          <w:color w:val="000000"/>
          <w:sz w:val="24"/>
          <w:szCs w:val="24"/>
          <w:lang w:eastAsia="ar-SA"/>
        </w:rPr>
        <w:t xml:space="preserve">viens simts </w:t>
      </w:r>
      <w:proofErr w:type="spellStart"/>
      <w:r w:rsidRPr="003059DB">
        <w:rPr>
          <w:rFonts w:ascii="Times New Roman" w:eastAsia="Times New Roman" w:hAnsi="Times New Roman" w:cs="Times New Roman"/>
          <w:color w:val="000000"/>
          <w:sz w:val="24"/>
          <w:szCs w:val="24"/>
          <w:lang w:eastAsia="ar-SA"/>
        </w:rPr>
        <w:t>euro</w:t>
      </w:r>
      <w:proofErr w:type="spellEnd"/>
      <w:r w:rsidRPr="003059DB">
        <w:rPr>
          <w:rFonts w:ascii="Times New Roman" w:eastAsia="Times New Roman" w:hAnsi="Times New Roman" w:cs="Times New Roman"/>
          <w:color w:val="000000"/>
          <w:sz w:val="24"/>
          <w:szCs w:val="24"/>
          <w:lang w:val="x-none" w:eastAsia="ar-SA"/>
        </w:rPr>
        <w:t>) apmērā</w:t>
      </w:r>
      <w:r w:rsidRPr="003059DB">
        <w:rPr>
          <w:rFonts w:ascii="Times New Roman" w:eastAsia="Times New Roman" w:hAnsi="Times New Roman" w:cs="Times New Roman"/>
          <w:color w:val="000000"/>
          <w:sz w:val="24"/>
          <w:szCs w:val="24"/>
          <w:lang w:eastAsia="ar-SA"/>
        </w:rPr>
        <w:t>.</w:t>
      </w:r>
    </w:p>
    <w:p w:rsidR="00B0566B" w:rsidRPr="003059DB" w:rsidRDefault="00B0566B" w:rsidP="00B0566B">
      <w:pPr>
        <w:widowControl w:val="0"/>
        <w:suppressAutoHyphens/>
        <w:spacing w:after="0" w:line="240" w:lineRule="auto"/>
        <w:ind w:left="993"/>
        <w:jc w:val="both"/>
        <w:rPr>
          <w:rFonts w:ascii="Times New Roman" w:eastAsia="Times New Roman" w:hAnsi="Times New Roman" w:cs="Times New Roman"/>
          <w:sz w:val="24"/>
          <w:szCs w:val="24"/>
        </w:rPr>
      </w:pPr>
    </w:p>
    <w:p w:rsidR="00B0566B" w:rsidRPr="003059DB" w:rsidRDefault="00B0566B" w:rsidP="00B0566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Ja Pasūtītājam rodas šaubas par Uzņēmēja veikto Darbu kvalitāti, strīdus gadījumā  Uzņēmējs atlīdzina Pasūtītājam būvdarbu atsegšanas un tās novēršanas izmaksas, ja  būvdarbu atsegšanas rezultātā konstatēta neatbilstība Būvdarbu līgumam un/vai Latvijas Republikā normatīvo aktu prasībām.</w:t>
      </w:r>
    </w:p>
    <w:p w:rsidR="00B0566B" w:rsidRPr="003059DB" w:rsidRDefault="00B0566B" w:rsidP="00B0566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59DB">
        <w:rPr>
          <w:rFonts w:ascii="Times New Roman" w:eastAsia="Calibri" w:hAnsi="Times New Roman" w:cs="Times New Roman"/>
          <w:sz w:val="24"/>
          <w:szCs w:val="24"/>
        </w:rPr>
        <w:t>Puses vienojas, ka Pasūtītājam, veicot Līgumā noteiktos maksājumus, ir tiesības, bez atsevišķa brīdinājuma izteikšanas Uzņēmējam, ieturēt no tiem līgumsodus, kas Uzņēmējam aprēķināti saskaņā ar Līgumu. Pasūtītājam ir tiesības vienpusēji aprēķināt līgumsodu, iesniegt Uzņēmējam līgumsoda rakstisku aprēķinu un Paziņojumu par līgumsoda ieturēšanu no Līgumā noteiktajiem maksājumiem.</w:t>
      </w:r>
    </w:p>
    <w:p w:rsidR="00B0566B" w:rsidRPr="003059DB" w:rsidRDefault="00B0566B" w:rsidP="00B0566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Līgumsoda samaksa neatbrīvo Puses no Līgumā paredzēto saistību izpildes pienākuma un neatsvabina Uzņēmēju no zaudējumu atlīdzības Pasūtītājam, pat ja arī tie nepārsniedz līgumsodu apmēru.</w:t>
      </w:r>
      <w:r w:rsidRPr="003059DB">
        <w:rPr>
          <w:rFonts w:ascii="Times New Roman" w:eastAsia="Times New Roman" w:hAnsi="Times New Roman" w:cs="Times New Roman"/>
          <w:color w:val="000000"/>
          <w:sz w:val="24"/>
          <w:szCs w:val="24"/>
        </w:rPr>
        <w:t xml:space="preserve"> </w:t>
      </w:r>
    </w:p>
    <w:p w:rsidR="00B0566B" w:rsidRPr="003059DB" w:rsidRDefault="00B0566B" w:rsidP="00B0566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Uzņēmējs atbild par zaudējumiem, ko tas ar savu prettiesisku darbību vai bezdarbību nodarījis Pasūtītājam vai trešajām personām. </w:t>
      </w:r>
    </w:p>
    <w:p w:rsidR="00B0566B" w:rsidRPr="003059DB" w:rsidRDefault="00B0566B" w:rsidP="00B0566B">
      <w:pPr>
        <w:numPr>
          <w:ilvl w:val="1"/>
          <w:numId w:val="20"/>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Uzņēmējs ir atbildīgs par tā piesaistīto apakšuzņēmēju darbu izpildi atbilstoši Līguma noteikumiem un par zaudējumiem, ko Līguma izpildē iesaistītie apakšuzņēmēji ar savu prettiesisko darbību vai bezdarbību ir nodarījuši Pasūtītājam un trešajām personām. Izpildītājs ir atbildīgs par visu saistību izpildi pret apakšuzņēmēju, tajā skaitā samaksas veikšanu. </w:t>
      </w:r>
    </w:p>
    <w:p w:rsidR="00B0566B" w:rsidRPr="003059DB" w:rsidRDefault="00B0566B" w:rsidP="00B0566B">
      <w:pPr>
        <w:numPr>
          <w:ilvl w:val="0"/>
          <w:numId w:val="21"/>
        </w:numPr>
        <w:tabs>
          <w:tab w:val="left" w:pos="426"/>
          <w:tab w:val="left" w:pos="993"/>
        </w:tabs>
        <w:suppressAutoHyphens/>
        <w:overflowPunct w:val="0"/>
        <w:autoSpaceDE w:val="0"/>
        <w:autoSpaceDN w:val="0"/>
        <w:adjustRightInd w:val="0"/>
        <w:spacing w:after="120" w:line="240" w:lineRule="auto"/>
        <w:ind w:hanging="3882"/>
        <w:contextualSpacing/>
        <w:jc w:val="both"/>
        <w:textAlignment w:val="baseline"/>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Līguma izpildes apturēšana vai izbeigšana</w:t>
      </w:r>
    </w:p>
    <w:p w:rsidR="00B0566B" w:rsidRPr="003059DB" w:rsidRDefault="00B0566B" w:rsidP="00B0566B">
      <w:pPr>
        <w:tabs>
          <w:tab w:val="left" w:pos="426"/>
          <w:tab w:val="left" w:pos="993"/>
        </w:tabs>
        <w:suppressAutoHyphens/>
        <w:overflowPunct w:val="0"/>
        <w:autoSpaceDE w:val="0"/>
        <w:autoSpaceDN w:val="0"/>
        <w:adjustRightInd w:val="0"/>
        <w:spacing w:after="0" w:line="240" w:lineRule="auto"/>
        <w:ind w:left="4308"/>
        <w:contextualSpacing/>
        <w:jc w:val="both"/>
        <w:textAlignment w:val="baseline"/>
        <w:rPr>
          <w:rFonts w:ascii="Times New Roman" w:eastAsia="Times New Roman" w:hAnsi="Times New Roman" w:cs="Times New Roman"/>
          <w:b/>
          <w:sz w:val="24"/>
          <w:szCs w:val="24"/>
        </w:rPr>
      </w:pPr>
    </w:p>
    <w:p w:rsidR="00B0566B" w:rsidRPr="003059DB" w:rsidRDefault="00B0566B" w:rsidP="00B0566B">
      <w:pPr>
        <w:numPr>
          <w:ilvl w:val="1"/>
          <w:numId w:val="21"/>
        </w:numPr>
        <w:spacing w:after="0"/>
        <w:ind w:left="993" w:hanging="567"/>
        <w:contextualSpacing/>
        <w:jc w:val="both"/>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Līgums var tikt izbeigts pirms termiņa jebkurā brīdī, Pusēm par to rakstiski vienojoties, vai vienpusēji Līgumā noteiktajā kārtībā.</w:t>
      </w:r>
    </w:p>
    <w:p w:rsidR="00B0566B" w:rsidRPr="003059DB" w:rsidRDefault="00B0566B" w:rsidP="00B0566B">
      <w:pPr>
        <w:numPr>
          <w:ilvl w:val="1"/>
          <w:numId w:val="2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Pasūtītājam ir tiesības vienpusēji atkāpties no Līguma pirms termiņa, par to 5 (piecas) darba dienas iepriekš rakstiski paziņojot Uzņēmējam, ja:</w:t>
      </w:r>
    </w:p>
    <w:p w:rsidR="00B0566B" w:rsidRPr="003059DB" w:rsidRDefault="00B0566B" w:rsidP="00B0566B">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Uzņēmējam ir uzsākts maksātnespējas process, likvidācija, tā darbība tiek izbeigta vai pārtraukta, ir apturēta saimnieciskā darbība;</w:t>
      </w:r>
    </w:p>
    <w:p w:rsidR="00B0566B" w:rsidRPr="003059DB" w:rsidRDefault="00B0566B" w:rsidP="00B0566B">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bCs/>
          <w:color w:val="000000"/>
          <w:sz w:val="24"/>
          <w:szCs w:val="24"/>
        </w:rPr>
        <w:t>Uzņēmējs tiek izslēgts no Būvkomersantu reģistra;</w:t>
      </w:r>
    </w:p>
    <w:p w:rsidR="00B0566B" w:rsidRPr="003059DB" w:rsidRDefault="00B0566B" w:rsidP="00B0566B">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Uzņēmējs nav izpildījis Līguma 2.1., 5.2. un 5.3.apakšpunktā noteikto pienākumu tajā noteiktajā termiņā;</w:t>
      </w:r>
    </w:p>
    <w:p w:rsidR="00B0566B" w:rsidRPr="003059DB" w:rsidRDefault="00B0566B" w:rsidP="00B0566B">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tādu iemeslu dēļ, kas nav saistīti ar Pasūtītāja saistību neizpildi, Uzņēmējs nepilda vai kavē kādu no Līgumā noteiktajiem Uzņēmēja saistību izpildes termiņiem vairāk kā 2 (divas) darba dienas;</w:t>
      </w:r>
    </w:p>
    <w:p w:rsidR="00B0566B" w:rsidRPr="003059DB" w:rsidRDefault="00B0566B" w:rsidP="00B0566B">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Uzņēmējs nav izpildījis </w:t>
      </w:r>
      <w:r w:rsidRPr="003059DB">
        <w:rPr>
          <w:rFonts w:ascii="Times New Roman" w:eastAsia="Times New Roman" w:hAnsi="Times New Roman" w:cs="Times New Roman"/>
          <w:sz w:val="24"/>
          <w:szCs w:val="24"/>
          <w:lang w:eastAsia="lv-LV"/>
        </w:rPr>
        <w:t>vai nav pienācīgi izpildījis Līguma saistības</w:t>
      </w:r>
      <w:r w:rsidRPr="003059DB">
        <w:rPr>
          <w:rFonts w:ascii="Times New Roman" w:eastAsia="Times New Roman" w:hAnsi="Times New Roman" w:cs="Times New Roman"/>
          <w:sz w:val="24"/>
          <w:szCs w:val="24"/>
        </w:rPr>
        <w:t>;</w:t>
      </w:r>
    </w:p>
    <w:p w:rsidR="00B0566B" w:rsidRPr="003059DB" w:rsidRDefault="00B0566B" w:rsidP="00B0566B">
      <w:pPr>
        <w:numPr>
          <w:ilvl w:val="2"/>
          <w:numId w:val="21"/>
        </w:numPr>
        <w:tabs>
          <w:tab w:val="left" w:pos="426"/>
          <w:tab w:val="left" w:pos="993"/>
        </w:tabs>
        <w:suppressAutoHyphens/>
        <w:overflowPunct w:val="0"/>
        <w:autoSpaceDE w:val="0"/>
        <w:autoSpaceDN w:val="0"/>
        <w:adjustRightInd w:val="0"/>
        <w:spacing w:after="120" w:line="240" w:lineRule="auto"/>
        <w:ind w:left="1843" w:hanging="850"/>
        <w:jc w:val="both"/>
        <w:textAlignment w:val="baseline"/>
        <w:rPr>
          <w:rFonts w:ascii="Times New Roman" w:eastAsia="Times New Roman" w:hAnsi="Times New Roman" w:cs="Times New Roman"/>
          <w:b/>
          <w:sz w:val="24"/>
          <w:szCs w:val="24"/>
        </w:rPr>
      </w:pPr>
      <w:r w:rsidRPr="003059DB">
        <w:rPr>
          <w:rFonts w:ascii="Times New Roman" w:eastAsia="Times New Roman" w:hAnsi="Times New Roman" w:cs="Times New Roman"/>
          <w:sz w:val="24"/>
          <w:szCs w:val="24"/>
        </w:rPr>
        <w:t>Uzņēmējs nepilda jebkuru no Līgumā noteiktajām saistībām un pēc Pasūtītāja rakstveida pretenzijas saņemšanas 5 (piecu) darba dienu laikā nav pilnībā izpildījis pretenzijā izteiktās prasības.</w:t>
      </w:r>
    </w:p>
    <w:p w:rsidR="00B0566B" w:rsidRPr="003059DB" w:rsidRDefault="00B0566B" w:rsidP="00B0566B">
      <w:pPr>
        <w:numPr>
          <w:ilvl w:val="2"/>
          <w:numId w:val="21"/>
        </w:numPr>
        <w:tabs>
          <w:tab w:val="left" w:pos="426"/>
          <w:tab w:val="left" w:pos="993"/>
        </w:tabs>
        <w:suppressAutoHyphens/>
        <w:overflowPunct w:val="0"/>
        <w:autoSpaceDE w:val="0"/>
        <w:autoSpaceDN w:val="0"/>
        <w:adjustRightInd w:val="0"/>
        <w:spacing w:after="0" w:line="240" w:lineRule="auto"/>
        <w:ind w:left="1843" w:hanging="850"/>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Līgumu nav iespējams izpildīt, jo Uzņēmējam Līguma izpildes laikā ir piemērotas starptautiskās vai nacionālās sankcijas vai būtiskas finanšu un kapitāla tirgus intereses ietekmējošas Eiropas Savienības vai Ziemeļatlantijas līguma organizācijas dalībvalsts noteiktās sankcijas (Starptautisko un Latvijas Republikas nacionālo sankciju likuma 11</w:t>
      </w:r>
      <w:r w:rsidRPr="003059DB">
        <w:rPr>
          <w:rFonts w:ascii="Times New Roman" w:eastAsia="Times New Roman" w:hAnsi="Times New Roman" w:cs="Times New Roman"/>
          <w:sz w:val="24"/>
          <w:szCs w:val="24"/>
          <w:vertAlign w:val="superscript"/>
        </w:rPr>
        <w:t>1</w:t>
      </w:r>
      <w:r w:rsidRPr="003059DB">
        <w:rPr>
          <w:rFonts w:ascii="Times New Roman" w:eastAsia="Times New Roman" w:hAnsi="Times New Roman" w:cs="Times New Roman"/>
          <w:sz w:val="24"/>
          <w:szCs w:val="24"/>
        </w:rPr>
        <w:t>.panta trešā daļa).</w:t>
      </w:r>
    </w:p>
    <w:p w:rsidR="00B0566B" w:rsidRPr="003059DB" w:rsidRDefault="00B0566B" w:rsidP="00B0566B">
      <w:pPr>
        <w:numPr>
          <w:ilvl w:val="1"/>
          <w:numId w:val="2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Uzņēmējam ir tiesības vienpusēji atkāpties no Līguma pirms termiņa, par to 10 (desmit) darba dienas iepriekš rakstiski paziņojot Pasūtītājam, ja Pasūtītājs kavē Līgumā paredzētos maksājumu veikšanas termiņus.</w:t>
      </w:r>
    </w:p>
    <w:p w:rsidR="00B0566B" w:rsidRPr="003059DB" w:rsidRDefault="00B0566B" w:rsidP="00B0566B">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Līguma 10.1. un 10.2.apakšpunktā minētajos gadījumos Pasūtītāja pienākums ir apmaksāt Uzņēmēja faktiski atbilstoši Līgumam padarītos Darbus uz Līguma izbeigšanas brīdi.</w:t>
      </w:r>
    </w:p>
    <w:p w:rsidR="00B0566B" w:rsidRPr="003059DB" w:rsidRDefault="00B0566B" w:rsidP="00B0566B">
      <w:pPr>
        <w:numPr>
          <w:ilvl w:val="0"/>
          <w:numId w:val="21"/>
        </w:numPr>
        <w:tabs>
          <w:tab w:val="left" w:pos="426"/>
          <w:tab w:val="left" w:pos="993"/>
        </w:tabs>
        <w:suppressAutoHyphens/>
        <w:overflowPunct w:val="0"/>
        <w:autoSpaceDE w:val="0"/>
        <w:autoSpaceDN w:val="0"/>
        <w:adjustRightInd w:val="0"/>
        <w:spacing w:after="120" w:line="240" w:lineRule="auto"/>
        <w:ind w:hanging="3741"/>
        <w:jc w:val="both"/>
        <w:textAlignment w:val="baseline"/>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Nepārvaramas varas apstākļi</w:t>
      </w:r>
    </w:p>
    <w:p w:rsidR="00B0566B" w:rsidRPr="003059DB" w:rsidRDefault="00B0566B" w:rsidP="00B0566B">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B0566B" w:rsidRPr="003059DB" w:rsidRDefault="00B0566B" w:rsidP="00B0566B">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Pusēm nekavējoties, </w:t>
      </w:r>
      <w:proofErr w:type="spellStart"/>
      <w:r w:rsidRPr="003059DB">
        <w:rPr>
          <w:rFonts w:ascii="Times New Roman" w:eastAsia="Times New Roman" w:hAnsi="Times New Roman" w:cs="Times New Roman"/>
          <w:sz w:val="24"/>
          <w:szCs w:val="24"/>
        </w:rPr>
        <w:t>rakstveidā</w:t>
      </w:r>
      <w:proofErr w:type="spellEnd"/>
      <w:r w:rsidRPr="003059DB">
        <w:rPr>
          <w:rFonts w:ascii="Times New Roman" w:eastAsia="Times New Roman" w:hAnsi="Times New Roman" w:cs="Times New Roman"/>
          <w:sz w:val="24"/>
          <w:szCs w:val="24"/>
        </w:rPr>
        <w:t xml:space="preserve"> </w:t>
      </w:r>
      <w:proofErr w:type="spellStart"/>
      <w:r w:rsidRPr="003059DB">
        <w:rPr>
          <w:rFonts w:ascii="Times New Roman" w:eastAsia="Times New Roman" w:hAnsi="Times New Roman" w:cs="Times New Roman"/>
          <w:sz w:val="24"/>
          <w:szCs w:val="24"/>
        </w:rPr>
        <w:t>jānosūta</w:t>
      </w:r>
      <w:proofErr w:type="spellEnd"/>
      <w:r w:rsidRPr="003059DB">
        <w:rPr>
          <w:rFonts w:ascii="Times New Roman" w:eastAsia="Times New Roman" w:hAnsi="Times New Roman" w:cs="Times New Roman"/>
          <w:sz w:val="24"/>
          <w:szCs w:val="24"/>
        </w:rPr>
        <w:t xml:space="preserve"> paziņojums (kopā ar jebkuru paziņojumu vai informāciju, ko Puse ir saņēmusi par nepārvaramas varas apstākļiem) otrai Pusei, informējot par nepārvaramās varas apstākļu iestāšanos un tās sekām, kā arī jāpieliek visas pūles, lai mazinātu nepārvaramās varas kaitīgās sekas.</w:t>
      </w:r>
    </w:p>
    <w:p w:rsidR="00B0566B" w:rsidRPr="003059DB" w:rsidRDefault="00B0566B" w:rsidP="00B0566B">
      <w:pPr>
        <w:numPr>
          <w:ilvl w:val="1"/>
          <w:numId w:val="2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Pusei, kurai kļuvis zināms par nepārvaramās varas apstākļiem, kas var ietekmēt Līgumā šai Pusei paredzēto pienākumu izpildi, nekavējoties </w:t>
      </w:r>
      <w:proofErr w:type="spellStart"/>
      <w:r w:rsidRPr="003059DB">
        <w:rPr>
          <w:rFonts w:ascii="Times New Roman" w:eastAsia="Times New Roman" w:hAnsi="Times New Roman" w:cs="Times New Roman"/>
          <w:sz w:val="24"/>
          <w:szCs w:val="24"/>
        </w:rPr>
        <w:t>rakstveidā</w:t>
      </w:r>
      <w:proofErr w:type="spellEnd"/>
      <w:r w:rsidRPr="003059DB">
        <w:rPr>
          <w:rFonts w:ascii="Times New Roman" w:eastAsia="Times New Roman" w:hAnsi="Times New Roman" w:cs="Times New Roman"/>
          <w:sz w:val="24"/>
          <w:szCs w:val="24"/>
        </w:rPr>
        <w:t xml:space="preserve"> jāinformē otra Puse par šo apstākļu iestāšanos un izbeigšanos. Gadījumā, ja nepārvaramas varas apstākļi turpinās ilgāk par 30 (trīsdesmit) dienām, tad Puses saskaņo tālāko rīcību Līguma izpildē.</w:t>
      </w:r>
    </w:p>
    <w:p w:rsidR="00B0566B" w:rsidRPr="003059DB" w:rsidRDefault="00B0566B" w:rsidP="00B0566B">
      <w:pPr>
        <w:numPr>
          <w:ilvl w:val="1"/>
          <w:numId w:val="21"/>
        </w:numPr>
        <w:spacing w:after="120" w:line="240" w:lineRule="auto"/>
        <w:ind w:left="993" w:right="26" w:hanging="567"/>
        <w:jc w:val="both"/>
        <w:rPr>
          <w:rFonts w:ascii="Times New Roman" w:hAnsi="Times New Roman" w:cs="Times New Roman"/>
          <w:sz w:val="24"/>
          <w:szCs w:val="24"/>
          <w:lang w:eastAsia="lv-LV"/>
        </w:rPr>
      </w:pPr>
      <w:r w:rsidRPr="003059DB">
        <w:rPr>
          <w:rFonts w:ascii="Times New Roman" w:hAnsi="Times New Roman" w:cs="Times New Roman"/>
          <w:sz w:val="24"/>
          <w:szCs w:val="24"/>
          <w:lang w:eastAsia="lv-LV"/>
        </w:rPr>
        <w:t>Par zaudējumiem, kas radušies nepārvaramas varas apstākļu dēļ, neviena no Pusēm atbildību nenes, ja Puse ir informējusi otru Pusi atbilstoši Līguma 11.2.apakšpunktam.</w:t>
      </w:r>
    </w:p>
    <w:p w:rsidR="00B0566B" w:rsidRPr="003059DB" w:rsidRDefault="00B0566B" w:rsidP="00B0566B">
      <w:pPr>
        <w:numPr>
          <w:ilvl w:val="1"/>
          <w:numId w:val="21"/>
        </w:numPr>
        <w:spacing w:after="120" w:line="240" w:lineRule="auto"/>
        <w:ind w:left="993" w:hanging="567"/>
        <w:contextualSpacing/>
        <w:jc w:val="both"/>
        <w:rPr>
          <w:rFonts w:ascii="Times New Roman" w:hAnsi="Times New Roman" w:cs="Times New Roman"/>
          <w:sz w:val="24"/>
          <w:szCs w:val="24"/>
          <w:lang w:eastAsia="lv-LV"/>
        </w:rPr>
      </w:pPr>
      <w:r w:rsidRPr="003059DB">
        <w:rPr>
          <w:rFonts w:ascii="Times New Roman" w:eastAsia="Calibri" w:hAnsi="Times New Roman" w:cs="Times New Roman"/>
          <w:sz w:val="24"/>
          <w:szCs w:val="24"/>
          <w:lang w:eastAsia="lv-LV"/>
        </w:rPr>
        <w:t>Par nepārvaramas varas apstākli nav uzskatāms:</w:t>
      </w:r>
    </w:p>
    <w:p w:rsidR="00B0566B" w:rsidRPr="003059DB" w:rsidRDefault="00B0566B" w:rsidP="00B0566B">
      <w:pPr>
        <w:numPr>
          <w:ilvl w:val="2"/>
          <w:numId w:val="21"/>
        </w:numPr>
        <w:spacing w:after="120" w:line="240" w:lineRule="auto"/>
        <w:ind w:hanging="894"/>
        <w:contextualSpacing/>
        <w:jc w:val="both"/>
        <w:rPr>
          <w:rFonts w:ascii="Times New Roman" w:hAnsi="Times New Roman" w:cs="Times New Roman"/>
          <w:sz w:val="24"/>
          <w:szCs w:val="24"/>
          <w:lang w:eastAsia="lv-LV"/>
        </w:rPr>
      </w:pPr>
      <w:r w:rsidRPr="003059DB">
        <w:rPr>
          <w:rFonts w:ascii="Times New Roman" w:eastAsia="Calibri" w:hAnsi="Times New Roman" w:cs="Times New Roman"/>
          <w:sz w:val="24"/>
          <w:szCs w:val="24"/>
          <w:lang w:eastAsia="lv-LV"/>
        </w:rPr>
        <w:t>Uzņēmēja darbinieku un citu Uzņēmēja iesaistīto (t.sk Apakšuzņēmēju) personu saistību neizpilde, nesavlaicīga vai nepienācīga izpilde;</w:t>
      </w:r>
    </w:p>
    <w:p w:rsidR="00B0566B" w:rsidRPr="003059DB" w:rsidRDefault="00B0566B" w:rsidP="00B0566B">
      <w:pPr>
        <w:numPr>
          <w:ilvl w:val="2"/>
          <w:numId w:val="21"/>
        </w:numPr>
        <w:spacing w:after="120" w:line="240" w:lineRule="auto"/>
        <w:ind w:hanging="894"/>
        <w:contextualSpacing/>
        <w:jc w:val="both"/>
        <w:rPr>
          <w:rFonts w:ascii="Times New Roman" w:hAnsi="Times New Roman" w:cs="Times New Roman"/>
          <w:sz w:val="24"/>
          <w:szCs w:val="24"/>
          <w:lang w:eastAsia="lv-LV"/>
        </w:rPr>
      </w:pPr>
      <w:r w:rsidRPr="003059DB">
        <w:rPr>
          <w:rFonts w:ascii="Times New Roman" w:hAnsi="Times New Roman" w:cs="Times New Roman"/>
          <w:sz w:val="24"/>
          <w:szCs w:val="24"/>
          <w:lang w:eastAsia="lv-LV"/>
        </w:rPr>
        <w:t xml:space="preserve">apstāklis, kad Uzņēmējam vai tā nodarbinātajiem </w:t>
      </w:r>
      <w:proofErr w:type="spellStart"/>
      <w:r w:rsidRPr="003059DB">
        <w:rPr>
          <w:rFonts w:ascii="Times New Roman" w:hAnsi="Times New Roman" w:cs="Times New Roman"/>
          <w:sz w:val="24"/>
          <w:szCs w:val="24"/>
          <w:lang w:eastAsia="lv-LV"/>
        </w:rPr>
        <w:t>būvspeciālistiem</w:t>
      </w:r>
      <w:proofErr w:type="spellEnd"/>
      <w:r w:rsidRPr="003059DB">
        <w:rPr>
          <w:rFonts w:ascii="Times New Roman" w:hAnsi="Times New Roman" w:cs="Times New Roman"/>
          <w:sz w:val="24"/>
          <w:szCs w:val="24"/>
          <w:lang w:eastAsia="lv-LV"/>
        </w:rPr>
        <w:t xml:space="preserve"> un/vai Apakšuzņēmējiem vairs nav spēkā esoši sertifikāti vai patstāvīgās prakses tiesības, kas nepieciešamas Līgumā paredzēto saistību izpildei.</w:t>
      </w:r>
    </w:p>
    <w:p w:rsidR="00B0566B" w:rsidRPr="003059DB" w:rsidRDefault="00B0566B" w:rsidP="00B0566B">
      <w:pPr>
        <w:spacing w:after="120" w:line="240" w:lineRule="auto"/>
        <w:ind w:left="720"/>
        <w:contextualSpacing/>
        <w:jc w:val="both"/>
        <w:rPr>
          <w:rFonts w:ascii="Times New Roman" w:hAnsi="Times New Roman" w:cs="Times New Roman"/>
          <w:sz w:val="24"/>
          <w:szCs w:val="24"/>
          <w:lang w:eastAsia="lv-LV"/>
        </w:rPr>
      </w:pPr>
    </w:p>
    <w:p w:rsidR="00B0566B" w:rsidRPr="003059DB" w:rsidRDefault="00B0566B" w:rsidP="00B0566B">
      <w:pPr>
        <w:numPr>
          <w:ilvl w:val="0"/>
          <w:numId w:val="21"/>
        </w:numPr>
        <w:spacing w:after="0" w:line="240" w:lineRule="auto"/>
        <w:ind w:left="567" w:hanging="425"/>
        <w:contextualSpacing/>
        <w:rPr>
          <w:rFonts w:ascii="Times New Roman" w:eastAsia="Times New Roman" w:hAnsi="Times New Roman" w:cs="Times New Roman"/>
          <w:b/>
          <w:sz w:val="24"/>
          <w:szCs w:val="24"/>
          <w:lang w:eastAsia="lv-LV"/>
        </w:rPr>
      </w:pPr>
      <w:r w:rsidRPr="003059DB">
        <w:rPr>
          <w:rFonts w:ascii="Times New Roman" w:eastAsia="Times New Roman" w:hAnsi="Times New Roman" w:cs="Times New Roman"/>
          <w:b/>
          <w:sz w:val="24"/>
          <w:szCs w:val="24"/>
          <w:lang w:eastAsia="lv-LV"/>
        </w:rPr>
        <w:t>Konfidencialitāte</w:t>
      </w:r>
    </w:p>
    <w:p w:rsidR="00B0566B" w:rsidRPr="003059DB" w:rsidRDefault="00B0566B" w:rsidP="00B0566B">
      <w:pPr>
        <w:numPr>
          <w:ilvl w:val="1"/>
          <w:numId w:val="21"/>
        </w:numPr>
        <w:spacing w:after="0" w:line="240" w:lineRule="auto"/>
        <w:ind w:left="567"/>
        <w:contextualSpacing/>
        <w:jc w:val="both"/>
        <w:rPr>
          <w:rFonts w:ascii="Times New Roman" w:eastAsia="Times New Roman" w:hAnsi="Times New Roman" w:cs="Times New Roman"/>
          <w:sz w:val="24"/>
          <w:szCs w:val="24"/>
          <w:lang w:eastAsia="lv-LV"/>
        </w:rPr>
      </w:pPr>
      <w:r w:rsidRPr="003059DB">
        <w:rPr>
          <w:rFonts w:ascii="Times New Roman" w:eastAsia="Times New Roman" w:hAnsi="Times New Roman" w:cs="Times New Roman"/>
          <w:sz w:val="24"/>
          <w:szCs w:val="24"/>
          <w:lang w:eastAsia="lv-LV"/>
        </w:rPr>
        <w:t>Uzņēmējs apņemas ievērot konfidencialitāti, tajā skaitā:</w:t>
      </w:r>
    </w:p>
    <w:p w:rsidR="00B0566B" w:rsidRPr="003059DB" w:rsidRDefault="00B0566B" w:rsidP="00B0566B">
      <w:pPr>
        <w:numPr>
          <w:ilvl w:val="2"/>
          <w:numId w:val="21"/>
        </w:numPr>
        <w:spacing w:after="0" w:line="240" w:lineRule="auto"/>
        <w:ind w:left="1276" w:hanging="283"/>
        <w:contextualSpacing/>
        <w:jc w:val="both"/>
        <w:rPr>
          <w:rFonts w:ascii="Times New Roman" w:eastAsia="Times New Roman" w:hAnsi="Times New Roman" w:cs="Times New Roman"/>
          <w:sz w:val="24"/>
          <w:szCs w:val="24"/>
          <w:lang w:eastAsia="lv-LV"/>
        </w:rPr>
      </w:pPr>
      <w:r w:rsidRPr="003059DB">
        <w:rPr>
          <w:rFonts w:ascii="Times New Roman" w:eastAsia="Times New Roman" w:hAnsi="Times New Roman" w:cs="Times New Roman"/>
          <w:sz w:val="24"/>
          <w:szCs w:val="24"/>
          <w:lang w:eastAsia="lv-LV"/>
        </w:rPr>
        <w:t>aizsargāt, neizplatīt un bez iepriekšējas Pasūtītāja rakstiskas atļaujas saņemšanas neizpaust trešajām personām pilnīgi vai daļēji ar šo Līgumu vai citu ar to izpildi saistītu dokumentu saturu, kā arī tehniska, komerciāla un jebkāda cita rakstura informāciju par Pasūtītāja darbību, kas kļuvusi Uzņēmējam pieejama Līguma izpildes gaitā;</w:t>
      </w:r>
    </w:p>
    <w:p w:rsidR="00B0566B" w:rsidRPr="003059DB" w:rsidRDefault="00B0566B" w:rsidP="00B0566B">
      <w:pPr>
        <w:numPr>
          <w:ilvl w:val="2"/>
          <w:numId w:val="21"/>
        </w:numPr>
        <w:spacing w:after="0" w:line="240" w:lineRule="auto"/>
        <w:ind w:left="1276" w:hanging="283"/>
        <w:contextualSpacing/>
        <w:jc w:val="both"/>
        <w:rPr>
          <w:rFonts w:ascii="Times New Roman" w:eastAsia="Times New Roman" w:hAnsi="Times New Roman" w:cs="Times New Roman"/>
          <w:sz w:val="24"/>
          <w:szCs w:val="24"/>
          <w:lang w:eastAsia="lv-LV"/>
        </w:rPr>
      </w:pPr>
      <w:r w:rsidRPr="003059DB">
        <w:rPr>
          <w:rFonts w:ascii="Times New Roman" w:eastAsia="Times New Roman" w:hAnsi="Times New Roman" w:cs="Times New Roman"/>
          <w:sz w:val="24"/>
          <w:szCs w:val="24"/>
          <w:lang w:eastAsia="lv-LV"/>
        </w:rPr>
        <w:t>bez Pasūtītāja rakstveida piekrišanas nepubliskot vai jebkādā citā veidā trešajām personām, tajā skaitā, plašsaziņas līdzekļiem, nesniegt informāciju vai nepaust viedokli par Līguma izpildes gaitu, būvniecības ieceri vai Objektu. Uzņēmējs nodrošina, ka tā apakšuzņēmēji un darbinieki ievēro un izpilda minēto nosacījumu.</w:t>
      </w:r>
    </w:p>
    <w:p w:rsidR="00B0566B" w:rsidRPr="003059DB" w:rsidRDefault="00B0566B" w:rsidP="00B0566B">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3059DB">
        <w:rPr>
          <w:rFonts w:ascii="Times New Roman" w:eastAsia="Times New Roman" w:hAnsi="Times New Roman" w:cs="Times New Roman"/>
          <w:color w:val="000000"/>
          <w:sz w:val="24"/>
          <w:szCs w:val="24"/>
          <w:lang w:eastAsia="lv-LV"/>
        </w:rPr>
        <w:t>Pasūtītājs apņemas ievērot konfidencialitāti un bez Uzņēmēja rakstiskas atļaujas saņemšanas neizpaust trešajām personām pilnīgi vai daļēji ar šo Līgumu vai citu ar to izpildi saistītu dokumentu saturu, kurus pirms šā Līguma noslēgšanas Uzņēmējs ir noteicis kā komercnoslēpumu un attiecīgi par to pirms Līguma noslēgšanas ir informējis Pasūtītāju. Jebkurā gadījumā, Uzņēmējs nevar noteikt par komercnoslēpumu Līguma priekšmetu un tā izpildes rezultātu.</w:t>
      </w:r>
    </w:p>
    <w:p w:rsidR="00B0566B" w:rsidRPr="003059DB" w:rsidRDefault="00B0566B" w:rsidP="00B0566B">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3059DB">
        <w:rPr>
          <w:rFonts w:ascii="Times New Roman" w:eastAsia="Times New Roman" w:hAnsi="Times New Roman" w:cs="Times New Roman"/>
          <w:sz w:val="24"/>
          <w:szCs w:val="24"/>
          <w:lang w:eastAsia="lv-LV"/>
        </w:rPr>
        <w:t>Konfidencialitātes ierobežojumi neattiecas uz publiski un vispārpieejamu informāciju, kā arī uz informāciju, kuru saskaņā ar Līguma noteikumiem ir paredzēts darīt zināmu trešajām personām.</w:t>
      </w:r>
    </w:p>
    <w:p w:rsidR="00B0566B" w:rsidRPr="003059DB" w:rsidRDefault="00B0566B" w:rsidP="00B0566B">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3059DB">
        <w:rPr>
          <w:rFonts w:ascii="Times New Roman" w:eastAsia="Times New Roman" w:hAnsi="Times New Roman" w:cs="Times New Roman"/>
          <w:sz w:val="24"/>
          <w:szCs w:val="24"/>
          <w:lang w:eastAsia="lv-LV"/>
        </w:rPr>
        <w:t>Konfidencialitātes noteikumi neattiecas uz gadījumiem, kad informāciju pieprasa valsts vai pašvaldību iestādes, kam šādas tiesības ir noteiktas Latvijas Republikas normatīvajos aktos.</w:t>
      </w:r>
    </w:p>
    <w:p w:rsidR="00B0566B" w:rsidRPr="003059DB" w:rsidRDefault="00B0566B" w:rsidP="00B0566B">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3059DB">
        <w:rPr>
          <w:rFonts w:ascii="Times New Roman" w:eastAsia="Times New Roman" w:hAnsi="Times New Roman" w:cs="Times New Roman"/>
          <w:sz w:val="24"/>
          <w:szCs w:val="24"/>
          <w:lang w:eastAsia="lv-LV"/>
        </w:rPr>
        <w:t>Puses vienojas, ka konfidencialitātes noteikumu neievērošana ir Līguma pārkāpums, kas cietušajai Pusei dod tiesības prasīt no vainīgās Puses konfidencialitātes noteikumu neievērošanas rezultātā radušos zaudējumu atlīdzināšanu.</w:t>
      </w:r>
    </w:p>
    <w:p w:rsidR="00B0566B" w:rsidRPr="003059DB" w:rsidRDefault="00B0566B" w:rsidP="00B0566B">
      <w:pPr>
        <w:numPr>
          <w:ilvl w:val="1"/>
          <w:numId w:val="21"/>
        </w:numPr>
        <w:spacing w:after="0" w:line="240" w:lineRule="auto"/>
        <w:ind w:left="567" w:hanging="502"/>
        <w:contextualSpacing/>
        <w:jc w:val="both"/>
        <w:rPr>
          <w:rFonts w:ascii="Times New Roman" w:eastAsia="Times New Roman" w:hAnsi="Times New Roman" w:cs="Times New Roman"/>
          <w:sz w:val="24"/>
          <w:szCs w:val="24"/>
          <w:lang w:eastAsia="lv-LV"/>
        </w:rPr>
      </w:pPr>
      <w:r w:rsidRPr="003059DB">
        <w:rPr>
          <w:rFonts w:ascii="Times New Roman" w:eastAsia="Times New Roman" w:hAnsi="Times New Roman" w:cs="Times New Roman"/>
          <w:sz w:val="24"/>
          <w:szCs w:val="24"/>
          <w:lang w:eastAsia="lv-LV"/>
        </w:rPr>
        <w:t xml:space="preserve">Šī Līguma nodaļas noteikumiem nav laika ierobežojuma un uz to neattiecas Līguma darbības termiņš. </w:t>
      </w:r>
    </w:p>
    <w:p w:rsidR="00B0566B" w:rsidRPr="003059DB" w:rsidRDefault="00B0566B" w:rsidP="00B0566B">
      <w:pPr>
        <w:spacing w:after="0" w:line="240" w:lineRule="auto"/>
        <w:ind w:left="567"/>
        <w:contextualSpacing/>
        <w:jc w:val="both"/>
        <w:rPr>
          <w:rFonts w:ascii="Times New Roman" w:eastAsia="Times New Roman" w:hAnsi="Times New Roman" w:cs="Times New Roman"/>
          <w:sz w:val="24"/>
          <w:szCs w:val="24"/>
          <w:lang w:eastAsia="lv-LV"/>
        </w:rPr>
      </w:pPr>
    </w:p>
    <w:p w:rsidR="00B0566B" w:rsidRPr="003059DB" w:rsidRDefault="00B0566B" w:rsidP="00B0566B">
      <w:pPr>
        <w:numPr>
          <w:ilvl w:val="0"/>
          <w:numId w:val="21"/>
        </w:numPr>
        <w:autoSpaceDE w:val="0"/>
        <w:spacing w:after="0" w:line="240" w:lineRule="auto"/>
        <w:ind w:left="851" w:hanging="284"/>
        <w:contextualSpacing/>
        <w:jc w:val="both"/>
        <w:rPr>
          <w:rFonts w:ascii="Times New Roman" w:eastAsia="Times New Roman" w:hAnsi="Times New Roman" w:cs="Times New Roman"/>
          <w:sz w:val="24"/>
          <w:szCs w:val="24"/>
          <w:lang w:eastAsia="lv-LV"/>
        </w:rPr>
      </w:pPr>
      <w:r w:rsidRPr="003059DB">
        <w:rPr>
          <w:rFonts w:ascii="Times New Roman" w:eastAsia="Times New Roman" w:hAnsi="Times New Roman" w:cs="Times New Roman"/>
          <w:b/>
          <w:bCs/>
          <w:sz w:val="24"/>
          <w:szCs w:val="24"/>
          <w:lang w:eastAsia="lv-LV"/>
        </w:rPr>
        <w:t>Personas datu aizsardzība</w:t>
      </w:r>
    </w:p>
    <w:p w:rsidR="00B0566B" w:rsidRPr="003059DB" w:rsidRDefault="00B0566B" w:rsidP="00B0566B">
      <w:pPr>
        <w:numPr>
          <w:ilvl w:val="1"/>
          <w:numId w:val="21"/>
        </w:numPr>
        <w:autoSpaceDE w:val="0"/>
        <w:spacing w:after="0" w:line="240" w:lineRule="auto"/>
        <w:ind w:left="567" w:hanging="567"/>
        <w:jc w:val="both"/>
        <w:rPr>
          <w:rFonts w:ascii="Times New Roman" w:eastAsia="Times New Roman" w:hAnsi="Times New Roman" w:cs="Times New Roman"/>
          <w:sz w:val="24"/>
          <w:szCs w:val="24"/>
          <w:lang w:eastAsia="lv-LV"/>
        </w:rPr>
      </w:pPr>
      <w:r w:rsidRPr="003059DB">
        <w:rPr>
          <w:rFonts w:ascii="Times New Roman" w:eastAsia="Times New Roman" w:hAnsi="Times New Roman" w:cs="Times New Roman"/>
          <w:bCs/>
          <w:sz w:val="24"/>
          <w:szCs w:val="24"/>
          <w:lang w:eastAsia="lv-LV"/>
        </w:rPr>
        <w:t xml:space="preserve">Veicot apmaiņu ar fizisko personu datiem, kas nepieciešami Līgumā noteikto saistību izpildei, Puse, kura sniedz </w:t>
      </w:r>
      <w:r w:rsidRPr="003059DB">
        <w:rPr>
          <w:rFonts w:ascii="Times New Roman" w:eastAsia="Times New Roman" w:hAnsi="Times New Roman" w:cs="Times New Roman"/>
          <w:sz w:val="24"/>
          <w:szCs w:val="24"/>
          <w:lang w:eastAsia="lv-LV"/>
        </w:rPr>
        <w:t>fizisko personu datus, tos pienācīgi šifrē vai aizsargā kādā citā veidā un nodrošina, ka tie ir pieejami tikai īpaši ieceltiem attiecīgās Puses darbiniekiem.</w:t>
      </w:r>
    </w:p>
    <w:p w:rsidR="00B0566B" w:rsidRPr="003059DB" w:rsidRDefault="00B0566B" w:rsidP="00B0566B">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Pusēm ir tiesības apstrādāt no otras Puses iegūtos fizisko personu datus tikai ar mērķi nodrošināt Līgumā noteikto saistību izpildi, ievērojot normatīvajos aktos (t.sk. starptautiskajos) noteiktās prasības šādu datu apstrādei, izmantošanai un aizsardzībai.</w:t>
      </w:r>
    </w:p>
    <w:p w:rsidR="00B0566B" w:rsidRPr="003059DB" w:rsidRDefault="00B0566B" w:rsidP="00B0566B">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Puse, kura nodod otrai Pusei fizisko personu datus apstrādei, atbild par piekrišanas iegūšanu no attiecīgajiem datu subjektiem;</w:t>
      </w:r>
    </w:p>
    <w:p w:rsidR="00B0566B" w:rsidRPr="003059DB" w:rsidRDefault="00B0566B" w:rsidP="00B0566B">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Puses apņemas nenodot tālāk trešajām personām no otras Puses iegūtos fizisko personu datus, izņemot gadījumus, kad Līgumā ir noteikts citādāk vai normatīvie akti (t.sk. starptautiskie) paredz šādu datu nodošanu.</w:t>
      </w:r>
    </w:p>
    <w:p w:rsidR="00B0566B" w:rsidRPr="003059DB" w:rsidRDefault="00B0566B" w:rsidP="00B0566B">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Ja saskaņā ar piemērojamiem normatīvajiem aktiem Pusei var rasties pienākums nodot tālāk trešajām personām no otras Puses iegūtos fizisko personu datus, attiecīgā Puse pirms šādu datu nodošanas informē par to otru Pusi, ja vien normatīvie akti to neaizliedz.</w:t>
      </w:r>
    </w:p>
    <w:p w:rsidR="00B0566B" w:rsidRPr="003059DB" w:rsidRDefault="00B0566B" w:rsidP="00B0566B">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Puses apņemas pēc otras Puses pieprasījuma iznīcināt no otras Puses iegūtos fizisko personu datus, ja izbeidzas nepieciešamība tos apstrādāt Līguma izpildes nodrošināšanai.</w:t>
      </w:r>
    </w:p>
    <w:p w:rsidR="00B0566B" w:rsidRPr="003059DB" w:rsidRDefault="00B0566B" w:rsidP="00B0566B">
      <w:pPr>
        <w:numPr>
          <w:ilvl w:val="1"/>
          <w:numId w:val="21"/>
        </w:numPr>
        <w:autoSpaceDE w:val="0"/>
        <w:spacing w:after="0" w:line="240" w:lineRule="auto"/>
        <w:ind w:left="567" w:hanging="567"/>
        <w:jc w:val="both"/>
        <w:rPr>
          <w:rFonts w:ascii="Times New Roman" w:eastAsia="Times New Roman" w:hAnsi="Times New Roman" w:cs="Times New Roman"/>
          <w:bCs/>
          <w:sz w:val="24"/>
          <w:szCs w:val="24"/>
        </w:rPr>
      </w:pPr>
      <w:r w:rsidRPr="003059DB">
        <w:rPr>
          <w:rFonts w:ascii="Times New Roman" w:eastAsia="Times New Roman" w:hAnsi="Times New Roman" w:cs="Times New Roman"/>
          <w:sz w:val="24"/>
          <w:szCs w:val="24"/>
        </w:rPr>
        <w:t>Katra no Pusēm ir tiesīga nekavējoties apturēt turpmāku personas datu nosūtīšanu, ja otra Puse nenodrošina datu apstrādes prasību ievērošanu (t.sk. no attiecīgās Puses darbiniekiem vai Apakšuzņēmējiem), ko tai uzliek šis Līgums vai jebkādi piemērojamie normatīvie akti. Šajā gadījumā Puse, kas konstatē pārkāpumu, ir tiesīga pieprasīt otrai Pusei nodoto datu atdošanu atpakaļ un tam sekojošu datu dzēšanu no otras Puses sistēmām</w:t>
      </w:r>
      <w:r w:rsidRPr="003059DB">
        <w:rPr>
          <w:rFonts w:ascii="Times New Roman" w:eastAsia="Times New Roman" w:hAnsi="Times New Roman" w:cs="Times New Roman"/>
          <w:iCs/>
          <w:spacing w:val="-1"/>
          <w:sz w:val="24"/>
          <w:szCs w:val="24"/>
        </w:rPr>
        <w:t xml:space="preserve">.  </w:t>
      </w:r>
    </w:p>
    <w:p w:rsidR="00B0566B" w:rsidRPr="003059DB" w:rsidRDefault="00B0566B" w:rsidP="00B0566B">
      <w:pPr>
        <w:numPr>
          <w:ilvl w:val="1"/>
          <w:numId w:val="21"/>
        </w:numPr>
        <w:autoSpaceDE w:val="0"/>
        <w:spacing w:after="0" w:line="240" w:lineRule="auto"/>
        <w:ind w:left="567" w:hanging="567"/>
        <w:jc w:val="both"/>
        <w:rPr>
          <w:rFonts w:ascii="Times New Roman" w:eastAsia="Times New Roman" w:hAnsi="Times New Roman" w:cs="Times New Roman"/>
          <w:bCs/>
          <w:sz w:val="24"/>
          <w:szCs w:val="24"/>
        </w:rPr>
      </w:pPr>
      <w:r w:rsidRPr="003059DB">
        <w:rPr>
          <w:rFonts w:ascii="Times New Roman" w:eastAsia="Times New Roman" w:hAnsi="Times New Roman" w:cs="Times New Roman"/>
          <w:bCs/>
          <w:sz w:val="24"/>
          <w:szCs w:val="24"/>
        </w:rPr>
        <w:t>P</w:t>
      </w:r>
      <w:r w:rsidRPr="003059DB">
        <w:rPr>
          <w:rFonts w:ascii="Times New Roman" w:eastAsia="Times New Roman" w:hAnsi="Times New Roman" w:cs="Times New Roman"/>
          <w:sz w:val="24"/>
          <w:szCs w:val="24"/>
        </w:rPr>
        <w:t>ēc Līguma izbeigšanas vai darbības termiņa beigām, Puses nodod atpakaļ no otras Puses saņemtos personas datus un to kopijas un, ciktāl to pieļauj piemērojamie normatīvie akti, iznīcina visus šādus datus un iesniedz rakstveida apliecinājumu otrai Pusei par šā apakšpunkta izpildi.</w:t>
      </w:r>
    </w:p>
    <w:p w:rsidR="00B0566B" w:rsidRPr="003059DB" w:rsidRDefault="00B0566B" w:rsidP="00B0566B">
      <w:pPr>
        <w:numPr>
          <w:ilvl w:val="1"/>
          <w:numId w:val="21"/>
        </w:numPr>
        <w:autoSpaceDE w:val="0"/>
        <w:spacing w:after="0" w:line="240" w:lineRule="auto"/>
        <w:ind w:left="567" w:hanging="567"/>
        <w:jc w:val="both"/>
        <w:rPr>
          <w:rFonts w:ascii="Times New Roman" w:eastAsia="Times New Roman" w:hAnsi="Times New Roman" w:cs="Times New Roman"/>
          <w:sz w:val="24"/>
          <w:szCs w:val="24"/>
        </w:rPr>
      </w:pPr>
      <w:r w:rsidRPr="003059DB">
        <w:rPr>
          <w:rFonts w:ascii="Times New Roman" w:eastAsia="Times New Roman" w:hAnsi="Times New Roman" w:cs="Times New Roman"/>
          <w:bCs/>
          <w:sz w:val="24"/>
          <w:szCs w:val="24"/>
        </w:rPr>
        <w:t>Puses apliecina, ka:</w:t>
      </w:r>
    </w:p>
    <w:p w:rsidR="00B0566B" w:rsidRPr="003059DB" w:rsidRDefault="00B0566B" w:rsidP="00B0566B">
      <w:pPr>
        <w:numPr>
          <w:ilvl w:val="2"/>
          <w:numId w:val="21"/>
        </w:numPr>
        <w:autoSpaceDE w:val="0"/>
        <w:spacing w:after="0" w:line="240" w:lineRule="auto"/>
        <w:ind w:left="1276" w:hanging="992"/>
        <w:jc w:val="both"/>
        <w:rPr>
          <w:rFonts w:ascii="Times New Roman" w:eastAsia="Times New Roman" w:hAnsi="Times New Roman" w:cs="Times New Roman"/>
          <w:iCs/>
          <w:spacing w:val="-1"/>
          <w:sz w:val="24"/>
          <w:szCs w:val="24"/>
        </w:rPr>
      </w:pPr>
      <w:r w:rsidRPr="003059DB">
        <w:rPr>
          <w:rFonts w:ascii="Times New Roman" w:eastAsia="Times New Roman" w:hAnsi="Times New Roman" w:cs="Times New Roman"/>
          <w:sz w:val="24"/>
          <w:szCs w:val="24"/>
        </w:rPr>
        <w:t xml:space="preserve">personas datu apstrāde, tostarp nosūtīšana, tiek un arī turpmāk tiks veikta saskaņā ar piemērojamiem normatīvajiem aktiem </w:t>
      </w:r>
      <w:r w:rsidRPr="003059DB">
        <w:rPr>
          <w:rFonts w:ascii="Times New Roman" w:eastAsia="Times New Roman" w:hAnsi="Times New Roman" w:cs="Times New Roman"/>
          <w:spacing w:val="-2"/>
          <w:sz w:val="24"/>
          <w:szCs w:val="24"/>
        </w:rPr>
        <w:t>un tikai un vienīgi šajā Līgumā norādītajam mērķim;</w:t>
      </w:r>
    </w:p>
    <w:p w:rsidR="00B0566B" w:rsidRPr="003059DB" w:rsidRDefault="00B0566B" w:rsidP="00B0566B">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3059DB">
        <w:rPr>
          <w:rFonts w:ascii="Times New Roman" w:eastAsia="Times New Roman" w:hAnsi="Times New Roman" w:cs="Times New Roman"/>
          <w:iCs/>
          <w:spacing w:val="-1"/>
          <w:sz w:val="24"/>
          <w:szCs w:val="24"/>
        </w:rPr>
        <w:t>ka tās sniegs atbildi uz jebkādiem datu subjektu pieprasījumiem par datu subjektus interesējošiem jautājumiem saistībā ar datu subjektu datu apstrādi;</w:t>
      </w:r>
    </w:p>
    <w:p w:rsidR="00B0566B" w:rsidRPr="003059DB" w:rsidRDefault="00B0566B" w:rsidP="00B0566B">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3059DB">
        <w:rPr>
          <w:rFonts w:ascii="Times New Roman" w:eastAsia="Times New Roman" w:hAnsi="Times New Roman" w:cs="Times New Roman"/>
          <w:spacing w:val="-2"/>
          <w:sz w:val="24"/>
          <w:szCs w:val="24"/>
        </w:rPr>
        <w:t>nodrošinās saņemto personas datu aktualitāti un neuzglabās datus ilgāk par faktisko datu apstrādes periodu, ja vien piemērojamie normatīvie akti neparedz citu kārtību;</w:t>
      </w:r>
    </w:p>
    <w:p w:rsidR="00B0566B" w:rsidRPr="003059DB" w:rsidRDefault="00B0566B" w:rsidP="00B0566B">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3059DB">
        <w:rPr>
          <w:rFonts w:ascii="Times New Roman" w:eastAsia="Times New Roman" w:hAnsi="Times New Roman" w:cs="Times New Roman"/>
          <w:spacing w:val="-2"/>
          <w:sz w:val="24"/>
          <w:szCs w:val="24"/>
        </w:rPr>
        <w:t>bez otras Puses rakstveida piekrišanas nepieļaus datu nodošanu tālākai apstrādei Apakšuzņēmējiem. Ja ir saņemta šajā apakšpunktā minētā piekrišana, nodrošinās, ka Apakšuzņēmējs izpilda visas šajā Līgumā noteiktās saistības, kas attiecināmas uz personas datiem, un iesniegs ar Apakšuzņēmēju noslēgtā līguma apliecinātu kopiju;</w:t>
      </w:r>
    </w:p>
    <w:p w:rsidR="00B0566B" w:rsidRPr="003059DB" w:rsidRDefault="00B0566B" w:rsidP="00B0566B">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3059DB">
        <w:rPr>
          <w:rFonts w:ascii="Times New Roman" w:eastAsia="Times New Roman" w:hAnsi="Times New Roman" w:cs="Times New Roman"/>
          <w:sz w:val="24"/>
          <w:szCs w:val="24"/>
        </w:rPr>
        <w:t>uzglabās ierakstus par visām veiktajām datu apstrādes darbībām, nodrošinās, ka jebkura ar šādiem datiem veikta darbība ir izsekojama, tostarp, var atsekot to, kam šādi dati tika pārsūtīti, kāda veida dati, kādiem mērķiem;</w:t>
      </w:r>
    </w:p>
    <w:p w:rsidR="00B0566B" w:rsidRPr="003059DB" w:rsidRDefault="00B0566B" w:rsidP="00B0566B">
      <w:pPr>
        <w:numPr>
          <w:ilvl w:val="2"/>
          <w:numId w:val="21"/>
        </w:numPr>
        <w:autoSpaceDE w:val="0"/>
        <w:spacing w:after="0" w:line="240" w:lineRule="auto"/>
        <w:ind w:left="1276" w:hanging="992"/>
        <w:jc w:val="both"/>
        <w:rPr>
          <w:rFonts w:ascii="Times New Roman" w:eastAsia="Times New Roman" w:hAnsi="Times New Roman" w:cs="Times New Roman"/>
          <w:spacing w:val="-2"/>
          <w:sz w:val="24"/>
          <w:szCs w:val="24"/>
        </w:rPr>
      </w:pPr>
      <w:r w:rsidRPr="003059DB">
        <w:rPr>
          <w:rFonts w:ascii="Times New Roman" w:eastAsia="Times New Roman" w:hAnsi="Times New Roman" w:cs="Times New Roman"/>
          <w:spacing w:val="-2"/>
          <w:sz w:val="24"/>
          <w:szCs w:val="24"/>
        </w:rPr>
        <w:t>pēc otras Puses pieprasījuma, ļaus attiecīgajai Pusei un uzraugošajām valsts iestādēm iekļūt telpās, kuras attiecīgā Puse izmanto datu apstrādei, lai veiktu šajā Līgumā paredzēto apstrādes darbību pārbaudi.</w:t>
      </w:r>
    </w:p>
    <w:p w:rsidR="00B0566B" w:rsidRPr="003059DB" w:rsidRDefault="00B0566B" w:rsidP="00B0566B">
      <w:pPr>
        <w:autoSpaceDE w:val="0"/>
        <w:spacing w:after="0" w:line="240" w:lineRule="auto"/>
        <w:ind w:left="993"/>
        <w:jc w:val="both"/>
        <w:rPr>
          <w:rFonts w:ascii="Times New Roman" w:eastAsia="Times New Roman" w:hAnsi="Times New Roman" w:cs="Times New Roman"/>
          <w:spacing w:val="-2"/>
          <w:sz w:val="24"/>
          <w:szCs w:val="24"/>
        </w:rPr>
      </w:pPr>
    </w:p>
    <w:p w:rsidR="00B0566B" w:rsidRPr="003059DB" w:rsidRDefault="00B0566B" w:rsidP="00B0566B">
      <w:pPr>
        <w:numPr>
          <w:ilvl w:val="0"/>
          <w:numId w:val="21"/>
        </w:numPr>
        <w:autoSpaceDE w:val="0"/>
        <w:spacing w:after="0" w:line="240" w:lineRule="auto"/>
        <w:ind w:left="993"/>
        <w:contextualSpacing/>
        <w:jc w:val="both"/>
        <w:rPr>
          <w:rFonts w:ascii="Times New Roman" w:eastAsia="Times New Roman" w:hAnsi="Times New Roman" w:cs="Times New Roman"/>
          <w:b/>
          <w:spacing w:val="-2"/>
          <w:sz w:val="24"/>
          <w:szCs w:val="24"/>
        </w:rPr>
      </w:pPr>
      <w:r w:rsidRPr="003059DB">
        <w:rPr>
          <w:rFonts w:ascii="Times New Roman" w:eastAsia="Times New Roman" w:hAnsi="Times New Roman" w:cs="Times New Roman"/>
          <w:b/>
          <w:spacing w:val="-2"/>
          <w:sz w:val="24"/>
          <w:szCs w:val="24"/>
        </w:rPr>
        <w:t xml:space="preserve">Pušu pārstāvji </w:t>
      </w:r>
    </w:p>
    <w:p w:rsidR="00B0566B" w:rsidRPr="003059DB" w:rsidRDefault="00B0566B" w:rsidP="00B0566B">
      <w:pPr>
        <w:numPr>
          <w:ilvl w:val="1"/>
          <w:numId w:val="21"/>
        </w:numPr>
        <w:spacing w:after="0" w:line="240" w:lineRule="auto"/>
        <w:ind w:left="567" w:hanging="567"/>
        <w:jc w:val="both"/>
        <w:rPr>
          <w:rFonts w:ascii="Times New Roman" w:hAnsi="Times New Roman" w:cs="Times New Roman"/>
          <w:sz w:val="24"/>
          <w:szCs w:val="24"/>
          <w:lang w:eastAsia="lv-LV"/>
        </w:rPr>
      </w:pPr>
      <w:r w:rsidRPr="003059DB">
        <w:rPr>
          <w:rFonts w:ascii="Times New Roman" w:hAnsi="Times New Roman" w:cs="Times New Roman"/>
          <w:sz w:val="24"/>
          <w:szCs w:val="24"/>
          <w:lang w:eastAsia="lv-LV"/>
        </w:rPr>
        <w:t>Lai sekmētu līgumsaistību izpildi pienācīgā kārtā un šajā Līgumā noteiktajos termiņos, Puses nosaka šādas kontaktpersonas:</w:t>
      </w:r>
    </w:p>
    <w:p w:rsidR="00B0566B" w:rsidRPr="003059DB" w:rsidRDefault="00B0566B" w:rsidP="00B0566B">
      <w:pPr>
        <w:numPr>
          <w:ilvl w:val="2"/>
          <w:numId w:val="21"/>
        </w:numPr>
        <w:tabs>
          <w:tab w:val="left" w:pos="851"/>
        </w:tabs>
        <w:spacing w:after="0" w:line="240" w:lineRule="auto"/>
        <w:ind w:left="1276" w:hanging="992"/>
        <w:jc w:val="both"/>
        <w:rPr>
          <w:rFonts w:ascii="Times New Roman" w:hAnsi="Times New Roman" w:cs="Times New Roman"/>
          <w:sz w:val="24"/>
          <w:szCs w:val="24"/>
          <w:lang w:eastAsia="lv-LV"/>
        </w:rPr>
      </w:pPr>
      <w:r w:rsidRPr="003059DB">
        <w:rPr>
          <w:rFonts w:ascii="Times New Roman" w:hAnsi="Times New Roman" w:cs="Times New Roman"/>
          <w:sz w:val="24"/>
          <w:szCs w:val="24"/>
          <w:lang w:eastAsia="lv-LV"/>
        </w:rPr>
        <w:t xml:space="preserve">Pasūtītāja kontaktpersona: _____________________________Pasūtītāja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Uzņēmēju, pieprasīt no Uzņēmēja informāciju, sniegt informāciju Uzņēmējam, nodrošināt ar Līgumu saistītās dokumentācijas nodošanu/ pieņemšanu, kā arī veikt citas darbības, kas saistītas ar pienācīgu Līgumā paredzēto saistību izpildi. Šī persona ir pilnvarota parakstīt Formu Nr.2, bet nav pilnvarota izdarīt grozījumus un papildinājumus Līgumā, ieskaitot, grozīt Līgumcenu un/vai Līgumā noteiktos termiņus. </w:t>
      </w:r>
    </w:p>
    <w:p w:rsidR="00B0566B" w:rsidRPr="003059DB" w:rsidRDefault="00B0566B" w:rsidP="00B0566B">
      <w:pPr>
        <w:numPr>
          <w:ilvl w:val="2"/>
          <w:numId w:val="21"/>
        </w:numPr>
        <w:spacing w:after="0" w:line="240" w:lineRule="auto"/>
        <w:ind w:left="1276" w:hanging="992"/>
        <w:jc w:val="both"/>
        <w:rPr>
          <w:rFonts w:ascii="Times New Roman" w:hAnsi="Times New Roman" w:cs="Times New Roman"/>
          <w:sz w:val="24"/>
          <w:szCs w:val="24"/>
          <w:lang w:eastAsia="lv-LV"/>
        </w:rPr>
      </w:pPr>
      <w:r w:rsidRPr="003059DB">
        <w:rPr>
          <w:rFonts w:ascii="Times New Roman" w:hAnsi="Times New Roman" w:cs="Times New Roman"/>
          <w:sz w:val="24"/>
          <w:szCs w:val="24"/>
          <w:lang w:eastAsia="lv-LV"/>
        </w:rPr>
        <w:t>Uzņēmēja kontaktpersona:</w:t>
      </w:r>
      <w:r w:rsidRPr="003059DB">
        <w:rPr>
          <w:rFonts w:ascii="Times New Roman" w:hAnsi="Times New Roman" w:cs="Times New Roman"/>
          <w:i/>
          <w:sz w:val="24"/>
          <w:szCs w:val="24"/>
          <w:lang w:eastAsia="lv-LV"/>
        </w:rPr>
        <w:t xml:space="preserve"> vārds uzvārds, amats, e-pasts: ________________, tālrunis_______________. </w:t>
      </w:r>
      <w:r w:rsidRPr="003059DB">
        <w:rPr>
          <w:rFonts w:ascii="Times New Roman" w:hAnsi="Times New Roman" w:cs="Times New Roman"/>
          <w:sz w:val="24"/>
          <w:szCs w:val="24"/>
          <w:lang w:eastAsia="lv-LV"/>
        </w:rPr>
        <w:t xml:space="preserve">Izpildītāja kontaktpersona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Izpildītāju, pieprasīt no Pasūtītāja informāciju, sniegt informāciju Pasūtītājam, nodrošināt ar Līgumu saistītās dokumentācijas nodošanu/ pieņemšanu, dot norādījumus par Līguma izpildi, kā arī veikt citas darbības, kas saistītas ar pienācīgu Līgumā paredzēto saistību izpildi, t.sk. parakstīt Aktu. Šī persona nav pilnvarota izdarīt grozījumus un papildinājumus Līgumā, ieskaitot, grozīt Līgumcenu un/vai Līgumā noteiktos termiņus. </w:t>
      </w:r>
    </w:p>
    <w:p w:rsidR="00B0566B" w:rsidRPr="003059DB" w:rsidRDefault="00B0566B" w:rsidP="00B0566B">
      <w:pPr>
        <w:numPr>
          <w:ilvl w:val="1"/>
          <w:numId w:val="21"/>
        </w:numPr>
        <w:suppressAutoHyphens/>
        <w:spacing w:after="0" w:line="240" w:lineRule="auto"/>
        <w:ind w:left="567" w:hanging="567"/>
        <w:jc w:val="both"/>
        <w:rPr>
          <w:rFonts w:ascii="Times New Roman" w:eastAsia="Times New Roman" w:hAnsi="Times New Roman" w:cs="Times New Roman"/>
          <w:sz w:val="24"/>
          <w:szCs w:val="24"/>
          <w:lang w:val="x-none"/>
        </w:rPr>
      </w:pPr>
      <w:r w:rsidRPr="003059DB">
        <w:rPr>
          <w:rFonts w:ascii="Times New Roman" w:eastAsia="Times New Roman" w:hAnsi="Times New Roman" w:cs="Times New Roman"/>
          <w:sz w:val="24"/>
          <w:szCs w:val="24"/>
          <w:lang w:val="x-none"/>
        </w:rPr>
        <w:t>Uz</w:t>
      </w:r>
      <w:r w:rsidRPr="003059DB">
        <w:rPr>
          <w:rFonts w:ascii="Times New Roman" w:eastAsia="Times New Roman" w:hAnsi="Times New Roman" w:cs="Times New Roman"/>
          <w:sz w:val="24"/>
          <w:szCs w:val="24"/>
        </w:rPr>
        <w:t>ņēmējam</w:t>
      </w:r>
      <w:r w:rsidRPr="003059DB">
        <w:rPr>
          <w:rFonts w:ascii="Times New Roman" w:eastAsia="Times New Roman" w:hAnsi="Times New Roman" w:cs="Times New Roman"/>
          <w:sz w:val="24"/>
          <w:szCs w:val="24"/>
          <w:lang w:val="x-none"/>
        </w:rPr>
        <w:t>, saņemot norādījumus no Līgumā noteiktās Pasūtītāja kontaktpersonas, ir tiesības uzskatīt, ka tās rīkojas Pasūtītāja vārdā pilnvaras ietvaros, tomēr tas neatbrīvo Uz</w:t>
      </w:r>
      <w:r w:rsidRPr="003059DB">
        <w:rPr>
          <w:rFonts w:ascii="Times New Roman" w:eastAsia="Times New Roman" w:hAnsi="Times New Roman" w:cs="Times New Roman"/>
          <w:sz w:val="24"/>
          <w:szCs w:val="24"/>
        </w:rPr>
        <w:t>ņēmēju</w:t>
      </w:r>
      <w:r w:rsidRPr="003059DB">
        <w:rPr>
          <w:rFonts w:ascii="Times New Roman" w:eastAsia="Times New Roman" w:hAnsi="Times New Roman" w:cs="Times New Roman"/>
          <w:sz w:val="24"/>
          <w:szCs w:val="24"/>
          <w:lang w:val="x-none"/>
        </w:rPr>
        <w:t xml:space="preserve"> no atbildības, ja norādījumi ir pretrunā ar Līgumu vai normatīvajiem aktiem. Uz</w:t>
      </w:r>
      <w:r w:rsidRPr="003059DB">
        <w:rPr>
          <w:rFonts w:ascii="Times New Roman" w:eastAsia="Times New Roman" w:hAnsi="Times New Roman" w:cs="Times New Roman"/>
          <w:sz w:val="24"/>
          <w:szCs w:val="24"/>
        </w:rPr>
        <w:t>ņēmēj</w:t>
      </w:r>
      <w:r w:rsidRPr="003059DB">
        <w:rPr>
          <w:rFonts w:ascii="Times New Roman" w:eastAsia="Times New Roman" w:hAnsi="Times New Roman" w:cs="Times New Roman"/>
          <w:sz w:val="24"/>
          <w:szCs w:val="24"/>
          <w:lang w:val="x-none"/>
        </w:rPr>
        <w:t>a pienākums ir nekavējoties rakstiski informēt Pasūtītāju par šādiem norādījumiem.</w:t>
      </w:r>
    </w:p>
    <w:p w:rsidR="00B0566B" w:rsidRPr="003059DB" w:rsidRDefault="00B0566B" w:rsidP="00B0566B">
      <w:pPr>
        <w:numPr>
          <w:ilvl w:val="1"/>
          <w:numId w:val="21"/>
        </w:numPr>
        <w:suppressAutoHyphens/>
        <w:spacing w:after="0" w:line="240" w:lineRule="auto"/>
        <w:ind w:left="567" w:hanging="567"/>
        <w:jc w:val="both"/>
        <w:rPr>
          <w:rFonts w:ascii="Times New Roman" w:eastAsia="Times New Roman" w:hAnsi="Times New Roman" w:cs="Times New Roman"/>
          <w:sz w:val="24"/>
          <w:szCs w:val="24"/>
          <w:lang w:val="x-none"/>
        </w:rPr>
      </w:pPr>
      <w:r w:rsidRPr="003059DB">
        <w:rPr>
          <w:rFonts w:ascii="Times New Roman" w:eastAsia="Times New Roman" w:hAnsi="Times New Roman" w:cs="Times New Roman"/>
          <w:sz w:val="24"/>
          <w:szCs w:val="24"/>
          <w:lang w:val="x-none"/>
        </w:rPr>
        <w:t>Pasūtītāja kontaktpersonas veikts jebkāda rakstura kontroles pasākums, apliecinājums, apskate, pārbaude, norādījums, paziņojums, pieprasījums, kā arī līdzīga rīcība, neatbrīvo Uz</w:t>
      </w:r>
      <w:r w:rsidRPr="003059DB">
        <w:rPr>
          <w:rFonts w:ascii="Times New Roman" w:eastAsia="Times New Roman" w:hAnsi="Times New Roman" w:cs="Times New Roman"/>
          <w:sz w:val="24"/>
          <w:szCs w:val="24"/>
        </w:rPr>
        <w:t>ņēmēj</w:t>
      </w:r>
      <w:r w:rsidRPr="003059DB">
        <w:rPr>
          <w:rFonts w:ascii="Times New Roman" w:eastAsia="Times New Roman" w:hAnsi="Times New Roman" w:cs="Times New Roman"/>
          <w:sz w:val="24"/>
          <w:szCs w:val="24"/>
          <w:lang w:val="x-none"/>
        </w:rPr>
        <w:t>u no atbildības, kas izriet no Līguma vai normatīvajiem aktiem, ieskaitot atbildību par kļūdām, nolaidību, pretrunām un neatbilstību.</w:t>
      </w:r>
    </w:p>
    <w:p w:rsidR="00B0566B" w:rsidRPr="003059DB" w:rsidRDefault="00B0566B" w:rsidP="00B0566B">
      <w:pPr>
        <w:numPr>
          <w:ilvl w:val="1"/>
          <w:numId w:val="21"/>
        </w:numPr>
        <w:suppressAutoHyphens/>
        <w:spacing w:after="0" w:line="240" w:lineRule="auto"/>
        <w:ind w:left="567" w:hanging="567"/>
        <w:jc w:val="both"/>
        <w:rPr>
          <w:rFonts w:ascii="Times New Roman" w:eastAsia="Times New Roman" w:hAnsi="Times New Roman" w:cs="Times New Roman"/>
          <w:sz w:val="24"/>
          <w:szCs w:val="24"/>
          <w:lang w:val="x-none"/>
        </w:rPr>
      </w:pPr>
      <w:r w:rsidRPr="003059DB">
        <w:rPr>
          <w:rFonts w:ascii="Times New Roman" w:eastAsia="Times New Roman" w:hAnsi="Times New Roman" w:cs="Times New Roman"/>
          <w:sz w:val="24"/>
          <w:szCs w:val="24"/>
          <w:lang w:val="x-none"/>
        </w:rPr>
        <w:t>Puses var nomainīt Līguma 14.</w:t>
      </w:r>
      <w:r w:rsidRPr="003059DB">
        <w:rPr>
          <w:rFonts w:ascii="Times New Roman" w:eastAsia="Times New Roman" w:hAnsi="Times New Roman" w:cs="Times New Roman"/>
          <w:sz w:val="24"/>
          <w:szCs w:val="24"/>
        </w:rPr>
        <w:t>1</w:t>
      </w:r>
      <w:r w:rsidRPr="003059DB">
        <w:rPr>
          <w:rFonts w:ascii="Times New Roman" w:eastAsia="Times New Roman" w:hAnsi="Times New Roman" w:cs="Times New Roman"/>
          <w:sz w:val="24"/>
          <w:szCs w:val="24"/>
          <w:lang w:val="x-none"/>
        </w:rPr>
        <w:t>.apak</w:t>
      </w:r>
      <w:r w:rsidRPr="003059DB">
        <w:rPr>
          <w:rFonts w:ascii="Times New Roman" w:eastAsia="Times New Roman" w:hAnsi="Times New Roman" w:cs="Times New Roman"/>
          <w:sz w:val="24"/>
          <w:szCs w:val="24"/>
          <w:lang w:val="en-US"/>
        </w:rPr>
        <w:t>š</w:t>
      </w:r>
      <w:r w:rsidRPr="003059DB">
        <w:rPr>
          <w:rFonts w:ascii="Times New Roman" w:eastAsia="Times New Roman" w:hAnsi="Times New Roman" w:cs="Times New Roman"/>
          <w:sz w:val="24"/>
          <w:szCs w:val="24"/>
          <w:lang w:val="x-none"/>
        </w:rPr>
        <w:t>punktā norādītās kontaktpersonas, par to rakstiski informējot otru Pusi 3 (trīs) darba dienas iepriekš. Šādā gadījumā nav nepieciešams veikt grozījumus Līgumā.</w:t>
      </w:r>
    </w:p>
    <w:p w:rsidR="00B0566B" w:rsidRPr="003059DB" w:rsidRDefault="00B0566B" w:rsidP="00B0566B">
      <w:pPr>
        <w:numPr>
          <w:ilvl w:val="1"/>
          <w:numId w:val="21"/>
        </w:numPr>
        <w:tabs>
          <w:tab w:val="left" w:pos="993"/>
        </w:tabs>
        <w:suppressAutoHyphens/>
        <w:spacing w:after="0" w:line="240" w:lineRule="auto"/>
        <w:ind w:left="567" w:hanging="567"/>
        <w:jc w:val="both"/>
        <w:rPr>
          <w:rFonts w:ascii="Times New Roman" w:eastAsia="Times New Roman" w:hAnsi="Times New Roman" w:cs="Times New Roman"/>
          <w:sz w:val="24"/>
          <w:szCs w:val="24"/>
          <w:lang w:val="x-none"/>
        </w:rPr>
      </w:pPr>
      <w:r w:rsidRPr="003059DB">
        <w:rPr>
          <w:rFonts w:ascii="Times New Roman" w:eastAsia="Times New Roman" w:hAnsi="Times New Roman" w:cs="Times New Roman"/>
          <w:sz w:val="24"/>
          <w:szCs w:val="24"/>
          <w:lang w:val="x-none"/>
        </w:rPr>
        <w:t>Izpildītājs būvuzraudzības veikšanai Objektā kā atbildīgo  būvuzraugu norīko _____________ (būvprakses sertifikāta Nr. __________ e-pasts: _________, tālr. __________).</w:t>
      </w:r>
    </w:p>
    <w:p w:rsidR="00B0566B" w:rsidRPr="003059DB" w:rsidRDefault="00B0566B" w:rsidP="00B0566B">
      <w:pPr>
        <w:autoSpaceDE w:val="0"/>
        <w:spacing w:after="0" w:line="240" w:lineRule="auto"/>
        <w:ind w:left="993"/>
        <w:contextualSpacing/>
        <w:jc w:val="both"/>
        <w:rPr>
          <w:rFonts w:ascii="Times New Roman" w:eastAsia="Times New Roman" w:hAnsi="Times New Roman" w:cs="Times New Roman"/>
          <w:b/>
          <w:spacing w:val="-2"/>
          <w:sz w:val="24"/>
          <w:szCs w:val="24"/>
        </w:rPr>
      </w:pPr>
    </w:p>
    <w:p w:rsidR="00B0566B" w:rsidRPr="003059DB" w:rsidRDefault="00B0566B" w:rsidP="00B0566B">
      <w:pPr>
        <w:numPr>
          <w:ilvl w:val="0"/>
          <w:numId w:val="21"/>
        </w:numPr>
        <w:autoSpaceDE w:val="0"/>
        <w:spacing w:after="0" w:line="240" w:lineRule="auto"/>
        <w:ind w:left="709" w:hanging="709"/>
        <w:contextualSpacing/>
        <w:jc w:val="both"/>
        <w:rPr>
          <w:rFonts w:ascii="Times New Roman" w:eastAsia="Times New Roman" w:hAnsi="Times New Roman" w:cs="Times New Roman"/>
          <w:b/>
          <w:spacing w:val="-2"/>
          <w:sz w:val="24"/>
          <w:szCs w:val="24"/>
        </w:rPr>
      </w:pPr>
      <w:r w:rsidRPr="003059DB">
        <w:rPr>
          <w:rFonts w:ascii="Times New Roman" w:eastAsia="Times New Roman" w:hAnsi="Times New Roman" w:cs="Times New Roman"/>
          <w:b/>
          <w:spacing w:val="-2"/>
          <w:sz w:val="24"/>
          <w:szCs w:val="24"/>
        </w:rPr>
        <w:t>Apakšuzņēmēju un speciālistu maiņa un piesaistīšana</w:t>
      </w:r>
    </w:p>
    <w:p w:rsidR="00B0566B" w:rsidRPr="003059DB" w:rsidRDefault="00B0566B" w:rsidP="00B0566B">
      <w:pPr>
        <w:numPr>
          <w:ilvl w:val="1"/>
          <w:numId w:val="21"/>
        </w:numPr>
        <w:spacing w:after="0" w:line="240" w:lineRule="auto"/>
        <w:ind w:left="567" w:hanging="567"/>
        <w:jc w:val="both"/>
        <w:rPr>
          <w:rFonts w:ascii="Times New Roman" w:hAnsi="Times New Roman"/>
          <w:color w:val="000000" w:themeColor="text1"/>
          <w:sz w:val="24"/>
          <w:szCs w:val="24"/>
        </w:rPr>
      </w:pPr>
      <w:r w:rsidRPr="003059DB">
        <w:rPr>
          <w:rFonts w:ascii="Times New Roman" w:hAnsi="Times New Roman"/>
          <w:color w:val="000000" w:themeColor="text1"/>
          <w:sz w:val="24"/>
          <w:szCs w:val="24"/>
        </w:rPr>
        <w:t xml:space="preserve">Apakšuzņēmēju sarakstā (9.pielikums) Uzņēmējs ir norādījis Līguma spēkā stāšanās dienā Līguma izpildē iesaistītos apakšuzņēmējus (t.sk. apakšuzņēmēju apakšuzņēmējus). Uzņēmējs apņemas nekavējoties paziņot Pasūtītājam par jebkurām izmaiņām apakšuzņēmēju sarakstā norādītajā informācijā, kā arī papildināt un iesniegt informāciju par apakšuzņēmējiem, kas tiek iesaistīti Līguma izpildē pēc Līguma spēkā stāšanās dienas. </w:t>
      </w:r>
    </w:p>
    <w:p w:rsidR="00B0566B" w:rsidRPr="003059DB" w:rsidRDefault="00B0566B" w:rsidP="00B0566B">
      <w:pPr>
        <w:numPr>
          <w:ilvl w:val="1"/>
          <w:numId w:val="21"/>
        </w:numPr>
        <w:spacing w:after="0" w:line="240" w:lineRule="auto"/>
        <w:ind w:left="567" w:hanging="567"/>
        <w:jc w:val="both"/>
        <w:rPr>
          <w:rFonts w:ascii="Times New Roman" w:hAnsi="Times New Roman"/>
          <w:color w:val="000000" w:themeColor="text1"/>
          <w:sz w:val="24"/>
          <w:szCs w:val="24"/>
        </w:rPr>
      </w:pPr>
      <w:r w:rsidRPr="003059DB">
        <w:rPr>
          <w:rFonts w:ascii="Times New Roman" w:hAnsi="Times New Roman"/>
          <w:color w:val="000000" w:themeColor="text1"/>
          <w:sz w:val="24"/>
          <w:szCs w:val="24"/>
        </w:rPr>
        <w:t xml:space="preserve">Speciālistu sarakstā (6.pielikums) Uzņēmējs ir norādījis Līguma spēkā stāšanās dienā Līguma izpildē iesaistītos speciālistus. Speciālistu sarakstā norādīto speciālistu nomaiņa pieļaujama tikai  Līgumā noteiktajā kārtībā un gadījumos, ja ir saņemta Pasūtītāja rakstveida piekrišana attiecīgā speciālista nomaiņai. </w:t>
      </w:r>
    </w:p>
    <w:p w:rsidR="00B0566B" w:rsidRPr="003059DB" w:rsidRDefault="00B0566B" w:rsidP="00B0566B">
      <w:pPr>
        <w:numPr>
          <w:ilvl w:val="1"/>
          <w:numId w:val="21"/>
        </w:numPr>
        <w:spacing w:after="0" w:line="240" w:lineRule="auto"/>
        <w:ind w:left="567" w:hanging="567"/>
        <w:jc w:val="both"/>
        <w:rPr>
          <w:rFonts w:ascii="Times New Roman" w:hAnsi="Times New Roman"/>
          <w:color w:val="000000" w:themeColor="text1"/>
          <w:sz w:val="24"/>
          <w:szCs w:val="24"/>
        </w:rPr>
      </w:pPr>
      <w:r w:rsidRPr="003059DB">
        <w:rPr>
          <w:rFonts w:ascii="Times New Roman" w:hAnsi="Times New Roman"/>
          <w:color w:val="000000" w:themeColor="text1"/>
          <w:sz w:val="24"/>
          <w:szCs w:val="24"/>
        </w:rPr>
        <w:t>Uzņēmējs nav tiesīgs bez saskaņošanas ar Pasūtītāju veikt Speciālistu sarakstā norādīto speciālistu un Apakšuzņēmēju sarakstā norādīto apakšuzņēmēju nomaiņu un/vai iesaistīt papildu apakšuzņēmējus Līguma izpildē. Pēc Pasūtītāja ieskatiem, Pasūtītājs ir tiesīgs pirms lēmuma pieņemšanas par Speciālistu sarakstā norādīto speciālistu un/vai Apakšuzņēmēju sarakstā norādīto apakšuzņēmēju nomaiņu, prasīt nomaināmo speciālistu un/vai apakšuzņēmēja viedokli par nomaiņas iemesliem.</w:t>
      </w:r>
    </w:p>
    <w:p w:rsidR="00B0566B" w:rsidRPr="003059DB" w:rsidRDefault="00B0566B" w:rsidP="00B0566B">
      <w:pPr>
        <w:numPr>
          <w:ilvl w:val="1"/>
          <w:numId w:val="21"/>
        </w:numPr>
        <w:spacing w:after="0" w:line="240" w:lineRule="auto"/>
        <w:ind w:left="567" w:hanging="567"/>
        <w:jc w:val="both"/>
        <w:rPr>
          <w:rFonts w:ascii="Times New Roman" w:hAnsi="Times New Roman"/>
          <w:color w:val="000000" w:themeColor="text1"/>
          <w:sz w:val="24"/>
          <w:szCs w:val="24"/>
        </w:rPr>
      </w:pPr>
      <w:r w:rsidRPr="003059DB">
        <w:rPr>
          <w:rFonts w:ascii="Times New Roman" w:hAnsi="Times New Roman"/>
          <w:color w:val="000000" w:themeColor="text1"/>
          <w:sz w:val="24"/>
          <w:szCs w:val="24"/>
        </w:rPr>
        <w:t>Uzņēmējam ir pienākums saskaņot ar Pasūtītāju papildu speciālistu un/vai apakšuzņēmēju piesaisti Līguma izpildē.</w:t>
      </w:r>
    </w:p>
    <w:p w:rsidR="00B0566B" w:rsidRPr="003059DB" w:rsidRDefault="00B0566B" w:rsidP="00B0566B">
      <w:pPr>
        <w:numPr>
          <w:ilvl w:val="1"/>
          <w:numId w:val="21"/>
        </w:numPr>
        <w:spacing w:after="0" w:line="240" w:lineRule="auto"/>
        <w:ind w:left="567" w:hanging="567"/>
        <w:jc w:val="both"/>
        <w:rPr>
          <w:rFonts w:ascii="Times New Roman" w:hAnsi="Times New Roman"/>
          <w:color w:val="000000" w:themeColor="text1"/>
          <w:sz w:val="24"/>
          <w:szCs w:val="24"/>
        </w:rPr>
      </w:pPr>
      <w:r w:rsidRPr="003059DB">
        <w:rPr>
          <w:rFonts w:ascii="Times New Roman" w:hAnsi="Times New Roman"/>
          <w:color w:val="000000" w:themeColor="text1"/>
          <w:sz w:val="24"/>
          <w:szCs w:val="24"/>
        </w:rPr>
        <w:t>Pasūtītājs nepiekrīt Speciālistu sarakstā norādīto speciālistu nomaiņai Līgumā norādītajos gadījumos un gadījumos, kad piedāvātā Speciālistu sarakstā norādītā speciālista nomaiņai piedāvātais speciālists neatbilst Iepirkuma procedūras dokumentos Uzņēmēja piesaistītajiem speciālistiem izvirzītajām prasībām vai tam nav vismaz tādas pašas kvalifikācijas un pieredzes kā speciālistiem, kas tika vērtēti.</w:t>
      </w:r>
    </w:p>
    <w:p w:rsidR="00B0566B" w:rsidRPr="003059DB" w:rsidRDefault="00B0566B" w:rsidP="00B0566B">
      <w:pPr>
        <w:numPr>
          <w:ilvl w:val="1"/>
          <w:numId w:val="21"/>
        </w:numPr>
        <w:spacing w:after="0" w:line="240" w:lineRule="auto"/>
        <w:ind w:left="567" w:hanging="567"/>
        <w:jc w:val="both"/>
        <w:rPr>
          <w:rFonts w:ascii="Times New Roman" w:hAnsi="Times New Roman"/>
          <w:color w:val="000000" w:themeColor="text1"/>
          <w:sz w:val="24"/>
          <w:szCs w:val="24"/>
        </w:rPr>
      </w:pPr>
      <w:r w:rsidRPr="003059DB">
        <w:rPr>
          <w:rFonts w:ascii="Times New Roman" w:hAnsi="Times New Roman"/>
          <w:color w:val="000000" w:themeColor="text1"/>
          <w:sz w:val="24"/>
          <w:szCs w:val="24"/>
        </w:rPr>
        <w:t>Pasūtītājs nepiekrīt Apakšuzņēmēju sarakstā norādīto Apakšuzņēmēju nomaiņai, ja pastāv kāds no šādiem nosacījumiem:</w:t>
      </w:r>
    </w:p>
    <w:p w:rsidR="00B0566B" w:rsidRPr="003059DB" w:rsidRDefault="00B0566B" w:rsidP="00B0566B">
      <w:pPr>
        <w:numPr>
          <w:ilvl w:val="2"/>
          <w:numId w:val="21"/>
        </w:numPr>
        <w:spacing w:after="0" w:line="240" w:lineRule="auto"/>
        <w:ind w:left="1276" w:hanging="992"/>
        <w:jc w:val="both"/>
        <w:rPr>
          <w:rFonts w:ascii="Times New Roman" w:hAnsi="Times New Roman"/>
          <w:color w:val="000000" w:themeColor="text1"/>
          <w:sz w:val="24"/>
          <w:szCs w:val="24"/>
        </w:rPr>
      </w:pPr>
      <w:r w:rsidRPr="003059DB">
        <w:rPr>
          <w:rFonts w:ascii="Times New Roman" w:hAnsi="Times New Roman"/>
          <w:color w:val="000000" w:themeColor="text1"/>
          <w:sz w:val="24"/>
          <w:szCs w:val="24"/>
        </w:rPr>
        <w:t xml:space="preserve">tiek nomainīts apakšuzņēmējs, uz kura iespējām Uzņēmējs balstījies, lai apliecinātu savas kvalifikācijas atbilstību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w:t>
      </w:r>
      <w:hyperlink r:id="rId24" w:anchor="p42" w:tgtFrame="_blank" w:history="1">
        <w:r w:rsidRPr="003059DB">
          <w:rPr>
            <w:rFonts w:ascii="Times New Roman" w:hAnsi="Times New Roman"/>
            <w:color w:val="000000" w:themeColor="text1"/>
            <w:sz w:val="24"/>
            <w:szCs w:val="24"/>
          </w:rPr>
          <w:t>42. panta</w:t>
        </w:r>
      </w:hyperlink>
      <w:r w:rsidRPr="003059DB">
        <w:rPr>
          <w:rFonts w:ascii="Times New Roman" w:hAnsi="Times New Roman"/>
          <w:color w:val="000000" w:themeColor="text1"/>
          <w:sz w:val="24"/>
          <w:szCs w:val="24"/>
        </w:rPr>
        <w:t xml:space="preserve"> pirmajā daļā vai otrās daļas 1.punktā minētajiem pretendentu izslēgšanas gadījumiem;</w:t>
      </w:r>
    </w:p>
    <w:p w:rsidR="00B0566B" w:rsidRPr="003059DB" w:rsidRDefault="00B0566B" w:rsidP="00B0566B">
      <w:pPr>
        <w:numPr>
          <w:ilvl w:val="2"/>
          <w:numId w:val="21"/>
        </w:numPr>
        <w:spacing w:after="0" w:line="240" w:lineRule="auto"/>
        <w:ind w:left="1276" w:hanging="992"/>
        <w:jc w:val="both"/>
        <w:rPr>
          <w:rFonts w:ascii="Times New Roman" w:hAnsi="Times New Roman"/>
          <w:color w:val="000000" w:themeColor="text1"/>
          <w:sz w:val="24"/>
          <w:szCs w:val="24"/>
        </w:rPr>
      </w:pPr>
      <w:r w:rsidRPr="003059DB">
        <w:rPr>
          <w:rFonts w:ascii="Times New Roman" w:hAnsi="Times New Roman"/>
          <w:color w:val="000000" w:themeColor="text1"/>
          <w:sz w:val="24"/>
          <w:szCs w:val="24"/>
        </w:rPr>
        <w:t xml:space="preserve">piedāvātais apakšuzņēmējs, kura veicamo darbu vai sniedzamo pakalpojumu vērtība ir vismaz 10 % procenti no kopējās Līguma vērtības (Apakšuzņēmēja veicamo darbu vai sniedzamo pakalpojumu vērtība tek noteikta Publisko iepirkumu likuma 63.panta trešajā daļā noteiktajā kārtībā), atbilst Publisko iepirkumu likuma </w:t>
      </w:r>
      <w:hyperlink r:id="rId25" w:anchor="p42" w:tgtFrame="_blank" w:history="1">
        <w:r w:rsidRPr="003059DB">
          <w:rPr>
            <w:rFonts w:ascii="Times New Roman" w:hAnsi="Times New Roman"/>
            <w:color w:val="000000" w:themeColor="text1"/>
            <w:sz w:val="24"/>
            <w:szCs w:val="24"/>
          </w:rPr>
          <w:t>42. panta</w:t>
        </w:r>
      </w:hyperlink>
      <w:r w:rsidRPr="003059DB">
        <w:rPr>
          <w:rFonts w:ascii="Times New Roman" w:hAnsi="Times New Roman"/>
          <w:color w:val="000000" w:themeColor="text1"/>
          <w:sz w:val="24"/>
          <w:szCs w:val="24"/>
        </w:rPr>
        <w:t xml:space="preserve"> pirmajā daļā vai otrās daļas 1.punktā minētajiem pretendentu izslēgšanas gadījumiem;</w:t>
      </w:r>
    </w:p>
    <w:p w:rsidR="00B0566B" w:rsidRPr="003059DB" w:rsidRDefault="00B0566B" w:rsidP="00B0566B">
      <w:pPr>
        <w:numPr>
          <w:ilvl w:val="2"/>
          <w:numId w:val="21"/>
        </w:numPr>
        <w:spacing w:after="0" w:line="240" w:lineRule="auto"/>
        <w:ind w:left="1276" w:hanging="992"/>
        <w:jc w:val="both"/>
        <w:rPr>
          <w:rFonts w:ascii="Times New Roman" w:hAnsi="Times New Roman"/>
          <w:color w:val="000000" w:themeColor="text1"/>
          <w:sz w:val="24"/>
          <w:szCs w:val="24"/>
        </w:rPr>
      </w:pPr>
      <w:r w:rsidRPr="003059DB">
        <w:rPr>
          <w:rFonts w:ascii="Times New Roman" w:hAnsi="Times New Roman"/>
          <w:color w:val="000000" w:themeColor="text1"/>
          <w:sz w:val="24"/>
          <w:szCs w:val="24"/>
        </w:rPr>
        <w:t>apakšuzņēmēja maiņas rezultātā tiktu izdarīti tādi grozījumi Uzņēmēja piedāvājumā, kuri, ja sākotnēji būtu tajā iekļauti, ietekmētu piedāvājuma izvēli atbilstoši Iepirkuma procedūras dokumentos noteiktajiem piedāvājuma izvērtēšanas kritērijiem.</w:t>
      </w:r>
    </w:p>
    <w:p w:rsidR="00B0566B" w:rsidRPr="003059DB" w:rsidRDefault="00B0566B" w:rsidP="00B0566B">
      <w:pPr>
        <w:numPr>
          <w:ilvl w:val="1"/>
          <w:numId w:val="21"/>
        </w:numPr>
        <w:spacing w:after="0" w:line="240" w:lineRule="auto"/>
        <w:ind w:left="567" w:hanging="567"/>
        <w:jc w:val="both"/>
        <w:rPr>
          <w:rFonts w:ascii="Times New Roman" w:hAnsi="Times New Roman"/>
          <w:color w:val="000000" w:themeColor="text1"/>
          <w:sz w:val="24"/>
          <w:szCs w:val="24"/>
        </w:rPr>
      </w:pPr>
      <w:r w:rsidRPr="003059DB">
        <w:rPr>
          <w:rFonts w:ascii="Times New Roman" w:hAnsi="Times New Roman"/>
          <w:color w:val="000000" w:themeColor="text1"/>
          <w:sz w:val="24"/>
          <w:szCs w:val="24"/>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B0566B" w:rsidRPr="003059DB" w:rsidRDefault="00B0566B" w:rsidP="00B0566B">
      <w:pPr>
        <w:numPr>
          <w:ilvl w:val="1"/>
          <w:numId w:val="21"/>
        </w:numPr>
        <w:spacing w:after="0" w:line="240" w:lineRule="auto"/>
        <w:ind w:left="567" w:hanging="567"/>
        <w:jc w:val="both"/>
        <w:rPr>
          <w:rFonts w:ascii="Times New Roman" w:hAnsi="Times New Roman"/>
          <w:color w:val="000000" w:themeColor="text1"/>
          <w:sz w:val="24"/>
          <w:szCs w:val="24"/>
        </w:rPr>
      </w:pPr>
      <w:r w:rsidRPr="003059DB">
        <w:rPr>
          <w:rFonts w:ascii="Times New Roman" w:hAnsi="Times New Roman"/>
          <w:color w:val="000000" w:themeColor="text1"/>
          <w:sz w:val="24"/>
          <w:szCs w:val="24"/>
        </w:rPr>
        <w:t xml:space="preserve">Pārbaudot jaunā apakšuzņēmēja atbilstību, Pasūtītājs piemēro Publisko iepirkumu likuma </w:t>
      </w:r>
      <w:hyperlink r:id="rId26" w:anchor="p42" w:tgtFrame="_blank" w:history="1">
        <w:r w:rsidRPr="003059DB">
          <w:rPr>
            <w:rFonts w:ascii="Times New Roman" w:hAnsi="Times New Roman"/>
            <w:color w:val="000000" w:themeColor="text1"/>
            <w:sz w:val="24"/>
            <w:szCs w:val="24"/>
          </w:rPr>
          <w:t>42. panta</w:t>
        </w:r>
      </w:hyperlink>
      <w:r w:rsidRPr="003059DB">
        <w:rPr>
          <w:rFonts w:ascii="Times New Roman" w:hAnsi="Times New Roman"/>
          <w:color w:val="000000" w:themeColor="text1"/>
          <w:sz w:val="24"/>
          <w:szCs w:val="24"/>
        </w:rPr>
        <w:t xml:space="preserve"> noteikumus, minētā panta trešajā daļā noteiktos termiņus skaita no dienas, kad lūgums par apakšuzņēmēja nomaiņu iesniegts Pasūtītājam.</w:t>
      </w:r>
    </w:p>
    <w:p w:rsidR="00B0566B" w:rsidRPr="003059DB" w:rsidRDefault="00B0566B" w:rsidP="00B0566B">
      <w:pPr>
        <w:numPr>
          <w:ilvl w:val="1"/>
          <w:numId w:val="21"/>
        </w:numPr>
        <w:spacing w:after="0" w:line="240" w:lineRule="auto"/>
        <w:ind w:left="567" w:hanging="567"/>
        <w:jc w:val="both"/>
        <w:rPr>
          <w:rFonts w:ascii="Times New Roman" w:hAnsi="Times New Roman"/>
          <w:sz w:val="24"/>
          <w:szCs w:val="24"/>
        </w:rPr>
      </w:pPr>
      <w:r w:rsidRPr="003059DB">
        <w:rPr>
          <w:rFonts w:ascii="Times New Roman" w:hAnsi="Times New Roman"/>
          <w:color w:val="000000" w:themeColor="text1"/>
          <w:sz w:val="24"/>
          <w:szCs w:val="24"/>
        </w:rPr>
        <w:t xml:space="preserve">Pasūtītājs pieņem lēmumu atļaut vai atteikt Speciālistu sarakstā norādīto speciālistu un/vai Apakšuzņēmēju sarakstā norādīto apakšuzņēmēju nomaiņai vai jaunu apakšuzņēmēju un/vai speciālistu iesaistīšanu Līguma izpildē, ne vēlāk kā 5 (piecu) darba dienu laikā no dienas, kad Pasūtītājs ir saņēmis visu informāciju un dokumentus, kas nepieciešami lēmuma pieņemšanai saskaņā ar  Līguma un Publisko iepirkumu likuma noteikumiem. Par pieņemto lēmumu Pasūtītājs </w:t>
      </w:r>
      <w:proofErr w:type="spellStart"/>
      <w:r w:rsidRPr="003059DB">
        <w:rPr>
          <w:rFonts w:ascii="Times New Roman" w:hAnsi="Times New Roman"/>
          <w:color w:val="000000" w:themeColor="text1"/>
          <w:sz w:val="24"/>
          <w:szCs w:val="24"/>
        </w:rPr>
        <w:t>rakstveidā</w:t>
      </w:r>
      <w:proofErr w:type="spellEnd"/>
      <w:r w:rsidRPr="003059DB">
        <w:rPr>
          <w:rFonts w:ascii="Times New Roman" w:hAnsi="Times New Roman"/>
          <w:color w:val="000000" w:themeColor="text1"/>
          <w:sz w:val="24"/>
          <w:szCs w:val="24"/>
        </w:rPr>
        <w:t xml:space="preserve"> </w:t>
      </w:r>
      <w:r w:rsidRPr="003059DB">
        <w:rPr>
          <w:rFonts w:ascii="Times New Roman" w:hAnsi="Times New Roman"/>
          <w:sz w:val="24"/>
          <w:szCs w:val="24"/>
        </w:rPr>
        <w:t>paziņo Uzņēmējam.</w:t>
      </w:r>
    </w:p>
    <w:p w:rsidR="00B0566B" w:rsidRPr="003059DB" w:rsidRDefault="00B0566B" w:rsidP="00B0566B">
      <w:p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rPr>
      </w:pPr>
    </w:p>
    <w:p w:rsidR="00B0566B" w:rsidRPr="003059DB" w:rsidRDefault="00B0566B" w:rsidP="00B0566B">
      <w:pPr>
        <w:numPr>
          <w:ilvl w:val="0"/>
          <w:numId w:val="21"/>
        </w:numPr>
        <w:tabs>
          <w:tab w:val="left" w:pos="426"/>
          <w:tab w:val="left" w:pos="993"/>
        </w:tabs>
        <w:suppressAutoHyphens/>
        <w:overflowPunct w:val="0"/>
        <w:autoSpaceDE w:val="0"/>
        <w:autoSpaceDN w:val="0"/>
        <w:adjustRightInd w:val="0"/>
        <w:spacing w:after="120" w:line="240" w:lineRule="auto"/>
        <w:ind w:hanging="3741"/>
        <w:textAlignment w:val="baseline"/>
        <w:rPr>
          <w:rFonts w:ascii="Times New Roman" w:eastAsia="Times New Roman" w:hAnsi="Times New Roman" w:cs="Times New Roman"/>
          <w:b/>
          <w:sz w:val="24"/>
          <w:szCs w:val="24"/>
        </w:rPr>
      </w:pPr>
      <w:r w:rsidRPr="003059DB">
        <w:rPr>
          <w:rFonts w:ascii="Times New Roman" w:eastAsia="Times New Roman" w:hAnsi="Times New Roman" w:cs="Times New Roman"/>
          <w:b/>
          <w:sz w:val="24"/>
          <w:szCs w:val="24"/>
        </w:rPr>
        <w:t>Citi noteikumi</w:t>
      </w:r>
    </w:p>
    <w:p w:rsidR="00B0566B" w:rsidRPr="003059DB" w:rsidRDefault="00B0566B" w:rsidP="00B0566B">
      <w:pPr>
        <w:numPr>
          <w:ilvl w:val="1"/>
          <w:numId w:val="21"/>
        </w:numPr>
        <w:ind w:left="709" w:hanging="567"/>
        <w:contextualSpacing/>
        <w:jc w:val="both"/>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Katrai Pusei par Līgumā neparedzētiem apstākļiem, kuri var negatīvi ietekmēt saistību izpildi vai saistību izpildes termiņu, 5 (piecas) darba dienu laikā no to rašanās brīža rakstiski jāpaziņo otrai Pusei. Ja Izpildītājs nav iesniedzis Pasūtītājam attiecīgu paziņojumu šajā punktā noteiktajā termiņā, Izpildītājs nevar prasīt pagarināt Līgumā noteikto saistību izpildes termiņu balstoties uz apstākļiem, par kuriem nav savlaicīgi sniedzis paziņojumu.</w:t>
      </w:r>
    </w:p>
    <w:p w:rsidR="00B0566B" w:rsidRPr="003059DB" w:rsidRDefault="00B0566B" w:rsidP="00B0566B">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Visi grozījumi, papildinājumi pie Līguma, kā arī citas Pušu vienošanās, kas saistītas ar Līguma izpildi un darbību, noformējamas </w:t>
      </w:r>
      <w:proofErr w:type="spellStart"/>
      <w:r w:rsidRPr="003059DB">
        <w:rPr>
          <w:rFonts w:ascii="Times New Roman" w:eastAsia="Times New Roman" w:hAnsi="Times New Roman" w:cs="Times New Roman"/>
          <w:sz w:val="24"/>
          <w:szCs w:val="24"/>
        </w:rPr>
        <w:t>rakstveidā</w:t>
      </w:r>
      <w:proofErr w:type="spellEnd"/>
      <w:r w:rsidRPr="003059DB">
        <w:rPr>
          <w:rFonts w:ascii="Times New Roman" w:eastAsia="Times New Roman" w:hAnsi="Times New Roman" w:cs="Times New Roman"/>
          <w:sz w:val="24"/>
          <w:szCs w:val="24"/>
        </w:rPr>
        <w:t xml:space="preserve"> un stājas spēkā pēc tam, kad tās parakstījušas abas Puses. Visi Līguma papildinājumi, grozījumi un vienošanās ir Līguma neatņemamas sastāvdaļas.</w:t>
      </w:r>
    </w:p>
    <w:p w:rsidR="00B0566B" w:rsidRPr="003059DB" w:rsidRDefault="00B0566B" w:rsidP="00B0566B">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Visa sarakste starp Pusēm izdarāma uz Līgumā norādītajām adresēm, nosūtot vēstules ierakstītā sūtījumā, vai nododot dokumentus pret parakstu personīgi Puses Līgumā norādītajā adresē vai Līguma 14.punktā minētajām Pušu kontaktpersonām. Tiek pieņemts, ka ierakstītas vēstules sūtījums ir saņemts 4 (ceturtajā) dienā pēc nodošanas pastā, ja vien tas nav saņemts agrāk.</w:t>
      </w:r>
    </w:p>
    <w:p w:rsidR="00B0566B" w:rsidRPr="003059DB" w:rsidRDefault="00B0566B" w:rsidP="00B0566B">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 xml:space="preserve">Pusei ir pienākums 3 (trīs) darba dienu laikā </w:t>
      </w:r>
      <w:proofErr w:type="spellStart"/>
      <w:r w:rsidRPr="003059DB">
        <w:rPr>
          <w:rFonts w:ascii="Times New Roman" w:eastAsia="Times New Roman" w:hAnsi="Times New Roman" w:cs="Times New Roman"/>
          <w:sz w:val="24"/>
          <w:szCs w:val="24"/>
        </w:rPr>
        <w:t>rakstveidā</w:t>
      </w:r>
      <w:proofErr w:type="spellEnd"/>
      <w:r w:rsidRPr="003059DB">
        <w:rPr>
          <w:rFonts w:ascii="Times New Roman" w:eastAsia="Times New Roman" w:hAnsi="Times New Roman" w:cs="Times New Roman"/>
          <w:sz w:val="24"/>
          <w:szCs w:val="24"/>
        </w:rPr>
        <w:t xml:space="preserve"> informēt otru Pusi par Līgumā norādītās adreses.</w:t>
      </w:r>
    </w:p>
    <w:p w:rsidR="00B0566B" w:rsidRPr="003059DB" w:rsidRDefault="00B0566B" w:rsidP="00B0566B">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Ja atklājas pretruna starp Līguma tekstu un tā pielikumiem, tad Pasūtītājs ir tiesīgs noteikt prioritāro dokumentu.</w:t>
      </w:r>
    </w:p>
    <w:p w:rsidR="00B0566B" w:rsidRPr="003059DB" w:rsidRDefault="00B0566B" w:rsidP="00B0566B">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B0566B" w:rsidRPr="003059DB" w:rsidRDefault="00B0566B" w:rsidP="00B0566B">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rsidR="00B0566B" w:rsidRPr="003059DB" w:rsidRDefault="00B0566B" w:rsidP="00B0566B">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Šī Līguma punktu nosaukumi ir lietoti vienīgi ērtībai un nevar tikt izmantoti šī Līguma noteikumu interpretācijai.</w:t>
      </w:r>
    </w:p>
    <w:p w:rsidR="00B0566B" w:rsidRPr="003059DB" w:rsidRDefault="00B0566B" w:rsidP="00B0566B">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Ja kāds no Līguma noteikumiem zaudē spēku normatīvo aktu grozījumu rezultātā, pārējie Līguma noteikumi nezaudē spēku un šajā gadījumā Pušu pienākums ir piemērot Līgumu atbilstoši normatīvajiem aktiem.</w:t>
      </w:r>
    </w:p>
    <w:p w:rsidR="00B0566B" w:rsidRPr="003059DB" w:rsidRDefault="00B0566B" w:rsidP="00B0566B">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Līgums stājas spēkā ar dienu, kad Puses ir to parakstījušas. Līgums ir spēkā līdz pilnīgai tajā noteikto saistību izpildei vai brīdim, kad tas tiek izbeigts Līgumā noteiktajā kārtībā.</w:t>
      </w:r>
    </w:p>
    <w:p w:rsidR="00B0566B" w:rsidRPr="003059DB" w:rsidRDefault="00B0566B" w:rsidP="00B0566B">
      <w:pPr>
        <w:numPr>
          <w:ilvl w:val="1"/>
          <w:numId w:val="21"/>
        </w:numPr>
        <w:tabs>
          <w:tab w:val="left" w:pos="426"/>
          <w:tab w:val="left" w:pos="993"/>
        </w:tabs>
        <w:suppressAutoHyphens/>
        <w:overflowPunct w:val="0"/>
        <w:autoSpaceDE w:val="0"/>
        <w:autoSpaceDN w:val="0"/>
        <w:adjustRightInd w:val="0"/>
        <w:spacing w:after="120" w:line="240" w:lineRule="auto"/>
        <w:ind w:left="709" w:hanging="567"/>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Līgums ir sagatavots uz ____(_______) lapām 2 (divos) eksemplāros latviešu valodā, abiem eksemplāriem ir vienāds juridisks spēks,  viens Līguma eksemplārs tiek nodots Pasūtītājam, bet otrs – Uzņēmējam.</w:t>
      </w:r>
    </w:p>
    <w:p w:rsidR="00B0566B" w:rsidRPr="003059DB" w:rsidRDefault="00B0566B" w:rsidP="00B0566B">
      <w:pPr>
        <w:spacing w:after="120" w:line="240" w:lineRule="auto"/>
        <w:jc w:val="both"/>
        <w:rPr>
          <w:rFonts w:ascii="Times New Roman" w:eastAsia="Times New Roman" w:hAnsi="Times New Roman" w:cs="Times New Roman"/>
          <w:color w:val="000000"/>
          <w:sz w:val="24"/>
          <w:szCs w:val="24"/>
        </w:rPr>
      </w:pPr>
      <w:r w:rsidRPr="003059DB">
        <w:rPr>
          <w:rFonts w:ascii="Times New Roman" w:eastAsia="Times New Roman" w:hAnsi="Times New Roman" w:cs="Times New Roman"/>
          <w:color w:val="000000"/>
          <w:sz w:val="24"/>
          <w:szCs w:val="24"/>
        </w:rPr>
        <w:t>16.12. Līguma neatņemam sastāvdaļa ir pielikumi:</w:t>
      </w:r>
    </w:p>
    <w:p w:rsidR="00B0566B" w:rsidRPr="003059DB" w:rsidRDefault="00B0566B" w:rsidP="00B0566B">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16.12.1. 1.pielikums - Tehniskā specifikācija;</w:t>
      </w:r>
    </w:p>
    <w:p w:rsidR="00B0566B" w:rsidRPr="003059DB" w:rsidRDefault="00B0566B" w:rsidP="00B0566B">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16.12.2. 2.pielikums - Laboratorijā veicamie testi;</w:t>
      </w:r>
    </w:p>
    <w:p w:rsidR="00B0566B" w:rsidRPr="003059DB" w:rsidRDefault="00B0566B" w:rsidP="00B0566B">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16.12.3. 3.pielikums - Operatīvo būvdarbu kvalitātes kontroles ierīču saraksts;</w:t>
      </w:r>
    </w:p>
    <w:p w:rsidR="00B0566B" w:rsidRPr="003059DB" w:rsidRDefault="00B0566B" w:rsidP="00B0566B">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16.13.4.4.pielikums - Tehniskais piedāvājums;</w:t>
      </w:r>
    </w:p>
    <w:p w:rsidR="00B0566B" w:rsidRPr="003059DB" w:rsidRDefault="00B0566B" w:rsidP="00B0566B">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16.13.5. 5.pielikums - Finanšu piedāvājums;</w:t>
      </w:r>
    </w:p>
    <w:p w:rsidR="00B0566B" w:rsidRPr="003059DB" w:rsidRDefault="00B0566B" w:rsidP="00B0566B">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16.13.6. 6.pielikums – Speciālistu saraksts;</w:t>
      </w:r>
    </w:p>
    <w:p w:rsidR="00B0566B" w:rsidRPr="003059DB" w:rsidRDefault="00B0566B" w:rsidP="00B0566B">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16.13.7. 7.pielikums - būvdarbu līguma kopija;</w:t>
      </w:r>
    </w:p>
    <w:p w:rsidR="00B0566B" w:rsidRPr="003059DB" w:rsidRDefault="00B0566B" w:rsidP="00B0566B">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16.3.9. 8.pielikums  - apakšuzņēmēju saraksts;</w:t>
      </w:r>
    </w:p>
    <w:p w:rsidR="00B0566B" w:rsidRPr="003059DB" w:rsidRDefault="00B0566B" w:rsidP="00B0566B">
      <w:pPr>
        <w:tabs>
          <w:tab w:val="left" w:pos="567"/>
        </w:tabs>
        <w:suppressAutoHyphens/>
        <w:overflowPunct w:val="0"/>
        <w:autoSpaceDE w:val="0"/>
        <w:autoSpaceDN w:val="0"/>
        <w:adjustRightInd w:val="0"/>
        <w:spacing w:after="120" w:line="240" w:lineRule="auto"/>
        <w:ind w:left="709"/>
        <w:jc w:val="both"/>
        <w:textAlignment w:val="baseline"/>
        <w:rPr>
          <w:rFonts w:ascii="Times New Roman" w:eastAsia="Times New Roman" w:hAnsi="Times New Roman" w:cs="Times New Roman"/>
          <w:sz w:val="24"/>
          <w:szCs w:val="24"/>
        </w:rPr>
      </w:pPr>
      <w:r w:rsidRPr="003059DB">
        <w:rPr>
          <w:rFonts w:ascii="Times New Roman" w:eastAsia="Times New Roman" w:hAnsi="Times New Roman" w:cs="Times New Roman"/>
          <w:sz w:val="24"/>
          <w:szCs w:val="24"/>
        </w:rPr>
        <w:t>16.3.10. 9.pielikums – darbu defektu akts.</w:t>
      </w:r>
    </w:p>
    <w:p w:rsidR="00B0566B" w:rsidRPr="003059DB" w:rsidRDefault="00B0566B" w:rsidP="00B0566B">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rPr>
      </w:pPr>
    </w:p>
    <w:p w:rsidR="00B0566B" w:rsidRPr="003059DB" w:rsidRDefault="00B0566B" w:rsidP="00B0566B">
      <w:pPr>
        <w:tabs>
          <w:tab w:val="left" w:pos="567"/>
        </w:tabs>
        <w:suppressAutoHyphens/>
        <w:overflowPunct w:val="0"/>
        <w:autoSpaceDE w:val="0"/>
        <w:autoSpaceDN w:val="0"/>
        <w:adjustRightInd w:val="0"/>
        <w:spacing w:after="120" w:line="240" w:lineRule="auto"/>
        <w:ind w:left="357"/>
        <w:jc w:val="both"/>
        <w:textAlignment w:val="baseline"/>
        <w:rPr>
          <w:rFonts w:ascii="Times New Roman" w:eastAsia="Times New Roman" w:hAnsi="Times New Roman" w:cs="Times New Roman"/>
          <w:sz w:val="24"/>
          <w:szCs w:val="24"/>
        </w:rPr>
      </w:pPr>
    </w:p>
    <w:tbl>
      <w:tblPr>
        <w:tblW w:w="9645" w:type="dxa"/>
        <w:tblLayout w:type="fixed"/>
        <w:tblLook w:val="00A0" w:firstRow="1" w:lastRow="0" w:firstColumn="1" w:lastColumn="0" w:noHBand="0" w:noVBand="0"/>
      </w:tblPr>
      <w:tblGrid>
        <w:gridCol w:w="4719"/>
        <w:gridCol w:w="207"/>
        <w:gridCol w:w="4719"/>
      </w:tblGrid>
      <w:tr w:rsidR="00B0566B" w:rsidRPr="00B0566B" w:rsidTr="00B0566B">
        <w:tc>
          <w:tcPr>
            <w:tcW w:w="4926" w:type="dxa"/>
            <w:gridSpan w:val="2"/>
          </w:tcPr>
          <w:p w:rsidR="00B0566B" w:rsidRPr="003059DB" w:rsidRDefault="00B0566B" w:rsidP="00B0566B">
            <w:pPr>
              <w:spacing w:after="120" w:line="240" w:lineRule="auto"/>
              <w:jc w:val="both"/>
              <w:rPr>
                <w:rFonts w:ascii="Times New Roman" w:eastAsia="Times New Roman" w:hAnsi="Times New Roman" w:cs="Times New Roman"/>
                <w:b/>
                <w:color w:val="000000"/>
                <w:sz w:val="24"/>
                <w:szCs w:val="24"/>
              </w:rPr>
            </w:pPr>
            <w:r w:rsidRPr="003059DB">
              <w:rPr>
                <w:rFonts w:ascii="Times New Roman" w:eastAsia="Times New Roman" w:hAnsi="Times New Roman" w:cs="Times New Roman"/>
                <w:b/>
                <w:color w:val="000000"/>
                <w:sz w:val="24"/>
                <w:szCs w:val="24"/>
              </w:rPr>
              <w:t>Pasūtītājs</w:t>
            </w:r>
          </w:p>
        </w:tc>
        <w:tc>
          <w:tcPr>
            <w:tcW w:w="4719" w:type="dxa"/>
          </w:tcPr>
          <w:p w:rsidR="00B0566B" w:rsidRPr="00B0566B" w:rsidRDefault="00B0566B" w:rsidP="00B0566B">
            <w:pPr>
              <w:spacing w:after="120" w:line="240" w:lineRule="auto"/>
              <w:jc w:val="both"/>
              <w:rPr>
                <w:rFonts w:ascii="Times New Roman" w:eastAsia="Times New Roman" w:hAnsi="Times New Roman" w:cs="Times New Roman"/>
                <w:b/>
                <w:color w:val="000000"/>
                <w:sz w:val="24"/>
                <w:szCs w:val="24"/>
              </w:rPr>
            </w:pPr>
            <w:r w:rsidRPr="003059DB">
              <w:rPr>
                <w:rFonts w:ascii="Times New Roman" w:eastAsia="Times New Roman" w:hAnsi="Times New Roman" w:cs="Times New Roman"/>
                <w:b/>
                <w:color w:val="000000"/>
                <w:sz w:val="24"/>
                <w:szCs w:val="24"/>
              </w:rPr>
              <w:t>Uzņēmējs</w:t>
            </w:r>
          </w:p>
        </w:tc>
      </w:tr>
      <w:tr w:rsidR="00B0566B" w:rsidRPr="00B0566B" w:rsidTr="00B0566B">
        <w:trPr>
          <w:gridAfter w:val="2"/>
          <w:wAfter w:w="4926" w:type="dxa"/>
        </w:trPr>
        <w:tc>
          <w:tcPr>
            <w:tcW w:w="4719" w:type="dxa"/>
          </w:tcPr>
          <w:p w:rsidR="00B0566B" w:rsidRPr="00B0566B" w:rsidRDefault="00B0566B" w:rsidP="00B0566B">
            <w:pPr>
              <w:suppressAutoHyphens/>
              <w:overflowPunct w:val="0"/>
              <w:autoSpaceDE w:val="0"/>
              <w:spacing w:after="0" w:line="280" w:lineRule="exact"/>
              <w:textAlignment w:val="baseline"/>
              <w:rPr>
                <w:rFonts w:ascii="Times New Roman" w:eastAsia="Times New Roman" w:hAnsi="Times New Roman" w:cs="Times New Roman"/>
                <w:b/>
                <w:iCs/>
                <w:strike/>
                <w:color w:val="000000"/>
                <w:sz w:val="24"/>
                <w:szCs w:val="24"/>
              </w:rPr>
            </w:pPr>
          </w:p>
        </w:tc>
      </w:tr>
    </w:tbl>
    <w:p w:rsidR="00B0566B" w:rsidRPr="00B0566B" w:rsidRDefault="00B0566B" w:rsidP="00B0566B">
      <w:pPr>
        <w:spacing w:after="0" w:line="240" w:lineRule="auto"/>
        <w:rPr>
          <w:rFonts w:ascii="Times New Roman" w:eastAsia="Times New Roman" w:hAnsi="Times New Roman" w:cs="Times New Roman"/>
          <w:sz w:val="24"/>
          <w:szCs w:val="24"/>
        </w:rPr>
      </w:pPr>
    </w:p>
    <w:p w:rsidR="00B0566B" w:rsidRPr="00B0566B" w:rsidRDefault="00B0566B" w:rsidP="00B0566B">
      <w:pPr>
        <w:spacing w:after="0" w:line="240" w:lineRule="auto"/>
        <w:rPr>
          <w:rFonts w:ascii="Times New Roman" w:eastAsia="Times New Roman" w:hAnsi="Times New Roman" w:cs="Times New Roman"/>
          <w:sz w:val="24"/>
          <w:szCs w:val="24"/>
        </w:rPr>
      </w:pPr>
    </w:p>
    <w:p w:rsidR="00B0566B" w:rsidRPr="00B0566B" w:rsidRDefault="00B0566B" w:rsidP="00B0566B">
      <w:pPr>
        <w:spacing w:after="0" w:line="240" w:lineRule="auto"/>
        <w:rPr>
          <w:rFonts w:ascii="Times New Roman" w:eastAsia="Times New Roman" w:hAnsi="Times New Roman" w:cs="Times New Roman"/>
          <w:sz w:val="24"/>
          <w:szCs w:val="24"/>
        </w:rPr>
      </w:pPr>
    </w:p>
    <w:p w:rsidR="00B0566B" w:rsidRPr="00B0566B" w:rsidRDefault="00B0566B" w:rsidP="00B0566B">
      <w:pPr>
        <w:spacing w:after="0" w:line="240" w:lineRule="auto"/>
        <w:rPr>
          <w:rFonts w:ascii="Times New Roman" w:eastAsia="Times New Roman" w:hAnsi="Times New Roman" w:cs="Times New Roman"/>
          <w:sz w:val="24"/>
          <w:szCs w:val="24"/>
        </w:rPr>
      </w:pPr>
    </w:p>
    <w:p w:rsidR="00B0566B" w:rsidRPr="00B0566B" w:rsidRDefault="00B0566B" w:rsidP="00B0566B">
      <w:pPr>
        <w:spacing w:after="0" w:line="240" w:lineRule="auto"/>
        <w:rPr>
          <w:rFonts w:ascii="Times New Roman" w:eastAsia="Times New Roman" w:hAnsi="Times New Roman" w:cs="Times New Roman"/>
          <w:sz w:val="24"/>
          <w:szCs w:val="24"/>
        </w:rPr>
      </w:pPr>
    </w:p>
    <w:p w:rsidR="00B0566B" w:rsidRPr="00B0566B" w:rsidRDefault="00B0566B" w:rsidP="00B0566B">
      <w:pPr>
        <w:spacing w:after="0" w:line="240" w:lineRule="auto"/>
        <w:rPr>
          <w:rFonts w:ascii="Times New Roman" w:eastAsia="Times New Roman" w:hAnsi="Times New Roman" w:cs="Times New Roman"/>
          <w:sz w:val="24"/>
          <w:szCs w:val="24"/>
        </w:rPr>
      </w:pPr>
    </w:p>
    <w:p w:rsidR="00B0566B" w:rsidRPr="00B0566B" w:rsidRDefault="00B0566B" w:rsidP="00B0566B">
      <w:pPr>
        <w:spacing w:after="0" w:line="240" w:lineRule="auto"/>
        <w:rPr>
          <w:rFonts w:ascii="Times New Roman" w:eastAsia="Times New Roman" w:hAnsi="Times New Roman" w:cs="Times New Roman"/>
          <w:sz w:val="24"/>
          <w:szCs w:val="24"/>
        </w:rPr>
      </w:pPr>
    </w:p>
    <w:p w:rsidR="00B0566B" w:rsidRPr="00B0566B" w:rsidRDefault="00B0566B" w:rsidP="00B0566B">
      <w:pPr>
        <w:rPr>
          <w:rFonts w:ascii="Times New Roman" w:eastAsia="Times New Roman" w:hAnsi="Times New Roman" w:cs="Times New Roman"/>
          <w:sz w:val="24"/>
          <w:szCs w:val="24"/>
        </w:rPr>
      </w:pPr>
    </w:p>
    <w:p w:rsidR="00B0566B" w:rsidRPr="00B0566B" w:rsidRDefault="00B0566B" w:rsidP="00B0566B"/>
    <w:p w:rsidR="00B0566B" w:rsidRPr="00B0566B" w:rsidRDefault="00B0566B" w:rsidP="00B0566B"/>
    <w:p w:rsidR="00B0566B" w:rsidRDefault="00B0566B"/>
    <w:sectPr w:rsidR="00B0566B">
      <w:headerReference w:type="default" r:id="rId27"/>
      <w:footerReference w:type="default" r:id="rId28"/>
      <w:pgSz w:w="11900" w:h="16840"/>
      <w:pgMar w:top="1440" w:right="1106" w:bottom="1258" w:left="126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7F91" w:rsidRDefault="00BB7F91" w:rsidP="00B0566B">
      <w:pPr>
        <w:spacing w:after="0" w:line="240" w:lineRule="auto"/>
      </w:pPr>
      <w:r>
        <w:separator/>
      </w:r>
    </w:p>
  </w:endnote>
  <w:endnote w:type="continuationSeparator" w:id="0">
    <w:p w:rsidR="00BB7F91" w:rsidRDefault="00BB7F91" w:rsidP="00B0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00000001"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F16" w:rsidRDefault="00AE5F16">
    <w:pPr>
      <w:pStyle w:val="Footer"/>
      <w:jc w:val="center"/>
    </w:pPr>
    <w:r>
      <w:fldChar w:fldCharType="begin"/>
    </w:r>
    <w:r>
      <w:instrText xml:space="preserve"> PAGE </w:instrText>
    </w:r>
    <w:r>
      <w:fldChar w:fldCharType="separate"/>
    </w:r>
    <w:r>
      <w:rPr>
        <w:noProof/>
      </w:rPr>
      <w:t>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7F91" w:rsidRDefault="00BB7F91" w:rsidP="00B0566B">
      <w:pPr>
        <w:spacing w:after="0" w:line="240" w:lineRule="auto"/>
      </w:pPr>
      <w:r>
        <w:separator/>
      </w:r>
    </w:p>
  </w:footnote>
  <w:footnote w:type="continuationSeparator" w:id="0">
    <w:p w:rsidR="00BB7F91" w:rsidRDefault="00BB7F91" w:rsidP="00B0566B">
      <w:pPr>
        <w:spacing w:after="0" w:line="240" w:lineRule="auto"/>
      </w:pPr>
      <w:r>
        <w:continuationSeparator/>
      </w:r>
    </w:p>
  </w:footnote>
  <w:footnote w:id="1">
    <w:p w:rsidR="00AE5F16" w:rsidRPr="00503BD3" w:rsidRDefault="00AE5F16" w:rsidP="00B0566B">
      <w:pPr>
        <w:pBdr>
          <w:bar w:val="nil"/>
        </w:pBdr>
        <w:suppressAutoHyphens/>
        <w:spacing w:before="120" w:after="120"/>
        <w:jc w:val="both"/>
        <w:rPr>
          <w:rFonts w:ascii="Times New Roman" w:hAnsi="Times New Roman" w:cs="Times New Roman"/>
          <w:sz w:val="20"/>
          <w:szCs w:val="20"/>
          <w:bdr w:val="nil"/>
          <w:lang w:eastAsia="lv-LV"/>
        </w:rPr>
      </w:pPr>
      <w:r w:rsidRPr="00503BD3">
        <w:rPr>
          <w:rStyle w:val="FootnoteReference"/>
        </w:rPr>
        <w:footnoteRef/>
      </w:r>
      <w:r w:rsidRPr="00503BD3">
        <w:t xml:space="preserve"> </w:t>
      </w:r>
      <w:r w:rsidRPr="00503BD3">
        <w:rPr>
          <w:rFonts w:ascii="Times New Roman" w:hAnsi="Times New Roman" w:cs="Times New Roman"/>
          <w:sz w:val="20"/>
          <w:szCs w:val="20"/>
          <w:bdr w:val="nil"/>
          <w:lang w:eastAsia="lv-LV"/>
        </w:rPr>
        <w:t>Mazais uzņēmums ir uzņēmums, kurā nodarbinātas mazāk nekā 50 personas un kura gada apgrozījums un/vai gada bilance nepārsniedz 10 miljonus euro; vidējais uzņēmums ir uzņēmums, kas nav mazais uzņēmums, un kurā nodarbinātas mazāk nekā 250 personas un kura gada apgrozījums nepārsniedz 50 miljonus euro un/vai gada bilance kopā nepārsniedz 43 miljonu euro.</w:t>
      </w:r>
    </w:p>
    <w:p w:rsidR="00AE5F16" w:rsidRPr="001D5422" w:rsidRDefault="00AE5F16" w:rsidP="00B0566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F16" w:rsidRDefault="00AE5F16">
    <w:pPr>
      <w:pStyle w:val="Header"/>
      <w:jc w:val="right"/>
      <w:rPr>
        <w:rFonts w:ascii="Times New Roman" w:hAnsi="Times New Roman" w:cs="Times New Roman"/>
        <w:i/>
        <w:iCs/>
        <w:sz w:val="20"/>
        <w:szCs w:val="20"/>
        <w:lang w:val="de-DE"/>
      </w:rPr>
    </w:pPr>
    <w:proofErr w:type="spellStart"/>
    <w:r w:rsidRPr="00057B60">
      <w:rPr>
        <w:rFonts w:ascii="Times New Roman" w:hAnsi="Times New Roman" w:cs="Times New Roman"/>
        <w:i/>
        <w:iCs/>
        <w:sz w:val="20"/>
        <w:szCs w:val="20"/>
        <w:lang w:val="de-DE"/>
      </w:rPr>
      <w:t>Nolikums</w:t>
    </w:r>
    <w:proofErr w:type="spellEnd"/>
    <w:r w:rsidRPr="00057B60">
      <w:rPr>
        <w:rFonts w:ascii="Times New Roman" w:hAnsi="Times New Roman" w:cs="Times New Roman"/>
        <w:i/>
        <w:iCs/>
        <w:sz w:val="20"/>
        <w:szCs w:val="20"/>
        <w:lang w:val="de-DE"/>
      </w:rPr>
      <w:t xml:space="preserve"> </w:t>
    </w:r>
    <w:proofErr w:type="spellStart"/>
    <w:r w:rsidRPr="00057B60">
      <w:rPr>
        <w:rFonts w:ascii="Times New Roman" w:hAnsi="Times New Roman" w:cs="Times New Roman"/>
        <w:i/>
        <w:iCs/>
        <w:sz w:val="20"/>
        <w:szCs w:val="20"/>
        <w:lang w:val="de-DE"/>
      </w:rPr>
      <w:t>pamatojoties</w:t>
    </w:r>
    <w:proofErr w:type="spellEnd"/>
    <w:r w:rsidRPr="00057B60">
      <w:rPr>
        <w:rFonts w:ascii="Times New Roman" w:hAnsi="Times New Roman" w:cs="Times New Roman"/>
        <w:i/>
        <w:iCs/>
        <w:sz w:val="20"/>
        <w:szCs w:val="20"/>
        <w:lang w:val="de-DE"/>
      </w:rPr>
      <w:t xml:space="preserve"> </w:t>
    </w:r>
    <w:proofErr w:type="spellStart"/>
    <w:r w:rsidRPr="00057B60">
      <w:rPr>
        <w:rFonts w:ascii="Times New Roman" w:hAnsi="Times New Roman" w:cs="Times New Roman"/>
        <w:i/>
        <w:iCs/>
        <w:sz w:val="20"/>
        <w:szCs w:val="20"/>
        <w:lang w:val="de-DE"/>
      </w:rPr>
      <w:t>uz</w:t>
    </w:r>
    <w:proofErr w:type="spellEnd"/>
    <w:r w:rsidRPr="00057B60">
      <w:rPr>
        <w:rFonts w:ascii="Times New Roman" w:hAnsi="Times New Roman" w:cs="Times New Roman"/>
        <w:i/>
        <w:iCs/>
        <w:sz w:val="20"/>
        <w:szCs w:val="20"/>
        <w:lang w:val="de-DE"/>
      </w:rPr>
      <w:t xml:space="preserve"> PIL 9.pantu </w:t>
    </w:r>
    <w:proofErr w:type="spellStart"/>
    <w:r w:rsidRPr="00057B60">
      <w:rPr>
        <w:rFonts w:ascii="Times New Roman" w:hAnsi="Times New Roman" w:cs="Times New Roman"/>
        <w:i/>
        <w:iCs/>
        <w:sz w:val="20"/>
        <w:szCs w:val="20"/>
        <w:lang w:val="de-DE"/>
      </w:rPr>
      <w:t>P</w:t>
    </w:r>
    <w:r>
      <w:rPr>
        <w:rFonts w:ascii="Times New Roman" w:hAnsi="Times New Roman" w:cs="Times New Roman"/>
        <w:i/>
        <w:iCs/>
        <w:sz w:val="20"/>
        <w:szCs w:val="20"/>
        <w:lang w:val="de-DE"/>
      </w:rPr>
      <w:t>akalpojums</w:t>
    </w:r>
    <w:proofErr w:type="spellEnd"/>
  </w:p>
  <w:p w:rsidR="00AE5F16" w:rsidRDefault="00AE5F16" w:rsidP="00B0566B">
    <w:pPr>
      <w:pStyle w:val="Header"/>
      <w:jc w:val="center"/>
    </w:pPr>
    <w:r>
      <w:rPr>
        <w:i/>
        <w:iCs/>
        <w:sz w:val="20"/>
        <w:szCs w:val="20"/>
      </w:rPr>
      <w:t>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E6368"/>
    <w:multiLevelType w:val="multilevel"/>
    <w:tmpl w:val="0018FF5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color w:val="auto"/>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7A0670"/>
    <w:multiLevelType w:val="multilevel"/>
    <w:tmpl w:val="E2B27952"/>
    <w:styleLink w:val="ImportedStyle3"/>
    <w:lvl w:ilvl="0">
      <w:start w:val="1"/>
      <w:numFmt w:val="decimal"/>
      <w:lvlText w:val="%1."/>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785" w:hanging="7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4."/>
      <w:lvlJc w:val="left"/>
      <w:pPr>
        <w:ind w:left="720" w:hanging="1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4.%5.%6."/>
      <w:lvlJc w:val="left"/>
      <w:pPr>
        <w:ind w:left="1080" w:hanging="51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4.%5.%6.%7.%8."/>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1800" w:hanging="123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8D2709"/>
    <w:multiLevelType w:val="multilevel"/>
    <w:tmpl w:val="E32CCD96"/>
    <w:styleLink w:val="ImportedStyle12"/>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67B67C1"/>
    <w:multiLevelType w:val="hybridMultilevel"/>
    <w:tmpl w:val="0B029A76"/>
    <w:lvl w:ilvl="0" w:tplc="7004D4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 w15:restartNumberingAfterBreak="0">
    <w:nsid w:val="28CE177B"/>
    <w:multiLevelType w:val="multilevel"/>
    <w:tmpl w:val="AFE8CD6E"/>
    <w:styleLink w:val="ImportedStyle4"/>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74"/>
        </w:tabs>
        <w:ind w:left="432" w:hanging="4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tabs>
          <w:tab w:val="left" w:pos="574"/>
          <w:tab w:val="left" w:pos="1224"/>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74"/>
          <w:tab w:val="left" w:pos="1224"/>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74"/>
          <w:tab w:val="left" w:pos="1224"/>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74"/>
          <w:tab w:val="left" w:pos="1224"/>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74"/>
          <w:tab w:val="left" w:pos="1224"/>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74"/>
          <w:tab w:val="left" w:pos="1224"/>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74"/>
          <w:tab w:val="left" w:pos="1224"/>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DB41614"/>
    <w:multiLevelType w:val="multilevel"/>
    <w:tmpl w:val="641AC026"/>
    <w:lvl w:ilvl="0">
      <w:start w:val="1"/>
      <w:numFmt w:val="decimal"/>
      <w:lvlText w:val="%1."/>
      <w:lvlJc w:val="left"/>
      <w:pPr>
        <w:ind w:left="720" w:hanging="720"/>
      </w:pPr>
      <w:rPr>
        <w:rFonts w:hint="default"/>
      </w:rPr>
    </w:lvl>
    <w:lvl w:ilvl="1">
      <w:start w:val="8"/>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6" w15:restartNumberingAfterBreak="0">
    <w:nsid w:val="379A3F54"/>
    <w:multiLevelType w:val="multilevel"/>
    <w:tmpl w:val="C324C63A"/>
    <w:lvl w:ilvl="0">
      <w:start w:val="1"/>
      <w:numFmt w:val="decimal"/>
      <w:lvlText w:val="%1."/>
      <w:lvlJc w:val="left"/>
      <w:pPr>
        <w:ind w:left="502" w:hanging="360"/>
      </w:pPr>
      <w:rPr>
        <w:rFonts w:cs="Times New Roman"/>
        <w:b/>
      </w:rPr>
    </w:lvl>
    <w:lvl w:ilvl="1">
      <w:start w:val="1"/>
      <w:numFmt w:val="decimal"/>
      <w:lvlText w:val="%1.%2."/>
      <w:lvlJc w:val="left"/>
      <w:pPr>
        <w:ind w:left="360"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3C041A39"/>
    <w:multiLevelType w:val="multilevel"/>
    <w:tmpl w:val="257ED628"/>
    <w:lvl w:ilvl="0">
      <w:start w:val="8"/>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8" w15:restartNumberingAfterBreak="0">
    <w:nsid w:val="3C2101A1"/>
    <w:multiLevelType w:val="multilevel"/>
    <w:tmpl w:val="A98A8D68"/>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suff w:val="space"/>
      <w:lvlText w:val="%2."/>
      <w:lvlJc w:val="left"/>
      <w:pPr>
        <w:ind w:left="432" w:hanging="432"/>
      </w:pPr>
      <w:rPr>
        <w:rFonts w:ascii="Times New Roman" w:eastAsia="Times New Roman" w:hAnsi="Times New Roman" w:cs="Times New Roman"/>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D243C4E"/>
    <w:multiLevelType w:val="multilevel"/>
    <w:tmpl w:val="6CF0C3B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182B13"/>
    <w:multiLevelType w:val="multilevel"/>
    <w:tmpl w:val="E3E2F708"/>
    <w:lvl w:ilvl="0">
      <w:start w:val="1"/>
      <w:numFmt w:val="none"/>
      <w:pStyle w:val="Heading1"/>
      <w:lvlText w:val="%1"/>
      <w:lvlJc w:val="left"/>
      <w:pPr>
        <w:tabs>
          <w:tab w:val="num" w:pos="927"/>
        </w:tabs>
        <w:ind w:left="567"/>
      </w:pPr>
      <w:rPr>
        <w:rFonts w:cs="Times New Roman" w:hint="default"/>
      </w:rPr>
    </w:lvl>
    <w:lvl w:ilvl="1">
      <w:start w:val="1"/>
      <w:numFmt w:val="decimal"/>
      <w:lvlText w:val="%1%2."/>
      <w:lvlJc w:val="left"/>
      <w:pPr>
        <w:tabs>
          <w:tab w:val="num" w:pos="1145"/>
        </w:tabs>
        <w:ind w:left="1145" w:hanging="578"/>
      </w:pPr>
      <w:rPr>
        <w:rFonts w:ascii="Times New Roman Bold" w:hAnsi="Times New Roman Bold" w:cs="Times New Roman" w:hint="default"/>
        <w:b/>
        <w:i w:val="0"/>
        <w:sz w:val="28"/>
      </w:rPr>
    </w:lvl>
    <w:lvl w:ilvl="2">
      <w:start w:val="1"/>
      <w:numFmt w:val="decimal"/>
      <w:lvlText w:val="%1%2.%3."/>
      <w:lvlJc w:val="left"/>
      <w:pPr>
        <w:tabs>
          <w:tab w:val="num" w:pos="1854"/>
        </w:tabs>
        <w:ind w:left="1287" w:hanging="153"/>
      </w:pPr>
      <w:rPr>
        <w:rFonts w:ascii="Times New Roman Bold" w:hAnsi="Times New Roman Bold" w:cs="Times New Roman" w:hint="default"/>
        <w:b/>
        <w:i w:val="0"/>
        <w:sz w:val="24"/>
      </w:rPr>
    </w:lvl>
    <w:lvl w:ilvl="3">
      <w:start w:val="1"/>
      <w:numFmt w:val="decimal"/>
      <w:lvlText w:val="%1.%2.%3.%4"/>
      <w:lvlJc w:val="left"/>
      <w:pPr>
        <w:tabs>
          <w:tab w:val="num" w:pos="1431"/>
        </w:tabs>
        <w:ind w:left="1431" w:hanging="864"/>
      </w:pPr>
      <w:rPr>
        <w:rFonts w:cs="Times New Roman" w:hint="default"/>
      </w:rPr>
    </w:lvl>
    <w:lvl w:ilvl="4">
      <w:start w:val="1"/>
      <w:numFmt w:val="decimal"/>
      <w:pStyle w:val="Heading5"/>
      <w:suff w:val="space"/>
      <w:lvlText w:val="%1.%2.%3.%4.%5"/>
      <w:lvlJc w:val="left"/>
      <w:pPr>
        <w:ind w:left="964" w:hanging="964"/>
      </w:pPr>
      <w:rPr>
        <w:rFonts w:cs="Times New Roman" w:hint="default"/>
      </w:rPr>
    </w:lvl>
    <w:lvl w:ilvl="5">
      <w:start w:val="1"/>
      <w:numFmt w:val="decimal"/>
      <w:pStyle w:val="Heading6"/>
      <w:lvlText w:val="%1.%2.%3.%4.%5.%6"/>
      <w:lvlJc w:val="left"/>
      <w:pPr>
        <w:tabs>
          <w:tab w:val="num" w:pos="1719"/>
        </w:tabs>
        <w:ind w:left="1719" w:hanging="1152"/>
      </w:pPr>
      <w:rPr>
        <w:rFonts w:cs="Times New Roman" w:hint="default"/>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11" w15:restartNumberingAfterBreak="0">
    <w:nsid w:val="491F6334"/>
    <w:multiLevelType w:val="multilevel"/>
    <w:tmpl w:val="2FBA63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9BA3233"/>
    <w:multiLevelType w:val="singleLevel"/>
    <w:tmpl w:val="FF02BA92"/>
    <w:lvl w:ilvl="0">
      <w:start w:val="7"/>
      <w:numFmt w:val="decimal"/>
      <w:lvlText w:val="2.%1."/>
      <w:legacy w:legacy="1" w:legacySpace="0" w:legacyIndent="432"/>
      <w:lvlJc w:val="left"/>
      <w:rPr>
        <w:rFonts w:ascii="Times New Roman" w:hAnsi="Times New Roman" w:cs="Times New Roman" w:hint="default"/>
      </w:rPr>
    </w:lvl>
  </w:abstractNum>
  <w:abstractNum w:abstractNumId="13" w15:restartNumberingAfterBreak="0">
    <w:nsid w:val="4FDA2022"/>
    <w:multiLevelType w:val="multilevel"/>
    <w:tmpl w:val="A02C30F6"/>
    <w:lvl w:ilvl="0">
      <w:start w:val="2"/>
      <w:numFmt w:val="decimal"/>
      <w:lvlText w:val="%1."/>
      <w:lvlJc w:val="left"/>
      <w:pPr>
        <w:ind w:left="540" w:hanging="540"/>
      </w:pPr>
      <w:rPr>
        <w:rFonts w:hint="default"/>
      </w:rPr>
    </w:lvl>
    <w:lvl w:ilvl="1">
      <w:start w:val="2"/>
      <w:numFmt w:val="decimal"/>
      <w:lvlText w:val="%1.%2."/>
      <w:lvlJc w:val="left"/>
      <w:pPr>
        <w:ind w:left="1087" w:hanging="54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361" w:hanging="720"/>
      </w:pPr>
      <w:rPr>
        <w:rFonts w:hint="default"/>
      </w:rPr>
    </w:lvl>
    <w:lvl w:ilvl="4">
      <w:start w:val="1"/>
      <w:numFmt w:val="decimal"/>
      <w:lvlText w:val="%1.%2.%3.%4.%5."/>
      <w:lvlJc w:val="left"/>
      <w:pPr>
        <w:ind w:left="3268" w:hanging="1080"/>
      </w:pPr>
      <w:rPr>
        <w:rFonts w:hint="default"/>
      </w:rPr>
    </w:lvl>
    <w:lvl w:ilvl="5">
      <w:start w:val="1"/>
      <w:numFmt w:val="decimal"/>
      <w:lvlText w:val="%1.%2.%3.%4.%5.%6."/>
      <w:lvlJc w:val="left"/>
      <w:pPr>
        <w:ind w:left="3815" w:hanging="1080"/>
      </w:pPr>
      <w:rPr>
        <w:rFonts w:hint="default"/>
      </w:rPr>
    </w:lvl>
    <w:lvl w:ilvl="6">
      <w:start w:val="1"/>
      <w:numFmt w:val="decimal"/>
      <w:lvlText w:val="%1.%2.%3.%4.%5.%6.%7."/>
      <w:lvlJc w:val="left"/>
      <w:pPr>
        <w:ind w:left="4722" w:hanging="1440"/>
      </w:pPr>
      <w:rPr>
        <w:rFonts w:hint="default"/>
      </w:rPr>
    </w:lvl>
    <w:lvl w:ilvl="7">
      <w:start w:val="1"/>
      <w:numFmt w:val="decimal"/>
      <w:lvlText w:val="%1.%2.%3.%4.%5.%6.%7.%8."/>
      <w:lvlJc w:val="left"/>
      <w:pPr>
        <w:ind w:left="5269" w:hanging="1440"/>
      </w:pPr>
      <w:rPr>
        <w:rFonts w:hint="default"/>
      </w:rPr>
    </w:lvl>
    <w:lvl w:ilvl="8">
      <w:start w:val="1"/>
      <w:numFmt w:val="decimal"/>
      <w:lvlText w:val="%1.%2.%3.%4.%5.%6.%7.%8.%9."/>
      <w:lvlJc w:val="left"/>
      <w:pPr>
        <w:ind w:left="6176" w:hanging="1800"/>
      </w:pPr>
      <w:rPr>
        <w:rFonts w:hint="default"/>
      </w:rPr>
    </w:lvl>
  </w:abstractNum>
  <w:abstractNum w:abstractNumId="14" w15:restartNumberingAfterBreak="0">
    <w:nsid w:val="59707816"/>
    <w:multiLevelType w:val="hybridMultilevel"/>
    <w:tmpl w:val="5740BFE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F0B6145"/>
    <w:multiLevelType w:val="multilevel"/>
    <w:tmpl w:val="AF3C40C2"/>
    <w:styleLink w:val="ImportedStyle5"/>
    <w:lvl w:ilvl="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2."/>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2.%3."/>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tabs>
          <w:tab w:val="left" w:pos="720"/>
        </w:tabs>
        <w:ind w:left="142" w:hanging="14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720"/>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720"/>
        </w:tabs>
        <w:ind w:left="86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720"/>
        </w:tabs>
        <w:ind w:left="1222" w:hanging="12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10E1DC4"/>
    <w:multiLevelType w:val="multilevel"/>
    <w:tmpl w:val="5A421770"/>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53E4F32"/>
    <w:multiLevelType w:val="hybridMultilevel"/>
    <w:tmpl w:val="6B82D824"/>
    <w:lvl w:ilvl="0" w:tplc="1102C8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9B765EE"/>
    <w:multiLevelType w:val="multilevel"/>
    <w:tmpl w:val="5F0CD5BC"/>
    <w:styleLink w:val="ImportedStyle10"/>
    <w:lvl w:ilvl="0">
      <w:start w:val="1"/>
      <w:numFmt w:val="decimal"/>
      <w:lvlText w:val="%1."/>
      <w:lvlJc w:val="left"/>
      <w:pPr>
        <w:tabs>
          <w:tab w:val="num" w:pos="360"/>
          <w:tab w:val="left" w:pos="426"/>
        </w:tabs>
        <w:ind w:left="502" w:hanging="50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num" w:pos="284"/>
          <w:tab w:val="left" w:pos="426"/>
        </w:tabs>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284"/>
          <w:tab w:val="left" w:pos="426"/>
          <w:tab w:val="num" w:pos="2160"/>
        </w:tabs>
        <w:ind w:left="2302" w:hanging="86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284"/>
          <w:tab w:val="left" w:pos="426"/>
          <w:tab w:val="num" w:pos="3600"/>
        </w:tabs>
        <w:ind w:left="3742" w:hanging="86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2.%3.%4.%5."/>
      <w:lvlJc w:val="left"/>
      <w:pPr>
        <w:tabs>
          <w:tab w:val="left" w:pos="284"/>
          <w:tab w:val="left" w:pos="426"/>
        </w:tabs>
        <w:ind w:left="5182" w:hanging="86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2.%3.%4.%5.%6."/>
      <w:lvlJc w:val="left"/>
      <w:pPr>
        <w:tabs>
          <w:tab w:val="left" w:pos="284"/>
          <w:tab w:val="left" w:pos="426"/>
        </w:tabs>
        <w:ind w:left="6622" w:hanging="86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tabs>
          <w:tab w:val="left" w:pos="284"/>
          <w:tab w:val="left" w:pos="426"/>
        </w:tabs>
        <w:ind w:left="8062" w:hanging="86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tabs>
          <w:tab w:val="left" w:pos="284"/>
          <w:tab w:val="left" w:pos="426"/>
        </w:tabs>
        <w:ind w:left="9502" w:hanging="86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tabs>
          <w:tab w:val="left" w:pos="284"/>
          <w:tab w:val="left" w:pos="426"/>
        </w:tabs>
        <w:ind w:left="10942" w:hanging="86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A60376D"/>
    <w:multiLevelType w:val="multilevel"/>
    <w:tmpl w:val="2C0A0932"/>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9004139"/>
    <w:multiLevelType w:val="multilevel"/>
    <w:tmpl w:val="18D65026"/>
    <w:lvl w:ilvl="0">
      <w:start w:val="1"/>
      <w:numFmt w:val="decimal"/>
      <w:lvlText w:val="%1."/>
      <w:lvlJc w:val="left"/>
      <w:pPr>
        <w:tabs>
          <w:tab w:val="num" w:pos="1080"/>
        </w:tabs>
        <w:ind w:left="1080" w:hanging="360"/>
      </w:pPr>
      <w:rPr>
        <w:rFonts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7BC9161B"/>
    <w:multiLevelType w:val="hybridMultilevel"/>
    <w:tmpl w:val="A606C0C6"/>
    <w:lvl w:ilvl="0" w:tplc="DF78938E">
      <w:start w:val="1"/>
      <w:numFmt w:val="decimal"/>
      <w:lvlText w:val="%1)"/>
      <w:lvlJc w:val="left"/>
      <w:pPr>
        <w:ind w:left="720"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7C3E1E0E"/>
    <w:multiLevelType w:val="multilevel"/>
    <w:tmpl w:val="9EF48BB8"/>
    <w:lvl w:ilvl="0">
      <w:start w:val="10"/>
      <w:numFmt w:val="decimal"/>
      <w:lvlText w:val="%1."/>
      <w:lvlJc w:val="left"/>
      <w:pPr>
        <w:ind w:left="4308" w:hanging="480"/>
      </w:pPr>
      <w:rPr>
        <w:rFonts w:hint="default"/>
        <w:b/>
      </w:rPr>
    </w:lvl>
    <w:lvl w:ilvl="1">
      <w:start w:val="1"/>
      <w:numFmt w:val="decimal"/>
      <w:lvlText w:val="%1.%2."/>
      <w:lvlJc w:val="left"/>
      <w:pPr>
        <w:ind w:left="1473"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1"/>
  </w:num>
  <w:num w:numId="2">
    <w:abstractNumId w:val="4"/>
  </w:num>
  <w:num w:numId="3">
    <w:abstractNumId w:val="15"/>
  </w:num>
  <w:num w:numId="4">
    <w:abstractNumId w:val="5"/>
  </w:num>
  <w:num w:numId="5">
    <w:abstractNumId w:val="7"/>
  </w:num>
  <w:num w:numId="6">
    <w:abstractNumId w:val="2"/>
  </w:num>
  <w:num w:numId="7">
    <w:abstractNumId w:val="18"/>
  </w:num>
  <w:num w:numId="8">
    <w:abstractNumId w:val="16"/>
  </w:num>
  <w:num w:numId="9">
    <w:abstractNumId w:val="19"/>
  </w:num>
  <w:num w:numId="10">
    <w:abstractNumId w:val="1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12"/>
  </w:num>
  <w:num w:numId="15">
    <w:abstractNumId w:val="13"/>
  </w:num>
  <w:num w:numId="16">
    <w:abstractNumId w:val="11"/>
  </w:num>
  <w:num w:numId="17">
    <w:abstractNumId w:val="9"/>
  </w:num>
  <w:num w:numId="18">
    <w:abstractNumId w:val="10"/>
  </w:num>
  <w:num w:numId="19">
    <w:abstractNumId w:val="21"/>
  </w:num>
  <w:num w:numId="20">
    <w:abstractNumId w:val="6"/>
  </w:num>
  <w:num w:numId="21">
    <w:abstractNumId w:val="23"/>
  </w:num>
  <w:num w:numId="22">
    <w:abstractNumId w:val="3"/>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66B"/>
    <w:rsid w:val="00021F7A"/>
    <w:rsid w:val="001500BD"/>
    <w:rsid w:val="003059DB"/>
    <w:rsid w:val="003A35FA"/>
    <w:rsid w:val="00595E4B"/>
    <w:rsid w:val="006A78F6"/>
    <w:rsid w:val="00AE5F16"/>
    <w:rsid w:val="00B0566B"/>
    <w:rsid w:val="00BB7F91"/>
    <w:rsid w:val="00E73D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10AF1EDC"/>
  <w15:chartTrackingRefBased/>
  <w15:docId w15:val="{6B2959FC-ECE0-4A57-A49C-9A05BBCEE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autoRedefine/>
    <w:uiPriority w:val="99"/>
    <w:qFormat/>
    <w:rsid w:val="00B0566B"/>
    <w:pPr>
      <w:keepNext/>
      <w:numPr>
        <w:numId w:val="18"/>
      </w:numPr>
      <w:tabs>
        <w:tab w:val="clear" w:pos="927"/>
      </w:tabs>
      <w:spacing w:before="240" w:after="60" w:line="240" w:lineRule="auto"/>
      <w:ind w:left="432" w:hanging="432"/>
      <w:jc w:val="center"/>
      <w:outlineLvl w:val="0"/>
    </w:pPr>
    <w:rPr>
      <w:rFonts w:ascii="Times New Roman" w:eastAsia="Times New Roman" w:hAnsi="Times New Roman" w:cs="Arial"/>
      <w:b/>
      <w:bCs/>
      <w:kern w:val="32"/>
      <w:sz w:val="26"/>
      <w:szCs w:val="26"/>
    </w:rPr>
  </w:style>
  <w:style w:type="paragraph" w:styleId="Heading2">
    <w:name w:val="heading 2"/>
    <w:basedOn w:val="Normal"/>
    <w:next w:val="Normal"/>
    <w:link w:val="Heading2Char"/>
    <w:qFormat/>
    <w:rsid w:val="00B0566B"/>
    <w:pPr>
      <w:keepNext/>
      <w:tabs>
        <w:tab w:val="num" w:pos="1296"/>
      </w:tabs>
      <w:spacing w:before="240" w:after="60" w:line="240" w:lineRule="auto"/>
      <w:ind w:left="1296" w:hanging="57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nhideWhenUsed/>
    <w:qFormat/>
    <w:rsid w:val="00B056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B0566B"/>
    <w:pPr>
      <w:keepNext/>
      <w:tabs>
        <w:tab w:val="num" w:pos="1080"/>
      </w:tabs>
      <w:spacing w:before="240" w:after="60" w:line="240" w:lineRule="auto"/>
      <w:ind w:left="864" w:hanging="864"/>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9"/>
    <w:qFormat/>
    <w:rsid w:val="00B0566B"/>
    <w:pPr>
      <w:numPr>
        <w:ilvl w:val="4"/>
        <w:numId w:val="18"/>
      </w:num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B0566B"/>
    <w:pPr>
      <w:numPr>
        <w:ilvl w:val="5"/>
        <w:numId w:val="18"/>
      </w:numPr>
      <w:tabs>
        <w:tab w:val="clear" w:pos="1719"/>
        <w:tab w:val="num" w:pos="1152"/>
      </w:tabs>
      <w:spacing w:before="240" w:after="60" w:line="240" w:lineRule="auto"/>
      <w:ind w:left="1152"/>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uiPriority w:val="99"/>
    <w:qFormat/>
    <w:rsid w:val="00B0566B"/>
    <w:pPr>
      <w:numPr>
        <w:ilvl w:val="6"/>
        <w:numId w:val="18"/>
      </w:numPr>
      <w:tabs>
        <w:tab w:val="clear" w:pos="1863"/>
        <w:tab w:val="num" w:pos="1296"/>
      </w:tabs>
      <w:spacing w:before="240" w:after="60" w:line="240" w:lineRule="auto"/>
      <w:ind w:left="1296"/>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uiPriority w:val="99"/>
    <w:qFormat/>
    <w:rsid w:val="00B0566B"/>
    <w:pPr>
      <w:numPr>
        <w:ilvl w:val="7"/>
        <w:numId w:val="18"/>
      </w:numPr>
      <w:tabs>
        <w:tab w:val="clear" w:pos="2007"/>
        <w:tab w:val="num" w:pos="1440"/>
      </w:tabs>
      <w:spacing w:before="240" w:after="60" w:line="240" w:lineRule="auto"/>
      <w:ind w:left="1440"/>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uiPriority w:val="99"/>
    <w:qFormat/>
    <w:rsid w:val="00B0566B"/>
    <w:pPr>
      <w:numPr>
        <w:ilvl w:val="8"/>
        <w:numId w:val="18"/>
      </w:numPr>
      <w:tabs>
        <w:tab w:val="clear" w:pos="2151"/>
        <w:tab w:val="num" w:pos="1584"/>
      </w:tabs>
      <w:spacing w:before="240" w:after="60" w:line="240" w:lineRule="auto"/>
      <w:ind w:left="1584"/>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B0566B"/>
    <w:rPr>
      <w:rFonts w:ascii="Times New Roman" w:eastAsia="Times New Roman" w:hAnsi="Times New Roman" w:cs="Arial"/>
      <w:b/>
      <w:bCs/>
      <w:kern w:val="32"/>
      <w:sz w:val="26"/>
      <w:szCs w:val="26"/>
    </w:rPr>
  </w:style>
  <w:style w:type="character" w:customStyle="1" w:styleId="Heading2Char">
    <w:name w:val="Heading 2 Char"/>
    <w:basedOn w:val="DefaultParagraphFont"/>
    <w:link w:val="Heading2"/>
    <w:rsid w:val="00B0566B"/>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B0566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B0566B"/>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B0566B"/>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B0566B"/>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B0566B"/>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B0566B"/>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B0566B"/>
    <w:rPr>
      <w:rFonts w:ascii="Arial" w:eastAsia="Times New Roman" w:hAnsi="Arial" w:cs="Arial"/>
      <w:lang w:val="en-GB"/>
    </w:rPr>
  </w:style>
  <w:style w:type="paragraph" w:styleId="Header">
    <w:name w:val="header"/>
    <w:basedOn w:val="Normal"/>
    <w:link w:val="HeaderChar"/>
    <w:unhideWhenUsed/>
    <w:rsid w:val="00B0566B"/>
    <w:pPr>
      <w:tabs>
        <w:tab w:val="center" w:pos="4153"/>
        <w:tab w:val="right" w:pos="8306"/>
      </w:tabs>
      <w:spacing w:after="0" w:line="240" w:lineRule="auto"/>
    </w:pPr>
    <w:rPr>
      <w:lang w:val="en-US"/>
    </w:rPr>
  </w:style>
  <w:style w:type="character" w:customStyle="1" w:styleId="HeaderChar">
    <w:name w:val="Header Char"/>
    <w:basedOn w:val="DefaultParagraphFont"/>
    <w:link w:val="Header"/>
    <w:rsid w:val="00B0566B"/>
    <w:rPr>
      <w:lang w:val="en-US"/>
    </w:rPr>
  </w:style>
  <w:style w:type="paragraph" w:styleId="Footer">
    <w:name w:val="footer"/>
    <w:basedOn w:val="Normal"/>
    <w:link w:val="FooterChar"/>
    <w:unhideWhenUsed/>
    <w:rsid w:val="00B0566B"/>
    <w:pPr>
      <w:tabs>
        <w:tab w:val="center" w:pos="4153"/>
        <w:tab w:val="right" w:pos="8306"/>
      </w:tabs>
      <w:spacing w:after="0" w:line="240" w:lineRule="auto"/>
    </w:pPr>
    <w:rPr>
      <w:lang w:val="en-US"/>
    </w:rPr>
  </w:style>
  <w:style w:type="character" w:customStyle="1" w:styleId="FooterChar">
    <w:name w:val="Footer Char"/>
    <w:basedOn w:val="DefaultParagraphFont"/>
    <w:link w:val="Footer"/>
    <w:rsid w:val="00B0566B"/>
    <w:rPr>
      <w:lang w:val="en-US"/>
    </w:rPr>
  </w:style>
  <w:style w:type="numbering" w:customStyle="1" w:styleId="ImportedStyle3">
    <w:name w:val="Imported Style 3"/>
    <w:rsid w:val="00B0566B"/>
    <w:pPr>
      <w:numPr>
        <w:numId w:val="1"/>
      </w:numPr>
    </w:pPr>
  </w:style>
  <w:style w:type="numbering" w:customStyle="1" w:styleId="ImportedStyle4">
    <w:name w:val="Imported Style 4"/>
    <w:rsid w:val="00B0566B"/>
    <w:pPr>
      <w:numPr>
        <w:numId w:val="2"/>
      </w:numPr>
    </w:pPr>
  </w:style>
  <w:style w:type="numbering" w:customStyle="1" w:styleId="ImportedStyle5">
    <w:name w:val="Imported Style 5"/>
    <w:rsid w:val="00B0566B"/>
    <w:pPr>
      <w:numPr>
        <w:numId w:val="3"/>
      </w:numPr>
    </w:pPr>
  </w:style>
  <w:style w:type="character" w:customStyle="1" w:styleId="Hyperlink1">
    <w:name w:val="Hyperlink1"/>
    <w:basedOn w:val="DefaultParagraphFont"/>
    <w:uiPriority w:val="99"/>
    <w:unhideWhenUsed/>
    <w:rsid w:val="00B0566B"/>
    <w:rPr>
      <w:color w:val="0563C1"/>
      <w:u w:val="single"/>
    </w:rPr>
  </w:style>
  <w:style w:type="paragraph" w:styleId="NormalWeb">
    <w:name w:val="Normal (Web)"/>
    <w:basedOn w:val="Normal"/>
    <w:unhideWhenUsed/>
    <w:rsid w:val="00B0566B"/>
    <w:rPr>
      <w:rFonts w:ascii="Times New Roman" w:hAnsi="Times New Roman" w:cs="Times New Roman"/>
      <w:sz w:val="24"/>
      <w:szCs w:val="24"/>
      <w:lang w:val="en-US"/>
    </w:rPr>
  </w:style>
  <w:style w:type="paragraph" w:styleId="ListParagraph">
    <w:name w:val="List Paragraph"/>
    <w:basedOn w:val="Normal"/>
    <w:link w:val="ListParagraphChar"/>
    <w:uiPriority w:val="99"/>
    <w:qFormat/>
    <w:rsid w:val="00B0566B"/>
    <w:pPr>
      <w:ind w:left="720"/>
      <w:contextualSpacing/>
    </w:pPr>
  </w:style>
  <w:style w:type="character" w:styleId="CommentReference">
    <w:name w:val="annotation reference"/>
    <w:basedOn w:val="DefaultParagraphFont"/>
    <w:uiPriority w:val="99"/>
    <w:semiHidden/>
    <w:unhideWhenUsed/>
    <w:rsid w:val="00B0566B"/>
    <w:rPr>
      <w:sz w:val="16"/>
      <w:szCs w:val="16"/>
    </w:rPr>
  </w:style>
  <w:style w:type="paragraph" w:styleId="CommentText">
    <w:name w:val="annotation text"/>
    <w:basedOn w:val="Normal"/>
    <w:link w:val="CommentTextChar"/>
    <w:uiPriority w:val="99"/>
    <w:semiHidden/>
    <w:unhideWhenUsed/>
    <w:rsid w:val="00B0566B"/>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B0566B"/>
    <w:rPr>
      <w:sz w:val="20"/>
      <w:szCs w:val="20"/>
      <w:lang w:val="en-US"/>
    </w:rPr>
  </w:style>
  <w:style w:type="paragraph" w:styleId="CommentSubject">
    <w:name w:val="annotation subject"/>
    <w:basedOn w:val="CommentText"/>
    <w:next w:val="CommentText"/>
    <w:link w:val="CommentSubjectChar"/>
    <w:uiPriority w:val="99"/>
    <w:semiHidden/>
    <w:unhideWhenUsed/>
    <w:rsid w:val="00B0566B"/>
    <w:rPr>
      <w:b/>
      <w:bCs/>
    </w:rPr>
  </w:style>
  <w:style w:type="character" w:customStyle="1" w:styleId="CommentSubjectChar">
    <w:name w:val="Comment Subject Char"/>
    <w:basedOn w:val="CommentTextChar"/>
    <w:link w:val="CommentSubject"/>
    <w:uiPriority w:val="99"/>
    <w:semiHidden/>
    <w:rsid w:val="00B0566B"/>
    <w:rPr>
      <w:b/>
      <w:bCs/>
      <w:sz w:val="20"/>
      <w:szCs w:val="20"/>
      <w:lang w:val="en-US"/>
    </w:rPr>
  </w:style>
  <w:style w:type="paragraph" w:styleId="BalloonText">
    <w:name w:val="Balloon Text"/>
    <w:basedOn w:val="Normal"/>
    <w:link w:val="BalloonTextChar"/>
    <w:semiHidden/>
    <w:unhideWhenUsed/>
    <w:rsid w:val="00B0566B"/>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semiHidden/>
    <w:rsid w:val="00B0566B"/>
    <w:rPr>
      <w:rFonts w:ascii="Segoe UI" w:hAnsi="Segoe UI" w:cs="Segoe UI"/>
      <w:sz w:val="18"/>
      <w:szCs w:val="18"/>
      <w:lang w:val="en-US"/>
    </w:rPr>
  </w:style>
  <w:style w:type="character" w:styleId="Hyperlink">
    <w:name w:val="Hyperlink"/>
    <w:basedOn w:val="DefaultParagraphFont"/>
    <w:unhideWhenUsed/>
    <w:rsid w:val="00B0566B"/>
    <w:rPr>
      <w:color w:val="0563C1" w:themeColor="hyperlink"/>
      <w:u w:val="single"/>
    </w:rPr>
  </w:style>
  <w:style w:type="character" w:customStyle="1" w:styleId="UnresolvedMention1">
    <w:name w:val="Unresolved Mention1"/>
    <w:basedOn w:val="DefaultParagraphFont"/>
    <w:uiPriority w:val="99"/>
    <w:semiHidden/>
    <w:unhideWhenUsed/>
    <w:rsid w:val="00B0566B"/>
    <w:rPr>
      <w:color w:val="605E5C"/>
      <w:shd w:val="clear" w:color="auto" w:fill="E1DFDD"/>
    </w:rPr>
  </w:style>
  <w:style w:type="paragraph" w:styleId="FootnoteText">
    <w:name w:val="footnote text"/>
    <w:basedOn w:val="Normal"/>
    <w:link w:val="FootnoteTextChar"/>
    <w:uiPriority w:val="99"/>
    <w:semiHidden/>
    <w:unhideWhenUsed/>
    <w:rsid w:val="00B056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566B"/>
    <w:rPr>
      <w:sz w:val="20"/>
      <w:szCs w:val="20"/>
    </w:rPr>
  </w:style>
  <w:style w:type="character" w:styleId="FootnoteReference">
    <w:name w:val="footnote reference"/>
    <w:basedOn w:val="DefaultParagraphFont"/>
    <w:uiPriority w:val="99"/>
    <w:unhideWhenUsed/>
    <w:rsid w:val="00B0566B"/>
    <w:rPr>
      <w:vertAlign w:val="superscript"/>
    </w:rPr>
  </w:style>
  <w:style w:type="numbering" w:customStyle="1" w:styleId="ImportedStyle12">
    <w:name w:val="Imported Style 12"/>
    <w:rsid w:val="00B0566B"/>
    <w:pPr>
      <w:numPr>
        <w:numId w:val="6"/>
      </w:numPr>
    </w:pPr>
  </w:style>
  <w:style w:type="numbering" w:customStyle="1" w:styleId="ImportedStyle121">
    <w:name w:val="Imported Style 121"/>
    <w:rsid w:val="00B0566B"/>
  </w:style>
  <w:style w:type="numbering" w:customStyle="1" w:styleId="ImportedStyle10">
    <w:name w:val="Imported Style 10"/>
    <w:rsid w:val="00B0566B"/>
    <w:pPr>
      <w:numPr>
        <w:numId w:val="7"/>
      </w:numPr>
    </w:pPr>
  </w:style>
  <w:style w:type="numbering" w:customStyle="1" w:styleId="NoList1">
    <w:name w:val="No List1"/>
    <w:next w:val="NoList"/>
    <w:semiHidden/>
    <w:rsid w:val="00B0566B"/>
  </w:style>
  <w:style w:type="paragraph" w:styleId="TOC1">
    <w:name w:val="toc 1"/>
    <w:basedOn w:val="Normal"/>
    <w:next w:val="Normal"/>
    <w:autoRedefine/>
    <w:semiHidden/>
    <w:rsid w:val="00B0566B"/>
    <w:pPr>
      <w:spacing w:before="120" w:after="120" w:line="240" w:lineRule="auto"/>
      <w:ind w:left="576"/>
      <w:jc w:val="both"/>
    </w:pPr>
    <w:rPr>
      <w:rFonts w:ascii="Times New Roman" w:eastAsia="Times New Roman" w:hAnsi="Times New Roman" w:cs="Times New Roman"/>
      <w:sz w:val="26"/>
      <w:szCs w:val="26"/>
    </w:rPr>
  </w:style>
  <w:style w:type="paragraph" w:styleId="BodyText">
    <w:name w:val="Body Text"/>
    <w:aliases w:val="Body Text1"/>
    <w:basedOn w:val="Normal"/>
    <w:link w:val="BodyTextChar"/>
    <w:rsid w:val="00B0566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B0566B"/>
    <w:rPr>
      <w:rFonts w:ascii="Times New Roman" w:eastAsia="Times New Roman" w:hAnsi="Times New Roman" w:cs="Times New Roman"/>
      <w:sz w:val="24"/>
      <w:szCs w:val="24"/>
    </w:rPr>
  </w:style>
  <w:style w:type="paragraph" w:customStyle="1" w:styleId="naisf">
    <w:name w:val="naisf"/>
    <w:basedOn w:val="Normal"/>
    <w:rsid w:val="00B0566B"/>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B0566B"/>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B0566B"/>
    <w:rPr>
      <w:rFonts w:ascii="Times New Roman" w:eastAsia="Times New Roman" w:hAnsi="Times New Roman" w:cs="Times New Roman"/>
      <w:sz w:val="28"/>
      <w:szCs w:val="24"/>
    </w:rPr>
  </w:style>
  <w:style w:type="character" w:styleId="PageNumber">
    <w:name w:val="page number"/>
    <w:basedOn w:val="DefaultParagraphFont"/>
    <w:rsid w:val="00B0566B"/>
  </w:style>
  <w:style w:type="paragraph" w:customStyle="1" w:styleId="tv213">
    <w:name w:val="tv213"/>
    <w:basedOn w:val="Normal"/>
    <w:rsid w:val="00B0566B"/>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B0566B"/>
    <w:pPr>
      <w:suppressAutoHyphens/>
      <w:spacing w:before="280" w:after="280" w:line="240" w:lineRule="auto"/>
    </w:pPr>
    <w:rPr>
      <w:rFonts w:ascii="Times New Roman" w:eastAsia="Times New Roman" w:hAnsi="Times New Roman" w:cs="Times New Roman"/>
      <w:sz w:val="24"/>
      <w:szCs w:val="24"/>
      <w:lang w:eastAsia="ar-SA"/>
    </w:rPr>
  </w:style>
  <w:style w:type="character" w:styleId="Emphasis">
    <w:name w:val="Emphasis"/>
    <w:qFormat/>
    <w:rsid w:val="00B0566B"/>
    <w:rPr>
      <w:rFonts w:cs="Times New Roman"/>
      <w:i/>
      <w:iCs/>
    </w:rPr>
  </w:style>
  <w:style w:type="character" w:customStyle="1" w:styleId="ListParagraphChar">
    <w:name w:val="List Paragraph Char"/>
    <w:link w:val="ListParagraph"/>
    <w:uiPriority w:val="99"/>
    <w:locked/>
    <w:rsid w:val="00B0566B"/>
  </w:style>
  <w:style w:type="paragraph" w:customStyle="1" w:styleId="WW-BodyText2">
    <w:name w:val="WW-Body Text 2"/>
    <w:basedOn w:val="Normal"/>
    <w:rsid w:val="00B0566B"/>
    <w:pPr>
      <w:widowControl w:val="0"/>
      <w:suppressAutoHyphens/>
      <w:spacing w:after="0" w:line="240" w:lineRule="auto"/>
    </w:pPr>
    <w:rPr>
      <w:rFonts w:ascii="Times New Roman" w:eastAsia="Times New Roman" w:hAnsi="Times New Roman" w:cs="Times New Roman"/>
      <w:color w:val="000000"/>
      <w:sz w:val="24"/>
      <w:szCs w:val="24"/>
      <w:lang w:eastAsia="ar-SA"/>
    </w:rPr>
  </w:style>
  <w:style w:type="paragraph" w:customStyle="1" w:styleId="Sarakstarindkopa1">
    <w:name w:val="Saraksta rindkopa1"/>
    <w:basedOn w:val="Normal"/>
    <w:rsid w:val="00B0566B"/>
    <w:pPr>
      <w:spacing w:after="0" w:line="240" w:lineRule="auto"/>
      <w:ind w:left="720"/>
      <w:contextualSpacing/>
    </w:pPr>
    <w:rPr>
      <w:rFonts w:ascii="Times New Roman" w:eastAsia="Times New Roman" w:hAnsi="Times New Roman" w:cs="Times New Roman"/>
      <w:sz w:val="24"/>
      <w:szCs w:val="24"/>
      <w:lang w:eastAsia="lv-LV"/>
    </w:rPr>
  </w:style>
  <w:style w:type="paragraph" w:customStyle="1" w:styleId="Teksts">
    <w:name w:val="Teksts"/>
    <w:basedOn w:val="Normal"/>
    <w:rsid w:val="00B0566B"/>
    <w:pPr>
      <w:spacing w:before="80" w:after="0" w:line="240" w:lineRule="auto"/>
      <w:ind w:firstLine="454"/>
      <w:jc w:val="both"/>
    </w:pPr>
    <w:rPr>
      <w:rFonts w:ascii="Times New Roman" w:eastAsia="Times New Roman" w:hAnsi="Times New Roman" w:cs="Times New Roman"/>
      <w:sz w:val="24"/>
      <w:szCs w:val="24"/>
      <w:lang w:eastAsia="lv-LV"/>
    </w:rPr>
  </w:style>
  <w:style w:type="paragraph" w:customStyle="1" w:styleId="atkape">
    <w:name w:val="atkape"/>
    <w:basedOn w:val="Teksts"/>
    <w:autoRedefine/>
    <w:rsid w:val="00B0566B"/>
    <w:pPr>
      <w:spacing w:before="20"/>
      <w:jc w:val="left"/>
    </w:pPr>
  </w:style>
  <w:style w:type="paragraph" w:customStyle="1" w:styleId="Izdaltie">
    <w:name w:val="Izdalītie"/>
    <w:basedOn w:val="Heading7"/>
    <w:link w:val="IzdaltieChar"/>
    <w:rsid w:val="00B0566B"/>
    <w:pPr>
      <w:numPr>
        <w:ilvl w:val="0"/>
        <w:numId w:val="0"/>
      </w:numPr>
      <w:spacing w:before="120" w:after="120"/>
      <w:jc w:val="both"/>
    </w:pPr>
    <w:rPr>
      <w:b/>
      <w:i/>
      <w:lang w:val="lv-LV" w:eastAsia="lv-LV"/>
    </w:rPr>
  </w:style>
  <w:style w:type="character" w:customStyle="1" w:styleId="IzdaltieChar">
    <w:name w:val="Izdalītie Char"/>
    <w:link w:val="Izdaltie"/>
    <w:locked/>
    <w:rsid w:val="00B0566B"/>
    <w:rPr>
      <w:rFonts w:ascii="Times New Roman" w:eastAsia="Times New Roman" w:hAnsi="Times New Roman" w:cs="Times New Roman"/>
      <w:b/>
      <w:i/>
      <w:sz w:val="24"/>
      <w:szCs w:val="24"/>
      <w:lang w:eastAsia="lv-LV"/>
    </w:rPr>
  </w:style>
  <w:style w:type="paragraph" w:customStyle="1" w:styleId="StyleHeading1">
    <w:name w:val="Style Heading 1"/>
    <w:basedOn w:val="Heading1"/>
    <w:rsid w:val="00B0566B"/>
    <w:pPr>
      <w:suppressAutoHyphens/>
      <w:spacing w:before="0" w:after="0"/>
      <w:ind w:left="0" w:firstLine="0"/>
      <w:jc w:val="left"/>
    </w:pPr>
    <w:rPr>
      <w:rFonts w:cs="Times New Roman"/>
      <w:caps/>
      <w:kern w:val="0"/>
      <w:sz w:val="24"/>
      <w:szCs w:val="20"/>
      <w:lang w:eastAsia="ar-SA"/>
    </w:rPr>
  </w:style>
  <w:style w:type="table" w:styleId="TableGrid">
    <w:name w:val="Table Grid"/>
    <w:basedOn w:val="TableNormal"/>
    <w:rsid w:val="00B0566B"/>
    <w:pPr>
      <w:suppressAutoHyphens/>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B0566B"/>
    <w:pPr>
      <w:spacing w:line="240" w:lineRule="exact"/>
    </w:pPr>
    <w:rPr>
      <w:rFonts w:ascii="Tahoma" w:eastAsia="Times New Roman" w:hAnsi="Tahoma" w:cs="Times New Roman"/>
      <w:sz w:val="20"/>
      <w:szCs w:val="20"/>
      <w:lang w:val="en-US"/>
    </w:rPr>
  </w:style>
  <w:style w:type="paragraph" w:customStyle="1" w:styleId="ListParagraph1">
    <w:name w:val="List Paragraph1"/>
    <w:basedOn w:val="Normal"/>
    <w:rsid w:val="00B0566B"/>
    <w:pPr>
      <w:suppressAutoHyphens/>
      <w:spacing w:after="0" w:line="240" w:lineRule="auto"/>
      <w:ind w:left="720"/>
    </w:pPr>
    <w:rPr>
      <w:rFonts w:ascii="Times New Roman" w:eastAsia="Times New Roman" w:hAnsi="Times New Roman" w:cs="ZapfCalligr TL"/>
      <w:sz w:val="24"/>
      <w:szCs w:val="24"/>
      <w:lang w:eastAsia="zh-CN"/>
    </w:rPr>
  </w:style>
  <w:style w:type="table" w:customStyle="1" w:styleId="TableGrid1">
    <w:name w:val="Table Grid1"/>
    <w:basedOn w:val="TableNormal"/>
    <w:next w:val="TableGrid"/>
    <w:uiPriority w:val="39"/>
    <w:rsid w:val="00B05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s://www.eis.gov.lv/EKEIS/Supplier/" TargetMode="External"/><Relationship Id="rId18" Type="http://schemas.openxmlformats.org/officeDocument/2006/relationships/hyperlink" Target="http://www.bis.gov.lv" TargetMode="External"/><Relationship Id="rId26" Type="http://schemas.openxmlformats.org/officeDocument/2006/relationships/hyperlink" Target="http://likumi.lv/ta/id/287760-publisko-iepirkumu-likums" TargetMode="External"/><Relationship Id="rId3" Type="http://schemas.openxmlformats.org/officeDocument/2006/relationships/settings" Target="settings.xml"/><Relationship Id="rId21" Type="http://schemas.openxmlformats.org/officeDocument/2006/relationships/hyperlink" Target="https://www.eis.gov.lv/EKEIS/Supplier/" TargetMode="Externa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hyperlink" Target="http://www.ur.gov.lv" TargetMode="External"/><Relationship Id="rId25" Type="http://schemas.openxmlformats.org/officeDocument/2006/relationships/hyperlink" Target="http://likumi.lv/ta/id/287760-publisko-iepirkumu-likums" TargetMode="External"/><Relationship Id="rId2" Type="http://schemas.openxmlformats.org/officeDocument/2006/relationships/styles" Target="styles.xml"/><Relationship Id="rId16" Type="http://schemas.openxmlformats.org/officeDocument/2006/relationships/hyperlink" Target="http://www.sigulda.lv" TargetMode="External"/><Relationship Id="rId20" Type="http://schemas.openxmlformats.org/officeDocument/2006/relationships/hyperlink" Target="http://www.sigulda.l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 TargetMode="External"/><Relationship Id="rId24" Type="http://schemas.openxmlformats.org/officeDocument/2006/relationships/hyperlink" Target="http://likumi.lv/ta/id/287760-publisko-iepirkumu-likums" TargetMode="External"/><Relationship Id="rId5" Type="http://schemas.openxmlformats.org/officeDocument/2006/relationships/footnotes" Target="footnotes.xml"/><Relationship Id="rId15" Type="http://schemas.openxmlformats.org/officeDocument/2006/relationships/hyperlink" Target="https://www.eis.gov.lv/EKEIS/Supplier/" TargetMode="External"/><Relationship Id="rId23" Type="http://schemas.openxmlformats.org/officeDocument/2006/relationships/hyperlink" Target="mailto:rekini@sigulda.lv" TargetMode="External"/><Relationship Id="rId28" Type="http://schemas.openxmlformats.org/officeDocument/2006/relationships/footer" Target="footer1.xml"/><Relationship Id="rId10" Type="http://schemas.openxmlformats.org/officeDocument/2006/relationships/hyperlink" Target="mailto:valts.vilks@sigulda.lv" TargetMode="External"/><Relationship Id="rId19" Type="http://schemas.openxmlformats.org/officeDocument/2006/relationships/hyperlink" Target="http://www.iub.gov" TargetMode="Externa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sigulda.lv" TargetMode="External"/><Relationship Id="rId22" Type="http://schemas.openxmlformats.org/officeDocument/2006/relationships/hyperlink" Target="http://www.sigulda.lv"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47</Pages>
  <Words>71047</Words>
  <Characters>40497</Characters>
  <Application>Microsoft Office Word</Application>
  <DocSecurity>0</DocSecurity>
  <Lines>337</Lines>
  <Paragraphs>222</Paragraphs>
  <ScaleCrop>false</ScaleCrop>
  <HeadingPairs>
    <vt:vector size="4" baseType="variant">
      <vt:variant>
        <vt:lpstr>Title</vt:lpstr>
      </vt:variant>
      <vt:variant>
        <vt:i4>1</vt:i4>
      </vt:variant>
      <vt:variant>
        <vt:lpstr>Headings</vt:lpstr>
      </vt:variant>
      <vt:variant>
        <vt:i4>25</vt:i4>
      </vt:variant>
    </vt:vector>
  </HeadingPairs>
  <TitlesOfParts>
    <vt:vector size="26" baseType="lpstr">
      <vt:lpstr/>
      <vt:lpstr>    1.1. Iepirkuma identifikācijas numurs </vt:lpstr>
      <vt:lpstr>    1.2. Pasūtītājs </vt:lpstr>
      <vt:lpstr>    1.3. Iepirkuma priekšmets </vt:lpstr>
      <vt:lpstr>    1.4.	Iepirkuma dokumentu saņemšana</vt:lpstr>
      <vt:lpstr>    1.6. Piedāvājuma iesniegšanas vieta, datums, laiks un kārtība</vt:lpstr>
      <vt:lpstr>    1.7. Piedāvājuma nodrošinājums</vt:lpstr>
      <vt:lpstr>    1.8. Piedāvājuma noformēšana</vt:lpstr>
      <vt:lpstr>    1.9. Informācijas sniegšana un apmaiņa</vt:lpstr>
      <vt:lpstr>2. Informācija par iepirkuma priekšmetu</vt:lpstr>
      <vt:lpstr>    2.1. Iepirkuma priekšmeta apraksts </vt:lpstr>
      <vt:lpstr>3. Prasības un iesniedzamie dokumenti</vt:lpstr>
      <vt:lpstr>4. Iepirkuma norise</vt:lpstr>
      <vt:lpstr>4.1. Piedāvājumu vērtēšana</vt:lpstr>
      <vt:lpstr>    4.1.5. Punktu skaitu katram Pretendentam par Nolikuma 4.1.4. punkta tabulā minēt</vt:lpstr>
      <vt:lpstr>4.2. Aritmētisku kļūdu labošana</vt:lpstr>
      <vt:lpstr>4.3. Nepamatoti lēta piedāvājuma noteikšana</vt:lpstr>
      <vt:lpstr>6. Iepirkuma komisijas tiesības un pienākumi</vt:lpstr>
      <vt:lpstr>    6.1.Iepirkuma komisijas tiesības</vt:lpstr>
      <vt:lpstr>7. Pretendenta tiesības un pienākumi</vt:lpstr>
      <vt:lpstr>    7.1. Pretendenta tiesības</vt:lpstr>
      <vt:lpstr>    7.2. Pretendenta pienākumi</vt:lpstr>
      <vt:lpstr/>
      <vt:lpstr>        </vt:lpstr>
      <vt:lpstr>        </vt:lpstr>
      <vt:lpstr>        OPERATĪVO BŪVDARBU KVALITĀTES KONTROLES IERĪČU SARAKSTS</vt:lpstr>
    </vt:vector>
  </TitlesOfParts>
  <Company/>
  <LinksUpToDate>false</LinksUpToDate>
  <CharactersWithSpaces>111322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3</cp:revision>
  <cp:lastPrinted>2019-05-03T08:52:00Z</cp:lastPrinted>
  <dcterms:created xsi:type="dcterms:W3CDTF">2019-05-03T07:31:00Z</dcterms:created>
  <dcterms:modified xsi:type="dcterms:W3CDTF">2019-05-03T09:13:00Z</dcterms:modified>
</cp:coreProperties>
</file>