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08CC"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r w:rsidRPr="004727CB">
        <w:rPr>
          <w:rFonts w:ascii="Times New Roman" w:eastAsia="Times New Roman" w:hAnsi="Times New Roman" w:cs="Times New Roman"/>
          <w:b/>
          <w:bCs/>
          <w:sz w:val="24"/>
          <w:szCs w:val="24"/>
          <w:lang w:val="lv-LV"/>
        </w:rPr>
        <w:t>APSTIPRINĀTS</w:t>
      </w:r>
    </w:p>
    <w:p w14:paraId="3B3225CB" w14:textId="77777777" w:rsidR="004727CB" w:rsidRPr="004727CB" w:rsidRDefault="004727CB" w:rsidP="004727CB">
      <w:pPr>
        <w:spacing w:before="240" w:after="0" w:line="240" w:lineRule="auto"/>
        <w:jc w:val="right"/>
        <w:rPr>
          <w:rFonts w:ascii="Times New Roman" w:eastAsia="Times New Roman" w:hAnsi="Times New Roman" w:cs="Times New Roman"/>
          <w:bCs/>
          <w:sz w:val="24"/>
          <w:szCs w:val="24"/>
          <w:lang w:val="lv-LV"/>
        </w:rPr>
      </w:pPr>
      <w:r w:rsidRPr="004727CB">
        <w:rPr>
          <w:rFonts w:ascii="Times New Roman" w:eastAsia="Times New Roman" w:hAnsi="Times New Roman" w:cs="Times New Roman"/>
          <w:bCs/>
          <w:sz w:val="24"/>
          <w:szCs w:val="24"/>
          <w:lang w:val="lv-LV"/>
        </w:rPr>
        <w:t>Siguldas novada pašvaldība</w:t>
      </w:r>
    </w:p>
    <w:p w14:paraId="0DE0B29E" w14:textId="77777777" w:rsidR="004727CB" w:rsidRPr="00522D61" w:rsidRDefault="004727CB" w:rsidP="004727CB">
      <w:pPr>
        <w:spacing w:after="0" w:line="240" w:lineRule="auto"/>
        <w:jc w:val="right"/>
        <w:rPr>
          <w:rFonts w:ascii="Times New Roman" w:eastAsia="Times New Roman" w:hAnsi="Times New Roman" w:cs="Times New Roman"/>
          <w:bCs/>
          <w:sz w:val="24"/>
          <w:szCs w:val="24"/>
          <w:lang w:val="lv-LV"/>
        </w:rPr>
      </w:pPr>
      <w:r w:rsidRPr="00522D61">
        <w:rPr>
          <w:rFonts w:ascii="Times New Roman" w:eastAsia="Times New Roman" w:hAnsi="Times New Roman" w:cs="Times New Roman"/>
          <w:bCs/>
          <w:sz w:val="24"/>
          <w:szCs w:val="24"/>
          <w:lang w:val="lv-LV"/>
        </w:rPr>
        <w:t>Iepirkuma komisijas sēdē</w:t>
      </w:r>
    </w:p>
    <w:p w14:paraId="00311106" w14:textId="065186D9" w:rsidR="004727CB" w:rsidRPr="00522D61" w:rsidRDefault="004727CB" w:rsidP="004727CB">
      <w:pPr>
        <w:spacing w:after="0" w:line="240" w:lineRule="auto"/>
        <w:jc w:val="right"/>
        <w:rPr>
          <w:rFonts w:ascii="Times New Roman" w:eastAsia="Times New Roman" w:hAnsi="Times New Roman" w:cs="Times New Roman"/>
          <w:bCs/>
          <w:sz w:val="24"/>
          <w:szCs w:val="24"/>
          <w:lang w:val="lv-LV"/>
        </w:rPr>
      </w:pPr>
      <w:r w:rsidRPr="00522D61">
        <w:rPr>
          <w:rFonts w:ascii="Times New Roman" w:eastAsia="Times New Roman" w:hAnsi="Times New Roman" w:cs="Times New Roman"/>
          <w:bCs/>
          <w:sz w:val="24"/>
          <w:szCs w:val="24"/>
          <w:lang w:val="lv-LV"/>
        </w:rPr>
        <w:t xml:space="preserve">2018.gada </w:t>
      </w:r>
      <w:r w:rsidR="00522D61" w:rsidRPr="00522D61">
        <w:rPr>
          <w:rFonts w:ascii="Times New Roman" w:eastAsia="Times New Roman" w:hAnsi="Times New Roman" w:cs="Times New Roman"/>
          <w:bCs/>
          <w:sz w:val="24"/>
          <w:szCs w:val="24"/>
          <w:lang w:val="lv-LV"/>
        </w:rPr>
        <w:t>20</w:t>
      </w:r>
      <w:r w:rsidRPr="00522D61">
        <w:rPr>
          <w:rFonts w:ascii="Times New Roman" w:eastAsia="Times New Roman" w:hAnsi="Times New Roman" w:cs="Times New Roman"/>
          <w:bCs/>
          <w:sz w:val="24"/>
          <w:szCs w:val="24"/>
          <w:lang w:val="lv-LV"/>
        </w:rPr>
        <w:t>.septembra</w:t>
      </w:r>
    </w:p>
    <w:p w14:paraId="7566BA70" w14:textId="77777777" w:rsidR="004727CB" w:rsidRPr="004727CB" w:rsidRDefault="004727CB" w:rsidP="004727CB">
      <w:pPr>
        <w:spacing w:after="0" w:line="240" w:lineRule="auto"/>
        <w:jc w:val="right"/>
        <w:rPr>
          <w:rFonts w:ascii="Times New Roman" w:eastAsia="Times New Roman" w:hAnsi="Times New Roman" w:cs="Times New Roman"/>
          <w:bCs/>
          <w:sz w:val="24"/>
          <w:szCs w:val="24"/>
          <w:lang w:val="lv-LV"/>
        </w:rPr>
      </w:pPr>
      <w:r w:rsidRPr="00522D61">
        <w:rPr>
          <w:rFonts w:ascii="Times New Roman" w:eastAsia="Times New Roman" w:hAnsi="Times New Roman" w:cs="Times New Roman"/>
          <w:bCs/>
          <w:sz w:val="24"/>
          <w:szCs w:val="24"/>
          <w:lang w:val="lv-LV"/>
        </w:rPr>
        <w:t>(protokols Nr.42)</w:t>
      </w:r>
    </w:p>
    <w:p w14:paraId="010B61CA" w14:textId="77777777" w:rsidR="004727CB" w:rsidRPr="004727CB" w:rsidRDefault="004727CB" w:rsidP="004727CB">
      <w:pPr>
        <w:spacing w:before="120" w:after="120" w:line="240" w:lineRule="auto"/>
        <w:jc w:val="both"/>
        <w:rPr>
          <w:rFonts w:ascii="Times New Roman" w:eastAsia="Times New Roman" w:hAnsi="Times New Roman" w:cs="Times New Roman"/>
          <w:b/>
          <w:bCs/>
          <w:sz w:val="24"/>
          <w:szCs w:val="24"/>
          <w:lang w:val="lv-LV"/>
        </w:rPr>
      </w:pPr>
    </w:p>
    <w:p w14:paraId="2CB33111" w14:textId="77777777" w:rsidR="004727CB" w:rsidRPr="004727CB" w:rsidRDefault="004727CB" w:rsidP="004727CB">
      <w:pPr>
        <w:spacing w:before="120" w:after="120" w:line="240" w:lineRule="auto"/>
        <w:jc w:val="center"/>
        <w:rPr>
          <w:rFonts w:ascii="Times New Roman" w:eastAsia="Times New Roman" w:hAnsi="Times New Roman" w:cs="Times New Roman"/>
          <w:b/>
          <w:bCs/>
          <w:sz w:val="24"/>
          <w:szCs w:val="24"/>
          <w:lang w:val="lv-LV"/>
        </w:rPr>
      </w:pPr>
      <w:r w:rsidRPr="004727CB">
        <w:rPr>
          <w:rFonts w:ascii="Times New Roman" w:eastAsia="Times New Roman" w:hAnsi="Times New Roman" w:cs="Times New Roman"/>
          <w:b/>
          <w:bCs/>
          <w:noProof/>
          <w:sz w:val="24"/>
          <w:szCs w:val="24"/>
          <w:lang w:val="lv-LV" w:eastAsia="lv-LV"/>
        </w:rPr>
        <w:drawing>
          <wp:inline distT="0" distB="0" distL="0" distR="0" wp14:anchorId="70BE0CA4" wp14:editId="45F7D7A7">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716E12DE" w14:textId="77777777" w:rsidR="004727CB" w:rsidRPr="004727CB" w:rsidRDefault="004727CB" w:rsidP="004727CB">
      <w:pPr>
        <w:spacing w:before="120" w:after="120" w:line="240" w:lineRule="auto"/>
        <w:jc w:val="both"/>
        <w:rPr>
          <w:rFonts w:ascii="Times New Roman" w:eastAsia="Times New Roman" w:hAnsi="Times New Roman" w:cs="Times New Roman"/>
          <w:b/>
          <w:bCs/>
          <w:sz w:val="24"/>
          <w:szCs w:val="24"/>
          <w:lang w:val="lv-LV"/>
        </w:rPr>
      </w:pPr>
    </w:p>
    <w:p w14:paraId="26D6D51C" w14:textId="77777777" w:rsidR="004727CB" w:rsidRPr="004727CB" w:rsidRDefault="004727CB" w:rsidP="004727CB">
      <w:pPr>
        <w:spacing w:before="120" w:after="120" w:line="240" w:lineRule="auto"/>
        <w:jc w:val="center"/>
        <w:rPr>
          <w:rFonts w:ascii="Times New Roman" w:eastAsia="Times New Roman" w:hAnsi="Times New Roman" w:cs="Times New Roman"/>
          <w:b/>
          <w:bCs/>
          <w:sz w:val="32"/>
          <w:szCs w:val="24"/>
          <w:lang w:val="lv-LV"/>
        </w:rPr>
      </w:pPr>
      <w:r w:rsidRPr="004727CB">
        <w:rPr>
          <w:rFonts w:ascii="Times New Roman" w:eastAsia="Times New Roman" w:hAnsi="Times New Roman" w:cs="Times New Roman"/>
          <w:b/>
          <w:bCs/>
          <w:sz w:val="32"/>
          <w:szCs w:val="24"/>
          <w:lang w:val="lv-LV"/>
        </w:rPr>
        <w:t>IEPIRKUMA</w:t>
      </w:r>
    </w:p>
    <w:p w14:paraId="1ABA582F" w14:textId="77777777" w:rsidR="004727CB" w:rsidRPr="004727CB" w:rsidRDefault="004727CB" w:rsidP="004727CB">
      <w:pPr>
        <w:spacing w:before="120" w:after="120" w:line="240" w:lineRule="auto"/>
        <w:jc w:val="center"/>
        <w:rPr>
          <w:rFonts w:ascii="Times New Roman" w:eastAsia="Times New Roman" w:hAnsi="Times New Roman" w:cs="Times New Roman"/>
          <w:b/>
          <w:bCs/>
          <w:sz w:val="32"/>
          <w:szCs w:val="24"/>
          <w:lang w:val="lv-LV"/>
        </w:rPr>
      </w:pPr>
      <w:r w:rsidRPr="004727CB">
        <w:rPr>
          <w:rFonts w:ascii="Times New Roman" w:eastAsia="Times New Roman" w:hAnsi="Times New Roman" w:cs="Times New Roman"/>
          <w:b/>
          <w:bCs/>
          <w:sz w:val="32"/>
          <w:szCs w:val="24"/>
          <w:lang w:val="lv-LV"/>
        </w:rPr>
        <w:t>(pamatojoties uz Publisko iepirkumu likuma 9.pantu)</w:t>
      </w:r>
    </w:p>
    <w:p w14:paraId="79D5C1B6" w14:textId="77777777" w:rsidR="004727CB" w:rsidRPr="004727CB" w:rsidRDefault="004727CB" w:rsidP="004727CB">
      <w:pPr>
        <w:spacing w:before="120" w:after="120" w:line="240" w:lineRule="auto"/>
        <w:jc w:val="center"/>
        <w:rPr>
          <w:rFonts w:ascii="Times New Roman" w:eastAsia="Times New Roman" w:hAnsi="Times New Roman" w:cs="Times New Roman"/>
          <w:b/>
          <w:bCs/>
          <w:sz w:val="32"/>
          <w:szCs w:val="24"/>
          <w:lang w:val="lv-LV"/>
        </w:rPr>
      </w:pPr>
    </w:p>
    <w:p w14:paraId="18755DA1" w14:textId="77777777" w:rsidR="004727CB" w:rsidRPr="004727CB" w:rsidRDefault="004727CB" w:rsidP="004727CB">
      <w:pPr>
        <w:spacing w:before="240" w:after="0" w:line="240" w:lineRule="auto"/>
        <w:jc w:val="center"/>
        <w:rPr>
          <w:rFonts w:ascii="Times New Roman" w:eastAsia="Times New Roman" w:hAnsi="Times New Roman" w:cs="Times New Roman"/>
          <w:b/>
          <w:bCs/>
          <w:sz w:val="36"/>
          <w:szCs w:val="36"/>
          <w:lang w:val="lv-LV"/>
        </w:rPr>
      </w:pPr>
      <w:r w:rsidRPr="004727CB">
        <w:rPr>
          <w:rFonts w:ascii="Times New Roman" w:eastAsia="Times New Roman" w:hAnsi="Times New Roman" w:cs="Times New Roman"/>
          <w:b/>
          <w:bCs/>
          <w:sz w:val="36"/>
          <w:szCs w:val="36"/>
          <w:lang w:val="lv-LV"/>
        </w:rPr>
        <w:t>„Teritorijas labiekārtošana un lietus kanalizācijas izbūve</w:t>
      </w:r>
    </w:p>
    <w:p w14:paraId="69959C5D" w14:textId="77777777" w:rsidR="004727CB" w:rsidRPr="004727CB" w:rsidRDefault="004727CB" w:rsidP="004727CB">
      <w:pPr>
        <w:spacing w:before="240" w:after="0" w:line="240" w:lineRule="auto"/>
        <w:jc w:val="center"/>
        <w:rPr>
          <w:rFonts w:ascii="Times New Roman" w:eastAsia="Times New Roman" w:hAnsi="Times New Roman" w:cs="Times New Roman"/>
          <w:b/>
          <w:bCs/>
          <w:sz w:val="36"/>
          <w:szCs w:val="36"/>
          <w:lang w:val="lv-LV"/>
        </w:rPr>
      </w:pPr>
      <w:r w:rsidRPr="004727CB">
        <w:rPr>
          <w:rFonts w:ascii="Times New Roman" w:eastAsia="Times New Roman" w:hAnsi="Times New Roman" w:cs="Times New Roman"/>
          <w:b/>
          <w:bCs/>
          <w:sz w:val="36"/>
          <w:szCs w:val="36"/>
          <w:lang w:val="lv-LV"/>
        </w:rPr>
        <w:t>Melioratoru ielā 2, un Pulkveža Brieža ielā 80, Siguldā, Siguldas novadā”</w:t>
      </w:r>
    </w:p>
    <w:p w14:paraId="2B9C8270" w14:textId="77777777" w:rsidR="004727CB" w:rsidRPr="004727CB" w:rsidRDefault="004727CB" w:rsidP="004727CB">
      <w:pPr>
        <w:spacing w:before="240" w:after="0" w:line="240" w:lineRule="auto"/>
        <w:jc w:val="center"/>
        <w:rPr>
          <w:rFonts w:ascii="Times New Roman" w:eastAsia="Times New Roman" w:hAnsi="Times New Roman" w:cs="Times New Roman"/>
          <w:b/>
          <w:bCs/>
          <w:sz w:val="36"/>
          <w:szCs w:val="36"/>
          <w:lang w:val="lv-LV"/>
        </w:rPr>
      </w:pPr>
    </w:p>
    <w:p w14:paraId="2E44D6AF" w14:textId="77777777" w:rsidR="004727CB" w:rsidRPr="004727CB" w:rsidRDefault="004727CB" w:rsidP="004727CB">
      <w:pPr>
        <w:spacing w:before="120" w:after="120" w:line="240" w:lineRule="auto"/>
        <w:jc w:val="center"/>
        <w:rPr>
          <w:rFonts w:ascii="Times New Roman" w:eastAsia="Times New Roman" w:hAnsi="Times New Roman" w:cs="Times New Roman"/>
          <w:b/>
          <w:bCs/>
          <w:sz w:val="28"/>
          <w:szCs w:val="28"/>
          <w:lang w:val="lv-LV"/>
        </w:rPr>
      </w:pPr>
      <w:r w:rsidRPr="004727CB">
        <w:rPr>
          <w:rFonts w:ascii="Times New Roman" w:eastAsia="Times New Roman" w:hAnsi="Times New Roman" w:cs="Times New Roman"/>
          <w:b/>
          <w:bCs/>
          <w:sz w:val="28"/>
          <w:szCs w:val="28"/>
          <w:lang w:val="lv-LV"/>
        </w:rPr>
        <w:t>(identifikācijas Nr. SNP 2018/42)</w:t>
      </w:r>
    </w:p>
    <w:p w14:paraId="21ECC2CE" w14:textId="77777777" w:rsidR="004727CB" w:rsidRPr="004727CB" w:rsidRDefault="004727CB" w:rsidP="004727CB">
      <w:pPr>
        <w:spacing w:before="120" w:after="120" w:line="240" w:lineRule="auto"/>
        <w:jc w:val="both"/>
        <w:rPr>
          <w:rFonts w:ascii="Times New Roman" w:eastAsia="Times New Roman" w:hAnsi="Times New Roman" w:cs="Times New Roman"/>
          <w:b/>
          <w:bCs/>
          <w:sz w:val="32"/>
          <w:szCs w:val="24"/>
          <w:lang w:val="lv-LV"/>
        </w:rPr>
      </w:pPr>
    </w:p>
    <w:p w14:paraId="12FA1A67" w14:textId="77777777" w:rsidR="004727CB" w:rsidRPr="004727CB" w:rsidRDefault="004727CB" w:rsidP="004727CB">
      <w:pPr>
        <w:spacing w:before="120" w:after="120" w:line="240" w:lineRule="auto"/>
        <w:jc w:val="center"/>
        <w:rPr>
          <w:rFonts w:ascii="Times New Roman" w:eastAsia="Times New Roman" w:hAnsi="Times New Roman" w:cs="Times New Roman"/>
          <w:b/>
          <w:bCs/>
          <w:sz w:val="24"/>
          <w:szCs w:val="24"/>
          <w:lang w:val="lv-LV"/>
        </w:rPr>
      </w:pPr>
      <w:r w:rsidRPr="004727CB">
        <w:rPr>
          <w:rFonts w:ascii="Times New Roman" w:eastAsia="Times New Roman" w:hAnsi="Times New Roman" w:cs="Times New Roman"/>
          <w:b/>
          <w:bCs/>
          <w:sz w:val="32"/>
          <w:szCs w:val="24"/>
          <w:lang w:val="lv-LV"/>
        </w:rPr>
        <w:t>NOLIKUMS</w:t>
      </w:r>
    </w:p>
    <w:p w14:paraId="1FD3926C" w14:textId="77777777" w:rsidR="004727CB" w:rsidRPr="004727CB" w:rsidRDefault="004727CB" w:rsidP="004727CB">
      <w:pPr>
        <w:spacing w:before="120" w:after="120" w:line="240" w:lineRule="auto"/>
        <w:jc w:val="both"/>
        <w:rPr>
          <w:rFonts w:ascii="Times New Roman" w:eastAsia="Times New Roman" w:hAnsi="Times New Roman" w:cs="Times New Roman"/>
          <w:b/>
          <w:bCs/>
          <w:sz w:val="24"/>
          <w:szCs w:val="24"/>
          <w:lang w:val="lv-LV"/>
        </w:rPr>
      </w:pPr>
    </w:p>
    <w:p w14:paraId="12A50B22" w14:textId="77777777" w:rsidR="004727CB" w:rsidRPr="004727CB" w:rsidRDefault="004727CB" w:rsidP="004727CB">
      <w:pPr>
        <w:spacing w:before="120" w:after="120" w:line="240" w:lineRule="auto"/>
        <w:jc w:val="both"/>
        <w:rPr>
          <w:rFonts w:ascii="Times New Roman" w:eastAsia="Times New Roman" w:hAnsi="Times New Roman" w:cs="Times New Roman"/>
          <w:b/>
          <w:bCs/>
          <w:sz w:val="24"/>
          <w:szCs w:val="24"/>
          <w:lang w:val="lv-LV"/>
        </w:rPr>
      </w:pPr>
    </w:p>
    <w:p w14:paraId="60A8DF48" w14:textId="77777777" w:rsidR="004727CB" w:rsidRPr="004727CB" w:rsidRDefault="004727CB" w:rsidP="004727CB">
      <w:pPr>
        <w:spacing w:before="120" w:after="120" w:line="240" w:lineRule="auto"/>
        <w:jc w:val="both"/>
        <w:rPr>
          <w:rFonts w:ascii="Times New Roman" w:eastAsia="Times New Roman" w:hAnsi="Times New Roman" w:cs="Times New Roman"/>
          <w:b/>
          <w:bCs/>
          <w:sz w:val="24"/>
          <w:szCs w:val="24"/>
          <w:lang w:val="lv-LV"/>
        </w:rPr>
      </w:pPr>
    </w:p>
    <w:p w14:paraId="498AB562" w14:textId="77777777" w:rsidR="004727CB" w:rsidRPr="004727CB" w:rsidRDefault="004727CB" w:rsidP="004727CB">
      <w:pPr>
        <w:spacing w:before="120" w:after="120" w:line="240" w:lineRule="auto"/>
        <w:ind w:left="2880" w:firstLine="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Siguldas novads</w:t>
      </w:r>
      <w:r w:rsidRPr="004727CB">
        <w:rPr>
          <w:rFonts w:ascii="Times New Roman" w:eastAsia="Times New Roman" w:hAnsi="Times New Roman" w:cs="Times New Roman"/>
          <w:sz w:val="24"/>
          <w:szCs w:val="24"/>
          <w:lang w:val="lv-LV"/>
        </w:rPr>
        <w:tab/>
        <w:t>2018</w:t>
      </w:r>
    </w:p>
    <w:p w14:paraId="695D3D7A" w14:textId="77777777" w:rsidR="004727CB" w:rsidRPr="004727CB" w:rsidRDefault="004727CB" w:rsidP="004727CB">
      <w:pPr>
        <w:spacing w:before="120" w:after="120" w:line="240" w:lineRule="auto"/>
        <w:ind w:left="360" w:firstLine="180"/>
        <w:jc w:val="center"/>
        <w:rPr>
          <w:rFonts w:ascii="Times New Roman" w:eastAsia="Times New Roman" w:hAnsi="Times New Roman" w:cs="Times New Roman"/>
          <w:sz w:val="26"/>
          <w:szCs w:val="26"/>
          <w:lang w:val="lv-LV"/>
        </w:rPr>
      </w:pPr>
      <w:r w:rsidRPr="004727CB">
        <w:rPr>
          <w:rFonts w:ascii="Times New Roman" w:eastAsia="Times New Roman" w:hAnsi="Times New Roman" w:cs="Times New Roman"/>
          <w:sz w:val="24"/>
          <w:szCs w:val="24"/>
          <w:lang w:val="lv-LV"/>
        </w:rPr>
        <w:br w:type="page"/>
      </w:r>
      <w:bookmarkStart w:id="0" w:name="_Ref38341330"/>
      <w:bookmarkStart w:id="1" w:name="_Toc59334717"/>
      <w:bookmarkStart w:id="2" w:name="_Toc61422120"/>
      <w:r w:rsidRPr="004727CB">
        <w:rPr>
          <w:rFonts w:ascii="Times New Roman" w:eastAsia="Times New Roman" w:hAnsi="Times New Roman" w:cs="Times New Roman"/>
          <w:b/>
          <w:bCs/>
          <w:sz w:val="26"/>
          <w:szCs w:val="26"/>
          <w:lang w:val="lv-LV"/>
        </w:rPr>
        <w:lastRenderedPageBreak/>
        <w:t>1. Vispārīgā informācija</w:t>
      </w:r>
      <w:bookmarkEnd w:id="0"/>
      <w:bookmarkEnd w:id="1"/>
      <w:bookmarkEnd w:id="2"/>
    </w:p>
    <w:p w14:paraId="390C5919" w14:textId="77777777" w:rsidR="004727CB" w:rsidRPr="004727CB" w:rsidRDefault="004727CB" w:rsidP="004727CB">
      <w:pPr>
        <w:keepNext/>
        <w:numPr>
          <w:ilvl w:val="1"/>
          <w:numId w:val="0"/>
        </w:numPr>
        <w:tabs>
          <w:tab w:val="num" w:pos="540"/>
          <w:tab w:val="num" w:pos="1418"/>
        </w:tabs>
        <w:spacing w:before="240" w:after="60" w:line="240" w:lineRule="auto"/>
        <w:ind w:left="540"/>
        <w:jc w:val="both"/>
        <w:outlineLvl w:val="1"/>
        <w:rPr>
          <w:rFonts w:ascii="Times New Roman" w:eastAsia="Times New Roman" w:hAnsi="Times New Roman" w:cs="Arial"/>
          <w:b/>
          <w:bCs/>
          <w:iCs/>
          <w:color w:val="000000"/>
          <w:sz w:val="26"/>
          <w:szCs w:val="26"/>
          <w:lang w:val="lv-LV"/>
        </w:rPr>
      </w:pPr>
      <w:bookmarkStart w:id="3" w:name="_Toc59334718"/>
      <w:bookmarkStart w:id="4" w:name="_Toc61422121"/>
      <w:r w:rsidRPr="004727CB">
        <w:rPr>
          <w:rFonts w:ascii="Times New Roman" w:eastAsia="Times New Roman" w:hAnsi="Times New Roman" w:cs="Arial"/>
          <w:b/>
          <w:bCs/>
          <w:iCs/>
          <w:color w:val="000000"/>
          <w:sz w:val="26"/>
          <w:szCs w:val="26"/>
          <w:lang w:val="lv-LV"/>
        </w:rPr>
        <w:t>1.1.</w:t>
      </w:r>
      <w:r w:rsidRPr="004727CB">
        <w:rPr>
          <w:rFonts w:ascii="Times New Roman" w:eastAsia="Times New Roman" w:hAnsi="Times New Roman" w:cs="Arial"/>
          <w:b/>
          <w:bCs/>
          <w:iCs/>
          <w:color w:val="000000"/>
          <w:sz w:val="26"/>
          <w:szCs w:val="26"/>
          <w:lang w:val="lv-LV"/>
        </w:rPr>
        <w:tab/>
        <w:t>Iepirkuma identifikācijas numurs</w:t>
      </w:r>
      <w:bookmarkEnd w:id="3"/>
      <w:bookmarkEnd w:id="4"/>
      <w:r w:rsidRPr="004727CB">
        <w:rPr>
          <w:rFonts w:ascii="Times New Roman" w:eastAsia="Times New Roman" w:hAnsi="Times New Roman" w:cs="Arial"/>
          <w:b/>
          <w:bCs/>
          <w:iCs/>
          <w:color w:val="000000"/>
          <w:sz w:val="26"/>
          <w:szCs w:val="26"/>
          <w:lang w:val="lv-LV"/>
        </w:rPr>
        <w:t xml:space="preserve">  </w:t>
      </w:r>
    </w:p>
    <w:p w14:paraId="29C2DD83" w14:textId="77777777" w:rsidR="004727CB" w:rsidRPr="004727CB" w:rsidRDefault="004727CB" w:rsidP="004727CB">
      <w:pPr>
        <w:spacing w:before="120" w:after="120" w:line="240" w:lineRule="auto"/>
        <w:ind w:left="576"/>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SNP 2018/42</w:t>
      </w:r>
    </w:p>
    <w:p w14:paraId="33B8C4BB" w14:textId="77777777" w:rsidR="004727CB" w:rsidRPr="004727CB" w:rsidRDefault="004727CB" w:rsidP="004727CB">
      <w:pPr>
        <w:keepNext/>
        <w:numPr>
          <w:ilvl w:val="1"/>
          <w:numId w:val="0"/>
        </w:numPr>
        <w:tabs>
          <w:tab w:val="num" w:pos="540"/>
          <w:tab w:val="num" w:pos="1418"/>
        </w:tabs>
        <w:spacing w:before="240" w:after="60" w:line="240" w:lineRule="auto"/>
        <w:ind w:left="540"/>
        <w:jc w:val="both"/>
        <w:outlineLvl w:val="1"/>
        <w:rPr>
          <w:rFonts w:ascii="Times New Roman" w:eastAsia="Times New Roman" w:hAnsi="Times New Roman" w:cs="Arial"/>
          <w:b/>
          <w:bCs/>
          <w:iCs/>
          <w:color w:val="000000"/>
          <w:sz w:val="26"/>
          <w:szCs w:val="26"/>
          <w:lang w:val="lv-LV"/>
        </w:rPr>
      </w:pPr>
      <w:bookmarkStart w:id="5" w:name="_Toc59334719"/>
      <w:bookmarkStart w:id="6" w:name="_Toc61422122"/>
      <w:r w:rsidRPr="004727CB">
        <w:rPr>
          <w:rFonts w:ascii="Times New Roman" w:eastAsia="Times New Roman" w:hAnsi="Times New Roman" w:cs="Arial"/>
          <w:b/>
          <w:bCs/>
          <w:iCs/>
          <w:color w:val="000000"/>
          <w:sz w:val="26"/>
          <w:szCs w:val="26"/>
          <w:lang w:val="lv-LV"/>
        </w:rPr>
        <w:t>1.2.</w:t>
      </w:r>
      <w:r w:rsidRPr="004727CB">
        <w:rPr>
          <w:rFonts w:ascii="Times New Roman" w:eastAsia="Times New Roman" w:hAnsi="Times New Roman" w:cs="Arial"/>
          <w:b/>
          <w:bCs/>
          <w:iCs/>
          <w:color w:val="000000"/>
          <w:sz w:val="26"/>
          <w:szCs w:val="26"/>
          <w:lang w:val="lv-LV"/>
        </w:rPr>
        <w:tab/>
        <w:t>Pasūtītājs</w:t>
      </w:r>
      <w:bookmarkEnd w:id="5"/>
      <w:bookmarkEnd w:id="6"/>
      <w:r w:rsidRPr="004727CB">
        <w:rPr>
          <w:rFonts w:ascii="Times New Roman" w:eastAsia="Times New Roman" w:hAnsi="Times New Roman" w:cs="Arial"/>
          <w:b/>
          <w:bCs/>
          <w:iCs/>
          <w:color w:val="000000"/>
          <w:sz w:val="26"/>
          <w:szCs w:val="26"/>
          <w:lang w:val="lv-LV"/>
        </w:rPr>
        <w:t xml:space="preserve"> </w:t>
      </w:r>
    </w:p>
    <w:p w14:paraId="5260011D" w14:textId="77777777" w:rsidR="004727CB" w:rsidRPr="004727CB" w:rsidRDefault="004727CB" w:rsidP="004727CB">
      <w:pPr>
        <w:spacing w:before="120" w:after="120" w:line="240" w:lineRule="auto"/>
        <w:ind w:left="720"/>
        <w:jc w:val="both"/>
        <w:rPr>
          <w:rFonts w:ascii="Times New Roman" w:eastAsia="Times New Roman" w:hAnsi="Times New Roman" w:cs="Times New Roman"/>
          <w:b/>
          <w:sz w:val="24"/>
          <w:szCs w:val="24"/>
          <w:lang w:val="lv-LV"/>
        </w:rPr>
      </w:pPr>
      <w:r w:rsidRPr="004727CB">
        <w:rPr>
          <w:rFonts w:ascii="Times New Roman" w:eastAsia="Times New Roman" w:hAnsi="Times New Roman" w:cs="Times New Roman"/>
          <w:b/>
          <w:sz w:val="24"/>
          <w:szCs w:val="24"/>
          <w:lang w:val="lv-LV"/>
        </w:rPr>
        <w:t>1.2.1.</w:t>
      </w:r>
      <w:r w:rsidRPr="004727CB">
        <w:rPr>
          <w:rFonts w:ascii="Times New Roman" w:eastAsia="Times New Roman" w:hAnsi="Times New Roman" w:cs="Times New Roman"/>
          <w:b/>
          <w:sz w:val="24"/>
          <w:szCs w:val="24"/>
          <w:lang w:val="lv-LV"/>
        </w:rPr>
        <w:tab/>
        <w:t>Siguldas novada pašvaldība</w:t>
      </w:r>
    </w:p>
    <w:p w14:paraId="4817A4CE" w14:textId="77777777" w:rsidR="004727CB" w:rsidRPr="004727CB" w:rsidRDefault="004727CB" w:rsidP="004727CB">
      <w:pPr>
        <w:spacing w:before="120" w:after="120" w:line="240" w:lineRule="auto"/>
        <w:ind w:firstLine="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Pasūtītāja rekvizīti:</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 xml:space="preserve">Darba laiki: </w:t>
      </w:r>
      <w:r w:rsidRPr="004727CB">
        <w:rPr>
          <w:rFonts w:ascii="Times New Roman" w:eastAsia="Times New Roman" w:hAnsi="Times New Roman" w:cs="Times New Roman"/>
          <w:sz w:val="24"/>
          <w:szCs w:val="24"/>
          <w:lang w:val="lv-LV"/>
        </w:rPr>
        <w:tab/>
      </w:r>
    </w:p>
    <w:p w14:paraId="4E1A428F" w14:textId="77777777" w:rsidR="004727CB" w:rsidRPr="004727CB" w:rsidRDefault="004727CB" w:rsidP="004727CB">
      <w:pPr>
        <w:spacing w:before="120" w:after="120" w:line="240" w:lineRule="auto"/>
        <w:ind w:left="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Pils iela 16, Sigulda</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Pirmdiena</w:t>
      </w:r>
      <w:r w:rsidRPr="004727CB">
        <w:rPr>
          <w:rFonts w:ascii="Times New Roman" w:eastAsia="Times New Roman" w:hAnsi="Times New Roman" w:cs="Times New Roman"/>
          <w:sz w:val="24"/>
          <w:szCs w:val="24"/>
          <w:lang w:val="lv-LV"/>
        </w:rPr>
        <w:tab/>
        <w:t>8:00 – 13:00 14:00 – 18:00</w:t>
      </w:r>
    </w:p>
    <w:p w14:paraId="60784BFA" w14:textId="77777777" w:rsidR="004727CB" w:rsidRPr="004727CB" w:rsidRDefault="004727CB" w:rsidP="004727CB">
      <w:pPr>
        <w:spacing w:before="120" w:after="120" w:line="240" w:lineRule="auto"/>
        <w:ind w:left="720"/>
        <w:jc w:val="both"/>
        <w:rPr>
          <w:rFonts w:ascii="Times New Roman" w:eastAsia="Times New Roman" w:hAnsi="Times New Roman" w:cs="Times New Roman"/>
          <w:sz w:val="24"/>
          <w:szCs w:val="24"/>
          <w:lang w:val="lv-LV"/>
        </w:rPr>
      </w:pPr>
      <w:proofErr w:type="spellStart"/>
      <w:r w:rsidRPr="004727CB">
        <w:rPr>
          <w:rFonts w:ascii="Times New Roman" w:eastAsia="Times New Roman" w:hAnsi="Times New Roman" w:cs="Times New Roman"/>
          <w:sz w:val="24"/>
          <w:szCs w:val="24"/>
          <w:lang w:val="lv-LV"/>
        </w:rPr>
        <w:t>Reģ</w:t>
      </w:r>
      <w:proofErr w:type="spellEnd"/>
      <w:r w:rsidRPr="004727CB">
        <w:rPr>
          <w:rFonts w:ascii="Times New Roman" w:eastAsia="Times New Roman" w:hAnsi="Times New Roman" w:cs="Times New Roman"/>
          <w:sz w:val="24"/>
          <w:szCs w:val="24"/>
          <w:lang w:val="lv-LV"/>
        </w:rPr>
        <w:t>. Nr.90000048152</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Otrdiena</w:t>
      </w:r>
      <w:r w:rsidRPr="004727CB">
        <w:rPr>
          <w:rFonts w:ascii="Times New Roman" w:eastAsia="Times New Roman" w:hAnsi="Times New Roman" w:cs="Times New Roman"/>
          <w:sz w:val="24"/>
          <w:szCs w:val="24"/>
          <w:lang w:val="lv-LV"/>
        </w:rPr>
        <w:tab/>
        <w:t>8:00 – 13:00 14:00 – 17:00</w:t>
      </w:r>
    </w:p>
    <w:p w14:paraId="0207A278" w14:textId="77777777" w:rsidR="004727CB" w:rsidRPr="004727CB" w:rsidRDefault="004727CB" w:rsidP="004727CB">
      <w:pPr>
        <w:spacing w:before="120" w:after="120" w:line="240" w:lineRule="auto"/>
        <w:ind w:left="720"/>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color w:val="000000"/>
          <w:sz w:val="24"/>
          <w:szCs w:val="24"/>
          <w:lang w:val="lv-LV"/>
        </w:rPr>
        <w:t>A/S „SEB Banka”</w:t>
      </w:r>
      <w:r w:rsidRPr="004727CB">
        <w:rPr>
          <w:rFonts w:ascii="Times New Roman" w:eastAsia="Times New Roman" w:hAnsi="Times New Roman" w:cs="Times New Roman"/>
          <w:color w:val="000000"/>
          <w:sz w:val="24"/>
          <w:szCs w:val="24"/>
          <w:lang w:val="lv-LV"/>
        </w:rPr>
        <w:tab/>
      </w:r>
      <w:r w:rsidRPr="004727CB">
        <w:rPr>
          <w:rFonts w:ascii="Times New Roman" w:eastAsia="Times New Roman" w:hAnsi="Times New Roman" w:cs="Times New Roman"/>
          <w:color w:val="000000"/>
          <w:sz w:val="24"/>
          <w:szCs w:val="24"/>
          <w:lang w:val="lv-LV"/>
        </w:rPr>
        <w:tab/>
      </w:r>
      <w:r w:rsidRPr="004727CB">
        <w:rPr>
          <w:rFonts w:ascii="Times New Roman" w:eastAsia="Times New Roman" w:hAnsi="Times New Roman" w:cs="Times New Roman"/>
          <w:color w:val="000000"/>
          <w:sz w:val="24"/>
          <w:szCs w:val="24"/>
          <w:lang w:val="lv-LV"/>
        </w:rPr>
        <w:tab/>
      </w:r>
      <w:r w:rsidRPr="004727CB">
        <w:rPr>
          <w:rFonts w:ascii="Times New Roman" w:eastAsia="Times New Roman" w:hAnsi="Times New Roman" w:cs="Times New Roman"/>
          <w:color w:val="000000"/>
          <w:sz w:val="24"/>
          <w:szCs w:val="24"/>
          <w:lang w:val="lv-LV"/>
        </w:rPr>
        <w:tab/>
        <w:t>Trešdiena</w:t>
      </w:r>
      <w:r w:rsidRPr="004727CB">
        <w:rPr>
          <w:rFonts w:ascii="Times New Roman" w:eastAsia="Times New Roman" w:hAnsi="Times New Roman" w:cs="Times New Roman"/>
          <w:color w:val="000000"/>
          <w:sz w:val="24"/>
          <w:szCs w:val="24"/>
          <w:lang w:val="lv-LV"/>
        </w:rPr>
        <w:tab/>
        <w:t>8:00 – 13:00 14:00 – 17:00</w:t>
      </w:r>
    </w:p>
    <w:p w14:paraId="79F0979A" w14:textId="77777777" w:rsidR="004727CB" w:rsidRPr="004727CB" w:rsidRDefault="004727CB" w:rsidP="004727CB">
      <w:pPr>
        <w:spacing w:before="120" w:after="120" w:line="240" w:lineRule="auto"/>
        <w:ind w:left="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Konts: LV15UNLA0027800130404</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Ceturtdiena</w:t>
      </w:r>
      <w:r w:rsidRPr="004727CB">
        <w:rPr>
          <w:rFonts w:ascii="Times New Roman" w:eastAsia="Times New Roman" w:hAnsi="Times New Roman" w:cs="Times New Roman"/>
          <w:sz w:val="24"/>
          <w:szCs w:val="24"/>
          <w:lang w:val="lv-LV"/>
        </w:rPr>
        <w:tab/>
        <w:t>8:00 – 13:00 14:00 – 18:00</w:t>
      </w:r>
    </w:p>
    <w:p w14:paraId="1DF4F020" w14:textId="77777777" w:rsidR="004727CB" w:rsidRPr="004727CB" w:rsidRDefault="004727CB" w:rsidP="004727CB">
      <w:pPr>
        <w:spacing w:before="120" w:after="120" w:line="240" w:lineRule="auto"/>
        <w:ind w:left="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Tālr. Nr.67970844 </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Piektdiena</w:t>
      </w:r>
      <w:r w:rsidRPr="004727CB">
        <w:rPr>
          <w:rFonts w:ascii="Times New Roman" w:eastAsia="Times New Roman" w:hAnsi="Times New Roman" w:cs="Times New Roman"/>
          <w:sz w:val="24"/>
          <w:szCs w:val="24"/>
          <w:lang w:val="lv-LV"/>
        </w:rPr>
        <w:tab/>
        <w:t>8:00 – 14:00</w:t>
      </w:r>
    </w:p>
    <w:p w14:paraId="58ACCBDF" w14:textId="77777777" w:rsidR="004727CB" w:rsidRPr="004727CB" w:rsidRDefault="004727CB" w:rsidP="004727CB">
      <w:pPr>
        <w:spacing w:before="120" w:after="120" w:line="240" w:lineRule="auto"/>
        <w:ind w:left="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e-pasta adrese: </w:t>
      </w:r>
      <w:hyperlink r:id="rId8" w:history="1">
        <w:r w:rsidRPr="004727CB">
          <w:rPr>
            <w:rFonts w:ascii="Times New Roman" w:eastAsia="Times New Roman" w:hAnsi="Times New Roman" w:cs="Times New Roman"/>
            <w:color w:val="0000FF"/>
            <w:sz w:val="24"/>
            <w:szCs w:val="24"/>
            <w:u w:val="single"/>
            <w:lang w:val="lv-LV"/>
          </w:rPr>
          <w:t>pasvaldiba@sigulda.lv</w:t>
        </w:r>
      </w:hyperlink>
    </w:p>
    <w:p w14:paraId="78161874" w14:textId="77777777" w:rsidR="004727CB" w:rsidRPr="004727CB" w:rsidRDefault="004727CB" w:rsidP="004727CB">
      <w:pPr>
        <w:spacing w:before="240" w:after="0" w:line="240" w:lineRule="auto"/>
        <w:ind w:firstLine="720"/>
        <w:jc w:val="both"/>
        <w:rPr>
          <w:rFonts w:ascii="Times New Roman" w:eastAsia="Times New Roman" w:hAnsi="Times New Roman" w:cs="Times New Roman"/>
          <w:b/>
          <w:sz w:val="24"/>
          <w:szCs w:val="24"/>
          <w:lang w:val="lv-LV"/>
        </w:rPr>
      </w:pPr>
      <w:r w:rsidRPr="004727CB">
        <w:rPr>
          <w:rFonts w:ascii="Times New Roman" w:eastAsia="Times New Roman" w:hAnsi="Times New Roman" w:cs="Times New Roman"/>
          <w:b/>
          <w:sz w:val="24"/>
          <w:szCs w:val="24"/>
          <w:lang w:val="lv-LV"/>
        </w:rPr>
        <w:t>1.2.2.</w:t>
      </w:r>
      <w:r w:rsidRPr="004727CB">
        <w:rPr>
          <w:rFonts w:ascii="Times New Roman" w:eastAsia="Times New Roman" w:hAnsi="Times New Roman" w:cs="Times New Roman"/>
          <w:b/>
          <w:sz w:val="24"/>
          <w:szCs w:val="24"/>
          <w:lang w:val="lv-LV"/>
        </w:rPr>
        <w:tab/>
        <w:t>Iepirkuma komisijas sastāvs un tās izveidošanas pamatojums:</w:t>
      </w:r>
    </w:p>
    <w:p w14:paraId="02B5104E" w14:textId="77777777" w:rsidR="004727CB" w:rsidRPr="004727CB" w:rsidRDefault="004727CB" w:rsidP="004727CB">
      <w:pPr>
        <w:pBdr>
          <w:top w:val="nil"/>
          <w:left w:val="nil"/>
          <w:bottom w:val="nil"/>
          <w:right w:val="nil"/>
          <w:between w:val="nil"/>
          <w:bar w:val="nil"/>
        </w:pBdr>
        <w:spacing w:before="240" w:after="0" w:line="240" w:lineRule="auto"/>
        <w:jc w:val="both"/>
        <w:rPr>
          <w:rFonts w:ascii="Times New Roman" w:eastAsia="Times New Roman" w:hAnsi="Times New Roman" w:cs="Times New Roman"/>
          <w:i/>
          <w:iCs/>
          <w:color w:val="FF0000"/>
          <w:sz w:val="24"/>
          <w:szCs w:val="24"/>
          <w:u w:color="FF0000"/>
          <w:bdr w:val="nil"/>
          <w:lang w:val="lv-LV" w:eastAsia="lv-LV"/>
        </w:rPr>
      </w:pPr>
      <w:r w:rsidRPr="004727CB">
        <w:rPr>
          <w:rFonts w:ascii="Times New Roman" w:eastAsia="Calibri" w:hAnsi="Times New Roman" w:cs="Calibri"/>
          <w:color w:val="000000"/>
          <w:sz w:val="24"/>
          <w:szCs w:val="24"/>
          <w:u w:color="000000"/>
          <w:bdr w:val="nil"/>
          <w:lang w:val="lv-LV"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14:paraId="773F450B" w14:textId="77777777" w:rsidR="004727CB" w:rsidRPr="004727CB" w:rsidRDefault="004727CB" w:rsidP="004727CB">
      <w:pPr>
        <w:spacing w:before="120" w:after="120" w:line="240" w:lineRule="auto"/>
        <w:ind w:left="2880" w:hanging="2160"/>
        <w:jc w:val="both"/>
        <w:rPr>
          <w:rFonts w:ascii="Times New Roman" w:eastAsia="Times New Roman" w:hAnsi="Times New Roman" w:cs="Times New Roman"/>
          <w:b/>
          <w:sz w:val="24"/>
          <w:szCs w:val="24"/>
          <w:lang w:val="lv-LV"/>
        </w:rPr>
      </w:pPr>
      <w:bookmarkStart w:id="7" w:name="_Toc59334720"/>
      <w:r w:rsidRPr="004727CB">
        <w:rPr>
          <w:rFonts w:ascii="Times New Roman" w:eastAsia="Times New Roman" w:hAnsi="Times New Roman" w:cs="Times New Roman"/>
          <w:b/>
          <w:sz w:val="24"/>
          <w:szCs w:val="24"/>
          <w:lang w:val="lv-LV"/>
        </w:rPr>
        <w:t>1.2.3.   Kontaktpersonas:</w:t>
      </w:r>
    </w:p>
    <w:p w14:paraId="5148A67E" w14:textId="77777777" w:rsidR="004727CB" w:rsidRPr="004727CB" w:rsidRDefault="004727CB" w:rsidP="004727CB">
      <w:pPr>
        <w:spacing w:before="120" w:after="120" w:line="240" w:lineRule="auto"/>
        <w:ind w:left="2880" w:hanging="216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1.2.3.1. Par iepirkuma procedūru:</w:t>
      </w:r>
      <w:r w:rsidRPr="004727CB">
        <w:rPr>
          <w:rFonts w:ascii="Times New Roman" w:eastAsia="Times New Roman" w:hAnsi="Times New Roman" w:cs="Times New Roman"/>
          <w:sz w:val="24"/>
          <w:szCs w:val="24"/>
          <w:lang w:val="lv-LV"/>
        </w:rPr>
        <w:tab/>
      </w:r>
    </w:p>
    <w:p w14:paraId="6B28051D" w14:textId="77777777" w:rsidR="004727CB" w:rsidRPr="004727CB" w:rsidRDefault="004727CB" w:rsidP="004727CB">
      <w:pPr>
        <w:spacing w:before="120" w:after="120" w:line="240" w:lineRule="auto"/>
        <w:ind w:left="144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Siguldas novada pašvaldības Juridiskās pārvaldes speciāliste iepirkuma jautājumos Līga Landsberga, tālr. Nr. 67800949, e-pasta adrese: </w:t>
      </w:r>
      <w:hyperlink r:id="rId9" w:history="1">
        <w:r w:rsidRPr="004727CB">
          <w:rPr>
            <w:rFonts w:ascii="Times New Roman" w:eastAsia="Times New Roman" w:hAnsi="Times New Roman" w:cs="Times New Roman"/>
            <w:color w:val="0000FF"/>
            <w:sz w:val="24"/>
            <w:szCs w:val="24"/>
            <w:u w:val="single"/>
            <w:lang w:val="lv-LV"/>
          </w:rPr>
          <w:t>liga.landsberga@sigulda.lv</w:t>
        </w:r>
      </w:hyperlink>
      <w:r w:rsidRPr="004727CB">
        <w:rPr>
          <w:rFonts w:ascii="Times New Roman" w:eastAsia="Times New Roman" w:hAnsi="Times New Roman" w:cs="Times New Roman"/>
          <w:sz w:val="24"/>
          <w:szCs w:val="24"/>
          <w:lang w:val="lv-LV"/>
        </w:rPr>
        <w:t>;</w:t>
      </w:r>
    </w:p>
    <w:p w14:paraId="79592577" w14:textId="77777777" w:rsidR="004727CB" w:rsidRPr="004727CB" w:rsidRDefault="004727CB" w:rsidP="004727CB">
      <w:pPr>
        <w:spacing w:before="120" w:after="120" w:line="240" w:lineRule="auto"/>
        <w:ind w:left="144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vai </w:t>
      </w:r>
    </w:p>
    <w:p w14:paraId="6BFF30DA" w14:textId="77777777" w:rsidR="004727CB" w:rsidRPr="004727CB" w:rsidRDefault="004727CB" w:rsidP="004727CB">
      <w:pPr>
        <w:spacing w:before="120" w:after="120" w:line="240" w:lineRule="auto"/>
        <w:ind w:left="144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Siguldas novada pašvaldības Juridiskās pārvaldes vadītāja vietniece iepirkuma jautājumos Inguna </w:t>
      </w:r>
      <w:proofErr w:type="spellStart"/>
      <w:r w:rsidRPr="004727CB">
        <w:rPr>
          <w:rFonts w:ascii="Times New Roman" w:eastAsia="Times New Roman" w:hAnsi="Times New Roman" w:cs="Times New Roman"/>
          <w:sz w:val="24"/>
          <w:szCs w:val="24"/>
          <w:lang w:val="lv-LV"/>
        </w:rPr>
        <w:t>Abzalone</w:t>
      </w:r>
      <w:proofErr w:type="spellEnd"/>
      <w:r w:rsidRPr="004727CB">
        <w:rPr>
          <w:rFonts w:ascii="Times New Roman" w:eastAsia="Times New Roman" w:hAnsi="Times New Roman" w:cs="Times New Roman"/>
          <w:sz w:val="24"/>
          <w:szCs w:val="24"/>
          <w:lang w:val="lv-LV"/>
        </w:rPr>
        <w:t xml:space="preserve">, tālr. Nr. 67800949, e-pasta adrese: </w:t>
      </w:r>
      <w:hyperlink r:id="rId10" w:history="1">
        <w:r w:rsidRPr="004727CB">
          <w:rPr>
            <w:rFonts w:ascii="Times New Roman" w:eastAsia="Times New Roman" w:hAnsi="Times New Roman" w:cs="Times New Roman"/>
            <w:color w:val="0000FF"/>
            <w:sz w:val="24"/>
            <w:szCs w:val="24"/>
            <w:u w:val="single"/>
            <w:lang w:val="lv-LV"/>
          </w:rPr>
          <w:t>iepirkumi@sigulda.lv</w:t>
        </w:r>
      </w:hyperlink>
      <w:r w:rsidRPr="004727CB">
        <w:rPr>
          <w:rFonts w:ascii="Times New Roman" w:eastAsia="Times New Roman" w:hAnsi="Times New Roman" w:cs="Times New Roman"/>
          <w:sz w:val="24"/>
          <w:szCs w:val="24"/>
          <w:lang w:val="lv-LV"/>
        </w:rPr>
        <w:t>;</w:t>
      </w:r>
    </w:p>
    <w:p w14:paraId="38020751" w14:textId="77777777" w:rsidR="004727CB" w:rsidRPr="004727CB" w:rsidRDefault="004727CB" w:rsidP="004727CB">
      <w:pPr>
        <w:spacing w:before="120" w:after="120" w:line="240" w:lineRule="auto"/>
        <w:ind w:left="2880" w:hanging="216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1.2.3.2. Par tehniskiem jautājumiem un būvniecības jautājumiem:</w:t>
      </w:r>
    </w:p>
    <w:p w14:paraId="40DF8C76" w14:textId="77777777" w:rsidR="004727CB" w:rsidRPr="004727CB" w:rsidRDefault="004727CB" w:rsidP="004727CB">
      <w:pPr>
        <w:spacing w:before="120" w:after="120" w:line="240" w:lineRule="auto"/>
        <w:ind w:left="144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Siguldas novada pašvaldības Īpašumu un vides pārvaldības nodaļas nekustamā īpašuma speciālists Lauris </w:t>
      </w:r>
      <w:proofErr w:type="spellStart"/>
      <w:r w:rsidRPr="004727CB">
        <w:rPr>
          <w:rFonts w:ascii="Times New Roman" w:eastAsia="Times New Roman" w:hAnsi="Times New Roman" w:cs="Times New Roman"/>
          <w:sz w:val="24"/>
          <w:szCs w:val="24"/>
          <w:lang w:val="lv-LV"/>
        </w:rPr>
        <w:t>Lācgalvis</w:t>
      </w:r>
      <w:proofErr w:type="spellEnd"/>
      <w:r w:rsidRPr="004727CB">
        <w:rPr>
          <w:rFonts w:ascii="Times New Roman" w:eastAsia="Times New Roman" w:hAnsi="Times New Roman" w:cs="Times New Roman"/>
          <w:sz w:val="24"/>
          <w:szCs w:val="24"/>
          <w:lang w:val="lv-LV"/>
        </w:rPr>
        <w:t>, tālr. Nr.</w:t>
      </w:r>
      <w:bookmarkStart w:id="8" w:name="_Hlk524514332"/>
      <w:r w:rsidRPr="004727CB">
        <w:rPr>
          <w:rFonts w:ascii="Times New Roman" w:eastAsia="Times New Roman" w:hAnsi="Times New Roman" w:cs="Times New Roman"/>
          <w:sz w:val="24"/>
          <w:szCs w:val="24"/>
          <w:lang w:val="lv-LV"/>
        </w:rPr>
        <w:t>26363496</w:t>
      </w:r>
      <w:bookmarkEnd w:id="8"/>
      <w:r w:rsidRPr="004727CB">
        <w:rPr>
          <w:rFonts w:ascii="Times New Roman" w:eastAsia="Times New Roman" w:hAnsi="Times New Roman" w:cs="Times New Roman"/>
          <w:sz w:val="24"/>
          <w:szCs w:val="24"/>
          <w:lang w:val="lv-LV"/>
        </w:rPr>
        <w:t xml:space="preserve">, e-pasta adrese: </w:t>
      </w:r>
      <w:hyperlink r:id="rId11" w:history="1">
        <w:r w:rsidRPr="004727CB">
          <w:rPr>
            <w:rFonts w:ascii="Times New Roman" w:eastAsia="Times New Roman" w:hAnsi="Times New Roman" w:cs="Times New Roman"/>
            <w:color w:val="0000FF"/>
            <w:sz w:val="24"/>
            <w:szCs w:val="24"/>
            <w:u w:val="single"/>
            <w:lang w:val="lv-LV"/>
          </w:rPr>
          <w:t>lauris.lacgalvis@sigulda.lv</w:t>
        </w:r>
      </w:hyperlink>
      <w:r w:rsidRPr="004727CB">
        <w:rPr>
          <w:rFonts w:ascii="Times New Roman" w:eastAsia="Times New Roman" w:hAnsi="Times New Roman" w:cs="Times New Roman"/>
          <w:sz w:val="24"/>
          <w:szCs w:val="24"/>
          <w:lang w:val="lv-LV"/>
        </w:rPr>
        <w:t>.</w:t>
      </w:r>
    </w:p>
    <w:p w14:paraId="5B1C6322" w14:textId="77777777" w:rsidR="004727CB" w:rsidRPr="004727CB" w:rsidRDefault="004727CB" w:rsidP="004727CB">
      <w:pPr>
        <w:keepNext/>
        <w:numPr>
          <w:ilvl w:val="1"/>
          <w:numId w:val="0"/>
        </w:numPr>
        <w:tabs>
          <w:tab w:val="num" w:pos="540"/>
          <w:tab w:val="num" w:pos="1418"/>
        </w:tabs>
        <w:spacing w:before="240" w:after="60" w:line="240" w:lineRule="auto"/>
        <w:ind w:left="540"/>
        <w:jc w:val="both"/>
        <w:outlineLvl w:val="1"/>
        <w:rPr>
          <w:rFonts w:ascii="Times New Roman" w:eastAsia="Times New Roman" w:hAnsi="Times New Roman" w:cs="Arial"/>
          <w:b/>
          <w:bCs/>
          <w:iCs/>
          <w:color w:val="000000"/>
          <w:sz w:val="26"/>
          <w:szCs w:val="26"/>
          <w:lang w:val="lv-LV"/>
        </w:rPr>
      </w:pPr>
      <w:bookmarkStart w:id="9" w:name="_Toc61422123"/>
      <w:r w:rsidRPr="004727CB">
        <w:rPr>
          <w:rFonts w:ascii="Times New Roman" w:eastAsia="Times New Roman" w:hAnsi="Times New Roman" w:cs="Arial"/>
          <w:b/>
          <w:bCs/>
          <w:iCs/>
          <w:color w:val="000000"/>
          <w:sz w:val="26"/>
          <w:szCs w:val="26"/>
          <w:lang w:val="lv-LV"/>
        </w:rPr>
        <w:t>1.3.</w:t>
      </w:r>
      <w:r w:rsidRPr="004727CB">
        <w:rPr>
          <w:rFonts w:ascii="Times New Roman" w:eastAsia="Times New Roman" w:hAnsi="Times New Roman" w:cs="Arial"/>
          <w:b/>
          <w:bCs/>
          <w:iCs/>
          <w:color w:val="000000"/>
          <w:sz w:val="26"/>
          <w:szCs w:val="26"/>
          <w:lang w:val="lv-LV"/>
        </w:rPr>
        <w:tab/>
        <w:t>Iepirkuma priekšmets</w:t>
      </w:r>
      <w:bookmarkEnd w:id="7"/>
      <w:bookmarkEnd w:id="9"/>
      <w:r w:rsidRPr="004727CB">
        <w:rPr>
          <w:rFonts w:ascii="Times New Roman" w:eastAsia="Times New Roman" w:hAnsi="Times New Roman" w:cs="Arial"/>
          <w:b/>
          <w:bCs/>
          <w:iCs/>
          <w:color w:val="000000"/>
          <w:sz w:val="26"/>
          <w:szCs w:val="26"/>
          <w:lang w:val="lv-LV"/>
        </w:rPr>
        <w:t xml:space="preserve"> </w:t>
      </w:r>
    </w:p>
    <w:p w14:paraId="6B13E824" w14:textId="77777777" w:rsidR="004727CB" w:rsidRPr="004727CB" w:rsidRDefault="004727CB" w:rsidP="004727CB">
      <w:pPr>
        <w:spacing w:before="120" w:after="12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Arial"/>
          <w:sz w:val="24"/>
          <w:szCs w:val="24"/>
          <w:lang w:val="lv-LV"/>
        </w:rPr>
        <w:t>Teritorijas labiekārtošana un lietus kanalizācijas izbūves darbi Melioratoru ielā 2 un P. Brieža ielā 80</w:t>
      </w:r>
      <w:r w:rsidRPr="004727CB">
        <w:rPr>
          <w:rFonts w:ascii="Times New Roman" w:eastAsia="Times New Roman" w:hAnsi="Times New Roman" w:cs="Times New Roman"/>
          <w:bCs/>
          <w:sz w:val="24"/>
          <w:szCs w:val="24"/>
          <w:lang w:val="lv-LV"/>
        </w:rPr>
        <w:t>, Siguldā, Siguldas novadā</w:t>
      </w:r>
      <w:r w:rsidRPr="004727CB">
        <w:rPr>
          <w:rFonts w:ascii="Times New Roman" w:eastAsia="Times New Roman" w:hAnsi="Times New Roman" w:cs="Times New Roman"/>
          <w:sz w:val="24"/>
          <w:szCs w:val="24"/>
          <w:lang w:val="lv-LV"/>
        </w:rPr>
        <w:t xml:space="preserve">. </w:t>
      </w:r>
    </w:p>
    <w:p w14:paraId="75BD9048" w14:textId="77777777" w:rsidR="004727CB" w:rsidRPr="004727CB" w:rsidRDefault="004727CB" w:rsidP="004727CB">
      <w:pPr>
        <w:spacing w:before="120" w:after="120" w:line="240" w:lineRule="auto"/>
        <w:jc w:val="both"/>
        <w:rPr>
          <w:rFonts w:ascii="Times New Roman" w:eastAsia="Times New Roman" w:hAnsi="Times New Roman" w:cs="Times New Roman"/>
          <w:sz w:val="24"/>
          <w:szCs w:val="24"/>
          <w:lang w:val="lv-LV"/>
        </w:rPr>
      </w:pPr>
      <w:bookmarkStart w:id="10" w:name="_Toc59334722"/>
      <w:r w:rsidRPr="004727CB">
        <w:rPr>
          <w:rFonts w:ascii="Times New Roman" w:eastAsia="Times New Roman" w:hAnsi="Times New Roman" w:cs="Times New Roman"/>
          <w:sz w:val="24"/>
          <w:szCs w:val="24"/>
          <w:lang w:val="lv-LV"/>
        </w:rPr>
        <w:t>CPV kods: 45233200-1 (dažādi ceļu seguma būvdarbi)</w:t>
      </w:r>
    </w:p>
    <w:bookmarkEnd w:id="10"/>
    <w:p w14:paraId="045506E2" w14:textId="77777777" w:rsidR="004727CB" w:rsidRPr="004727CB" w:rsidRDefault="004727CB" w:rsidP="004727CB">
      <w:pPr>
        <w:keepNext/>
        <w:numPr>
          <w:ilvl w:val="1"/>
          <w:numId w:val="0"/>
        </w:numPr>
        <w:tabs>
          <w:tab w:val="num" w:pos="540"/>
          <w:tab w:val="num" w:pos="1296"/>
          <w:tab w:val="num" w:pos="3412"/>
        </w:tabs>
        <w:spacing w:before="240" w:after="60" w:line="240" w:lineRule="auto"/>
        <w:ind w:left="540"/>
        <w:jc w:val="both"/>
        <w:outlineLvl w:val="1"/>
        <w:rPr>
          <w:rFonts w:ascii="Times New Roman" w:eastAsia="Times New Roman" w:hAnsi="Times New Roman" w:cs="Arial"/>
          <w:b/>
          <w:bCs/>
          <w:iCs/>
          <w:color w:val="000000"/>
          <w:sz w:val="26"/>
          <w:szCs w:val="26"/>
          <w:lang w:val="lv-LV"/>
        </w:rPr>
      </w:pPr>
      <w:r w:rsidRPr="004727CB">
        <w:rPr>
          <w:rFonts w:ascii="Times New Roman" w:eastAsia="Times New Roman" w:hAnsi="Times New Roman" w:cs="Arial"/>
          <w:b/>
          <w:bCs/>
          <w:iCs/>
          <w:color w:val="000000"/>
          <w:sz w:val="26"/>
          <w:szCs w:val="26"/>
          <w:lang w:val="lv-LV"/>
        </w:rPr>
        <w:lastRenderedPageBreak/>
        <w:t>1.4.</w:t>
      </w:r>
      <w:r w:rsidRPr="004727CB">
        <w:rPr>
          <w:rFonts w:ascii="Times New Roman" w:eastAsia="Times New Roman" w:hAnsi="Times New Roman" w:cs="Arial"/>
          <w:b/>
          <w:bCs/>
          <w:iCs/>
          <w:color w:val="000000"/>
          <w:sz w:val="26"/>
          <w:szCs w:val="26"/>
          <w:lang w:val="lv-LV"/>
        </w:rPr>
        <w:tab/>
        <w:t>Iepirkuma dokumentu saņemšana</w:t>
      </w:r>
    </w:p>
    <w:p w14:paraId="4CF5AECB" w14:textId="77777777" w:rsidR="004727CB" w:rsidRPr="004727CB" w:rsidRDefault="004727CB" w:rsidP="004727CB">
      <w:pPr>
        <w:pBdr>
          <w:top w:val="nil"/>
          <w:left w:val="nil"/>
          <w:bottom w:val="nil"/>
          <w:right w:val="nil"/>
          <w:between w:val="nil"/>
          <w:bar w:val="nil"/>
        </w:pBdr>
        <w:spacing w:before="240" w:after="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Times New Roman" w:hAnsi="Times New Roman" w:cs="Times New Roman"/>
          <w:sz w:val="24"/>
          <w:szCs w:val="24"/>
          <w:lang w:val="lv-LV"/>
        </w:rPr>
        <w:t>1.4.1.</w:t>
      </w:r>
      <w:r w:rsidRPr="004727CB">
        <w:rPr>
          <w:rFonts w:ascii="Times New Roman" w:eastAsia="Times New Roman" w:hAnsi="Times New Roman" w:cs="Times New Roman"/>
          <w:sz w:val="24"/>
          <w:szCs w:val="24"/>
          <w:lang w:val="lv-LV"/>
        </w:rPr>
        <w:tab/>
      </w:r>
      <w:r w:rsidRPr="004727CB">
        <w:rPr>
          <w:rFonts w:ascii="Times New Roman" w:eastAsia="Calibri" w:hAnsi="Times New Roman" w:cs="Calibri"/>
          <w:color w:val="000000"/>
          <w:sz w:val="24"/>
          <w:szCs w:val="24"/>
          <w:u w:color="000000"/>
          <w:bdr w:val="nil"/>
          <w:lang w:val="lv-LV" w:eastAsia="lv-LV"/>
        </w:rPr>
        <w:t xml:space="preserve">Iepirkuma dokumenti ir bez maksas un brīvi pieejami Siguldas novada pašvaldības tīmekļa vietnē </w:t>
      </w:r>
      <w:hyperlink r:id="rId12" w:history="1">
        <w:r w:rsidRPr="004727CB">
          <w:rPr>
            <w:rFonts w:ascii="Times New Roman" w:eastAsia="Calibri" w:hAnsi="Times New Roman" w:cs="Times New Roman"/>
            <w:color w:val="0000FF"/>
            <w:sz w:val="24"/>
            <w:szCs w:val="24"/>
            <w:u w:val="single" w:color="0000FF"/>
            <w:bdr w:val="nil"/>
            <w:lang w:val="lv-LV" w:eastAsia="lv-LV"/>
          </w:rPr>
          <w:t>www.sigulda.lv</w:t>
        </w:r>
      </w:hyperlink>
      <w:r w:rsidRPr="004727CB">
        <w:rPr>
          <w:rFonts w:ascii="Times New Roman" w:eastAsia="Calibri" w:hAnsi="Times New Roman" w:cs="Calibri"/>
          <w:color w:val="000000"/>
          <w:sz w:val="24"/>
          <w:szCs w:val="24"/>
          <w:u w:color="000000"/>
          <w:bdr w:val="nil"/>
          <w:lang w:val="lv-LV" w:eastAsia="lv-LV"/>
        </w:rPr>
        <w:t>.</w:t>
      </w:r>
    </w:p>
    <w:p w14:paraId="083F7F69" w14:textId="1EF6E2BF" w:rsidR="004727CB" w:rsidRPr="004727CB" w:rsidRDefault="004727CB" w:rsidP="004727CB">
      <w:pPr>
        <w:pBdr>
          <w:top w:val="nil"/>
          <w:left w:val="nil"/>
          <w:bottom w:val="nil"/>
          <w:right w:val="nil"/>
          <w:between w:val="nil"/>
          <w:bar w:val="nil"/>
        </w:pBdr>
        <w:spacing w:before="240" w:after="0" w:line="240" w:lineRule="auto"/>
        <w:ind w:left="540" w:hanging="54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1.4.2. Ar ie</w:t>
      </w:r>
      <w:r w:rsidRPr="00715B67">
        <w:rPr>
          <w:rFonts w:ascii="Times New Roman" w:eastAsia="Calibri" w:hAnsi="Times New Roman" w:cs="Calibri"/>
          <w:color w:val="000000"/>
          <w:sz w:val="24"/>
          <w:szCs w:val="24"/>
          <w:u w:color="000000"/>
          <w:bdr w:val="nil"/>
          <w:lang w:val="lv-LV" w:eastAsia="lv-LV"/>
        </w:rPr>
        <w:t xml:space="preserve">pirkuma dokumentiem ieinteresētajiem piegādātājiem ir iespējams iepazīties līdz </w:t>
      </w:r>
      <w:r w:rsidRPr="00715B67">
        <w:rPr>
          <w:rFonts w:ascii="Times New Roman" w:eastAsia="Calibri" w:hAnsi="Times New Roman" w:cs="Calibri"/>
          <w:sz w:val="24"/>
          <w:szCs w:val="24"/>
          <w:u w:color="000000"/>
          <w:bdr w:val="nil"/>
          <w:lang w:val="lv-LV" w:eastAsia="lv-LV"/>
        </w:rPr>
        <w:t xml:space="preserve">2018.gada </w:t>
      </w:r>
      <w:r w:rsidR="002D52AB" w:rsidRPr="00715B67">
        <w:rPr>
          <w:rFonts w:ascii="Times New Roman" w:eastAsia="Calibri" w:hAnsi="Times New Roman" w:cs="Calibri"/>
          <w:sz w:val="24"/>
          <w:szCs w:val="24"/>
          <w:u w:color="000000"/>
          <w:bdr w:val="nil"/>
          <w:lang w:val="lv-LV" w:eastAsia="lv-LV"/>
        </w:rPr>
        <w:t>02.oktobrī</w:t>
      </w:r>
      <w:r w:rsidRPr="00715B67">
        <w:rPr>
          <w:rFonts w:ascii="Times New Roman" w:eastAsia="Calibri" w:hAnsi="Times New Roman" w:cs="Calibri"/>
          <w:sz w:val="24"/>
          <w:szCs w:val="24"/>
          <w:u w:color="000000"/>
          <w:bdr w:val="nil"/>
          <w:lang w:val="lv-LV" w:eastAsia="lv-LV"/>
        </w:rPr>
        <w:t xml:space="preserve"> plkst</w:t>
      </w:r>
      <w:r w:rsidRPr="004727CB">
        <w:rPr>
          <w:rFonts w:ascii="Times New Roman" w:eastAsia="Calibri" w:hAnsi="Times New Roman" w:cs="Calibri"/>
          <w:sz w:val="24"/>
          <w:szCs w:val="24"/>
          <w:u w:color="000000"/>
          <w:bdr w:val="nil"/>
          <w:lang w:val="lv-LV" w:eastAsia="lv-LV"/>
        </w:rPr>
        <w:t>. 10:00</w:t>
      </w:r>
      <w:r w:rsidRPr="004727CB">
        <w:rPr>
          <w:rFonts w:ascii="Times New Roman" w:eastAsia="Calibri" w:hAnsi="Times New Roman" w:cs="Calibri"/>
          <w:color w:val="FF2600"/>
          <w:sz w:val="24"/>
          <w:szCs w:val="24"/>
          <w:u w:color="000000"/>
          <w:bdr w:val="nil"/>
          <w:lang w:val="lv-LV" w:eastAsia="lv-LV"/>
        </w:rPr>
        <w:t xml:space="preserve"> </w:t>
      </w:r>
      <w:r w:rsidRPr="004727CB">
        <w:rPr>
          <w:rFonts w:ascii="Times New Roman" w:eastAsia="Calibri" w:hAnsi="Times New Roman" w:cs="Calibri"/>
          <w:color w:val="000000"/>
          <w:sz w:val="24"/>
          <w:szCs w:val="24"/>
          <w:u w:color="000000"/>
          <w:bdr w:val="nil"/>
          <w:lang w:val="lv-LV" w:eastAsia="lv-LV"/>
        </w:rPr>
        <w:t>uz vietas, Siguldas novada pašvaldības Administrācijas ēkā, Zinātnes ielā 7, Siguldas pagastā, Siguldas novadā, 2.stāvā, 209.kabinetā.</w:t>
      </w:r>
    </w:p>
    <w:p w14:paraId="07079492" w14:textId="77777777" w:rsidR="004727CB" w:rsidRPr="004727CB" w:rsidRDefault="004727CB" w:rsidP="004727CB">
      <w:pPr>
        <w:keepNext/>
        <w:pBdr>
          <w:top w:val="nil"/>
          <w:left w:val="nil"/>
          <w:bottom w:val="nil"/>
          <w:right w:val="nil"/>
          <w:between w:val="nil"/>
          <w:bar w:val="nil"/>
        </w:pBdr>
        <w:spacing w:before="240" w:after="60" w:line="240" w:lineRule="auto"/>
        <w:ind w:left="540" w:hanging="540"/>
        <w:jc w:val="both"/>
        <w:outlineLvl w:val="2"/>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1.4.3. 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14:paraId="48DB6C12" w14:textId="77777777" w:rsidR="004727CB" w:rsidRPr="004727CB" w:rsidRDefault="004727CB" w:rsidP="004727CB">
      <w:pPr>
        <w:pBdr>
          <w:top w:val="nil"/>
          <w:left w:val="nil"/>
          <w:bottom w:val="nil"/>
          <w:right w:val="nil"/>
          <w:between w:val="nil"/>
          <w:bar w:val="nil"/>
        </w:pBdr>
        <w:tabs>
          <w:tab w:val="left" w:pos="540"/>
        </w:tabs>
        <w:spacing w:before="240" w:after="0" w:line="240" w:lineRule="auto"/>
        <w:ind w:left="540" w:hanging="54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1.4.4.Ja ieinteresētais Pretendents vēlas saņemt iepirkuma dokumentus drukātā veidā, Pasūtītājs var pieprasīt samaksu, kas nepārsniedz dokumentu pavairošanas un nosūtīšanas faktiskos izdevumus.</w:t>
      </w:r>
    </w:p>
    <w:p w14:paraId="24CDCFDF" w14:textId="77777777" w:rsidR="004727CB" w:rsidRPr="004727CB" w:rsidRDefault="004727CB" w:rsidP="004727CB">
      <w:pPr>
        <w:pBdr>
          <w:top w:val="nil"/>
          <w:left w:val="nil"/>
          <w:bottom w:val="nil"/>
          <w:right w:val="nil"/>
          <w:between w:val="nil"/>
          <w:bar w:val="nil"/>
        </w:pBdr>
        <w:spacing w:before="240" w:after="0" w:line="240" w:lineRule="auto"/>
        <w:ind w:left="540" w:hanging="54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 xml:space="preserve"> 1.4.5.</w:t>
      </w:r>
      <w:r w:rsidRPr="004727CB">
        <w:rPr>
          <w:rFonts w:ascii="Times New Roman" w:eastAsia="Calibri" w:hAnsi="Times New Roman" w:cs="Calibri"/>
          <w:color w:val="000000"/>
          <w:sz w:val="24"/>
          <w:szCs w:val="24"/>
          <w:u w:color="000000"/>
          <w:bdr w:val="nil"/>
          <w:lang w:val="lv-LV" w:eastAsia="lv-LV"/>
        </w:rPr>
        <w:tab/>
        <w:t xml:space="preserve">Atbildes uz Pretendentu jautājumiem par šo iepirkumu tiks publicētas Siguldas novada pašvaldības tīmekļa vietnē </w:t>
      </w:r>
      <w:hyperlink r:id="rId13" w:history="1">
        <w:r w:rsidRPr="004727CB">
          <w:rPr>
            <w:rFonts w:ascii="Times New Roman" w:eastAsia="Calibri" w:hAnsi="Times New Roman" w:cs="Times New Roman"/>
            <w:color w:val="0000FF"/>
            <w:sz w:val="24"/>
            <w:szCs w:val="24"/>
            <w:u w:val="single" w:color="0000FF"/>
            <w:bdr w:val="nil"/>
            <w:lang w:val="lv-LV" w:eastAsia="lv-LV"/>
          </w:rPr>
          <w:t>www.sigulda.lv</w:t>
        </w:r>
      </w:hyperlink>
      <w:r w:rsidRPr="004727CB">
        <w:rPr>
          <w:rFonts w:ascii="Times New Roman" w:eastAsia="Calibri" w:hAnsi="Times New Roman" w:cs="Calibri"/>
          <w:color w:val="000000"/>
          <w:sz w:val="24"/>
          <w:szCs w:val="24"/>
          <w:u w:color="000000"/>
          <w:bdr w:val="nil"/>
          <w:lang w:val="lv-LV" w:eastAsia="lv-LV"/>
        </w:rPr>
        <w:t>. Pretendenta pienākums ir pastāvīgi sekot tīmekļa vietnē publicētajai informācijai un ievērtēt to savā piedāvājumā.</w:t>
      </w:r>
    </w:p>
    <w:p w14:paraId="06AC75FB" w14:textId="77777777" w:rsidR="004727CB" w:rsidRPr="004727CB" w:rsidRDefault="004727CB" w:rsidP="004727CB">
      <w:pPr>
        <w:pBdr>
          <w:top w:val="nil"/>
          <w:left w:val="nil"/>
          <w:bottom w:val="nil"/>
          <w:right w:val="nil"/>
          <w:between w:val="nil"/>
          <w:bar w:val="nil"/>
        </w:pBdr>
        <w:spacing w:before="240" w:after="0" w:line="240" w:lineRule="auto"/>
        <w:ind w:left="540" w:hanging="54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1.4.6.</w:t>
      </w:r>
      <w:r w:rsidRPr="004727CB">
        <w:rPr>
          <w:rFonts w:ascii="Times New Roman" w:eastAsia="Calibri" w:hAnsi="Times New Roman" w:cs="Calibri"/>
          <w:color w:val="000000"/>
          <w:sz w:val="24"/>
          <w:szCs w:val="24"/>
          <w:u w:color="000000"/>
          <w:bdr w:val="nil"/>
          <w:lang w:val="lv-LV" w:eastAsia="lv-LV"/>
        </w:rPr>
        <w:tab/>
      </w:r>
      <w:r w:rsidRPr="004727CB">
        <w:rPr>
          <w:rFonts w:ascii="Times New Roman" w:eastAsia="Calibri" w:hAnsi="Times New Roman" w:cs="Calibri"/>
          <w:color w:val="000000"/>
          <w:sz w:val="24"/>
          <w:szCs w:val="24"/>
          <w:u w:color="000000"/>
          <w:bdr w:val="nil"/>
          <w:lang w:val="lv-LV" w:eastAsia="lv-LV"/>
        </w:rPr>
        <w:tab/>
        <w:t>Iepirkuma komisija nav atbildīga par to, ja kāda ieinteresētā persona nav iepazinusies ar informāciju, kam ir nodrošināta brīva un tieša elektroniskā pieeja.</w:t>
      </w:r>
    </w:p>
    <w:p w14:paraId="2136DB1A" w14:textId="77777777" w:rsidR="004727CB" w:rsidRPr="004727CB" w:rsidRDefault="004727CB" w:rsidP="004727CB">
      <w:pPr>
        <w:keepNext/>
        <w:numPr>
          <w:ilvl w:val="1"/>
          <w:numId w:val="0"/>
        </w:numPr>
        <w:tabs>
          <w:tab w:val="num" w:pos="540"/>
          <w:tab w:val="num" w:pos="1418"/>
        </w:tabs>
        <w:spacing w:before="240" w:after="60" w:line="240" w:lineRule="auto"/>
        <w:ind w:left="540"/>
        <w:jc w:val="both"/>
        <w:outlineLvl w:val="1"/>
        <w:rPr>
          <w:rFonts w:ascii="Times New Roman" w:eastAsia="Times New Roman" w:hAnsi="Times New Roman" w:cs="Arial"/>
          <w:b/>
          <w:bCs/>
          <w:iCs/>
          <w:color w:val="000000"/>
          <w:sz w:val="26"/>
          <w:szCs w:val="26"/>
          <w:lang w:val="lv-LV"/>
        </w:rPr>
      </w:pPr>
      <w:bookmarkStart w:id="11" w:name="_Toc59334723"/>
      <w:bookmarkStart w:id="12" w:name="_Toc61422126"/>
      <w:r w:rsidRPr="004727CB">
        <w:rPr>
          <w:rFonts w:ascii="Times New Roman" w:eastAsia="Times New Roman" w:hAnsi="Times New Roman" w:cs="Arial"/>
          <w:b/>
          <w:bCs/>
          <w:iCs/>
          <w:color w:val="000000"/>
          <w:sz w:val="26"/>
          <w:szCs w:val="26"/>
          <w:lang w:val="lv-LV"/>
        </w:rPr>
        <w:t>1.5.</w:t>
      </w:r>
      <w:r w:rsidRPr="004727CB">
        <w:rPr>
          <w:rFonts w:ascii="Times New Roman" w:eastAsia="Times New Roman" w:hAnsi="Times New Roman" w:cs="Arial"/>
          <w:b/>
          <w:bCs/>
          <w:iCs/>
          <w:color w:val="000000"/>
          <w:sz w:val="26"/>
          <w:szCs w:val="26"/>
          <w:lang w:val="lv-LV"/>
        </w:rPr>
        <w:tab/>
        <w:t>Līguma izpildes laiks</w:t>
      </w:r>
      <w:bookmarkEnd w:id="11"/>
      <w:bookmarkEnd w:id="12"/>
    </w:p>
    <w:p w14:paraId="508041C5" w14:textId="77777777" w:rsidR="004727CB" w:rsidRPr="004727CB" w:rsidRDefault="004727CB" w:rsidP="004727CB">
      <w:pPr>
        <w:keepNext/>
        <w:numPr>
          <w:ilvl w:val="2"/>
          <w:numId w:val="0"/>
        </w:numPr>
        <w:tabs>
          <w:tab w:val="num" w:pos="862"/>
        </w:tabs>
        <w:spacing w:before="240" w:after="0" w:line="240" w:lineRule="auto"/>
        <w:ind w:left="709" w:hanging="709"/>
        <w:jc w:val="both"/>
        <w:outlineLvl w:val="2"/>
        <w:rPr>
          <w:rFonts w:ascii="Times New Roman" w:eastAsia="Times New Roman" w:hAnsi="Times New Roman" w:cs="Arial"/>
          <w:bCs/>
          <w:sz w:val="24"/>
          <w:szCs w:val="24"/>
          <w:lang w:val="lv-LV"/>
        </w:rPr>
      </w:pPr>
      <w:r w:rsidRPr="004727CB">
        <w:rPr>
          <w:rFonts w:ascii="Times New Roman" w:eastAsia="Times New Roman" w:hAnsi="Times New Roman" w:cs="Arial"/>
          <w:bCs/>
          <w:sz w:val="24"/>
          <w:szCs w:val="24"/>
          <w:lang w:val="lv-LV"/>
        </w:rPr>
        <w:t>1.5.1.</w:t>
      </w:r>
      <w:r w:rsidRPr="004727CB">
        <w:rPr>
          <w:rFonts w:ascii="Times New Roman" w:eastAsia="Times New Roman" w:hAnsi="Times New Roman" w:cs="Arial"/>
          <w:bCs/>
          <w:sz w:val="24"/>
          <w:szCs w:val="24"/>
          <w:lang w:val="lv-LV"/>
        </w:rPr>
        <w:tab/>
        <w:t xml:space="preserve">Ar uzvarējušo Pretendentu tiks slēgts 1 (viens) līgums par </w:t>
      </w:r>
      <w:r w:rsidRPr="004727CB">
        <w:rPr>
          <w:rFonts w:ascii="Times New Roman" w:eastAsia="Times New Roman" w:hAnsi="Times New Roman" w:cs="Arial"/>
          <w:sz w:val="24"/>
          <w:szCs w:val="24"/>
          <w:lang w:val="lv-LV"/>
        </w:rPr>
        <w:t>teritorijas labiekārtošanu un lietus kanalizācijas izbūves darbiem Melioratoru ielā 2 un Pulkveža Brieža ielā 80, Siguldā, Siguldas novadā</w:t>
      </w:r>
      <w:r w:rsidRPr="004727CB">
        <w:rPr>
          <w:rFonts w:ascii="Times New Roman" w:eastAsia="Times New Roman" w:hAnsi="Times New Roman" w:cs="Arial"/>
          <w:bCs/>
          <w:sz w:val="24"/>
          <w:szCs w:val="24"/>
          <w:lang w:val="lv-LV"/>
        </w:rPr>
        <w:t>;</w:t>
      </w:r>
    </w:p>
    <w:p w14:paraId="63680DC9" w14:textId="77777777" w:rsidR="004727CB" w:rsidRPr="004727CB" w:rsidRDefault="004727CB" w:rsidP="004727CB">
      <w:pPr>
        <w:keepNext/>
        <w:numPr>
          <w:ilvl w:val="2"/>
          <w:numId w:val="0"/>
        </w:numPr>
        <w:tabs>
          <w:tab w:val="num" w:pos="710"/>
          <w:tab w:val="num" w:pos="862"/>
        </w:tabs>
        <w:spacing w:before="240" w:after="0" w:line="240" w:lineRule="auto"/>
        <w:jc w:val="both"/>
        <w:outlineLvl w:val="2"/>
        <w:rPr>
          <w:rFonts w:ascii="Times New Roman" w:eastAsia="Times New Roman" w:hAnsi="Times New Roman" w:cs="Arial"/>
          <w:bCs/>
          <w:sz w:val="24"/>
          <w:szCs w:val="24"/>
          <w:lang w:val="lv-LV"/>
        </w:rPr>
      </w:pPr>
      <w:r w:rsidRPr="004727CB">
        <w:rPr>
          <w:rFonts w:ascii="Times New Roman" w:eastAsia="Times New Roman" w:hAnsi="Times New Roman" w:cs="Arial"/>
          <w:bCs/>
          <w:sz w:val="24"/>
          <w:szCs w:val="24"/>
          <w:lang w:val="lv-LV"/>
        </w:rPr>
        <w:t>1.5.2.</w:t>
      </w:r>
      <w:r w:rsidRPr="004727CB">
        <w:rPr>
          <w:rFonts w:ascii="Times New Roman" w:eastAsia="Times New Roman" w:hAnsi="Times New Roman" w:cs="Arial"/>
          <w:bCs/>
          <w:sz w:val="24"/>
          <w:szCs w:val="24"/>
          <w:lang w:val="lv-LV"/>
        </w:rPr>
        <w:tab/>
        <w:t xml:space="preserve">Līguma izpildes termiņi: </w:t>
      </w:r>
    </w:p>
    <w:p w14:paraId="29E5D573" w14:textId="77777777" w:rsidR="004727CB" w:rsidRPr="004727CB" w:rsidRDefault="004727CB" w:rsidP="004727CB">
      <w:pPr>
        <w:tabs>
          <w:tab w:val="num" w:pos="710"/>
        </w:tabs>
        <w:spacing w:before="240" w:after="0" w:line="240" w:lineRule="auto"/>
        <w:ind w:left="709" w:firstLine="1"/>
        <w:jc w:val="both"/>
        <w:rPr>
          <w:rFonts w:ascii="Times New Roman" w:eastAsia="Times New Roman" w:hAnsi="Times New Roman" w:cs="Times New Roman"/>
          <w:sz w:val="24"/>
          <w:szCs w:val="24"/>
          <w:lang w:val="lv-LV"/>
        </w:rPr>
      </w:pPr>
      <w:r w:rsidRPr="004727CB">
        <w:rPr>
          <w:rFonts w:ascii="Times New Roman" w:eastAsia="Times New Roman" w:hAnsi="Times New Roman" w:cs="Arial"/>
          <w:sz w:val="24"/>
          <w:szCs w:val="24"/>
          <w:lang w:val="lv-LV"/>
        </w:rPr>
        <w:t>teritorijas labiekārtošana un lietus kanalizācijas izbūve darbi Melioratoru ielā 2 un Pulkveža Brieža ielā 80 Siguldā, Siguldas novadā</w:t>
      </w:r>
      <w:r w:rsidRPr="004727CB">
        <w:rPr>
          <w:rFonts w:ascii="Times New Roman" w:eastAsia="Times New Roman" w:hAnsi="Times New Roman" w:cs="Times New Roman"/>
          <w:sz w:val="24"/>
          <w:szCs w:val="24"/>
          <w:lang w:val="lv-LV"/>
        </w:rPr>
        <w:t xml:space="preserve"> – 90 dienu laikā</w:t>
      </w:r>
      <w:bookmarkStart w:id="13" w:name="_Toc59334724"/>
      <w:bookmarkStart w:id="14" w:name="_Toc61422127"/>
      <w:r w:rsidRPr="004727CB">
        <w:rPr>
          <w:rFonts w:ascii="Times New Roman" w:eastAsia="Times New Roman" w:hAnsi="Times New Roman" w:cs="Times New Roman"/>
          <w:sz w:val="24"/>
          <w:szCs w:val="24"/>
          <w:lang w:val="lv-LV"/>
        </w:rPr>
        <w:t>. Būvniecības līgums tiks noslēgts pēc līdzfinansējuma saņemšanas no nekustamā īpašuma biedrībām- nekustamā īpašuma īpašnieku biedrība “Melioratoru 2” un Dzīvokļu īpašnieku biedrību “Pulkveža Brieža 80”.</w:t>
      </w:r>
    </w:p>
    <w:p w14:paraId="713A7929" w14:textId="77777777" w:rsidR="004727CB" w:rsidRPr="004727CB" w:rsidRDefault="004727CB" w:rsidP="004727CB">
      <w:pPr>
        <w:tabs>
          <w:tab w:val="num" w:pos="710"/>
        </w:tabs>
        <w:spacing w:before="240" w:after="0" w:line="240" w:lineRule="auto"/>
        <w:ind w:left="709" w:hanging="619"/>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1.5.3. Pasūtītājs iepirkuma līgumu slēgs tikai pēc tam, kad nekustamā īpašuma īpašnieku biedrība “Melioratoru 2” un Dzīvokļu īpašnieku biedrību “Pulkveža Brieža 80” būs ieskaitījusi līdzfinansējuma daļu Pasūtītāja bankas kontā.</w:t>
      </w:r>
    </w:p>
    <w:p w14:paraId="6B4718AC" w14:textId="77777777" w:rsidR="004727CB" w:rsidRPr="004727CB" w:rsidRDefault="004727CB" w:rsidP="004727CB">
      <w:pPr>
        <w:keepNext/>
        <w:numPr>
          <w:ilvl w:val="1"/>
          <w:numId w:val="0"/>
        </w:numPr>
        <w:tabs>
          <w:tab w:val="num" w:pos="540"/>
          <w:tab w:val="num" w:pos="1418"/>
        </w:tabs>
        <w:spacing w:before="240" w:after="60" w:line="240" w:lineRule="auto"/>
        <w:ind w:left="540"/>
        <w:jc w:val="both"/>
        <w:outlineLvl w:val="1"/>
        <w:rPr>
          <w:rFonts w:ascii="Times New Roman" w:eastAsia="Times New Roman" w:hAnsi="Times New Roman" w:cs="Arial"/>
          <w:b/>
          <w:bCs/>
          <w:iCs/>
          <w:color w:val="000000"/>
          <w:sz w:val="26"/>
          <w:szCs w:val="26"/>
          <w:lang w:val="lv-LV"/>
        </w:rPr>
      </w:pPr>
      <w:r w:rsidRPr="004727CB">
        <w:rPr>
          <w:rFonts w:ascii="Times New Roman" w:eastAsia="Times New Roman" w:hAnsi="Times New Roman" w:cs="Arial"/>
          <w:b/>
          <w:bCs/>
          <w:iCs/>
          <w:color w:val="000000"/>
          <w:sz w:val="26"/>
          <w:szCs w:val="26"/>
          <w:lang w:val="lv-LV"/>
        </w:rPr>
        <w:t>1.6.</w:t>
      </w:r>
      <w:r w:rsidRPr="004727CB">
        <w:rPr>
          <w:rFonts w:ascii="Times New Roman" w:eastAsia="Times New Roman" w:hAnsi="Times New Roman" w:cs="Arial"/>
          <w:b/>
          <w:bCs/>
          <w:iCs/>
          <w:color w:val="000000"/>
          <w:sz w:val="26"/>
          <w:szCs w:val="26"/>
          <w:lang w:val="lv-LV"/>
        </w:rPr>
        <w:tab/>
        <w:t>Piedāvājuma iesniegšanas vieta, datums, laiks un kārtīb</w:t>
      </w:r>
      <w:bookmarkEnd w:id="13"/>
      <w:bookmarkEnd w:id="14"/>
      <w:r w:rsidRPr="004727CB">
        <w:rPr>
          <w:rFonts w:ascii="Times New Roman" w:eastAsia="Times New Roman" w:hAnsi="Times New Roman" w:cs="Arial"/>
          <w:b/>
          <w:bCs/>
          <w:iCs/>
          <w:color w:val="000000"/>
          <w:sz w:val="26"/>
          <w:szCs w:val="26"/>
          <w:lang w:val="lv-LV"/>
        </w:rPr>
        <w:t>a</w:t>
      </w:r>
    </w:p>
    <w:p w14:paraId="218A6537" w14:textId="3D5E341C" w:rsidR="004727CB" w:rsidRPr="004727CB" w:rsidRDefault="004727CB" w:rsidP="004727CB">
      <w:pPr>
        <w:pBdr>
          <w:top w:val="nil"/>
          <w:left w:val="nil"/>
          <w:bottom w:val="nil"/>
          <w:right w:val="nil"/>
          <w:between w:val="nil"/>
          <w:bar w:val="nil"/>
        </w:pBdr>
        <w:spacing w:before="240" w:after="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Times New Roman" w:hAnsi="Times New Roman" w:cs="Times New Roman"/>
          <w:sz w:val="24"/>
          <w:szCs w:val="24"/>
          <w:lang w:val="lv-LV"/>
        </w:rPr>
        <w:t>1.6.1.</w:t>
      </w:r>
      <w:r w:rsidRPr="004727CB">
        <w:rPr>
          <w:rFonts w:ascii="Times New Roman" w:eastAsia="Times New Roman" w:hAnsi="Times New Roman" w:cs="Times New Roman"/>
          <w:sz w:val="24"/>
          <w:szCs w:val="24"/>
          <w:lang w:val="lv-LV"/>
        </w:rPr>
        <w:tab/>
        <w:t xml:space="preserve"> </w:t>
      </w:r>
      <w:r w:rsidRPr="004727CB">
        <w:rPr>
          <w:rFonts w:ascii="Times New Roman" w:eastAsia="Calibri" w:hAnsi="Times New Roman" w:cs="Calibri"/>
          <w:color w:val="000000"/>
          <w:sz w:val="24"/>
          <w:szCs w:val="24"/>
          <w:u w:color="000000"/>
          <w:bdr w:val="nil"/>
          <w:lang w:val="lv-LV" w:eastAsia="lv-LV"/>
        </w:rPr>
        <w:t xml:space="preserve">Pretendenti piedāvājumus var iesniegt </w:t>
      </w:r>
      <w:r w:rsidRPr="00715B67">
        <w:rPr>
          <w:rFonts w:ascii="Times New Roman" w:eastAsia="Calibri" w:hAnsi="Times New Roman" w:cs="Calibri"/>
          <w:color w:val="000000"/>
          <w:sz w:val="24"/>
          <w:szCs w:val="24"/>
          <w:u w:color="000000"/>
          <w:bdr w:val="nil"/>
          <w:lang w:val="lv-LV" w:eastAsia="lv-LV"/>
        </w:rPr>
        <w:t xml:space="preserve">līdz </w:t>
      </w:r>
      <w:r w:rsidR="00715B67" w:rsidRPr="00715B67">
        <w:rPr>
          <w:rFonts w:ascii="Times New Roman" w:eastAsia="Calibri" w:hAnsi="Times New Roman" w:cs="Calibri"/>
          <w:b/>
          <w:bCs/>
          <w:sz w:val="24"/>
          <w:szCs w:val="24"/>
          <w:u w:color="000000"/>
          <w:bdr w:val="nil"/>
          <w:lang w:val="lv-LV" w:eastAsia="lv-LV"/>
        </w:rPr>
        <w:t>02</w:t>
      </w:r>
      <w:r w:rsidRPr="00715B67">
        <w:rPr>
          <w:rFonts w:ascii="Times New Roman" w:eastAsia="Calibri" w:hAnsi="Times New Roman" w:cs="Calibri"/>
          <w:b/>
          <w:bCs/>
          <w:sz w:val="24"/>
          <w:szCs w:val="24"/>
          <w:u w:color="000000"/>
          <w:bdr w:val="nil"/>
          <w:lang w:val="lv-LV" w:eastAsia="lv-LV"/>
        </w:rPr>
        <w:t>.</w:t>
      </w:r>
      <w:r w:rsidR="00715B67" w:rsidRPr="00715B67">
        <w:rPr>
          <w:rFonts w:ascii="Times New Roman" w:eastAsia="Calibri" w:hAnsi="Times New Roman" w:cs="Calibri"/>
          <w:b/>
          <w:bCs/>
          <w:sz w:val="24"/>
          <w:szCs w:val="24"/>
          <w:u w:color="000000"/>
          <w:bdr w:val="nil"/>
          <w:lang w:val="lv-LV" w:eastAsia="lv-LV"/>
        </w:rPr>
        <w:t>10</w:t>
      </w:r>
      <w:r w:rsidRPr="00715B67">
        <w:rPr>
          <w:rFonts w:ascii="Times New Roman" w:eastAsia="Calibri" w:hAnsi="Times New Roman" w:cs="Calibri"/>
          <w:b/>
          <w:bCs/>
          <w:sz w:val="24"/>
          <w:szCs w:val="24"/>
          <w:u w:color="000000"/>
          <w:bdr w:val="nil"/>
          <w:lang w:val="lv-LV" w:eastAsia="lv-LV"/>
        </w:rPr>
        <w:t>.2018. plkst.10:00</w:t>
      </w:r>
      <w:r w:rsidRPr="00715B67">
        <w:rPr>
          <w:rFonts w:ascii="Times New Roman" w:eastAsia="Calibri" w:hAnsi="Times New Roman" w:cs="Calibri"/>
          <w:sz w:val="24"/>
          <w:szCs w:val="24"/>
          <w:u w:color="000000"/>
          <w:bdr w:val="nil"/>
          <w:lang w:val="lv-LV" w:eastAsia="lv-LV"/>
        </w:rPr>
        <w:t xml:space="preserve"> </w:t>
      </w:r>
      <w:r w:rsidRPr="00715B67">
        <w:rPr>
          <w:rFonts w:ascii="Times New Roman" w:eastAsia="Calibri" w:hAnsi="Times New Roman" w:cs="Calibri"/>
          <w:color w:val="000000"/>
          <w:sz w:val="24"/>
          <w:szCs w:val="24"/>
          <w:u w:color="000000"/>
          <w:bdr w:val="nil"/>
          <w:lang w:val="lv-LV" w:eastAsia="lv-LV"/>
        </w:rPr>
        <w:t>209</w:t>
      </w:r>
      <w:r w:rsidRPr="004727CB">
        <w:rPr>
          <w:rFonts w:ascii="Times New Roman" w:eastAsia="Calibri" w:hAnsi="Times New Roman" w:cs="Calibri"/>
          <w:color w:val="000000"/>
          <w:sz w:val="24"/>
          <w:szCs w:val="24"/>
          <w:u w:color="000000"/>
          <w:bdr w:val="nil"/>
          <w:lang w:val="lv-LV" w:eastAsia="lv-LV"/>
        </w:rPr>
        <w:t>.kabinetā, 2.stāvā, Zinātnes ielā 7, Siguldas pagastā, pie jaunākā speciālista iepirkumu jautājumos, iesniedzot tos personīgi vai atsūtot pa pastu. Pasta sūtījumam jābūt nogādātam šajā punktā noteiktajā adresē līdz iepriekš minētajam termiņam.</w:t>
      </w:r>
    </w:p>
    <w:p w14:paraId="5559A3A7" w14:textId="77777777" w:rsidR="004727CB" w:rsidRPr="004727CB" w:rsidRDefault="004727CB" w:rsidP="004727CB">
      <w:pPr>
        <w:pBdr>
          <w:top w:val="nil"/>
          <w:left w:val="nil"/>
          <w:bottom w:val="nil"/>
          <w:right w:val="nil"/>
          <w:between w:val="nil"/>
          <w:bar w:val="nil"/>
        </w:pBdr>
        <w:spacing w:before="240" w:after="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lastRenderedPageBreak/>
        <w:t>1.6.2.</w:t>
      </w:r>
      <w:r w:rsidRPr="004727CB">
        <w:rPr>
          <w:rFonts w:ascii="Times New Roman" w:eastAsia="Calibri" w:hAnsi="Times New Roman" w:cs="Calibri"/>
          <w:color w:val="000000"/>
          <w:sz w:val="24"/>
          <w:szCs w:val="24"/>
          <w:u w:color="000000"/>
          <w:bdr w:val="nil"/>
          <w:lang w:val="lv-LV" w:eastAsia="lv-LV"/>
        </w:rPr>
        <w:tab/>
        <w:t xml:space="preserve"> Piedāvājumi, kas iesniegti pēc Nolikuma 1.6.1.punktā minētā termiņa, netiks pieņemti. Pa pastu sūtītos piedāvājumus, kas saņemti pēc minētā termiņa, neatvērtus nosūtīs atpakaļ iesniedzējam. </w:t>
      </w:r>
    </w:p>
    <w:p w14:paraId="6AE8321B" w14:textId="77777777" w:rsidR="004727CB" w:rsidRPr="004727CB" w:rsidRDefault="004727CB" w:rsidP="004727CB">
      <w:pPr>
        <w:keepNext/>
        <w:numPr>
          <w:ilvl w:val="1"/>
          <w:numId w:val="0"/>
        </w:numPr>
        <w:tabs>
          <w:tab w:val="num" w:pos="540"/>
        </w:tabs>
        <w:spacing w:before="240" w:after="60" w:line="240" w:lineRule="auto"/>
        <w:ind w:left="540"/>
        <w:jc w:val="both"/>
        <w:outlineLvl w:val="1"/>
        <w:rPr>
          <w:rFonts w:ascii="Times New Roman" w:eastAsia="Times New Roman" w:hAnsi="Times New Roman" w:cs="Arial"/>
          <w:b/>
          <w:bCs/>
          <w:iCs/>
          <w:color w:val="000000"/>
          <w:sz w:val="26"/>
          <w:szCs w:val="26"/>
          <w:lang w:val="lv-LV"/>
        </w:rPr>
      </w:pPr>
      <w:bookmarkStart w:id="15" w:name="_Toc59334726"/>
      <w:bookmarkStart w:id="16" w:name="_Toc61422129"/>
      <w:r w:rsidRPr="004727CB">
        <w:rPr>
          <w:rFonts w:ascii="Times New Roman" w:eastAsia="Times New Roman" w:hAnsi="Times New Roman" w:cs="Arial"/>
          <w:b/>
          <w:bCs/>
          <w:iCs/>
          <w:color w:val="000000"/>
          <w:sz w:val="26"/>
          <w:szCs w:val="26"/>
          <w:lang w:val="lv-LV"/>
        </w:rPr>
        <w:t>1.7.</w:t>
      </w:r>
      <w:r w:rsidRPr="004727CB">
        <w:rPr>
          <w:rFonts w:ascii="Times New Roman" w:eastAsia="Times New Roman" w:hAnsi="Times New Roman" w:cs="Arial"/>
          <w:b/>
          <w:bCs/>
          <w:iCs/>
          <w:color w:val="000000"/>
          <w:sz w:val="26"/>
          <w:szCs w:val="26"/>
          <w:lang w:val="lv-LV"/>
        </w:rPr>
        <w:tab/>
        <w:t>Piedāvājuma nodrošinājums</w:t>
      </w:r>
      <w:bookmarkEnd w:id="15"/>
      <w:bookmarkEnd w:id="16"/>
    </w:p>
    <w:p w14:paraId="68D719FC" w14:textId="77777777" w:rsidR="004727CB" w:rsidRPr="004727CB" w:rsidRDefault="004727CB" w:rsidP="004727CB">
      <w:pPr>
        <w:keepNext/>
        <w:pBdr>
          <w:top w:val="nil"/>
          <w:left w:val="nil"/>
          <w:bottom w:val="nil"/>
          <w:right w:val="nil"/>
          <w:between w:val="nil"/>
          <w:bar w:val="nil"/>
        </w:pBdr>
        <w:spacing w:before="60" w:after="60" w:line="240" w:lineRule="auto"/>
        <w:ind w:left="709" w:hanging="709"/>
        <w:jc w:val="both"/>
        <w:outlineLvl w:val="2"/>
        <w:rPr>
          <w:rFonts w:ascii="Times New Roman" w:eastAsia="Arial Unicode MS" w:hAnsi="Arial Unicode MS" w:cs="Arial Unicode MS"/>
          <w:color w:val="000000"/>
          <w:sz w:val="24"/>
          <w:szCs w:val="24"/>
          <w:u w:color="000000"/>
          <w:bdr w:val="nil"/>
          <w:lang w:val="lv-LV" w:eastAsia="lv-LV"/>
        </w:rPr>
      </w:pPr>
      <w:r w:rsidRPr="004727CB">
        <w:rPr>
          <w:rFonts w:ascii="Times New Roman" w:eastAsia="Times New Roman" w:hAnsi="Times New Roman" w:cs="Times New Roman"/>
          <w:color w:val="000000"/>
          <w:sz w:val="24"/>
          <w:szCs w:val="24"/>
          <w:lang w:val="lv-LV"/>
        </w:rPr>
        <w:t xml:space="preserve">1.7.1. </w:t>
      </w:r>
      <w:r w:rsidRPr="004727CB">
        <w:rPr>
          <w:rFonts w:ascii="Times New Roman" w:eastAsia="Arial Unicode MS" w:hAnsi="Arial Unicode MS" w:cs="Arial Unicode MS"/>
          <w:color w:val="000000"/>
          <w:sz w:val="24"/>
          <w:szCs w:val="24"/>
          <w:u w:color="000000"/>
          <w:bdr w:val="nil"/>
          <w:lang w:val="lv-LV" w:eastAsia="lv-LV"/>
        </w:rPr>
        <w:t>Iesniedzot pied</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v</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jumu, Pretendents iesniedz pied</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v</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juma nodro</w:t>
      </w:r>
      <w:r w:rsidRPr="004727CB">
        <w:rPr>
          <w:rFonts w:ascii="Times New Roman" w:eastAsia="Arial Unicode MS" w:hAnsi="Times New Roman" w:cs="Arial Unicode MS"/>
          <w:color w:val="000000"/>
          <w:sz w:val="24"/>
          <w:szCs w:val="24"/>
          <w:u w:color="000000"/>
          <w:bdr w:val="nil"/>
          <w:lang w:val="lv-LV" w:eastAsia="lv-LV"/>
        </w:rPr>
        <w:t>š</w:t>
      </w:r>
      <w:r w:rsidRPr="004727CB">
        <w:rPr>
          <w:rFonts w:ascii="Times New Roman" w:eastAsia="Arial Unicode MS" w:hAnsi="Arial Unicode MS" w:cs="Arial Unicode MS"/>
          <w:color w:val="000000"/>
          <w:sz w:val="24"/>
          <w:szCs w:val="24"/>
          <w:u w:color="000000"/>
          <w:bdr w:val="nil"/>
          <w:lang w:val="lv-LV" w:eastAsia="lv-LV"/>
        </w:rPr>
        <w:t>in</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jumu 2500,00 EUR (</w:t>
      </w:r>
      <w:r w:rsidRPr="004727CB">
        <w:rPr>
          <w:rFonts w:ascii="Times New Roman" w:eastAsia="Arial Unicode MS" w:hAnsi="Times New Roman" w:cs="Times New Roman"/>
          <w:color w:val="000000"/>
          <w:sz w:val="24"/>
          <w:szCs w:val="24"/>
          <w:u w:color="000000"/>
          <w:bdr w:val="nil"/>
          <w:lang w:val="lv-LV" w:eastAsia="lv-LV"/>
        </w:rPr>
        <w:t>divi tūkstoši pieci simti</w:t>
      </w:r>
      <w:r w:rsidRPr="004727CB">
        <w:rPr>
          <w:rFonts w:ascii="Times New Roman" w:eastAsia="Arial Unicode MS" w:hAnsi="Arial Unicode MS" w:cs="Arial Unicode MS"/>
          <w:color w:val="000000"/>
          <w:sz w:val="24"/>
          <w:szCs w:val="24"/>
          <w:u w:color="000000"/>
          <w:bdr w:val="nil"/>
          <w:lang w:val="lv-LV" w:eastAsia="lv-LV"/>
        </w:rPr>
        <w:t xml:space="preserve"> </w:t>
      </w:r>
      <w:proofErr w:type="spellStart"/>
      <w:r w:rsidRPr="004727CB">
        <w:rPr>
          <w:rFonts w:ascii="Times New Roman" w:eastAsia="Arial Unicode MS" w:hAnsi="Arial Unicode MS" w:cs="Arial Unicode MS"/>
          <w:i/>
          <w:iCs/>
          <w:color w:val="000000"/>
          <w:sz w:val="24"/>
          <w:szCs w:val="24"/>
          <w:u w:color="000000"/>
          <w:bdr w:val="nil"/>
          <w:lang w:val="lv-LV" w:eastAsia="lv-LV"/>
        </w:rPr>
        <w:t>euro</w:t>
      </w:r>
      <w:proofErr w:type="spellEnd"/>
      <w:r w:rsidRPr="004727CB">
        <w:rPr>
          <w:rFonts w:ascii="Times New Roman" w:eastAsia="Arial Unicode MS" w:hAnsi="Arial Unicode MS" w:cs="Arial Unicode MS"/>
          <w:i/>
          <w:iCs/>
          <w:color w:val="000000"/>
          <w:sz w:val="24"/>
          <w:szCs w:val="24"/>
          <w:u w:color="000000"/>
          <w:bdr w:val="nil"/>
          <w:lang w:val="lv-LV" w:eastAsia="lv-LV"/>
        </w:rPr>
        <w:t xml:space="preserve"> </w:t>
      </w:r>
      <w:r w:rsidRPr="004727CB">
        <w:rPr>
          <w:rFonts w:ascii="Times New Roman" w:eastAsia="Arial Unicode MS" w:hAnsi="Arial Unicode MS" w:cs="Arial Unicode MS"/>
          <w:color w:val="000000"/>
          <w:sz w:val="24"/>
          <w:szCs w:val="24"/>
          <w:u w:color="000000"/>
          <w:bdr w:val="nil"/>
          <w:lang w:val="lv-LV" w:eastAsia="lv-LV"/>
        </w:rPr>
        <w:t>un 00 centi) apm</w:t>
      </w:r>
      <w:r w:rsidRPr="004727CB">
        <w:rPr>
          <w:rFonts w:ascii="Times New Roman" w:eastAsia="Arial Unicode MS" w:hAnsi="Times New Roman" w:cs="Arial Unicode MS"/>
          <w:color w:val="000000"/>
          <w:sz w:val="24"/>
          <w:szCs w:val="24"/>
          <w:u w:color="000000"/>
          <w:bdr w:val="nil"/>
          <w:lang w:val="lv-LV" w:eastAsia="lv-LV"/>
        </w:rPr>
        <w:t>ē</w:t>
      </w:r>
      <w:r w:rsidRPr="004727CB">
        <w:rPr>
          <w:rFonts w:ascii="Times New Roman" w:eastAsia="Arial Unicode MS" w:hAnsi="Arial Unicode MS" w:cs="Arial Unicode MS"/>
          <w:color w:val="000000"/>
          <w:sz w:val="24"/>
          <w:szCs w:val="24"/>
          <w:u w:color="000000"/>
          <w:bdr w:val="nil"/>
          <w:lang w:val="lv-LV" w:eastAsia="lv-LV"/>
        </w:rPr>
        <w:t>r</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 Pied</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v</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juma nodro</w:t>
      </w:r>
      <w:r w:rsidRPr="004727CB">
        <w:rPr>
          <w:rFonts w:ascii="Times New Roman" w:eastAsia="Arial Unicode MS" w:hAnsi="Times New Roman" w:cs="Arial Unicode MS"/>
          <w:color w:val="000000"/>
          <w:sz w:val="24"/>
          <w:szCs w:val="24"/>
          <w:u w:color="000000"/>
          <w:bdr w:val="nil"/>
          <w:lang w:val="lv-LV" w:eastAsia="lv-LV"/>
        </w:rPr>
        <w:t>š</w:t>
      </w:r>
      <w:r w:rsidRPr="004727CB">
        <w:rPr>
          <w:rFonts w:ascii="Times New Roman" w:eastAsia="Arial Unicode MS" w:hAnsi="Arial Unicode MS" w:cs="Arial Unicode MS"/>
          <w:color w:val="000000"/>
          <w:sz w:val="24"/>
          <w:szCs w:val="24"/>
          <w:u w:color="000000"/>
          <w:bdr w:val="nil"/>
          <w:lang w:val="lv-LV" w:eastAsia="lv-LV"/>
        </w:rPr>
        <w:t>in</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jumu izsniedz Latvijas Republik</w:t>
      </w:r>
      <w:r w:rsidRPr="004727CB">
        <w:rPr>
          <w:rFonts w:ascii="Times New Roman" w:eastAsia="Arial Unicode MS" w:hAnsi="Times New Roman" w:cs="Arial Unicode MS"/>
          <w:color w:val="000000"/>
          <w:sz w:val="24"/>
          <w:szCs w:val="24"/>
          <w:u w:color="000000"/>
          <w:bdr w:val="nil"/>
          <w:lang w:val="lv-LV" w:eastAsia="lv-LV"/>
        </w:rPr>
        <w:t xml:space="preserve">ā </w:t>
      </w:r>
      <w:r w:rsidRPr="004727CB">
        <w:rPr>
          <w:rFonts w:ascii="Times New Roman" w:eastAsia="Arial Unicode MS" w:hAnsi="Arial Unicode MS" w:cs="Arial Unicode MS"/>
          <w:color w:val="000000"/>
          <w:sz w:val="24"/>
          <w:szCs w:val="24"/>
          <w:u w:color="000000"/>
          <w:bdr w:val="nil"/>
          <w:lang w:val="lv-LV" w:eastAsia="lv-LV"/>
        </w:rPr>
        <w:t>vai cit</w:t>
      </w:r>
      <w:r w:rsidRPr="004727CB">
        <w:rPr>
          <w:rFonts w:ascii="Times New Roman" w:eastAsia="Arial Unicode MS" w:hAnsi="Times New Roman" w:cs="Arial Unicode MS"/>
          <w:color w:val="000000"/>
          <w:sz w:val="24"/>
          <w:szCs w:val="24"/>
          <w:u w:color="000000"/>
          <w:bdr w:val="nil"/>
          <w:lang w:val="lv-LV" w:eastAsia="lv-LV"/>
        </w:rPr>
        <w:t xml:space="preserve">ā </w:t>
      </w:r>
      <w:r w:rsidRPr="004727CB">
        <w:rPr>
          <w:rFonts w:ascii="Times New Roman" w:eastAsia="Arial Unicode MS" w:hAnsi="Arial Unicode MS" w:cs="Arial Unicode MS"/>
          <w:color w:val="000000"/>
          <w:sz w:val="24"/>
          <w:szCs w:val="24"/>
          <w:u w:color="000000"/>
          <w:bdr w:val="nil"/>
          <w:lang w:val="lv-LV" w:eastAsia="lv-LV"/>
        </w:rPr>
        <w:t>Eiropas Savien</w:t>
      </w:r>
      <w:r w:rsidRPr="004727CB">
        <w:rPr>
          <w:rFonts w:ascii="Times New Roman" w:eastAsia="Arial Unicode MS" w:hAnsi="Times New Roman" w:cs="Arial Unicode MS"/>
          <w:color w:val="000000"/>
          <w:sz w:val="24"/>
          <w:szCs w:val="24"/>
          <w:u w:color="000000"/>
          <w:bdr w:val="nil"/>
          <w:lang w:val="lv-LV" w:eastAsia="lv-LV"/>
        </w:rPr>
        <w:t>ī</w:t>
      </w:r>
      <w:r w:rsidRPr="004727CB">
        <w:rPr>
          <w:rFonts w:ascii="Times New Roman" w:eastAsia="Arial Unicode MS" w:hAnsi="Arial Unicode MS" w:cs="Arial Unicode MS"/>
          <w:color w:val="000000"/>
          <w:sz w:val="24"/>
          <w:szCs w:val="24"/>
          <w:u w:color="000000"/>
          <w:bdr w:val="nil"/>
          <w:lang w:val="lv-LV" w:eastAsia="lv-LV"/>
        </w:rPr>
        <w:t>bas vai Eiropas Ekonomisk</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s zonas dal</w:t>
      </w:r>
      <w:r w:rsidRPr="004727CB">
        <w:rPr>
          <w:rFonts w:ascii="Times New Roman" w:eastAsia="Arial Unicode MS" w:hAnsi="Times New Roman" w:cs="Arial Unicode MS"/>
          <w:color w:val="000000"/>
          <w:sz w:val="24"/>
          <w:szCs w:val="24"/>
          <w:u w:color="000000"/>
          <w:bdr w:val="nil"/>
          <w:lang w:val="lv-LV" w:eastAsia="lv-LV"/>
        </w:rPr>
        <w:t>ī</w:t>
      </w:r>
      <w:r w:rsidRPr="004727CB">
        <w:rPr>
          <w:rFonts w:ascii="Times New Roman" w:eastAsia="Arial Unicode MS" w:hAnsi="Arial Unicode MS" w:cs="Arial Unicode MS"/>
          <w:color w:val="000000"/>
          <w:sz w:val="24"/>
          <w:szCs w:val="24"/>
          <w:u w:color="000000"/>
          <w:bdr w:val="nil"/>
          <w:lang w:val="lv-LV" w:eastAsia="lv-LV"/>
        </w:rPr>
        <w:t>bvalst</w:t>
      </w:r>
      <w:r w:rsidRPr="004727CB">
        <w:rPr>
          <w:rFonts w:ascii="Times New Roman" w:eastAsia="Arial Unicode MS" w:hAnsi="Times New Roman" w:cs="Arial Unicode MS"/>
          <w:color w:val="000000"/>
          <w:sz w:val="24"/>
          <w:szCs w:val="24"/>
          <w:u w:color="000000"/>
          <w:bdr w:val="nil"/>
          <w:lang w:val="lv-LV" w:eastAsia="lv-LV"/>
        </w:rPr>
        <w:t xml:space="preserve">ī </w:t>
      </w:r>
      <w:r w:rsidRPr="004727CB">
        <w:rPr>
          <w:rFonts w:ascii="Times New Roman" w:eastAsia="Arial Unicode MS" w:hAnsi="Arial Unicode MS" w:cs="Arial Unicode MS"/>
          <w:color w:val="000000"/>
          <w:sz w:val="24"/>
          <w:szCs w:val="24"/>
          <w:u w:color="000000"/>
          <w:bdr w:val="nil"/>
          <w:lang w:val="lv-LV" w:eastAsia="lv-LV"/>
        </w:rPr>
        <w:t>re</w:t>
      </w:r>
      <w:r w:rsidRPr="004727CB">
        <w:rPr>
          <w:rFonts w:ascii="Times New Roman" w:eastAsia="Arial Unicode MS" w:hAnsi="Times New Roman" w:cs="Arial Unicode MS"/>
          <w:color w:val="000000"/>
          <w:sz w:val="24"/>
          <w:szCs w:val="24"/>
          <w:u w:color="000000"/>
          <w:bdr w:val="nil"/>
          <w:lang w:val="lv-LV" w:eastAsia="lv-LV"/>
        </w:rPr>
        <w:t>ģ</w:t>
      </w:r>
      <w:r w:rsidRPr="004727CB">
        <w:rPr>
          <w:rFonts w:ascii="Times New Roman" w:eastAsia="Arial Unicode MS" w:hAnsi="Arial Unicode MS" w:cs="Arial Unicode MS"/>
          <w:color w:val="000000"/>
          <w:sz w:val="24"/>
          <w:szCs w:val="24"/>
          <w:u w:color="000000"/>
          <w:bdr w:val="nil"/>
          <w:lang w:val="lv-LV" w:eastAsia="lv-LV"/>
        </w:rPr>
        <w:t>istr</w:t>
      </w:r>
      <w:r w:rsidRPr="004727CB">
        <w:rPr>
          <w:rFonts w:ascii="Times New Roman" w:eastAsia="Arial Unicode MS" w:hAnsi="Times New Roman" w:cs="Arial Unicode MS"/>
          <w:color w:val="000000"/>
          <w:sz w:val="24"/>
          <w:szCs w:val="24"/>
          <w:u w:color="000000"/>
          <w:bdr w:val="nil"/>
          <w:lang w:val="lv-LV" w:eastAsia="lv-LV"/>
        </w:rPr>
        <w:t>ē</w:t>
      </w:r>
      <w:r w:rsidRPr="004727CB">
        <w:rPr>
          <w:rFonts w:ascii="Times New Roman" w:eastAsia="Arial Unicode MS" w:hAnsi="Arial Unicode MS" w:cs="Arial Unicode MS"/>
          <w:color w:val="000000"/>
          <w:sz w:val="24"/>
          <w:szCs w:val="24"/>
          <w:u w:color="000000"/>
          <w:bdr w:val="nil"/>
          <w:lang w:val="lv-LV" w:eastAsia="lv-LV"/>
        </w:rPr>
        <w:t>ta banka, kred</w:t>
      </w:r>
      <w:r w:rsidRPr="004727CB">
        <w:rPr>
          <w:rFonts w:ascii="Times New Roman" w:eastAsia="Arial Unicode MS" w:hAnsi="Times New Roman" w:cs="Arial Unicode MS"/>
          <w:color w:val="000000"/>
          <w:sz w:val="24"/>
          <w:szCs w:val="24"/>
          <w:u w:color="000000"/>
          <w:bdr w:val="nil"/>
          <w:lang w:val="lv-LV" w:eastAsia="lv-LV"/>
        </w:rPr>
        <w:t>ī</w:t>
      </w:r>
      <w:r w:rsidRPr="004727CB">
        <w:rPr>
          <w:rFonts w:ascii="Times New Roman" w:eastAsia="Arial Unicode MS" w:hAnsi="Arial Unicode MS" w:cs="Arial Unicode MS"/>
          <w:color w:val="000000"/>
          <w:sz w:val="24"/>
          <w:szCs w:val="24"/>
          <w:u w:color="000000"/>
          <w:bdr w:val="nil"/>
          <w:lang w:val="lv-LV" w:eastAsia="lv-LV"/>
        </w:rPr>
        <w:t>tiest</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des fili</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le vai apdro</w:t>
      </w:r>
      <w:r w:rsidRPr="004727CB">
        <w:rPr>
          <w:rFonts w:ascii="Times New Roman" w:eastAsia="Arial Unicode MS" w:hAnsi="Times New Roman" w:cs="Arial Unicode MS"/>
          <w:color w:val="000000"/>
          <w:sz w:val="24"/>
          <w:szCs w:val="24"/>
          <w:u w:color="000000"/>
          <w:bdr w:val="nil"/>
          <w:lang w:val="lv-LV" w:eastAsia="lv-LV"/>
        </w:rPr>
        <w:t>š</w:t>
      </w:r>
      <w:r w:rsidRPr="004727CB">
        <w:rPr>
          <w:rFonts w:ascii="Times New Roman" w:eastAsia="Arial Unicode MS" w:hAnsi="Arial Unicode MS" w:cs="Arial Unicode MS"/>
          <w:color w:val="000000"/>
          <w:sz w:val="24"/>
          <w:szCs w:val="24"/>
          <w:u w:color="000000"/>
          <w:bdr w:val="nil"/>
          <w:lang w:val="lv-LV" w:eastAsia="lv-LV"/>
        </w:rPr>
        <w:t>in</w:t>
      </w:r>
      <w:r w:rsidRPr="004727CB">
        <w:rPr>
          <w:rFonts w:ascii="Times New Roman" w:eastAsia="Arial Unicode MS" w:hAnsi="Times New Roman" w:cs="Arial Unicode MS"/>
          <w:color w:val="000000"/>
          <w:sz w:val="24"/>
          <w:szCs w:val="24"/>
          <w:u w:color="000000"/>
          <w:bdr w:val="nil"/>
          <w:lang w:val="lv-LV" w:eastAsia="lv-LV"/>
        </w:rPr>
        <w:t>āš</w:t>
      </w:r>
      <w:r w:rsidRPr="004727CB">
        <w:rPr>
          <w:rFonts w:ascii="Times New Roman" w:eastAsia="Arial Unicode MS" w:hAnsi="Arial Unicode MS" w:cs="Arial Unicode MS"/>
          <w:color w:val="000000"/>
          <w:sz w:val="24"/>
          <w:szCs w:val="24"/>
          <w:u w:color="000000"/>
          <w:bdr w:val="nil"/>
          <w:lang w:val="lv-LV" w:eastAsia="lv-LV"/>
        </w:rPr>
        <w:t>anas sabiedr</w:t>
      </w:r>
      <w:r w:rsidRPr="004727CB">
        <w:rPr>
          <w:rFonts w:ascii="Times New Roman" w:eastAsia="Arial Unicode MS" w:hAnsi="Times New Roman" w:cs="Arial Unicode MS"/>
          <w:color w:val="000000"/>
          <w:sz w:val="24"/>
          <w:szCs w:val="24"/>
          <w:u w:color="000000"/>
          <w:bdr w:val="nil"/>
          <w:lang w:val="lv-LV" w:eastAsia="lv-LV"/>
        </w:rPr>
        <w:t>ī</w:t>
      </w:r>
      <w:r w:rsidRPr="004727CB">
        <w:rPr>
          <w:rFonts w:ascii="Times New Roman" w:eastAsia="Arial Unicode MS" w:hAnsi="Arial Unicode MS" w:cs="Arial Unicode MS"/>
          <w:color w:val="000000"/>
          <w:sz w:val="24"/>
          <w:szCs w:val="24"/>
          <w:u w:color="000000"/>
          <w:bdr w:val="nil"/>
          <w:lang w:val="lv-LV" w:eastAsia="lv-LV"/>
        </w:rPr>
        <w:t>ba, kas Latvijas Republikas normat</w:t>
      </w:r>
      <w:r w:rsidRPr="004727CB">
        <w:rPr>
          <w:rFonts w:ascii="Times New Roman" w:eastAsia="Arial Unicode MS" w:hAnsi="Times New Roman" w:cs="Arial Unicode MS"/>
          <w:color w:val="000000"/>
          <w:sz w:val="24"/>
          <w:szCs w:val="24"/>
          <w:u w:color="000000"/>
          <w:bdr w:val="nil"/>
          <w:lang w:val="lv-LV" w:eastAsia="lv-LV"/>
        </w:rPr>
        <w:t>ī</w:t>
      </w:r>
      <w:r w:rsidRPr="004727CB">
        <w:rPr>
          <w:rFonts w:ascii="Times New Roman" w:eastAsia="Arial Unicode MS" w:hAnsi="Arial Unicode MS" w:cs="Arial Unicode MS"/>
          <w:color w:val="000000"/>
          <w:sz w:val="24"/>
          <w:szCs w:val="24"/>
          <w:u w:color="000000"/>
          <w:bdr w:val="nil"/>
          <w:lang w:val="lv-LV" w:eastAsia="lv-LV"/>
        </w:rPr>
        <w:t>vajos ties</w:t>
      </w:r>
      <w:r w:rsidRPr="004727CB">
        <w:rPr>
          <w:rFonts w:ascii="Times New Roman" w:eastAsia="Arial Unicode MS" w:hAnsi="Times New Roman" w:cs="Arial Unicode MS"/>
          <w:color w:val="000000"/>
          <w:sz w:val="24"/>
          <w:szCs w:val="24"/>
          <w:u w:color="000000"/>
          <w:bdr w:val="nil"/>
          <w:lang w:val="lv-LV" w:eastAsia="lv-LV"/>
        </w:rPr>
        <w:t>ī</w:t>
      </w:r>
      <w:r w:rsidRPr="004727CB">
        <w:rPr>
          <w:rFonts w:ascii="Times New Roman" w:eastAsia="Arial Unicode MS" w:hAnsi="Arial Unicode MS" w:cs="Arial Unicode MS"/>
          <w:color w:val="000000"/>
          <w:sz w:val="24"/>
          <w:szCs w:val="24"/>
          <w:u w:color="000000"/>
          <w:bdr w:val="nil"/>
          <w:lang w:val="lv-LV" w:eastAsia="lv-LV"/>
        </w:rPr>
        <w:t>bu aktos noteiktaj</w:t>
      </w:r>
      <w:r w:rsidRPr="004727CB">
        <w:rPr>
          <w:rFonts w:ascii="Times New Roman" w:eastAsia="Arial Unicode MS" w:hAnsi="Times New Roman" w:cs="Arial Unicode MS"/>
          <w:color w:val="000000"/>
          <w:sz w:val="24"/>
          <w:szCs w:val="24"/>
          <w:u w:color="000000"/>
          <w:bdr w:val="nil"/>
          <w:lang w:val="lv-LV" w:eastAsia="lv-LV"/>
        </w:rPr>
        <w:t xml:space="preserve">ā </w:t>
      </w:r>
      <w:r w:rsidRPr="004727CB">
        <w:rPr>
          <w:rFonts w:ascii="Times New Roman" w:eastAsia="Arial Unicode MS" w:hAnsi="Arial Unicode MS" w:cs="Arial Unicode MS"/>
          <w:color w:val="000000"/>
          <w:sz w:val="24"/>
          <w:szCs w:val="24"/>
          <w:u w:color="000000"/>
          <w:bdr w:val="nil"/>
          <w:lang w:val="lv-LV" w:eastAsia="lv-LV"/>
        </w:rPr>
        <w:t>k</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rt</w:t>
      </w:r>
      <w:r w:rsidRPr="004727CB">
        <w:rPr>
          <w:rFonts w:ascii="Times New Roman" w:eastAsia="Arial Unicode MS" w:hAnsi="Times New Roman" w:cs="Arial Unicode MS"/>
          <w:color w:val="000000"/>
          <w:sz w:val="24"/>
          <w:szCs w:val="24"/>
          <w:u w:color="000000"/>
          <w:bdr w:val="nil"/>
          <w:lang w:val="lv-LV" w:eastAsia="lv-LV"/>
        </w:rPr>
        <w:t>ī</w:t>
      </w:r>
      <w:r w:rsidRPr="004727CB">
        <w:rPr>
          <w:rFonts w:ascii="Times New Roman" w:eastAsia="Arial Unicode MS" w:hAnsi="Arial Unicode MS" w:cs="Arial Unicode MS"/>
          <w:color w:val="000000"/>
          <w:sz w:val="24"/>
          <w:szCs w:val="24"/>
          <w:u w:color="000000"/>
          <w:bdr w:val="nil"/>
          <w:lang w:val="lv-LV" w:eastAsia="lv-LV"/>
        </w:rPr>
        <w:t>b</w:t>
      </w:r>
      <w:r w:rsidRPr="004727CB">
        <w:rPr>
          <w:rFonts w:ascii="Times New Roman" w:eastAsia="Arial Unicode MS" w:hAnsi="Times New Roman" w:cs="Arial Unicode MS"/>
          <w:color w:val="000000"/>
          <w:sz w:val="24"/>
          <w:szCs w:val="24"/>
          <w:u w:color="000000"/>
          <w:bdr w:val="nil"/>
          <w:lang w:val="lv-LV" w:eastAsia="lv-LV"/>
        </w:rPr>
        <w:t xml:space="preserve">ā </w:t>
      </w:r>
      <w:r w:rsidRPr="004727CB">
        <w:rPr>
          <w:rFonts w:ascii="Times New Roman" w:eastAsia="Arial Unicode MS" w:hAnsi="Arial Unicode MS" w:cs="Arial Unicode MS"/>
          <w:color w:val="000000"/>
          <w:sz w:val="24"/>
          <w:szCs w:val="24"/>
          <w:u w:color="000000"/>
          <w:bdr w:val="nil"/>
          <w:lang w:val="lv-LV" w:eastAsia="lv-LV"/>
        </w:rPr>
        <w:t>ir uzs</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kusi pakalpojumu snieg</w:t>
      </w:r>
      <w:r w:rsidRPr="004727CB">
        <w:rPr>
          <w:rFonts w:ascii="Times New Roman" w:eastAsia="Arial Unicode MS" w:hAnsi="Times New Roman" w:cs="Arial Unicode MS"/>
          <w:color w:val="000000"/>
          <w:sz w:val="24"/>
          <w:szCs w:val="24"/>
          <w:u w:color="000000"/>
          <w:bdr w:val="nil"/>
          <w:lang w:val="lv-LV" w:eastAsia="lv-LV"/>
        </w:rPr>
        <w:t>š</w:t>
      </w:r>
      <w:r w:rsidRPr="004727CB">
        <w:rPr>
          <w:rFonts w:ascii="Times New Roman" w:eastAsia="Arial Unicode MS" w:hAnsi="Arial Unicode MS" w:cs="Arial Unicode MS"/>
          <w:color w:val="000000"/>
          <w:sz w:val="24"/>
          <w:szCs w:val="24"/>
          <w:u w:color="000000"/>
          <w:bdr w:val="nil"/>
          <w:lang w:val="lv-LV" w:eastAsia="lv-LV"/>
        </w:rPr>
        <w:t>anu Latvijas Republikas teritorij</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vertAlign w:val="superscript"/>
          <w:lang w:val="lv-LV" w:eastAsia="lv-LV"/>
        </w:rPr>
        <w:footnoteReference w:id="1"/>
      </w:r>
      <w:r w:rsidRPr="004727CB">
        <w:rPr>
          <w:rFonts w:ascii="Times New Roman" w:eastAsia="Arial Unicode MS" w:hAnsi="Arial Unicode MS" w:cs="Arial Unicode MS"/>
          <w:color w:val="000000"/>
          <w:sz w:val="24"/>
          <w:szCs w:val="24"/>
          <w:u w:color="000000"/>
          <w:bdr w:val="nil"/>
          <w:lang w:val="lv-LV" w:eastAsia="lv-LV"/>
        </w:rPr>
        <w:t>. Pied</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v</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juma nodro</w:t>
      </w:r>
      <w:r w:rsidRPr="004727CB">
        <w:rPr>
          <w:rFonts w:ascii="Times New Roman" w:eastAsia="Arial Unicode MS" w:hAnsi="Times New Roman" w:cs="Arial Unicode MS"/>
          <w:color w:val="000000"/>
          <w:sz w:val="24"/>
          <w:szCs w:val="24"/>
          <w:u w:color="000000"/>
          <w:bdr w:val="nil"/>
          <w:lang w:val="lv-LV" w:eastAsia="lv-LV"/>
        </w:rPr>
        <w:t>š</w:t>
      </w:r>
      <w:r w:rsidRPr="004727CB">
        <w:rPr>
          <w:rFonts w:ascii="Times New Roman" w:eastAsia="Arial Unicode MS" w:hAnsi="Arial Unicode MS" w:cs="Arial Unicode MS"/>
          <w:color w:val="000000"/>
          <w:sz w:val="24"/>
          <w:szCs w:val="24"/>
          <w:u w:color="000000"/>
          <w:bdr w:val="nil"/>
          <w:lang w:val="lv-LV" w:eastAsia="lv-LV"/>
        </w:rPr>
        <w:t>in</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juma sp</w:t>
      </w:r>
      <w:r w:rsidRPr="004727CB">
        <w:rPr>
          <w:rFonts w:ascii="Times New Roman" w:eastAsia="Arial Unicode MS" w:hAnsi="Times New Roman" w:cs="Arial Unicode MS"/>
          <w:color w:val="000000"/>
          <w:sz w:val="24"/>
          <w:szCs w:val="24"/>
          <w:u w:color="000000"/>
          <w:bdr w:val="nil"/>
          <w:lang w:val="lv-LV" w:eastAsia="lv-LV"/>
        </w:rPr>
        <w:t>ē</w:t>
      </w:r>
      <w:r w:rsidRPr="004727CB">
        <w:rPr>
          <w:rFonts w:ascii="Times New Roman" w:eastAsia="Arial Unicode MS" w:hAnsi="Arial Unicode MS" w:cs="Arial Unicode MS"/>
          <w:color w:val="000000"/>
          <w:sz w:val="24"/>
          <w:szCs w:val="24"/>
          <w:u w:color="000000"/>
          <w:bdr w:val="nil"/>
          <w:lang w:val="lv-LV" w:eastAsia="lv-LV"/>
        </w:rPr>
        <w:t>k</w:t>
      </w:r>
      <w:r w:rsidRPr="004727CB">
        <w:rPr>
          <w:rFonts w:ascii="Times New Roman" w:eastAsia="Arial Unicode MS" w:hAnsi="Times New Roman" w:cs="Arial Unicode MS"/>
          <w:color w:val="000000"/>
          <w:sz w:val="24"/>
          <w:szCs w:val="24"/>
          <w:u w:color="000000"/>
          <w:bdr w:val="nil"/>
          <w:lang w:val="lv-LV" w:eastAsia="lv-LV"/>
        </w:rPr>
        <w:t xml:space="preserve">ā </w:t>
      </w:r>
      <w:r w:rsidRPr="004727CB">
        <w:rPr>
          <w:rFonts w:ascii="Times New Roman" w:eastAsia="Arial Unicode MS" w:hAnsi="Arial Unicode MS" w:cs="Arial Unicode MS"/>
          <w:color w:val="000000"/>
          <w:sz w:val="24"/>
          <w:szCs w:val="24"/>
          <w:u w:color="000000"/>
          <w:bdr w:val="nil"/>
          <w:lang w:val="lv-LV" w:eastAsia="lv-LV"/>
        </w:rPr>
        <w:t>esam</w:t>
      </w:r>
      <w:r w:rsidRPr="004727CB">
        <w:rPr>
          <w:rFonts w:ascii="Times New Roman" w:eastAsia="Arial Unicode MS" w:hAnsi="Times New Roman" w:cs="Arial Unicode MS"/>
          <w:color w:val="000000"/>
          <w:sz w:val="24"/>
          <w:szCs w:val="24"/>
          <w:u w:color="000000"/>
          <w:bdr w:val="nil"/>
          <w:lang w:val="lv-LV" w:eastAsia="lv-LV"/>
        </w:rPr>
        <w:t>ī</w:t>
      </w:r>
      <w:r w:rsidRPr="004727CB">
        <w:rPr>
          <w:rFonts w:ascii="Times New Roman" w:eastAsia="Arial Unicode MS" w:hAnsi="Arial Unicode MS" w:cs="Arial Unicode MS"/>
          <w:color w:val="000000"/>
          <w:sz w:val="24"/>
          <w:szCs w:val="24"/>
          <w:u w:color="000000"/>
          <w:bdr w:val="nil"/>
          <w:lang w:val="lv-LV" w:eastAsia="lv-LV"/>
        </w:rPr>
        <w:t>bas termi</w:t>
      </w:r>
      <w:r w:rsidRPr="004727CB">
        <w:rPr>
          <w:rFonts w:ascii="Times New Roman" w:eastAsia="Arial Unicode MS" w:hAnsi="Times New Roman" w:cs="Arial Unicode MS"/>
          <w:color w:val="000000"/>
          <w:sz w:val="24"/>
          <w:szCs w:val="24"/>
          <w:u w:color="000000"/>
          <w:bdr w:val="nil"/>
          <w:lang w:val="lv-LV" w:eastAsia="lv-LV"/>
        </w:rPr>
        <w:t>ņ</w:t>
      </w:r>
      <w:r w:rsidRPr="004727CB">
        <w:rPr>
          <w:rFonts w:ascii="Times New Roman" w:eastAsia="Arial Unicode MS" w:hAnsi="Arial Unicode MS" w:cs="Arial Unicode MS"/>
          <w:color w:val="000000"/>
          <w:sz w:val="24"/>
          <w:szCs w:val="24"/>
          <w:u w:color="000000"/>
          <w:bdr w:val="nil"/>
          <w:lang w:val="lv-LV" w:eastAsia="lv-LV"/>
        </w:rPr>
        <w:t>am ir j</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b</w:t>
      </w:r>
      <w:r w:rsidRPr="004727CB">
        <w:rPr>
          <w:rFonts w:ascii="Times New Roman" w:eastAsia="Arial Unicode MS" w:hAnsi="Times New Roman" w:cs="Arial Unicode MS"/>
          <w:color w:val="000000"/>
          <w:sz w:val="24"/>
          <w:szCs w:val="24"/>
          <w:u w:color="000000"/>
          <w:bdr w:val="nil"/>
          <w:lang w:val="lv-LV" w:eastAsia="lv-LV"/>
        </w:rPr>
        <w:t>ū</w:t>
      </w:r>
      <w:r w:rsidRPr="004727CB">
        <w:rPr>
          <w:rFonts w:ascii="Times New Roman" w:eastAsia="Arial Unicode MS" w:hAnsi="Arial Unicode MS" w:cs="Arial Unicode MS"/>
          <w:color w:val="000000"/>
          <w:sz w:val="24"/>
          <w:szCs w:val="24"/>
          <w:u w:color="000000"/>
          <w:bdr w:val="nil"/>
          <w:lang w:val="lv-LV" w:eastAsia="lv-LV"/>
        </w:rPr>
        <w:t xml:space="preserve">t 90 </w:t>
      </w:r>
      <w:r w:rsidRPr="004727CB">
        <w:rPr>
          <w:rFonts w:ascii="Times New Roman" w:eastAsia="Arial Unicode MS" w:hAnsi="Times New Roman" w:cs="Times New Roman"/>
          <w:color w:val="000000"/>
          <w:sz w:val="24"/>
          <w:szCs w:val="24"/>
          <w:u w:color="000000"/>
          <w:bdr w:val="nil"/>
          <w:lang w:val="lv-LV" w:eastAsia="lv-LV"/>
        </w:rPr>
        <w:t>(deviņdesmit)</w:t>
      </w:r>
      <w:r w:rsidRPr="004727CB">
        <w:rPr>
          <w:rFonts w:ascii="Times New Roman" w:eastAsia="Arial Unicode MS" w:hAnsi="Arial Unicode MS" w:cs="Arial Unicode MS"/>
          <w:color w:val="000000"/>
          <w:sz w:val="24"/>
          <w:szCs w:val="24"/>
          <w:u w:color="000000"/>
          <w:bdr w:val="nil"/>
          <w:lang w:val="lv-LV" w:eastAsia="lv-LV"/>
        </w:rPr>
        <w:t xml:space="preserve"> dienas no iepirkuma pied</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v</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jumu atv</w:t>
      </w:r>
      <w:r w:rsidRPr="004727CB">
        <w:rPr>
          <w:rFonts w:ascii="Times New Roman" w:eastAsia="Arial Unicode MS" w:hAnsi="Times New Roman" w:cs="Arial Unicode MS"/>
          <w:color w:val="000000"/>
          <w:sz w:val="24"/>
          <w:szCs w:val="24"/>
          <w:u w:color="000000"/>
          <w:bdr w:val="nil"/>
          <w:lang w:val="lv-LV" w:eastAsia="lv-LV"/>
        </w:rPr>
        <w:t>ē</w:t>
      </w:r>
      <w:r w:rsidRPr="004727CB">
        <w:rPr>
          <w:rFonts w:ascii="Times New Roman" w:eastAsia="Arial Unicode MS" w:hAnsi="Arial Unicode MS" w:cs="Arial Unicode MS"/>
          <w:color w:val="000000"/>
          <w:sz w:val="24"/>
          <w:szCs w:val="24"/>
          <w:u w:color="000000"/>
          <w:bdr w:val="nil"/>
          <w:lang w:val="lv-LV" w:eastAsia="lv-LV"/>
        </w:rPr>
        <w:t>r</w:t>
      </w:r>
      <w:r w:rsidRPr="004727CB">
        <w:rPr>
          <w:rFonts w:ascii="Times New Roman" w:eastAsia="Arial Unicode MS" w:hAnsi="Times New Roman" w:cs="Arial Unicode MS"/>
          <w:color w:val="000000"/>
          <w:sz w:val="24"/>
          <w:szCs w:val="24"/>
          <w:u w:color="000000"/>
          <w:bdr w:val="nil"/>
          <w:lang w:val="lv-LV" w:eastAsia="lv-LV"/>
        </w:rPr>
        <w:t>š</w:t>
      </w:r>
      <w:r w:rsidRPr="004727CB">
        <w:rPr>
          <w:rFonts w:ascii="Times New Roman" w:eastAsia="Arial Unicode MS" w:hAnsi="Arial Unicode MS" w:cs="Arial Unicode MS"/>
          <w:color w:val="000000"/>
          <w:sz w:val="24"/>
          <w:szCs w:val="24"/>
          <w:u w:color="000000"/>
          <w:bdr w:val="nil"/>
          <w:lang w:val="lv-LV" w:eastAsia="lv-LV"/>
        </w:rPr>
        <w:t>anas dienas.</w:t>
      </w:r>
    </w:p>
    <w:p w14:paraId="1F0CD335" w14:textId="77777777" w:rsidR="004727CB" w:rsidRPr="004727CB" w:rsidRDefault="004727CB" w:rsidP="004727CB">
      <w:pPr>
        <w:pBdr>
          <w:top w:val="nil"/>
          <w:left w:val="nil"/>
          <w:bottom w:val="nil"/>
          <w:right w:val="nil"/>
          <w:between w:val="nil"/>
        </w:pBdr>
        <w:spacing w:before="120" w:after="120" w:line="240" w:lineRule="auto"/>
        <w:ind w:left="624" w:hanging="624"/>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color w:val="000000"/>
          <w:sz w:val="24"/>
          <w:szCs w:val="24"/>
          <w:lang w:val="lv-LV"/>
        </w:rPr>
        <w:t xml:space="preserve">1.7.2. Pretendenta piedāvājums, kuram nav pievienots atbilstoši Nolikuma 1.7.1. punkta prasībām noformēts piedāvājuma nodrošinājums, tiks noraidīts. </w:t>
      </w:r>
    </w:p>
    <w:p w14:paraId="4A0F58FE" w14:textId="77777777" w:rsidR="004727CB" w:rsidRPr="004727CB" w:rsidRDefault="004727CB" w:rsidP="004727CB">
      <w:pPr>
        <w:pBdr>
          <w:top w:val="nil"/>
          <w:left w:val="nil"/>
          <w:bottom w:val="nil"/>
          <w:right w:val="nil"/>
          <w:between w:val="nil"/>
        </w:pBdr>
        <w:spacing w:before="120" w:after="120" w:line="240" w:lineRule="auto"/>
        <w:ind w:left="624" w:hanging="624"/>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color w:val="000000"/>
          <w:sz w:val="24"/>
          <w:szCs w:val="24"/>
          <w:lang w:val="lv-LV"/>
        </w:rPr>
        <w:t>1.7.3. Piedāvājuma nodrošinājums stājas spēkā ne vēlāk kā piedāvājuma atvēršanas dienā un ir spēkā īsākajā no šādiem termiņiem, izņemot Publisko iepirkumu likuma 50.panta sestajā daļā minēto gadījumu:</w:t>
      </w:r>
    </w:p>
    <w:p w14:paraId="49D5DFB7" w14:textId="77777777" w:rsidR="004727CB" w:rsidRPr="004727CB" w:rsidRDefault="004727CB" w:rsidP="004727CB">
      <w:pPr>
        <w:pBdr>
          <w:top w:val="nil"/>
          <w:left w:val="nil"/>
          <w:bottom w:val="nil"/>
          <w:right w:val="nil"/>
          <w:between w:val="nil"/>
        </w:pBdr>
        <w:spacing w:before="120" w:after="120" w:line="240" w:lineRule="auto"/>
        <w:ind w:left="1418" w:hanging="851"/>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color w:val="000000"/>
          <w:sz w:val="24"/>
          <w:szCs w:val="24"/>
          <w:lang w:val="lv-LV"/>
        </w:rPr>
        <w:t>1.7.3.1. iepirkuma Nolikuma 1.7.1.punktā noteiktajā piedāvājuma nodrošinājuma spēkā esības termiņā;</w:t>
      </w:r>
    </w:p>
    <w:p w14:paraId="2CF44859" w14:textId="77777777" w:rsidR="004727CB" w:rsidRPr="004727CB" w:rsidRDefault="004727CB" w:rsidP="004727CB">
      <w:pPr>
        <w:pBdr>
          <w:top w:val="nil"/>
          <w:left w:val="nil"/>
          <w:bottom w:val="nil"/>
          <w:right w:val="nil"/>
          <w:between w:val="nil"/>
        </w:pBdr>
        <w:spacing w:before="120" w:after="120" w:line="240" w:lineRule="auto"/>
        <w:ind w:left="1418" w:hanging="851"/>
        <w:jc w:val="both"/>
        <w:rPr>
          <w:rFonts w:ascii="Times New Roman" w:eastAsia="Times New Roman" w:hAnsi="Times New Roman" w:cs="Times New Roman"/>
          <w:i/>
          <w:color w:val="000000"/>
          <w:sz w:val="24"/>
          <w:szCs w:val="24"/>
          <w:lang w:val="lv-LV"/>
        </w:rPr>
      </w:pPr>
      <w:r w:rsidRPr="004727CB">
        <w:rPr>
          <w:rFonts w:ascii="Times New Roman" w:eastAsia="Times New Roman" w:hAnsi="Times New Roman" w:cs="Times New Roman"/>
          <w:color w:val="000000"/>
          <w:sz w:val="24"/>
          <w:szCs w:val="24"/>
          <w:lang w:val="lv-LV"/>
        </w:rPr>
        <w:t xml:space="preserve">1.7.3.2. līdz dienai, kad izraudzītais Pretendents, kuram piešķiramas līguma slēgšanas tiesības iesniedz līguma izpildes nodrošinājumu; </w:t>
      </w:r>
    </w:p>
    <w:p w14:paraId="32884225" w14:textId="77777777" w:rsidR="004727CB" w:rsidRPr="004727CB" w:rsidRDefault="004727CB" w:rsidP="004727CB">
      <w:pPr>
        <w:pBdr>
          <w:top w:val="nil"/>
          <w:left w:val="nil"/>
          <w:bottom w:val="nil"/>
          <w:right w:val="nil"/>
          <w:between w:val="nil"/>
        </w:pBdr>
        <w:spacing w:before="120" w:after="120" w:line="240" w:lineRule="auto"/>
        <w:ind w:left="624" w:hanging="57"/>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color w:val="000000"/>
          <w:sz w:val="24"/>
          <w:szCs w:val="24"/>
          <w:lang w:val="lv-LV"/>
        </w:rPr>
        <w:t xml:space="preserve">1.7.3.3. </w:t>
      </w:r>
      <w:r w:rsidRPr="004727CB">
        <w:rPr>
          <w:rFonts w:ascii="Times New Roman" w:eastAsia="Times New Roman" w:hAnsi="Times New Roman" w:cs="Times New Roman"/>
          <w:color w:val="000000"/>
          <w:sz w:val="24"/>
          <w:szCs w:val="24"/>
          <w:lang w:val="lv-LV"/>
        </w:rPr>
        <w:tab/>
        <w:t>līdz iepirkuma līgumu noslēgšanai.</w:t>
      </w:r>
    </w:p>
    <w:p w14:paraId="305E47AE" w14:textId="77777777" w:rsidR="004727CB" w:rsidRPr="004727CB" w:rsidRDefault="004727CB" w:rsidP="004727CB">
      <w:pPr>
        <w:pBdr>
          <w:top w:val="nil"/>
          <w:left w:val="nil"/>
          <w:bottom w:val="nil"/>
          <w:right w:val="nil"/>
          <w:between w:val="nil"/>
        </w:pBdr>
        <w:spacing w:before="120" w:after="120" w:line="240" w:lineRule="auto"/>
        <w:ind w:left="567" w:hanging="567"/>
        <w:jc w:val="both"/>
        <w:rPr>
          <w:rFonts w:ascii="Times New Roman" w:eastAsia="Times New Roman" w:hAnsi="Times New Roman" w:cs="Times New Roman"/>
          <w:color w:val="000000"/>
          <w:sz w:val="24"/>
          <w:szCs w:val="24"/>
          <w:lang w:val="lv-LV" w:eastAsia="lv-LV"/>
        </w:rPr>
      </w:pPr>
      <w:r w:rsidRPr="004727CB">
        <w:rPr>
          <w:rFonts w:ascii="Times New Roman" w:eastAsia="Times New Roman" w:hAnsi="Times New Roman" w:cs="Times New Roman"/>
          <w:color w:val="000000"/>
          <w:sz w:val="24"/>
          <w:szCs w:val="24"/>
          <w:lang w:val="lv-LV"/>
        </w:rPr>
        <w:t>1.7.4.</w:t>
      </w:r>
      <w:r w:rsidRPr="004727CB">
        <w:rPr>
          <w:rFonts w:ascii="Times New Roman" w:eastAsia="Times New Roman" w:hAnsi="Times New Roman" w:cs="Times New Roman"/>
          <w:color w:val="000000"/>
          <w:sz w:val="24"/>
          <w:szCs w:val="24"/>
          <w:lang w:val="lv-LV"/>
        </w:rPr>
        <w:tab/>
        <w:t xml:space="preserve">Nodrošinājuma devējs izmaksā Pasūtītājam Publisko iepirkumu likuma 50.panta sestajā daļā noteiktajos gadījumos. </w:t>
      </w:r>
    </w:p>
    <w:p w14:paraId="2BF0A791" w14:textId="77777777" w:rsidR="004727CB" w:rsidRPr="004727CB" w:rsidRDefault="004727CB" w:rsidP="004727CB">
      <w:pPr>
        <w:pBdr>
          <w:top w:val="nil"/>
          <w:left w:val="nil"/>
          <w:bottom w:val="nil"/>
          <w:right w:val="nil"/>
          <w:between w:val="nil"/>
        </w:pBdr>
        <w:spacing w:before="120" w:after="120" w:line="240" w:lineRule="auto"/>
        <w:ind w:left="624" w:hanging="624"/>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color w:val="000000"/>
          <w:sz w:val="24"/>
          <w:szCs w:val="24"/>
          <w:lang w:val="lv-LV"/>
        </w:rPr>
        <w:t>1.7.5. Piedāvājuma nodrošinājuma oriģināls tiks atdots:</w:t>
      </w:r>
    </w:p>
    <w:p w14:paraId="4A5938D9" w14:textId="77777777" w:rsidR="004727CB" w:rsidRPr="004727CB" w:rsidRDefault="004727CB" w:rsidP="004727CB">
      <w:pPr>
        <w:pBdr>
          <w:top w:val="nil"/>
          <w:left w:val="nil"/>
          <w:bottom w:val="nil"/>
          <w:right w:val="nil"/>
          <w:between w:val="nil"/>
        </w:pBdr>
        <w:spacing w:before="120" w:after="120" w:line="240" w:lineRule="auto"/>
        <w:ind w:left="1418" w:hanging="851"/>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color w:val="000000"/>
          <w:sz w:val="24"/>
          <w:szCs w:val="24"/>
          <w:lang w:val="lv-LV"/>
        </w:rPr>
        <w:t>1.7.5.1. Pretendentam, kuram nav piešķirtas līguma slēgšanas tiesības - pēc abpusējas  iepirkuma līgumu parakstīšanas ar Pretendentu, kuram piešķirtas līguma slēgšanas tiesības;</w:t>
      </w:r>
    </w:p>
    <w:p w14:paraId="5BE6A822" w14:textId="77777777" w:rsidR="004727CB" w:rsidRPr="004727CB" w:rsidRDefault="004727CB" w:rsidP="004727CB">
      <w:pPr>
        <w:pBdr>
          <w:top w:val="nil"/>
          <w:left w:val="nil"/>
          <w:bottom w:val="nil"/>
          <w:right w:val="nil"/>
          <w:between w:val="nil"/>
        </w:pBdr>
        <w:spacing w:before="120" w:after="120" w:line="240" w:lineRule="auto"/>
        <w:ind w:left="1276" w:hanging="736"/>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color w:val="000000"/>
          <w:sz w:val="24"/>
          <w:szCs w:val="24"/>
          <w:lang w:val="lv-LV"/>
        </w:rPr>
        <w:t>1.7.5.2. Pretendentam, kuram piešķiramas līguma slēgšanas tiesības – pēc iepirkuma līgumu parakstīšanas un līguma izpildes nodrošinājuma iesniegšanas;</w:t>
      </w:r>
    </w:p>
    <w:p w14:paraId="3ACD0F3F" w14:textId="77777777" w:rsidR="004727CB" w:rsidRPr="004727CB" w:rsidRDefault="004727CB" w:rsidP="004727CB">
      <w:pPr>
        <w:pBdr>
          <w:top w:val="nil"/>
          <w:left w:val="nil"/>
          <w:bottom w:val="nil"/>
          <w:right w:val="nil"/>
          <w:between w:val="nil"/>
        </w:pBdr>
        <w:spacing w:before="120" w:after="120" w:line="240" w:lineRule="auto"/>
        <w:ind w:left="624" w:hanging="84"/>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color w:val="000000"/>
          <w:sz w:val="24"/>
          <w:szCs w:val="24"/>
          <w:lang w:val="lv-LV"/>
        </w:rPr>
        <w:t>1.7.5.3. visiem Pretendentiem - ja iepirkuma procedūra tiek pārtraukta vai izbeigta.</w:t>
      </w:r>
    </w:p>
    <w:p w14:paraId="67CEB721" w14:textId="77777777" w:rsidR="004727CB" w:rsidRPr="004727CB" w:rsidRDefault="004727CB" w:rsidP="004727CB">
      <w:pPr>
        <w:pBdr>
          <w:top w:val="nil"/>
          <w:left w:val="nil"/>
          <w:bottom w:val="nil"/>
          <w:right w:val="nil"/>
          <w:between w:val="nil"/>
        </w:pBdr>
        <w:spacing w:before="120" w:after="120" w:line="240" w:lineRule="auto"/>
        <w:ind w:left="624" w:hanging="624"/>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color w:val="000000"/>
          <w:sz w:val="24"/>
          <w:szCs w:val="24"/>
          <w:lang w:val="lv-LV"/>
        </w:rPr>
        <w:t>1.7.6.</w:t>
      </w:r>
      <w:r w:rsidRPr="004727CB">
        <w:rPr>
          <w:rFonts w:ascii="Times New Roman" w:eastAsia="Times New Roman" w:hAnsi="Times New Roman" w:cs="Times New Roman"/>
          <w:color w:val="000000"/>
          <w:sz w:val="24"/>
          <w:szCs w:val="24"/>
          <w:lang w:val="lv-LV"/>
        </w:rPr>
        <w:tab/>
        <w:t>Līguma izpildes nodrošinājumam jābūt spēkā iepirkuma līgumu izpildes laikā. Līguma izpildes nodrošinājuma apmērs atbilstoši nolikuma 9.pielikumā “Līgumu projekts” noteiktajam.</w:t>
      </w:r>
    </w:p>
    <w:p w14:paraId="005465A1" w14:textId="77777777" w:rsidR="004727CB" w:rsidRPr="004727CB" w:rsidRDefault="004727CB" w:rsidP="004727CB">
      <w:pPr>
        <w:keepNext/>
        <w:numPr>
          <w:ilvl w:val="1"/>
          <w:numId w:val="0"/>
        </w:numPr>
        <w:tabs>
          <w:tab w:val="num" w:pos="540"/>
          <w:tab w:val="num" w:pos="1418"/>
        </w:tabs>
        <w:spacing w:before="240" w:after="60" w:line="240" w:lineRule="auto"/>
        <w:ind w:left="540"/>
        <w:jc w:val="both"/>
        <w:outlineLvl w:val="1"/>
        <w:rPr>
          <w:rFonts w:ascii="Times New Roman" w:eastAsia="Times New Roman" w:hAnsi="Times New Roman" w:cs="Arial"/>
          <w:b/>
          <w:bCs/>
          <w:iCs/>
          <w:color w:val="000000"/>
          <w:sz w:val="26"/>
          <w:szCs w:val="26"/>
          <w:lang w:val="lv-LV"/>
        </w:rPr>
      </w:pPr>
      <w:bookmarkStart w:id="17" w:name="_Toc59334727"/>
      <w:bookmarkStart w:id="18" w:name="_Toc61422130"/>
      <w:r w:rsidRPr="004727CB">
        <w:rPr>
          <w:rFonts w:ascii="Times New Roman" w:eastAsia="Times New Roman" w:hAnsi="Times New Roman" w:cs="Arial"/>
          <w:b/>
          <w:bCs/>
          <w:iCs/>
          <w:color w:val="000000"/>
          <w:sz w:val="26"/>
          <w:szCs w:val="26"/>
          <w:lang w:val="lv-LV"/>
        </w:rPr>
        <w:lastRenderedPageBreak/>
        <w:t>1.8.</w:t>
      </w:r>
      <w:r w:rsidRPr="004727CB">
        <w:rPr>
          <w:rFonts w:ascii="Times New Roman" w:eastAsia="Times New Roman" w:hAnsi="Times New Roman" w:cs="Arial"/>
          <w:b/>
          <w:bCs/>
          <w:iCs/>
          <w:color w:val="000000"/>
          <w:sz w:val="26"/>
          <w:szCs w:val="26"/>
          <w:lang w:val="lv-LV"/>
        </w:rPr>
        <w:tab/>
        <w:t>Piedāvājuma noformēšana</w:t>
      </w:r>
      <w:bookmarkEnd w:id="17"/>
      <w:bookmarkEnd w:id="18"/>
    </w:p>
    <w:p w14:paraId="40CB6F89" w14:textId="77777777" w:rsidR="004727CB" w:rsidRPr="004727CB" w:rsidRDefault="004727CB" w:rsidP="004727C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1.8.1.</w:t>
      </w:r>
      <w:r w:rsidRPr="004727CB">
        <w:rPr>
          <w:rFonts w:ascii="Times New Roman" w:eastAsia="Calibri" w:hAnsi="Times New Roman" w:cs="Calibri"/>
          <w:color w:val="000000"/>
          <w:sz w:val="24"/>
          <w:szCs w:val="24"/>
          <w:u w:color="000000"/>
          <w:bdr w:val="nil"/>
          <w:lang w:val="lv-LV" w:eastAsia="lv-LV"/>
        </w:rPr>
        <w:tab/>
        <w:t>Piedāvājums iesniedzams aizlīmētā un aizzīmogotā aploksnē (vai citā iepakojumā), uz kuras jānorāda:</w:t>
      </w:r>
    </w:p>
    <w:p w14:paraId="5782AE64" w14:textId="77777777" w:rsidR="004727CB" w:rsidRPr="004727CB" w:rsidRDefault="004727CB" w:rsidP="004727C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1.8.1.1. pasūtītāja nosaukums un adrese;</w:t>
      </w:r>
    </w:p>
    <w:p w14:paraId="4B690F77" w14:textId="77777777" w:rsidR="004727CB" w:rsidRPr="004727CB" w:rsidRDefault="004727CB" w:rsidP="004727C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 xml:space="preserve">1.8.1.2. pretendenta nosaukums un adrese; </w:t>
      </w:r>
    </w:p>
    <w:p w14:paraId="1883199B" w14:textId="77777777" w:rsidR="004727CB" w:rsidRPr="004727CB" w:rsidRDefault="004727CB" w:rsidP="004727C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 xml:space="preserve">1.8.1.3. atzīme: </w:t>
      </w:r>
    </w:p>
    <w:p w14:paraId="787A0CD2" w14:textId="77777777" w:rsidR="004727CB" w:rsidRPr="004727CB" w:rsidRDefault="004727CB" w:rsidP="005F2E2B">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val="lv-LV" w:eastAsia="lv-LV"/>
        </w:rPr>
      </w:pPr>
      <w:r w:rsidRPr="004727CB">
        <w:rPr>
          <w:rFonts w:ascii="Times New Roman" w:eastAsia="Calibri" w:hAnsi="Times New Roman" w:cs="Calibri"/>
          <w:b/>
          <w:bCs/>
          <w:color w:val="000000"/>
          <w:sz w:val="24"/>
          <w:szCs w:val="24"/>
          <w:u w:color="000000"/>
          <w:bdr w:val="nil"/>
          <w:lang w:val="lv-LV" w:eastAsia="lv-LV"/>
        </w:rPr>
        <w:t>”Piedāvājums iepirkumam</w:t>
      </w:r>
    </w:p>
    <w:p w14:paraId="7D4AD95C" w14:textId="77777777" w:rsidR="004727CB" w:rsidRPr="004727CB" w:rsidRDefault="004727CB" w:rsidP="005F2E2B">
      <w:pPr>
        <w:spacing w:after="0" w:line="240" w:lineRule="auto"/>
        <w:jc w:val="center"/>
        <w:rPr>
          <w:rFonts w:ascii="Times New Roman" w:eastAsia="Times New Roman" w:hAnsi="Times New Roman" w:cs="Times New Roman"/>
          <w:b/>
          <w:bCs/>
          <w:sz w:val="24"/>
          <w:szCs w:val="24"/>
          <w:lang w:val="lv-LV"/>
        </w:rPr>
      </w:pPr>
      <w:r w:rsidRPr="004727CB">
        <w:rPr>
          <w:rFonts w:ascii="Times New Roman" w:eastAsia="Calibri" w:hAnsi="Times New Roman" w:cs="Calibri"/>
          <w:b/>
          <w:bCs/>
          <w:color w:val="000000"/>
          <w:sz w:val="24"/>
          <w:szCs w:val="24"/>
          <w:u w:color="000000"/>
          <w:bdr w:val="nil"/>
          <w:lang w:val="lv-LV" w:eastAsia="lv-LV"/>
        </w:rPr>
        <w:t>„</w:t>
      </w:r>
      <w:bookmarkStart w:id="19" w:name="_Hlk512422817"/>
      <w:r w:rsidRPr="004727CB">
        <w:rPr>
          <w:rFonts w:ascii="Times New Roman" w:eastAsia="Times New Roman" w:hAnsi="Times New Roman" w:cs="Times New Roman"/>
          <w:b/>
          <w:bCs/>
          <w:sz w:val="24"/>
          <w:szCs w:val="24"/>
          <w:lang w:val="lv-LV"/>
        </w:rPr>
        <w:t>Teritorijas labiekārtošana un lietus kanalizācijas izbūve</w:t>
      </w:r>
    </w:p>
    <w:p w14:paraId="3B818F0A" w14:textId="77777777" w:rsidR="004727CB" w:rsidRPr="004727CB" w:rsidRDefault="004727CB" w:rsidP="005F2E2B">
      <w:pPr>
        <w:spacing w:after="0" w:line="240" w:lineRule="auto"/>
        <w:jc w:val="center"/>
        <w:rPr>
          <w:rFonts w:ascii="Times New Roman" w:eastAsia="Calibri" w:hAnsi="Times New Roman" w:cs="Calibri"/>
          <w:b/>
          <w:bCs/>
          <w:color w:val="000000"/>
          <w:sz w:val="24"/>
          <w:szCs w:val="24"/>
          <w:u w:color="000000"/>
          <w:bdr w:val="nil"/>
          <w:lang w:val="lv-LV" w:eastAsia="lv-LV"/>
        </w:rPr>
      </w:pPr>
      <w:r w:rsidRPr="004727CB">
        <w:rPr>
          <w:rFonts w:ascii="Times New Roman" w:eastAsia="Times New Roman" w:hAnsi="Times New Roman" w:cs="Times New Roman"/>
          <w:b/>
          <w:bCs/>
          <w:sz w:val="24"/>
          <w:szCs w:val="24"/>
          <w:lang w:val="lv-LV"/>
        </w:rPr>
        <w:t>Melioratoru ielā 2, un Pulkveža Brieža ielā 80, Siguldā, Siguldas novadā</w:t>
      </w:r>
      <w:r w:rsidRPr="004727CB">
        <w:rPr>
          <w:rFonts w:ascii="Times New Roman" w:eastAsia="Calibri" w:hAnsi="Times New Roman" w:cs="Calibri"/>
          <w:b/>
          <w:bCs/>
          <w:color w:val="000000"/>
          <w:sz w:val="24"/>
          <w:szCs w:val="24"/>
          <w:u w:color="000000"/>
          <w:bdr w:val="nil"/>
          <w:lang w:val="lv-LV" w:eastAsia="lv-LV"/>
        </w:rPr>
        <w:t>”</w:t>
      </w:r>
      <w:bookmarkEnd w:id="19"/>
    </w:p>
    <w:p w14:paraId="74594CC5" w14:textId="77777777" w:rsidR="004727CB" w:rsidRPr="004727CB" w:rsidRDefault="004727CB" w:rsidP="005F2E2B">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b/>
          <w:bCs/>
          <w:color w:val="000000"/>
          <w:sz w:val="24"/>
          <w:szCs w:val="24"/>
          <w:u w:color="000000"/>
          <w:bdr w:val="nil"/>
          <w:lang w:val="lv-LV" w:eastAsia="lv-LV"/>
        </w:rPr>
        <w:t>identifikācijas Nr. SNP 2018/42</w:t>
      </w:r>
    </w:p>
    <w:p w14:paraId="20E30F1D" w14:textId="5EAAC97A" w:rsidR="004727CB" w:rsidRPr="004727CB" w:rsidRDefault="004727CB" w:rsidP="004727CB">
      <w:pPr>
        <w:pBdr>
          <w:top w:val="nil"/>
          <w:left w:val="nil"/>
          <w:bottom w:val="nil"/>
          <w:right w:val="nil"/>
          <w:between w:val="nil"/>
          <w:bar w:val="nil"/>
        </w:pBdr>
        <w:spacing w:before="240" w:after="0" w:line="240" w:lineRule="auto"/>
        <w:jc w:val="center"/>
        <w:rPr>
          <w:rFonts w:ascii="Times New Roman" w:eastAsia="Times New Roman" w:hAnsi="Times New Roman" w:cs="Times New Roman"/>
          <w:b/>
          <w:bCs/>
          <w:sz w:val="24"/>
          <w:szCs w:val="24"/>
          <w:u w:color="000000"/>
          <w:bdr w:val="nil"/>
          <w:lang w:val="lv-LV" w:eastAsia="lv-LV"/>
        </w:rPr>
      </w:pPr>
      <w:bookmarkStart w:id="20" w:name="_GoBack"/>
      <w:bookmarkEnd w:id="20"/>
      <w:r w:rsidRPr="00715B67">
        <w:rPr>
          <w:rFonts w:ascii="Times New Roman" w:eastAsia="Calibri" w:hAnsi="Times New Roman" w:cs="Calibri"/>
          <w:b/>
          <w:bCs/>
          <w:color w:val="000000"/>
          <w:sz w:val="24"/>
          <w:szCs w:val="24"/>
          <w:u w:color="000000"/>
          <w:bdr w:val="nil"/>
          <w:lang w:val="lv-LV" w:eastAsia="lv-LV"/>
        </w:rPr>
        <w:t xml:space="preserve">neatvērt līdz </w:t>
      </w:r>
      <w:r w:rsidR="00715B67" w:rsidRPr="00715B67">
        <w:rPr>
          <w:rFonts w:ascii="Times New Roman" w:eastAsia="Calibri" w:hAnsi="Times New Roman" w:cs="Calibri"/>
          <w:b/>
          <w:bCs/>
          <w:sz w:val="24"/>
          <w:szCs w:val="24"/>
          <w:u w:color="000000"/>
          <w:bdr w:val="nil"/>
          <w:lang w:val="lv-LV" w:eastAsia="lv-LV"/>
        </w:rPr>
        <w:t>02</w:t>
      </w:r>
      <w:r w:rsidRPr="00715B67">
        <w:rPr>
          <w:rFonts w:ascii="Times New Roman" w:eastAsia="Calibri" w:hAnsi="Times New Roman" w:cs="Calibri"/>
          <w:b/>
          <w:bCs/>
          <w:sz w:val="24"/>
          <w:szCs w:val="24"/>
          <w:u w:color="000000"/>
          <w:bdr w:val="nil"/>
          <w:lang w:val="lv-LV" w:eastAsia="lv-LV"/>
        </w:rPr>
        <w:t>.</w:t>
      </w:r>
      <w:r w:rsidR="00715B67" w:rsidRPr="00715B67">
        <w:rPr>
          <w:rFonts w:ascii="Times New Roman" w:eastAsia="Calibri" w:hAnsi="Times New Roman" w:cs="Calibri"/>
          <w:b/>
          <w:bCs/>
          <w:sz w:val="24"/>
          <w:szCs w:val="24"/>
          <w:u w:color="000000"/>
          <w:bdr w:val="nil"/>
          <w:lang w:val="lv-LV" w:eastAsia="lv-LV"/>
        </w:rPr>
        <w:t>10</w:t>
      </w:r>
      <w:r w:rsidRPr="00715B67">
        <w:rPr>
          <w:rFonts w:ascii="Times New Roman" w:eastAsia="Calibri" w:hAnsi="Times New Roman" w:cs="Calibri"/>
          <w:b/>
          <w:bCs/>
          <w:sz w:val="24"/>
          <w:szCs w:val="24"/>
          <w:u w:color="000000"/>
          <w:bdr w:val="nil"/>
          <w:lang w:val="lv-LV" w:eastAsia="lv-LV"/>
        </w:rPr>
        <w:t>.2018</w:t>
      </w:r>
      <w:r w:rsidRPr="004727CB">
        <w:rPr>
          <w:rFonts w:ascii="Times New Roman" w:eastAsia="Calibri" w:hAnsi="Times New Roman" w:cs="Calibri"/>
          <w:b/>
          <w:bCs/>
          <w:sz w:val="24"/>
          <w:szCs w:val="24"/>
          <w:u w:color="000000"/>
          <w:bdr w:val="nil"/>
          <w:lang w:val="lv-LV" w:eastAsia="lv-LV"/>
        </w:rPr>
        <w:t>. plkst.10:00”</w:t>
      </w:r>
    </w:p>
    <w:p w14:paraId="41C79497" w14:textId="77777777" w:rsidR="004727CB" w:rsidRPr="004727CB" w:rsidRDefault="004727CB" w:rsidP="004727C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1.8.2. Piedāvājums sastāv no trim daļām un piedāvājuma nodrošinājuma:</w:t>
      </w:r>
    </w:p>
    <w:p w14:paraId="209C4285" w14:textId="77777777" w:rsidR="004727CB" w:rsidRPr="004727CB" w:rsidRDefault="004727CB" w:rsidP="004727CB">
      <w:pPr>
        <w:numPr>
          <w:ilvl w:val="3"/>
          <w:numId w:val="42"/>
        </w:numPr>
        <w:pBdr>
          <w:top w:val="nil"/>
          <w:left w:val="nil"/>
          <w:bottom w:val="nil"/>
          <w:right w:val="nil"/>
          <w:between w:val="nil"/>
          <w:bar w:val="nil"/>
        </w:pBdr>
        <w:tabs>
          <w:tab w:val="left" w:pos="720"/>
        </w:tabs>
        <w:spacing w:before="120" w:after="120" w:line="240" w:lineRule="auto"/>
        <w:contextualSpacing/>
        <w:jc w:val="both"/>
        <w:rPr>
          <w:rFonts w:ascii="Times New Roman" w:eastAsia="Calibri" w:hAnsi="Times New Roman" w:cs="Calibri"/>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pretendentu atlases dokumentiem (1 oriģināls un 1 kopija);</w:t>
      </w:r>
    </w:p>
    <w:p w14:paraId="25B09DBE" w14:textId="77777777" w:rsidR="004727CB" w:rsidRPr="004727CB" w:rsidRDefault="004727CB" w:rsidP="004727CB">
      <w:pPr>
        <w:numPr>
          <w:ilvl w:val="3"/>
          <w:numId w:val="42"/>
        </w:numPr>
        <w:pBdr>
          <w:top w:val="nil"/>
          <w:left w:val="nil"/>
          <w:bottom w:val="nil"/>
          <w:right w:val="nil"/>
          <w:between w:val="nil"/>
          <w:bar w:val="nil"/>
        </w:pBdr>
        <w:tabs>
          <w:tab w:val="left" w:pos="720"/>
        </w:tabs>
        <w:spacing w:before="120" w:after="120" w:line="240" w:lineRule="auto"/>
        <w:contextualSpacing/>
        <w:jc w:val="both"/>
        <w:rPr>
          <w:rFonts w:ascii="Times New Roman" w:eastAsia="Calibri" w:hAnsi="Times New Roman" w:cs="Calibri"/>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tehniskā piedāvājuma (1 oriģināls un 1 kopija);</w:t>
      </w:r>
    </w:p>
    <w:p w14:paraId="03A0490F" w14:textId="77777777" w:rsidR="004727CB" w:rsidRPr="004727CB" w:rsidRDefault="004727CB" w:rsidP="004727CB">
      <w:pPr>
        <w:numPr>
          <w:ilvl w:val="3"/>
          <w:numId w:val="42"/>
        </w:numPr>
        <w:pBdr>
          <w:top w:val="nil"/>
          <w:left w:val="nil"/>
          <w:bottom w:val="nil"/>
          <w:right w:val="nil"/>
          <w:between w:val="nil"/>
          <w:bar w:val="nil"/>
        </w:pBdr>
        <w:tabs>
          <w:tab w:val="left" w:pos="720"/>
        </w:tabs>
        <w:spacing w:before="120" w:after="120" w:line="240" w:lineRule="auto"/>
        <w:contextualSpacing/>
        <w:jc w:val="both"/>
        <w:rPr>
          <w:rFonts w:ascii="Times New Roman" w:eastAsia="Calibri" w:hAnsi="Times New Roman" w:cs="Calibri"/>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 xml:space="preserve">finanšu piedāvājuma (1 oriģināls un 1 kopija). </w:t>
      </w:r>
    </w:p>
    <w:p w14:paraId="371F7F6B" w14:textId="77777777" w:rsidR="004727CB" w:rsidRPr="004727CB" w:rsidRDefault="004727CB" w:rsidP="004727CB">
      <w:pPr>
        <w:pBdr>
          <w:top w:val="nil"/>
          <w:left w:val="nil"/>
          <w:bottom w:val="nil"/>
          <w:right w:val="nil"/>
          <w:between w:val="nil"/>
          <w:bar w:val="nil"/>
        </w:pBdr>
        <w:spacing w:before="120" w:after="12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 xml:space="preserve">1.8.3. Piedāvājuma visas daļas iesniedz Nolikuma 1.8.1.punktā minētajā aploksnē (vai citā iepakojumā). Piedāvājuma dokumentiem jābūt sanumurētiem, </w:t>
      </w:r>
      <w:proofErr w:type="spellStart"/>
      <w:r w:rsidRPr="004727CB">
        <w:rPr>
          <w:rFonts w:ascii="Times New Roman" w:eastAsia="Calibri" w:hAnsi="Times New Roman" w:cs="Calibri"/>
          <w:color w:val="000000"/>
          <w:sz w:val="24"/>
          <w:szCs w:val="24"/>
          <w:u w:color="000000"/>
          <w:bdr w:val="nil"/>
          <w:lang w:val="lv-LV" w:eastAsia="lv-LV"/>
        </w:rPr>
        <w:t>cauršūtiem</w:t>
      </w:r>
      <w:proofErr w:type="spellEnd"/>
      <w:r w:rsidRPr="004727CB">
        <w:rPr>
          <w:rFonts w:ascii="Times New Roman" w:eastAsia="Calibri" w:hAnsi="Times New Roman" w:cs="Calibri"/>
          <w:color w:val="000000"/>
          <w:sz w:val="24"/>
          <w:szCs w:val="24"/>
          <w:u w:color="000000"/>
          <w:bdr w:val="nil"/>
          <w:lang w:val="lv-LV" w:eastAsia="lv-LV"/>
        </w:rPr>
        <w:t xml:space="preserve"> (caurauklotiem) tā, lai dokumentus nebūtu iespējams atdalīt, un jāatbilst pievienotajam satura radītājam (uz piedāvājuma daļu oriģināliem un to kopijām norāda attiecīgi „ORIĢINĀLS” un „KOPIJA”). </w:t>
      </w:r>
    </w:p>
    <w:p w14:paraId="4E6803D6" w14:textId="15D35805" w:rsidR="004727CB" w:rsidRPr="004727CB" w:rsidRDefault="004727CB" w:rsidP="004727CB">
      <w:pPr>
        <w:pBdr>
          <w:top w:val="nil"/>
          <w:left w:val="nil"/>
          <w:bottom w:val="nil"/>
          <w:right w:val="nil"/>
          <w:between w:val="nil"/>
          <w:bar w:val="nil"/>
        </w:pBdr>
        <w:spacing w:before="120" w:after="12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1.8.4.</w:t>
      </w:r>
      <w:r w:rsidRPr="004727CB">
        <w:rPr>
          <w:rFonts w:ascii="Times New Roman" w:eastAsia="Calibri" w:hAnsi="Times New Roman" w:cs="Calibri"/>
          <w:color w:val="000000"/>
          <w:sz w:val="24"/>
          <w:szCs w:val="24"/>
          <w:u w:color="000000"/>
          <w:bdr w:val="nil"/>
          <w:lang w:val="lv-LV" w:eastAsia="lv-LV"/>
        </w:rPr>
        <w:tab/>
        <w:t xml:space="preserve">Dokumentu noformēšanā Pretendentam jāievēro Ministru kabineta </w:t>
      </w:r>
      <w:r w:rsidR="000E60DF" w:rsidRPr="000E60DF">
        <w:rPr>
          <w:rFonts w:ascii="Times New Roman" w:eastAsia="Times New Roman" w:hAnsi="Times New Roman" w:cs="Times New Roman"/>
          <w:bCs/>
          <w:sz w:val="24"/>
          <w:szCs w:val="24"/>
          <w:lang w:val="lv-LV"/>
        </w:rPr>
        <w:t>2018.gada 4.septembra</w:t>
      </w:r>
      <w:r w:rsidR="000E60DF" w:rsidRPr="000E60DF">
        <w:rPr>
          <w:rFonts w:ascii="Times New Roman" w:eastAsia="Times New Roman" w:hAnsi="Times New Roman" w:cs="Times New Roman"/>
          <w:bCs/>
          <w:strike/>
          <w:sz w:val="24"/>
          <w:szCs w:val="24"/>
          <w:lang w:val="lv-LV"/>
        </w:rPr>
        <w:t xml:space="preserve"> </w:t>
      </w:r>
      <w:r w:rsidR="000E60DF" w:rsidRPr="000E60DF">
        <w:rPr>
          <w:rFonts w:ascii="Times New Roman" w:eastAsia="Times New Roman" w:hAnsi="Times New Roman" w:cs="Times New Roman"/>
          <w:bCs/>
          <w:sz w:val="24"/>
          <w:szCs w:val="24"/>
          <w:lang w:val="lv-LV"/>
        </w:rPr>
        <w:t>Ministru Kabineta noteikumu Nr.558</w:t>
      </w:r>
      <w:r w:rsidRPr="000E60DF">
        <w:rPr>
          <w:rFonts w:ascii="Times New Roman" w:eastAsia="Calibri" w:hAnsi="Times New Roman" w:cs="Calibri"/>
          <w:sz w:val="24"/>
          <w:szCs w:val="24"/>
          <w:u w:color="000000"/>
          <w:bdr w:val="nil"/>
          <w:lang w:val="lv-LV" w:eastAsia="lv-LV"/>
        </w:rPr>
        <w:t xml:space="preserve"> </w:t>
      </w:r>
      <w:r w:rsidRPr="004727CB">
        <w:rPr>
          <w:rFonts w:ascii="Times New Roman" w:eastAsia="Calibri" w:hAnsi="Times New Roman" w:cs="Calibri"/>
          <w:color w:val="000000"/>
          <w:sz w:val="24"/>
          <w:szCs w:val="24"/>
          <w:u w:color="000000"/>
          <w:bdr w:val="nil"/>
          <w:lang w:val="lv-LV" w:eastAsia="lv-LV"/>
        </w:rPr>
        <w:t>„Dokumentu izstrādāšanas un noformēšanas kārtība” prasības.</w:t>
      </w:r>
    </w:p>
    <w:p w14:paraId="07680C07" w14:textId="77777777" w:rsidR="004727CB" w:rsidRPr="004727CB" w:rsidRDefault="004727CB" w:rsidP="004727CB">
      <w:pPr>
        <w:pBdr>
          <w:top w:val="nil"/>
          <w:left w:val="nil"/>
          <w:bottom w:val="nil"/>
          <w:right w:val="nil"/>
          <w:between w:val="nil"/>
          <w:bar w:val="nil"/>
        </w:pBdr>
        <w:spacing w:before="120" w:after="12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3DA20F82" w14:textId="77777777" w:rsidR="004727CB" w:rsidRPr="004727CB" w:rsidRDefault="004727CB" w:rsidP="004727CB">
      <w:pPr>
        <w:pBdr>
          <w:top w:val="nil"/>
          <w:left w:val="nil"/>
          <w:bottom w:val="nil"/>
          <w:right w:val="nil"/>
          <w:between w:val="nil"/>
          <w:bar w:val="nil"/>
        </w:pBdr>
        <w:spacing w:before="120" w:after="12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1.8.6.</w:t>
      </w:r>
      <w:r w:rsidRPr="004727CB">
        <w:rPr>
          <w:rFonts w:ascii="Times New Roman" w:eastAsia="Calibri" w:hAnsi="Times New Roman" w:cs="Calibri"/>
          <w:color w:val="000000"/>
          <w:sz w:val="24"/>
          <w:szCs w:val="24"/>
          <w:u w:color="000000"/>
          <w:bdr w:val="nil"/>
          <w:lang w:val="lv-LV" w:eastAsia="lv-LV"/>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0D39B317" w14:textId="77777777" w:rsidR="004727CB" w:rsidRPr="004727CB" w:rsidRDefault="004727CB" w:rsidP="004727CB">
      <w:pPr>
        <w:pBdr>
          <w:top w:val="nil"/>
          <w:left w:val="nil"/>
          <w:bottom w:val="nil"/>
          <w:right w:val="nil"/>
          <w:between w:val="nil"/>
          <w:bar w:val="nil"/>
        </w:pBdr>
        <w:spacing w:before="120" w:after="12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1.8.7.</w:t>
      </w:r>
      <w:r w:rsidRPr="004727CB">
        <w:rPr>
          <w:rFonts w:ascii="Times New Roman" w:eastAsia="Calibri" w:hAnsi="Times New Roman" w:cs="Calibri"/>
          <w:color w:val="000000"/>
          <w:sz w:val="24"/>
          <w:szCs w:val="24"/>
          <w:u w:color="000000"/>
          <w:bdr w:val="nil"/>
          <w:lang w:val="lv-LV" w:eastAsia="lv-LV"/>
        </w:rPr>
        <w:tab/>
        <w:t>Iesniegtie piedāvājumi, izņemot Nolikuma 1.6.2.punktā noteikto gadījumu, ir Pasūtītāja īpašums un netiek atdoti atpakaļ Pretendentiem.</w:t>
      </w:r>
    </w:p>
    <w:p w14:paraId="79982A0E" w14:textId="77777777" w:rsidR="004727CB" w:rsidRPr="004727CB" w:rsidRDefault="004727CB" w:rsidP="004727CB">
      <w:pPr>
        <w:keepNext/>
        <w:spacing w:before="240" w:after="60" w:line="240" w:lineRule="auto"/>
        <w:ind w:firstLine="720"/>
        <w:jc w:val="both"/>
        <w:outlineLvl w:val="1"/>
        <w:rPr>
          <w:rFonts w:ascii="Times New Roman" w:eastAsia="Times New Roman" w:hAnsi="Times New Roman" w:cs="Arial"/>
          <w:b/>
          <w:bCs/>
          <w:iCs/>
          <w:color w:val="000000"/>
          <w:sz w:val="26"/>
          <w:szCs w:val="26"/>
          <w:lang w:val="lv-LV"/>
        </w:rPr>
      </w:pPr>
      <w:bookmarkStart w:id="21" w:name="_Toc61422132"/>
      <w:r w:rsidRPr="004727CB">
        <w:rPr>
          <w:rFonts w:ascii="Times New Roman" w:eastAsia="Times New Roman" w:hAnsi="Times New Roman" w:cs="Times New Roman"/>
          <w:b/>
          <w:bCs/>
          <w:sz w:val="26"/>
          <w:szCs w:val="26"/>
          <w:lang w:val="lv-LV"/>
        </w:rPr>
        <w:t>1.9.</w:t>
      </w:r>
      <w:r w:rsidRPr="004727CB">
        <w:rPr>
          <w:rFonts w:ascii="Times New Roman" w:eastAsia="Times New Roman" w:hAnsi="Times New Roman" w:cs="Arial"/>
          <w:b/>
          <w:bCs/>
          <w:iCs/>
          <w:color w:val="000000"/>
          <w:sz w:val="26"/>
          <w:szCs w:val="26"/>
          <w:lang w:val="lv-LV"/>
        </w:rPr>
        <w:t xml:space="preserve"> Informācija</w:t>
      </w:r>
      <w:bookmarkEnd w:id="21"/>
      <w:r w:rsidRPr="004727CB">
        <w:rPr>
          <w:rFonts w:ascii="Times New Roman" w:eastAsia="Times New Roman" w:hAnsi="Times New Roman" w:cs="Arial"/>
          <w:b/>
          <w:bCs/>
          <w:iCs/>
          <w:color w:val="000000"/>
          <w:sz w:val="26"/>
          <w:szCs w:val="26"/>
          <w:lang w:val="lv-LV"/>
        </w:rPr>
        <w:t>s sniegšana un apmaiņa</w:t>
      </w:r>
    </w:p>
    <w:p w14:paraId="5D925DD6" w14:textId="77777777" w:rsidR="004727CB" w:rsidRPr="004727CB" w:rsidRDefault="004727CB" w:rsidP="004727CB">
      <w:pPr>
        <w:pBdr>
          <w:top w:val="nil"/>
          <w:left w:val="nil"/>
          <w:bottom w:val="nil"/>
          <w:right w:val="nil"/>
          <w:between w:val="nil"/>
          <w:bar w:val="nil"/>
        </w:pBdr>
        <w:spacing w:before="120" w:after="120" w:line="240" w:lineRule="auto"/>
        <w:ind w:left="540" w:hanging="54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Times New Roman" w:hAnsi="Times New Roman" w:cs="Times New Roman"/>
          <w:sz w:val="24"/>
          <w:szCs w:val="24"/>
          <w:lang w:val="lv-LV"/>
        </w:rPr>
        <w:t>1.9.1.</w:t>
      </w:r>
      <w:r w:rsidRPr="004727CB">
        <w:rPr>
          <w:rFonts w:ascii="Times New Roman" w:eastAsia="Times New Roman" w:hAnsi="Times New Roman" w:cs="Times New Roman"/>
          <w:sz w:val="24"/>
          <w:szCs w:val="24"/>
          <w:lang w:val="lv-LV"/>
        </w:rPr>
        <w:tab/>
      </w:r>
      <w:r w:rsidRPr="004727CB">
        <w:rPr>
          <w:rFonts w:ascii="Times New Roman" w:eastAsia="Calibri" w:hAnsi="Times New Roman" w:cs="Calibri"/>
          <w:color w:val="000000"/>
          <w:sz w:val="24"/>
          <w:szCs w:val="24"/>
          <w:u w:color="000000"/>
          <w:bdr w:val="nil"/>
          <w:lang w:val="lv-LV" w:eastAsia="lv-LV"/>
        </w:rPr>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5326B33B" w14:textId="77777777" w:rsidR="004727CB" w:rsidRPr="004727CB" w:rsidRDefault="004727CB" w:rsidP="004727CB">
      <w:pPr>
        <w:pBdr>
          <w:top w:val="nil"/>
          <w:left w:val="nil"/>
          <w:bottom w:val="nil"/>
          <w:right w:val="nil"/>
          <w:between w:val="nil"/>
          <w:bar w:val="nil"/>
        </w:pBdr>
        <w:spacing w:before="120" w:after="120" w:line="240" w:lineRule="auto"/>
        <w:ind w:left="540" w:hanging="54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lastRenderedPageBreak/>
        <w:t>1.9.2.</w:t>
      </w:r>
      <w:r w:rsidRPr="004727CB">
        <w:rPr>
          <w:rFonts w:ascii="Times New Roman" w:eastAsia="Calibri" w:hAnsi="Times New Roman" w:cs="Calibri"/>
          <w:color w:val="000000"/>
          <w:sz w:val="24"/>
          <w:szCs w:val="24"/>
          <w:u w:color="000000"/>
          <w:bdr w:val="nil"/>
          <w:lang w:val="lv-LV" w:eastAsia="lv-LV"/>
        </w:rPr>
        <w:tab/>
        <w:t xml:space="preserve">Papildu informāciju Pasūtītājs ievieto Siguldas novada pašvaldības tīmekļa vietnē </w:t>
      </w:r>
      <w:hyperlink r:id="rId14" w:history="1">
        <w:r w:rsidRPr="004727CB">
          <w:rPr>
            <w:rFonts w:ascii="Times New Roman" w:eastAsia="Calibri" w:hAnsi="Times New Roman" w:cs="Times New Roman"/>
            <w:color w:val="0000FF"/>
            <w:sz w:val="24"/>
            <w:szCs w:val="24"/>
            <w:u w:val="single"/>
            <w:bdr w:val="nil"/>
            <w:lang w:val="lv-LV" w:eastAsia="lv-LV"/>
          </w:rPr>
          <w:t>www.sigulda.lv</w:t>
        </w:r>
      </w:hyperlink>
      <w:r w:rsidRPr="004727CB">
        <w:rPr>
          <w:rFonts w:ascii="Times New Roman" w:eastAsia="Calibri" w:hAnsi="Times New Roman" w:cs="Calibri"/>
          <w:color w:val="000000"/>
          <w:sz w:val="24"/>
          <w:szCs w:val="24"/>
          <w:u w:color="000000"/>
          <w:bdr w:val="nil"/>
          <w:lang w:val="lv-LV" w:eastAsia="lv-LV"/>
        </w:rPr>
        <w:t xml:space="preserve">, kurā ir pieejami iepirkuma dokumenti, norādot arī uzdoto jautājumu. </w:t>
      </w:r>
    </w:p>
    <w:p w14:paraId="0EB6CC22" w14:textId="77777777" w:rsidR="004727CB" w:rsidRPr="004727CB" w:rsidRDefault="004727CB" w:rsidP="004727CB">
      <w:pPr>
        <w:pBdr>
          <w:top w:val="nil"/>
          <w:left w:val="nil"/>
          <w:bottom w:val="nil"/>
          <w:right w:val="nil"/>
          <w:between w:val="nil"/>
          <w:bar w:val="nil"/>
        </w:pBdr>
        <w:spacing w:before="120" w:after="120" w:line="240" w:lineRule="auto"/>
        <w:ind w:left="540" w:hanging="54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1.9.3.</w:t>
      </w:r>
      <w:r w:rsidRPr="004727CB">
        <w:rPr>
          <w:rFonts w:ascii="Times New Roman" w:eastAsia="Calibri" w:hAnsi="Times New Roman" w:cs="Calibri"/>
          <w:color w:val="000000"/>
          <w:sz w:val="24"/>
          <w:szCs w:val="24"/>
          <w:u w:color="000000"/>
          <w:bdr w:val="nil"/>
          <w:lang w:val="lv-LV" w:eastAsia="lv-LV"/>
        </w:rPr>
        <w:tab/>
        <w:t xml:space="preserve">Informācijas apmaiņa starp Pasūtītāju un Pretendentiem notiek </w:t>
      </w:r>
      <w:proofErr w:type="spellStart"/>
      <w:r w:rsidRPr="004727CB">
        <w:rPr>
          <w:rFonts w:ascii="Times New Roman" w:eastAsia="Calibri" w:hAnsi="Times New Roman" w:cs="Calibri"/>
          <w:color w:val="000000"/>
          <w:sz w:val="24"/>
          <w:szCs w:val="24"/>
          <w:u w:color="000000"/>
          <w:bdr w:val="nil"/>
          <w:lang w:val="lv-LV" w:eastAsia="lv-LV"/>
        </w:rPr>
        <w:t>rakstveidā</w:t>
      </w:r>
      <w:proofErr w:type="spellEnd"/>
      <w:r w:rsidRPr="004727CB">
        <w:rPr>
          <w:rFonts w:ascii="Times New Roman" w:eastAsia="Calibri" w:hAnsi="Times New Roman" w:cs="Calibri"/>
          <w:color w:val="000000"/>
          <w:sz w:val="24"/>
          <w:szCs w:val="24"/>
          <w:u w:color="000000"/>
          <w:bdr w:val="nil"/>
          <w:lang w:val="lv-LV" w:eastAsia="lv-LV"/>
        </w:rPr>
        <w:t xml:space="preserve">: pa pastu (lēnāka) vai e-pastu (ātrāka). </w:t>
      </w:r>
    </w:p>
    <w:p w14:paraId="15C1E4D5" w14:textId="77777777" w:rsidR="004727CB" w:rsidRPr="004727CB" w:rsidRDefault="004727CB" w:rsidP="004727CB">
      <w:pPr>
        <w:pBdr>
          <w:top w:val="nil"/>
          <w:left w:val="nil"/>
          <w:bottom w:val="nil"/>
          <w:right w:val="nil"/>
          <w:between w:val="nil"/>
          <w:bar w:val="nil"/>
        </w:pBdr>
        <w:spacing w:before="120" w:after="120" w:line="240" w:lineRule="auto"/>
        <w:ind w:left="540" w:hanging="54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1.9.4.</w:t>
      </w:r>
      <w:r w:rsidRPr="004727CB">
        <w:rPr>
          <w:rFonts w:ascii="Times New Roman" w:eastAsia="Calibri" w:hAnsi="Times New Roman" w:cs="Calibri"/>
          <w:color w:val="000000"/>
          <w:sz w:val="24"/>
          <w:szCs w:val="24"/>
          <w:u w:color="000000"/>
          <w:bdr w:val="nil"/>
          <w:lang w:val="lv-LV"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4A7486DC" w14:textId="77777777" w:rsidR="004727CB" w:rsidRPr="004727CB" w:rsidRDefault="004727CB" w:rsidP="004727CB">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22" w:name="_Toc59334728"/>
      <w:bookmarkStart w:id="23" w:name="_Toc61422133"/>
      <w:r w:rsidRPr="004727CB">
        <w:rPr>
          <w:rFonts w:ascii="Times New Roman" w:eastAsia="Times New Roman" w:hAnsi="Times New Roman" w:cs="Arial"/>
          <w:b/>
          <w:bCs/>
          <w:kern w:val="32"/>
          <w:sz w:val="26"/>
          <w:szCs w:val="26"/>
          <w:lang w:val="lv-LV"/>
        </w:rPr>
        <w:t>2. Informācija par iepirkuma priekšmetu</w:t>
      </w:r>
      <w:bookmarkStart w:id="24" w:name="_Toc59334729"/>
      <w:bookmarkEnd w:id="22"/>
      <w:bookmarkEnd w:id="23"/>
    </w:p>
    <w:p w14:paraId="73668AB3" w14:textId="77777777" w:rsidR="004727CB" w:rsidRPr="004727CB" w:rsidRDefault="004727CB" w:rsidP="004727CB">
      <w:pPr>
        <w:keepNext/>
        <w:spacing w:before="240" w:after="60" w:line="240" w:lineRule="auto"/>
        <w:ind w:left="360"/>
        <w:jc w:val="both"/>
        <w:outlineLvl w:val="1"/>
        <w:rPr>
          <w:rFonts w:ascii="Times New Roman" w:eastAsia="Times New Roman" w:hAnsi="Times New Roman" w:cs="Arial"/>
          <w:b/>
          <w:bCs/>
          <w:iCs/>
          <w:color w:val="000000"/>
          <w:sz w:val="26"/>
          <w:szCs w:val="26"/>
          <w:lang w:val="lv-LV"/>
        </w:rPr>
      </w:pPr>
      <w:bookmarkStart w:id="25" w:name="_Toc61422134"/>
      <w:r w:rsidRPr="004727CB">
        <w:rPr>
          <w:rFonts w:ascii="Times New Roman" w:eastAsia="Times New Roman" w:hAnsi="Times New Roman" w:cs="Arial"/>
          <w:b/>
          <w:bCs/>
          <w:iCs/>
          <w:color w:val="000000"/>
          <w:sz w:val="26"/>
          <w:szCs w:val="26"/>
          <w:lang w:val="lv-LV"/>
        </w:rPr>
        <w:t>2.1. Iepirkuma priekšmeta apraksts</w:t>
      </w:r>
      <w:bookmarkEnd w:id="24"/>
      <w:bookmarkEnd w:id="25"/>
      <w:r w:rsidRPr="004727CB">
        <w:rPr>
          <w:rFonts w:ascii="Times New Roman" w:eastAsia="Times New Roman" w:hAnsi="Times New Roman" w:cs="Arial"/>
          <w:b/>
          <w:bCs/>
          <w:iCs/>
          <w:color w:val="000000"/>
          <w:sz w:val="26"/>
          <w:szCs w:val="26"/>
          <w:lang w:val="lv-LV"/>
        </w:rPr>
        <w:t xml:space="preserve"> </w:t>
      </w:r>
    </w:p>
    <w:p w14:paraId="3FE3DAA1" w14:textId="77777777" w:rsidR="004727CB" w:rsidRPr="004727CB" w:rsidRDefault="004727CB" w:rsidP="004727CB">
      <w:pPr>
        <w:spacing w:before="240" w:after="0" w:line="240" w:lineRule="auto"/>
        <w:ind w:left="680" w:hanging="680"/>
        <w:jc w:val="both"/>
        <w:rPr>
          <w:rFonts w:ascii="Times New Roman" w:eastAsia="Times New Roman" w:hAnsi="Times New Roman" w:cs="Times New Roman"/>
          <w:i/>
          <w:sz w:val="24"/>
          <w:szCs w:val="24"/>
          <w:lang w:val="lv-LV"/>
        </w:rPr>
      </w:pPr>
      <w:r w:rsidRPr="004727CB">
        <w:rPr>
          <w:rFonts w:ascii="Times New Roman" w:eastAsia="Times New Roman" w:hAnsi="Times New Roman" w:cs="Times New Roman"/>
          <w:sz w:val="24"/>
          <w:szCs w:val="24"/>
          <w:lang w:val="lv-LV"/>
        </w:rPr>
        <w:t>2.1.1.</w:t>
      </w:r>
      <w:r w:rsidRPr="004727CB">
        <w:rPr>
          <w:rFonts w:ascii="Times New Roman" w:eastAsia="Times New Roman" w:hAnsi="Times New Roman" w:cs="Times New Roman"/>
          <w:sz w:val="24"/>
          <w:szCs w:val="24"/>
          <w:lang w:val="lv-LV"/>
        </w:rPr>
        <w:tab/>
        <w:t xml:space="preserve">Iepirkuma priekšmets </w:t>
      </w:r>
      <w:r w:rsidRPr="004727CB">
        <w:rPr>
          <w:rFonts w:ascii="Times New Roman" w:eastAsia="Times New Roman" w:hAnsi="Times New Roman" w:cs="Arial"/>
          <w:sz w:val="24"/>
          <w:szCs w:val="24"/>
          <w:lang w:val="lv-LV"/>
        </w:rPr>
        <w:t xml:space="preserve">teritorijas labiekārtošana un lietus kanalizācijas izbūve darbi Melioratoru ielā 2 un </w:t>
      </w:r>
      <w:proofErr w:type="spellStart"/>
      <w:r w:rsidRPr="004727CB">
        <w:rPr>
          <w:rFonts w:ascii="Times New Roman" w:eastAsia="Times New Roman" w:hAnsi="Times New Roman" w:cs="Arial"/>
          <w:sz w:val="24"/>
          <w:szCs w:val="24"/>
          <w:lang w:val="lv-LV"/>
        </w:rPr>
        <w:t>Pulkeža</w:t>
      </w:r>
      <w:proofErr w:type="spellEnd"/>
      <w:r w:rsidRPr="004727CB">
        <w:rPr>
          <w:rFonts w:ascii="Times New Roman" w:eastAsia="Times New Roman" w:hAnsi="Times New Roman" w:cs="Arial"/>
          <w:sz w:val="24"/>
          <w:szCs w:val="24"/>
          <w:lang w:val="lv-LV"/>
        </w:rPr>
        <w:t xml:space="preserve"> Brieža ielā 80 Siguldā, Siguldas novadā</w:t>
      </w:r>
      <w:r w:rsidRPr="004727CB">
        <w:rPr>
          <w:rFonts w:ascii="Times New Roman" w:eastAsia="Times New Roman" w:hAnsi="Times New Roman" w:cs="Times New Roman"/>
          <w:sz w:val="24"/>
          <w:szCs w:val="24"/>
          <w:lang w:val="lv-LV"/>
        </w:rPr>
        <w:t>, kas jāveic saskaņā ar labiekārtošanas projektu (Nolikuma 8.pielikums), tehnisko specifikāciju (Nolikuma 2.pielikums), darbu izmaksu tāmes sagatavi (Nolikuma 3.pielikums).</w:t>
      </w:r>
    </w:p>
    <w:p w14:paraId="23473805" w14:textId="77777777" w:rsidR="004727CB" w:rsidRPr="004727CB" w:rsidRDefault="004727CB" w:rsidP="004727CB">
      <w:pPr>
        <w:spacing w:before="120" w:after="12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i/>
          <w:sz w:val="24"/>
          <w:szCs w:val="24"/>
          <w:lang w:val="lv-LV"/>
        </w:rPr>
        <w:tab/>
      </w:r>
      <w:r w:rsidRPr="004727CB">
        <w:rPr>
          <w:rFonts w:ascii="Times New Roman" w:eastAsia="Times New Roman" w:hAnsi="Times New Roman" w:cs="Times New Roman"/>
          <w:sz w:val="24"/>
          <w:szCs w:val="24"/>
          <w:lang w:val="lv-LV"/>
        </w:rPr>
        <w:t>CPV kods: 45233200-1 (dažādi ceļu seguma būvdarbi)</w:t>
      </w:r>
    </w:p>
    <w:p w14:paraId="7E3CD002" w14:textId="77777777" w:rsidR="004727CB" w:rsidRPr="004727CB" w:rsidRDefault="004727CB" w:rsidP="004727CB">
      <w:pPr>
        <w:spacing w:before="240" w:after="0" w:line="240" w:lineRule="auto"/>
        <w:ind w:left="680" w:hanging="68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2.1.2.</w:t>
      </w:r>
      <w:r w:rsidRPr="004727CB">
        <w:rPr>
          <w:rFonts w:ascii="Times New Roman" w:eastAsia="Times New Roman" w:hAnsi="Times New Roman" w:cs="Times New Roman"/>
          <w:sz w:val="24"/>
          <w:szCs w:val="24"/>
          <w:lang w:val="lv-LV"/>
        </w:rPr>
        <w:tab/>
        <w:t>Pretendents piedāvājumu iesniedz par visu iepirkuma priekšmetu.</w:t>
      </w:r>
    </w:p>
    <w:p w14:paraId="7E04E5C4" w14:textId="77777777" w:rsidR="004727CB" w:rsidRPr="004727CB" w:rsidRDefault="004727CB" w:rsidP="004727CB">
      <w:pPr>
        <w:spacing w:before="120" w:after="12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2.1.3. </w:t>
      </w:r>
      <w:r w:rsidRPr="004727CB">
        <w:rPr>
          <w:rFonts w:ascii="Times New Roman" w:eastAsia="Times New Roman" w:hAnsi="Times New Roman" w:cs="Times New Roman"/>
          <w:sz w:val="24"/>
          <w:szCs w:val="24"/>
          <w:lang w:val="lv-LV"/>
        </w:rPr>
        <w:tab/>
        <w:t>Pretendentam nav tiesību iesniegt Piedāvājuma variantus.</w:t>
      </w:r>
    </w:p>
    <w:p w14:paraId="1CEF98F3" w14:textId="77777777" w:rsidR="004727CB" w:rsidRPr="004727CB" w:rsidRDefault="004727CB" w:rsidP="004727CB">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26" w:name="_Toc59334730"/>
      <w:bookmarkStart w:id="27" w:name="_Toc61422135"/>
      <w:r w:rsidRPr="004727CB">
        <w:rPr>
          <w:rFonts w:ascii="Times New Roman" w:eastAsia="Times New Roman" w:hAnsi="Times New Roman" w:cs="Arial"/>
          <w:b/>
          <w:bCs/>
          <w:kern w:val="32"/>
          <w:sz w:val="26"/>
          <w:szCs w:val="26"/>
          <w:lang w:val="lv-LV"/>
        </w:rPr>
        <w:t xml:space="preserve">3.Prasības pretendentiem </w:t>
      </w:r>
      <w:bookmarkEnd w:id="26"/>
      <w:bookmarkEnd w:id="27"/>
    </w:p>
    <w:p w14:paraId="2ECB68C9" w14:textId="77777777" w:rsidR="004727CB" w:rsidRPr="004727CB" w:rsidRDefault="004727CB" w:rsidP="004727CB">
      <w:pPr>
        <w:keepNext/>
        <w:spacing w:before="240" w:after="60" w:line="240" w:lineRule="auto"/>
        <w:ind w:left="360"/>
        <w:jc w:val="both"/>
        <w:outlineLvl w:val="1"/>
        <w:rPr>
          <w:rFonts w:ascii="Times New Roman" w:eastAsia="Times New Roman" w:hAnsi="Times New Roman" w:cs="Arial"/>
          <w:b/>
          <w:bCs/>
          <w:iCs/>
          <w:color w:val="000000"/>
          <w:sz w:val="26"/>
          <w:szCs w:val="26"/>
          <w:lang w:val="lv-LV"/>
        </w:rPr>
      </w:pPr>
      <w:bookmarkStart w:id="28" w:name="_Toc53909470"/>
      <w:bookmarkStart w:id="29" w:name="_Toc61422136"/>
      <w:bookmarkStart w:id="30" w:name="_Toc59334731"/>
      <w:r w:rsidRPr="004727CB">
        <w:rPr>
          <w:rFonts w:ascii="Times New Roman" w:eastAsia="Times New Roman" w:hAnsi="Times New Roman" w:cs="Arial"/>
          <w:b/>
          <w:bCs/>
          <w:iCs/>
          <w:color w:val="000000"/>
          <w:sz w:val="26"/>
          <w:szCs w:val="26"/>
          <w:lang w:val="lv-LV"/>
        </w:rPr>
        <w:t xml:space="preserve">3.1.Nosacījumi pretendenta dalībai </w:t>
      </w:r>
      <w:bookmarkEnd w:id="28"/>
      <w:bookmarkEnd w:id="29"/>
      <w:r w:rsidRPr="004727CB">
        <w:rPr>
          <w:rFonts w:ascii="Times New Roman" w:eastAsia="Times New Roman" w:hAnsi="Times New Roman" w:cs="Arial"/>
          <w:b/>
          <w:bCs/>
          <w:iCs/>
          <w:color w:val="000000"/>
          <w:sz w:val="26"/>
          <w:szCs w:val="26"/>
          <w:lang w:val="lv-LV"/>
        </w:rPr>
        <w:t>iepirkuma procedūrā</w:t>
      </w:r>
    </w:p>
    <w:p w14:paraId="4C7FBDF0" w14:textId="77777777" w:rsidR="004727CB" w:rsidRPr="004727CB" w:rsidRDefault="004727CB" w:rsidP="004727CB">
      <w:pPr>
        <w:spacing w:before="240" w:after="0" w:line="240" w:lineRule="auto"/>
        <w:ind w:left="680" w:hanging="68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3.1.1. Iepirkumā var piedalīties piegādātāji Publisko iepirkumu likuma 1.panta 22.punkta izpratnē, kuri ir iesnieguši iepirkuma Nolikuma 4.sadaļā minētos dokumentus. Piedalīšanās iepirkumā ir Pretendenta brīvas gribas izpausme. Iepirkuma noteikumi visiem Pretendentiem ir vienādi.</w:t>
      </w:r>
    </w:p>
    <w:p w14:paraId="5BA66EA3" w14:textId="77777777" w:rsidR="004727CB" w:rsidRPr="004727CB" w:rsidRDefault="004727CB" w:rsidP="004727CB">
      <w:pPr>
        <w:spacing w:before="120" w:after="120" w:line="240" w:lineRule="auto"/>
        <w:ind w:left="680" w:hanging="68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3.1.2. Pretendents ir reģistrēts Latvijas Republikas Uzņēmuma reģistra Komercreģistrā vai līdzvērtīgā reģistrā ārvalstīs.</w:t>
      </w:r>
    </w:p>
    <w:p w14:paraId="1AEF43E0" w14:textId="77777777" w:rsidR="004727CB" w:rsidRPr="004727CB" w:rsidRDefault="004727CB" w:rsidP="004727CB">
      <w:pPr>
        <w:spacing w:before="120" w:after="120" w:line="240" w:lineRule="auto"/>
        <w:ind w:left="680" w:hanging="68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3.1.3.</w:t>
      </w:r>
      <w:r w:rsidRPr="004727CB">
        <w:rPr>
          <w:rFonts w:ascii="Times New Roman" w:eastAsia="Times New Roman" w:hAnsi="Times New Roman" w:cs="Times New Roman"/>
          <w:sz w:val="24"/>
          <w:szCs w:val="24"/>
          <w:lang w:val="lv-LV"/>
        </w:rPr>
        <w:tab/>
        <w:t xml:space="preserve">Pretendents ir reģistrēts Būvkomersantu reģistrā Latvijas Republikas normatīvajos aktos noteiktajā kārtībā vai līdzvērtīgā reģistrā ārvalstīs. </w:t>
      </w:r>
    </w:p>
    <w:p w14:paraId="680BA7FD" w14:textId="77777777" w:rsidR="004727CB" w:rsidRPr="004727CB" w:rsidRDefault="004727CB" w:rsidP="004727CB">
      <w:pPr>
        <w:spacing w:before="120" w:after="120" w:line="240" w:lineRule="auto"/>
        <w:ind w:left="680" w:hanging="68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3.1.4.  Iepirkuma komisija ir tiesīga noraidīt Pretendenta piedāvājumu, ja:</w:t>
      </w:r>
    </w:p>
    <w:p w14:paraId="223876EB" w14:textId="77777777" w:rsidR="004727CB" w:rsidRPr="004727CB" w:rsidRDefault="004727CB" w:rsidP="004727CB">
      <w:pPr>
        <w:spacing w:before="120" w:after="120" w:line="240" w:lineRule="auto"/>
        <w:ind w:left="68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1) Pretendents nav iesniedzis kaut vienu no iepirkuma Nolikuma 4.sadaļā minētajiem dokumentiem;</w:t>
      </w:r>
    </w:p>
    <w:p w14:paraId="6B36DF53" w14:textId="77777777" w:rsidR="004727CB" w:rsidRPr="004727CB" w:rsidRDefault="004727CB" w:rsidP="004727CB">
      <w:pPr>
        <w:spacing w:before="120" w:after="120" w:line="240" w:lineRule="auto"/>
        <w:ind w:left="68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2) Pretendenta tehniskais piedāvājums nav sagatavots atbilstoši Darba uzdevumā izvirzītajām prasībām;</w:t>
      </w:r>
    </w:p>
    <w:p w14:paraId="332257B5" w14:textId="77777777" w:rsidR="004727CB" w:rsidRPr="004727CB" w:rsidRDefault="004727CB" w:rsidP="004727CB">
      <w:pPr>
        <w:spacing w:before="240" w:after="0" w:line="240" w:lineRule="auto"/>
        <w:ind w:left="68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3) Pretendents ir sniedzis nepatiesu informāciju savas kvalifikācijas novērtēšanai vai vispār nav sniedzis pieprasīto informāciju.</w:t>
      </w:r>
    </w:p>
    <w:p w14:paraId="478B8B9A" w14:textId="77777777" w:rsidR="004727CB" w:rsidRPr="004727CB" w:rsidRDefault="004727CB" w:rsidP="004727CB">
      <w:pPr>
        <w:spacing w:before="120" w:after="120" w:line="240" w:lineRule="auto"/>
        <w:ind w:left="680" w:hanging="680"/>
        <w:jc w:val="both"/>
        <w:rPr>
          <w:rFonts w:ascii="Times New Roman" w:eastAsia="Times New Roman" w:hAnsi="Times New Roman" w:cs="Times New Roman"/>
          <w:i/>
          <w:color w:val="FF0000"/>
          <w:sz w:val="24"/>
          <w:szCs w:val="24"/>
          <w:lang w:val="lv-LV"/>
        </w:rPr>
      </w:pPr>
      <w:r w:rsidRPr="004727CB">
        <w:rPr>
          <w:rFonts w:ascii="Times New Roman" w:eastAsia="Times New Roman" w:hAnsi="Times New Roman" w:cs="Times New Roman"/>
          <w:sz w:val="24"/>
          <w:szCs w:val="24"/>
          <w:lang w:val="lv-LV"/>
        </w:rPr>
        <w:t>3.1.5.</w:t>
      </w:r>
      <w:r w:rsidRPr="004727CB">
        <w:rPr>
          <w:rFonts w:ascii="Times New Roman" w:eastAsia="Times New Roman" w:hAnsi="Times New Roman" w:cs="Times New Roman"/>
          <w:sz w:val="24"/>
          <w:szCs w:val="24"/>
          <w:lang w:val="lv-LV"/>
        </w:rPr>
        <w:tab/>
        <w:t xml:space="preserve">Iepirkuma komisija Pretendentu, kuram būtu piešķiramas iepirkuma līguma slēgšanas tiesības, izslēdz no dalības iepirkumā jebkurā no Publisko iepirkumu likuma 9.panta astotajā daļā minētajiem gadījumiem. </w:t>
      </w:r>
    </w:p>
    <w:p w14:paraId="4F776C69" w14:textId="77777777" w:rsidR="004727CB" w:rsidRPr="004727CB" w:rsidRDefault="004727CB" w:rsidP="004727CB">
      <w:pPr>
        <w:keepNext/>
        <w:spacing w:before="240" w:after="60" w:line="240" w:lineRule="auto"/>
        <w:ind w:left="360"/>
        <w:jc w:val="both"/>
        <w:outlineLvl w:val="1"/>
        <w:rPr>
          <w:rFonts w:ascii="Times New Roman" w:eastAsia="Times New Roman" w:hAnsi="Times New Roman" w:cs="Arial"/>
          <w:b/>
          <w:bCs/>
          <w:iCs/>
          <w:color w:val="000000"/>
          <w:sz w:val="26"/>
          <w:szCs w:val="26"/>
          <w:lang w:val="lv-LV"/>
        </w:rPr>
      </w:pPr>
      <w:bookmarkStart w:id="31" w:name="_Toc53909471"/>
      <w:bookmarkStart w:id="32" w:name="_Toc61422137"/>
      <w:r w:rsidRPr="004727CB">
        <w:rPr>
          <w:rFonts w:ascii="Times New Roman" w:eastAsia="Times New Roman" w:hAnsi="Times New Roman" w:cs="Arial"/>
          <w:b/>
          <w:bCs/>
          <w:iCs/>
          <w:color w:val="000000"/>
          <w:sz w:val="26"/>
          <w:szCs w:val="26"/>
          <w:lang w:val="lv-LV"/>
        </w:rPr>
        <w:lastRenderedPageBreak/>
        <w:t xml:space="preserve">3.2.Prasības attiecībā uz pretendenta saimniecisko un finansiālo stāvokli un iespējām veikt </w:t>
      </w:r>
      <w:bookmarkEnd w:id="31"/>
      <w:bookmarkEnd w:id="32"/>
      <w:r w:rsidRPr="004727CB">
        <w:rPr>
          <w:rFonts w:ascii="Times New Roman" w:eastAsia="Times New Roman" w:hAnsi="Times New Roman" w:cs="Arial"/>
          <w:b/>
          <w:bCs/>
          <w:iCs/>
          <w:color w:val="000000"/>
          <w:sz w:val="26"/>
          <w:szCs w:val="26"/>
          <w:lang w:val="lv-LV"/>
        </w:rPr>
        <w:t>būvdarbus</w:t>
      </w:r>
    </w:p>
    <w:p w14:paraId="3386CD57"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3.2.1.</w:t>
      </w:r>
      <w:r w:rsidRPr="004727CB">
        <w:rPr>
          <w:rFonts w:ascii="Times New Roman" w:eastAsia="Times New Roman" w:hAnsi="Times New Roman" w:cs="Times New Roman"/>
          <w:sz w:val="24"/>
          <w:szCs w:val="24"/>
          <w:lang w:val="lv-LV"/>
        </w:rPr>
        <w:tab/>
        <w:t>Pretendenta katra gada (2015.g., 2016.g., 2017.g.) finanšu apgrozījumam jābūt ne mazākam, kā 170 000,00 EUR (bez PVN).</w:t>
      </w:r>
    </w:p>
    <w:p w14:paraId="55804A3C"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3.2.2.</w:t>
      </w:r>
      <w:r w:rsidRPr="004727CB">
        <w:rPr>
          <w:rFonts w:ascii="Times New Roman" w:eastAsia="Times New Roman" w:hAnsi="Times New Roman" w:cs="Times New Roman"/>
          <w:sz w:val="24"/>
          <w:szCs w:val="24"/>
          <w:lang w:val="lv-LV"/>
        </w:rPr>
        <w:tab/>
        <w:t xml:space="preserve">Pretendenti, kas dibināti vēlāk, apliecina, ka katra gada finanšu apgrozījums nostrādātajā periodā nav mazāks, kā 170 000,00 (bez PVN). </w:t>
      </w:r>
    </w:p>
    <w:p w14:paraId="35ACD283"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eastAsia="zh-CN"/>
        </w:rPr>
        <w:t>3.2.3.  Ja Pretendents ir reģistrēts ārvalstī, lai apliecinātu atbilstību Nolikuma 3.2.1., 3.2.2.punktā noteiktajām prasībām, Pretendentam ir tiesības iesniegt līdzvērtīgus dokumentus atbilstoši to reģistrācijas valsts normatīvajam regulējumam.</w:t>
      </w:r>
    </w:p>
    <w:p w14:paraId="4214C8F3" w14:textId="77777777" w:rsidR="004727CB" w:rsidRPr="004727CB" w:rsidRDefault="004727CB" w:rsidP="004727CB">
      <w:pPr>
        <w:spacing w:before="120" w:after="120" w:line="240" w:lineRule="auto"/>
        <w:ind w:left="680" w:hanging="68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3.2.4.  </w:t>
      </w:r>
      <w:r w:rsidRPr="004727CB">
        <w:rPr>
          <w:rFonts w:ascii="Times New Roman" w:eastAsia="Times New Roman" w:hAnsi="Times New Roman" w:cs="Times New Roman"/>
          <w:sz w:val="24"/>
          <w:szCs w:val="24"/>
          <w:lang w:val="lv-LV" w:eastAsia="zh-CN"/>
        </w:rPr>
        <w:t>Pretendents spēj uzņemties atbildību par riskiem, kas var iestāties līgumu izpildes laikā.</w:t>
      </w:r>
    </w:p>
    <w:p w14:paraId="326DF88E" w14:textId="77777777" w:rsidR="004727CB" w:rsidRPr="004727CB" w:rsidRDefault="004727CB" w:rsidP="004727CB">
      <w:pPr>
        <w:spacing w:before="120" w:after="120" w:line="240" w:lineRule="auto"/>
        <w:ind w:left="680" w:hanging="680"/>
        <w:jc w:val="both"/>
        <w:rPr>
          <w:rFonts w:ascii="Times New Roman" w:eastAsia="Times New Roman" w:hAnsi="Times New Roman" w:cs="Times New Roman"/>
          <w:i/>
          <w:color w:val="FF0000"/>
          <w:sz w:val="24"/>
          <w:szCs w:val="24"/>
          <w:lang w:val="lv-LV"/>
        </w:rPr>
      </w:pPr>
      <w:r w:rsidRPr="004727CB">
        <w:rPr>
          <w:rFonts w:ascii="Times New Roman" w:eastAsia="Times New Roman" w:hAnsi="Times New Roman" w:cs="Times New Roman"/>
          <w:sz w:val="24"/>
          <w:szCs w:val="24"/>
          <w:lang w:val="lv-LV"/>
        </w:rPr>
        <w:t xml:space="preserve">3.2.5.  </w:t>
      </w:r>
      <w:r w:rsidRPr="004727CB">
        <w:rPr>
          <w:rFonts w:ascii="Times New Roman" w:eastAsia="Times New Roman" w:hAnsi="Times New Roman" w:cs="Times New Roman"/>
          <w:sz w:val="24"/>
          <w:szCs w:val="24"/>
          <w:lang w:val="lv-LV"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r w:rsidRPr="004727CB">
        <w:rPr>
          <w:rFonts w:ascii="Times New Roman" w:eastAsia="Times New Roman" w:hAnsi="Times New Roman" w:cs="Times New Roman"/>
          <w:sz w:val="24"/>
          <w:szCs w:val="24"/>
          <w:lang w:val="lv-LV"/>
        </w:rPr>
        <w:t xml:space="preserve"> </w:t>
      </w:r>
    </w:p>
    <w:p w14:paraId="3FE5371A" w14:textId="77777777" w:rsidR="004727CB" w:rsidRPr="004727CB" w:rsidRDefault="004727CB" w:rsidP="004727CB">
      <w:pPr>
        <w:keepNext/>
        <w:spacing w:before="240" w:after="60" w:line="240" w:lineRule="auto"/>
        <w:ind w:left="360"/>
        <w:jc w:val="both"/>
        <w:outlineLvl w:val="1"/>
        <w:rPr>
          <w:rFonts w:ascii="Times New Roman" w:eastAsia="Times New Roman" w:hAnsi="Times New Roman" w:cs="Arial"/>
          <w:b/>
          <w:bCs/>
          <w:iCs/>
          <w:color w:val="000000"/>
          <w:sz w:val="26"/>
          <w:szCs w:val="26"/>
          <w:lang w:val="lv-LV"/>
        </w:rPr>
      </w:pPr>
      <w:r w:rsidRPr="004727CB">
        <w:rPr>
          <w:rFonts w:ascii="Times New Roman" w:eastAsia="Times New Roman" w:hAnsi="Times New Roman" w:cs="Arial"/>
          <w:b/>
          <w:bCs/>
          <w:iCs/>
          <w:color w:val="000000"/>
          <w:sz w:val="26"/>
          <w:szCs w:val="26"/>
          <w:lang w:val="lv-LV"/>
        </w:rPr>
        <w:t xml:space="preserve">3.3.Prasības attiecībā uz pretendenta tehniskajām un profesionālām spējām un iespējām veikt būvdarbus </w:t>
      </w:r>
    </w:p>
    <w:p w14:paraId="577FC047" w14:textId="77777777" w:rsidR="004727CB" w:rsidRPr="004727CB" w:rsidRDefault="004727CB" w:rsidP="004727CB">
      <w:pPr>
        <w:spacing w:before="120" w:after="120" w:line="240" w:lineRule="auto"/>
        <w:ind w:left="680" w:hanging="68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3.3.1.</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color w:val="000000"/>
          <w:sz w:val="24"/>
          <w:szCs w:val="24"/>
          <w:lang w:val="lv-LV"/>
        </w:rPr>
        <w:t xml:space="preserve">Pretendentam iepriekšējo 5 (piecu) gadu laikā (vai īsākā, ja pretendents reģistrēts vēlāk) ir jābūt pieredzei </w:t>
      </w:r>
      <w:r w:rsidRPr="004727CB">
        <w:rPr>
          <w:rFonts w:ascii="Times New Roman" w:eastAsia="Times New Roman" w:hAnsi="Times New Roman" w:cs="Times New Roman"/>
          <w:sz w:val="24"/>
          <w:szCs w:val="24"/>
          <w:lang w:val="lv-LV"/>
        </w:rPr>
        <w:t>vismaz  2 (divos) objektos ir, kur veikta:</w:t>
      </w:r>
    </w:p>
    <w:p w14:paraId="5B0049D8" w14:textId="77777777" w:rsidR="004727CB" w:rsidRPr="004727CB" w:rsidRDefault="004727CB" w:rsidP="004727CB">
      <w:pPr>
        <w:spacing w:before="120" w:after="120" w:line="240" w:lineRule="auto"/>
        <w:ind w:left="680" w:firstLine="40"/>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sz w:val="24"/>
          <w:szCs w:val="24"/>
          <w:lang w:val="lv-LV"/>
        </w:rPr>
        <w:t xml:space="preserve">a) </w:t>
      </w:r>
      <w:r w:rsidRPr="004727CB">
        <w:rPr>
          <w:rFonts w:ascii="Times New Roman" w:eastAsia="Times New Roman" w:hAnsi="Times New Roman" w:cs="Times New Roman"/>
          <w:bCs/>
          <w:sz w:val="24"/>
          <w:szCs w:val="24"/>
          <w:lang w:val="lv-LV"/>
        </w:rPr>
        <w:t>ceļu un laukumu labiekārtošana vai lietus ūdens kanalizācijas ārējo tīklu izbūves darbi;</w:t>
      </w:r>
    </w:p>
    <w:p w14:paraId="351DCC72" w14:textId="77777777" w:rsidR="004727CB" w:rsidRPr="004727CB" w:rsidRDefault="004727CB" w:rsidP="004727CB">
      <w:pPr>
        <w:spacing w:before="120" w:after="120" w:line="240" w:lineRule="auto"/>
        <w:ind w:left="680" w:firstLine="40"/>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bCs/>
          <w:sz w:val="24"/>
          <w:szCs w:val="24"/>
          <w:lang w:val="lv-LV"/>
        </w:rPr>
        <w:t xml:space="preserve">b) ceļu un laukumu labiekārtošana un lietus ūdens kanalizācijas ārējo tīklu izbūves darbi. </w:t>
      </w:r>
    </w:p>
    <w:p w14:paraId="5338F73F" w14:textId="77777777" w:rsidR="004727CB" w:rsidRPr="004727CB" w:rsidRDefault="004727CB" w:rsidP="004727CB">
      <w:pPr>
        <w:spacing w:before="120" w:after="120" w:line="240" w:lineRule="auto"/>
        <w:ind w:left="270"/>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sz w:val="24"/>
          <w:szCs w:val="24"/>
          <w:lang w:val="lv-LV"/>
        </w:rPr>
        <w:t>Katrā objektā</w:t>
      </w:r>
      <w:r w:rsidRPr="004727CB">
        <w:rPr>
          <w:rFonts w:ascii="Times New Roman" w:eastAsia="Times New Roman" w:hAnsi="Times New Roman" w:cs="Times New Roman"/>
          <w:color w:val="000000"/>
          <w:sz w:val="24"/>
          <w:szCs w:val="24"/>
          <w:lang w:val="lv-LV"/>
        </w:rPr>
        <w:t xml:space="preserve"> darbu izmaksas ir ne mazākas kā 120 000,00 EUR bez PVN,  </w:t>
      </w:r>
      <w:r w:rsidRPr="004727CB">
        <w:rPr>
          <w:rFonts w:ascii="Times New Roman" w:eastAsia="Times New Roman" w:hAnsi="Times New Roman" w:cs="Times New Roman"/>
          <w:bCs/>
          <w:sz w:val="24"/>
          <w:szCs w:val="24"/>
          <w:lang w:val="lv-LV"/>
        </w:rPr>
        <w:t>iepriekš minētie darbi</w:t>
      </w:r>
      <w:r w:rsidRPr="004727CB">
        <w:rPr>
          <w:rFonts w:ascii="Times New Roman" w:eastAsia="Times New Roman" w:hAnsi="Times New Roman" w:cs="Times New Roman"/>
          <w:sz w:val="24"/>
          <w:szCs w:val="24"/>
          <w:lang w:val="lv-LV"/>
        </w:rPr>
        <w:t xml:space="preserve"> ir pilnībā pabeigti.</w:t>
      </w:r>
    </w:p>
    <w:p w14:paraId="4B7210D1" w14:textId="77777777" w:rsidR="004727CB" w:rsidRPr="004727CB" w:rsidRDefault="004727CB" w:rsidP="004727CB">
      <w:pPr>
        <w:spacing w:before="120" w:after="120" w:line="240" w:lineRule="auto"/>
        <w:ind w:left="270"/>
        <w:jc w:val="both"/>
        <w:rPr>
          <w:rFonts w:ascii="Times New Roman" w:eastAsia="Times New Roman" w:hAnsi="Times New Roman" w:cs="Times New Roman"/>
          <w:i/>
          <w:color w:val="FF0000"/>
          <w:sz w:val="24"/>
          <w:szCs w:val="24"/>
          <w:lang w:val="lv-LV"/>
        </w:rPr>
      </w:pPr>
      <w:r w:rsidRPr="004727CB">
        <w:rPr>
          <w:rFonts w:ascii="Times New Roman" w:eastAsia="Times New Roman" w:hAnsi="Times New Roman" w:cs="Times New Roman"/>
          <w:color w:val="000000"/>
          <w:sz w:val="24"/>
          <w:szCs w:val="24"/>
          <w:lang w:val="lv-LV"/>
        </w:rPr>
        <w:t>Papildus jābūt 2 (divām) pozitīvām atsauksmēm par iepriekš minētajiem darbiem un atbilstoši punktā noteiktajai prasībai.</w:t>
      </w:r>
    </w:p>
    <w:p w14:paraId="71FBEF19" w14:textId="77777777" w:rsidR="004727CB" w:rsidRPr="004727CB" w:rsidRDefault="004727CB" w:rsidP="004727CB">
      <w:pPr>
        <w:spacing w:before="120" w:after="120" w:line="240" w:lineRule="auto"/>
        <w:ind w:left="680" w:hanging="68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3.3.2. Pretendenta atbildīgajam būvdarbu vadītājam ir vismaz 5 (piecu) gadu ilga pieredze būvdarbu vadīšanā, ar nosacījumu, ka tas ir vadījis vismaz 2 (divus) objektus, kur ir veikta:</w:t>
      </w:r>
    </w:p>
    <w:p w14:paraId="691095BB" w14:textId="77777777" w:rsidR="004727CB" w:rsidRPr="004727CB" w:rsidRDefault="004727CB" w:rsidP="004727CB">
      <w:pPr>
        <w:spacing w:before="120" w:after="120" w:line="240" w:lineRule="auto"/>
        <w:ind w:left="680" w:firstLine="40"/>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sz w:val="24"/>
          <w:szCs w:val="24"/>
          <w:lang w:val="lv-LV"/>
        </w:rPr>
        <w:t xml:space="preserve">a) </w:t>
      </w:r>
      <w:r w:rsidRPr="004727CB">
        <w:rPr>
          <w:rFonts w:ascii="Times New Roman" w:eastAsia="Times New Roman" w:hAnsi="Times New Roman" w:cs="Times New Roman"/>
          <w:bCs/>
          <w:sz w:val="24"/>
          <w:szCs w:val="24"/>
          <w:lang w:val="lv-LV"/>
        </w:rPr>
        <w:t>ceļu un laukumu labiekārtošana vai lietus ūdens kanalizācijas ārējo tīklu izbūves darbi;</w:t>
      </w:r>
    </w:p>
    <w:p w14:paraId="3C4D0651" w14:textId="77777777" w:rsidR="004727CB" w:rsidRPr="004727CB" w:rsidRDefault="004727CB" w:rsidP="004727CB">
      <w:pPr>
        <w:spacing w:before="120" w:after="120" w:line="240" w:lineRule="auto"/>
        <w:ind w:left="680" w:firstLine="40"/>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bCs/>
          <w:sz w:val="24"/>
          <w:szCs w:val="24"/>
          <w:lang w:val="lv-LV"/>
        </w:rPr>
        <w:t xml:space="preserve">b) ceļu un laukumu labiekārtošana un lietus ūdens kanalizācijas ārējo tīklu izbūves darbi. </w:t>
      </w:r>
    </w:p>
    <w:p w14:paraId="71F83407" w14:textId="77777777" w:rsidR="004727CB" w:rsidRPr="004727CB" w:rsidRDefault="004727CB" w:rsidP="004727CB">
      <w:pPr>
        <w:spacing w:before="120" w:after="120" w:line="240" w:lineRule="auto"/>
        <w:ind w:left="270"/>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sz w:val="24"/>
          <w:szCs w:val="24"/>
          <w:lang w:val="lv-LV"/>
        </w:rPr>
        <w:t>Katrā objektā</w:t>
      </w:r>
      <w:r w:rsidRPr="004727CB">
        <w:rPr>
          <w:rFonts w:ascii="Times New Roman" w:eastAsia="Times New Roman" w:hAnsi="Times New Roman" w:cs="Times New Roman"/>
          <w:color w:val="000000"/>
          <w:sz w:val="24"/>
          <w:szCs w:val="24"/>
          <w:lang w:val="lv-LV"/>
        </w:rPr>
        <w:t xml:space="preserve"> darbu izmaksas ir ne mazākas kā 120 000,00 EUR bez PVN,  </w:t>
      </w:r>
      <w:r w:rsidRPr="004727CB">
        <w:rPr>
          <w:rFonts w:ascii="Times New Roman" w:eastAsia="Times New Roman" w:hAnsi="Times New Roman" w:cs="Times New Roman"/>
          <w:bCs/>
          <w:sz w:val="24"/>
          <w:szCs w:val="24"/>
          <w:lang w:val="lv-LV"/>
        </w:rPr>
        <w:t>iepriekš minētie darbi</w:t>
      </w:r>
      <w:r w:rsidRPr="004727CB">
        <w:rPr>
          <w:rFonts w:ascii="Times New Roman" w:eastAsia="Times New Roman" w:hAnsi="Times New Roman" w:cs="Times New Roman"/>
          <w:sz w:val="24"/>
          <w:szCs w:val="24"/>
          <w:lang w:val="lv-LV"/>
        </w:rPr>
        <w:t xml:space="preserve"> ir pilnībā pabeigti.</w:t>
      </w:r>
    </w:p>
    <w:p w14:paraId="59F0F23E" w14:textId="77777777" w:rsidR="004727CB" w:rsidRPr="004727CB" w:rsidRDefault="004727CB" w:rsidP="004727CB">
      <w:pPr>
        <w:pBdr>
          <w:top w:val="nil"/>
          <w:left w:val="nil"/>
          <w:bottom w:val="nil"/>
          <w:right w:val="nil"/>
          <w:between w:val="nil"/>
        </w:pBdr>
        <w:spacing w:before="120" w:after="120" w:line="240" w:lineRule="auto"/>
        <w:ind w:left="630" w:hanging="630"/>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color w:val="000000"/>
          <w:sz w:val="24"/>
          <w:szCs w:val="24"/>
        </w:rPr>
        <w:t xml:space="preserve">3.3.3. </w:t>
      </w:r>
      <w:r w:rsidRPr="004727CB">
        <w:rPr>
          <w:rFonts w:ascii="Times New Roman" w:eastAsia="Times New Roman" w:hAnsi="Times New Roman" w:cs="Times New Roman"/>
          <w:color w:val="000000"/>
          <w:sz w:val="24"/>
          <w:szCs w:val="24"/>
          <w:lang w:val="lv-LV"/>
        </w:rPr>
        <w:t xml:space="preserve">Iepirkuma Nolikuma 3.3.2 punktā minētajiem speciālistiem jābūt </w:t>
      </w:r>
      <w:r w:rsidRPr="004727CB">
        <w:rPr>
          <w:rFonts w:ascii="Times New Roman" w:eastAsia="Times New Roman" w:hAnsi="Times New Roman" w:cs="Times New Roman"/>
          <w:color w:val="000000"/>
          <w:sz w:val="24"/>
          <w:szCs w:val="24"/>
          <w:lang w:val="lv-LV" w:eastAsia="ar-SA"/>
        </w:rPr>
        <w:t>Latvijas Republikā prakses tiesības piešķirošam spēkā esošs būvprakses sertifikātam attiecīgajā jomā.</w:t>
      </w:r>
      <w:r w:rsidRPr="004727CB">
        <w:rPr>
          <w:rFonts w:ascii="Times New Roman" w:eastAsia="Times New Roman" w:hAnsi="Times New Roman" w:cs="Times New Roman"/>
          <w:color w:val="000000"/>
          <w:sz w:val="24"/>
          <w:szCs w:val="24"/>
          <w:lang w:val="lv-LV"/>
        </w:rPr>
        <w:t xml:space="preserve"> Ārvalstu speciālistu kvalifikācijai jāatbilst speciālista reģistrācijas valsts prasībām noteiktu pakalpojumu sniegšanai.</w:t>
      </w:r>
    </w:p>
    <w:p w14:paraId="0B8A1E8D" w14:textId="77777777" w:rsidR="004727CB" w:rsidRPr="004727CB" w:rsidRDefault="004727CB" w:rsidP="004727CB">
      <w:pPr>
        <w:spacing w:before="120" w:after="120" w:line="240" w:lineRule="auto"/>
        <w:ind w:left="680" w:hanging="680"/>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color w:val="000000"/>
          <w:sz w:val="24"/>
          <w:szCs w:val="24"/>
          <w:lang w:val="lv-LV"/>
        </w:rPr>
        <w:t>3.3.4.</w:t>
      </w:r>
      <w:r w:rsidRPr="004727CB">
        <w:rPr>
          <w:rFonts w:ascii="Times New Roman" w:eastAsia="Times New Roman" w:hAnsi="Times New Roman" w:cs="Times New Roman"/>
          <w:color w:val="000000"/>
          <w:sz w:val="24"/>
          <w:szCs w:val="24"/>
          <w:lang w:val="lv-LV"/>
        </w:rPr>
        <w:tab/>
        <w:t xml:space="preserve">Pretendentam ir jābūt pieejamam tehniskajam personālam, kas nepieciešams iepirkuma priekšmetā minēto darbu kvalitatīvai un savlaicīgai veikšanai. </w:t>
      </w:r>
    </w:p>
    <w:p w14:paraId="4CC2BB86" w14:textId="77777777" w:rsidR="004727CB" w:rsidRPr="004727CB" w:rsidRDefault="004727CB" w:rsidP="004727CB">
      <w:pPr>
        <w:spacing w:before="240" w:after="60" w:line="240" w:lineRule="auto"/>
        <w:ind w:left="680" w:hanging="680"/>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color w:val="000000"/>
          <w:sz w:val="24"/>
          <w:szCs w:val="24"/>
          <w:lang w:val="lv-LV"/>
        </w:rPr>
        <w:t>3.3.5.</w:t>
      </w:r>
      <w:r w:rsidRPr="004727CB">
        <w:rPr>
          <w:rFonts w:ascii="Times New Roman" w:eastAsia="Times New Roman" w:hAnsi="Times New Roman" w:cs="Times New Roman"/>
          <w:color w:val="000000"/>
          <w:sz w:val="24"/>
          <w:szCs w:val="24"/>
          <w:lang w:val="lv-LV"/>
        </w:rPr>
        <w:tab/>
        <w:t xml:space="preserve">Līguma slēgšanas gadījumā Pretendents nodrošinās: </w:t>
      </w:r>
    </w:p>
    <w:p w14:paraId="65A0D546" w14:textId="77777777" w:rsidR="004727CB" w:rsidRPr="004727CB" w:rsidRDefault="004727CB" w:rsidP="004727CB">
      <w:pPr>
        <w:spacing w:before="240" w:after="60" w:line="240" w:lineRule="auto"/>
        <w:ind w:left="1440" w:hanging="810"/>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color w:val="000000"/>
          <w:sz w:val="24"/>
          <w:szCs w:val="24"/>
          <w:lang w:val="lv-LV"/>
        </w:rPr>
        <w:lastRenderedPageBreak/>
        <w:t xml:space="preserve">3.3.5.1. civiltiesiskās atbildības apdrošināšanu </w:t>
      </w:r>
      <w:r w:rsidRPr="004727CB">
        <w:rPr>
          <w:rFonts w:ascii="Times New Roman" w:eastAsia="Times New Roman" w:hAnsi="Times New Roman" w:cs="Times New Roman"/>
          <w:sz w:val="24"/>
          <w:szCs w:val="24"/>
          <w:lang w:val="lv-LV"/>
        </w:rPr>
        <w:t xml:space="preserve">Ministru kabineta 2014.gada 19.augusta noteikumos Nr.502 „Noteikumi par </w:t>
      </w:r>
      <w:proofErr w:type="spellStart"/>
      <w:r w:rsidRPr="004727CB">
        <w:rPr>
          <w:rFonts w:ascii="Times New Roman" w:eastAsia="Times New Roman" w:hAnsi="Times New Roman" w:cs="Times New Roman"/>
          <w:sz w:val="24"/>
          <w:szCs w:val="24"/>
          <w:lang w:val="lv-LV"/>
        </w:rPr>
        <w:t>būvspeciālistu</w:t>
      </w:r>
      <w:proofErr w:type="spellEnd"/>
      <w:r w:rsidRPr="004727CB">
        <w:rPr>
          <w:rFonts w:ascii="Times New Roman" w:eastAsia="Times New Roman" w:hAnsi="Times New Roman" w:cs="Times New Roman"/>
          <w:sz w:val="24"/>
          <w:szCs w:val="24"/>
          <w:lang w:val="lv-LV"/>
        </w:rPr>
        <w:t xml:space="preserve"> un būvdarbu veicēju civiltiesiskās atbildības obligāto apdrošināšanu”</w:t>
      </w:r>
      <w:r w:rsidRPr="004727CB">
        <w:rPr>
          <w:rFonts w:ascii="Times New Roman" w:eastAsia="Times New Roman" w:hAnsi="Times New Roman" w:cs="Times New Roman"/>
          <w:color w:val="FF00FF"/>
          <w:sz w:val="24"/>
          <w:szCs w:val="24"/>
          <w:lang w:val="lv-LV"/>
        </w:rPr>
        <w:t xml:space="preserve"> </w:t>
      </w:r>
      <w:r w:rsidRPr="004727CB">
        <w:rPr>
          <w:rFonts w:ascii="Times New Roman" w:eastAsia="Times New Roman" w:hAnsi="Times New Roman" w:cs="Times New Roman"/>
          <w:color w:val="000000"/>
          <w:sz w:val="24"/>
          <w:szCs w:val="24"/>
          <w:lang w:val="lv-LV"/>
        </w:rPr>
        <w:t xml:space="preserve">noteiktajā kārtībā </w:t>
      </w:r>
      <w:r w:rsidRPr="004727CB">
        <w:rPr>
          <w:rFonts w:ascii="Times New Roman" w:eastAsia="Times New Roman" w:hAnsi="Times New Roman" w:cs="Times New Roman"/>
          <w:sz w:val="24"/>
          <w:szCs w:val="24"/>
          <w:lang w:val="lv-LV"/>
        </w:rPr>
        <w:t xml:space="preserve">un iesniedz </w:t>
      </w:r>
      <w:r w:rsidRPr="004727CB">
        <w:rPr>
          <w:rFonts w:ascii="Times New Roman" w:eastAsia="Times New Roman" w:hAnsi="Times New Roman" w:cs="Times New Roman"/>
          <w:bCs/>
          <w:iCs/>
          <w:sz w:val="24"/>
          <w:szCs w:val="24"/>
          <w:lang w:val="lv-LV"/>
        </w:rPr>
        <w:t>Pasūtītājam</w:t>
      </w:r>
      <w:r w:rsidRPr="004727CB">
        <w:rPr>
          <w:rFonts w:ascii="Times New Roman" w:eastAsia="Times New Roman" w:hAnsi="Times New Roman" w:cs="Times New Roman"/>
          <w:sz w:val="24"/>
          <w:szCs w:val="24"/>
          <w:lang w:val="lv-LV"/>
        </w:rPr>
        <w:t xml:space="preserve"> apdrošināšanas polises kopiju/-</w:t>
      </w:r>
      <w:proofErr w:type="spellStart"/>
      <w:r w:rsidRPr="004727CB">
        <w:rPr>
          <w:rFonts w:ascii="Times New Roman" w:eastAsia="Times New Roman" w:hAnsi="Times New Roman" w:cs="Times New Roman"/>
          <w:sz w:val="24"/>
          <w:szCs w:val="24"/>
          <w:lang w:val="lv-LV"/>
        </w:rPr>
        <w:t>as</w:t>
      </w:r>
      <w:proofErr w:type="spellEnd"/>
      <w:r w:rsidRPr="004727CB">
        <w:rPr>
          <w:rFonts w:ascii="Times New Roman" w:eastAsia="Times New Roman" w:hAnsi="Times New Roman" w:cs="Times New Roman"/>
          <w:sz w:val="24"/>
          <w:szCs w:val="24"/>
          <w:lang w:val="lv-LV"/>
        </w:rPr>
        <w:t xml:space="preserve">, 10 (desmit) darba dienu laikā no Līguma parakstīšanas dienas. </w:t>
      </w:r>
    </w:p>
    <w:p w14:paraId="6622D736" w14:textId="77777777" w:rsidR="004727CB" w:rsidRPr="004727CB" w:rsidRDefault="004727CB" w:rsidP="004727CB">
      <w:pPr>
        <w:spacing w:before="240" w:after="60" w:line="240" w:lineRule="auto"/>
        <w:ind w:left="1440" w:hanging="810"/>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color w:val="000000"/>
          <w:sz w:val="24"/>
          <w:szCs w:val="24"/>
          <w:lang w:val="lv-LV"/>
        </w:rPr>
        <w:t>3.3.5.2. v</w:t>
      </w:r>
      <w:r w:rsidRPr="004727CB">
        <w:rPr>
          <w:rFonts w:ascii="Times New Roman" w:eastAsia="Times New Roman" w:hAnsi="Times New Roman" w:cs="Times New Roman"/>
          <w:sz w:val="24"/>
          <w:szCs w:val="24"/>
          <w:lang w:val="lv-LV"/>
        </w:rPr>
        <w:t xml:space="preserve">isu celtniecības risku apdrošināšanu 20% apmērā no </w:t>
      </w:r>
      <w:r w:rsidRPr="004727CB">
        <w:rPr>
          <w:rFonts w:ascii="Times New Roman" w:eastAsia="Times New Roman" w:hAnsi="Times New Roman" w:cs="Times New Roman"/>
          <w:color w:val="000000"/>
          <w:sz w:val="24"/>
          <w:szCs w:val="24"/>
          <w:lang w:val="lv-LV"/>
        </w:rPr>
        <w:t xml:space="preserve">Pretendenta piedāvātās </w:t>
      </w:r>
      <w:r w:rsidRPr="004727CB">
        <w:rPr>
          <w:rFonts w:ascii="Times New Roman" w:eastAsia="Times New Roman" w:hAnsi="Times New Roman" w:cs="Times New Roman"/>
          <w:sz w:val="24"/>
          <w:szCs w:val="24"/>
          <w:lang w:val="lv-LV"/>
        </w:rPr>
        <w:t xml:space="preserve">Līguma cenas un iesniedz </w:t>
      </w:r>
      <w:r w:rsidRPr="004727CB">
        <w:rPr>
          <w:rFonts w:ascii="Times New Roman" w:eastAsia="Times New Roman" w:hAnsi="Times New Roman" w:cs="Times New Roman"/>
          <w:bCs/>
          <w:iCs/>
          <w:sz w:val="24"/>
          <w:szCs w:val="24"/>
          <w:lang w:val="lv-LV"/>
        </w:rPr>
        <w:t>Pasūtītājam</w:t>
      </w:r>
      <w:r w:rsidRPr="004727CB">
        <w:rPr>
          <w:rFonts w:ascii="Times New Roman" w:eastAsia="Times New Roman" w:hAnsi="Times New Roman" w:cs="Times New Roman"/>
          <w:sz w:val="24"/>
          <w:szCs w:val="24"/>
          <w:lang w:val="lv-LV"/>
        </w:rPr>
        <w:t xml:space="preserve"> apdrošināšanas polises kopiju 10 (desmit) darba dienu laikā no Līguma parakstīšanas dienas.</w:t>
      </w:r>
    </w:p>
    <w:p w14:paraId="61A72B53" w14:textId="77777777" w:rsidR="004727CB" w:rsidRPr="004727CB" w:rsidRDefault="004727CB" w:rsidP="004727CB">
      <w:pPr>
        <w:suppressAutoHyphens/>
        <w:spacing w:before="240" w:after="60" w:line="240" w:lineRule="auto"/>
        <w:ind w:left="680" w:hanging="680"/>
        <w:jc w:val="both"/>
        <w:rPr>
          <w:rFonts w:ascii="Times New Roman" w:eastAsia="Calibri" w:hAnsi="Times New Roman" w:cs="Times New Roman"/>
          <w:bCs/>
          <w:sz w:val="24"/>
          <w:lang w:val="lv-LV"/>
        </w:rPr>
      </w:pPr>
      <w:r w:rsidRPr="004727CB">
        <w:rPr>
          <w:rFonts w:ascii="Times New Roman" w:eastAsia="Times New Roman" w:hAnsi="Times New Roman" w:cs="Times New Roman"/>
          <w:sz w:val="24"/>
          <w:szCs w:val="24"/>
          <w:lang w:val="lv-LV"/>
        </w:rPr>
        <w:t>3.3.6.</w:t>
      </w:r>
      <w:r w:rsidRPr="004727CB">
        <w:rPr>
          <w:rFonts w:ascii="Times New Roman" w:eastAsia="Times New Roman" w:hAnsi="Times New Roman" w:cs="Times New Roman"/>
          <w:sz w:val="24"/>
          <w:szCs w:val="24"/>
          <w:lang w:val="lv-LV"/>
        </w:rPr>
        <w:tab/>
      </w:r>
      <w:r w:rsidRPr="004727CB">
        <w:rPr>
          <w:rFonts w:ascii="Times New Roman" w:eastAsia="Calibri" w:hAnsi="Times New Roman" w:cs="Times New Roman"/>
          <w:sz w:val="24"/>
          <w:lang w:val="lv-LV"/>
        </w:rPr>
        <w:t>Konkrētā līguma izpildē, lai pierādītu atbilstību iepirkuma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14:paraId="653600E4" w14:textId="77777777" w:rsidR="004727CB" w:rsidRPr="004727CB" w:rsidRDefault="004727CB" w:rsidP="004727CB">
      <w:pPr>
        <w:spacing w:before="120" w:after="120" w:line="240" w:lineRule="auto"/>
        <w:ind w:left="680" w:hanging="68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3.3.7. Ja Pretendents plāno piesaistīt apakšuzņēmējus, tad tie ir piesaistāmi saskaņā ar Publisko iepirkumu likuma 63.panta noteikumiem. </w:t>
      </w:r>
    </w:p>
    <w:p w14:paraId="63CD20B0" w14:textId="77777777" w:rsidR="004727CB" w:rsidRPr="004727CB" w:rsidRDefault="004727CB" w:rsidP="004727CB">
      <w:pPr>
        <w:spacing w:before="120" w:after="120" w:line="240" w:lineRule="auto"/>
        <w:ind w:left="680" w:hanging="68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3.3.8.</w:t>
      </w:r>
      <w:r w:rsidRPr="004727CB">
        <w:rPr>
          <w:rFonts w:ascii="Times New Roman" w:eastAsia="Times New Roman" w:hAnsi="Times New Roman" w:cs="Times New Roman"/>
          <w:sz w:val="24"/>
          <w:szCs w:val="24"/>
          <w:lang w:val="lv-LV"/>
        </w:rPr>
        <w:tab/>
        <w:t xml:space="preserve">Ja Pretendents plāno nomainīt līguma izpildē iesaistīto personālu vai plāno apakšuzņēmēju nomaiņu, tad tie ir nomaināmi un/vai piesaistāmi saskaņā ar Publisko iepirkumu likuma 62.panta noteikumiem. </w:t>
      </w:r>
    </w:p>
    <w:p w14:paraId="4F6BF56D" w14:textId="77777777" w:rsidR="004727CB" w:rsidRPr="004727CB" w:rsidRDefault="004727CB" w:rsidP="004727CB">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33" w:name="_Toc61422139"/>
      <w:r w:rsidRPr="004727CB">
        <w:rPr>
          <w:rFonts w:ascii="Times New Roman" w:eastAsia="Times New Roman" w:hAnsi="Times New Roman" w:cs="Arial"/>
          <w:b/>
          <w:bCs/>
          <w:kern w:val="32"/>
          <w:sz w:val="26"/>
          <w:szCs w:val="26"/>
          <w:lang w:val="lv-LV"/>
        </w:rPr>
        <w:t>4. Iesniedzamie dokumenti</w:t>
      </w:r>
      <w:bookmarkEnd w:id="33"/>
    </w:p>
    <w:p w14:paraId="7BB3293E" w14:textId="77777777" w:rsidR="004727CB" w:rsidRPr="004727CB" w:rsidRDefault="004727CB" w:rsidP="004727CB">
      <w:pPr>
        <w:keepNext/>
        <w:spacing w:before="240" w:after="60" w:line="240" w:lineRule="auto"/>
        <w:ind w:left="360"/>
        <w:jc w:val="both"/>
        <w:outlineLvl w:val="1"/>
        <w:rPr>
          <w:rFonts w:ascii="Times New Roman" w:eastAsia="Times New Roman" w:hAnsi="Times New Roman" w:cs="Arial"/>
          <w:b/>
          <w:bCs/>
          <w:iCs/>
          <w:color w:val="000000"/>
          <w:sz w:val="26"/>
          <w:szCs w:val="26"/>
          <w:lang w:val="lv-LV"/>
        </w:rPr>
      </w:pPr>
      <w:bookmarkStart w:id="34" w:name="_Toc61422140"/>
      <w:r w:rsidRPr="004727CB">
        <w:rPr>
          <w:rFonts w:ascii="Times New Roman" w:eastAsia="Times New Roman" w:hAnsi="Times New Roman" w:cs="Arial"/>
          <w:b/>
          <w:bCs/>
          <w:iCs/>
          <w:color w:val="000000"/>
          <w:sz w:val="26"/>
          <w:szCs w:val="26"/>
          <w:lang w:val="lv-LV"/>
        </w:rPr>
        <w:t>4.1.Pretendentu atlases dokumenti</w:t>
      </w:r>
      <w:bookmarkEnd w:id="34"/>
    </w:p>
    <w:bookmarkEnd w:id="30"/>
    <w:p w14:paraId="234216C7" w14:textId="77777777" w:rsidR="004727CB" w:rsidRPr="004727CB" w:rsidRDefault="004727CB" w:rsidP="004727CB">
      <w:pPr>
        <w:keepNext/>
        <w:spacing w:before="240" w:after="0" w:line="240" w:lineRule="auto"/>
        <w:ind w:left="720" w:hanging="720"/>
        <w:jc w:val="both"/>
        <w:outlineLvl w:val="2"/>
        <w:rPr>
          <w:rFonts w:ascii="Times New Roman" w:eastAsia="Times New Roman" w:hAnsi="Times New Roman" w:cs="Arial"/>
          <w:bCs/>
          <w:sz w:val="24"/>
          <w:szCs w:val="24"/>
          <w:lang w:val="sv-SE"/>
        </w:rPr>
      </w:pPr>
      <w:r w:rsidRPr="004727CB">
        <w:rPr>
          <w:rFonts w:ascii="Times New Roman" w:eastAsia="Times New Roman" w:hAnsi="Times New Roman" w:cs="Arial"/>
          <w:bCs/>
          <w:sz w:val="26"/>
          <w:szCs w:val="26"/>
          <w:lang w:val="sv-SE"/>
        </w:rPr>
        <w:t>4.1.1</w:t>
      </w:r>
      <w:r w:rsidRPr="004727CB">
        <w:rPr>
          <w:rFonts w:ascii="Times New Roman" w:eastAsia="Times New Roman" w:hAnsi="Times New Roman" w:cs="Arial"/>
          <w:b/>
          <w:bCs/>
          <w:sz w:val="26"/>
          <w:szCs w:val="26"/>
          <w:lang w:val="sv-SE"/>
        </w:rPr>
        <w:t>.</w:t>
      </w:r>
      <w:r w:rsidRPr="004727CB">
        <w:rPr>
          <w:rFonts w:ascii="Times New Roman" w:eastAsia="Times New Roman" w:hAnsi="Times New Roman" w:cs="Arial"/>
          <w:b/>
          <w:bCs/>
          <w:sz w:val="26"/>
          <w:szCs w:val="26"/>
          <w:lang w:val="sv-SE"/>
        </w:rPr>
        <w:tab/>
      </w:r>
      <w:r w:rsidRPr="004727CB">
        <w:rPr>
          <w:rFonts w:ascii="Times New Roman" w:eastAsia="Times New Roman" w:hAnsi="Times New Roman" w:cs="Arial"/>
          <w:bCs/>
          <w:sz w:val="24"/>
          <w:szCs w:val="24"/>
          <w:lang w:val="sv-SE"/>
        </w:rPr>
        <w:t xml:space="preserve">Pretendenta pieteikums dalībai iepirkumā (1.pielikums). Pieteikumu paraksta Pretendenta pilnvarota persona. </w:t>
      </w:r>
    </w:p>
    <w:p w14:paraId="39708F75"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bCs/>
          <w:sz w:val="24"/>
          <w:szCs w:val="24"/>
          <w:lang w:val="lv-LV"/>
        </w:rPr>
        <w:t>4.1.2.</w:t>
      </w:r>
      <w:r w:rsidRPr="004727CB">
        <w:rPr>
          <w:rFonts w:ascii="Times New Roman" w:eastAsia="Times New Roman" w:hAnsi="Times New Roman" w:cs="Times New Roman"/>
          <w:bCs/>
          <w:sz w:val="24"/>
          <w:szCs w:val="24"/>
          <w:lang w:val="lv-LV"/>
        </w:rPr>
        <w:tab/>
      </w:r>
      <w:r w:rsidRPr="004727CB">
        <w:rPr>
          <w:rFonts w:ascii="Times New Roman" w:eastAsia="Times New Roman" w:hAnsi="Times New Roman" w:cs="Times New Roman"/>
          <w:sz w:val="24"/>
          <w:szCs w:val="24"/>
          <w:lang w:val="lv-LV"/>
        </w:rPr>
        <w:t>Pretendenta apliecinājums par pretendenta gada finanšu apgrozījumu par 2015.g., 2016.g., 2017.gadu, norādot apgrozījumu par katru gadu atsevišķi un kopā. Uzņēmumiem, kas dibināti vēlāk apliecinājums par gada finanšu apgrozījumu nostrādātajā periodā.</w:t>
      </w:r>
    </w:p>
    <w:p w14:paraId="2E3C5A11"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color w:val="000000"/>
          <w:sz w:val="24"/>
          <w:szCs w:val="24"/>
          <w:lang w:val="lv-LV"/>
        </w:rPr>
        <w:t xml:space="preserve">4.1.3. Informācija par pretendenta pieredzi </w:t>
      </w:r>
      <w:r w:rsidRPr="004727CB">
        <w:rPr>
          <w:rFonts w:ascii="Times New Roman" w:eastAsia="Times New Roman" w:hAnsi="Times New Roman" w:cs="Times New Roman"/>
          <w:bCs/>
          <w:sz w:val="24"/>
          <w:szCs w:val="24"/>
          <w:lang w:val="lv-LV"/>
        </w:rPr>
        <w:t>atbilstoši 3.3.1.punktā noteiktajām prasībām, norādot darbu pasūtītāju, objekta nosaukumu, darbu veidu, izpildes vietu, būvdarbu izpildes periodu (jānorāda arī datums, kad objekti nodoti ekspluatācijā), apjomu (izmaksas EUR bez PVN). Saraksts ar objektiem noformējams atbilstoši Nolikumam pievienotajai formai (Nolikuma 4.pielikums).</w:t>
      </w:r>
    </w:p>
    <w:p w14:paraId="5C57FA7E" w14:textId="77777777" w:rsidR="004727CB" w:rsidRPr="004727CB" w:rsidRDefault="004727CB" w:rsidP="004727CB">
      <w:pPr>
        <w:spacing w:before="120" w:after="120" w:line="240" w:lineRule="auto"/>
        <w:ind w:left="720" w:hanging="810"/>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bCs/>
          <w:sz w:val="24"/>
          <w:szCs w:val="24"/>
          <w:lang w:val="lv-LV"/>
        </w:rPr>
        <w:t>4.1.4.   2 (divas) pozitīvas atsauksmes, kurās apliecināta Pretendenta pieredze Nolikuma 3.3.1. punktā norādīto darbu izpildē.</w:t>
      </w:r>
    </w:p>
    <w:p w14:paraId="36319615" w14:textId="77777777" w:rsidR="004727CB" w:rsidRPr="004727CB" w:rsidRDefault="004727CB" w:rsidP="004727CB">
      <w:pPr>
        <w:spacing w:before="120" w:after="120" w:line="240" w:lineRule="auto"/>
        <w:ind w:left="720" w:hanging="810"/>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bCs/>
          <w:sz w:val="24"/>
          <w:szCs w:val="24"/>
          <w:lang w:val="lv-LV"/>
        </w:rPr>
        <w:t>4.1.5. Informācija par atbildīgā būvdarbu vadītāja pieredzi atbilstoši Nolikuma 3.3.2.punktā noteiktajām prasībām (Nolikuma 5.pielikums).</w:t>
      </w:r>
      <w:r w:rsidRPr="004727CB">
        <w:rPr>
          <w:rFonts w:ascii="Times New Roman" w:eastAsia="Times New Roman" w:hAnsi="Times New Roman" w:cs="Times New Roman"/>
          <w:sz w:val="24"/>
          <w:szCs w:val="24"/>
          <w:lang w:val="lv-LV"/>
        </w:rPr>
        <w:t xml:space="preserve"> </w:t>
      </w:r>
      <w:r w:rsidRPr="004727CB">
        <w:rPr>
          <w:rFonts w:ascii="Times New Roman" w:eastAsia="Times New Roman" w:hAnsi="Times New Roman"/>
          <w:sz w:val="24"/>
          <w:szCs w:val="24"/>
          <w:lang w:val="lv-LV" w:eastAsia="ar-SA"/>
        </w:rPr>
        <w:t>Būvdarbu vadītājam par norādītajiem darbiem jāiesniedz dokumenti (piemēram, būvdarbu vadītāju saistību rakstu kopijas, būvatļauju kopijas, akts par izpildītiem būvdarbiem, atsauksmi no pasūtītāja utt.), kas apliecina būvdarbu vadītāja statusu attiecīgo būvdarbu veikšanā</w:t>
      </w:r>
    </w:p>
    <w:p w14:paraId="27576318" w14:textId="77777777" w:rsidR="004727CB" w:rsidRPr="004727CB" w:rsidRDefault="004727CB" w:rsidP="004727CB">
      <w:pPr>
        <w:spacing w:before="120" w:after="120" w:line="240" w:lineRule="auto"/>
        <w:ind w:left="720"/>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sz w:val="24"/>
          <w:szCs w:val="24"/>
          <w:lang w:val="lv-LV"/>
        </w:rPr>
        <w:t>Papildus jāpievieno iesaistītā darbinieka darba līguma/uzņēmuma līgumu kopija vai Pretendentu rakstiski apliecinājums par darba/uzņēmuma līgumu esamību,</w:t>
      </w:r>
      <w:r w:rsidRPr="004727CB">
        <w:rPr>
          <w:rFonts w:ascii="Times New Roman" w:eastAsia="Times New Roman" w:hAnsi="Times New Roman" w:cs="Times New Roman"/>
          <w:color w:val="000000"/>
          <w:sz w:val="24"/>
          <w:szCs w:val="24"/>
          <w:lang w:val="lv-LV"/>
        </w:rPr>
        <w:t xml:space="preserve"> vai iesaistītā </w:t>
      </w:r>
      <w:r w:rsidRPr="004727CB">
        <w:rPr>
          <w:rFonts w:ascii="Times New Roman" w:eastAsia="Times New Roman" w:hAnsi="Times New Roman" w:cs="Times New Roman"/>
          <w:color w:val="000000"/>
          <w:sz w:val="24"/>
          <w:szCs w:val="24"/>
          <w:lang w:val="lv-LV"/>
        </w:rPr>
        <w:lastRenderedPageBreak/>
        <w:t>darbinieka parakstīts apliecinājums par gatavību piedalīties iepirkumā un gadījumā, ja Pretendentam tiks piešķirtas līguma slēgšanas tiesības, noslēgt ar to savstarpējus līgumus par tiem uzticēto būvdarbu izpildi.</w:t>
      </w:r>
    </w:p>
    <w:p w14:paraId="5E8163C9" w14:textId="77777777" w:rsidR="004727CB" w:rsidRPr="004727CB" w:rsidRDefault="004727CB" w:rsidP="004727CB">
      <w:pPr>
        <w:spacing w:before="120" w:after="120" w:line="240" w:lineRule="auto"/>
        <w:ind w:left="630" w:hanging="630"/>
        <w:jc w:val="both"/>
        <w:rPr>
          <w:rFonts w:ascii="Times New Roman" w:eastAsia="Times New Roman" w:hAnsi="Times New Roman" w:cs="Times New Roman"/>
          <w:color w:val="000000"/>
          <w:sz w:val="24"/>
          <w:szCs w:val="24"/>
          <w:lang w:val="lv-LV"/>
        </w:rPr>
      </w:pPr>
      <w:r w:rsidRPr="004727CB">
        <w:rPr>
          <w:rFonts w:ascii="Times New Roman" w:eastAsia="Times New Roman" w:hAnsi="Times New Roman" w:cs="Times New Roman"/>
          <w:color w:val="000000"/>
          <w:sz w:val="24"/>
          <w:szCs w:val="24"/>
          <w:lang w:val="lv-LV"/>
        </w:rPr>
        <w:t>4.1.6. Gadījumā, ja pretendents piesaista ārvalstu speciālistu, Pretendents iesniedz apliecinājumu, ka tā piesaistītie ārvalstu speciālisti ir tiesīgi sniegt konkrētos pakalpojumus, kā arī gadījumā, ja ar pretendentu tiks noslēgts iepirkuma līgums, tas ne vēlāk kā piecu darbdienu laikā no iepirkuma līguma noslēgšanas normatīvajos aktos noteiktajā kārtībā iesniegs atzīšanas institūcijas deklarāciju par īslaicīgu profesionālo pakalpojumu sniegšanu Latvijas Republikā reglamentētajā profesijā.</w:t>
      </w:r>
    </w:p>
    <w:p w14:paraId="24DE0E95"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bCs/>
          <w:sz w:val="24"/>
          <w:szCs w:val="24"/>
          <w:lang w:val="lv-LV"/>
        </w:rPr>
        <w:t>4.1.7. Pretendents iesniedz visu informāciju par tehnisko personālu atbilstoši Nolikuma 6.pielikumam.</w:t>
      </w:r>
    </w:p>
    <w:p w14:paraId="75E22791" w14:textId="77777777" w:rsidR="004727CB" w:rsidRPr="004727CB" w:rsidRDefault="004727CB" w:rsidP="004727CB">
      <w:pPr>
        <w:tabs>
          <w:tab w:val="left" w:pos="900"/>
          <w:tab w:val="num" w:pos="1080"/>
        </w:tabs>
        <w:spacing w:before="240" w:after="0" w:line="240" w:lineRule="auto"/>
        <w:ind w:left="680" w:hanging="680"/>
        <w:jc w:val="both"/>
        <w:rPr>
          <w:rFonts w:ascii="Times New Roman" w:eastAsia="Times New Roman" w:hAnsi="Times New Roman" w:cs="Times New Roman"/>
          <w:sz w:val="24"/>
          <w:szCs w:val="20"/>
          <w:lang w:val="lv-LV"/>
        </w:rPr>
      </w:pPr>
      <w:r w:rsidRPr="004727CB">
        <w:rPr>
          <w:rFonts w:ascii="Times New Roman" w:eastAsia="Times New Roman" w:hAnsi="Times New Roman" w:cs="Times New Roman"/>
          <w:color w:val="000000"/>
          <w:sz w:val="24"/>
          <w:szCs w:val="20"/>
          <w:lang w:val="lv-LV"/>
        </w:rPr>
        <w:t>4.1.8.</w:t>
      </w:r>
      <w:r w:rsidRPr="004727CB">
        <w:rPr>
          <w:rFonts w:ascii="Times New Roman" w:eastAsia="Times New Roman" w:hAnsi="Times New Roman" w:cs="Times New Roman"/>
          <w:color w:val="000000"/>
          <w:sz w:val="24"/>
          <w:szCs w:val="20"/>
          <w:lang w:val="lv-LV"/>
        </w:rPr>
        <w:tab/>
        <w:t xml:space="preserve"> </w:t>
      </w:r>
      <w:r w:rsidRPr="004727CB">
        <w:rPr>
          <w:rFonts w:ascii="Times New Roman" w:eastAsia="Times New Roman" w:hAnsi="Times New Roman" w:cs="Times New Roman"/>
          <w:sz w:val="24"/>
          <w:szCs w:val="20"/>
          <w:lang w:val="lv-LV"/>
        </w:rPr>
        <w:t>Apdrošināšanas sabiedrības polises kopija vai apliecinājums par iespēju veikt Nolikuma 3.3.5.punktā paredzētās apdrošināšanas.</w:t>
      </w:r>
    </w:p>
    <w:p w14:paraId="0014E3C9"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4.1.9. Ja Pretendents plāno piesaistīt apakšuzņēmējus – informācija par konkrētajiem apakšuzņēmējiem un tiem nododamo darbu saraksts un apjoms. </w:t>
      </w:r>
      <w:r w:rsidRPr="004727CB">
        <w:rPr>
          <w:rFonts w:ascii="Times New Roman" w:eastAsia="Arial Unicode MS" w:hAnsi="Times New Roman" w:cs="Times New Roman"/>
          <w:color w:val="000000"/>
          <w:sz w:val="24"/>
          <w:szCs w:val="24"/>
          <w:bdr w:val="none" w:sz="0" w:space="0" w:color="auto" w:frame="1"/>
          <w:lang w:val="lv-LV" w:eastAsia="lv-LV"/>
        </w:rPr>
        <w:t xml:space="preserve">Informācija jāsagatavo un jāiesniedz pēc klātpievienotās tabulas </w:t>
      </w:r>
      <w:r w:rsidRPr="004727CB">
        <w:rPr>
          <w:rFonts w:ascii="Times New Roman" w:eastAsia="Arial Unicode MS" w:hAnsi="Times New Roman" w:cs="Times New Roman"/>
          <w:color w:val="000000"/>
          <w:sz w:val="24"/>
          <w:szCs w:val="24"/>
          <w:u w:color="000000"/>
          <w:bdr w:val="none" w:sz="0" w:space="0" w:color="auto" w:frame="1"/>
          <w:lang w:val="lv-LV" w:eastAsia="lv-LV"/>
        </w:rPr>
        <w:t>par visiem piesaistītajiem apakšuzņēmējiem</w:t>
      </w:r>
      <w:r w:rsidRPr="004727CB">
        <w:rPr>
          <w:rFonts w:ascii="Times New Roman" w:eastAsia="Arial Unicode MS" w:hAnsi="Times New Roman" w:cs="Times New Roman"/>
          <w:color w:val="000000"/>
          <w:sz w:val="24"/>
          <w:szCs w:val="24"/>
          <w:bdr w:val="none" w:sz="0" w:space="0" w:color="auto" w:frame="1"/>
          <w:lang w:val="lv-LV" w:eastAsia="lv-L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5"/>
        <w:gridCol w:w="1870"/>
        <w:gridCol w:w="2051"/>
        <w:gridCol w:w="1944"/>
        <w:gridCol w:w="1944"/>
      </w:tblGrid>
      <w:tr w:rsidR="004727CB" w:rsidRPr="004727CB" w14:paraId="0CEB8EB5" w14:textId="77777777" w:rsidTr="000E60DF">
        <w:tc>
          <w:tcPr>
            <w:tcW w:w="1706" w:type="dxa"/>
            <w:tcBorders>
              <w:top w:val="single" w:sz="4" w:space="0" w:color="auto"/>
              <w:bottom w:val="nil"/>
              <w:right w:val="single" w:sz="4" w:space="0" w:color="auto"/>
            </w:tcBorders>
            <w:vAlign w:val="center"/>
          </w:tcPr>
          <w:p w14:paraId="3C733E1B" w14:textId="77777777" w:rsidR="004727CB" w:rsidRPr="004727CB" w:rsidRDefault="004727CB" w:rsidP="004727CB">
            <w:pPr>
              <w:spacing w:before="240" w:after="0" w:line="240" w:lineRule="auto"/>
              <w:jc w:val="center"/>
              <w:rPr>
                <w:rFonts w:ascii="Times New Roman" w:eastAsia="Times New Roman" w:hAnsi="Times New Roman" w:cs="Times New Roman"/>
                <w:lang w:val="lv-LV"/>
              </w:rPr>
            </w:pPr>
            <w:r w:rsidRPr="004727CB">
              <w:rPr>
                <w:rFonts w:ascii="Times New Roman" w:eastAsia="Times New Roman" w:hAnsi="Times New Roman" w:cs="Times New Roman"/>
                <w:lang w:val="lv-LV"/>
              </w:rPr>
              <w:t>Apakšuzņēmēja</w:t>
            </w:r>
          </w:p>
        </w:tc>
        <w:tc>
          <w:tcPr>
            <w:tcW w:w="1878" w:type="dxa"/>
            <w:vMerge w:val="restart"/>
            <w:tcBorders>
              <w:top w:val="single" w:sz="4" w:space="0" w:color="auto"/>
              <w:bottom w:val="nil"/>
              <w:right w:val="single" w:sz="4" w:space="0" w:color="auto"/>
            </w:tcBorders>
            <w:vAlign w:val="center"/>
          </w:tcPr>
          <w:p w14:paraId="2C227278" w14:textId="77777777" w:rsidR="004727CB" w:rsidRPr="004727CB" w:rsidRDefault="004727CB" w:rsidP="004727CB">
            <w:pPr>
              <w:spacing w:before="240" w:after="0" w:line="240" w:lineRule="auto"/>
              <w:jc w:val="center"/>
              <w:rPr>
                <w:rFonts w:ascii="Times New Roman" w:eastAsia="Times New Roman" w:hAnsi="Times New Roman" w:cs="Times New Roman"/>
                <w:lang w:val="lv-LV"/>
              </w:rPr>
            </w:pPr>
            <w:r w:rsidRPr="004727CB">
              <w:rPr>
                <w:rFonts w:ascii="Times New Roman" w:eastAsia="Times New Roman" w:hAnsi="Times New Roman" w:cs="Times New Roman"/>
                <w:lang w:val="lv-LV"/>
              </w:rPr>
              <w:t>Juridiskā adrese un reģistrācijas Nr.</w:t>
            </w:r>
          </w:p>
        </w:tc>
        <w:tc>
          <w:tcPr>
            <w:tcW w:w="2068" w:type="dxa"/>
            <w:vMerge w:val="restart"/>
            <w:tcBorders>
              <w:top w:val="single" w:sz="4" w:space="0" w:color="auto"/>
              <w:left w:val="single" w:sz="4" w:space="0" w:color="auto"/>
            </w:tcBorders>
            <w:vAlign w:val="center"/>
          </w:tcPr>
          <w:p w14:paraId="408E32D8" w14:textId="77777777" w:rsidR="004727CB" w:rsidRPr="004727CB" w:rsidRDefault="004727CB" w:rsidP="004727CB">
            <w:pPr>
              <w:spacing w:before="240" w:after="0" w:line="240" w:lineRule="auto"/>
              <w:jc w:val="center"/>
              <w:rPr>
                <w:rFonts w:ascii="Times New Roman" w:eastAsia="Times New Roman" w:hAnsi="Times New Roman" w:cs="Times New Roman"/>
                <w:lang w:val="lv-LV"/>
              </w:rPr>
            </w:pPr>
            <w:r w:rsidRPr="004727CB">
              <w:rPr>
                <w:rFonts w:ascii="Times New Roman" w:eastAsia="Times New Roman" w:hAnsi="Times New Roman" w:cs="Times New Roman"/>
                <w:lang w:val="lv-LV"/>
              </w:rPr>
              <w:t>Darbu veids</w:t>
            </w:r>
          </w:p>
        </w:tc>
        <w:tc>
          <w:tcPr>
            <w:tcW w:w="1959" w:type="dxa"/>
            <w:tcBorders>
              <w:top w:val="single" w:sz="4" w:space="0" w:color="auto"/>
              <w:left w:val="single" w:sz="4" w:space="0" w:color="auto"/>
              <w:right w:val="single" w:sz="4" w:space="0" w:color="auto"/>
            </w:tcBorders>
            <w:vAlign w:val="center"/>
          </w:tcPr>
          <w:p w14:paraId="2A416CB9" w14:textId="77777777" w:rsidR="004727CB" w:rsidRPr="004727CB" w:rsidRDefault="004727CB" w:rsidP="004727CB">
            <w:pPr>
              <w:spacing w:before="240" w:after="0" w:line="240" w:lineRule="auto"/>
              <w:jc w:val="center"/>
              <w:rPr>
                <w:rFonts w:ascii="Times New Roman" w:eastAsia="Times New Roman" w:hAnsi="Times New Roman" w:cs="Times New Roman"/>
                <w:lang w:val="lv-LV"/>
              </w:rPr>
            </w:pPr>
            <w:r w:rsidRPr="004727CB">
              <w:rPr>
                <w:rFonts w:ascii="Times New Roman" w:eastAsia="Times New Roman" w:hAnsi="Times New Roman" w:cs="Times New Roman"/>
                <w:lang w:val="lv-LV"/>
              </w:rPr>
              <w:t>Darbu apjoms %</w:t>
            </w:r>
          </w:p>
        </w:tc>
        <w:tc>
          <w:tcPr>
            <w:tcW w:w="1959" w:type="dxa"/>
            <w:vMerge w:val="restart"/>
            <w:tcBorders>
              <w:top w:val="single" w:sz="4" w:space="0" w:color="auto"/>
              <w:left w:val="single" w:sz="4" w:space="0" w:color="auto"/>
            </w:tcBorders>
            <w:vAlign w:val="center"/>
          </w:tcPr>
          <w:p w14:paraId="2AF4D065" w14:textId="77777777" w:rsidR="004727CB" w:rsidRPr="004727CB" w:rsidRDefault="004727CB" w:rsidP="004727CB">
            <w:pPr>
              <w:spacing w:before="240" w:after="0" w:line="240" w:lineRule="auto"/>
              <w:jc w:val="center"/>
              <w:rPr>
                <w:rFonts w:ascii="Times New Roman" w:eastAsia="Times New Roman" w:hAnsi="Times New Roman" w:cs="Times New Roman"/>
                <w:lang w:val="lv-LV"/>
              </w:rPr>
            </w:pPr>
            <w:r w:rsidRPr="004727CB">
              <w:rPr>
                <w:rFonts w:ascii="Times New Roman" w:eastAsia="Times New Roman" w:hAnsi="Times New Roman" w:cs="Times New Roman"/>
                <w:lang w:val="lv-LV"/>
              </w:rPr>
              <w:t>Darbu apjoms EUR (bez PVN)</w:t>
            </w:r>
          </w:p>
        </w:tc>
      </w:tr>
      <w:tr w:rsidR="004727CB" w:rsidRPr="004727CB" w14:paraId="25040602" w14:textId="77777777" w:rsidTr="000E60DF">
        <w:tc>
          <w:tcPr>
            <w:tcW w:w="1706" w:type="dxa"/>
            <w:tcBorders>
              <w:top w:val="nil"/>
              <w:bottom w:val="single" w:sz="4" w:space="0" w:color="auto"/>
              <w:right w:val="single" w:sz="4" w:space="0" w:color="auto"/>
            </w:tcBorders>
            <w:vAlign w:val="center"/>
          </w:tcPr>
          <w:p w14:paraId="43CE6B54" w14:textId="77777777" w:rsidR="004727CB" w:rsidRPr="004727CB" w:rsidRDefault="004727CB" w:rsidP="004727CB">
            <w:pPr>
              <w:spacing w:before="240" w:after="0" w:line="240" w:lineRule="auto"/>
              <w:jc w:val="center"/>
              <w:rPr>
                <w:rFonts w:ascii="Times New Roman" w:eastAsia="Times New Roman" w:hAnsi="Times New Roman" w:cs="Times New Roman"/>
                <w:lang w:val="lv-LV"/>
              </w:rPr>
            </w:pPr>
            <w:r w:rsidRPr="004727CB">
              <w:rPr>
                <w:rFonts w:ascii="Times New Roman" w:eastAsia="Times New Roman" w:hAnsi="Times New Roman" w:cs="Times New Roman"/>
                <w:lang w:val="lv-LV"/>
              </w:rPr>
              <w:t>nosaukums</w:t>
            </w:r>
          </w:p>
        </w:tc>
        <w:tc>
          <w:tcPr>
            <w:tcW w:w="1878" w:type="dxa"/>
            <w:vMerge/>
            <w:tcBorders>
              <w:top w:val="nil"/>
              <w:bottom w:val="single" w:sz="4" w:space="0" w:color="auto"/>
              <w:right w:val="single" w:sz="4" w:space="0" w:color="auto"/>
            </w:tcBorders>
            <w:vAlign w:val="center"/>
          </w:tcPr>
          <w:p w14:paraId="60F84A7C" w14:textId="77777777" w:rsidR="004727CB" w:rsidRPr="004727CB" w:rsidRDefault="004727CB" w:rsidP="004727CB">
            <w:pPr>
              <w:spacing w:before="240" w:after="0" w:line="240" w:lineRule="auto"/>
              <w:jc w:val="center"/>
              <w:rPr>
                <w:rFonts w:ascii="Times New Roman" w:eastAsia="Times New Roman" w:hAnsi="Times New Roman" w:cs="Times New Roman"/>
                <w:lang w:val="lv-LV"/>
              </w:rPr>
            </w:pPr>
          </w:p>
        </w:tc>
        <w:tc>
          <w:tcPr>
            <w:tcW w:w="2068" w:type="dxa"/>
            <w:vMerge/>
            <w:tcBorders>
              <w:left w:val="single" w:sz="4" w:space="0" w:color="auto"/>
              <w:bottom w:val="single" w:sz="4" w:space="0" w:color="auto"/>
            </w:tcBorders>
            <w:vAlign w:val="center"/>
          </w:tcPr>
          <w:p w14:paraId="304E5023" w14:textId="77777777" w:rsidR="004727CB" w:rsidRPr="004727CB" w:rsidRDefault="004727CB" w:rsidP="004727CB">
            <w:pPr>
              <w:spacing w:before="240" w:after="0" w:line="240" w:lineRule="auto"/>
              <w:jc w:val="center"/>
              <w:rPr>
                <w:rFonts w:ascii="Times New Roman" w:eastAsia="Times New Roman" w:hAnsi="Times New Roman" w:cs="Times New Roman"/>
                <w:lang w:val="lv-LV"/>
              </w:rPr>
            </w:pPr>
          </w:p>
        </w:tc>
        <w:tc>
          <w:tcPr>
            <w:tcW w:w="1959" w:type="dxa"/>
            <w:tcBorders>
              <w:left w:val="single" w:sz="4" w:space="0" w:color="auto"/>
              <w:bottom w:val="single" w:sz="4" w:space="0" w:color="auto"/>
              <w:right w:val="single" w:sz="4" w:space="0" w:color="auto"/>
            </w:tcBorders>
            <w:vAlign w:val="center"/>
          </w:tcPr>
          <w:p w14:paraId="4765276E" w14:textId="77777777" w:rsidR="004727CB" w:rsidRPr="004727CB" w:rsidRDefault="004727CB" w:rsidP="004727CB">
            <w:pPr>
              <w:spacing w:before="240" w:after="0" w:line="240" w:lineRule="auto"/>
              <w:jc w:val="center"/>
              <w:rPr>
                <w:rFonts w:ascii="Times New Roman" w:eastAsia="Times New Roman" w:hAnsi="Times New Roman" w:cs="Times New Roman"/>
                <w:lang w:val="lv-LV"/>
              </w:rPr>
            </w:pPr>
            <w:r w:rsidRPr="004727CB">
              <w:rPr>
                <w:rFonts w:ascii="Times New Roman" w:eastAsia="Times New Roman" w:hAnsi="Times New Roman" w:cs="Times New Roman"/>
                <w:lang w:val="lv-LV"/>
              </w:rPr>
              <w:t>no kopējā darbu apjoma</w:t>
            </w:r>
          </w:p>
        </w:tc>
        <w:tc>
          <w:tcPr>
            <w:tcW w:w="1959" w:type="dxa"/>
            <w:vMerge/>
            <w:tcBorders>
              <w:left w:val="single" w:sz="4" w:space="0" w:color="auto"/>
              <w:bottom w:val="single" w:sz="4" w:space="0" w:color="auto"/>
            </w:tcBorders>
            <w:vAlign w:val="center"/>
          </w:tcPr>
          <w:p w14:paraId="0EA68333" w14:textId="77777777" w:rsidR="004727CB" w:rsidRPr="004727CB" w:rsidRDefault="004727CB" w:rsidP="004727CB">
            <w:pPr>
              <w:spacing w:before="240" w:after="0" w:line="240" w:lineRule="auto"/>
              <w:jc w:val="center"/>
              <w:rPr>
                <w:rFonts w:ascii="Times New Roman" w:eastAsia="Times New Roman" w:hAnsi="Times New Roman" w:cs="Times New Roman"/>
                <w:lang w:val="lv-LV"/>
              </w:rPr>
            </w:pPr>
          </w:p>
        </w:tc>
      </w:tr>
      <w:tr w:rsidR="004727CB" w:rsidRPr="004727CB" w14:paraId="0CCD9EC4" w14:textId="77777777" w:rsidTr="000E60DF">
        <w:tc>
          <w:tcPr>
            <w:tcW w:w="1706" w:type="dxa"/>
            <w:tcBorders>
              <w:top w:val="single" w:sz="4" w:space="0" w:color="auto"/>
              <w:bottom w:val="single" w:sz="4" w:space="0" w:color="auto"/>
              <w:right w:val="single" w:sz="4" w:space="0" w:color="auto"/>
            </w:tcBorders>
          </w:tcPr>
          <w:p w14:paraId="26674355"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c>
          <w:tcPr>
            <w:tcW w:w="1878" w:type="dxa"/>
            <w:tcBorders>
              <w:top w:val="single" w:sz="4" w:space="0" w:color="auto"/>
              <w:bottom w:val="single" w:sz="4" w:space="0" w:color="auto"/>
              <w:right w:val="single" w:sz="4" w:space="0" w:color="auto"/>
            </w:tcBorders>
          </w:tcPr>
          <w:p w14:paraId="628EEE17"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c>
          <w:tcPr>
            <w:tcW w:w="2068" w:type="dxa"/>
            <w:tcBorders>
              <w:top w:val="single" w:sz="4" w:space="0" w:color="auto"/>
              <w:left w:val="single" w:sz="4" w:space="0" w:color="auto"/>
              <w:bottom w:val="single" w:sz="4" w:space="0" w:color="auto"/>
              <w:right w:val="single" w:sz="4" w:space="0" w:color="auto"/>
            </w:tcBorders>
          </w:tcPr>
          <w:p w14:paraId="2050DCDF"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c>
          <w:tcPr>
            <w:tcW w:w="1959" w:type="dxa"/>
            <w:tcBorders>
              <w:top w:val="single" w:sz="4" w:space="0" w:color="auto"/>
              <w:left w:val="single" w:sz="4" w:space="0" w:color="auto"/>
              <w:bottom w:val="single" w:sz="4" w:space="0" w:color="auto"/>
              <w:right w:val="single" w:sz="4" w:space="0" w:color="auto"/>
            </w:tcBorders>
          </w:tcPr>
          <w:p w14:paraId="59361BCB"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c>
          <w:tcPr>
            <w:tcW w:w="1959" w:type="dxa"/>
            <w:tcBorders>
              <w:top w:val="single" w:sz="4" w:space="0" w:color="auto"/>
              <w:left w:val="single" w:sz="4" w:space="0" w:color="auto"/>
              <w:bottom w:val="single" w:sz="4" w:space="0" w:color="auto"/>
            </w:tcBorders>
          </w:tcPr>
          <w:p w14:paraId="0BD53136"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r>
      <w:tr w:rsidR="004727CB" w:rsidRPr="004727CB" w14:paraId="546F9A3A" w14:textId="77777777" w:rsidTr="000E60DF">
        <w:tc>
          <w:tcPr>
            <w:tcW w:w="1706" w:type="dxa"/>
            <w:tcBorders>
              <w:top w:val="single" w:sz="4" w:space="0" w:color="auto"/>
              <w:bottom w:val="single" w:sz="4" w:space="0" w:color="auto"/>
              <w:right w:val="single" w:sz="4" w:space="0" w:color="auto"/>
            </w:tcBorders>
          </w:tcPr>
          <w:p w14:paraId="475076E1"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c>
          <w:tcPr>
            <w:tcW w:w="1878" w:type="dxa"/>
            <w:tcBorders>
              <w:top w:val="single" w:sz="4" w:space="0" w:color="auto"/>
              <w:bottom w:val="single" w:sz="4" w:space="0" w:color="auto"/>
              <w:right w:val="single" w:sz="4" w:space="0" w:color="auto"/>
            </w:tcBorders>
          </w:tcPr>
          <w:p w14:paraId="74ED7FFC"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c>
          <w:tcPr>
            <w:tcW w:w="2068" w:type="dxa"/>
            <w:tcBorders>
              <w:top w:val="single" w:sz="4" w:space="0" w:color="auto"/>
              <w:left w:val="single" w:sz="4" w:space="0" w:color="auto"/>
              <w:bottom w:val="single" w:sz="4" w:space="0" w:color="auto"/>
              <w:right w:val="single" w:sz="4" w:space="0" w:color="auto"/>
            </w:tcBorders>
          </w:tcPr>
          <w:p w14:paraId="5653D61D"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c>
          <w:tcPr>
            <w:tcW w:w="1959" w:type="dxa"/>
            <w:tcBorders>
              <w:top w:val="single" w:sz="4" w:space="0" w:color="auto"/>
              <w:left w:val="single" w:sz="4" w:space="0" w:color="auto"/>
              <w:bottom w:val="single" w:sz="4" w:space="0" w:color="auto"/>
              <w:right w:val="single" w:sz="4" w:space="0" w:color="auto"/>
            </w:tcBorders>
          </w:tcPr>
          <w:p w14:paraId="694A0234"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c>
          <w:tcPr>
            <w:tcW w:w="1959" w:type="dxa"/>
            <w:tcBorders>
              <w:top w:val="single" w:sz="4" w:space="0" w:color="auto"/>
              <w:left w:val="single" w:sz="4" w:space="0" w:color="auto"/>
              <w:bottom w:val="single" w:sz="4" w:space="0" w:color="auto"/>
            </w:tcBorders>
          </w:tcPr>
          <w:p w14:paraId="574385C4"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r>
      <w:tr w:rsidR="004727CB" w:rsidRPr="004727CB" w14:paraId="601994AE" w14:textId="77777777" w:rsidTr="000E60DF">
        <w:tc>
          <w:tcPr>
            <w:tcW w:w="1706" w:type="dxa"/>
            <w:tcBorders>
              <w:top w:val="single" w:sz="4" w:space="0" w:color="auto"/>
              <w:bottom w:val="single" w:sz="4" w:space="0" w:color="auto"/>
              <w:right w:val="single" w:sz="4" w:space="0" w:color="auto"/>
            </w:tcBorders>
          </w:tcPr>
          <w:p w14:paraId="587C7DBB"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c>
          <w:tcPr>
            <w:tcW w:w="1878" w:type="dxa"/>
            <w:tcBorders>
              <w:top w:val="single" w:sz="4" w:space="0" w:color="auto"/>
              <w:bottom w:val="single" w:sz="4" w:space="0" w:color="auto"/>
              <w:right w:val="single" w:sz="4" w:space="0" w:color="auto"/>
            </w:tcBorders>
          </w:tcPr>
          <w:p w14:paraId="3AF066E5"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c>
          <w:tcPr>
            <w:tcW w:w="2068" w:type="dxa"/>
            <w:tcBorders>
              <w:top w:val="single" w:sz="4" w:space="0" w:color="auto"/>
              <w:left w:val="single" w:sz="4" w:space="0" w:color="auto"/>
              <w:bottom w:val="single" w:sz="4" w:space="0" w:color="auto"/>
              <w:right w:val="single" w:sz="4" w:space="0" w:color="auto"/>
            </w:tcBorders>
          </w:tcPr>
          <w:p w14:paraId="33A8319D"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c>
          <w:tcPr>
            <w:tcW w:w="1959" w:type="dxa"/>
            <w:tcBorders>
              <w:top w:val="single" w:sz="4" w:space="0" w:color="auto"/>
              <w:left w:val="single" w:sz="4" w:space="0" w:color="auto"/>
              <w:bottom w:val="single" w:sz="4" w:space="0" w:color="auto"/>
              <w:right w:val="single" w:sz="4" w:space="0" w:color="auto"/>
            </w:tcBorders>
          </w:tcPr>
          <w:p w14:paraId="56842661"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c>
          <w:tcPr>
            <w:tcW w:w="1959" w:type="dxa"/>
            <w:tcBorders>
              <w:top w:val="single" w:sz="4" w:space="0" w:color="auto"/>
              <w:left w:val="single" w:sz="4" w:space="0" w:color="auto"/>
              <w:bottom w:val="single" w:sz="4" w:space="0" w:color="auto"/>
            </w:tcBorders>
          </w:tcPr>
          <w:p w14:paraId="26C148FB"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r>
    </w:tbl>
    <w:p w14:paraId="5069CCB3" w14:textId="77777777" w:rsidR="004727CB" w:rsidRPr="004727CB" w:rsidRDefault="004727CB" w:rsidP="004727CB">
      <w:pPr>
        <w:keepNext/>
        <w:spacing w:before="60" w:after="60" w:line="240" w:lineRule="auto"/>
        <w:ind w:left="357"/>
        <w:jc w:val="both"/>
        <w:outlineLvl w:val="1"/>
        <w:rPr>
          <w:rFonts w:ascii="Times New Roman" w:eastAsia="Times New Roman" w:hAnsi="Times New Roman" w:cs="Arial"/>
          <w:b/>
          <w:bCs/>
          <w:iCs/>
          <w:color w:val="000000"/>
          <w:sz w:val="26"/>
          <w:szCs w:val="26"/>
          <w:lang w:val="lv-LV"/>
        </w:rPr>
      </w:pPr>
      <w:bookmarkStart w:id="35" w:name="_Toc61422141"/>
      <w:r w:rsidRPr="004727CB">
        <w:rPr>
          <w:rFonts w:ascii="Times New Roman" w:eastAsia="Times New Roman" w:hAnsi="Times New Roman" w:cs="Arial"/>
          <w:b/>
          <w:bCs/>
          <w:iCs/>
          <w:color w:val="000000"/>
          <w:sz w:val="26"/>
          <w:szCs w:val="26"/>
          <w:lang w:val="lv-LV"/>
        </w:rPr>
        <w:t>4.2.Tehniskais piedāvājums</w:t>
      </w:r>
      <w:bookmarkEnd w:id="35"/>
    </w:p>
    <w:p w14:paraId="05DEC1AD" w14:textId="77777777" w:rsidR="004727CB" w:rsidRPr="004727CB" w:rsidRDefault="004727CB" w:rsidP="004727CB">
      <w:pPr>
        <w:spacing w:before="120" w:after="120" w:line="240" w:lineRule="auto"/>
        <w:ind w:left="720" w:hanging="720"/>
        <w:jc w:val="both"/>
        <w:outlineLvl w:val="2"/>
        <w:rPr>
          <w:rFonts w:ascii="Times New Roman" w:eastAsia="Times New Roman" w:hAnsi="Times New Roman" w:cs="Arial"/>
          <w:sz w:val="24"/>
          <w:szCs w:val="26"/>
          <w:lang w:val="lv-LV"/>
        </w:rPr>
      </w:pPr>
      <w:r w:rsidRPr="004727CB">
        <w:rPr>
          <w:rFonts w:ascii="Times New Roman" w:eastAsia="Times New Roman" w:hAnsi="Times New Roman" w:cs="Arial"/>
          <w:sz w:val="24"/>
          <w:szCs w:val="26"/>
          <w:lang w:val="lv-LV"/>
        </w:rPr>
        <w:t>4.2.1.</w:t>
      </w:r>
      <w:r w:rsidRPr="004727CB">
        <w:rPr>
          <w:rFonts w:ascii="Times New Roman" w:eastAsia="Times New Roman" w:hAnsi="Times New Roman" w:cs="Arial"/>
          <w:sz w:val="24"/>
          <w:szCs w:val="26"/>
          <w:lang w:val="lv-LV"/>
        </w:rPr>
        <w:tab/>
        <w:t xml:space="preserve">Tehniskais piedāvājums jāsagatavo saskaņā ar </w:t>
      </w:r>
      <w:r w:rsidRPr="004727CB">
        <w:rPr>
          <w:rFonts w:ascii="Times New Roman" w:eastAsia="Times New Roman" w:hAnsi="Times New Roman" w:cs="Arial"/>
          <w:bCs/>
          <w:sz w:val="24"/>
          <w:szCs w:val="24"/>
          <w:lang w:val="lv-LV"/>
        </w:rPr>
        <w:t xml:space="preserve">Būvprojektu (Nolikuma 8.pielikums), tehnisko specifikāciju (Nolikuma 2.pielikums), darbu izmaksu tāmes sagatavi (Nolikuma 3.pielikums). </w:t>
      </w:r>
    </w:p>
    <w:p w14:paraId="4DB8CABC" w14:textId="77777777" w:rsidR="004727CB" w:rsidRPr="004727CB" w:rsidRDefault="004727CB" w:rsidP="004727CB">
      <w:pPr>
        <w:spacing w:before="120" w:after="120" w:line="240" w:lineRule="auto"/>
        <w:ind w:left="720" w:hanging="720"/>
        <w:jc w:val="both"/>
        <w:outlineLvl w:val="2"/>
        <w:rPr>
          <w:rFonts w:ascii="Times New Roman" w:eastAsia="Times New Roman" w:hAnsi="Times New Roman" w:cs="Arial"/>
          <w:sz w:val="24"/>
          <w:szCs w:val="26"/>
          <w:lang w:val="lv-LV"/>
        </w:rPr>
      </w:pPr>
      <w:r w:rsidRPr="004727CB">
        <w:rPr>
          <w:rFonts w:ascii="Times New Roman" w:eastAsia="Times New Roman" w:hAnsi="Times New Roman" w:cs="Arial"/>
          <w:sz w:val="24"/>
          <w:szCs w:val="26"/>
          <w:lang w:val="lv-LV"/>
        </w:rPr>
        <w:t>4.2.2.</w:t>
      </w:r>
      <w:r w:rsidRPr="004727CB">
        <w:rPr>
          <w:rFonts w:ascii="Times New Roman" w:eastAsia="Times New Roman" w:hAnsi="Times New Roman" w:cs="Arial"/>
          <w:sz w:val="24"/>
          <w:szCs w:val="26"/>
          <w:lang w:val="lv-LV"/>
        </w:rPr>
        <w:tab/>
        <w:t>Tehniskā piedāvājuma sastāvs:</w:t>
      </w:r>
    </w:p>
    <w:p w14:paraId="454673AD" w14:textId="77777777" w:rsidR="004727CB" w:rsidRPr="004727CB" w:rsidRDefault="004727CB" w:rsidP="004727CB">
      <w:pPr>
        <w:spacing w:before="120" w:after="120" w:line="240" w:lineRule="auto"/>
        <w:ind w:left="720"/>
        <w:jc w:val="both"/>
        <w:outlineLvl w:val="2"/>
        <w:rPr>
          <w:rFonts w:ascii="Times New Roman" w:eastAsia="Times New Roman" w:hAnsi="Times New Roman" w:cs="Arial"/>
          <w:sz w:val="24"/>
          <w:szCs w:val="26"/>
          <w:lang w:val="lv-LV"/>
        </w:rPr>
      </w:pPr>
      <w:r w:rsidRPr="004727CB">
        <w:rPr>
          <w:rFonts w:ascii="Times New Roman" w:eastAsia="Times New Roman" w:hAnsi="Times New Roman" w:cs="Arial"/>
          <w:sz w:val="24"/>
          <w:szCs w:val="26"/>
          <w:lang w:val="lv-LV"/>
        </w:rPr>
        <w:t>4.2.2.1. Darbu izmaksas tāmēm saskaņā ar tehnisko specifikāciju;</w:t>
      </w:r>
    </w:p>
    <w:p w14:paraId="3AD08479" w14:textId="77777777" w:rsidR="004727CB" w:rsidRPr="004727CB" w:rsidRDefault="004727CB" w:rsidP="004727CB">
      <w:pPr>
        <w:widowControl w:val="0"/>
        <w:suppressAutoHyphens/>
        <w:spacing w:before="120" w:after="120" w:line="240" w:lineRule="auto"/>
        <w:ind w:left="720"/>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bCs/>
          <w:sz w:val="24"/>
          <w:szCs w:val="24"/>
          <w:lang w:val="lv-LV"/>
        </w:rPr>
        <w:t xml:space="preserve">4.2.2.2. Būvdarbu garantijas laiks (norādīt mēnešos). </w:t>
      </w:r>
      <w:r w:rsidRPr="004727CB">
        <w:rPr>
          <w:rFonts w:ascii="Times New Roman" w:eastAsia="Times New Roman" w:hAnsi="Times New Roman" w:cs="Times New Roman"/>
          <w:sz w:val="24"/>
          <w:szCs w:val="24"/>
          <w:lang w:val="lv-LV"/>
        </w:rPr>
        <w:t xml:space="preserve">Pretendenta piedāvātajam būvdarbu garantijas laikam ir jābūt ne īsākam kā 36 mēneši. </w:t>
      </w:r>
    </w:p>
    <w:p w14:paraId="6C76DA84" w14:textId="77777777" w:rsidR="004727CB" w:rsidRPr="004727CB" w:rsidRDefault="004727CB" w:rsidP="004727CB">
      <w:pPr>
        <w:widowControl w:val="0"/>
        <w:suppressAutoHyphens/>
        <w:spacing w:before="120" w:after="120" w:line="240" w:lineRule="auto"/>
        <w:ind w:left="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4.2.2.3. Kvalitātes nodrošināšanas plāns. Kvalitātes nodrošināšanas plāns atspoguļo Pretendenta garantētās iespējas veikt darbus, kuru kvalitāte būs atbilstoša Latvijas Republikā spēkā esošajiem būvnormatīviem un iepirkuma noteikumiem;</w:t>
      </w:r>
    </w:p>
    <w:p w14:paraId="26A9DB83" w14:textId="77777777" w:rsidR="004727CB" w:rsidRPr="004727CB" w:rsidRDefault="004727CB" w:rsidP="004727CB">
      <w:pPr>
        <w:widowControl w:val="0"/>
        <w:suppressAutoHyphens/>
        <w:spacing w:before="120" w:after="120" w:line="240" w:lineRule="auto"/>
        <w:ind w:left="720"/>
        <w:jc w:val="both"/>
        <w:rPr>
          <w:rFonts w:ascii="Times New Roman" w:eastAsia="Times New Roman" w:hAnsi="Times New Roman" w:cs="Times New Roman"/>
          <w:i/>
          <w:color w:val="FF0000"/>
          <w:sz w:val="24"/>
          <w:szCs w:val="24"/>
          <w:lang w:val="lv-LV"/>
        </w:rPr>
      </w:pPr>
      <w:r w:rsidRPr="004727CB">
        <w:rPr>
          <w:rFonts w:ascii="Times New Roman" w:eastAsia="Times New Roman" w:hAnsi="Times New Roman" w:cs="Times New Roman"/>
          <w:sz w:val="24"/>
          <w:szCs w:val="24"/>
          <w:lang w:val="lv-LV"/>
        </w:rPr>
        <w:t xml:space="preserve">4.2.2.4. Darbu izpildes laika grafiku – kalendārajās dienās. </w:t>
      </w:r>
    </w:p>
    <w:p w14:paraId="5D56F73F" w14:textId="77777777" w:rsidR="004727CB" w:rsidRPr="004727CB" w:rsidRDefault="004727CB" w:rsidP="004727CB">
      <w:pPr>
        <w:keepNext/>
        <w:spacing w:before="240" w:after="0" w:line="240" w:lineRule="auto"/>
        <w:ind w:left="720" w:hanging="660"/>
        <w:jc w:val="both"/>
        <w:outlineLvl w:val="1"/>
        <w:rPr>
          <w:rFonts w:ascii="Times New Roman" w:eastAsia="Times New Roman" w:hAnsi="Times New Roman" w:cs="Arial"/>
          <w:bCs/>
          <w:iCs/>
          <w:color w:val="000000"/>
          <w:sz w:val="24"/>
          <w:szCs w:val="24"/>
          <w:lang w:val="lv-LV"/>
        </w:rPr>
      </w:pPr>
      <w:r w:rsidRPr="004727CB">
        <w:rPr>
          <w:rFonts w:ascii="Times New Roman" w:eastAsia="Times New Roman" w:hAnsi="Times New Roman" w:cs="Arial"/>
          <w:bCs/>
          <w:iCs/>
          <w:color w:val="000000"/>
          <w:sz w:val="24"/>
          <w:szCs w:val="24"/>
          <w:lang w:val="lv-LV"/>
        </w:rPr>
        <w:lastRenderedPageBreak/>
        <w:t>4.2.3.</w:t>
      </w:r>
      <w:r w:rsidRPr="004727CB">
        <w:rPr>
          <w:rFonts w:ascii="Times New Roman" w:eastAsia="Times New Roman" w:hAnsi="Times New Roman" w:cs="Arial"/>
          <w:bCs/>
          <w:iCs/>
          <w:color w:val="000000"/>
          <w:sz w:val="24"/>
          <w:szCs w:val="24"/>
          <w:lang w:val="lv-LV"/>
        </w:rPr>
        <w:tab/>
        <w:t xml:space="preserve">Tehnisko piedāvājumu paraksta Pretendenta pilnvarota persona. </w:t>
      </w:r>
    </w:p>
    <w:p w14:paraId="6C5810BD" w14:textId="77777777" w:rsidR="004727CB" w:rsidRPr="004727CB" w:rsidRDefault="004727CB" w:rsidP="004727CB">
      <w:pPr>
        <w:keepNext/>
        <w:spacing w:before="240" w:after="240" w:line="240" w:lineRule="auto"/>
        <w:jc w:val="both"/>
        <w:outlineLvl w:val="1"/>
        <w:rPr>
          <w:rFonts w:ascii="Times New Roman" w:eastAsia="Times New Roman" w:hAnsi="Times New Roman" w:cs="Arial"/>
          <w:b/>
          <w:bCs/>
          <w:iCs/>
          <w:sz w:val="26"/>
          <w:szCs w:val="26"/>
          <w:lang w:val="lv-LV"/>
        </w:rPr>
      </w:pPr>
      <w:bookmarkStart w:id="36" w:name="_Toc61422142"/>
      <w:r w:rsidRPr="004727CB">
        <w:rPr>
          <w:rFonts w:ascii="Times New Roman" w:eastAsia="Times New Roman" w:hAnsi="Times New Roman" w:cs="Arial"/>
          <w:b/>
          <w:bCs/>
          <w:iCs/>
          <w:sz w:val="26"/>
          <w:szCs w:val="26"/>
          <w:lang w:val="lv-LV"/>
        </w:rPr>
        <w:t>4.3.Finanšu piedāvājums</w:t>
      </w:r>
      <w:bookmarkEnd w:id="36"/>
    </w:p>
    <w:p w14:paraId="09870F3C" w14:textId="77777777" w:rsidR="004727CB" w:rsidRPr="004727CB" w:rsidRDefault="004727CB" w:rsidP="004727CB">
      <w:pPr>
        <w:keepNext/>
        <w:spacing w:before="120" w:after="120" w:line="240" w:lineRule="auto"/>
        <w:ind w:left="720" w:hanging="720"/>
        <w:jc w:val="both"/>
        <w:outlineLvl w:val="2"/>
        <w:rPr>
          <w:rFonts w:ascii="Times New Roman" w:eastAsia="Times New Roman" w:hAnsi="Times New Roman" w:cs="Arial"/>
          <w:sz w:val="24"/>
          <w:szCs w:val="24"/>
          <w:lang w:val="lv-LV"/>
        </w:rPr>
      </w:pPr>
      <w:r w:rsidRPr="004727CB">
        <w:rPr>
          <w:rFonts w:ascii="Times New Roman" w:eastAsia="Times New Roman" w:hAnsi="Times New Roman" w:cs="Arial"/>
          <w:sz w:val="24"/>
          <w:szCs w:val="26"/>
          <w:lang w:val="lv-LV"/>
        </w:rPr>
        <w:t>4.3.1.</w:t>
      </w:r>
      <w:r w:rsidRPr="004727CB">
        <w:rPr>
          <w:rFonts w:ascii="Times New Roman" w:eastAsia="Times New Roman" w:hAnsi="Times New Roman" w:cs="Arial"/>
          <w:sz w:val="24"/>
          <w:szCs w:val="26"/>
          <w:lang w:val="lv-LV"/>
        </w:rPr>
        <w:tab/>
      </w:r>
      <w:r w:rsidRPr="004727CB">
        <w:rPr>
          <w:rFonts w:ascii="Times New Roman" w:eastAsia="Times New Roman" w:hAnsi="Times New Roman" w:cs="Arial"/>
          <w:sz w:val="24"/>
          <w:szCs w:val="24"/>
          <w:lang w:val="lv-LV"/>
        </w:rPr>
        <w:t xml:space="preserve">Pretendents finanšu piedāvājumā norāda kopējo cenu, par kādu Nolikumā noteiktajā termiņā tiks veikti laukumu pārbūves un teritorijas labiekārtošanas darbi. Finanšu piedāvājums jāsagatavo atbilstoši Nolikumam pievienotajai finanšu piedāvājuma formai (7.pielikums). </w:t>
      </w:r>
    </w:p>
    <w:p w14:paraId="1D602BEB" w14:textId="77777777" w:rsidR="004727CB" w:rsidRPr="004727CB" w:rsidRDefault="004727CB" w:rsidP="004727CB">
      <w:pPr>
        <w:keepNext/>
        <w:spacing w:before="120" w:after="120" w:line="240" w:lineRule="auto"/>
        <w:ind w:left="720" w:hanging="720"/>
        <w:jc w:val="both"/>
        <w:outlineLvl w:val="2"/>
        <w:rPr>
          <w:rFonts w:ascii="Times New Roman" w:eastAsia="Times New Roman" w:hAnsi="Times New Roman" w:cs="Arial"/>
          <w:sz w:val="24"/>
          <w:szCs w:val="26"/>
          <w:lang w:val="lv-LV"/>
        </w:rPr>
      </w:pPr>
      <w:r w:rsidRPr="004727CB">
        <w:rPr>
          <w:rFonts w:ascii="Times New Roman" w:eastAsia="Times New Roman" w:hAnsi="Times New Roman" w:cs="Arial"/>
          <w:sz w:val="24"/>
          <w:szCs w:val="26"/>
          <w:lang w:val="lv-LV"/>
        </w:rPr>
        <w:t>4.3.2.</w:t>
      </w:r>
      <w:r w:rsidRPr="004727CB">
        <w:rPr>
          <w:rFonts w:ascii="Times New Roman" w:eastAsia="Times New Roman" w:hAnsi="Times New Roman" w:cs="Arial"/>
          <w:sz w:val="24"/>
          <w:szCs w:val="26"/>
          <w:lang w:val="lv-LV"/>
        </w:rPr>
        <w:tab/>
        <w:t xml:space="preserve">Finanšu piedāvājumā cenu norāda </w:t>
      </w:r>
      <w:proofErr w:type="spellStart"/>
      <w:r w:rsidRPr="004727CB">
        <w:rPr>
          <w:rFonts w:ascii="Times New Roman" w:eastAsia="Times New Roman" w:hAnsi="Times New Roman" w:cs="Arial"/>
          <w:sz w:val="24"/>
          <w:szCs w:val="26"/>
          <w:lang w:val="lv-LV"/>
        </w:rPr>
        <w:t>euro</w:t>
      </w:r>
      <w:proofErr w:type="spellEnd"/>
      <w:r w:rsidRPr="004727CB">
        <w:rPr>
          <w:rFonts w:ascii="Times New Roman" w:eastAsia="Times New Roman" w:hAnsi="Times New Roman" w:cs="Arial"/>
          <w:sz w:val="24"/>
          <w:szCs w:val="26"/>
          <w:lang w:val="lv-LV"/>
        </w:rPr>
        <w:t xml:space="preserve"> (EUR) </w:t>
      </w:r>
      <w:r w:rsidRPr="004727CB">
        <w:rPr>
          <w:rFonts w:ascii="Times New Roman" w:eastAsia="Times New Roman" w:hAnsi="Times New Roman" w:cs="Arial"/>
          <w:bCs/>
          <w:sz w:val="24"/>
          <w:szCs w:val="26"/>
          <w:lang w:val="lv-LV"/>
        </w:rPr>
        <w:t>bez pievienotās vērtības nodokļa</w:t>
      </w:r>
      <w:r w:rsidRPr="004727CB">
        <w:rPr>
          <w:rFonts w:ascii="Times New Roman" w:eastAsia="Times New Roman" w:hAnsi="Times New Roman" w:cs="Arial"/>
          <w:sz w:val="24"/>
          <w:szCs w:val="26"/>
          <w:lang w:val="lv-LV"/>
        </w:rPr>
        <w:t xml:space="preserve">, atsevišķi norāda pievienotās vērtības nodokli (PVN) un cenu, ieskaitot PVN. </w:t>
      </w:r>
    </w:p>
    <w:p w14:paraId="0D8195EA" w14:textId="77777777" w:rsidR="004727CB" w:rsidRPr="004727CB" w:rsidRDefault="004727CB" w:rsidP="004727CB">
      <w:pPr>
        <w:spacing w:before="240" w:after="12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4.3.3.</w:t>
      </w:r>
      <w:r w:rsidRPr="004727CB">
        <w:rPr>
          <w:rFonts w:ascii="Times New Roman" w:eastAsia="Times New Roman" w:hAnsi="Times New Roman" w:cs="Times New Roman"/>
          <w:sz w:val="24"/>
          <w:szCs w:val="24"/>
          <w:lang w:val="lv-LV"/>
        </w:rPr>
        <w:tab/>
        <w:t>Finanšu piedāvājumu paraksta Pretendenta pilnvarota persona.</w:t>
      </w:r>
    </w:p>
    <w:p w14:paraId="3F60E6AF" w14:textId="77777777" w:rsidR="004727CB" w:rsidRPr="004727CB" w:rsidRDefault="004727CB" w:rsidP="004727CB">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4727CB">
        <w:rPr>
          <w:rFonts w:ascii="Times New Roman" w:eastAsia="Times New Roman" w:hAnsi="Times New Roman" w:cs="Arial"/>
          <w:b/>
          <w:bCs/>
          <w:kern w:val="32"/>
          <w:sz w:val="26"/>
          <w:szCs w:val="26"/>
          <w:lang w:val="lv-LV"/>
        </w:rPr>
        <w:t>5. Iepirkuma norise</w:t>
      </w:r>
    </w:p>
    <w:p w14:paraId="037E95A7"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Par visiem ar iepirkuma procedūras organizēšanu un norisi saistītiem jautājumiem ir atbildīga Siguldas novada pašvaldības Iepirkuma komisija. Iepirkuma komisijas uzdevums ir izvēlēties Pretendentu, kura piedāvājums atbilst šī iepirkuma Nolikuma prasībām.</w:t>
      </w:r>
    </w:p>
    <w:p w14:paraId="2A3FE57C" w14:textId="77777777" w:rsidR="004727CB" w:rsidRPr="004727CB" w:rsidRDefault="004727CB" w:rsidP="004727CB">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4727CB">
        <w:rPr>
          <w:rFonts w:ascii="Times New Roman" w:eastAsia="Times New Roman" w:hAnsi="Times New Roman" w:cs="Arial"/>
          <w:b/>
          <w:bCs/>
          <w:kern w:val="32"/>
          <w:sz w:val="26"/>
          <w:szCs w:val="26"/>
          <w:lang w:val="lv-LV"/>
        </w:rPr>
        <w:t>5.1. Piedāvājumu vērtēšana</w:t>
      </w:r>
    </w:p>
    <w:p w14:paraId="70539A43" w14:textId="77777777" w:rsidR="004727CB" w:rsidRPr="004727CB" w:rsidRDefault="004727CB" w:rsidP="004727CB">
      <w:pPr>
        <w:spacing w:before="240" w:after="60" w:line="240" w:lineRule="auto"/>
        <w:ind w:left="720" w:hanging="720"/>
        <w:jc w:val="both"/>
        <w:rPr>
          <w:rFonts w:ascii="Times New Roman" w:eastAsia="TimesNewRoman" w:hAnsi="Times New Roman" w:cs="Times New Roman"/>
          <w:sz w:val="24"/>
          <w:szCs w:val="24"/>
          <w:lang w:val="lv-LV"/>
        </w:rPr>
      </w:pPr>
      <w:r w:rsidRPr="004727CB">
        <w:rPr>
          <w:rFonts w:ascii="Times New Roman" w:eastAsia="Times New Roman" w:hAnsi="Times New Roman" w:cs="Times New Roman"/>
          <w:sz w:val="24"/>
          <w:szCs w:val="24"/>
          <w:lang w:val="lv-LV"/>
        </w:rPr>
        <w:t>5.1.1.</w:t>
      </w:r>
      <w:r w:rsidRPr="004727CB">
        <w:rPr>
          <w:rFonts w:ascii="Times New Roman" w:eastAsia="Times New Roman" w:hAnsi="Times New Roman" w:cs="Times New Roman"/>
          <w:sz w:val="24"/>
          <w:szCs w:val="24"/>
          <w:lang w:val="lv-LV"/>
        </w:rPr>
        <w:tab/>
        <w:t xml:space="preserve"> Piedāvājumu noformējuma pārbaudi, Pretendentu atlases dokumentu atbilstības pārbaudi, Tehnisko</w:t>
      </w:r>
      <w:r w:rsidRPr="004727CB">
        <w:rPr>
          <w:rFonts w:ascii="Times New Roman" w:eastAsia="Times New Roman" w:hAnsi="Times New Roman" w:cs="Times New Roman"/>
          <w:i/>
          <w:color w:val="FF0000"/>
          <w:sz w:val="24"/>
          <w:szCs w:val="24"/>
          <w:lang w:val="lv-LV"/>
        </w:rPr>
        <w:t xml:space="preserve"> </w:t>
      </w:r>
      <w:r w:rsidRPr="004727CB">
        <w:rPr>
          <w:rFonts w:ascii="Times New Roman" w:eastAsia="Times New Roman" w:hAnsi="Times New Roman" w:cs="Times New Roman"/>
          <w:sz w:val="24"/>
          <w:szCs w:val="24"/>
          <w:lang w:val="lv-LV"/>
        </w:rPr>
        <w:t xml:space="preserve">piedāvājumu atbilstību tehniskajai specifikācijai un piedāvājuma izvēli saskaņā ar izraudzīto piedāvājuma izvēles kritēriju – </w:t>
      </w:r>
      <w:r w:rsidRPr="004727CB">
        <w:rPr>
          <w:rFonts w:ascii="Times New Roman" w:eastAsia="TimesNewRoman" w:hAnsi="Times New Roman" w:cs="Times New Roman"/>
          <w:sz w:val="24"/>
          <w:szCs w:val="24"/>
          <w:lang w:val="lv-LV"/>
        </w:rPr>
        <w:t xml:space="preserve">saimnieciski visizdevīgākais piedāvājums, kuru nosaka vērtējot cenu – Iepirkuma komisija veic slēgtā sēdē. </w:t>
      </w:r>
    </w:p>
    <w:p w14:paraId="525202D6" w14:textId="77777777" w:rsidR="004727CB" w:rsidRPr="004727CB" w:rsidRDefault="004727CB" w:rsidP="004727CB">
      <w:pPr>
        <w:spacing w:before="240" w:after="0" w:line="240" w:lineRule="auto"/>
        <w:ind w:left="709" w:hanging="709"/>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t>5.1.2.</w:t>
      </w:r>
      <w:r w:rsidRPr="004727CB">
        <w:rPr>
          <w:rFonts w:ascii="Times New Roman" w:eastAsia="Times New Roman" w:hAnsi="Times New Roman" w:cs="Times New Roman"/>
          <w:sz w:val="24"/>
          <w:szCs w:val="24"/>
          <w:lang w:val="lv-LV" w:eastAsia="lv-LV"/>
        </w:rPr>
        <w:tab/>
        <w:t>Ja Iepirkumu komisija konstatēs atšķirības starp Nolikuma 1. un 7.pielikumu, tad tiks vērtēta 7.pielikumā iekļautā informācija.</w:t>
      </w:r>
    </w:p>
    <w:p w14:paraId="2F43A761" w14:textId="77777777" w:rsidR="004727CB" w:rsidRPr="004727CB" w:rsidRDefault="004727CB" w:rsidP="004727CB">
      <w:pPr>
        <w:spacing w:before="240" w:after="0" w:line="240" w:lineRule="auto"/>
        <w:ind w:left="709" w:hanging="709"/>
        <w:jc w:val="both"/>
        <w:rPr>
          <w:rFonts w:ascii="Times New Roman" w:eastAsia="Times New Roman" w:hAnsi="Times New Roman" w:cs="Times New Roman"/>
          <w:i/>
          <w:color w:val="FF0000"/>
          <w:spacing w:val="-1"/>
          <w:sz w:val="24"/>
          <w:szCs w:val="24"/>
          <w:lang w:val="lv-LV"/>
        </w:rPr>
      </w:pPr>
      <w:r w:rsidRPr="004727CB">
        <w:rPr>
          <w:rFonts w:ascii="Times New Roman" w:eastAsia="Times New Roman" w:hAnsi="Times New Roman" w:cs="Times New Roman"/>
          <w:sz w:val="24"/>
          <w:szCs w:val="24"/>
          <w:lang w:val="lv-LV" w:eastAsia="lv-LV"/>
        </w:rPr>
        <w:t>5.1.3.</w:t>
      </w:r>
      <w:r w:rsidRPr="004727CB">
        <w:rPr>
          <w:rFonts w:ascii="Times New Roman" w:eastAsia="Times New Roman" w:hAnsi="Times New Roman" w:cs="Times New Roman"/>
          <w:sz w:val="24"/>
          <w:szCs w:val="24"/>
          <w:lang w:val="lv-LV" w:eastAsia="lv-LV"/>
        </w:rPr>
        <w:tab/>
      </w:r>
      <w:r w:rsidRPr="004727CB">
        <w:rPr>
          <w:rFonts w:ascii="Times New Roman" w:eastAsia="Times New Roman" w:hAnsi="Times New Roman" w:cs="Times New Roman"/>
          <w:spacing w:val="-1"/>
          <w:sz w:val="24"/>
          <w:szCs w:val="24"/>
          <w:lang w:val="lv-LV"/>
        </w:rPr>
        <w:t>Vērtējot</w:t>
      </w:r>
      <w:r w:rsidRPr="004727CB">
        <w:rPr>
          <w:rFonts w:ascii="Times New Roman" w:eastAsia="Times New Roman" w:hAnsi="Times New Roman" w:cs="Times New Roman"/>
          <w:spacing w:val="48"/>
          <w:sz w:val="24"/>
          <w:szCs w:val="24"/>
          <w:lang w:val="lv-LV"/>
        </w:rPr>
        <w:t xml:space="preserve"> </w:t>
      </w:r>
      <w:r w:rsidRPr="004727CB">
        <w:rPr>
          <w:rFonts w:ascii="Times New Roman" w:eastAsia="Times New Roman" w:hAnsi="Times New Roman" w:cs="Times New Roman"/>
          <w:spacing w:val="-1"/>
          <w:sz w:val="24"/>
          <w:szCs w:val="24"/>
          <w:lang w:val="lv-LV"/>
        </w:rPr>
        <w:t>piedāvājumu,</w:t>
      </w:r>
      <w:r w:rsidRPr="004727CB">
        <w:rPr>
          <w:rFonts w:ascii="Times New Roman" w:eastAsia="Times New Roman" w:hAnsi="Times New Roman" w:cs="Times New Roman"/>
          <w:spacing w:val="51"/>
          <w:sz w:val="24"/>
          <w:szCs w:val="24"/>
          <w:lang w:val="lv-LV"/>
        </w:rPr>
        <w:t xml:space="preserve"> </w:t>
      </w:r>
      <w:r w:rsidRPr="004727CB">
        <w:rPr>
          <w:rFonts w:ascii="Times New Roman" w:eastAsia="Times New Roman" w:hAnsi="Times New Roman" w:cs="Times New Roman"/>
          <w:spacing w:val="-1"/>
          <w:sz w:val="24"/>
          <w:szCs w:val="24"/>
          <w:lang w:val="lv-LV"/>
        </w:rPr>
        <w:t>Iepirkuma</w:t>
      </w:r>
      <w:r w:rsidRPr="004727CB">
        <w:rPr>
          <w:rFonts w:ascii="Times New Roman" w:eastAsia="Times New Roman" w:hAnsi="Times New Roman" w:cs="Times New Roman"/>
          <w:spacing w:val="47"/>
          <w:sz w:val="24"/>
          <w:szCs w:val="24"/>
          <w:lang w:val="lv-LV"/>
        </w:rPr>
        <w:t xml:space="preserve"> </w:t>
      </w:r>
      <w:r w:rsidRPr="004727CB">
        <w:rPr>
          <w:rFonts w:ascii="Times New Roman" w:eastAsia="Times New Roman" w:hAnsi="Times New Roman" w:cs="Times New Roman"/>
          <w:sz w:val="24"/>
          <w:szCs w:val="24"/>
          <w:lang w:val="lv-LV"/>
        </w:rPr>
        <w:t>komisija</w:t>
      </w:r>
      <w:r w:rsidRPr="004727CB">
        <w:rPr>
          <w:rFonts w:ascii="Times New Roman" w:eastAsia="Times New Roman" w:hAnsi="Times New Roman" w:cs="Times New Roman"/>
          <w:spacing w:val="46"/>
          <w:sz w:val="24"/>
          <w:szCs w:val="24"/>
          <w:lang w:val="lv-LV"/>
        </w:rPr>
        <w:t xml:space="preserve"> </w:t>
      </w:r>
      <w:r w:rsidRPr="004727CB">
        <w:rPr>
          <w:rFonts w:ascii="Times New Roman" w:eastAsia="Times New Roman" w:hAnsi="Times New Roman" w:cs="Times New Roman"/>
          <w:spacing w:val="-1"/>
          <w:sz w:val="24"/>
          <w:szCs w:val="24"/>
          <w:lang w:val="lv-LV"/>
        </w:rPr>
        <w:t>ņem</w:t>
      </w:r>
      <w:r w:rsidRPr="004727CB">
        <w:rPr>
          <w:rFonts w:ascii="Times New Roman" w:eastAsia="Times New Roman" w:hAnsi="Times New Roman" w:cs="Times New Roman"/>
          <w:spacing w:val="48"/>
          <w:sz w:val="24"/>
          <w:szCs w:val="24"/>
          <w:lang w:val="lv-LV"/>
        </w:rPr>
        <w:t xml:space="preserve"> </w:t>
      </w:r>
      <w:r w:rsidRPr="004727CB">
        <w:rPr>
          <w:rFonts w:ascii="Times New Roman" w:eastAsia="Times New Roman" w:hAnsi="Times New Roman" w:cs="Times New Roman"/>
          <w:spacing w:val="-1"/>
          <w:sz w:val="24"/>
          <w:szCs w:val="24"/>
          <w:lang w:val="lv-LV"/>
        </w:rPr>
        <w:t>vērā</w:t>
      </w:r>
      <w:r w:rsidRPr="004727CB">
        <w:rPr>
          <w:rFonts w:ascii="Times New Roman" w:eastAsia="Times New Roman" w:hAnsi="Times New Roman" w:cs="Times New Roman"/>
          <w:spacing w:val="46"/>
          <w:sz w:val="24"/>
          <w:szCs w:val="24"/>
          <w:lang w:val="lv-LV"/>
        </w:rPr>
        <w:t xml:space="preserve"> </w:t>
      </w:r>
      <w:r w:rsidRPr="004727CB">
        <w:rPr>
          <w:rFonts w:ascii="Times New Roman" w:eastAsia="Times New Roman" w:hAnsi="Times New Roman" w:cs="Times New Roman"/>
          <w:sz w:val="24"/>
          <w:szCs w:val="24"/>
          <w:lang w:val="lv-LV"/>
        </w:rPr>
        <w:t>tā</w:t>
      </w:r>
      <w:r w:rsidRPr="004727CB">
        <w:rPr>
          <w:rFonts w:ascii="Times New Roman" w:eastAsia="Times New Roman" w:hAnsi="Times New Roman" w:cs="Times New Roman"/>
          <w:spacing w:val="49"/>
          <w:sz w:val="24"/>
          <w:szCs w:val="24"/>
          <w:lang w:val="lv-LV"/>
        </w:rPr>
        <w:t xml:space="preserve"> </w:t>
      </w:r>
      <w:r w:rsidRPr="004727CB">
        <w:rPr>
          <w:rFonts w:ascii="Times New Roman" w:eastAsia="Times New Roman" w:hAnsi="Times New Roman" w:cs="Times New Roman"/>
          <w:spacing w:val="-1"/>
          <w:sz w:val="24"/>
          <w:szCs w:val="24"/>
          <w:lang w:val="lv-LV"/>
        </w:rPr>
        <w:t>kopējo</w:t>
      </w:r>
      <w:r w:rsidRPr="004727CB">
        <w:rPr>
          <w:rFonts w:ascii="Times New Roman" w:eastAsia="Times New Roman" w:hAnsi="Times New Roman" w:cs="Times New Roman"/>
          <w:spacing w:val="50"/>
          <w:sz w:val="24"/>
          <w:szCs w:val="24"/>
          <w:lang w:val="lv-LV"/>
        </w:rPr>
        <w:t xml:space="preserve"> </w:t>
      </w:r>
      <w:r w:rsidRPr="004727CB">
        <w:rPr>
          <w:rFonts w:ascii="Times New Roman" w:eastAsia="Times New Roman" w:hAnsi="Times New Roman" w:cs="Times New Roman"/>
          <w:spacing w:val="-1"/>
          <w:sz w:val="24"/>
          <w:szCs w:val="24"/>
          <w:lang w:val="lv-LV"/>
        </w:rPr>
        <w:t>cenu</w:t>
      </w:r>
      <w:r w:rsidRPr="004727CB">
        <w:rPr>
          <w:rFonts w:ascii="Times New Roman" w:eastAsia="Times New Roman" w:hAnsi="Times New Roman" w:cs="Times New Roman"/>
          <w:spacing w:val="47"/>
          <w:sz w:val="24"/>
          <w:szCs w:val="24"/>
          <w:lang w:val="lv-LV"/>
        </w:rPr>
        <w:t xml:space="preserve"> </w:t>
      </w:r>
      <w:r w:rsidRPr="004727CB">
        <w:rPr>
          <w:rFonts w:ascii="Times New Roman" w:eastAsia="Times New Roman" w:hAnsi="Times New Roman" w:cs="Times New Roman"/>
          <w:sz w:val="24"/>
          <w:szCs w:val="24"/>
          <w:lang w:val="lv-LV"/>
        </w:rPr>
        <w:t>bez</w:t>
      </w:r>
      <w:r w:rsidRPr="004727CB">
        <w:rPr>
          <w:rFonts w:ascii="Times New Roman" w:eastAsia="Times New Roman" w:hAnsi="Times New Roman" w:cs="Times New Roman"/>
          <w:spacing w:val="48"/>
          <w:sz w:val="24"/>
          <w:szCs w:val="24"/>
          <w:lang w:val="lv-LV"/>
        </w:rPr>
        <w:t xml:space="preserve"> </w:t>
      </w:r>
      <w:r w:rsidRPr="004727CB">
        <w:rPr>
          <w:rFonts w:ascii="Times New Roman" w:eastAsia="Times New Roman" w:hAnsi="Times New Roman" w:cs="Times New Roman"/>
          <w:spacing w:val="-1"/>
          <w:sz w:val="24"/>
          <w:szCs w:val="24"/>
          <w:lang w:val="lv-LV"/>
        </w:rPr>
        <w:t>pievienotās</w:t>
      </w:r>
      <w:r w:rsidRPr="004727CB">
        <w:rPr>
          <w:rFonts w:ascii="Times New Roman" w:eastAsia="Times New Roman" w:hAnsi="Times New Roman" w:cs="Times New Roman"/>
          <w:spacing w:val="85"/>
          <w:sz w:val="24"/>
          <w:szCs w:val="24"/>
          <w:lang w:val="lv-LV"/>
        </w:rPr>
        <w:t xml:space="preserve"> </w:t>
      </w:r>
      <w:r w:rsidRPr="004727CB">
        <w:rPr>
          <w:rFonts w:ascii="Times New Roman" w:eastAsia="Times New Roman" w:hAnsi="Times New Roman" w:cs="Times New Roman"/>
          <w:spacing w:val="-1"/>
          <w:sz w:val="24"/>
          <w:szCs w:val="24"/>
          <w:lang w:val="lv-LV"/>
        </w:rPr>
        <w:t>vērtības</w:t>
      </w:r>
      <w:r w:rsidRPr="004727CB">
        <w:rPr>
          <w:rFonts w:ascii="Times New Roman" w:eastAsia="Times New Roman" w:hAnsi="Times New Roman" w:cs="Times New Roman"/>
          <w:sz w:val="24"/>
          <w:szCs w:val="24"/>
          <w:lang w:val="lv-LV"/>
        </w:rPr>
        <w:t xml:space="preserve"> </w:t>
      </w:r>
      <w:r w:rsidRPr="004727CB">
        <w:rPr>
          <w:rFonts w:ascii="Times New Roman" w:eastAsia="Times New Roman" w:hAnsi="Times New Roman" w:cs="Times New Roman"/>
          <w:spacing w:val="-1"/>
          <w:sz w:val="24"/>
          <w:szCs w:val="24"/>
          <w:lang w:val="lv-LV"/>
        </w:rPr>
        <w:t>nodokļa.</w:t>
      </w:r>
    </w:p>
    <w:p w14:paraId="517913B2" w14:textId="77777777" w:rsidR="004727CB" w:rsidRPr="004727CB" w:rsidRDefault="004727CB" w:rsidP="004727CB">
      <w:pPr>
        <w:spacing w:before="240" w:after="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pacing w:val="-1"/>
          <w:sz w:val="24"/>
          <w:szCs w:val="24"/>
          <w:lang w:val="lv-LV"/>
        </w:rPr>
        <w:t>5.1.4.</w:t>
      </w:r>
      <w:r w:rsidRPr="004727CB">
        <w:rPr>
          <w:rFonts w:ascii="Times New Roman" w:eastAsia="Times New Roman" w:hAnsi="Times New Roman" w:cs="Times New Roman"/>
          <w:spacing w:val="-1"/>
          <w:sz w:val="24"/>
          <w:szCs w:val="24"/>
          <w:lang w:val="lv-LV"/>
        </w:rPr>
        <w:tab/>
      </w:r>
      <w:r w:rsidRPr="004727CB">
        <w:rPr>
          <w:rFonts w:ascii="Times New Roman" w:eastAsia="Times New Roman" w:hAnsi="Times New Roman" w:cs="Times New Roman"/>
          <w:sz w:val="24"/>
          <w:szCs w:val="24"/>
          <w:lang w:val="lv-LV"/>
        </w:rPr>
        <w:t xml:space="preserve">Iepirkuma komisija izvēlas no piedāvājumiem, kas atbilst Nolikuma prasībām saimnieciski visizdevīgāko piedāvājumu, kuru nosaka vērtējot cenu. </w:t>
      </w:r>
    </w:p>
    <w:p w14:paraId="2CF57D3D" w14:textId="1514591A" w:rsidR="004727CB" w:rsidRPr="004727CB" w:rsidRDefault="004727CB" w:rsidP="004727CB">
      <w:pPr>
        <w:widowControl w:val="0"/>
        <w:spacing w:before="240" w:after="0" w:line="240" w:lineRule="auto"/>
        <w:ind w:left="630" w:hanging="630"/>
        <w:jc w:val="both"/>
        <w:rPr>
          <w:rFonts w:ascii="Times New Roman" w:eastAsia="Times New Roman" w:hAnsi="Times New Roman" w:cs="Times New Roman"/>
          <w:i/>
          <w:color w:val="FF0000"/>
          <w:kern w:val="3"/>
          <w:sz w:val="24"/>
          <w:szCs w:val="24"/>
          <w:u w:val="single"/>
          <w:lang w:val="lv-LV" w:eastAsia="zh-CN" w:bidi="hi-IN"/>
        </w:rPr>
      </w:pPr>
      <w:r w:rsidRPr="004727CB">
        <w:rPr>
          <w:rFonts w:ascii="Times New Roman" w:eastAsia="Times New Roman" w:hAnsi="Times New Roman" w:cs="Times New Roman"/>
          <w:sz w:val="24"/>
          <w:szCs w:val="24"/>
          <w:lang w:val="lv-LV"/>
        </w:rPr>
        <w:t>5.1.5</w:t>
      </w:r>
      <w:r w:rsidRPr="00E13A41">
        <w:rPr>
          <w:rFonts w:ascii="Times New Roman" w:eastAsia="Times New Roman" w:hAnsi="Times New Roman" w:cs="Times New Roman"/>
          <w:sz w:val="24"/>
          <w:szCs w:val="24"/>
          <w:lang w:val="lv-LV"/>
        </w:rPr>
        <w:t xml:space="preserve">. Ja </w:t>
      </w:r>
      <w:r w:rsidRPr="00E13A41">
        <w:rPr>
          <w:rFonts w:ascii="Times New Roman" w:eastAsia="Times New Roman" w:hAnsi="Times New Roman" w:cs="Times New Roman"/>
          <w:kern w:val="3"/>
          <w:sz w:val="24"/>
          <w:szCs w:val="24"/>
          <w:lang w:val="lv-LV" w:eastAsia="zh-CN" w:bidi="hi-IN"/>
        </w:rPr>
        <w:t xml:space="preserve">Pasūtītāja Iepirkuma komisija konstatē, ka atbilstoši noteiktajam piedāvājuma izvēles kritērijam vairākiem piedāvājumiem novērtējums ir vienāds, </w:t>
      </w:r>
      <w:r w:rsidR="00E13A41" w:rsidRPr="00E13A41">
        <w:rPr>
          <w:rFonts w:ascii="Times New Roman" w:eastAsia="Times New Roman" w:hAnsi="Times New Roman" w:cs="Times New Roman"/>
          <w:kern w:val="3"/>
          <w:sz w:val="24"/>
          <w:szCs w:val="24"/>
          <w:lang w:val="lv-LV" w:eastAsia="zh-CN" w:bidi="hi-IN"/>
        </w:rPr>
        <w:t xml:space="preserve">tad līgum slēgšanas tiesības tiek piešķietas pretendentam, kuram lielāks finanšu apgrozījums </w:t>
      </w:r>
      <w:r w:rsidR="00E13A41" w:rsidRPr="00E13A41">
        <w:rPr>
          <w:rFonts w:ascii="Times New Roman" w:hAnsi="Times New Roman" w:cs="Times New Roman"/>
          <w:sz w:val="24"/>
          <w:szCs w:val="24"/>
        </w:rPr>
        <w:t>2017.gadā.</w:t>
      </w:r>
    </w:p>
    <w:p w14:paraId="60D26460" w14:textId="77777777" w:rsidR="004727CB" w:rsidRPr="004727CB" w:rsidRDefault="004727CB" w:rsidP="004727CB">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4727CB">
        <w:rPr>
          <w:rFonts w:ascii="Times New Roman" w:eastAsia="Times New Roman" w:hAnsi="Times New Roman" w:cs="Arial"/>
          <w:b/>
          <w:bCs/>
          <w:kern w:val="32"/>
          <w:sz w:val="26"/>
          <w:szCs w:val="26"/>
          <w:lang w:val="lv-LV"/>
        </w:rPr>
        <w:t>5.2. Aritmētisku kļūdu labošana</w:t>
      </w:r>
    </w:p>
    <w:p w14:paraId="0261A134" w14:textId="77777777" w:rsidR="004727CB" w:rsidRPr="004727CB" w:rsidRDefault="004727CB" w:rsidP="004727CB">
      <w:pPr>
        <w:spacing w:before="240" w:after="12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Aritmētisku kļūdu labošanu Iepirkuma komisija veic saskaņā ar Publisko iepirkumu likuma 41.panta devīto daļu.</w:t>
      </w:r>
    </w:p>
    <w:p w14:paraId="7671F1B3" w14:textId="77777777" w:rsidR="004727CB" w:rsidRPr="004727CB" w:rsidRDefault="004727CB" w:rsidP="004727CB">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4727CB">
        <w:rPr>
          <w:rFonts w:ascii="Times New Roman" w:eastAsia="Times New Roman" w:hAnsi="Times New Roman" w:cs="Arial"/>
          <w:b/>
          <w:bCs/>
          <w:kern w:val="32"/>
          <w:sz w:val="26"/>
          <w:szCs w:val="26"/>
          <w:lang w:val="lv-LV"/>
        </w:rPr>
        <w:t>5.3. Nepamatoti lēta piedāvājuma noteikšana</w:t>
      </w:r>
    </w:p>
    <w:p w14:paraId="0C524782" w14:textId="77777777" w:rsidR="004727CB" w:rsidRPr="004727CB" w:rsidRDefault="004727CB" w:rsidP="004727CB">
      <w:pPr>
        <w:pBdr>
          <w:top w:val="nil"/>
          <w:left w:val="nil"/>
          <w:bottom w:val="nil"/>
          <w:right w:val="nil"/>
          <w:between w:val="nil"/>
          <w:bar w:val="nil"/>
        </w:pBdr>
        <w:spacing w:before="240" w:after="0" w:line="240" w:lineRule="auto"/>
        <w:jc w:val="both"/>
        <w:rPr>
          <w:rFonts w:ascii="Times New Roman" w:eastAsia="Calibri" w:hAnsi="Calibri" w:cs="Calibri"/>
          <w:color w:val="000000"/>
          <w:sz w:val="24"/>
          <w:szCs w:val="24"/>
          <w:u w:color="000000"/>
          <w:bdr w:val="nil"/>
          <w:lang w:val="lv-LV" w:eastAsia="lv-LV"/>
        </w:rPr>
      </w:pPr>
      <w:r w:rsidRPr="004727CB">
        <w:rPr>
          <w:rFonts w:ascii="Times New Roman" w:eastAsia="Arial Unicode MS" w:hAnsi="Arial Unicode MS" w:cs="Arial Unicode MS"/>
          <w:color w:val="000000"/>
          <w:sz w:val="24"/>
          <w:szCs w:val="24"/>
          <w:u w:color="000000"/>
          <w:bdr w:val="nil"/>
          <w:lang w:val="lv-LV" w:eastAsia="lv-LV"/>
        </w:rPr>
        <w:t>Ja Pretendenta iesniegtais pied</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v</w:t>
      </w:r>
      <w:r w:rsidRPr="004727CB">
        <w:rPr>
          <w:rFonts w:ascii="Times New Roman" w:eastAsia="Arial Unicode MS" w:hAnsi="Times New Roman" w:cs="Arial Unicode MS"/>
          <w:color w:val="000000"/>
          <w:sz w:val="24"/>
          <w:szCs w:val="24"/>
          <w:u w:color="000000"/>
          <w:bdr w:val="nil"/>
          <w:lang w:val="lv-LV" w:eastAsia="lv-LV"/>
        </w:rPr>
        <w:t>ā</w:t>
      </w:r>
      <w:r w:rsidRPr="004727CB">
        <w:rPr>
          <w:rFonts w:ascii="Times New Roman" w:eastAsia="Arial Unicode MS" w:hAnsi="Arial Unicode MS" w:cs="Arial Unicode MS"/>
          <w:color w:val="000000"/>
          <w:sz w:val="24"/>
          <w:szCs w:val="24"/>
          <w:u w:color="000000"/>
          <w:bdr w:val="nil"/>
          <w:lang w:val="lv-LV" w:eastAsia="lv-LV"/>
        </w:rPr>
        <w:t>jums ir nepamatoti l</w:t>
      </w:r>
      <w:r w:rsidRPr="004727CB">
        <w:rPr>
          <w:rFonts w:ascii="Times New Roman" w:eastAsia="Arial Unicode MS" w:hAnsi="Times New Roman" w:cs="Arial Unicode MS"/>
          <w:color w:val="000000"/>
          <w:sz w:val="24"/>
          <w:szCs w:val="24"/>
          <w:u w:color="000000"/>
          <w:bdr w:val="nil"/>
          <w:lang w:val="lv-LV" w:eastAsia="lv-LV"/>
        </w:rPr>
        <w:t>ē</w:t>
      </w:r>
      <w:r w:rsidRPr="004727CB">
        <w:rPr>
          <w:rFonts w:ascii="Times New Roman" w:eastAsia="Arial Unicode MS" w:hAnsi="Arial Unicode MS" w:cs="Arial Unicode MS"/>
          <w:color w:val="000000"/>
          <w:sz w:val="24"/>
          <w:szCs w:val="24"/>
          <w:u w:color="000000"/>
          <w:bdr w:val="nil"/>
          <w:lang w:val="lv-LV" w:eastAsia="lv-LV"/>
        </w:rPr>
        <w:t>ts, Iepirkuma komisija r</w:t>
      </w:r>
      <w:r w:rsidRPr="004727CB">
        <w:rPr>
          <w:rFonts w:ascii="Times New Roman" w:eastAsia="Arial Unicode MS" w:hAnsi="Times New Roman" w:cs="Arial Unicode MS"/>
          <w:color w:val="000000"/>
          <w:sz w:val="24"/>
          <w:szCs w:val="24"/>
          <w:u w:color="000000"/>
          <w:bdr w:val="nil"/>
          <w:lang w:val="lv-LV" w:eastAsia="lv-LV"/>
        </w:rPr>
        <w:t>ī</w:t>
      </w:r>
      <w:r w:rsidRPr="004727CB">
        <w:rPr>
          <w:rFonts w:ascii="Times New Roman" w:eastAsia="Arial Unicode MS" w:hAnsi="Arial Unicode MS" w:cs="Arial Unicode MS"/>
          <w:color w:val="000000"/>
          <w:sz w:val="24"/>
          <w:szCs w:val="24"/>
          <w:u w:color="000000"/>
          <w:bdr w:val="nil"/>
          <w:lang w:val="lv-LV" w:eastAsia="lv-LV"/>
        </w:rPr>
        <w:t>kojas saska</w:t>
      </w:r>
      <w:r w:rsidRPr="004727CB">
        <w:rPr>
          <w:rFonts w:ascii="Times New Roman" w:eastAsia="Arial Unicode MS" w:hAnsi="Times New Roman" w:cs="Arial Unicode MS"/>
          <w:color w:val="000000"/>
          <w:sz w:val="24"/>
          <w:szCs w:val="24"/>
          <w:u w:color="000000"/>
          <w:bdr w:val="nil"/>
          <w:lang w:val="lv-LV" w:eastAsia="lv-LV"/>
        </w:rPr>
        <w:t xml:space="preserve">ņā </w:t>
      </w:r>
      <w:r w:rsidRPr="004727CB">
        <w:rPr>
          <w:rFonts w:ascii="Times New Roman" w:eastAsia="Arial Unicode MS" w:hAnsi="Arial Unicode MS" w:cs="Arial Unicode MS"/>
          <w:color w:val="000000"/>
          <w:sz w:val="24"/>
          <w:szCs w:val="24"/>
          <w:u w:color="000000"/>
          <w:bdr w:val="nil"/>
          <w:lang w:val="lv-LV" w:eastAsia="lv-LV"/>
        </w:rPr>
        <w:t xml:space="preserve">ar Publisko iepirkumu </w:t>
      </w:r>
      <w:r w:rsidRPr="004727CB">
        <w:rPr>
          <w:rFonts w:ascii="Times New Roman" w:eastAsia="Calibri" w:hAnsi="Calibri" w:cs="Calibri"/>
          <w:color w:val="000000"/>
          <w:sz w:val="24"/>
          <w:szCs w:val="24"/>
          <w:u w:color="000000"/>
          <w:bdr w:val="nil"/>
          <w:lang w:val="lv-LV" w:eastAsia="lv-LV"/>
        </w:rPr>
        <w:t>likuma 53.pantu.</w:t>
      </w:r>
    </w:p>
    <w:p w14:paraId="4B8E0AC9" w14:textId="77777777" w:rsidR="004727CB" w:rsidRPr="004727CB" w:rsidRDefault="004727CB" w:rsidP="004727CB">
      <w:pPr>
        <w:pBdr>
          <w:top w:val="nil"/>
          <w:left w:val="nil"/>
          <w:bottom w:val="nil"/>
          <w:right w:val="nil"/>
          <w:between w:val="nil"/>
          <w:bar w:val="nil"/>
        </w:pBdr>
        <w:spacing w:before="240" w:after="0" w:line="240" w:lineRule="auto"/>
        <w:jc w:val="both"/>
        <w:rPr>
          <w:rFonts w:ascii="Times New Roman" w:eastAsia="Calibri" w:hAnsi="Calibri" w:cs="Calibri"/>
          <w:color w:val="000000"/>
          <w:sz w:val="24"/>
          <w:szCs w:val="24"/>
          <w:u w:color="000000"/>
          <w:bdr w:val="nil"/>
          <w:lang w:val="lv-LV" w:eastAsia="lv-LV"/>
        </w:rPr>
      </w:pPr>
    </w:p>
    <w:p w14:paraId="2340A294" w14:textId="77777777" w:rsidR="004727CB" w:rsidRPr="004727CB" w:rsidRDefault="004727CB" w:rsidP="004727CB">
      <w:pPr>
        <w:spacing w:before="240" w:after="120" w:line="240" w:lineRule="auto"/>
        <w:ind w:left="450" w:hanging="45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5.4.</w:t>
      </w:r>
      <w:r w:rsidRPr="004727CB">
        <w:rPr>
          <w:rFonts w:ascii="Times New Roman" w:eastAsia="Times New Roman" w:hAnsi="Times New Roman" w:cs="Times New Roman"/>
          <w:sz w:val="24"/>
          <w:szCs w:val="24"/>
          <w:lang w:val="lv-LV"/>
        </w:rPr>
        <w:tab/>
        <w:t>Gadījumā, ja iepirkumam tiks iesniegts tikai viens piedāvājums, kas pilnībā atbildīs Nolikuma prasībām, Pretendents, kas iesniedzis šo piedāvājumu, var tikt atzīts par iepirkuma uzvarētāju.</w:t>
      </w:r>
    </w:p>
    <w:p w14:paraId="01A9CE47" w14:textId="77777777" w:rsidR="004727CB" w:rsidRPr="004727CB" w:rsidRDefault="004727CB" w:rsidP="004727CB">
      <w:pPr>
        <w:spacing w:before="240" w:after="0" w:line="240" w:lineRule="auto"/>
        <w:ind w:left="360" w:hanging="36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5.5.</w:t>
      </w:r>
      <w:r w:rsidRPr="004727CB">
        <w:rPr>
          <w:rFonts w:ascii="Times New Roman" w:eastAsia="Times New Roman" w:hAnsi="Times New Roman" w:cs="Times New Roman"/>
          <w:sz w:val="24"/>
          <w:szCs w:val="24"/>
          <w:lang w:val="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6A5B2A58" w14:textId="77777777" w:rsidR="004727CB" w:rsidRPr="004727CB" w:rsidRDefault="004727CB" w:rsidP="004727CB">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37" w:name="_Toc61422147"/>
      <w:bookmarkStart w:id="38" w:name="_Toc59334738"/>
      <w:r w:rsidRPr="004727CB">
        <w:rPr>
          <w:rFonts w:ascii="Times New Roman" w:eastAsia="Times New Roman" w:hAnsi="Times New Roman" w:cs="Arial"/>
          <w:b/>
          <w:bCs/>
          <w:kern w:val="32"/>
          <w:sz w:val="26"/>
          <w:szCs w:val="26"/>
          <w:lang w:val="lv-LV"/>
        </w:rPr>
        <w:t>6.Iepirkuma līgum</w:t>
      </w:r>
      <w:bookmarkEnd w:id="37"/>
      <w:r w:rsidRPr="004727CB">
        <w:rPr>
          <w:rFonts w:ascii="Times New Roman" w:eastAsia="Times New Roman" w:hAnsi="Times New Roman" w:cs="Arial"/>
          <w:b/>
          <w:bCs/>
          <w:kern w:val="32"/>
          <w:sz w:val="26"/>
          <w:szCs w:val="26"/>
          <w:lang w:val="lv-LV"/>
        </w:rPr>
        <w:t>s</w:t>
      </w:r>
    </w:p>
    <w:p w14:paraId="467466C8" w14:textId="77777777" w:rsidR="004727CB" w:rsidRPr="004727CB" w:rsidRDefault="004727CB" w:rsidP="004727CB">
      <w:pPr>
        <w:tabs>
          <w:tab w:val="num" w:pos="710"/>
        </w:tabs>
        <w:spacing w:before="240" w:after="0" w:line="240" w:lineRule="auto"/>
        <w:ind w:left="709" w:hanging="619"/>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6.1. Pasūtītājs slēgs iepirkuma līgumu (Nolikuma 9.pielikums)</w:t>
      </w:r>
      <w:r w:rsidRPr="004727CB">
        <w:rPr>
          <w:rFonts w:ascii="Times New Roman" w:eastAsia="Times New Roman" w:hAnsi="Times New Roman" w:cs="Times New Roman"/>
          <w:i/>
          <w:color w:val="FF0000"/>
          <w:sz w:val="24"/>
          <w:szCs w:val="24"/>
          <w:lang w:val="lv-LV"/>
        </w:rPr>
        <w:t xml:space="preserve"> </w:t>
      </w:r>
      <w:r w:rsidRPr="004727CB">
        <w:rPr>
          <w:rFonts w:ascii="Times New Roman" w:eastAsia="Times New Roman" w:hAnsi="Times New Roman" w:cs="Times New Roman"/>
          <w:sz w:val="24"/>
          <w:szCs w:val="24"/>
          <w:lang w:val="lv-LV"/>
        </w:rPr>
        <w:t>ar izraudzīto Pretendentu, pamatojoties uz tā iesniegto piedāvājumu un saskaņā ar iepirkuma Nolikumu un pēc tam, kad nekustamā īpašuma īpašnieku biedrība “Melioratoru 2” un dzīvokļu īpašnieku biedrību “Pulkveža Brieža 80” būs ieskaitījusi līdzfinansējuma daļu Pasūtītāja bankas kontā.</w:t>
      </w:r>
    </w:p>
    <w:p w14:paraId="7A97F2C6"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ab/>
        <w:t>Pasūtītājs samaksās Izpildītājam par mēnesī kvalitatīvi izpildītiem Darbiem, saskaņā ar Līguma projekta nosacījumiem (Nolikuma 9.pielikums).</w:t>
      </w:r>
    </w:p>
    <w:p w14:paraId="32499A41"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i/>
          <w:color w:val="FF0000"/>
          <w:sz w:val="24"/>
          <w:szCs w:val="24"/>
          <w:lang w:val="lv-LV"/>
        </w:rPr>
      </w:pPr>
      <w:r w:rsidRPr="004727CB">
        <w:rPr>
          <w:rFonts w:ascii="Times New Roman" w:eastAsia="Times New Roman" w:hAnsi="Times New Roman" w:cs="Times New Roman"/>
          <w:color w:val="000000"/>
          <w:sz w:val="24"/>
          <w:szCs w:val="24"/>
          <w:lang w:val="lv-LV"/>
        </w:rPr>
        <w:t>6.2.</w:t>
      </w:r>
      <w:r w:rsidRPr="004727CB">
        <w:rPr>
          <w:rFonts w:ascii="Times New Roman" w:eastAsia="Times New Roman" w:hAnsi="Times New Roman" w:cs="Times New Roman"/>
          <w:color w:val="000000"/>
          <w:sz w:val="24"/>
          <w:szCs w:val="24"/>
          <w:lang w:val="lv-LV"/>
        </w:rPr>
        <w:tab/>
        <w:t>Uzvarējušam Pretendentam iepirkuma līgums ir jānoslēdz ar Pasūtītāju ne vēlāk,</w:t>
      </w:r>
      <w:r w:rsidRPr="004727CB">
        <w:rPr>
          <w:rFonts w:ascii="Times New Roman" w:eastAsia="Times New Roman" w:hAnsi="Times New Roman" w:cs="Times New Roman"/>
          <w:color w:val="FF0000"/>
          <w:sz w:val="24"/>
          <w:szCs w:val="24"/>
          <w:lang w:val="lv-LV"/>
        </w:rPr>
        <w:t xml:space="preserve"> </w:t>
      </w:r>
      <w:r w:rsidRPr="004727CB">
        <w:rPr>
          <w:rFonts w:ascii="Times New Roman" w:eastAsia="Times New Roman" w:hAnsi="Times New Roman" w:cs="Times New Roman"/>
          <w:sz w:val="24"/>
          <w:szCs w:val="24"/>
          <w:lang w:val="lv-LV"/>
        </w:rPr>
        <w:t>kā 5 (piecu) darba dienu laikā pēc rakstiska uzaicinājuma (uz Pretendenta norādīto e-pastu) par iepirkuma līguma noslēgšanu izsūtīšanas brīža. Ja šajā punktā minētajā termiņā Pretendents neparaksta iepirkuma līgumu, tas tiek uzskatīts par Pretendenta atteikumu slēgt iepirkuma līgumu, kā rezultātā iestājas Publisko iepirkumu likuma 50.panta sestās daļas noteiktais.</w:t>
      </w:r>
    </w:p>
    <w:p w14:paraId="4CAF810F"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6.3.</w:t>
      </w:r>
      <w:r w:rsidRPr="004727CB">
        <w:rPr>
          <w:rFonts w:ascii="Times New Roman" w:eastAsia="Times New Roman" w:hAnsi="Times New Roman" w:cs="Times New Roman"/>
          <w:sz w:val="24"/>
          <w:szCs w:val="24"/>
          <w:lang w:val="lv-LV"/>
        </w:rPr>
        <w:tab/>
        <w:t>Ja uzvarējušais Pretendents kavējas vai atsakās slēgt iepirkuma līgumu Nolikuma 6.2.punktā minētajā termiņā, iepirkuma līgums tiks slēgts ar nākamo Pretendentu, kurš iesniedzis saimnieciski visizdevīgāko piedāvājumu.</w:t>
      </w:r>
    </w:p>
    <w:p w14:paraId="03F7074D" w14:textId="77777777" w:rsidR="004727CB" w:rsidRPr="004727CB" w:rsidRDefault="004727CB" w:rsidP="004727CB">
      <w:pPr>
        <w:spacing w:before="24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6.4.</w:t>
      </w:r>
      <w:r w:rsidRPr="004727CB">
        <w:rPr>
          <w:rFonts w:ascii="Times New Roman" w:eastAsia="Times New Roman" w:hAnsi="Times New Roman" w:cs="Times New Roman"/>
          <w:sz w:val="24"/>
          <w:szCs w:val="24"/>
          <w:lang w:val="lv-LV"/>
        </w:rPr>
        <w:tab/>
        <w:t>Grozījumus iepirkuma līgumā, izdara, ievērojot Publisko iepirkumu likuma 61.panta noteikumus.</w:t>
      </w:r>
    </w:p>
    <w:p w14:paraId="36DFC933" w14:textId="77777777" w:rsidR="004727CB" w:rsidRPr="004727CB" w:rsidRDefault="004727CB" w:rsidP="004727CB">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39" w:name="_Toc61422148"/>
      <w:r w:rsidRPr="004727CB">
        <w:rPr>
          <w:rFonts w:ascii="Times New Roman" w:eastAsia="Times New Roman" w:hAnsi="Times New Roman" w:cs="Arial"/>
          <w:b/>
          <w:bCs/>
          <w:kern w:val="32"/>
          <w:sz w:val="26"/>
          <w:szCs w:val="26"/>
          <w:lang w:val="lv-LV"/>
        </w:rPr>
        <w:t>7.Iepirkuma komisijas tiesības un pienākumi</w:t>
      </w:r>
      <w:bookmarkEnd w:id="38"/>
      <w:bookmarkEnd w:id="39"/>
    </w:p>
    <w:p w14:paraId="42367428" w14:textId="77777777" w:rsidR="004727CB" w:rsidRPr="004727CB" w:rsidRDefault="004727CB" w:rsidP="004727CB">
      <w:pPr>
        <w:keepNext/>
        <w:spacing w:before="240" w:after="240" w:line="240" w:lineRule="auto"/>
        <w:ind w:left="360"/>
        <w:jc w:val="both"/>
        <w:outlineLvl w:val="1"/>
        <w:rPr>
          <w:rFonts w:ascii="Times New Roman" w:eastAsia="Times New Roman" w:hAnsi="Times New Roman" w:cs="Arial"/>
          <w:b/>
          <w:bCs/>
          <w:iCs/>
          <w:sz w:val="26"/>
          <w:szCs w:val="26"/>
          <w:lang w:val="lv-LV"/>
        </w:rPr>
      </w:pPr>
      <w:bookmarkStart w:id="40" w:name="_Toc59334739"/>
      <w:bookmarkStart w:id="41" w:name="_Toc61422149"/>
      <w:r w:rsidRPr="004727CB">
        <w:rPr>
          <w:rFonts w:ascii="Times New Roman" w:eastAsia="Times New Roman" w:hAnsi="Times New Roman" w:cs="Arial"/>
          <w:b/>
          <w:bCs/>
          <w:iCs/>
          <w:sz w:val="26"/>
          <w:szCs w:val="26"/>
          <w:lang w:val="lv-LV"/>
        </w:rPr>
        <w:t>7.1.Iepirkuma komisijas tiesības</w:t>
      </w:r>
      <w:bookmarkEnd w:id="40"/>
      <w:bookmarkEnd w:id="41"/>
    </w:p>
    <w:p w14:paraId="3E12F913"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7.1.1.</w:t>
      </w:r>
      <w:r w:rsidRPr="004727CB">
        <w:rPr>
          <w:rFonts w:ascii="Times New Roman" w:eastAsia="Times New Roman" w:hAnsi="Times New Roman" w:cs="Times New Roman"/>
          <w:sz w:val="24"/>
          <w:szCs w:val="24"/>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78EA1FDF"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7.1.2.</w:t>
      </w:r>
      <w:r w:rsidRPr="004727CB">
        <w:rPr>
          <w:rFonts w:ascii="Times New Roman" w:eastAsia="Times New Roman" w:hAnsi="Times New Roman" w:cs="Times New Roman"/>
          <w:sz w:val="24"/>
          <w:szCs w:val="24"/>
          <w:lang w:val="lv-LV"/>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48D5A346"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7.1.3.</w:t>
      </w:r>
      <w:r w:rsidRPr="004727CB">
        <w:rPr>
          <w:rFonts w:ascii="Times New Roman" w:eastAsia="Times New Roman" w:hAnsi="Times New Roman" w:cs="Times New Roman"/>
          <w:sz w:val="24"/>
          <w:szCs w:val="24"/>
          <w:lang w:val="lv-LV"/>
        </w:rPr>
        <w:tab/>
        <w:t>Pieaicināt ekspertu Pretendenta piedāvājuma noformējuma pārbaudei, piedāvājuma atbilstības pārbaudei, kā arī piedāvājuma vērtēšanai.</w:t>
      </w:r>
    </w:p>
    <w:p w14:paraId="46E5989C"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lastRenderedPageBreak/>
        <w:t>7.1.4.</w:t>
      </w:r>
      <w:r w:rsidRPr="004727CB">
        <w:rPr>
          <w:rFonts w:ascii="Times New Roman" w:eastAsia="Times New Roman" w:hAnsi="Times New Roman" w:cs="Times New Roman"/>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Pr="004727CB">
        <w:rPr>
          <w:rFonts w:ascii="Times New Roman" w:eastAsia="Times New Roman" w:hAnsi="Times New Roman" w:cs="Times New Roman"/>
          <w:sz w:val="24"/>
          <w:szCs w:val="24"/>
          <w:lang w:val="lv-LV"/>
        </w:rPr>
        <w:softHyphen/>
        <w:t>šanai.</w:t>
      </w:r>
    </w:p>
    <w:p w14:paraId="711C6CE3"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7.1.5.</w:t>
      </w:r>
      <w:r w:rsidRPr="004727CB">
        <w:rPr>
          <w:rFonts w:ascii="Times New Roman" w:eastAsia="Times New Roman" w:hAnsi="Times New Roman" w:cs="Times New Roman"/>
          <w:sz w:val="24"/>
          <w:szCs w:val="24"/>
          <w:lang w:val="lv-LV"/>
        </w:rPr>
        <w:tab/>
        <w:t>Ja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14:paraId="6A8A46F5" w14:textId="77777777" w:rsidR="004727CB" w:rsidRPr="004727CB" w:rsidRDefault="004727CB" w:rsidP="004727CB">
      <w:pPr>
        <w:spacing w:before="240" w:after="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7.1.6.</w:t>
      </w:r>
      <w:r w:rsidRPr="004727CB">
        <w:rPr>
          <w:rFonts w:ascii="Times New Roman" w:eastAsia="Times New Roman" w:hAnsi="Times New Roman" w:cs="Times New Roman"/>
          <w:sz w:val="24"/>
          <w:szCs w:val="24"/>
          <w:lang w:val="lv-LV"/>
        </w:rPr>
        <w:tab/>
        <w:t xml:space="preserve">Ja Pretendenta </w:t>
      </w:r>
      <w:smartTag w:uri="schemas-tilde-lv/tildestengine" w:element="veidnes">
        <w:smartTagPr>
          <w:attr w:name="id" w:val="-1"/>
          <w:attr w:name="baseform" w:val="pieteikums"/>
          <w:attr w:name="text" w:val="pieteikums"/>
        </w:smartTagPr>
        <w:r w:rsidRPr="004727CB">
          <w:rPr>
            <w:rFonts w:ascii="Times New Roman" w:eastAsia="Times New Roman" w:hAnsi="Times New Roman" w:cs="Times New Roman"/>
            <w:sz w:val="24"/>
            <w:szCs w:val="24"/>
            <w:lang w:val="lv-LV"/>
          </w:rPr>
          <w:t>pieteikums</w:t>
        </w:r>
      </w:smartTag>
      <w:r w:rsidRPr="004727CB">
        <w:rPr>
          <w:rFonts w:ascii="Times New Roman" w:eastAsia="Times New Roman" w:hAnsi="Times New Roman" w:cs="Times New Roman"/>
          <w:sz w:val="24"/>
          <w:szCs w:val="24"/>
          <w:lang w:val="lv-LV"/>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55D12701"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7.1.7.</w:t>
      </w:r>
      <w:r w:rsidRPr="004727CB">
        <w:rPr>
          <w:rFonts w:ascii="Times New Roman" w:eastAsia="Times New Roman" w:hAnsi="Times New Roman" w:cs="Times New Roman"/>
          <w:sz w:val="24"/>
          <w:szCs w:val="24"/>
          <w:lang w:val="lv-LV"/>
        </w:rPr>
        <w:tab/>
        <w:t>Normatīvajos aktos noteiktajā kārtībā labot aritmētiskās kļūdas Pretendentu finanšu piedāvājumos, informējot par to Pretendentu.</w:t>
      </w:r>
    </w:p>
    <w:p w14:paraId="53D230D2"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7.1.8.  Izvēlēties nākamo saimnieciski visizdevīgāko piedāvājumu, ja izraudzītais Pretendents atsakās slēgt iepirkuma līgumu ar Pasūtītāju. </w:t>
      </w:r>
    </w:p>
    <w:p w14:paraId="41A7D1DD" w14:textId="77777777" w:rsidR="004727CB" w:rsidRPr="004727CB" w:rsidRDefault="004727CB" w:rsidP="004727CB">
      <w:pPr>
        <w:spacing w:before="240" w:after="0" w:line="240" w:lineRule="auto"/>
        <w:ind w:left="851" w:hanging="851"/>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7.1.9.</w:t>
      </w:r>
      <w:r w:rsidRPr="004727CB">
        <w:rPr>
          <w:rFonts w:ascii="Times New Roman" w:eastAsia="Times New Roman" w:hAnsi="Times New Roman" w:cs="Times New Roman"/>
          <w:sz w:val="24"/>
          <w:szCs w:val="24"/>
          <w:lang w:val="lv-LV"/>
        </w:rPr>
        <w:tab/>
        <w:t>Lemt par iepirkuma izbeigšanu vai pārtraukšanu.</w:t>
      </w:r>
    </w:p>
    <w:p w14:paraId="5E2AE280" w14:textId="77777777" w:rsidR="004727CB" w:rsidRPr="004727CB" w:rsidRDefault="004727CB" w:rsidP="004727CB">
      <w:pPr>
        <w:spacing w:before="240" w:after="0" w:line="240" w:lineRule="auto"/>
        <w:ind w:left="851" w:hanging="851"/>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eastAsia="ar-SA"/>
        </w:rPr>
        <w:t>7.1.10.</w:t>
      </w:r>
      <w:r w:rsidRPr="004727CB">
        <w:rPr>
          <w:rFonts w:ascii="Times New Roman" w:eastAsia="Times New Roman" w:hAnsi="Times New Roman" w:cs="Times New Roman"/>
          <w:sz w:val="24"/>
          <w:szCs w:val="24"/>
          <w:lang w:val="lv-LV" w:eastAsia="ar-SA"/>
        </w:rPr>
        <w:tab/>
        <w:t>Neizvēlēties nevienu no piedāvājumiem, ja tie pārsniedz Siguldas novada pašvaldības budžetā piešķirtos līdzekļus.</w:t>
      </w:r>
    </w:p>
    <w:p w14:paraId="2E4032D3" w14:textId="77777777" w:rsidR="004727CB" w:rsidRPr="004727CB" w:rsidRDefault="004727CB" w:rsidP="004727CB">
      <w:pPr>
        <w:spacing w:before="240" w:after="0" w:line="240" w:lineRule="auto"/>
        <w:ind w:left="851" w:hanging="851"/>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7.1.11.</w:t>
      </w:r>
      <w:r w:rsidRPr="004727CB">
        <w:rPr>
          <w:rFonts w:ascii="Times New Roman" w:eastAsia="Times New Roman" w:hAnsi="Times New Roman" w:cs="Times New Roman"/>
          <w:sz w:val="24"/>
          <w:szCs w:val="24"/>
          <w:lang w:val="lv-LV"/>
        </w:rPr>
        <w:tab/>
        <w:t>Noraidīt piedāvājumus, ja tie neatbilst iepirkuma Nolikuma prasībām.</w:t>
      </w:r>
    </w:p>
    <w:p w14:paraId="6FEA98D3" w14:textId="77777777" w:rsidR="004727CB" w:rsidRPr="004727CB" w:rsidRDefault="004727CB" w:rsidP="004727CB">
      <w:pPr>
        <w:spacing w:before="240" w:after="0" w:line="240" w:lineRule="auto"/>
        <w:ind w:left="851" w:hanging="851"/>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7.1.12.</w:t>
      </w:r>
      <w:r w:rsidRPr="004727CB">
        <w:rPr>
          <w:rFonts w:ascii="Times New Roman" w:eastAsia="Times New Roman" w:hAnsi="Times New Roman" w:cs="Times New Roman"/>
          <w:sz w:val="24"/>
          <w:szCs w:val="24"/>
          <w:lang w:val="lv-LV"/>
        </w:rPr>
        <w:tab/>
        <w:t>Iepirkuma komisija patur sev tiesības nekomentēt iepirkuma norises gaitu.</w:t>
      </w:r>
    </w:p>
    <w:p w14:paraId="15F5BE22" w14:textId="77777777" w:rsidR="004727CB" w:rsidRPr="004727CB" w:rsidRDefault="004727CB" w:rsidP="004727CB">
      <w:pPr>
        <w:tabs>
          <w:tab w:val="left" w:pos="851"/>
        </w:tabs>
        <w:spacing w:before="240" w:after="0" w:line="240" w:lineRule="auto"/>
        <w:ind w:left="720" w:hanging="720"/>
        <w:jc w:val="both"/>
        <w:rPr>
          <w:rFonts w:ascii="Times New Roman" w:eastAsia="Times New Roman" w:hAnsi="Times New Roman" w:cs="Times New Roman"/>
          <w:sz w:val="24"/>
          <w:szCs w:val="24"/>
          <w:lang w:val="lv-LV" w:eastAsia="lv-LV"/>
        </w:rPr>
      </w:pPr>
      <w:r w:rsidRPr="004727CB">
        <w:rPr>
          <w:rFonts w:ascii="Times New Roman" w:eastAsia="Calibri" w:hAnsi="Times New Roman" w:cs="Calibri"/>
          <w:color w:val="000000"/>
          <w:sz w:val="24"/>
          <w:szCs w:val="24"/>
          <w:u w:color="000000"/>
          <w:bdr w:val="nil"/>
          <w:lang w:val="lv-LV" w:eastAsia="lv-LV"/>
        </w:rPr>
        <w:t>7.1.13.</w:t>
      </w:r>
      <w:r w:rsidRPr="004727CB">
        <w:rPr>
          <w:rFonts w:ascii="Times New Roman" w:eastAsia="Times New Roman" w:hAnsi="Times New Roman" w:cs="Times New Roman"/>
          <w:color w:val="000000"/>
          <w:sz w:val="20"/>
          <w:szCs w:val="20"/>
          <w:u w:color="000000"/>
          <w:bdr w:val="nil"/>
          <w:lang w:val="lv-LV" w:eastAsia="lv-LV"/>
        </w:rPr>
        <w:tab/>
      </w:r>
      <w:r w:rsidRPr="004727CB">
        <w:rPr>
          <w:rFonts w:ascii="Times New Roman" w:eastAsia="Times New Roman" w:hAnsi="Times New Roman" w:cs="Times New Roman"/>
          <w:sz w:val="24"/>
          <w:szCs w:val="24"/>
          <w:lang w:val="lv-LV"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14:paraId="0F8BCBFC" w14:textId="77777777" w:rsidR="004727CB" w:rsidRPr="004727CB" w:rsidRDefault="004727CB" w:rsidP="004727CB">
      <w:pPr>
        <w:spacing w:before="240" w:after="0" w:line="240" w:lineRule="auto"/>
        <w:ind w:left="1701" w:hanging="708"/>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t>7.1.13.1.pasludināts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011D4DC7" w14:textId="77777777" w:rsidR="004727CB" w:rsidRPr="004727CB" w:rsidRDefault="004727CB" w:rsidP="004727CB">
      <w:pPr>
        <w:spacing w:before="240" w:after="0" w:line="240" w:lineRule="auto"/>
        <w:ind w:left="1701" w:hanging="708"/>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t xml:space="preserve">7.1.13.2.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727CB">
        <w:rPr>
          <w:rFonts w:ascii="Times New Roman" w:eastAsia="Times New Roman" w:hAnsi="Times New Roman" w:cs="Times New Roman"/>
          <w:i/>
          <w:iCs/>
          <w:sz w:val="24"/>
          <w:szCs w:val="24"/>
          <w:lang w:val="lv-LV" w:eastAsia="lv-LV"/>
        </w:rPr>
        <w:t>euro</w:t>
      </w:r>
      <w:proofErr w:type="spellEnd"/>
      <w:r w:rsidRPr="004727CB">
        <w:rPr>
          <w:rFonts w:ascii="Times New Roman" w:eastAsia="Times New Roman" w:hAnsi="Times New Roman" w:cs="Times New Roman"/>
          <w:iCs/>
          <w:sz w:val="24"/>
          <w:szCs w:val="24"/>
          <w:lang w:val="lv-LV" w:eastAsia="lv-LV"/>
        </w:rPr>
        <w:t>.</w:t>
      </w:r>
      <w:r w:rsidRPr="004727CB">
        <w:rPr>
          <w:rFonts w:ascii="Times New Roman" w:eastAsia="Times New Roman" w:hAnsi="Times New Roman" w:cs="Times New Roman"/>
          <w:sz w:val="24"/>
          <w:szCs w:val="24"/>
          <w:lang w:val="lv-LV"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5C3D8CDB" w14:textId="77777777" w:rsidR="004727CB" w:rsidRPr="004727CB" w:rsidRDefault="004727CB" w:rsidP="004727CB">
      <w:pPr>
        <w:spacing w:before="240" w:after="0" w:line="240" w:lineRule="auto"/>
        <w:ind w:left="1701" w:hanging="708"/>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lastRenderedPageBreak/>
        <w:t>7.1.13.3.iepirkuma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405184ED" w14:textId="77777777" w:rsidR="004727CB" w:rsidRPr="004727CB" w:rsidRDefault="004727CB" w:rsidP="004727CB">
      <w:pPr>
        <w:spacing w:before="240" w:after="0" w:line="240" w:lineRule="auto"/>
        <w:ind w:left="1701" w:hanging="708"/>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t xml:space="preserve">7.1.13.4.uz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7.1.13.1., 7.1.13.2. un 7.1.13.3.apakšpunktā (PIL 9.panta astotās daļas </w:t>
      </w:r>
      <w:hyperlink r:id="rId15" w:anchor="p1" w:tgtFrame="_blank" w:history="1">
        <w:r w:rsidRPr="004727CB">
          <w:rPr>
            <w:rFonts w:ascii="Times New Roman" w:eastAsia="Times New Roman" w:hAnsi="Times New Roman" w:cs="Times New Roman"/>
            <w:sz w:val="24"/>
            <w:szCs w:val="24"/>
            <w:u w:val="single"/>
            <w:lang w:val="lv-LV" w:eastAsia="lv-LV"/>
          </w:rPr>
          <w:t xml:space="preserve">1., 2. </w:t>
        </w:r>
      </w:hyperlink>
      <w:r w:rsidRPr="004727CB">
        <w:rPr>
          <w:rFonts w:ascii="Times New Roman" w:eastAsia="Times New Roman" w:hAnsi="Times New Roman" w:cs="Times New Roman"/>
          <w:sz w:val="24"/>
          <w:szCs w:val="24"/>
          <w:lang w:val="lv-LV" w:eastAsia="lv-LV"/>
        </w:rPr>
        <w:t xml:space="preserve">un </w:t>
      </w:r>
      <w:hyperlink r:id="rId16" w:anchor="p2" w:tgtFrame="_blank" w:history="1">
        <w:r w:rsidRPr="004727CB">
          <w:rPr>
            <w:rFonts w:ascii="Times New Roman" w:eastAsia="Times New Roman" w:hAnsi="Times New Roman" w:cs="Times New Roman"/>
            <w:sz w:val="24"/>
            <w:szCs w:val="24"/>
            <w:u w:val="single"/>
            <w:lang w:val="lv-LV" w:eastAsia="lv-LV"/>
          </w:rPr>
          <w:t>3.punktā</w:t>
        </w:r>
      </w:hyperlink>
      <w:r w:rsidRPr="004727CB">
        <w:rPr>
          <w:rFonts w:ascii="Times New Roman" w:eastAsia="Times New Roman" w:hAnsi="Times New Roman" w:cs="Times New Roman"/>
          <w:sz w:val="24"/>
          <w:szCs w:val="24"/>
          <w:lang w:val="lv-LV" w:eastAsia="lv-LV"/>
        </w:rPr>
        <w:t>) minētie nosacījumi (PIL 9.panta astotās daļas 4.punkts);</w:t>
      </w:r>
    </w:p>
    <w:p w14:paraId="12655576" w14:textId="77777777" w:rsidR="004727CB" w:rsidRPr="004727CB" w:rsidRDefault="004727CB" w:rsidP="004727CB">
      <w:pPr>
        <w:spacing w:before="240" w:after="0" w:line="240" w:lineRule="auto"/>
        <w:ind w:left="1701" w:hanging="708"/>
        <w:jc w:val="both"/>
        <w:rPr>
          <w:rFonts w:ascii="Times New Roman" w:eastAsia="Arial Unicode MS" w:hAnsi="Times New Roman" w:cs="Times New Roman"/>
          <w:sz w:val="24"/>
          <w:szCs w:val="24"/>
          <w:lang w:val="lv-LV" w:eastAsia="lv-LV"/>
        </w:rPr>
      </w:pPr>
      <w:r w:rsidRPr="004727CB">
        <w:rPr>
          <w:rFonts w:ascii="Times New Roman" w:eastAsia="Times New Roman" w:hAnsi="Times New Roman" w:cs="Times New Roman"/>
          <w:color w:val="000000"/>
          <w:sz w:val="24"/>
          <w:szCs w:val="24"/>
          <w:lang w:val="lv-LV" w:eastAsia="lv-LV"/>
        </w:rPr>
        <w:t>7.1.13.5</w:t>
      </w:r>
      <w:r w:rsidRPr="004727CB">
        <w:rPr>
          <w:rFonts w:ascii="Times New Roman" w:eastAsia="Times New Roman" w:hAnsi="Times New Roman" w:cs="Times New Roman"/>
          <w:color w:val="414142"/>
          <w:sz w:val="24"/>
          <w:szCs w:val="24"/>
          <w:lang w:val="lv-LV" w:eastAsia="lv-LV"/>
        </w:rPr>
        <w:t>.</w:t>
      </w:r>
      <w:r w:rsidRPr="004727CB">
        <w:rPr>
          <w:rFonts w:ascii="Times New Roman" w:eastAsia="Times New Roman" w:hAnsi="Times New Roman" w:cs="Times New Roman"/>
          <w:sz w:val="24"/>
          <w:szCs w:val="24"/>
          <w:lang w:val="lv-LV" w:eastAsia="lv-LV"/>
        </w:rPr>
        <w:t>pretendents ir ārzonā reģistrēta juridiskā persona vai personu apvienība.</w:t>
      </w:r>
    </w:p>
    <w:p w14:paraId="548C4FC8" w14:textId="77777777" w:rsidR="004727CB" w:rsidRPr="004727CB" w:rsidRDefault="004727CB" w:rsidP="004727CB">
      <w:pPr>
        <w:spacing w:before="240" w:after="0" w:line="240" w:lineRule="auto"/>
        <w:ind w:left="720" w:hanging="720"/>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t>7.1.14.</w:t>
      </w:r>
      <w:r w:rsidRPr="004727CB">
        <w:rPr>
          <w:rFonts w:ascii="Times New Roman" w:eastAsia="Times New Roman" w:hAnsi="Times New Roman" w:cs="Times New Roman"/>
          <w:sz w:val="24"/>
          <w:szCs w:val="24"/>
          <w:lang w:val="lv-LV" w:eastAsia="lv-LV"/>
        </w:rPr>
        <w:tab/>
        <w:t>Lai pārbaudītu, vai pretendents nav izslēdzams no dalības iepirkumā nolikuma 7.1.13.1., 7.1.13.2. un 7.1.13.4.apakšpunktā (PIL 9.panta astotās daļas 1., 2. vai 4.punktā) minēto apstākļu dēļ, iepirkuma komisija:</w:t>
      </w:r>
    </w:p>
    <w:p w14:paraId="25DD832D" w14:textId="77777777" w:rsidR="004727CB" w:rsidRPr="004727CB" w:rsidRDefault="004727CB" w:rsidP="004727CB">
      <w:pPr>
        <w:spacing w:before="240" w:after="0" w:line="240" w:lineRule="auto"/>
        <w:ind w:left="1701" w:hanging="708"/>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t>7.1.14.1. attiecībā uz Latvijā reģistrētu vai pastāvīgi dzīvojošu pretendentu un PIL 9.panta astotās daļas 4.punktā minēto personu, izmantojot Ministru kabineta noteikto informācijas sistēmu, Ministru kabineta noteiktajā kārtībā iegūst informāciju:</w:t>
      </w:r>
    </w:p>
    <w:p w14:paraId="3DFE0ED1" w14:textId="77777777" w:rsidR="004727CB" w:rsidRPr="004727CB" w:rsidRDefault="004727CB" w:rsidP="004727CB">
      <w:pPr>
        <w:spacing w:before="240" w:after="0" w:line="240" w:lineRule="auto"/>
        <w:ind w:left="2552" w:hanging="851"/>
        <w:jc w:val="both"/>
        <w:rPr>
          <w:rFonts w:ascii="Times New Roman" w:eastAsia="Times New Roman" w:hAnsi="Times New Roman" w:cs="Times New Roman"/>
          <w:sz w:val="24"/>
          <w:szCs w:val="24"/>
          <w:lang w:val="lv-LV" w:eastAsia="lv-LV"/>
        </w:rPr>
      </w:pPr>
      <w:r w:rsidRPr="004727CB">
        <w:rPr>
          <w:rFonts w:ascii="Times New Roman" w:eastAsia="Calibri" w:hAnsi="Times New Roman" w:cs="Times New Roman"/>
          <w:color w:val="000000"/>
          <w:sz w:val="24"/>
          <w:szCs w:val="24"/>
          <w:lang w:val="lv-LV"/>
        </w:rPr>
        <w:t xml:space="preserve">7.1.14.1.1.par nolikuma 7.1.12.1. </w:t>
      </w:r>
      <w:r w:rsidRPr="004727CB">
        <w:rPr>
          <w:rFonts w:ascii="Times New Roman" w:eastAsia="Calibri" w:hAnsi="Times New Roman" w:cs="Times New Roman"/>
          <w:sz w:val="24"/>
          <w:szCs w:val="24"/>
          <w:lang w:val="lv-LV"/>
        </w:rPr>
        <w:t>un 7.1.13.5.</w:t>
      </w:r>
      <w:r w:rsidRPr="004727CB">
        <w:rPr>
          <w:rFonts w:ascii="Times New Roman" w:eastAsia="Calibri" w:hAnsi="Times New Roman" w:cs="Times New Roman"/>
          <w:color w:val="000000"/>
          <w:sz w:val="24"/>
          <w:szCs w:val="24"/>
          <w:lang w:val="lv-LV"/>
        </w:rPr>
        <w:t>apakšpunktā (PIL 9.panta astotās daļas 1</w:t>
      </w:r>
      <w:r w:rsidRPr="004727CB">
        <w:rPr>
          <w:rFonts w:ascii="Times New Roman" w:eastAsia="Calibri" w:hAnsi="Times New Roman" w:cs="Times New Roman"/>
          <w:sz w:val="24"/>
          <w:szCs w:val="24"/>
          <w:lang w:val="lv-LV"/>
        </w:rPr>
        <w:t>. un 5.punktā</w:t>
      </w:r>
      <w:r w:rsidRPr="004727CB">
        <w:rPr>
          <w:rFonts w:ascii="Times New Roman" w:eastAsia="Calibri" w:hAnsi="Times New Roman" w:cs="Times New Roman"/>
          <w:color w:val="000000"/>
          <w:sz w:val="24"/>
          <w:szCs w:val="24"/>
          <w:lang w:val="lv-LV"/>
        </w:rPr>
        <w:t>) minētajiem faktiem – no Uzņēmumu reģistra;</w:t>
      </w:r>
    </w:p>
    <w:p w14:paraId="568B4DFA" w14:textId="77777777" w:rsidR="004727CB" w:rsidRPr="004727CB" w:rsidRDefault="004727CB" w:rsidP="004727CB">
      <w:pPr>
        <w:spacing w:before="240" w:after="0" w:line="240" w:lineRule="auto"/>
        <w:ind w:left="2552" w:hanging="851"/>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t>7.1.14.1.2.par nolikuma 7.1.14.2.apakšpunktā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14:paraId="393B58CC" w14:textId="77777777" w:rsidR="004727CB" w:rsidRPr="004727CB" w:rsidRDefault="004727CB" w:rsidP="004727CB">
      <w:pPr>
        <w:spacing w:before="240" w:after="0" w:line="240" w:lineRule="auto"/>
        <w:ind w:left="1701" w:hanging="708"/>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t>7.1.14.2.attiecībā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34CA4FF2" w14:textId="77777777" w:rsidR="004727CB" w:rsidRPr="004727CB" w:rsidRDefault="004727CB" w:rsidP="004727CB">
      <w:pPr>
        <w:spacing w:before="240" w:after="0" w:line="240" w:lineRule="auto"/>
        <w:ind w:left="851" w:hanging="851"/>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t>7.1.15. Atkarībā no atbilstoši nolikuma 7.1.14.1.2.apakšpunktam veiktās pārbaudes rezultātiem iepirkuma komisija:</w:t>
      </w:r>
    </w:p>
    <w:p w14:paraId="5069B57A" w14:textId="77777777" w:rsidR="004727CB" w:rsidRPr="004727CB" w:rsidRDefault="004727CB" w:rsidP="004727CB">
      <w:pPr>
        <w:spacing w:before="240" w:after="0" w:line="240" w:lineRule="auto"/>
        <w:ind w:left="1701" w:hanging="708"/>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t xml:space="preserve">7.1.15.1. neizslēdz pretendentu no dalības iepirkumā, ja konstatē, ka saskaņā ar Ministru kabineta noteiktajā informācijas sistēmā esošo informāciju pretendentam un PIL 9.panta astotās daļas 4.punktā minētajai personai nav nodokļu parādu, tai skaitā </w:t>
      </w:r>
      <w:r w:rsidRPr="004727CB">
        <w:rPr>
          <w:rFonts w:ascii="Times New Roman" w:eastAsia="Times New Roman" w:hAnsi="Times New Roman" w:cs="Times New Roman"/>
          <w:sz w:val="24"/>
          <w:szCs w:val="24"/>
          <w:lang w:val="lv-LV" w:eastAsia="lv-LV"/>
        </w:rPr>
        <w:lastRenderedPageBreak/>
        <w:t xml:space="preserve">valsts sociālās apdrošināšanas obligāto iemaksu parādu, kas kopsummā pārsniedz 150 </w:t>
      </w:r>
      <w:proofErr w:type="spellStart"/>
      <w:r w:rsidRPr="004727CB">
        <w:rPr>
          <w:rFonts w:ascii="Times New Roman" w:eastAsia="Times New Roman" w:hAnsi="Times New Roman" w:cs="Times New Roman"/>
          <w:i/>
          <w:iCs/>
          <w:sz w:val="24"/>
          <w:szCs w:val="24"/>
          <w:lang w:val="lv-LV" w:eastAsia="lv-LV"/>
        </w:rPr>
        <w:t>euro</w:t>
      </w:r>
      <w:proofErr w:type="spellEnd"/>
      <w:r w:rsidRPr="004727CB">
        <w:rPr>
          <w:rFonts w:ascii="Times New Roman" w:eastAsia="Times New Roman" w:hAnsi="Times New Roman" w:cs="Times New Roman"/>
          <w:sz w:val="24"/>
          <w:szCs w:val="24"/>
          <w:lang w:val="lv-LV" w:eastAsia="lv-LV"/>
        </w:rPr>
        <w:t>;</w:t>
      </w:r>
    </w:p>
    <w:p w14:paraId="0263FCDD" w14:textId="77777777" w:rsidR="004727CB" w:rsidRPr="004727CB" w:rsidRDefault="004727CB" w:rsidP="004727CB">
      <w:pPr>
        <w:spacing w:before="240" w:after="0" w:line="240" w:lineRule="auto"/>
        <w:ind w:left="1701" w:hanging="708"/>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t xml:space="preserve">7.1.15.2.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4727CB">
        <w:rPr>
          <w:rFonts w:ascii="Times New Roman" w:eastAsia="Times New Roman" w:hAnsi="Times New Roman" w:cs="Times New Roman"/>
          <w:i/>
          <w:iCs/>
          <w:sz w:val="24"/>
          <w:szCs w:val="24"/>
          <w:lang w:val="lv-LV" w:eastAsia="lv-LV"/>
        </w:rPr>
        <w:t>euro</w:t>
      </w:r>
      <w:proofErr w:type="spellEnd"/>
      <w:r w:rsidRPr="004727CB">
        <w:rPr>
          <w:rFonts w:ascii="Times New Roman" w:eastAsia="Times New Roman" w:hAnsi="Times New Roman" w:cs="Times New Roman"/>
          <w:sz w:val="24"/>
          <w:szCs w:val="24"/>
          <w:lang w:val="lv-LV"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4727CB">
        <w:rPr>
          <w:rFonts w:ascii="Times New Roman" w:eastAsia="Times New Roman" w:hAnsi="Times New Roman" w:cs="Times New Roman"/>
          <w:i/>
          <w:iCs/>
          <w:sz w:val="24"/>
          <w:szCs w:val="24"/>
          <w:lang w:val="lv-LV" w:eastAsia="lv-LV"/>
        </w:rPr>
        <w:t>euro</w:t>
      </w:r>
      <w:proofErr w:type="spellEnd"/>
      <w:r w:rsidRPr="004727CB">
        <w:rPr>
          <w:rFonts w:ascii="Times New Roman" w:eastAsia="Times New Roman" w:hAnsi="Times New Roman" w:cs="Times New Roman"/>
          <w:sz w:val="24"/>
          <w:szCs w:val="24"/>
          <w:lang w:val="lv-LV" w:eastAsia="lv-LV"/>
        </w:rPr>
        <w:t>. Ja noteiktajā termiņā apliecinājums nav iesniegts, komisija pretendentu izslēdz no dalības iepirkumā.</w:t>
      </w:r>
    </w:p>
    <w:p w14:paraId="50E86135" w14:textId="77777777" w:rsidR="004727CB" w:rsidRPr="004727CB" w:rsidRDefault="004727CB" w:rsidP="004727CB">
      <w:pPr>
        <w:spacing w:before="240" w:after="0" w:line="240" w:lineRule="auto"/>
        <w:ind w:left="851" w:hanging="851"/>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t xml:space="preserve">7.1.16. Pretendents, lai apliecinātu, ka tam un PIL 9.panta astotās daļas 4.punktā minētajai personai nebija nodokļu parādu, tai skaitā valsts sociālās apdrošināšanas iemaksu parādu, kas kopsummā Latvijā pārsniedz 150 </w:t>
      </w:r>
      <w:proofErr w:type="spellStart"/>
      <w:r w:rsidRPr="004727CB">
        <w:rPr>
          <w:rFonts w:ascii="Times New Roman" w:eastAsia="Times New Roman" w:hAnsi="Times New Roman" w:cs="Times New Roman"/>
          <w:i/>
          <w:iCs/>
          <w:sz w:val="24"/>
          <w:szCs w:val="24"/>
          <w:lang w:val="lv-LV" w:eastAsia="lv-LV"/>
        </w:rPr>
        <w:t>euro</w:t>
      </w:r>
      <w:proofErr w:type="spellEnd"/>
      <w:r w:rsidRPr="004727CB">
        <w:rPr>
          <w:rFonts w:ascii="Times New Roman" w:eastAsia="Times New Roman" w:hAnsi="Times New Roman" w:cs="Times New Roman"/>
          <w:sz w:val="24"/>
          <w:szCs w:val="24"/>
          <w:lang w:val="lv-LV" w:eastAsia="lv-LV"/>
        </w:rPr>
        <w:t xml:space="preserve">, nolikuma 7.1.15.2.apakšpunktā minētajā termiņā iesniedz: </w:t>
      </w:r>
    </w:p>
    <w:p w14:paraId="7DE60D90" w14:textId="77777777" w:rsidR="004727CB" w:rsidRPr="004727CB" w:rsidRDefault="004727CB" w:rsidP="004727CB">
      <w:pPr>
        <w:spacing w:before="240" w:after="0" w:line="240" w:lineRule="auto"/>
        <w:ind w:left="1701" w:hanging="708"/>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t>7.1.16.1.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7DA33FF3" w14:textId="77777777" w:rsidR="004727CB" w:rsidRPr="004727CB" w:rsidRDefault="004727CB" w:rsidP="004727CB">
      <w:pPr>
        <w:spacing w:before="240" w:after="0" w:line="240" w:lineRule="auto"/>
        <w:ind w:left="1701" w:hanging="708"/>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t>7.1.16.2. pašvaldības izdotu izziņu par to, ka attiecīgajai personai nebija nekustamā īpašuma nodokļa parādu;</w:t>
      </w:r>
    </w:p>
    <w:p w14:paraId="7AD94A2E" w14:textId="77777777" w:rsidR="004727CB" w:rsidRPr="004727CB" w:rsidRDefault="004727CB" w:rsidP="004727CB">
      <w:pPr>
        <w:spacing w:before="240" w:after="0" w:line="240" w:lineRule="auto"/>
        <w:ind w:left="1701" w:hanging="708"/>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color w:val="000000"/>
          <w:sz w:val="24"/>
          <w:szCs w:val="24"/>
          <w:lang w:val="lv-LV" w:eastAsia="lv-LV"/>
        </w:rPr>
        <w:t xml:space="preserve">7.1.16.3. </w:t>
      </w:r>
      <w:r w:rsidRPr="004727CB">
        <w:rPr>
          <w:rFonts w:ascii="Times New Roman" w:eastAsia="Times New Roman" w:hAnsi="Times New Roman" w:cs="Times New Roman"/>
          <w:sz w:val="24"/>
          <w:szCs w:val="24"/>
          <w:lang w:val="lv-LV" w:eastAsia="lv-LV"/>
        </w:rPr>
        <w:t xml:space="preserve">Valsts ieņēmumu dienesta vai pašvaldības kompetentas institūcijas izdota lēmuma kopiju par nodokļu samaksas termiņa pagarināšanu vai atlikšanu vai citus objektīvus pierādījumus par nodokļu parādu </w:t>
      </w:r>
      <w:proofErr w:type="spellStart"/>
      <w:r w:rsidRPr="004727CB">
        <w:rPr>
          <w:rFonts w:ascii="Times New Roman" w:eastAsia="Times New Roman" w:hAnsi="Times New Roman" w:cs="Times New Roman"/>
          <w:sz w:val="24"/>
          <w:szCs w:val="24"/>
          <w:lang w:val="lv-LV" w:eastAsia="lv-LV"/>
        </w:rPr>
        <w:t>neesību</w:t>
      </w:r>
      <w:proofErr w:type="spellEnd"/>
      <w:r w:rsidRPr="004727CB">
        <w:rPr>
          <w:rFonts w:ascii="Times New Roman" w:eastAsia="Times New Roman" w:hAnsi="Times New Roman" w:cs="Times New Roman"/>
          <w:sz w:val="24"/>
          <w:szCs w:val="24"/>
          <w:lang w:val="lv-LV" w:eastAsia="lv-LV"/>
        </w:rPr>
        <w:t>.</w:t>
      </w:r>
    </w:p>
    <w:p w14:paraId="7CFFBF1E" w14:textId="77777777" w:rsidR="004727CB" w:rsidRPr="004727CB" w:rsidRDefault="004727CB" w:rsidP="004727CB">
      <w:pPr>
        <w:spacing w:before="240" w:after="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7.1.17.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14:paraId="7A53DE34" w14:textId="77777777" w:rsidR="004727CB" w:rsidRPr="004727CB" w:rsidRDefault="004727CB" w:rsidP="004727CB">
      <w:pPr>
        <w:spacing w:before="240" w:after="240" w:line="240" w:lineRule="auto"/>
        <w:jc w:val="both"/>
        <w:rPr>
          <w:rFonts w:ascii="Times New Roman" w:eastAsia="Times New Roman" w:hAnsi="Times New Roman" w:cs="Times New Roman"/>
          <w:b/>
          <w:bCs/>
          <w:sz w:val="26"/>
          <w:szCs w:val="26"/>
          <w:lang w:val="lv-LV"/>
        </w:rPr>
      </w:pPr>
      <w:bookmarkStart w:id="42" w:name="_Toc59334740"/>
      <w:bookmarkStart w:id="43" w:name="_Toc61422150"/>
      <w:r w:rsidRPr="004727CB">
        <w:rPr>
          <w:rFonts w:ascii="Times New Roman" w:eastAsia="Times New Roman" w:hAnsi="Times New Roman" w:cs="Times New Roman"/>
          <w:b/>
          <w:bCs/>
          <w:sz w:val="26"/>
          <w:szCs w:val="26"/>
          <w:lang w:val="lv-LV"/>
        </w:rPr>
        <w:t xml:space="preserve">7.2. </w:t>
      </w:r>
      <w:r w:rsidRPr="004727CB">
        <w:rPr>
          <w:rFonts w:ascii="Times New Roman" w:eastAsia="Times New Roman" w:hAnsi="Times New Roman" w:cs="Times New Roman"/>
          <w:b/>
          <w:bCs/>
          <w:sz w:val="26"/>
          <w:szCs w:val="26"/>
          <w:lang w:val="lv-LV"/>
        </w:rPr>
        <w:tab/>
        <w:t>Iepirkuma komisijas pienākumi</w:t>
      </w:r>
      <w:bookmarkEnd w:id="42"/>
      <w:bookmarkEnd w:id="43"/>
    </w:p>
    <w:p w14:paraId="7E8057EA"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7.2.1. </w:t>
      </w:r>
      <w:r w:rsidRPr="004727CB">
        <w:rPr>
          <w:rFonts w:ascii="Times New Roman" w:eastAsia="Times New Roman" w:hAnsi="Times New Roman" w:cs="Times New Roman"/>
          <w:sz w:val="24"/>
          <w:szCs w:val="24"/>
          <w:lang w:val="lv-LV"/>
        </w:rPr>
        <w:tab/>
        <w:t>Nodrošināt iepirkuma norisi un dokumentēšanu.</w:t>
      </w:r>
    </w:p>
    <w:p w14:paraId="1CB9A2EC"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lastRenderedPageBreak/>
        <w:t xml:space="preserve">7.2.2. </w:t>
      </w:r>
      <w:r w:rsidRPr="004727CB">
        <w:rPr>
          <w:rFonts w:ascii="Times New Roman" w:eastAsia="Times New Roman" w:hAnsi="Times New Roman" w:cs="Times New Roman"/>
          <w:sz w:val="24"/>
          <w:szCs w:val="24"/>
          <w:lang w:val="lv-LV"/>
        </w:rPr>
        <w:tab/>
        <w:t>Nodrošināt Pretendentu brīvu konkurenci, kā arī vienlīdzīgu un taisnīgu attieksmi pret tiem.</w:t>
      </w:r>
    </w:p>
    <w:p w14:paraId="18ABF567"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7.2.3. Pēc ieinteresēto personu pieprasījuma normatīvajos aktos noteiktajā kārtībā sniegt informāciju par Nolikumu.</w:t>
      </w:r>
    </w:p>
    <w:p w14:paraId="17F236B4"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7.2.4. Vērtēt Pretendentu piedāvājumus saskaņā ar Publisko iepirkumu likumu, citiem normatīvajiem aktiem un Nolikumu, izvēlēties piedāvājumu vai pieņemt lēmumu par iepirkuma izbeigšanu bez rezultātiem, vai iepirkuma pārtraukšanu. </w:t>
      </w:r>
    </w:p>
    <w:p w14:paraId="42295967"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7.2.5.</w:t>
      </w:r>
      <w:r w:rsidRPr="004727CB">
        <w:rPr>
          <w:rFonts w:ascii="Times New Roman" w:eastAsia="Times New Roman" w:hAnsi="Times New Roman" w:cs="Times New Roman"/>
          <w:sz w:val="24"/>
          <w:szCs w:val="24"/>
          <w:lang w:val="lv-LV"/>
        </w:rPr>
        <w:tab/>
        <w:t>Rakstiski informēt Pretendentus par iesniegto materiālu vērtēšanas gaitā konstatētām aritmētiskām kļūdām.</w:t>
      </w:r>
    </w:p>
    <w:p w14:paraId="47579F3B"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7.2.6.</w:t>
      </w:r>
      <w:r w:rsidRPr="004727CB">
        <w:rPr>
          <w:rFonts w:ascii="Times New Roman" w:eastAsia="Times New Roman" w:hAnsi="Times New Roman" w:cs="Times New Roman"/>
          <w:sz w:val="24"/>
          <w:szCs w:val="24"/>
          <w:lang w:val="lv-LV"/>
        </w:rPr>
        <w:tab/>
        <w:t>Lemt par piedāvājuma atdošanu Pretendentam gadījumos, kad nav ievērota Nolikumā noteiktā piedāvājumu iesniegšanas kārtība.</w:t>
      </w:r>
    </w:p>
    <w:p w14:paraId="078479F9"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7.2.7.</w:t>
      </w:r>
      <w:r w:rsidRPr="004727CB">
        <w:rPr>
          <w:rFonts w:ascii="Times New Roman" w:eastAsia="Times New Roman" w:hAnsi="Times New Roman" w:cs="Times New Roman"/>
          <w:sz w:val="24"/>
          <w:szCs w:val="24"/>
          <w:lang w:val="lv-LV"/>
        </w:rPr>
        <w:tab/>
        <w:t>Noteikt iepirkuma uzvarētāju.</w:t>
      </w:r>
    </w:p>
    <w:p w14:paraId="0047E947"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7.2.8.</w:t>
      </w:r>
      <w:r w:rsidRPr="004727CB">
        <w:rPr>
          <w:rFonts w:ascii="Times New Roman" w:eastAsia="Times New Roman" w:hAnsi="Times New Roman" w:cs="Times New Roman"/>
          <w:sz w:val="24"/>
          <w:szCs w:val="24"/>
          <w:lang w:val="lv-LV"/>
        </w:rPr>
        <w:tab/>
        <w:t>3 (trīs) darba dienu laikā pēc lēmuma pieņemšanas rakstiski informēt visus Pretendentus par iepirkuma rezultātiem.</w:t>
      </w:r>
    </w:p>
    <w:p w14:paraId="61CCF586"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7.2.9.</w:t>
      </w:r>
      <w:r w:rsidRPr="004727CB">
        <w:rPr>
          <w:rFonts w:ascii="Times New Roman" w:eastAsia="Times New Roman" w:hAnsi="Times New Roman" w:cs="Times New Roman"/>
          <w:sz w:val="24"/>
          <w:szCs w:val="24"/>
          <w:lang w:val="lv-LV"/>
        </w:rPr>
        <w:tab/>
        <w:t xml:space="preserve">Nosūtīt informāciju Iepirkumu uzraudzības birojam </w:t>
      </w:r>
      <w:hyperlink r:id="rId17" w:history="1">
        <w:r w:rsidRPr="004727CB">
          <w:rPr>
            <w:rFonts w:ascii="Times New Roman" w:eastAsia="Times New Roman" w:hAnsi="Times New Roman" w:cs="Times New Roman"/>
            <w:color w:val="0000FF"/>
            <w:sz w:val="24"/>
            <w:szCs w:val="24"/>
            <w:u w:val="single"/>
            <w:lang w:val="lv-LV"/>
          </w:rPr>
          <w:t>www.iub.gov</w:t>
        </w:r>
      </w:hyperlink>
      <w:r w:rsidRPr="004727CB">
        <w:rPr>
          <w:rFonts w:ascii="Times New Roman" w:eastAsia="Times New Roman" w:hAnsi="Times New Roman" w:cs="Times New Roman"/>
          <w:sz w:val="24"/>
          <w:szCs w:val="24"/>
          <w:lang w:val="lv-LV"/>
        </w:rPr>
        <w:t xml:space="preserve">. un ievietot informāciju Siguldas novada pašvaldības tīmekļa vietnē </w:t>
      </w:r>
      <w:hyperlink r:id="rId18" w:history="1">
        <w:r w:rsidRPr="004727CB">
          <w:rPr>
            <w:rFonts w:ascii="Times New Roman" w:eastAsia="Times New Roman" w:hAnsi="Times New Roman" w:cs="Times New Roman"/>
            <w:color w:val="0000FF"/>
            <w:sz w:val="24"/>
            <w:szCs w:val="24"/>
            <w:u w:val="single"/>
            <w:lang w:val="lv-LV"/>
          </w:rPr>
          <w:t>www.sigulda.lv</w:t>
        </w:r>
      </w:hyperlink>
      <w:r w:rsidRPr="004727CB">
        <w:rPr>
          <w:rFonts w:ascii="Times New Roman" w:eastAsia="Times New Roman" w:hAnsi="Times New Roman" w:cs="Times New Roman"/>
          <w:sz w:val="24"/>
          <w:szCs w:val="24"/>
          <w:lang w:val="lv-LV"/>
        </w:rPr>
        <w:t xml:space="preserve"> .   </w:t>
      </w:r>
    </w:p>
    <w:p w14:paraId="0EF40062"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p>
    <w:p w14:paraId="41BF6447" w14:textId="77777777" w:rsidR="004727CB" w:rsidRPr="004727CB" w:rsidRDefault="004727CB" w:rsidP="004727CB">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44" w:name="_Toc59334741"/>
      <w:bookmarkStart w:id="45" w:name="_Toc61422151"/>
      <w:r w:rsidRPr="004727CB">
        <w:rPr>
          <w:rFonts w:ascii="Times New Roman" w:eastAsia="Times New Roman" w:hAnsi="Times New Roman" w:cs="Arial"/>
          <w:b/>
          <w:bCs/>
          <w:kern w:val="32"/>
          <w:sz w:val="26"/>
          <w:szCs w:val="26"/>
          <w:lang w:val="lv-LV"/>
        </w:rPr>
        <w:t>8.Pretendenta tiesības un pienākumi</w:t>
      </w:r>
      <w:bookmarkEnd w:id="44"/>
      <w:bookmarkEnd w:id="45"/>
    </w:p>
    <w:p w14:paraId="6676C5DE" w14:textId="77777777" w:rsidR="004727CB" w:rsidRPr="004727CB" w:rsidRDefault="004727CB" w:rsidP="004727CB">
      <w:pPr>
        <w:keepNext/>
        <w:spacing w:before="240" w:after="240" w:line="240" w:lineRule="auto"/>
        <w:jc w:val="both"/>
        <w:outlineLvl w:val="1"/>
        <w:rPr>
          <w:rFonts w:ascii="Times New Roman" w:eastAsia="Times New Roman" w:hAnsi="Times New Roman" w:cs="Arial"/>
          <w:b/>
          <w:bCs/>
          <w:iCs/>
          <w:sz w:val="26"/>
          <w:szCs w:val="26"/>
          <w:lang w:val="lv-LV"/>
        </w:rPr>
      </w:pPr>
      <w:bookmarkStart w:id="46" w:name="_Toc59334742"/>
      <w:bookmarkStart w:id="47" w:name="_Toc61422152"/>
      <w:r w:rsidRPr="004727CB">
        <w:rPr>
          <w:rFonts w:ascii="Times New Roman" w:eastAsia="Times New Roman" w:hAnsi="Times New Roman" w:cs="Arial"/>
          <w:b/>
          <w:bCs/>
          <w:iCs/>
          <w:sz w:val="26"/>
          <w:szCs w:val="26"/>
          <w:lang w:val="lv-LV"/>
        </w:rPr>
        <w:t>8.1.Pretendenta tiesības</w:t>
      </w:r>
      <w:bookmarkEnd w:id="46"/>
      <w:bookmarkEnd w:id="47"/>
    </w:p>
    <w:p w14:paraId="7591B9D3" w14:textId="77777777" w:rsidR="004727CB" w:rsidRPr="004727CB" w:rsidRDefault="004727CB" w:rsidP="004727C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Times New Roman" w:hAnsi="Times New Roman" w:cs="Times New Roman"/>
          <w:sz w:val="24"/>
          <w:szCs w:val="24"/>
          <w:lang w:val="lv-LV"/>
        </w:rPr>
        <w:t xml:space="preserve">8.1.1. </w:t>
      </w:r>
      <w:r w:rsidRPr="004727CB">
        <w:rPr>
          <w:rFonts w:ascii="Times New Roman" w:eastAsia="Times New Roman" w:hAnsi="Times New Roman" w:cs="Times New Roman"/>
          <w:sz w:val="24"/>
          <w:szCs w:val="24"/>
          <w:lang w:val="lv-LV"/>
        </w:rPr>
        <w:tab/>
      </w:r>
      <w:r w:rsidRPr="004727CB">
        <w:rPr>
          <w:rFonts w:ascii="Times New Roman" w:eastAsia="Calibri" w:hAnsi="Times New Roman" w:cs="Calibri"/>
          <w:color w:val="000000"/>
          <w:sz w:val="24"/>
          <w:szCs w:val="24"/>
          <w:u w:color="000000"/>
          <w:bdr w:val="nil"/>
          <w:lang w:val="lv-LV" w:eastAsia="lv-LV"/>
        </w:rPr>
        <w:tab/>
        <w:t>Nodrošināt iepirkuma norisi un dokumentēšanu.</w:t>
      </w:r>
    </w:p>
    <w:p w14:paraId="7292CE3B" w14:textId="77777777" w:rsidR="004727CB" w:rsidRPr="004727CB" w:rsidRDefault="004727CB" w:rsidP="004727C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 xml:space="preserve">7.2.2. </w:t>
      </w:r>
      <w:r w:rsidRPr="004727CB">
        <w:rPr>
          <w:rFonts w:ascii="Times New Roman" w:eastAsia="Calibri" w:hAnsi="Times New Roman" w:cs="Calibri"/>
          <w:color w:val="000000"/>
          <w:sz w:val="24"/>
          <w:szCs w:val="24"/>
          <w:u w:color="000000"/>
          <w:bdr w:val="nil"/>
          <w:lang w:val="lv-LV" w:eastAsia="lv-LV"/>
        </w:rPr>
        <w:tab/>
        <w:t>Nodrošināt Pretendentu brīvu konkurenci, kā arī vienlīdzīgu un taisnīgu attieksmi pret tiem.</w:t>
      </w:r>
    </w:p>
    <w:p w14:paraId="04FEB3EF" w14:textId="77777777" w:rsidR="004727CB" w:rsidRPr="004727CB" w:rsidRDefault="004727CB" w:rsidP="004727CB">
      <w:pPr>
        <w:pBdr>
          <w:top w:val="nil"/>
          <w:left w:val="nil"/>
          <w:bottom w:val="nil"/>
          <w:right w:val="nil"/>
          <w:between w:val="nil"/>
          <w:bar w:val="nil"/>
        </w:pBdr>
        <w:spacing w:before="120" w:after="12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7.2.3. Pēc ieinteresēto personu pieprasījuma normatīvajos aktos noteiktajā kārtībā sniegt informāciju par Nolikumu.</w:t>
      </w:r>
    </w:p>
    <w:p w14:paraId="3A498D19" w14:textId="77777777" w:rsidR="004727CB" w:rsidRPr="004727CB" w:rsidRDefault="004727CB" w:rsidP="004727CB">
      <w:pPr>
        <w:pBdr>
          <w:top w:val="nil"/>
          <w:left w:val="nil"/>
          <w:bottom w:val="nil"/>
          <w:right w:val="nil"/>
          <w:between w:val="nil"/>
          <w:bar w:val="nil"/>
        </w:pBdr>
        <w:spacing w:before="120" w:after="120" w:line="240" w:lineRule="auto"/>
        <w:ind w:left="630" w:hanging="63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 xml:space="preserve">7.2.4. Vērtēt Pretendentu piedāvājumus saskaņā ar Publisko iepirkumu likumu, citiem normatīvajiem aktiem un Nolikumu, izvēlēties piedāvājumu vai pieņemt lēmumu par iepirkuma izbeigšanu bez rezultātiem, vai iepirkuma pārtraukšanu. </w:t>
      </w:r>
    </w:p>
    <w:p w14:paraId="32B6D78B" w14:textId="77777777" w:rsidR="004727CB" w:rsidRPr="004727CB" w:rsidRDefault="004727CB" w:rsidP="004727CB">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7.2.5.</w:t>
      </w:r>
      <w:r w:rsidRPr="004727CB">
        <w:rPr>
          <w:rFonts w:ascii="Times New Roman" w:eastAsia="Calibri" w:hAnsi="Times New Roman" w:cs="Calibri"/>
          <w:color w:val="000000"/>
          <w:sz w:val="24"/>
          <w:szCs w:val="24"/>
          <w:u w:color="000000"/>
          <w:bdr w:val="nil"/>
          <w:lang w:val="lv-LV" w:eastAsia="lv-LV"/>
        </w:rPr>
        <w:tab/>
        <w:t>Rakstiski informēt Pretendentus par iesniegto materiālu vērtēšanas gaitā konstatētām aritmētiskām kļūdām.</w:t>
      </w:r>
    </w:p>
    <w:p w14:paraId="2B77B2B5" w14:textId="77777777" w:rsidR="004727CB" w:rsidRPr="004727CB" w:rsidRDefault="004727CB" w:rsidP="004727CB">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7.2.6.</w:t>
      </w:r>
      <w:r w:rsidRPr="004727CB">
        <w:rPr>
          <w:rFonts w:ascii="Times New Roman" w:eastAsia="Calibri" w:hAnsi="Times New Roman" w:cs="Calibri"/>
          <w:color w:val="000000"/>
          <w:sz w:val="24"/>
          <w:szCs w:val="24"/>
          <w:u w:color="000000"/>
          <w:bdr w:val="nil"/>
          <w:lang w:val="lv-LV" w:eastAsia="lv-LV"/>
        </w:rPr>
        <w:tab/>
        <w:t>Lemt par piedāvājuma atdošanu Pretendentam gadījumos, kad nav ievērota Nolikumā noteiktā piedāvājumu iesniegšanas kārtība.</w:t>
      </w:r>
    </w:p>
    <w:p w14:paraId="2A0FA0F9" w14:textId="77777777" w:rsidR="004727CB" w:rsidRPr="004727CB" w:rsidRDefault="004727CB" w:rsidP="004727C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7.2.7.</w:t>
      </w:r>
      <w:r w:rsidRPr="004727CB">
        <w:rPr>
          <w:rFonts w:ascii="Times New Roman" w:eastAsia="Calibri" w:hAnsi="Times New Roman" w:cs="Calibri"/>
          <w:color w:val="000000"/>
          <w:sz w:val="24"/>
          <w:szCs w:val="24"/>
          <w:u w:color="000000"/>
          <w:bdr w:val="nil"/>
          <w:lang w:val="lv-LV" w:eastAsia="lv-LV"/>
        </w:rPr>
        <w:tab/>
        <w:t>Noteikt iepirkuma uzvarētāju.</w:t>
      </w:r>
    </w:p>
    <w:p w14:paraId="349F346B" w14:textId="77777777" w:rsidR="004727CB" w:rsidRPr="004727CB" w:rsidRDefault="004727CB" w:rsidP="004727CB">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7.2.8.</w:t>
      </w:r>
      <w:r w:rsidRPr="004727CB">
        <w:rPr>
          <w:rFonts w:ascii="Times New Roman" w:eastAsia="Calibri" w:hAnsi="Times New Roman" w:cs="Calibri"/>
          <w:color w:val="000000"/>
          <w:sz w:val="24"/>
          <w:szCs w:val="24"/>
          <w:u w:color="000000"/>
          <w:bdr w:val="nil"/>
          <w:lang w:val="lv-LV" w:eastAsia="lv-LV"/>
        </w:rPr>
        <w:tab/>
        <w:t>3 (trīs) darba dienu laikā pēc lēmuma pieņemšanas rakstiski informēt visus Pretendentus par iepirkuma rezultātiem.</w:t>
      </w:r>
    </w:p>
    <w:p w14:paraId="5AAABD0B" w14:textId="77777777" w:rsidR="004727CB" w:rsidRPr="004727CB" w:rsidRDefault="004727CB" w:rsidP="004727CB">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val="lv-LV" w:eastAsia="lv-LV"/>
        </w:rPr>
      </w:pPr>
      <w:r w:rsidRPr="004727CB">
        <w:rPr>
          <w:rFonts w:ascii="Times New Roman" w:eastAsia="Calibri" w:hAnsi="Times New Roman" w:cs="Calibri"/>
          <w:color w:val="000000"/>
          <w:sz w:val="24"/>
          <w:szCs w:val="24"/>
          <w:u w:color="000000"/>
          <w:bdr w:val="nil"/>
          <w:lang w:val="lv-LV" w:eastAsia="lv-LV"/>
        </w:rPr>
        <w:t>7.2.9.</w:t>
      </w:r>
      <w:r w:rsidRPr="004727CB">
        <w:rPr>
          <w:rFonts w:ascii="Times New Roman" w:eastAsia="Calibri" w:hAnsi="Times New Roman" w:cs="Calibri"/>
          <w:color w:val="000000"/>
          <w:sz w:val="24"/>
          <w:szCs w:val="24"/>
          <w:u w:color="000000"/>
          <w:bdr w:val="nil"/>
          <w:lang w:val="lv-LV" w:eastAsia="lv-LV"/>
        </w:rPr>
        <w:tab/>
        <w:t xml:space="preserve">Nosūtīt informāciju Iepirkumu uzraudzības birojam </w:t>
      </w:r>
      <w:hyperlink r:id="rId19" w:history="1">
        <w:r w:rsidRPr="004727CB">
          <w:rPr>
            <w:rFonts w:ascii="Times New Roman" w:eastAsia="Calibri" w:hAnsi="Times New Roman" w:cs="Times New Roman"/>
            <w:color w:val="0000FF"/>
            <w:sz w:val="24"/>
            <w:szCs w:val="24"/>
            <w:u w:val="single" w:color="0000FF"/>
            <w:bdr w:val="nil"/>
            <w:lang w:val="lv-LV" w:eastAsia="lv-LV"/>
          </w:rPr>
          <w:t>www.iub.gov</w:t>
        </w:r>
      </w:hyperlink>
      <w:r w:rsidRPr="004727CB">
        <w:rPr>
          <w:rFonts w:ascii="Times New Roman" w:eastAsia="Calibri" w:hAnsi="Times New Roman" w:cs="Calibri"/>
          <w:color w:val="000000"/>
          <w:sz w:val="24"/>
          <w:szCs w:val="24"/>
          <w:u w:color="000000"/>
          <w:bdr w:val="nil"/>
          <w:lang w:val="lv-LV" w:eastAsia="lv-LV"/>
        </w:rPr>
        <w:t xml:space="preserve">. un ievietot informāciju Siguldas novada pašvaldības tīmekļa vietnē </w:t>
      </w:r>
      <w:hyperlink r:id="rId20" w:history="1">
        <w:r w:rsidRPr="004727CB">
          <w:rPr>
            <w:rFonts w:ascii="Times New Roman" w:eastAsia="Calibri" w:hAnsi="Times New Roman" w:cs="Times New Roman"/>
            <w:color w:val="0000FF"/>
            <w:sz w:val="24"/>
            <w:szCs w:val="24"/>
            <w:u w:val="single" w:color="0000FF"/>
            <w:bdr w:val="nil"/>
            <w:lang w:val="lv-LV" w:eastAsia="lv-LV"/>
          </w:rPr>
          <w:t>www.sigulda.lv</w:t>
        </w:r>
      </w:hyperlink>
      <w:r w:rsidRPr="004727CB">
        <w:rPr>
          <w:rFonts w:ascii="Times New Roman" w:eastAsia="Calibri" w:hAnsi="Times New Roman" w:cs="Calibri"/>
          <w:color w:val="000000"/>
          <w:sz w:val="24"/>
          <w:szCs w:val="24"/>
          <w:u w:color="000000"/>
          <w:bdr w:val="nil"/>
          <w:lang w:val="lv-LV" w:eastAsia="lv-LV"/>
        </w:rPr>
        <w:t xml:space="preserve"> . </w:t>
      </w:r>
    </w:p>
    <w:p w14:paraId="63233678" w14:textId="77777777" w:rsidR="004727CB" w:rsidRPr="004727CB" w:rsidRDefault="004727CB" w:rsidP="004727CB">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4727CB">
        <w:rPr>
          <w:rFonts w:ascii="Times New Roman" w:eastAsia="Times New Roman" w:hAnsi="Times New Roman" w:cs="Arial"/>
          <w:b/>
          <w:bCs/>
          <w:kern w:val="32"/>
          <w:sz w:val="26"/>
          <w:szCs w:val="26"/>
          <w:lang w:val="lv-LV"/>
        </w:rPr>
        <w:lastRenderedPageBreak/>
        <w:t>8.Pretendenta tiesības un pienākumi</w:t>
      </w:r>
    </w:p>
    <w:p w14:paraId="58ED93E0" w14:textId="77777777" w:rsidR="004727CB" w:rsidRPr="004727CB" w:rsidRDefault="004727CB" w:rsidP="004727CB">
      <w:pPr>
        <w:keepNext/>
        <w:spacing w:before="120" w:after="60" w:line="240" w:lineRule="auto"/>
        <w:jc w:val="both"/>
        <w:outlineLvl w:val="1"/>
        <w:rPr>
          <w:rFonts w:ascii="Times New Roman" w:eastAsia="Times New Roman" w:hAnsi="Times New Roman" w:cs="Arial"/>
          <w:b/>
          <w:bCs/>
          <w:iCs/>
          <w:sz w:val="26"/>
          <w:szCs w:val="26"/>
          <w:lang w:val="lv-LV"/>
        </w:rPr>
      </w:pPr>
      <w:r w:rsidRPr="004727CB">
        <w:rPr>
          <w:rFonts w:ascii="Times New Roman" w:eastAsia="Times New Roman" w:hAnsi="Times New Roman" w:cs="Arial"/>
          <w:b/>
          <w:bCs/>
          <w:iCs/>
          <w:sz w:val="26"/>
          <w:szCs w:val="26"/>
          <w:lang w:val="lv-LV"/>
        </w:rPr>
        <w:t>8.1.Pretendenta tiesības</w:t>
      </w:r>
    </w:p>
    <w:p w14:paraId="2D4EE300"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8.1.1.</w:t>
      </w:r>
      <w:r w:rsidRPr="004727CB">
        <w:rPr>
          <w:rFonts w:ascii="Times New Roman" w:eastAsia="Times New Roman" w:hAnsi="Times New Roman" w:cs="Times New Roman"/>
          <w:sz w:val="24"/>
          <w:szCs w:val="24"/>
          <w:lang w:val="lv-LV"/>
        </w:rPr>
        <w:tab/>
        <w:t xml:space="preserve">Piedāvājuma sagatavošanas laikā Pretendentam ir tiesības </w:t>
      </w:r>
      <w:proofErr w:type="spellStart"/>
      <w:r w:rsidRPr="004727CB">
        <w:rPr>
          <w:rFonts w:ascii="Times New Roman" w:eastAsia="Times New Roman" w:hAnsi="Times New Roman" w:cs="Times New Roman"/>
          <w:sz w:val="24"/>
          <w:szCs w:val="24"/>
          <w:lang w:val="lv-LV"/>
        </w:rPr>
        <w:t>rakstveidā</w:t>
      </w:r>
      <w:proofErr w:type="spellEnd"/>
      <w:r w:rsidRPr="004727CB">
        <w:rPr>
          <w:rFonts w:ascii="Times New Roman" w:eastAsia="Times New Roman" w:hAnsi="Times New Roman" w:cs="Times New Roman"/>
          <w:sz w:val="24"/>
          <w:szCs w:val="24"/>
          <w:lang w:val="lv-LV"/>
        </w:rPr>
        <w:t xml:space="preserve"> vērsties pie Iepirkuma komisijas neskaidro jautājumu precizēšanai.</w:t>
      </w:r>
    </w:p>
    <w:p w14:paraId="46673CAF"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8.1.2. </w:t>
      </w:r>
      <w:r w:rsidRPr="004727CB">
        <w:rPr>
          <w:rFonts w:ascii="Times New Roman" w:eastAsia="Times New Roman" w:hAnsi="Times New Roman" w:cs="Times New Roman"/>
          <w:sz w:val="24"/>
          <w:szCs w:val="24"/>
          <w:lang w:val="lv-LV"/>
        </w:rPr>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w:t>
      </w:r>
      <w:proofErr w:type="spellStart"/>
      <w:r w:rsidRPr="004727CB">
        <w:rPr>
          <w:rFonts w:ascii="Times New Roman" w:eastAsia="Times New Roman" w:hAnsi="Times New Roman" w:cs="Times New Roman"/>
          <w:sz w:val="24"/>
          <w:szCs w:val="24"/>
          <w:lang w:val="lv-LV"/>
        </w:rPr>
        <w:t>paraksttiesīgās</w:t>
      </w:r>
      <w:proofErr w:type="spellEnd"/>
      <w:r w:rsidRPr="004727CB">
        <w:rPr>
          <w:rFonts w:ascii="Times New Roman" w:eastAsia="Times New Roman" w:hAnsi="Times New Roman" w:cs="Times New Roman"/>
          <w:sz w:val="24"/>
          <w:szCs w:val="24"/>
          <w:lang w:val="lv-LV"/>
        </w:rPr>
        <w:t xml:space="preserve"> amatpersonas vai Pretendenta </w:t>
      </w:r>
      <w:proofErr w:type="spellStart"/>
      <w:r w:rsidRPr="004727CB">
        <w:rPr>
          <w:rFonts w:ascii="Times New Roman" w:eastAsia="Times New Roman" w:hAnsi="Times New Roman" w:cs="Times New Roman"/>
          <w:sz w:val="24"/>
          <w:szCs w:val="24"/>
          <w:lang w:val="lv-LV"/>
        </w:rPr>
        <w:t>paraksttiesīgās</w:t>
      </w:r>
      <w:proofErr w:type="spellEnd"/>
      <w:r w:rsidRPr="004727CB">
        <w:rPr>
          <w:rFonts w:ascii="Times New Roman" w:eastAsia="Times New Roman" w:hAnsi="Times New Roman" w:cs="Times New Roman"/>
          <w:sz w:val="24"/>
          <w:szCs w:val="24"/>
          <w:lang w:val="lv-LV"/>
        </w:rPr>
        <w:t xml:space="preserve"> amatpersonas pilnvarotas personas parakstu.</w:t>
      </w:r>
    </w:p>
    <w:p w14:paraId="018FDC92"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8.1.3.</w:t>
      </w:r>
      <w:r w:rsidRPr="004727CB">
        <w:rPr>
          <w:rFonts w:ascii="Times New Roman" w:eastAsia="Times New Roman" w:hAnsi="Times New Roman" w:cs="Times New Roman"/>
          <w:sz w:val="24"/>
          <w:szCs w:val="24"/>
          <w:lang w:val="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070D7C19" w14:textId="77777777" w:rsidR="004727CB" w:rsidRPr="004727CB" w:rsidRDefault="004727CB" w:rsidP="004727CB">
      <w:pPr>
        <w:keepNext/>
        <w:spacing w:before="120" w:after="60" w:line="240" w:lineRule="auto"/>
        <w:jc w:val="both"/>
        <w:outlineLvl w:val="1"/>
        <w:rPr>
          <w:rFonts w:ascii="Times New Roman" w:eastAsia="Times New Roman" w:hAnsi="Times New Roman" w:cs="Arial"/>
          <w:b/>
          <w:bCs/>
          <w:iCs/>
          <w:sz w:val="26"/>
          <w:szCs w:val="26"/>
          <w:lang w:val="lv-LV"/>
        </w:rPr>
      </w:pPr>
      <w:bookmarkStart w:id="48" w:name="_Toc59334743"/>
      <w:bookmarkStart w:id="49" w:name="_Toc61422153"/>
      <w:r w:rsidRPr="004727CB">
        <w:rPr>
          <w:rFonts w:ascii="Times New Roman" w:eastAsia="Times New Roman" w:hAnsi="Times New Roman" w:cs="Arial"/>
          <w:b/>
          <w:bCs/>
          <w:iCs/>
          <w:sz w:val="26"/>
          <w:szCs w:val="26"/>
          <w:lang w:val="lv-LV"/>
        </w:rPr>
        <w:t>8.2.Pretendenta pienākumi</w:t>
      </w:r>
      <w:bookmarkEnd w:id="48"/>
      <w:bookmarkEnd w:id="49"/>
    </w:p>
    <w:p w14:paraId="2B5E8142" w14:textId="77777777" w:rsidR="004727CB" w:rsidRPr="004727CB" w:rsidRDefault="004727CB" w:rsidP="004727CB">
      <w:pPr>
        <w:spacing w:before="120" w:after="12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8.2.1.  Sagatavot piedāvājumus atbilstoši iepirkuma Nolikuma prasībām.</w:t>
      </w:r>
    </w:p>
    <w:p w14:paraId="63918C77" w14:textId="77777777" w:rsidR="004727CB" w:rsidRPr="004727CB" w:rsidRDefault="004727CB" w:rsidP="004727CB">
      <w:pPr>
        <w:spacing w:before="120" w:after="12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8.2.2.  Sniegt patiesu informāciju.</w:t>
      </w:r>
    </w:p>
    <w:p w14:paraId="61C69E5D"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8.2.3. Sniegt atbildes uz Iepirkuma komisijas pieprasījumiem par papildu informāciju, kas nepieciešama piedāvājumu noformējuma pārbaudei, Pretendentu atlasei, piedāvājumu atbilstības pārbaudei, salīdzināšanai un vērtēšanai.</w:t>
      </w:r>
    </w:p>
    <w:p w14:paraId="1BB631F3"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8.2.4.  Segt visas izmaksas, kas saistītas ar piedāvājumu sagatavošanu un iesniegšanu.</w:t>
      </w:r>
    </w:p>
    <w:p w14:paraId="37A6FACA" w14:textId="77777777" w:rsidR="004727CB" w:rsidRPr="004727CB" w:rsidRDefault="004727CB" w:rsidP="004727CB">
      <w:pPr>
        <w:numPr>
          <w:ilvl w:val="0"/>
          <w:numId w:val="43"/>
        </w:numPr>
        <w:autoSpaceDE w:val="0"/>
        <w:spacing w:before="240" w:after="0" w:line="240" w:lineRule="auto"/>
        <w:ind w:left="284" w:hanging="284"/>
        <w:contextualSpacing/>
        <w:jc w:val="both"/>
        <w:rPr>
          <w:rFonts w:ascii="Times New Roman" w:eastAsia="Times New Roman" w:hAnsi="Times New Roman" w:cs="Times New Roman"/>
          <w:sz w:val="26"/>
          <w:szCs w:val="26"/>
          <w:lang w:val="lv-LV" w:eastAsia="lv-LV"/>
        </w:rPr>
      </w:pPr>
      <w:r w:rsidRPr="004727CB">
        <w:rPr>
          <w:rFonts w:ascii="Times New Roman" w:eastAsia="Times New Roman" w:hAnsi="Times New Roman" w:cs="Times New Roman"/>
          <w:b/>
          <w:bCs/>
          <w:sz w:val="26"/>
          <w:szCs w:val="26"/>
          <w:lang w:val="lv-LV" w:eastAsia="lv-LV"/>
        </w:rPr>
        <w:t>Personas datu aizsardzība</w:t>
      </w:r>
    </w:p>
    <w:p w14:paraId="1BEFE41D" w14:textId="77777777" w:rsidR="004727CB" w:rsidRPr="004727CB" w:rsidRDefault="004727CB" w:rsidP="004727CB">
      <w:pPr>
        <w:numPr>
          <w:ilvl w:val="1"/>
          <w:numId w:val="43"/>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t xml:space="preserve">Datu pārzinis ir Siguldas novada pašvaldība, reģistrācijas Nr. 90000048152, juridiskā adrese: Pils iela 16, Sigulda, Siguldas novads, kas veic personas datu apstrādi </w:t>
      </w:r>
      <w:r w:rsidRPr="004727CB">
        <w:rPr>
          <w:rFonts w:ascii="Times New Roman" w:eastAsia="Times New Roman" w:hAnsi="Times New Roman" w:cs="Times New Roman"/>
          <w:color w:val="000000"/>
          <w:sz w:val="24"/>
          <w:szCs w:val="24"/>
          <w:lang w:val="lv-LV" w:eastAsia="lv-LV"/>
        </w:rPr>
        <w:t>publisko iepirkumu veikšanas nolūkam;</w:t>
      </w:r>
    </w:p>
    <w:p w14:paraId="5D0EE002" w14:textId="77777777" w:rsidR="004727CB" w:rsidRPr="004727CB" w:rsidRDefault="004727CB" w:rsidP="004727CB">
      <w:pPr>
        <w:numPr>
          <w:ilvl w:val="1"/>
          <w:numId w:val="43"/>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4727CB">
        <w:rPr>
          <w:rFonts w:ascii="Times New Roman" w:eastAsia="Times New Roman" w:hAnsi="Times New Roman" w:cs="Times New Roman"/>
          <w:sz w:val="24"/>
          <w:szCs w:val="24"/>
          <w:lang w:val="lv-LV" w:eastAsia="lv-LV"/>
        </w:rPr>
        <w:t xml:space="preserve">Papildus informāciju par minēto personas datu apstrādi var iegūt Siguldas novada pašvaldības tīmekļa vietnes </w:t>
      </w:r>
      <w:hyperlink r:id="rId21" w:history="1">
        <w:r w:rsidRPr="004727CB">
          <w:rPr>
            <w:rFonts w:ascii="Times New Roman" w:eastAsia="Times New Roman" w:hAnsi="Times New Roman" w:cs="Times New Roman"/>
            <w:color w:val="0000FF"/>
            <w:sz w:val="24"/>
            <w:szCs w:val="24"/>
            <w:lang w:val="lv-LV" w:eastAsia="lv-LV"/>
          </w:rPr>
          <w:t>www.sigulda.lv</w:t>
        </w:r>
      </w:hyperlink>
      <w:r w:rsidRPr="004727CB">
        <w:rPr>
          <w:rFonts w:ascii="Times New Roman" w:eastAsia="Times New Roman" w:hAnsi="Times New Roman" w:cs="Times New Roman"/>
          <w:sz w:val="24"/>
          <w:szCs w:val="24"/>
          <w:lang w:val="lv-LV"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1EB4A4C4" w14:textId="77777777" w:rsidR="004727CB" w:rsidRPr="004727CB" w:rsidRDefault="004727CB" w:rsidP="004727CB">
      <w:pPr>
        <w:spacing w:before="100" w:beforeAutospacing="1" w:after="100" w:afterAutospacing="1" w:line="240" w:lineRule="auto"/>
        <w:ind w:left="709"/>
        <w:contextualSpacing/>
        <w:jc w:val="both"/>
        <w:rPr>
          <w:rFonts w:ascii="Times New Roman" w:eastAsia="Times New Roman" w:hAnsi="Times New Roman" w:cs="Times New Roman"/>
          <w:sz w:val="24"/>
          <w:szCs w:val="24"/>
          <w:highlight w:val="yellow"/>
          <w:lang w:val="lv-LV" w:eastAsia="lv-LV"/>
        </w:rPr>
      </w:pPr>
    </w:p>
    <w:p w14:paraId="1321A63B" w14:textId="77777777" w:rsidR="004727CB" w:rsidRPr="004727CB" w:rsidRDefault="004727CB" w:rsidP="004727CB">
      <w:pPr>
        <w:spacing w:before="120" w:after="120" w:line="240" w:lineRule="auto"/>
        <w:ind w:left="720" w:hanging="720"/>
        <w:jc w:val="both"/>
        <w:rPr>
          <w:rFonts w:ascii="Times New Roman" w:eastAsia="Times New Roman" w:hAnsi="Times New Roman" w:cs="Times New Roman"/>
          <w:sz w:val="26"/>
          <w:szCs w:val="26"/>
          <w:lang w:val="lv-LV"/>
        </w:rPr>
      </w:pPr>
      <w:r w:rsidRPr="004727CB">
        <w:rPr>
          <w:rFonts w:ascii="Times New Roman" w:eastAsia="Times New Roman" w:hAnsi="Times New Roman" w:cs="Times New Roman"/>
          <w:b/>
          <w:sz w:val="26"/>
          <w:szCs w:val="26"/>
          <w:lang w:val="lv-LV"/>
        </w:rPr>
        <w:t>Pielikumi:</w:t>
      </w:r>
    </w:p>
    <w:p w14:paraId="0CF2F3AA"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1.pielikums. </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Pretendenta pieteikums.</w:t>
      </w:r>
    </w:p>
    <w:p w14:paraId="5F7A6625"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2.pielikums.</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Tehniskā specifikācija.</w:t>
      </w:r>
    </w:p>
    <w:p w14:paraId="75AD8BC7"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3.pielikums.</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Darbu izmaksu tāmes sagatave.</w:t>
      </w:r>
    </w:p>
    <w:p w14:paraId="1DD8588A" w14:textId="77777777" w:rsidR="004727CB" w:rsidRPr="004727CB" w:rsidRDefault="004727CB" w:rsidP="004727CB">
      <w:pPr>
        <w:tabs>
          <w:tab w:val="left" w:pos="319"/>
        </w:tabs>
        <w:spacing w:before="120" w:after="120" w:line="240" w:lineRule="auto"/>
        <w:ind w:left="2160" w:hanging="216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4.pielikums.</w:t>
      </w:r>
      <w:r w:rsidRPr="004727CB">
        <w:rPr>
          <w:rFonts w:ascii="Times New Roman" w:eastAsia="Times New Roman" w:hAnsi="Times New Roman" w:cs="Times New Roman"/>
          <w:sz w:val="24"/>
          <w:szCs w:val="24"/>
          <w:lang w:val="lv-LV"/>
        </w:rPr>
        <w:tab/>
        <w:t>Informācija par pretendenta pieredzi.</w:t>
      </w:r>
    </w:p>
    <w:p w14:paraId="0FC97ABB" w14:textId="77777777" w:rsidR="004727CB" w:rsidRPr="004727CB" w:rsidRDefault="004727CB" w:rsidP="004727CB">
      <w:pPr>
        <w:tabs>
          <w:tab w:val="left" w:pos="319"/>
        </w:tabs>
        <w:spacing w:before="120" w:after="120" w:line="240" w:lineRule="auto"/>
        <w:ind w:left="2160" w:hanging="216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5.pielikums.</w:t>
      </w:r>
      <w:r w:rsidRPr="004727CB">
        <w:rPr>
          <w:rFonts w:ascii="Times New Roman" w:eastAsia="Times New Roman" w:hAnsi="Times New Roman" w:cs="Times New Roman"/>
          <w:sz w:val="24"/>
          <w:szCs w:val="24"/>
          <w:lang w:val="lv-LV"/>
        </w:rPr>
        <w:tab/>
        <w:t>Informācija par būvdarbu vadītāja pieredzi.</w:t>
      </w:r>
    </w:p>
    <w:p w14:paraId="3F760E2F" w14:textId="77777777" w:rsidR="004727CB" w:rsidRPr="004727CB" w:rsidRDefault="004727CB" w:rsidP="004727CB">
      <w:pPr>
        <w:tabs>
          <w:tab w:val="left" w:pos="319"/>
        </w:tabs>
        <w:spacing w:before="120" w:after="120" w:line="240" w:lineRule="auto"/>
        <w:ind w:left="2160" w:hanging="2160"/>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6.pielikums.</w:t>
      </w:r>
      <w:r w:rsidRPr="004727CB">
        <w:rPr>
          <w:rFonts w:ascii="Times New Roman" w:eastAsia="Times New Roman" w:hAnsi="Times New Roman" w:cs="Times New Roman"/>
          <w:sz w:val="24"/>
          <w:szCs w:val="24"/>
          <w:lang w:val="lv-LV"/>
        </w:rPr>
        <w:tab/>
        <w:t>Informācija par tehnisko personālu.</w:t>
      </w:r>
    </w:p>
    <w:p w14:paraId="2F0AE808" w14:textId="77777777" w:rsidR="004727CB" w:rsidRPr="004727CB" w:rsidRDefault="004727CB" w:rsidP="004727CB">
      <w:pPr>
        <w:spacing w:before="120" w:after="120" w:line="240" w:lineRule="auto"/>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bCs/>
          <w:sz w:val="24"/>
          <w:szCs w:val="24"/>
          <w:lang w:val="lv-LV"/>
        </w:rPr>
        <w:lastRenderedPageBreak/>
        <w:t xml:space="preserve">7.pielikums. </w:t>
      </w:r>
      <w:r w:rsidRPr="004727CB">
        <w:rPr>
          <w:rFonts w:ascii="Times New Roman" w:eastAsia="Times New Roman" w:hAnsi="Times New Roman" w:cs="Times New Roman"/>
          <w:bCs/>
          <w:sz w:val="24"/>
          <w:szCs w:val="24"/>
          <w:lang w:val="lv-LV"/>
        </w:rPr>
        <w:tab/>
      </w:r>
      <w:r w:rsidRPr="004727CB">
        <w:rPr>
          <w:rFonts w:ascii="Times New Roman" w:eastAsia="Times New Roman" w:hAnsi="Times New Roman" w:cs="Times New Roman"/>
          <w:bCs/>
          <w:sz w:val="24"/>
          <w:szCs w:val="24"/>
          <w:lang w:val="lv-LV"/>
        </w:rPr>
        <w:tab/>
        <w:t>Finanšu piedāvājuma iesniegšanas forma.</w:t>
      </w:r>
    </w:p>
    <w:p w14:paraId="50745545" w14:textId="77777777" w:rsidR="004727CB" w:rsidRPr="004727CB" w:rsidRDefault="004727CB" w:rsidP="004727CB">
      <w:pPr>
        <w:spacing w:before="120" w:after="12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bCs/>
          <w:sz w:val="24"/>
          <w:szCs w:val="24"/>
          <w:lang w:val="lv-LV"/>
        </w:rPr>
        <w:t>8. pielikums</w:t>
      </w:r>
      <w:r w:rsidRPr="004727CB">
        <w:rPr>
          <w:rFonts w:ascii="Times New Roman" w:eastAsia="Times New Roman" w:hAnsi="Times New Roman" w:cs="Times New Roman"/>
          <w:bCs/>
          <w:sz w:val="24"/>
          <w:szCs w:val="24"/>
          <w:lang w:val="lv-LV"/>
        </w:rPr>
        <w:tab/>
      </w:r>
      <w:r w:rsidRPr="004727CB">
        <w:rPr>
          <w:rFonts w:ascii="Times New Roman" w:eastAsia="Times New Roman" w:hAnsi="Times New Roman" w:cs="Times New Roman"/>
          <w:bCs/>
          <w:sz w:val="24"/>
          <w:szCs w:val="24"/>
          <w:lang w:val="lv-LV"/>
        </w:rPr>
        <w:tab/>
        <w:t>Būvprojekts</w:t>
      </w:r>
      <w:r w:rsidRPr="004727CB">
        <w:rPr>
          <w:rFonts w:ascii="Times New Roman" w:eastAsia="Times New Roman" w:hAnsi="Times New Roman" w:cs="Times New Roman"/>
          <w:sz w:val="24"/>
          <w:szCs w:val="24"/>
          <w:lang w:val="lv-LV"/>
        </w:rPr>
        <w:t>.</w:t>
      </w:r>
    </w:p>
    <w:p w14:paraId="19F81428" w14:textId="77777777" w:rsidR="004727CB" w:rsidRPr="004727CB" w:rsidRDefault="004727CB" w:rsidP="004727CB">
      <w:pPr>
        <w:spacing w:before="120" w:after="120" w:line="240" w:lineRule="auto"/>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bCs/>
          <w:sz w:val="24"/>
          <w:szCs w:val="24"/>
          <w:lang w:val="lv-LV"/>
        </w:rPr>
        <w:t xml:space="preserve">9.pielikums </w:t>
      </w:r>
      <w:r w:rsidRPr="004727CB">
        <w:rPr>
          <w:rFonts w:ascii="Times New Roman" w:eastAsia="Times New Roman" w:hAnsi="Times New Roman" w:cs="Times New Roman"/>
          <w:bCs/>
          <w:sz w:val="24"/>
          <w:szCs w:val="24"/>
          <w:lang w:val="lv-LV"/>
        </w:rPr>
        <w:tab/>
      </w:r>
      <w:r w:rsidRPr="004727CB">
        <w:rPr>
          <w:rFonts w:ascii="Times New Roman" w:eastAsia="Times New Roman" w:hAnsi="Times New Roman" w:cs="Times New Roman"/>
          <w:bCs/>
          <w:sz w:val="24"/>
          <w:szCs w:val="24"/>
          <w:lang w:val="lv-LV"/>
        </w:rPr>
        <w:tab/>
        <w:t>Līguma projekts.</w:t>
      </w:r>
    </w:p>
    <w:p w14:paraId="5D29FF12" w14:textId="77777777" w:rsidR="004727CB" w:rsidRPr="004727CB" w:rsidRDefault="004727CB" w:rsidP="004727CB">
      <w:pPr>
        <w:spacing w:before="240" w:after="0" w:line="240" w:lineRule="auto"/>
        <w:jc w:val="right"/>
        <w:rPr>
          <w:rFonts w:ascii="Times New Roman" w:eastAsia="Times New Roman" w:hAnsi="Times New Roman" w:cs="Times New Roman"/>
          <w:b/>
          <w:bCs/>
          <w:sz w:val="24"/>
          <w:szCs w:val="24"/>
          <w:lang w:val="lv-LV"/>
        </w:rPr>
      </w:pPr>
    </w:p>
    <w:p w14:paraId="2F2B4CC0" w14:textId="77777777" w:rsidR="004727CB" w:rsidRPr="004727CB" w:rsidRDefault="004727CB" w:rsidP="004727CB">
      <w:pPr>
        <w:spacing w:before="240" w:after="0" w:line="240" w:lineRule="auto"/>
        <w:jc w:val="right"/>
        <w:rPr>
          <w:rFonts w:ascii="Times New Roman" w:eastAsia="Times New Roman" w:hAnsi="Times New Roman" w:cs="Times New Roman"/>
          <w:b/>
          <w:bCs/>
          <w:sz w:val="24"/>
          <w:szCs w:val="24"/>
          <w:lang w:val="lv-LV"/>
        </w:rPr>
      </w:pPr>
    </w:p>
    <w:p w14:paraId="2B2C3B37" w14:textId="77777777" w:rsidR="004727CB" w:rsidRPr="004727CB" w:rsidRDefault="004727CB" w:rsidP="004727CB">
      <w:pPr>
        <w:spacing w:before="240" w:after="0" w:line="240" w:lineRule="auto"/>
        <w:jc w:val="right"/>
        <w:rPr>
          <w:rFonts w:ascii="Times New Roman" w:eastAsia="Times New Roman" w:hAnsi="Times New Roman" w:cs="Times New Roman"/>
          <w:b/>
          <w:bCs/>
          <w:sz w:val="24"/>
          <w:szCs w:val="24"/>
          <w:lang w:val="lv-LV"/>
        </w:rPr>
      </w:pPr>
    </w:p>
    <w:p w14:paraId="5AE8822C" w14:textId="77777777" w:rsidR="004727CB" w:rsidRPr="004727CB" w:rsidRDefault="004727CB" w:rsidP="004727CB">
      <w:pPr>
        <w:spacing w:before="240" w:after="0" w:line="240" w:lineRule="auto"/>
        <w:jc w:val="right"/>
        <w:rPr>
          <w:rFonts w:ascii="Times New Roman" w:eastAsia="Times New Roman" w:hAnsi="Times New Roman" w:cs="Times New Roman"/>
          <w:b/>
          <w:bCs/>
          <w:sz w:val="24"/>
          <w:szCs w:val="24"/>
          <w:lang w:val="lv-LV"/>
        </w:rPr>
      </w:pPr>
    </w:p>
    <w:p w14:paraId="24D6BFFB" w14:textId="77777777" w:rsidR="004727CB" w:rsidRPr="004727CB" w:rsidRDefault="004727CB" w:rsidP="004727CB">
      <w:pPr>
        <w:spacing w:before="240" w:after="0" w:line="240" w:lineRule="auto"/>
        <w:jc w:val="both"/>
        <w:rPr>
          <w:rFonts w:ascii="Times New Roman" w:eastAsia="Times New Roman" w:hAnsi="Times New Roman" w:cs="Times New Roman"/>
          <w:b/>
          <w:bCs/>
          <w:sz w:val="24"/>
          <w:szCs w:val="24"/>
          <w:lang w:val="lv-LV"/>
        </w:rPr>
      </w:pPr>
    </w:p>
    <w:p w14:paraId="5D8FCC89" w14:textId="77777777" w:rsidR="004727CB" w:rsidRPr="004727CB" w:rsidRDefault="004727CB" w:rsidP="004727CB">
      <w:pPr>
        <w:spacing w:before="240" w:after="60" w:line="240" w:lineRule="auto"/>
        <w:jc w:val="both"/>
        <w:rPr>
          <w:rFonts w:ascii="Times New Roman" w:eastAsia="Times New Roman" w:hAnsi="Times New Roman" w:cs="Times New Roman"/>
          <w:b/>
          <w:bCs/>
          <w:sz w:val="24"/>
          <w:szCs w:val="24"/>
          <w:lang w:val="lv-LV"/>
        </w:rPr>
      </w:pPr>
      <w:r w:rsidRPr="004727CB">
        <w:rPr>
          <w:rFonts w:ascii="Times New Roman" w:eastAsia="Times New Roman" w:hAnsi="Times New Roman" w:cs="Times New Roman"/>
          <w:b/>
          <w:bCs/>
          <w:sz w:val="24"/>
          <w:szCs w:val="24"/>
          <w:lang w:val="lv-LV"/>
        </w:rPr>
        <w:br w:type="page"/>
      </w:r>
    </w:p>
    <w:p w14:paraId="70A68121" w14:textId="77777777" w:rsidR="004727CB" w:rsidRPr="004727CB" w:rsidRDefault="004727CB" w:rsidP="004727CB">
      <w:pPr>
        <w:spacing w:before="240" w:after="0" w:line="240" w:lineRule="auto"/>
        <w:jc w:val="right"/>
        <w:rPr>
          <w:rFonts w:ascii="Times New Roman" w:eastAsia="Times New Roman" w:hAnsi="Times New Roman" w:cs="Times New Roman"/>
          <w:b/>
          <w:bCs/>
          <w:sz w:val="24"/>
          <w:szCs w:val="24"/>
          <w:lang w:val="lv-LV"/>
        </w:rPr>
      </w:pPr>
      <w:r w:rsidRPr="004727CB">
        <w:rPr>
          <w:rFonts w:ascii="Times New Roman" w:eastAsia="Times New Roman" w:hAnsi="Times New Roman" w:cs="Times New Roman"/>
          <w:b/>
          <w:bCs/>
          <w:sz w:val="24"/>
          <w:szCs w:val="24"/>
          <w:lang w:val="lv-LV"/>
        </w:rPr>
        <w:lastRenderedPageBreak/>
        <w:t xml:space="preserve">1.pielikums  </w:t>
      </w:r>
    </w:p>
    <w:p w14:paraId="3EB4B544" w14:textId="77777777" w:rsidR="004727CB" w:rsidRPr="004727CB" w:rsidRDefault="004727CB" w:rsidP="004727CB">
      <w:pPr>
        <w:spacing w:before="240" w:after="0" w:line="240" w:lineRule="auto"/>
        <w:jc w:val="right"/>
        <w:rPr>
          <w:rFonts w:ascii="Times New Roman" w:eastAsia="Times New Roman" w:hAnsi="Times New Roman" w:cs="Times New Roman"/>
          <w:b/>
          <w:bCs/>
          <w:sz w:val="24"/>
          <w:szCs w:val="24"/>
          <w:lang w:val="lv-LV"/>
        </w:rPr>
      </w:pPr>
    </w:p>
    <w:p w14:paraId="359AC94C" w14:textId="77777777" w:rsidR="004727CB" w:rsidRPr="004727CB" w:rsidRDefault="004727CB" w:rsidP="004727CB">
      <w:pPr>
        <w:spacing w:before="240" w:after="0" w:line="240" w:lineRule="auto"/>
        <w:jc w:val="center"/>
        <w:rPr>
          <w:rFonts w:ascii="Times New Roman" w:eastAsia="Times New Roman" w:hAnsi="Times New Roman" w:cs="Times New Roman"/>
          <w:b/>
          <w:sz w:val="26"/>
          <w:szCs w:val="26"/>
          <w:lang w:val="lv-LV"/>
        </w:rPr>
      </w:pPr>
      <w:r w:rsidRPr="004727CB">
        <w:rPr>
          <w:rFonts w:ascii="Times New Roman" w:eastAsia="Times New Roman" w:hAnsi="Times New Roman" w:cs="Times New Roman"/>
          <w:b/>
          <w:sz w:val="26"/>
          <w:szCs w:val="26"/>
          <w:lang w:val="lv-LV"/>
        </w:rPr>
        <w:t>Pretendenta pieteikums</w:t>
      </w:r>
    </w:p>
    <w:p w14:paraId="0E29290D" w14:textId="77777777" w:rsidR="004727CB" w:rsidRPr="004727CB" w:rsidRDefault="004727CB" w:rsidP="004727CB">
      <w:pPr>
        <w:spacing w:before="240" w:after="0" w:line="240" w:lineRule="auto"/>
        <w:jc w:val="center"/>
        <w:rPr>
          <w:rFonts w:ascii="Times New Roman" w:eastAsia="Times New Roman" w:hAnsi="Times New Roman" w:cs="Times New Roman"/>
          <w:b/>
          <w:sz w:val="26"/>
          <w:szCs w:val="26"/>
          <w:lang w:val="lv-LV"/>
        </w:rPr>
      </w:pPr>
      <w:r w:rsidRPr="004727CB">
        <w:rPr>
          <w:rFonts w:ascii="Times New Roman" w:eastAsia="Times New Roman" w:hAnsi="Times New Roman" w:cs="Times New Roman"/>
          <w:b/>
          <w:bCs/>
          <w:sz w:val="24"/>
          <w:szCs w:val="24"/>
          <w:lang w:val="lv-LV"/>
        </w:rPr>
        <w:t>„</w:t>
      </w:r>
      <w:r w:rsidRPr="004727CB">
        <w:rPr>
          <w:rFonts w:ascii="Times New Roman" w:eastAsia="Times New Roman" w:hAnsi="Times New Roman" w:cs="Arial"/>
          <w:b/>
          <w:sz w:val="24"/>
          <w:szCs w:val="24"/>
          <w:lang w:val="lv-LV"/>
        </w:rPr>
        <w:t>Teritorijas labiekārtošana un lietus kanalizācijas izbūve darbi Melioratoru ielā 2 un Pulkveža Brieža ielā 80 Siguldā, Siguldas novadā</w:t>
      </w:r>
      <w:r w:rsidRPr="004727CB">
        <w:rPr>
          <w:rFonts w:ascii="Times New Roman" w:eastAsia="Times New Roman" w:hAnsi="Times New Roman" w:cs="Times New Roman"/>
          <w:b/>
          <w:sz w:val="24"/>
          <w:szCs w:val="24"/>
          <w:lang w:val="lv-LV"/>
        </w:rPr>
        <w:t>”</w:t>
      </w:r>
    </w:p>
    <w:p w14:paraId="5C18934A" w14:textId="77777777" w:rsidR="004727CB" w:rsidRPr="004727CB" w:rsidRDefault="004727CB" w:rsidP="004727CB">
      <w:pPr>
        <w:spacing w:before="240" w:after="0" w:line="240" w:lineRule="auto"/>
        <w:jc w:val="center"/>
        <w:rPr>
          <w:rFonts w:ascii="Times New Roman" w:eastAsia="Times New Roman" w:hAnsi="Times New Roman" w:cs="Times New Roman"/>
          <w:color w:val="00FF00"/>
          <w:sz w:val="24"/>
          <w:szCs w:val="24"/>
          <w:lang w:val="lv-LV"/>
        </w:rPr>
      </w:pPr>
      <w:r w:rsidRPr="004727CB">
        <w:rPr>
          <w:rFonts w:ascii="Times New Roman" w:eastAsia="Times New Roman" w:hAnsi="Times New Roman" w:cs="Times New Roman"/>
          <w:sz w:val="24"/>
          <w:szCs w:val="24"/>
          <w:lang w:val="lv-LV"/>
        </w:rPr>
        <w:t>(identifikācijas Nr. SNP 2018/42)</w:t>
      </w:r>
    </w:p>
    <w:p w14:paraId="35D7673C" w14:textId="77777777" w:rsidR="004727CB" w:rsidRPr="004727CB" w:rsidRDefault="004727CB" w:rsidP="004727CB">
      <w:pPr>
        <w:spacing w:before="240" w:after="0" w:line="240" w:lineRule="auto"/>
        <w:jc w:val="both"/>
        <w:rPr>
          <w:rFonts w:ascii="Times New Roman" w:eastAsia="Times New Roman" w:hAnsi="Times New Roman" w:cs="Times New Roman"/>
          <w:lang w:val="lv-LV"/>
        </w:rPr>
      </w:pPr>
    </w:p>
    <w:p w14:paraId="23A02B1C" w14:textId="77777777" w:rsidR="004727CB" w:rsidRPr="004727CB" w:rsidRDefault="004727CB" w:rsidP="004727CB">
      <w:pPr>
        <w:spacing w:before="240" w:after="0" w:line="240" w:lineRule="auto"/>
        <w:ind w:firstLine="720"/>
        <w:jc w:val="both"/>
        <w:rPr>
          <w:rFonts w:ascii="Times New Roman" w:eastAsia="Times New Roman" w:hAnsi="Times New Roman" w:cs="Times New Roman"/>
          <w:lang w:val="lv-LV"/>
        </w:rPr>
      </w:pPr>
      <w:r w:rsidRPr="004727CB">
        <w:rPr>
          <w:rFonts w:ascii="Times New Roman" w:eastAsia="Times New Roman" w:hAnsi="Times New Roman" w:cs="Times New Roman"/>
          <w:lang w:val="lv-LV"/>
        </w:rPr>
        <w:t>Iepazinušies  ar  iepirkuma „</w:t>
      </w:r>
      <w:r w:rsidRPr="004727CB">
        <w:rPr>
          <w:rFonts w:ascii="Times New Roman" w:eastAsia="Times New Roman" w:hAnsi="Times New Roman" w:cs="Arial"/>
          <w:lang w:val="lv-LV"/>
        </w:rPr>
        <w:t>Teritorijas labiekārtošana un lietus kanalizācijas izbūve darbi Melioratoru ielā 2 un Pulkveža Brieža ielā 80 Siguldā, Siguldas novadā</w:t>
      </w:r>
      <w:r w:rsidRPr="004727CB">
        <w:rPr>
          <w:rFonts w:ascii="Times New Roman" w:eastAsia="Times New Roman" w:hAnsi="Times New Roman" w:cs="Times New Roman"/>
          <w:lang w:val="lv-LV"/>
        </w:rPr>
        <w:t xml:space="preserve">” (identifikācijas Nr. SNP 2018/42) nolikumu un pieņemot visus tā noteikumus, es, šī pieteikuma beigās parakstījies, apstiprinu, ka piekrītu iepirkuma noteikumiem, un piedāvāju veikt </w:t>
      </w:r>
      <w:r w:rsidRPr="004727CB">
        <w:rPr>
          <w:rFonts w:ascii="Times New Roman" w:eastAsia="Times New Roman" w:hAnsi="Times New Roman" w:cs="Arial"/>
          <w:lang w:val="lv-LV"/>
        </w:rPr>
        <w:t>teritorijas labiekārtošana un lietus kanalizācijas izbūves darbus Melioratoru ielā 2 un Pulkveža Brieža ielā 80 Siguldā, Siguldas novadā</w:t>
      </w:r>
      <w:r w:rsidRPr="004727CB">
        <w:rPr>
          <w:rFonts w:ascii="Times New Roman" w:eastAsia="Times New Roman" w:hAnsi="Times New Roman" w:cs="Times New Roman"/>
          <w:lang w:val="lv-LV"/>
        </w:rPr>
        <w:t xml:space="preserve"> saskaņā ar nolikumu, par kopējo summu:</w:t>
      </w:r>
    </w:p>
    <w:p w14:paraId="52A2A17F" w14:textId="77777777" w:rsidR="004727CB" w:rsidRPr="004727CB" w:rsidRDefault="004727CB" w:rsidP="004727CB">
      <w:pPr>
        <w:spacing w:before="240" w:after="0" w:line="240" w:lineRule="auto"/>
        <w:jc w:val="both"/>
        <w:rPr>
          <w:rFonts w:ascii="Times New Roman" w:eastAsia="Times New Roman" w:hAnsi="Times New Roman" w:cs="Times New Roman"/>
          <w:lang w:val="lv-LV"/>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3000"/>
        <w:gridCol w:w="3547"/>
      </w:tblGrid>
      <w:tr w:rsidR="004727CB" w:rsidRPr="004727CB" w14:paraId="13C7586C" w14:textId="77777777" w:rsidTr="000E60DF">
        <w:tc>
          <w:tcPr>
            <w:tcW w:w="3083" w:type="dxa"/>
          </w:tcPr>
          <w:p w14:paraId="441A5430" w14:textId="77777777" w:rsidR="004727CB" w:rsidRPr="004727CB" w:rsidRDefault="004727CB" w:rsidP="004727CB">
            <w:pPr>
              <w:spacing w:after="0" w:line="240" w:lineRule="auto"/>
              <w:jc w:val="center"/>
              <w:rPr>
                <w:rFonts w:ascii="Times New Roman" w:eastAsia="Times New Roman" w:hAnsi="Times New Roman" w:cs="Times New Roman"/>
                <w:sz w:val="20"/>
                <w:szCs w:val="20"/>
                <w:lang w:val="lv-LV"/>
              </w:rPr>
            </w:pPr>
            <w:r w:rsidRPr="004727CB">
              <w:rPr>
                <w:rFonts w:ascii="Times New Roman" w:eastAsia="Times New Roman" w:hAnsi="Times New Roman" w:cs="Times New Roman"/>
                <w:sz w:val="20"/>
                <w:szCs w:val="20"/>
                <w:lang w:val="lv-LV"/>
              </w:rPr>
              <w:t>EUR bez PVN ....%</w:t>
            </w:r>
          </w:p>
          <w:p w14:paraId="411C811E" w14:textId="77777777" w:rsidR="004727CB" w:rsidRPr="004727CB" w:rsidRDefault="004727CB" w:rsidP="004727CB">
            <w:pPr>
              <w:spacing w:after="0" w:line="240" w:lineRule="auto"/>
              <w:jc w:val="center"/>
              <w:rPr>
                <w:rFonts w:ascii="Times New Roman" w:eastAsia="Times New Roman" w:hAnsi="Times New Roman" w:cs="Times New Roman"/>
                <w:sz w:val="20"/>
                <w:szCs w:val="20"/>
                <w:lang w:val="lv-LV"/>
              </w:rPr>
            </w:pPr>
            <w:r w:rsidRPr="004727CB">
              <w:rPr>
                <w:rFonts w:ascii="Times New Roman" w:eastAsia="Times New Roman" w:hAnsi="Times New Roman" w:cs="Times New Roman"/>
                <w:sz w:val="20"/>
                <w:szCs w:val="20"/>
                <w:lang w:val="lv-LV"/>
              </w:rPr>
              <w:t>(summa cipariem un vārdiem)</w:t>
            </w:r>
          </w:p>
        </w:tc>
        <w:tc>
          <w:tcPr>
            <w:tcW w:w="3000" w:type="dxa"/>
          </w:tcPr>
          <w:p w14:paraId="7D9220E7" w14:textId="77777777" w:rsidR="004727CB" w:rsidRPr="004727CB" w:rsidRDefault="004727CB" w:rsidP="004727CB">
            <w:pPr>
              <w:spacing w:after="0" w:line="240" w:lineRule="auto"/>
              <w:jc w:val="center"/>
              <w:rPr>
                <w:rFonts w:ascii="Times New Roman" w:eastAsia="Times New Roman" w:hAnsi="Times New Roman" w:cs="Times New Roman"/>
                <w:sz w:val="20"/>
                <w:szCs w:val="20"/>
                <w:lang w:val="lv-LV"/>
              </w:rPr>
            </w:pPr>
            <w:r w:rsidRPr="004727CB">
              <w:rPr>
                <w:rFonts w:ascii="Times New Roman" w:eastAsia="Times New Roman" w:hAnsi="Times New Roman" w:cs="Times New Roman"/>
                <w:sz w:val="20"/>
                <w:szCs w:val="20"/>
                <w:lang w:val="lv-LV"/>
              </w:rPr>
              <w:t>PVN ....... %</w:t>
            </w:r>
          </w:p>
          <w:p w14:paraId="6A054948" w14:textId="77777777" w:rsidR="004727CB" w:rsidRPr="004727CB" w:rsidRDefault="004727CB" w:rsidP="004727CB">
            <w:pPr>
              <w:spacing w:after="0" w:line="240" w:lineRule="auto"/>
              <w:jc w:val="center"/>
              <w:rPr>
                <w:rFonts w:ascii="Times New Roman" w:eastAsia="Times New Roman" w:hAnsi="Times New Roman" w:cs="Times New Roman"/>
                <w:sz w:val="20"/>
                <w:szCs w:val="20"/>
                <w:lang w:val="lv-LV"/>
              </w:rPr>
            </w:pPr>
            <w:r w:rsidRPr="004727CB">
              <w:rPr>
                <w:rFonts w:ascii="Times New Roman" w:eastAsia="Times New Roman" w:hAnsi="Times New Roman" w:cs="Times New Roman"/>
                <w:sz w:val="20"/>
                <w:szCs w:val="20"/>
                <w:lang w:val="lv-LV"/>
              </w:rPr>
              <w:t>(summa cipariem un vārdiem)</w:t>
            </w:r>
          </w:p>
        </w:tc>
        <w:tc>
          <w:tcPr>
            <w:tcW w:w="3547" w:type="dxa"/>
          </w:tcPr>
          <w:p w14:paraId="67D949A9" w14:textId="77777777" w:rsidR="004727CB" w:rsidRPr="004727CB" w:rsidRDefault="004727CB" w:rsidP="004727CB">
            <w:pPr>
              <w:spacing w:after="0" w:line="240" w:lineRule="auto"/>
              <w:jc w:val="center"/>
              <w:rPr>
                <w:rFonts w:ascii="Times New Roman" w:eastAsia="Times New Roman" w:hAnsi="Times New Roman" w:cs="Times New Roman"/>
                <w:sz w:val="20"/>
                <w:szCs w:val="20"/>
                <w:lang w:val="lv-LV"/>
              </w:rPr>
            </w:pPr>
            <w:r w:rsidRPr="004727CB">
              <w:rPr>
                <w:rFonts w:ascii="Times New Roman" w:eastAsia="Times New Roman" w:hAnsi="Times New Roman" w:cs="Times New Roman"/>
                <w:sz w:val="20"/>
                <w:szCs w:val="20"/>
                <w:lang w:val="lv-LV"/>
              </w:rPr>
              <w:t>EUR, ieskaitot PVN ......%</w:t>
            </w:r>
          </w:p>
          <w:p w14:paraId="15EBD7ED" w14:textId="77777777" w:rsidR="004727CB" w:rsidRPr="004727CB" w:rsidRDefault="004727CB" w:rsidP="004727CB">
            <w:pPr>
              <w:spacing w:after="0" w:line="240" w:lineRule="auto"/>
              <w:jc w:val="center"/>
              <w:rPr>
                <w:rFonts w:ascii="Times New Roman" w:eastAsia="Times New Roman" w:hAnsi="Times New Roman" w:cs="Times New Roman"/>
                <w:sz w:val="20"/>
                <w:szCs w:val="20"/>
                <w:lang w:val="lv-LV"/>
              </w:rPr>
            </w:pPr>
            <w:r w:rsidRPr="004727CB">
              <w:rPr>
                <w:rFonts w:ascii="Times New Roman" w:eastAsia="Times New Roman" w:hAnsi="Times New Roman" w:cs="Times New Roman"/>
                <w:sz w:val="20"/>
                <w:szCs w:val="20"/>
                <w:lang w:val="lv-LV"/>
              </w:rPr>
              <w:t>(summa cipariem un vārdiem)</w:t>
            </w:r>
          </w:p>
        </w:tc>
      </w:tr>
      <w:tr w:rsidR="004727CB" w:rsidRPr="004727CB" w14:paraId="0F99BDCD" w14:textId="77777777" w:rsidTr="000E60DF">
        <w:tc>
          <w:tcPr>
            <w:tcW w:w="3083" w:type="dxa"/>
          </w:tcPr>
          <w:p w14:paraId="6197D8FC" w14:textId="77777777" w:rsidR="004727CB" w:rsidRPr="004727CB" w:rsidRDefault="004727CB" w:rsidP="004727CB">
            <w:pPr>
              <w:spacing w:after="0" w:line="240" w:lineRule="auto"/>
              <w:jc w:val="both"/>
              <w:rPr>
                <w:rFonts w:ascii="Times New Roman" w:eastAsia="Times New Roman" w:hAnsi="Times New Roman" w:cs="Times New Roman"/>
                <w:sz w:val="20"/>
                <w:szCs w:val="20"/>
                <w:lang w:val="lv-LV"/>
              </w:rPr>
            </w:pPr>
          </w:p>
        </w:tc>
        <w:tc>
          <w:tcPr>
            <w:tcW w:w="3000" w:type="dxa"/>
          </w:tcPr>
          <w:p w14:paraId="196C2CC4" w14:textId="77777777" w:rsidR="004727CB" w:rsidRPr="004727CB" w:rsidRDefault="004727CB" w:rsidP="004727CB">
            <w:pPr>
              <w:spacing w:after="0" w:line="240" w:lineRule="auto"/>
              <w:jc w:val="center"/>
              <w:rPr>
                <w:rFonts w:ascii="Times New Roman" w:eastAsia="Times New Roman" w:hAnsi="Times New Roman" w:cs="Times New Roman"/>
                <w:sz w:val="20"/>
                <w:szCs w:val="20"/>
                <w:lang w:val="lv-LV"/>
              </w:rPr>
            </w:pPr>
          </w:p>
        </w:tc>
        <w:tc>
          <w:tcPr>
            <w:tcW w:w="3547" w:type="dxa"/>
          </w:tcPr>
          <w:p w14:paraId="65FE2049" w14:textId="77777777" w:rsidR="004727CB" w:rsidRPr="004727CB" w:rsidRDefault="004727CB" w:rsidP="004727CB">
            <w:pPr>
              <w:spacing w:after="0" w:line="240" w:lineRule="auto"/>
              <w:jc w:val="center"/>
              <w:rPr>
                <w:rFonts w:ascii="Times New Roman" w:eastAsia="Times New Roman" w:hAnsi="Times New Roman" w:cs="Times New Roman"/>
                <w:sz w:val="20"/>
                <w:szCs w:val="20"/>
                <w:lang w:val="lv-LV"/>
              </w:rPr>
            </w:pPr>
          </w:p>
          <w:p w14:paraId="61297C7D" w14:textId="77777777" w:rsidR="004727CB" w:rsidRPr="004727CB" w:rsidRDefault="004727CB" w:rsidP="004727CB">
            <w:pPr>
              <w:spacing w:after="0" w:line="240" w:lineRule="auto"/>
              <w:jc w:val="center"/>
              <w:rPr>
                <w:rFonts w:ascii="Times New Roman" w:eastAsia="Times New Roman" w:hAnsi="Times New Roman" w:cs="Times New Roman"/>
                <w:sz w:val="20"/>
                <w:szCs w:val="20"/>
                <w:lang w:val="lv-LV"/>
              </w:rPr>
            </w:pPr>
          </w:p>
        </w:tc>
      </w:tr>
    </w:tbl>
    <w:p w14:paraId="181314A7" w14:textId="77777777" w:rsidR="004727CB" w:rsidRPr="004727CB" w:rsidRDefault="004727CB" w:rsidP="004727CB">
      <w:pPr>
        <w:spacing w:after="0" w:line="240" w:lineRule="auto"/>
        <w:jc w:val="both"/>
        <w:rPr>
          <w:rFonts w:ascii="Times New Roman" w:eastAsia="Times New Roman" w:hAnsi="Times New Roman" w:cs="Times New Roman"/>
          <w:lang w:val="lv-LV"/>
        </w:rPr>
      </w:pP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41"/>
        <w:gridCol w:w="2179"/>
        <w:gridCol w:w="2610"/>
      </w:tblGrid>
      <w:tr w:rsidR="004727CB" w:rsidRPr="004727CB" w14:paraId="52023B89" w14:textId="77777777" w:rsidTr="000E60DF">
        <w:tc>
          <w:tcPr>
            <w:tcW w:w="4841" w:type="dxa"/>
            <w:tcBorders>
              <w:top w:val="single" w:sz="4" w:space="0" w:color="auto"/>
            </w:tcBorders>
          </w:tcPr>
          <w:p w14:paraId="2F0C0078"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r w:rsidRPr="004727CB">
              <w:rPr>
                <w:rFonts w:ascii="Times New Roman" w:eastAsia="Times New Roman" w:hAnsi="Times New Roman" w:cs="Times New Roman"/>
                <w:color w:val="000000"/>
                <w:lang w:val="lv-LV"/>
              </w:rPr>
              <w:t>Pretendenta nosaukums</w:t>
            </w:r>
          </w:p>
        </w:tc>
        <w:tc>
          <w:tcPr>
            <w:tcW w:w="4789" w:type="dxa"/>
            <w:gridSpan w:val="2"/>
            <w:tcBorders>
              <w:top w:val="single" w:sz="4" w:space="0" w:color="auto"/>
            </w:tcBorders>
          </w:tcPr>
          <w:p w14:paraId="7A7ABF1A"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p>
        </w:tc>
      </w:tr>
      <w:tr w:rsidR="004727CB" w:rsidRPr="004727CB" w14:paraId="20A1835C" w14:textId="77777777" w:rsidTr="000E60DF">
        <w:tc>
          <w:tcPr>
            <w:tcW w:w="4841" w:type="dxa"/>
          </w:tcPr>
          <w:p w14:paraId="3AB2D09C"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r w:rsidRPr="004727CB">
              <w:rPr>
                <w:rFonts w:ascii="Times New Roman" w:eastAsia="Times New Roman" w:hAnsi="Times New Roman" w:cs="Times New Roman"/>
                <w:color w:val="000000"/>
                <w:lang w:val="lv-LV"/>
              </w:rPr>
              <w:t>Vienotais reģistrācijas numurs</w:t>
            </w:r>
          </w:p>
        </w:tc>
        <w:tc>
          <w:tcPr>
            <w:tcW w:w="4789" w:type="dxa"/>
            <w:gridSpan w:val="2"/>
          </w:tcPr>
          <w:p w14:paraId="78F9C257"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p>
        </w:tc>
      </w:tr>
      <w:tr w:rsidR="004727CB" w:rsidRPr="004727CB" w14:paraId="5A680F51" w14:textId="77777777" w:rsidTr="000E60DF">
        <w:tc>
          <w:tcPr>
            <w:tcW w:w="4841" w:type="dxa"/>
          </w:tcPr>
          <w:p w14:paraId="6F392EB8"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r w:rsidRPr="004727CB">
              <w:rPr>
                <w:rFonts w:ascii="Times New Roman" w:eastAsia="Times New Roman" w:hAnsi="Times New Roman" w:cs="Times New Roman"/>
                <w:color w:val="000000"/>
                <w:lang w:val="lv-LV"/>
              </w:rPr>
              <w:t>Juridiskā adrese</w:t>
            </w:r>
          </w:p>
        </w:tc>
        <w:tc>
          <w:tcPr>
            <w:tcW w:w="4789" w:type="dxa"/>
            <w:gridSpan w:val="2"/>
          </w:tcPr>
          <w:p w14:paraId="7FC241ED"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p>
        </w:tc>
      </w:tr>
      <w:tr w:rsidR="004727CB" w:rsidRPr="004727CB" w14:paraId="596C4354" w14:textId="77777777" w:rsidTr="000E60DF">
        <w:tc>
          <w:tcPr>
            <w:tcW w:w="4841" w:type="dxa"/>
          </w:tcPr>
          <w:p w14:paraId="652077C1"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r w:rsidRPr="004727CB">
              <w:rPr>
                <w:rFonts w:ascii="Times New Roman" w:eastAsia="Times New Roman" w:hAnsi="Times New Roman" w:cs="Times New Roman"/>
                <w:color w:val="000000"/>
                <w:lang w:val="lv-LV"/>
              </w:rPr>
              <w:t>Biroja adrese</w:t>
            </w:r>
          </w:p>
        </w:tc>
        <w:tc>
          <w:tcPr>
            <w:tcW w:w="4789" w:type="dxa"/>
            <w:gridSpan w:val="2"/>
          </w:tcPr>
          <w:p w14:paraId="299F2572"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p>
        </w:tc>
      </w:tr>
      <w:tr w:rsidR="004727CB" w:rsidRPr="004727CB" w14:paraId="28FFF69B" w14:textId="77777777" w:rsidTr="000E60DF">
        <w:tc>
          <w:tcPr>
            <w:tcW w:w="4841" w:type="dxa"/>
          </w:tcPr>
          <w:p w14:paraId="295FE135"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r w:rsidRPr="004727CB">
              <w:rPr>
                <w:rFonts w:ascii="Times New Roman" w:eastAsia="Times New Roman" w:hAnsi="Times New Roman" w:cs="Times New Roman"/>
                <w:color w:val="000000"/>
                <w:lang w:val="lv-LV"/>
              </w:rPr>
              <w:t>Kontaktpersona (vārds, uzvārds, amats)</w:t>
            </w:r>
          </w:p>
        </w:tc>
        <w:tc>
          <w:tcPr>
            <w:tcW w:w="4789" w:type="dxa"/>
            <w:gridSpan w:val="2"/>
          </w:tcPr>
          <w:p w14:paraId="5E4F731D"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p>
        </w:tc>
      </w:tr>
      <w:tr w:rsidR="004727CB" w:rsidRPr="004727CB" w14:paraId="2E1882F9" w14:textId="77777777" w:rsidTr="000E60DF">
        <w:tc>
          <w:tcPr>
            <w:tcW w:w="4841" w:type="dxa"/>
          </w:tcPr>
          <w:p w14:paraId="7EA44E54"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r w:rsidRPr="004727CB">
              <w:rPr>
                <w:rFonts w:ascii="Times New Roman" w:eastAsia="Times New Roman" w:hAnsi="Times New Roman" w:cs="Times New Roman"/>
                <w:color w:val="000000"/>
                <w:lang w:val="lv-LV"/>
              </w:rPr>
              <w:t>Tālruņa numurs</w:t>
            </w:r>
          </w:p>
        </w:tc>
        <w:tc>
          <w:tcPr>
            <w:tcW w:w="4789" w:type="dxa"/>
            <w:gridSpan w:val="2"/>
          </w:tcPr>
          <w:p w14:paraId="005DEB4C"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p>
        </w:tc>
      </w:tr>
      <w:tr w:rsidR="004727CB" w:rsidRPr="004727CB" w14:paraId="6E788426" w14:textId="77777777" w:rsidTr="000E60DF">
        <w:tc>
          <w:tcPr>
            <w:tcW w:w="4841" w:type="dxa"/>
          </w:tcPr>
          <w:p w14:paraId="7D65656B"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r w:rsidRPr="004727CB">
              <w:rPr>
                <w:rFonts w:ascii="Times New Roman" w:eastAsia="Times New Roman" w:hAnsi="Times New Roman" w:cs="Times New Roman"/>
                <w:color w:val="000000"/>
                <w:lang w:val="lv-LV"/>
              </w:rPr>
              <w:t>Faksa numurs</w:t>
            </w:r>
          </w:p>
        </w:tc>
        <w:tc>
          <w:tcPr>
            <w:tcW w:w="4789" w:type="dxa"/>
            <w:gridSpan w:val="2"/>
          </w:tcPr>
          <w:p w14:paraId="35F0B5BA"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p>
        </w:tc>
      </w:tr>
      <w:tr w:rsidR="004727CB" w:rsidRPr="004727CB" w14:paraId="1B756203" w14:textId="77777777" w:rsidTr="000E60DF">
        <w:tc>
          <w:tcPr>
            <w:tcW w:w="4841" w:type="dxa"/>
          </w:tcPr>
          <w:p w14:paraId="20728F02"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r w:rsidRPr="004727CB">
              <w:rPr>
                <w:rFonts w:ascii="Times New Roman" w:eastAsia="Times New Roman" w:hAnsi="Times New Roman" w:cs="Times New Roman"/>
                <w:color w:val="000000"/>
                <w:lang w:val="lv-LV"/>
              </w:rPr>
              <w:t>E-pasta adrese</w:t>
            </w:r>
          </w:p>
        </w:tc>
        <w:tc>
          <w:tcPr>
            <w:tcW w:w="4789" w:type="dxa"/>
            <w:gridSpan w:val="2"/>
          </w:tcPr>
          <w:p w14:paraId="65E4F419"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p>
        </w:tc>
      </w:tr>
      <w:tr w:rsidR="004727CB" w:rsidRPr="004727CB" w14:paraId="1E22E095" w14:textId="77777777" w:rsidTr="000E60DF">
        <w:tc>
          <w:tcPr>
            <w:tcW w:w="4841" w:type="dxa"/>
          </w:tcPr>
          <w:p w14:paraId="013DDB65"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r w:rsidRPr="004727CB">
              <w:rPr>
                <w:rFonts w:ascii="Times New Roman" w:eastAsia="Calibri" w:hAnsi="Times New Roman" w:cs="Times New Roman"/>
                <w:lang w:val="lv-LV"/>
              </w:rPr>
              <w:t>Pilnvarotā persona, kas būs tiesīga parakstīt iepirkuma līgumu</w:t>
            </w:r>
          </w:p>
        </w:tc>
        <w:tc>
          <w:tcPr>
            <w:tcW w:w="4789" w:type="dxa"/>
            <w:gridSpan w:val="2"/>
          </w:tcPr>
          <w:p w14:paraId="3D165E0D"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p>
        </w:tc>
      </w:tr>
      <w:tr w:rsidR="004727CB" w:rsidRPr="004727CB" w14:paraId="71FA423A" w14:textId="77777777" w:rsidTr="000E60DF">
        <w:tc>
          <w:tcPr>
            <w:tcW w:w="4841" w:type="dxa"/>
            <w:vMerge w:val="restart"/>
          </w:tcPr>
          <w:p w14:paraId="3B0E7A7D"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r w:rsidRPr="004727CB">
              <w:rPr>
                <w:rFonts w:ascii="Times New Roman" w:eastAsia="Times New Roman" w:hAnsi="Times New Roman" w:cs="Times New Roman"/>
                <w:color w:val="000000"/>
                <w:bdr w:val="nil"/>
                <w:lang w:val="lv-LV" w:eastAsia="lv-LV"/>
              </w:rPr>
              <w:t>Pretendenta statuss</w:t>
            </w:r>
            <w:r w:rsidRPr="004727CB">
              <w:rPr>
                <w:rFonts w:ascii="Times New Roman" w:eastAsia="Times New Roman" w:hAnsi="Times New Roman" w:cs="Times New Roman"/>
                <w:color w:val="000000"/>
                <w:bdr w:val="nil"/>
                <w:vertAlign w:val="superscript"/>
                <w:lang w:val="lv-LV" w:eastAsia="lv-LV"/>
              </w:rPr>
              <w:footnoteReference w:id="2"/>
            </w:r>
          </w:p>
        </w:tc>
        <w:tc>
          <w:tcPr>
            <w:tcW w:w="2179" w:type="dxa"/>
          </w:tcPr>
          <w:p w14:paraId="357DD664"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r w:rsidRPr="004727CB">
              <w:rPr>
                <w:rFonts w:ascii="Segoe UI Symbol" w:eastAsia="Times New Roman" w:hAnsi="Segoe UI Symbol" w:cs="Segoe UI Symbol"/>
                <w:color w:val="000000"/>
                <w:lang w:val="lv-LV"/>
              </w:rPr>
              <w:t>☐</w:t>
            </w:r>
            <w:r w:rsidRPr="004727CB">
              <w:rPr>
                <w:rFonts w:ascii="Times New Roman" w:eastAsia="Times New Roman" w:hAnsi="Times New Roman" w:cs="Times New Roman"/>
                <w:color w:val="000000"/>
                <w:lang w:val="lv-LV"/>
              </w:rPr>
              <w:t>mazais uzņēmums</w:t>
            </w:r>
          </w:p>
        </w:tc>
        <w:tc>
          <w:tcPr>
            <w:tcW w:w="2610" w:type="dxa"/>
          </w:tcPr>
          <w:p w14:paraId="37969105"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r w:rsidRPr="004727CB">
              <w:rPr>
                <w:rFonts w:ascii="Segoe UI Symbol" w:eastAsia="Times New Roman" w:hAnsi="Segoe UI Symbol" w:cs="Segoe UI Symbol"/>
                <w:color w:val="000000"/>
                <w:lang w:val="lv-LV"/>
              </w:rPr>
              <w:t>☐</w:t>
            </w:r>
            <w:r w:rsidRPr="004727CB">
              <w:rPr>
                <w:rFonts w:ascii="Times New Roman" w:eastAsia="Times New Roman" w:hAnsi="Times New Roman" w:cs="Times New Roman"/>
                <w:color w:val="000000"/>
                <w:lang w:val="lv-LV"/>
              </w:rPr>
              <w:t>vidējais uzņēmums</w:t>
            </w:r>
          </w:p>
          <w:p w14:paraId="26464CBA" w14:textId="77777777" w:rsidR="004727CB" w:rsidRPr="004727CB" w:rsidRDefault="004727CB" w:rsidP="004727CB">
            <w:pPr>
              <w:pBdr>
                <w:top w:val="nil"/>
                <w:left w:val="nil"/>
                <w:bottom w:val="nil"/>
                <w:right w:val="nil"/>
                <w:between w:val="nil"/>
              </w:pBdr>
              <w:spacing w:after="0" w:line="240" w:lineRule="auto"/>
              <w:jc w:val="both"/>
              <w:rPr>
                <w:rFonts w:ascii="Times New Roman" w:eastAsia="Times New Roman" w:hAnsi="Times New Roman" w:cs="Times New Roman"/>
                <w:color w:val="000000"/>
                <w:lang w:val="lv-LV"/>
              </w:rPr>
            </w:pPr>
          </w:p>
        </w:tc>
      </w:tr>
      <w:tr w:rsidR="004727CB" w:rsidRPr="004727CB" w14:paraId="5B66BDBD" w14:textId="77777777" w:rsidTr="000E60DF">
        <w:tc>
          <w:tcPr>
            <w:tcW w:w="4841" w:type="dxa"/>
            <w:vMerge/>
          </w:tcPr>
          <w:p w14:paraId="28CB8FED" w14:textId="77777777" w:rsidR="004727CB" w:rsidRPr="004727CB" w:rsidRDefault="004727CB" w:rsidP="004727CB">
            <w:pPr>
              <w:pBdr>
                <w:top w:val="nil"/>
                <w:left w:val="nil"/>
                <w:bottom w:val="nil"/>
                <w:right w:val="nil"/>
                <w:between w:val="nil"/>
              </w:pBdr>
              <w:spacing w:before="240" w:after="0" w:line="240" w:lineRule="auto"/>
              <w:jc w:val="both"/>
              <w:rPr>
                <w:rFonts w:ascii="Times New Roman" w:eastAsia="Times New Roman" w:hAnsi="Times New Roman" w:cs="Times New Roman"/>
                <w:color w:val="000000"/>
                <w:bdr w:val="nil"/>
                <w:lang w:val="lv-LV" w:eastAsia="lv-LV"/>
              </w:rPr>
            </w:pPr>
          </w:p>
        </w:tc>
        <w:tc>
          <w:tcPr>
            <w:tcW w:w="4789" w:type="dxa"/>
            <w:gridSpan w:val="2"/>
          </w:tcPr>
          <w:p w14:paraId="245D3D75" w14:textId="77777777" w:rsidR="004727CB" w:rsidRPr="004727CB" w:rsidRDefault="004727CB" w:rsidP="004727CB">
            <w:pPr>
              <w:pBdr>
                <w:top w:val="nil"/>
                <w:left w:val="nil"/>
                <w:bottom w:val="nil"/>
                <w:right w:val="nil"/>
                <w:between w:val="nil"/>
              </w:pBdr>
              <w:spacing w:before="240" w:after="0" w:line="240" w:lineRule="auto"/>
              <w:jc w:val="both"/>
              <w:rPr>
                <w:rFonts w:ascii="Times New Roman" w:eastAsia="Times New Roman" w:hAnsi="Times New Roman" w:cs="Times New Roman"/>
                <w:color w:val="000000"/>
                <w:lang w:val="lv-LV"/>
              </w:rPr>
            </w:pPr>
            <w:r w:rsidRPr="004727CB">
              <w:rPr>
                <w:rFonts w:ascii="Segoe UI Symbol" w:eastAsia="Times New Roman" w:hAnsi="Segoe UI Symbol" w:cs="Segoe UI Symbol"/>
                <w:color w:val="000000"/>
                <w:lang w:val="lv-LV"/>
              </w:rPr>
              <w:t xml:space="preserve">☐ </w:t>
            </w:r>
            <w:r w:rsidRPr="004727CB">
              <w:rPr>
                <w:rFonts w:ascii="Times New Roman" w:eastAsia="Times New Roman" w:hAnsi="Times New Roman" w:cs="Times New Roman"/>
                <w:color w:val="000000"/>
                <w:lang w:val="lv-LV"/>
              </w:rPr>
              <w:t>lielais uzņēmums</w:t>
            </w:r>
          </w:p>
          <w:p w14:paraId="280B7A7C" w14:textId="77777777" w:rsidR="004727CB" w:rsidRPr="004727CB" w:rsidRDefault="004727CB" w:rsidP="004727CB">
            <w:pPr>
              <w:pBdr>
                <w:top w:val="nil"/>
                <w:left w:val="nil"/>
                <w:bottom w:val="nil"/>
                <w:right w:val="nil"/>
                <w:between w:val="nil"/>
              </w:pBdr>
              <w:spacing w:before="240" w:after="0" w:line="240" w:lineRule="auto"/>
              <w:jc w:val="both"/>
              <w:rPr>
                <w:rFonts w:ascii="Segoe UI Symbol" w:eastAsia="Times New Roman" w:hAnsi="Segoe UI Symbol" w:cs="Segoe UI Symbol"/>
                <w:color w:val="000000"/>
                <w:lang w:val="lv-LV"/>
              </w:rPr>
            </w:pPr>
          </w:p>
        </w:tc>
      </w:tr>
    </w:tbl>
    <w:p w14:paraId="0F89DB92" w14:textId="77777777" w:rsidR="004727CB" w:rsidRPr="004727CB" w:rsidRDefault="004727CB" w:rsidP="004727CB">
      <w:pPr>
        <w:spacing w:after="0" w:line="276" w:lineRule="auto"/>
        <w:jc w:val="both"/>
        <w:rPr>
          <w:rFonts w:ascii="Times New Roman" w:eastAsia="Times New Roman" w:hAnsi="Times New Roman" w:cs="Times New Roman"/>
          <w:lang w:val="lv-LV"/>
        </w:rPr>
      </w:pPr>
    </w:p>
    <w:p w14:paraId="36B936B3"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4727CB">
        <w:rPr>
          <w:rFonts w:ascii="Times New Roman" w:eastAsia="Calibri" w:hAnsi="Times New Roman" w:cs="Calibri"/>
          <w:color w:val="000000"/>
          <w:u w:color="000000"/>
          <w:bdr w:val="nil"/>
          <w:lang w:val="lv-LV" w:eastAsia="lv-LV"/>
        </w:rPr>
        <w:t>Apliecinām, ka izpildot darbus, tiks ievēroti Pasūtītāja pārstāvju norādījumi.</w:t>
      </w:r>
    </w:p>
    <w:p w14:paraId="7A742F84"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4727CB">
        <w:rPr>
          <w:rFonts w:ascii="Times New Roman" w:eastAsia="Calibri" w:hAnsi="Times New Roman" w:cs="Calibri"/>
          <w:color w:val="000000"/>
          <w:u w:color="000000"/>
          <w:bdr w:val="nil"/>
          <w:lang w:val="lv-LV" w:eastAsia="lv-LV"/>
        </w:rPr>
        <w:lastRenderedPageBreak/>
        <w:t>Apliecinām, ka darbu izpildes apstākļi un apjoms ir skaidrs un ka to var realizēt, nepārkāpjot normatīvo aktu prasības un publiskos ierobežojumus, atbilstoši Nolikumam un tā pielikumiem.</w:t>
      </w:r>
    </w:p>
    <w:p w14:paraId="564FC786" w14:textId="77777777" w:rsidR="004727CB" w:rsidRPr="004727CB" w:rsidRDefault="004727CB" w:rsidP="004727CB">
      <w:pPr>
        <w:keepNext/>
        <w:tabs>
          <w:tab w:val="left" w:pos="720"/>
        </w:tabs>
        <w:suppressAutoHyphens/>
        <w:spacing w:after="0" w:line="240" w:lineRule="auto"/>
        <w:jc w:val="both"/>
        <w:rPr>
          <w:rFonts w:ascii="Times New Roman" w:eastAsia="Times New Roman" w:hAnsi="Times New Roman" w:cs="Times New Roman"/>
          <w:bCs/>
          <w:iCs/>
          <w:lang w:val="lv-LV"/>
        </w:rPr>
      </w:pPr>
      <w:r w:rsidRPr="004727CB">
        <w:rPr>
          <w:rFonts w:ascii="Times New Roman" w:eastAsia="Times New Roman" w:hAnsi="Times New Roman" w:cs="Times New Roman"/>
          <w:color w:val="000000"/>
          <w:lang w:val="lv-LV"/>
        </w:rPr>
        <w:t xml:space="preserve">Apliecinām, ka </w:t>
      </w:r>
      <w:r w:rsidRPr="004727CB">
        <w:rPr>
          <w:rFonts w:ascii="Times New Roman" w:eastAsia="Times New Roman" w:hAnsi="Times New Roman" w:cs="Times New Roman"/>
          <w:bCs/>
          <w:iCs/>
          <w:lang w:val="lv-LV"/>
        </w:rPr>
        <w:t>piekrītam visiem iepirkuma līguma projekta nosacījumiem (Nolikuma 6.pielikums).</w:t>
      </w:r>
    </w:p>
    <w:p w14:paraId="4DA64129"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4727CB">
        <w:rPr>
          <w:rFonts w:ascii="Times New Roman" w:eastAsia="Calibri" w:hAnsi="Times New Roman" w:cs="Calibri"/>
          <w:color w:val="000000"/>
          <w:u w:color="000000"/>
          <w:bdr w:val="nil"/>
          <w:lang w:val="lv-LV"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14:paraId="7E1EA7CB"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4727CB">
        <w:rPr>
          <w:rFonts w:ascii="Times New Roman" w:eastAsia="Calibri" w:hAnsi="Times New Roman" w:cs="Calibri"/>
          <w:color w:val="000000"/>
          <w:u w:color="000000"/>
          <w:bdr w:val="nil"/>
          <w:lang w:val="lv-LV" w:eastAsia="lv-LV"/>
        </w:rPr>
        <w:t>Neesam iesnieguši nepatiesu informāciju savas kvalifikācijas novērtēšanai.</w:t>
      </w:r>
    </w:p>
    <w:p w14:paraId="79181825"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4727CB">
        <w:rPr>
          <w:rFonts w:ascii="Times New Roman" w:eastAsia="Calibri" w:hAnsi="Times New Roman" w:cs="Calibri"/>
          <w:color w:val="000000"/>
          <w:u w:color="000000"/>
          <w:bdr w:val="nil"/>
          <w:lang w:val="lv-LV" w:eastAsia="lv-LV"/>
        </w:rPr>
        <w:t>Piedāvājuma derīguma termiņš ir _________ dienas (ne mazāk kā 90 dienas).</w:t>
      </w:r>
    </w:p>
    <w:p w14:paraId="2C6337F5"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4727CB">
        <w:rPr>
          <w:rFonts w:ascii="Times New Roman" w:eastAsia="Calibri" w:hAnsi="Times New Roman" w:cs="Calibri"/>
          <w:color w:val="000000"/>
          <w:u w:color="000000"/>
          <w:bdr w:val="nil"/>
          <w:lang w:val="lv-LV" w:eastAsia="lv-LV"/>
        </w:rPr>
        <w:t>Informācija, kas pēc Pretendenta domām ir uzskatāma</w:t>
      </w:r>
      <w:r w:rsidRPr="004727CB">
        <w:rPr>
          <w:rFonts w:ascii="Times New Roman" w:eastAsia="Calibri" w:hAnsi="Times New Roman" w:cs="Calibri"/>
          <w:color w:val="000000"/>
          <w:sz w:val="24"/>
          <w:szCs w:val="24"/>
          <w:u w:color="000000"/>
          <w:bdr w:val="nil"/>
          <w:lang w:val="lv-LV" w:eastAsia="lv-LV"/>
        </w:rPr>
        <w:t xml:space="preserve"> par ierobežotas pieejamības informāciju</w:t>
      </w:r>
      <w:r w:rsidRPr="004727CB">
        <w:rPr>
          <w:rFonts w:ascii="Times New Roman" w:eastAsia="Calibri" w:hAnsi="Times New Roman" w:cs="Calibri"/>
          <w:color w:val="000000"/>
          <w:u w:color="000000"/>
          <w:bdr w:val="nil"/>
          <w:lang w:val="lv-LV" w:eastAsia="lv-LV"/>
        </w:rPr>
        <w:t xml:space="preserve">, atrodas Pretendenta piedāvājuma _________________________ lpp. </w:t>
      </w:r>
    </w:p>
    <w:p w14:paraId="756676DC"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14:paraId="76EAD359"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4727CB">
        <w:rPr>
          <w:rFonts w:ascii="Times New Roman" w:eastAsia="Calibri" w:hAnsi="Times New Roman" w:cs="Calibri"/>
          <w:color w:val="000000"/>
          <w:u w:color="000000"/>
          <w:bdr w:val="nil"/>
          <w:lang w:val="lv-LV" w:eastAsia="lv-LV"/>
        </w:rPr>
        <w:t>Piedāvājums dalībai iepirkumā sastāv no __________ lpp.</w:t>
      </w:r>
    </w:p>
    <w:p w14:paraId="29BB003C"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14:paraId="0604BDDD"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4727CB">
        <w:rPr>
          <w:rFonts w:ascii="Times New Roman" w:eastAsia="Calibri" w:hAnsi="Times New Roman" w:cs="Calibri"/>
          <w:color w:val="000000"/>
          <w:u w:color="000000"/>
          <w:bdr w:val="nil"/>
          <w:lang w:val="lv-LV" w:eastAsia="lv-LV"/>
        </w:rPr>
        <w:t>Vārds, Uzvārds</w:t>
      </w:r>
      <w:r w:rsidRPr="004727CB">
        <w:rPr>
          <w:rFonts w:ascii="Times New Roman" w:eastAsia="Calibri" w:hAnsi="Times New Roman" w:cs="Calibri"/>
          <w:color w:val="000000"/>
          <w:u w:color="000000"/>
          <w:bdr w:val="nil"/>
          <w:lang w:val="lv-LV" w:eastAsia="lv-LV"/>
        </w:rPr>
        <w:tab/>
      </w:r>
      <w:r w:rsidRPr="004727CB">
        <w:rPr>
          <w:rFonts w:ascii="Times New Roman" w:eastAsia="Calibri" w:hAnsi="Times New Roman" w:cs="Calibri"/>
          <w:color w:val="000000"/>
          <w:u w:color="000000"/>
          <w:bdr w:val="nil"/>
          <w:lang w:val="lv-LV" w:eastAsia="lv-LV"/>
        </w:rPr>
        <w:tab/>
        <w:t>_____________________________________</w:t>
      </w:r>
    </w:p>
    <w:p w14:paraId="7EF4865F"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14:paraId="05D3E878"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4727CB">
        <w:rPr>
          <w:rFonts w:ascii="Times New Roman" w:eastAsia="Calibri" w:hAnsi="Times New Roman" w:cs="Calibri"/>
          <w:color w:val="000000"/>
          <w:u w:color="000000"/>
          <w:bdr w:val="nil"/>
          <w:lang w:val="lv-LV" w:eastAsia="lv-LV"/>
        </w:rPr>
        <w:t>Ieņemamais amats</w:t>
      </w:r>
      <w:r w:rsidRPr="004727CB">
        <w:rPr>
          <w:rFonts w:ascii="Times New Roman" w:eastAsia="Calibri" w:hAnsi="Times New Roman" w:cs="Calibri"/>
          <w:color w:val="000000"/>
          <w:u w:color="000000"/>
          <w:bdr w:val="nil"/>
          <w:lang w:val="lv-LV" w:eastAsia="lv-LV"/>
        </w:rPr>
        <w:tab/>
        <w:t>_____________________________________</w:t>
      </w:r>
    </w:p>
    <w:p w14:paraId="2D8A041C"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14:paraId="22CC68B6"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4727CB">
        <w:rPr>
          <w:rFonts w:ascii="Times New Roman" w:eastAsia="Calibri" w:hAnsi="Times New Roman" w:cs="Calibri"/>
          <w:color w:val="000000"/>
          <w:u w:color="000000"/>
          <w:bdr w:val="nil"/>
          <w:lang w:val="lv-LV" w:eastAsia="lv-LV"/>
        </w:rPr>
        <w:t>Paraksts</w:t>
      </w:r>
      <w:r w:rsidRPr="004727CB">
        <w:rPr>
          <w:rFonts w:ascii="Times New Roman" w:eastAsia="Calibri" w:hAnsi="Times New Roman" w:cs="Calibri"/>
          <w:color w:val="000000"/>
          <w:u w:color="000000"/>
          <w:bdr w:val="nil"/>
          <w:lang w:val="lv-LV" w:eastAsia="lv-LV"/>
        </w:rPr>
        <w:tab/>
      </w:r>
      <w:r w:rsidRPr="004727CB">
        <w:rPr>
          <w:rFonts w:ascii="Times New Roman" w:eastAsia="Calibri" w:hAnsi="Times New Roman" w:cs="Calibri"/>
          <w:color w:val="000000"/>
          <w:u w:color="000000"/>
          <w:bdr w:val="nil"/>
          <w:lang w:val="lv-LV" w:eastAsia="lv-LV"/>
        </w:rPr>
        <w:tab/>
        <w:t>_____________________________________</w:t>
      </w:r>
    </w:p>
    <w:p w14:paraId="16D9CCFC"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14:paraId="3C99A23C"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4727CB">
        <w:rPr>
          <w:rFonts w:ascii="Times New Roman" w:eastAsia="Calibri" w:hAnsi="Times New Roman" w:cs="Calibri"/>
          <w:color w:val="000000"/>
          <w:u w:color="000000"/>
          <w:bdr w:val="nil"/>
          <w:lang w:val="lv-LV" w:eastAsia="lv-LV"/>
        </w:rPr>
        <w:t>Datums</w:t>
      </w:r>
      <w:r w:rsidRPr="004727CB">
        <w:rPr>
          <w:rFonts w:ascii="Times New Roman" w:eastAsia="Calibri" w:hAnsi="Times New Roman" w:cs="Calibri"/>
          <w:color w:val="000000"/>
          <w:u w:color="000000"/>
          <w:bdr w:val="nil"/>
          <w:lang w:val="lv-LV" w:eastAsia="lv-LV"/>
        </w:rPr>
        <w:tab/>
      </w:r>
      <w:r w:rsidRPr="004727CB">
        <w:rPr>
          <w:rFonts w:ascii="Times New Roman" w:eastAsia="Calibri" w:hAnsi="Times New Roman" w:cs="Calibri"/>
          <w:color w:val="000000"/>
          <w:u w:color="000000"/>
          <w:bdr w:val="nil"/>
          <w:lang w:val="lv-LV" w:eastAsia="lv-LV"/>
        </w:rPr>
        <w:tab/>
      </w:r>
      <w:r w:rsidRPr="004727CB">
        <w:rPr>
          <w:rFonts w:ascii="Times New Roman" w:eastAsia="Calibri" w:hAnsi="Times New Roman" w:cs="Calibri"/>
          <w:color w:val="000000"/>
          <w:u w:color="000000"/>
          <w:bdr w:val="nil"/>
          <w:lang w:val="lv-LV" w:eastAsia="lv-LV"/>
        </w:rPr>
        <w:tab/>
        <w:t>__________</w:t>
      </w:r>
      <w:r w:rsidRPr="004727CB">
        <w:rPr>
          <w:rFonts w:ascii="Times New Roman" w:eastAsia="Calibri" w:hAnsi="Times New Roman" w:cs="Calibri"/>
          <w:color w:val="000000"/>
          <w:u w:color="000000"/>
          <w:bdr w:val="nil"/>
          <w:lang w:val="lv-LV" w:eastAsia="lv-LV"/>
        </w:rPr>
        <w:tab/>
      </w:r>
      <w:r w:rsidRPr="004727CB">
        <w:rPr>
          <w:rFonts w:ascii="Times New Roman" w:eastAsia="Calibri" w:hAnsi="Times New Roman" w:cs="Calibri"/>
          <w:color w:val="000000"/>
          <w:u w:color="000000"/>
          <w:bdr w:val="nil"/>
          <w:lang w:val="lv-LV" w:eastAsia="lv-LV"/>
        </w:rPr>
        <w:tab/>
        <w:t>_________________</w:t>
      </w:r>
    </w:p>
    <w:p w14:paraId="6CF1A499" w14:textId="77777777" w:rsidR="004727CB" w:rsidRPr="004727CB" w:rsidRDefault="004727CB" w:rsidP="004727C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14:paraId="0D446265" w14:textId="77777777" w:rsidR="004727CB" w:rsidRPr="004727CB" w:rsidRDefault="004727CB" w:rsidP="004727CB">
      <w:pPr>
        <w:pBdr>
          <w:top w:val="nil"/>
          <w:left w:val="nil"/>
          <w:bottom w:val="nil"/>
          <w:right w:val="nil"/>
          <w:between w:val="nil"/>
          <w:bar w:val="nil"/>
        </w:pBdr>
        <w:spacing w:after="60" w:line="240" w:lineRule="auto"/>
        <w:jc w:val="both"/>
        <w:rPr>
          <w:rFonts w:ascii="Times New Roman" w:eastAsia="Times New Roman" w:hAnsi="Times New Roman" w:cs="Times New Roman"/>
          <w:b/>
          <w:bCs/>
          <w:sz w:val="24"/>
          <w:szCs w:val="24"/>
          <w:lang w:val="lv-LV"/>
        </w:rPr>
      </w:pPr>
      <w:r w:rsidRPr="004727CB">
        <w:rPr>
          <w:rFonts w:ascii="Times New Roman" w:eastAsia="Times New Roman" w:hAnsi="Times New Roman" w:cs="Times New Roman"/>
          <w:b/>
          <w:bCs/>
          <w:sz w:val="24"/>
          <w:szCs w:val="24"/>
          <w:lang w:val="lv-LV"/>
        </w:rPr>
        <w:br w:type="page"/>
      </w:r>
    </w:p>
    <w:p w14:paraId="137F63E2"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bCs/>
          <w:lang w:val="lv-LV"/>
        </w:rPr>
      </w:pPr>
    </w:p>
    <w:p w14:paraId="19278881" w14:textId="77777777" w:rsidR="004727CB" w:rsidRPr="004727CB" w:rsidRDefault="004727CB" w:rsidP="004727CB">
      <w:pPr>
        <w:spacing w:before="240" w:after="0" w:line="360" w:lineRule="auto"/>
        <w:jc w:val="center"/>
        <w:rPr>
          <w:rFonts w:ascii="Times New Roman" w:eastAsia="Times New Roman" w:hAnsi="Times New Roman" w:cs="Times New Roman"/>
          <w:b/>
          <w:sz w:val="24"/>
          <w:szCs w:val="24"/>
          <w:lang w:val="lv-LV"/>
        </w:rPr>
      </w:pPr>
      <w:r w:rsidRPr="004727CB">
        <w:rPr>
          <w:rFonts w:ascii="Times New Roman" w:eastAsia="Times New Roman" w:hAnsi="Times New Roman" w:cs="Times New Roman"/>
          <w:b/>
          <w:sz w:val="24"/>
          <w:szCs w:val="24"/>
          <w:lang w:val="lv-LV"/>
        </w:rPr>
        <w:t>Tehniskā specifikācija būvdarbu veikšanai:</w:t>
      </w:r>
    </w:p>
    <w:p w14:paraId="1CAC8792" w14:textId="77777777" w:rsidR="004727CB" w:rsidRPr="004727CB" w:rsidRDefault="004727CB" w:rsidP="004727CB">
      <w:pPr>
        <w:spacing w:before="20" w:after="20" w:line="240" w:lineRule="auto"/>
        <w:ind w:left="90"/>
        <w:jc w:val="center"/>
        <w:rPr>
          <w:rFonts w:ascii="Times New Roman" w:eastAsia="Times New Roman" w:hAnsi="Times New Roman" w:cs="Arial"/>
          <w:b/>
          <w:sz w:val="24"/>
          <w:szCs w:val="24"/>
          <w:lang w:val="lv-LV"/>
        </w:rPr>
      </w:pPr>
      <w:bookmarkStart w:id="50" w:name="_Toc122858846"/>
      <w:bookmarkStart w:id="51" w:name="_Toc147207511"/>
      <w:bookmarkStart w:id="52" w:name="_Toc488134389"/>
      <w:bookmarkStart w:id="53" w:name="_Toc493667848"/>
      <w:bookmarkStart w:id="54" w:name="_Toc493669266"/>
      <w:bookmarkStart w:id="55" w:name="_Toc493670084"/>
      <w:bookmarkStart w:id="56" w:name="_Toc493670493"/>
      <w:bookmarkStart w:id="57" w:name="_Toc494601454"/>
      <w:r w:rsidRPr="004727CB">
        <w:rPr>
          <w:rFonts w:ascii="Times New Roman" w:eastAsia="Times New Roman" w:hAnsi="Times New Roman" w:cs="Arial"/>
          <w:b/>
          <w:sz w:val="24"/>
          <w:szCs w:val="24"/>
          <w:lang w:val="lv-LV"/>
        </w:rPr>
        <w:t>Teritorijas labiekārtošana un lietus kanalizācijas izbūve darbi Melioratoru ielā 2 un Pulkveža Brieža ielā 80 Siguldā, Siguldas novadā</w:t>
      </w:r>
    </w:p>
    <w:p w14:paraId="21D9A330" w14:textId="77777777" w:rsidR="004727CB" w:rsidRPr="004727CB" w:rsidRDefault="004727CB" w:rsidP="004727CB">
      <w:pPr>
        <w:spacing w:before="20" w:after="20" w:line="240" w:lineRule="auto"/>
        <w:ind w:left="2433" w:firstLine="447"/>
        <w:jc w:val="both"/>
        <w:rPr>
          <w:rFonts w:ascii="Times New Roman" w:eastAsia="Times New Roman" w:hAnsi="Times New Roman" w:cs="Arial"/>
          <w:b/>
          <w:lang w:val="lv-LV"/>
        </w:rPr>
      </w:pPr>
    </w:p>
    <w:p w14:paraId="3556364A" w14:textId="77777777" w:rsidR="004727CB" w:rsidRPr="004727CB" w:rsidRDefault="004727CB" w:rsidP="004727CB">
      <w:pPr>
        <w:spacing w:before="20" w:after="20" w:line="240" w:lineRule="auto"/>
        <w:ind w:left="2433" w:firstLine="447"/>
        <w:jc w:val="both"/>
        <w:rPr>
          <w:rFonts w:ascii="Times New Roman" w:eastAsia="Times New Roman" w:hAnsi="Times New Roman" w:cs="Arial"/>
          <w:b/>
          <w:lang w:val="lv-LV"/>
        </w:rPr>
      </w:pPr>
      <w:r w:rsidRPr="004727CB">
        <w:rPr>
          <w:rFonts w:ascii="Times New Roman" w:eastAsia="Times New Roman" w:hAnsi="Times New Roman" w:cs="Arial"/>
          <w:b/>
          <w:lang w:val="lv-LV"/>
        </w:rPr>
        <w:t>Nosacījumi darbu veikšanai:</w:t>
      </w:r>
    </w:p>
    <w:p w14:paraId="476D8428" w14:textId="77777777" w:rsidR="004727CB" w:rsidRPr="004727CB" w:rsidRDefault="004727CB" w:rsidP="004727CB">
      <w:pPr>
        <w:spacing w:before="20" w:after="20" w:line="240" w:lineRule="auto"/>
        <w:ind w:left="993"/>
        <w:jc w:val="both"/>
        <w:rPr>
          <w:rFonts w:ascii="Times New Roman" w:eastAsia="Times New Roman" w:hAnsi="Times New Roman" w:cs="Arial"/>
          <w:lang w:val="lv-LV"/>
        </w:rPr>
      </w:pPr>
    </w:p>
    <w:p w14:paraId="4F73D31D" w14:textId="77777777" w:rsidR="004727CB" w:rsidRPr="004727CB" w:rsidRDefault="004727CB" w:rsidP="004727CB">
      <w:pPr>
        <w:spacing w:before="20" w:after="20" w:line="240" w:lineRule="auto"/>
        <w:jc w:val="both"/>
        <w:rPr>
          <w:rFonts w:ascii="Times New Roman" w:eastAsia="Times New Roman" w:hAnsi="Times New Roman" w:cs="Arial"/>
          <w:lang w:val="lv-LV"/>
        </w:rPr>
      </w:pPr>
      <w:r w:rsidRPr="004727CB">
        <w:rPr>
          <w:rFonts w:ascii="Times New Roman" w:eastAsia="Times New Roman" w:hAnsi="Times New Roman" w:cs="Arial"/>
          <w:lang w:val="lv-LV"/>
        </w:rPr>
        <w:t>1.</w:t>
      </w:r>
      <w:r w:rsidRPr="004727CB">
        <w:rPr>
          <w:rFonts w:ascii="Times New Roman" w:eastAsia="Times New Roman" w:hAnsi="Times New Roman" w:cs="Arial"/>
          <w:lang w:val="lv-LV"/>
        </w:rPr>
        <w:tab/>
        <w:t>Darbi veicami saskaņā ar šī iepirkuma ietvaros izstrādāto tehnisko projektu, kas akceptēts  Siguldas novada Būvvaldē šo darba uzdevumu ievērojot attiecīgos Latvijas Republikas spēkā esošos normatīvos aktus un noteikumus.</w:t>
      </w:r>
    </w:p>
    <w:p w14:paraId="2976DE8C" w14:textId="77777777" w:rsidR="004727CB" w:rsidRPr="004727CB" w:rsidRDefault="004727CB" w:rsidP="004727CB">
      <w:pPr>
        <w:spacing w:before="20" w:after="20" w:line="240" w:lineRule="auto"/>
        <w:jc w:val="both"/>
        <w:rPr>
          <w:rFonts w:ascii="Times New Roman" w:eastAsia="Times New Roman" w:hAnsi="Times New Roman" w:cs="Arial"/>
          <w:lang w:val="lv-LV"/>
        </w:rPr>
      </w:pPr>
    </w:p>
    <w:p w14:paraId="5044609F" w14:textId="77777777" w:rsidR="004727CB" w:rsidRPr="004727CB" w:rsidRDefault="004727CB" w:rsidP="004727CB">
      <w:pPr>
        <w:spacing w:before="20" w:after="20" w:line="240" w:lineRule="auto"/>
        <w:jc w:val="both"/>
        <w:rPr>
          <w:rFonts w:ascii="Times New Roman" w:eastAsia="Times New Roman" w:hAnsi="Times New Roman" w:cs="Arial"/>
          <w:lang w:val="lv-LV"/>
        </w:rPr>
      </w:pPr>
      <w:r w:rsidRPr="004727CB">
        <w:rPr>
          <w:rFonts w:ascii="Times New Roman" w:eastAsia="Times New Roman" w:hAnsi="Times New Roman" w:cs="Arial"/>
          <w:lang w:val="lv-LV"/>
        </w:rPr>
        <w:t>2.</w:t>
      </w:r>
      <w:r w:rsidRPr="004727CB">
        <w:rPr>
          <w:rFonts w:ascii="Times New Roman" w:eastAsia="Times New Roman" w:hAnsi="Times New Roman" w:cs="Arial"/>
          <w:lang w:val="lv-LV"/>
        </w:rPr>
        <w:tab/>
        <w:t>Izpildīto darbu un pielietoto materiālu kvalitāte, darbu apjomi.</w:t>
      </w:r>
    </w:p>
    <w:p w14:paraId="6A3BA3B4" w14:textId="77777777" w:rsidR="004727CB" w:rsidRPr="004727CB" w:rsidRDefault="004727CB" w:rsidP="004727CB">
      <w:pPr>
        <w:spacing w:before="20" w:after="20" w:line="240" w:lineRule="auto"/>
        <w:ind w:left="1440" w:hanging="447"/>
        <w:jc w:val="both"/>
        <w:rPr>
          <w:rFonts w:ascii="Times New Roman" w:eastAsia="Times New Roman" w:hAnsi="Times New Roman" w:cs="Arial"/>
          <w:lang w:val="lv-LV"/>
        </w:rPr>
      </w:pPr>
      <w:r w:rsidRPr="004727CB">
        <w:rPr>
          <w:rFonts w:ascii="Times New Roman" w:eastAsia="Times New Roman" w:hAnsi="Times New Roman" w:cs="Arial"/>
          <w:lang w:val="lv-LV"/>
        </w:rPr>
        <w:t>2.1</w:t>
      </w:r>
      <w:r w:rsidRPr="004727CB">
        <w:rPr>
          <w:rFonts w:ascii="Times New Roman" w:eastAsia="Times New Roman" w:hAnsi="Times New Roman" w:cs="Arial"/>
          <w:lang w:val="lv-LV"/>
        </w:rPr>
        <w:tab/>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14:paraId="0D041878" w14:textId="77777777" w:rsidR="004727CB" w:rsidRPr="004727CB" w:rsidRDefault="004727CB" w:rsidP="004727CB">
      <w:pPr>
        <w:spacing w:before="20" w:after="20" w:line="240" w:lineRule="auto"/>
        <w:ind w:left="1350" w:hanging="357"/>
        <w:jc w:val="both"/>
        <w:rPr>
          <w:rFonts w:ascii="Times New Roman" w:eastAsia="Times New Roman" w:hAnsi="Times New Roman" w:cs="Arial"/>
          <w:lang w:val="lv-LV"/>
        </w:rPr>
      </w:pPr>
      <w:r w:rsidRPr="004727CB">
        <w:rPr>
          <w:rFonts w:ascii="Times New Roman" w:eastAsia="Times New Roman" w:hAnsi="Times New Roman" w:cs="Arial"/>
          <w:lang w:val="lv-LV"/>
        </w:rPr>
        <w:t xml:space="preserve">2.2 Pasūtītājs, būvuzraugs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14:paraId="712B7288" w14:textId="77777777" w:rsidR="004727CB" w:rsidRPr="004727CB" w:rsidRDefault="004727CB" w:rsidP="004727CB">
      <w:pPr>
        <w:spacing w:before="20" w:after="20" w:line="240" w:lineRule="auto"/>
        <w:ind w:left="1350" w:hanging="357"/>
        <w:jc w:val="both"/>
        <w:rPr>
          <w:rFonts w:ascii="Times New Roman" w:eastAsia="Times New Roman" w:hAnsi="Times New Roman" w:cs="Arial"/>
          <w:lang w:val="lv-LV"/>
        </w:rPr>
      </w:pPr>
      <w:r w:rsidRPr="004727CB">
        <w:rPr>
          <w:rFonts w:ascii="Times New Roman" w:eastAsia="Times New Roman" w:hAnsi="Times New Roman" w:cs="Arial"/>
          <w:lang w:val="lv-LV"/>
        </w:rPr>
        <w:t>2.3</w:t>
      </w:r>
      <w:r w:rsidRPr="004727CB">
        <w:rPr>
          <w:rFonts w:ascii="Times New Roman" w:eastAsia="Times New Roman" w:hAnsi="Times New Roman" w:cs="Arial"/>
          <w:lang w:val="lv-LV"/>
        </w:rPr>
        <w:tab/>
        <w:t>Visi ražotāja dokumenti - kvalitātes sertifikāti, pārbaudes lapas, atbilstības deklarācijas un izziņas u.c. dokumenti, kas apliecina, ka materiāls ir ticis pārbaudīts atbilstoši vispārējiem standartiem un atbilst tiem, Izpildītājam pēc būvuzrauga pieprasījuma nekavējoties ir jāuzrāda objektā.</w:t>
      </w:r>
    </w:p>
    <w:p w14:paraId="2AD5BB6D" w14:textId="77777777" w:rsidR="004727CB" w:rsidRPr="004727CB" w:rsidRDefault="004727CB" w:rsidP="004727CB">
      <w:pPr>
        <w:spacing w:before="20" w:after="20" w:line="240" w:lineRule="auto"/>
        <w:ind w:left="1260" w:hanging="267"/>
        <w:jc w:val="both"/>
        <w:rPr>
          <w:rFonts w:ascii="Times New Roman" w:eastAsia="Times New Roman" w:hAnsi="Times New Roman" w:cs="Arial"/>
          <w:lang w:val="lv-LV"/>
        </w:rPr>
      </w:pPr>
      <w:r w:rsidRPr="004727CB">
        <w:rPr>
          <w:rFonts w:ascii="Times New Roman" w:eastAsia="Times New Roman" w:hAnsi="Times New Roman" w:cs="Arial"/>
          <w:lang w:val="lv-LV"/>
        </w:rPr>
        <w:t>2.4</w:t>
      </w:r>
      <w:r w:rsidRPr="004727CB">
        <w:rPr>
          <w:rFonts w:ascii="Times New Roman" w:eastAsia="Times New Roman" w:hAnsi="Times New Roman" w:cs="Arial"/>
          <w:lang w:val="lv-LV"/>
        </w:rPr>
        <w:tab/>
        <w:t>Līdzvērtīgu būvniecības materiālu pielietošana, ja tas nav paredzēts nolikumā vai tehniskajā projektā citādāk, ir jāsaskaņo ar Projekta autoru un Pasūtītāju.</w:t>
      </w:r>
    </w:p>
    <w:p w14:paraId="64840D5A" w14:textId="77777777" w:rsidR="004727CB" w:rsidRPr="004727CB" w:rsidRDefault="004727CB" w:rsidP="004727CB">
      <w:pPr>
        <w:spacing w:before="20" w:after="20" w:line="240" w:lineRule="auto"/>
        <w:ind w:left="993"/>
        <w:jc w:val="both"/>
        <w:rPr>
          <w:rFonts w:ascii="Times New Roman" w:eastAsia="Times New Roman" w:hAnsi="Times New Roman" w:cs="Arial"/>
          <w:lang w:val="lv-LV"/>
        </w:rPr>
      </w:pPr>
      <w:r w:rsidRPr="004727CB">
        <w:rPr>
          <w:rFonts w:ascii="Times New Roman" w:eastAsia="Times New Roman" w:hAnsi="Times New Roman" w:cs="Arial"/>
          <w:lang w:val="lv-LV"/>
        </w:rPr>
        <w:t>2.5</w:t>
      </w:r>
      <w:r w:rsidRPr="004727CB">
        <w:rPr>
          <w:rFonts w:ascii="Times New Roman" w:eastAsia="Times New Roman" w:hAnsi="Times New Roman" w:cs="Arial"/>
          <w:lang w:val="lv-LV"/>
        </w:rPr>
        <w:tab/>
        <w:t>Pasūtītājam ir tiesības veikt izmaiņas tehniskajā projektā un mainīt veicamo darbu apjomus.</w:t>
      </w:r>
    </w:p>
    <w:p w14:paraId="39011DD9" w14:textId="77777777" w:rsidR="004727CB" w:rsidRPr="004727CB" w:rsidRDefault="004727CB" w:rsidP="004727CB">
      <w:pPr>
        <w:spacing w:before="20" w:after="20" w:line="240" w:lineRule="auto"/>
        <w:ind w:left="993"/>
        <w:jc w:val="both"/>
        <w:rPr>
          <w:rFonts w:ascii="Times New Roman" w:eastAsia="Times New Roman" w:hAnsi="Times New Roman" w:cs="Arial"/>
          <w:lang w:val="lv-LV"/>
        </w:rPr>
      </w:pPr>
      <w:r w:rsidRPr="004727CB">
        <w:rPr>
          <w:rFonts w:ascii="Times New Roman" w:eastAsia="Times New Roman" w:hAnsi="Times New Roman" w:cs="Arial"/>
          <w:lang w:val="lv-LV"/>
        </w:rPr>
        <w:t xml:space="preserve">2.6 Ja kādam mezglam ir nepieciešama projekta detalizācija, tā ir jāveic Uzņēmējam.     </w:t>
      </w:r>
    </w:p>
    <w:p w14:paraId="7AE2D3BD" w14:textId="77777777" w:rsidR="004727CB" w:rsidRPr="004727CB" w:rsidRDefault="004727CB" w:rsidP="004727CB">
      <w:pPr>
        <w:spacing w:before="20" w:after="20" w:line="240" w:lineRule="auto"/>
        <w:ind w:left="1350"/>
        <w:jc w:val="both"/>
        <w:rPr>
          <w:rFonts w:ascii="Times New Roman" w:eastAsia="Times New Roman" w:hAnsi="Times New Roman" w:cs="Arial"/>
          <w:lang w:val="lv-LV"/>
        </w:rPr>
      </w:pPr>
      <w:r w:rsidRPr="004727CB">
        <w:rPr>
          <w:rFonts w:ascii="Times New Roman" w:eastAsia="Times New Roman" w:hAnsi="Times New Roman" w:cs="Arial"/>
          <w:lang w:val="lv-LV"/>
        </w:rPr>
        <w:t xml:space="preserve">Tas attiecas uz materiāliem, mezgliem, risinājumiem, kuri uz projekta saskaņošanas brīdi vēl nav specificēti. Visi šie materiāli, mezgli un risinājumi ir jāsaskaņo iepriekš ar Pasūtītāju un būvuzraugu termiņos kas ir minēti līgumā, darbu veikšanas projektā un Uzņēmēja iesniegtajā „Darbu veikšanas kalendārajā grafikā”. Ja Uzņēmējs neveic saskaņošanu un veic darbus  pirms ir pieņemts attiecīgs lēmums, Uzņēmējs piekrīt, ka Pasūtītājs var prasīt veikt šo darbus vēlreiz, pie tam, papildus izpildes laika termiņš netiek pagarināts un papildus izmaksas netiek atzītas. </w:t>
      </w:r>
    </w:p>
    <w:p w14:paraId="6AE1E58E" w14:textId="77777777" w:rsidR="004727CB" w:rsidRPr="004727CB" w:rsidRDefault="004727CB" w:rsidP="004727CB">
      <w:pPr>
        <w:spacing w:before="20" w:after="20" w:line="240" w:lineRule="auto"/>
        <w:ind w:left="993"/>
        <w:jc w:val="both"/>
        <w:rPr>
          <w:rFonts w:ascii="Times New Roman" w:eastAsia="Times New Roman" w:hAnsi="Times New Roman" w:cs="Arial"/>
          <w:lang w:val="lv-LV"/>
        </w:rPr>
      </w:pPr>
      <w:r w:rsidRPr="004727CB">
        <w:rPr>
          <w:rFonts w:ascii="Times New Roman" w:eastAsia="Times New Roman" w:hAnsi="Times New Roman" w:cs="Arial"/>
          <w:lang w:val="lv-LV"/>
        </w:rPr>
        <w:t xml:space="preserve">2.7 Detalizētu „Darbu veikšanas kalendāro grafiku” Uzņēmējs izstrādā 10 dienu laikā </w:t>
      </w:r>
    </w:p>
    <w:p w14:paraId="77306800" w14:textId="77777777" w:rsidR="004727CB" w:rsidRPr="004727CB" w:rsidRDefault="004727CB" w:rsidP="004727CB">
      <w:pPr>
        <w:spacing w:before="20" w:after="20" w:line="240" w:lineRule="auto"/>
        <w:ind w:left="993"/>
        <w:jc w:val="both"/>
        <w:rPr>
          <w:rFonts w:ascii="Times New Roman" w:eastAsia="Times New Roman" w:hAnsi="Times New Roman" w:cs="Arial"/>
          <w:lang w:val="lv-LV"/>
        </w:rPr>
      </w:pPr>
      <w:r w:rsidRPr="004727CB">
        <w:rPr>
          <w:rFonts w:ascii="Times New Roman" w:eastAsia="Times New Roman" w:hAnsi="Times New Roman" w:cs="Arial"/>
          <w:lang w:val="lv-LV"/>
        </w:rPr>
        <w:t xml:space="preserve">      pēc būvatļaujas saņemšanas</w:t>
      </w:r>
    </w:p>
    <w:p w14:paraId="1712CC1A" w14:textId="77777777" w:rsidR="004727CB" w:rsidRPr="004727CB" w:rsidRDefault="004727CB" w:rsidP="004727CB">
      <w:pPr>
        <w:spacing w:before="20" w:after="20" w:line="240" w:lineRule="auto"/>
        <w:jc w:val="both"/>
        <w:rPr>
          <w:rFonts w:ascii="Times New Roman" w:eastAsia="Times New Roman" w:hAnsi="Times New Roman" w:cs="Arial"/>
          <w:lang w:val="lv-LV"/>
        </w:rPr>
      </w:pPr>
      <w:r w:rsidRPr="004727CB">
        <w:rPr>
          <w:rFonts w:ascii="Times New Roman" w:eastAsia="Times New Roman" w:hAnsi="Times New Roman" w:cs="Arial"/>
          <w:lang w:val="lv-LV"/>
        </w:rPr>
        <w:t>3. Darbu izpilde.</w:t>
      </w:r>
    </w:p>
    <w:p w14:paraId="472CBDEA" w14:textId="77777777" w:rsidR="004727CB" w:rsidRPr="004727CB" w:rsidRDefault="004727CB" w:rsidP="004727CB">
      <w:pPr>
        <w:spacing w:before="20" w:after="20" w:line="240" w:lineRule="auto"/>
        <w:ind w:left="993"/>
        <w:jc w:val="both"/>
        <w:rPr>
          <w:rFonts w:ascii="Times New Roman" w:eastAsia="Times New Roman" w:hAnsi="Times New Roman" w:cs="Arial"/>
          <w:lang w:val="lv-LV"/>
        </w:rPr>
      </w:pPr>
      <w:r w:rsidRPr="004727CB">
        <w:rPr>
          <w:rFonts w:ascii="Times New Roman" w:eastAsia="Times New Roman" w:hAnsi="Times New Roman" w:cs="Arial"/>
          <w:lang w:val="lv-LV"/>
        </w:rPr>
        <w:t xml:space="preserve">3.1 Būvniecības laikā nodrošināt transporta un gājēju kustību. Ierīkot gājējiem laipas, </w:t>
      </w:r>
    </w:p>
    <w:p w14:paraId="1A7E83E4" w14:textId="77777777" w:rsidR="004727CB" w:rsidRPr="004727CB" w:rsidRDefault="004727CB" w:rsidP="004727CB">
      <w:pPr>
        <w:spacing w:before="20" w:after="20" w:line="240" w:lineRule="auto"/>
        <w:ind w:left="1260"/>
        <w:jc w:val="both"/>
        <w:rPr>
          <w:rFonts w:ascii="Times New Roman" w:eastAsia="Times New Roman" w:hAnsi="Times New Roman" w:cs="Arial"/>
          <w:lang w:val="lv-LV"/>
        </w:rPr>
      </w:pPr>
      <w:r w:rsidRPr="004727CB">
        <w:rPr>
          <w:rFonts w:ascii="Times New Roman" w:eastAsia="Times New Roman" w:hAnsi="Times New Roman" w:cs="Arial"/>
          <w:lang w:val="lv-LV"/>
        </w:rPr>
        <w:t>darba zonas norobežot ar aizsargbarjerām, bīstamās darba zonas tumšajā diennakts laikā izgaismot.</w:t>
      </w:r>
    </w:p>
    <w:p w14:paraId="0296790E" w14:textId="77777777" w:rsidR="004727CB" w:rsidRPr="004727CB" w:rsidRDefault="004727CB" w:rsidP="004727CB">
      <w:pPr>
        <w:spacing w:before="20" w:after="20" w:line="240" w:lineRule="auto"/>
        <w:ind w:left="1260" w:hanging="270"/>
        <w:jc w:val="both"/>
        <w:rPr>
          <w:rFonts w:ascii="Times New Roman" w:eastAsia="Times New Roman" w:hAnsi="Times New Roman" w:cs="Arial"/>
          <w:lang w:val="lv-LV"/>
        </w:rPr>
      </w:pPr>
      <w:r w:rsidRPr="004727CB">
        <w:rPr>
          <w:rFonts w:ascii="Times New Roman" w:eastAsia="Times New Roman" w:hAnsi="Times New Roman" w:cs="Arial"/>
          <w:lang w:val="lv-LV"/>
        </w:rPr>
        <w:t>3.2 Objektu aprīkot ar nepieciešamajām pagaidu ceļazīmēm, norādēm, tās demontējot pēc darbu pabeigšanas. Satiksmes organizācijas plānu saskaņot ar SNP Īpašumu un vides pārvaldības nodaļu. Par satiksmes ierobežojumiem laicīgi informēt SNP Īpašumu un vides pārvaldības nodaļu.</w:t>
      </w:r>
    </w:p>
    <w:p w14:paraId="61AEBC8A" w14:textId="77777777" w:rsidR="004727CB" w:rsidRPr="004727CB" w:rsidRDefault="004727CB" w:rsidP="004727CB">
      <w:pPr>
        <w:spacing w:before="20" w:after="20" w:line="240" w:lineRule="auto"/>
        <w:ind w:left="1350" w:hanging="357"/>
        <w:jc w:val="both"/>
        <w:rPr>
          <w:rFonts w:ascii="Times New Roman" w:eastAsia="Times New Roman" w:hAnsi="Times New Roman" w:cs="Arial"/>
          <w:lang w:val="lv-LV"/>
        </w:rPr>
      </w:pPr>
      <w:r w:rsidRPr="004727CB">
        <w:rPr>
          <w:rFonts w:ascii="Times New Roman" w:eastAsia="Times New Roman" w:hAnsi="Times New Roman" w:cs="Arial"/>
          <w:lang w:val="lv-LV"/>
        </w:rPr>
        <w:t>3.3</w:t>
      </w:r>
      <w:r w:rsidRPr="004727CB">
        <w:rPr>
          <w:rFonts w:ascii="Times New Roman" w:eastAsia="Times New Roman" w:hAnsi="Times New Roman" w:cs="Arial"/>
          <w:lang w:val="lv-LV"/>
        </w:rPr>
        <w:tab/>
        <w:t>Objektā pastāvīgi nodrošināt kārtību un tīrību. Pēc pirmā aizrādījuma 4 st. laikā jālikvidē pārkāpumi un trūkumi.</w:t>
      </w:r>
    </w:p>
    <w:p w14:paraId="0783EBA8" w14:textId="77777777" w:rsidR="004727CB" w:rsidRPr="004727CB" w:rsidRDefault="004727CB" w:rsidP="004727CB">
      <w:pPr>
        <w:spacing w:before="20" w:after="20" w:line="240" w:lineRule="auto"/>
        <w:ind w:left="1350" w:hanging="357"/>
        <w:jc w:val="both"/>
        <w:rPr>
          <w:rFonts w:ascii="Times New Roman" w:eastAsia="Times New Roman" w:hAnsi="Times New Roman" w:cs="Arial"/>
          <w:lang w:val="lv-LV"/>
        </w:rPr>
      </w:pPr>
      <w:r w:rsidRPr="004727CB">
        <w:rPr>
          <w:rFonts w:ascii="Times New Roman" w:eastAsia="Times New Roman" w:hAnsi="Times New Roman" w:cs="Arial"/>
          <w:lang w:val="lv-LV"/>
        </w:rPr>
        <w:lastRenderedPageBreak/>
        <w:t>3.4</w:t>
      </w:r>
      <w:r w:rsidRPr="004727CB">
        <w:rPr>
          <w:rFonts w:ascii="Times New Roman" w:eastAsia="Times New Roman" w:hAnsi="Times New Roman" w:cs="Arial"/>
          <w:lang w:val="lv-LV"/>
        </w:rPr>
        <w:tab/>
        <w:t>Pēc būvdarbu pabeigšanas būvobjektam pieguļošo teritoriju, kas tika izmantota darbu vajadzībām, atjaunot sākotnējā vai labākā stāvoklī.</w:t>
      </w:r>
    </w:p>
    <w:p w14:paraId="6AF43743" w14:textId="77777777" w:rsidR="004727CB" w:rsidRPr="004727CB" w:rsidRDefault="004727CB" w:rsidP="004727CB">
      <w:pPr>
        <w:spacing w:before="20" w:after="20" w:line="240" w:lineRule="auto"/>
        <w:ind w:left="1350" w:hanging="357"/>
        <w:jc w:val="both"/>
        <w:rPr>
          <w:rFonts w:ascii="Times New Roman" w:eastAsia="Times New Roman" w:hAnsi="Times New Roman" w:cs="Arial"/>
          <w:lang w:val="lv-LV"/>
        </w:rPr>
      </w:pPr>
      <w:r w:rsidRPr="004727CB">
        <w:rPr>
          <w:rFonts w:ascii="Times New Roman" w:eastAsia="Times New Roman" w:hAnsi="Times New Roman" w:cs="Arial"/>
          <w:lang w:val="lv-LV"/>
        </w:rPr>
        <w:t>3.5</w:t>
      </w:r>
      <w:r w:rsidRPr="004727CB">
        <w:rPr>
          <w:rFonts w:ascii="Times New Roman" w:eastAsia="Times New Roman" w:hAnsi="Times New Roman" w:cs="Arial"/>
          <w:lang w:val="lv-LV"/>
        </w:rPr>
        <w:tab/>
        <w:t>Visiem materiāliem, iekārtām un mehānismiem, kas atrodas vai strādā objektā, ir jābūt Latvijas Republikas paredzētie sertifikāti un atļaujas.</w:t>
      </w:r>
    </w:p>
    <w:p w14:paraId="35F8FE20" w14:textId="77777777" w:rsidR="004727CB" w:rsidRPr="004727CB" w:rsidRDefault="004727CB" w:rsidP="004727CB">
      <w:pPr>
        <w:spacing w:before="20" w:after="20" w:line="240" w:lineRule="auto"/>
        <w:ind w:left="1350" w:hanging="357"/>
        <w:jc w:val="both"/>
        <w:rPr>
          <w:rFonts w:ascii="Times New Roman" w:eastAsia="Times New Roman" w:hAnsi="Times New Roman" w:cs="Arial"/>
          <w:lang w:val="lv-LV"/>
        </w:rPr>
      </w:pPr>
      <w:r w:rsidRPr="004727CB">
        <w:rPr>
          <w:rFonts w:ascii="Times New Roman" w:eastAsia="Times New Roman" w:hAnsi="Times New Roman" w:cs="Arial"/>
          <w:lang w:val="lv-LV"/>
        </w:rPr>
        <w:t>3.6</w:t>
      </w:r>
      <w:r w:rsidRPr="004727CB">
        <w:rPr>
          <w:rFonts w:ascii="Times New Roman" w:eastAsia="Times New Roman" w:hAnsi="Times New Roman" w:cs="Arial"/>
          <w:lang w:val="lv-LV"/>
        </w:rPr>
        <w:tab/>
        <w:t>Aizliegts smilts vai grunts masu ar transporta riteņiem iznest uz blakus pieguļošajām ielām un ietvēm. Jāveic pastāvīga darbu gaitā piegružoto ielu un ietvju tīrīšana. Pārkāpumu gadījumā var tikt piemērots administratīvais sods.</w:t>
      </w:r>
    </w:p>
    <w:p w14:paraId="2C39E3F9" w14:textId="77777777" w:rsidR="004727CB" w:rsidRPr="004727CB" w:rsidRDefault="004727CB" w:rsidP="004727CB">
      <w:pPr>
        <w:spacing w:before="20" w:after="20" w:line="240" w:lineRule="auto"/>
        <w:ind w:left="1350" w:hanging="357"/>
        <w:jc w:val="both"/>
        <w:rPr>
          <w:rFonts w:ascii="Times New Roman" w:eastAsia="Times New Roman" w:hAnsi="Times New Roman" w:cs="Arial"/>
          <w:lang w:val="lv-LV"/>
        </w:rPr>
      </w:pPr>
      <w:r w:rsidRPr="004727CB">
        <w:rPr>
          <w:rFonts w:ascii="Times New Roman" w:eastAsia="Times New Roman" w:hAnsi="Times New Roman" w:cs="Arial"/>
          <w:lang w:val="lv-LV"/>
        </w:rPr>
        <w:t>3.7</w:t>
      </w:r>
      <w:r w:rsidRPr="004727CB">
        <w:rPr>
          <w:rFonts w:ascii="Times New Roman" w:eastAsia="Times New Roman" w:hAnsi="Times New Roman" w:cs="Arial"/>
          <w:lang w:val="lv-LV"/>
        </w:rPr>
        <w:tab/>
        <w:t>Pretendents ir atbildīgs par objekta būvniecības / demontāžas gaitā atgūto materiālu saglabāšanu un, ja Pasūtītājs pieprasa, to nodošanu Pasūtītāja rīcībā tā norādītājā vietā.</w:t>
      </w:r>
    </w:p>
    <w:p w14:paraId="43EB92D6" w14:textId="77777777" w:rsidR="004727CB" w:rsidRPr="004727CB" w:rsidRDefault="004727CB" w:rsidP="004727CB">
      <w:pPr>
        <w:spacing w:before="20" w:after="20" w:line="240" w:lineRule="auto"/>
        <w:ind w:left="993"/>
        <w:jc w:val="both"/>
        <w:rPr>
          <w:rFonts w:ascii="Times New Roman" w:eastAsia="Times New Roman" w:hAnsi="Times New Roman" w:cs="Arial"/>
          <w:lang w:val="lv-LV"/>
        </w:rPr>
      </w:pPr>
      <w:r w:rsidRPr="004727CB">
        <w:rPr>
          <w:rFonts w:ascii="Times New Roman" w:eastAsia="Times New Roman" w:hAnsi="Times New Roman" w:cs="Arial"/>
          <w:lang w:val="lv-LV"/>
        </w:rPr>
        <w:t>3.8</w:t>
      </w:r>
      <w:r w:rsidRPr="004727CB">
        <w:rPr>
          <w:rFonts w:ascii="Times New Roman" w:eastAsia="Times New Roman" w:hAnsi="Times New Roman" w:cs="Arial"/>
          <w:lang w:val="lv-LV"/>
        </w:rPr>
        <w:tab/>
        <w:t>Liekās grunts novietošanas vieta ir jāsaskaņo ar Pasūtītāju.</w:t>
      </w:r>
    </w:p>
    <w:p w14:paraId="3F6CEB3E" w14:textId="77777777" w:rsidR="004727CB" w:rsidRPr="004727CB" w:rsidRDefault="004727CB" w:rsidP="004727CB">
      <w:pPr>
        <w:spacing w:before="20" w:after="20" w:line="240" w:lineRule="auto"/>
        <w:ind w:left="1350" w:hanging="357"/>
        <w:jc w:val="both"/>
        <w:rPr>
          <w:rFonts w:ascii="Times New Roman" w:eastAsia="Times New Roman" w:hAnsi="Times New Roman" w:cs="Arial"/>
          <w:lang w:val="lv-LV"/>
        </w:rPr>
      </w:pPr>
      <w:r w:rsidRPr="004727CB">
        <w:rPr>
          <w:rFonts w:ascii="Times New Roman" w:eastAsia="Times New Roman" w:hAnsi="Times New Roman" w:cs="Arial"/>
          <w:lang w:val="lv-LV"/>
        </w:rPr>
        <w:t>3.9</w:t>
      </w:r>
      <w:r w:rsidRPr="004727CB">
        <w:rPr>
          <w:rFonts w:ascii="Times New Roman" w:eastAsia="Times New Roman" w:hAnsi="Times New Roman" w:cs="Arial"/>
          <w:lang w:val="lv-LV"/>
        </w:rPr>
        <w:tab/>
        <w:t>Darbu zonā esošo un saglabājamo koku stumbri ir nosedzami ar dēļu vairogiem un atsegtās koku saknes nekavējoties ir jāapber ar melnzemi.</w:t>
      </w:r>
    </w:p>
    <w:p w14:paraId="508978A6" w14:textId="77777777" w:rsidR="004727CB" w:rsidRPr="004727CB" w:rsidRDefault="004727CB" w:rsidP="004727CB">
      <w:pPr>
        <w:spacing w:before="20" w:after="20" w:line="240" w:lineRule="auto"/>
        <w:ind w:left="1350" w:hanging="357"/>
        <w:jc w:val="both"/>
        <w:rPr>
          <w:rFonts w:ascii="Times New Roman" w:eastAsia="Times New Roman" w:hAnsi="Times New Roman" w:cs="Arial"/>
          <w:lang w:val="lv-LV"/>
        </w:rPr>
      </w:pPr>
      <w:r w:rsidRPr="004727CB">
        <w:rPr>
          <w:rFonts w:ascii="Times New Roman" w:eastAsia="Times New Roman" w:hAnsi="Times New Roman" w:cs="Arial"/>
          <w:lang w:val="lv-LV"/>
        </w:rPr>
        <w:t>3.10</w:t>
      </w:r>
      <w:r w:rsidRPr="004727CB">
        <w:rPr>
          <w:rFonts w:ascii="Times New Roman" w:eastAsia="Times New Roman" w:hAnsi="Times New Roman" w:cs="Arial"/>
          <w:lang w:val="lv-LV"/>
        </w:rPr>
        <w:tab/>
        <w:t>Paredzēt nepieciešamo aizsardzību pret bojājumiem citām darbu zonā esošam komunikāciju un infrastruktūras objektiem.</w:t>
      </w:r>
    </w:p>
    <w:p w14:paraId="44E64AF3" w14:textId="77777777" w:rsidR="004727CB" w:rsidRPr="004727CB" w:rsidRDefault="004727CB" w:rsidP="004727CB">
      <w:pPr>
        <w:spacing w:before="20" w:after="20" w:line="240" w:lineRule="auto"/>
        <w:ind w:left="993"/>
        <w:jc w:val="both"/>
        <w:rPr>
          <w:rFonts w:ascii="Times New Roman" w:eastAsia="Times New Roman" w:hAnsi="Times New Roman" w:cs="Arial"/>
          <w:lang w:val="lv-LV"/>
        </w:rPr>
      </w:pPr>
      <w:r w:rsidRPr="004727CB">
        <w:rPr>
          <w:rFonts w:ascii="Times New Roman" w:eastAsia="Times New Roman" w:hAnsi="Times New Roman" w:cs="Arial"/>
          <w:lang w:val="lv-LV"/>
        </w:rPr>
        <w:t>3.11</w:t>
      </w:r>
      <w:r w:rsidRPr="004727CB">
        <w:rPr>
          <w:rFonts w:ascii="Times New Roman" w:eastAsia="Times New Roman" w:hAnsi="Times New Roman" w:cs="Arial"/>
          <w:lang w:val="lv-LV"/>
        </w:rPr>
        <w:tab/>
        <w:t>Objekta apsardze un materiālu saglabāšana ir Pretendenta uzdevums.</w:t>
      </w:r>
    </w:p>
    <w:p w14:paraId="51D63387" w14:textId="77777777" w:rsidR="004727CB" w:rsidRPr="004727CB" w:rsidRDefault="004727CB" w:rsidP="004727CB">
      <w:pPr>
        <w:spacing w:before="20" w:after="20" w:line="240" w:lineRule="auto"/>
        <w:ind w:left="1440" w:hanging="447"/>
        <w:jc w:val="both"/>
        <w:rPr>
          <w:rFonts w:ascii="Times New Roman" w:eastAsia="Times New Roman" w:hAnsi="Times New Roman" w:cs="Times New Roman"/>
          <w:lang w:val="lv-LV"/>
        </w:rPr>
      </w:pPr>
      <w:r w:rsidRPr="004727CB">
        <w:rPr>
          <w:rFonts w:ascii="Times New Roman" w:eastAsia="Times New Roman" w:hAnsi="Times New Roman" w:cs="Arial"/>
          <w:lang w:val="lv-LV"/>
        </w:rPr>
        <w:t xml:space="preserve">3.12. Nepamatoti darba pārtraukumi, tiek pielīdzināti līguma darbu termiņu kavējumiem. Pretendenta pienākums ir pamatot katru dīkstāves dienu un </w:t>
      </w:r>
      <w:r w:rsidRPr="004727CB">
        <w:rPr>
          <w:rFonts w:ascii="Times New Roman" w:hAnsi="Times New Roman" w:cs="Times New Roman"/>
          <w:lang w:val="lv-LV"/>
        </w:rPr>
        <w:t>saņemt rakstisku saskaņojumu no Pasūtītāja.</w:t>
      </w:r>
    </w:p>
    <w:p w14:paraId="2183A76C" w14:textId="77777777" w:rsidR="004727CB" w:rsidRPr="004727CB" w:rsidRDefault="004727CB" w:rsidP="004727CB">
      <w:pPr>
        <w:spacing w:before="20" w:after="20" w:line="240" w:lineRule="auto"/>
        <w:ind w:left="1440" w:hanging="447"/>
        <w:jc w:val="both"/>
        <w:rPr>
          <w:rFonts w:ascii="Times New Roman" w:eastAsia="Times New Roman" w:hAnsi="Times New Roman" w:cs="Arial"/>
          <w:lang w:val="lv-LV"/>
        </w:rPr>
      </w:pPr>
      <w:r w:rsidRPr="004727CB">
        <w:rPr>
          <w:rFonts w:ascii="Times New Roman" w:eastAsia="Times New Roman" w:hAnsi="Times New Roman" w:cs="Arial"/>
          <w:lang w:val="lv-LV"/>
        </w:rPr>
        <w:t>3.13</w:t>
      </w:r>
      <w:r w:rsidRPr="004727CB">
        <w:rPr>
          <w:rFonts w:ascii="Times New Roman" w:eastAsia="Times New Roman" w:hAnsi="Times New Roman" w:cs="Arial"/>
          <w:lang w:val="lv-LV"/>
        </w:rPr>
        <w:tab/>
        <w:t>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SNP Īpašumu, būvniecības un investīciju pārvaldes Īpašumu nodaļu.</w:t>
      </w:r>
    </w:p>
    <w:p w14:paraId="52BAAADB" w14:textId="77777777" w:rsidR="004727CB" w:rsidRPr="004727CB" w:rsidRDefault="004727CB" w:rsidP="004727CB">
      <w:pPr>
        <w:spacing w:before="20" w:after="20" w:line="240" w:lineRule="auto"/>
        <w:ind w:left="993"/>
        <w:jc w:val="both"/>
        <w:rPr>
          <w:rFonts w:ascii="Times New Roman" w:eastAsia="Times New Roman" w:hAnsi="Times New Roman" w:cs="Arial"/>
          <w:lang w:val="lv-LV"/>
        </w:rPr>
      </w:pPr>
      <w:r w:rsidRPr="004727CB">
        <w:rPr>
          <w:rFonts w:ascii="Times New Roman" w:eastAsia="Times New Roman" w:hAnsi="Times New Roman" w:cs="Arial"/>
          <w:lang w:val="lv-LV"/>
        </w:rPr>
        <w:t>3.14</w:t>
      </w:r>
      <w:r w:rsidRPr="004727CB">
        <w:rPr>
          <w:rFonts w:ascii="Times New Roman" w:eastAsia="Times New Roman" w:hAnsi="Times New Roman" w:cs="Arial"/>
          <w:lang w:val="lv-LV"/>
        </w:rPr>
        <w:tab/>
        <w:t>Nodrošināt iedzīvotāju piekļuvi saviem īpašumiem darbu veikšanas zonā.</w:t>
      </w:r>
    </w:p>
    <w:p w14:paraId="5E397E7B" w14:textId="77777777" w:rsidR="004727CB" w:rsidRPr="004727CB" w:rsidRDefault="004727CB" w:rsidP="004727CB">
      <w:pPr>
        <w:spacing w:before="20" w:after="20" w:line="240" w:lineRule="auto"/>
        <w:ind w:left="1530" w:hanging="537"/>
        <w:jc w:val="both"/>
        <w:rPr>
          <w:rFonts w:ascii="Times New Roman" w:eastAsia="Times New Roman" w:hAnsi="Times New Roman" w:cs="Arial"/>
          <w:lang w:val="lv-LV"/>
        </w:rPr>
      </w:pPr>
      <w:r w:rsidRPr="004727CB">
        <w:rPr>
          <w:rFonts w:ascii="Times New Roman" w:eastAsia="Times New Roman" w:hAnsi="Times New Roman" w:cs="Arial"/>
          <w:lang w:val="lv-LV"/>
        </w:rPr>
        <w:t>3.15</w:t>
      </w:r>
      <w:r w:rsidRPr="004727CB">
        <w:rPr>
          <w:rFonts w:ascii="Times New Roman" w:eastAsia="Times New Roman" w:hAnsi="Times New Roman" w:cs="Arial"/>
          <w:lang w:val="lv-LV"/>
        </w:rPr>
        <w:tab/>
        <w:t xml:space="preserve">Darbu veikšanu ārpus vispārpieņemtā darba laika no plkst.8.00 līdz 18.00 t.sk. brīvdienās un svētku dienās atsevišķi saskaņot ar SNP Īpašumu un vides pārvaldības nodaļu. </w:t>
      </w:r>
    </w:p>
    <w:p w14:paraId="5EB6163D" w14:textId="77777777" w:rsidR="004727CB" w:rsidRPr="004727CB" w:rsidRDefault="004727CB" w:rsidP="004727CB">
      <w:pPr>
        <w:spacing w:before="20" w:after="20" w:line="240" w:lineRule="auto"/>
        <w:ind w:left="1530" w:hanging="537"/>
        <w:jc w:val="both"/>
        <w:rPr>
          <w:rFonts w:ascii="Times New Roman" w:eastAsia="Times New Roman" w:hAnsi="Times New Roman" w:cs="Arial"/>
          <w:lang w:val="lv-LV"/>
        </w:rPr>
      </w:pPr>
      <w:r w:rsidRPr="004727CB">
        <w:rPr>
          <w:rFonts w:ascii="Times New Roman" w:eastAsia="Times New Roman" w:hAnsi="Times New Roman" w:cs="Arial"/>
          <w:lang w:val="lv-LV"/>
        </w:rPr>
        <w:t>3.16</w:t>
      </w:r>
      <w:r w:rsidRPr="004727CB">
        <w:rPr>
          <w:rFonts w:ascii="Times New Roman" w:eastAsia="Times New Roman" w:hAnsi="Times New Roman" w:cs="Arial"/>
          <w:lang w:val="lv-LV"/>
        </w:rPr>
        <w:tab/>
        <w:t>Pretendents neparedzēto darbu apjomu pierādīšanai nevar atsaukties uz nepilnīgu projektu vai nepietiekošiem tehniskām specifikācijām</w:t>
      </w:r>
    </w:p>
    <w:p w14:paraId="0A800F09" w14:textId="77777777" w:rsidR="004727CB" w:rsidRPr="004727CB" w:rsidRDefault="004727CB" w:rsidP="004727CB">
      <w:pPr>
        <w:spacing w:before="20" w:after="20" w:line="240" w:lineRule="auto"/>
        <w:ind w:left="1440" w:hanging="447"/>
        <w:jc w:val="both"/>
        <w:rPr>
          <w:rFonts w:ascii="Times New Roman" w:eastAsia="Times New Roman" w:hAnsi="Times New Roman" w:cs="Arial"/>
          <w:lang w:val="lv-LV"/>
        </w:rPr>
      </w:pPr>
      <w:r w:rsidRPr="004727CB">
        <w:rPr>
          <w:rFonts w:ascii="Times New Roman" w:eastAsia="Times New Roman" w:hAnsi="Times New Roman" w:cs="Arial"/>
          <w:lang w:val="lv-LV"/>
        </w:rPr>
        <w:t>3.17</w:t>
      </w:r>
      <w:r w:rsidRPr="004727CB">
        <w:rPr>
          <w:rFonts w:ascii="Times New Roman" w:eastAsia="Times New Roman" w:hAnsi="Times New Roman" w:cs="Arial"/>
          <w:lang w:val="lv-LV"/>
        </w:rPr>
        <w:tab/>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14:paraId="6DCD7CD2" w14:textId="77777777" w:rsidR="004727CB" w:rsidRPr="004727CB" w:rsidRDefault="004727CB" w:rsidP="004727CB">
      <w:pPr>
        <w:spacing w:before="20" w:after="20" w:line="240" w:lineRule="auto"/>
        <w:ind w:left="1440" w:hanging="447"/>
        <w:jc w:val="both"/>
        <w:rPr>
          <w:rFonts w:ascii="Times New Roman" w:eastAsia="Times New Roman" w:hAnsi="Times New Roman" w:cs="Arial"/>
          <w:lang w:val="lv-LV"/>
        </w:rPr>
      </w:pPr>
      <w:r w:rsidRPr="004727CB">
        <w:rPr>
          <w:rFonts w:ascii="Times New Roman" w:eastAsia="Times New Roman" w:hAnsi="Times New Roman" w:cs="Arial"/>
          <w:lang w:val="lv-LV"/>
        </w:rPr>
        <w:t>3.18</w:t>
      </w:r>
      <w:r w:rsidRPr="004727CB">
        <w:rPr>
          <w:rFonts w:ascii="Times New Roman" w:eastAsia="Times New Roman" w:hAnsi="Times New Roman" w:cs="Arial"/>
          <w:lang w:val="lv-LV"/>
        </w:rPr>
        <w:tab/>
        <w:t>Ja Pasūtītāja piedāvātais gruntsgabals ir par mazu, lai Pretendents varētu uz tā izvietot pagaidu būves un laukumus, tad Pretendentam uz sava rēķina jāīrē viņam nepieciešamā teritorija.</w:t>
      </w:r>
    </w:p>
    <w:p w14:paraId="7F3A7919" w14:textId="77777777" w:rsidR="004727CB" w:rsidRPr="004727CB" w:rsidRDefault="004727CB" w:rsidP="004727CB">
      <w:pPr>
        <w:spacing w:before="20" w:after="20" w:line="240" w:lineRule="auto"/>
        <w:ind w:left="1440" w:hanging="447"/>
        <w:jc w:val="both"/>
        <w:rPr>
          <w:rFonts w:ascii="Times New Roman" w:eastAsia="Times New Roman" w:hAnsi="Times New Roman" w:cs="Arial"/>
          <w:lang w:val="lv-LV"/>
        </w:rPr>
      </w:pPr>
      <w:r w:rsidRPr="004727CB">
        <w:rPr>
          <w:rFonts w:ascii="Times New Roman" w:eastAsia="Times New Roman" w:hAnsi="Times New Roman" w:cs="Arial"/>
          <w:lang w:val="lv-LV"/>
        </w:rPr>
        <w:t>3.19</w:t>
      </w:r>
      <w:r w:rsidRPr="004727CB">
        <w:rPr>
          <w:rFonts w:ascii="Times New Roman" w:eastAsia="Times New Roman" w:hAnsi="Times New Roman" w:cs="Arial"/>
          <w:lang w:val="lv-LV"/>
        </w:rPr>
        <w:tab/>
      </w:r>
      <w:proofErr w:type="spellStart"/>
      <w:r w:rsidRPr="004727CB">
        <w:rPr>
          <w:rFonts w:ascii="Times New Roman" w:eastAsia="Times New Roman" w:hAnsi="Times New Roman" w:cs="Arial"/>
          <w:lang w:val="lv-LV"/>
        </w:rPr>
        <w:t>Būvtāfeli</w:t>
      </w:r>
      <w:proofErr w:type="spellEnd"/>
      <w:r w:rsidRPr="004727CB">
        <w:rPr>
          <w:rFonts w:ascii="Times New Roman" w:eastAsia="Times New Roman" w:hAnsi="Times New Roman" w:cs="Arial"/>
          <w:lang w:val="lv-LV"/>
        </w:rPr>
        <w:t xml:space="preserve"> uzstāda un izgatavo Pretendents, iepriekš saskaņojot vizuālo izskatu ar Pasūtītāju. Papildus izmaksas netiek atzītas</w:t>
      </w:r>
    </w:p>
    <w:p w14:paraId="0144BB2F" w14:textId="77777777" w:rsidR="004727CB" w:rsidRPr="004727CB" w:rsidRDefault="004727CB" w:rsidP="004727CB">
      <w:pPr>
        <w:spacing w:before="20" w:after="20" w:line="240" w:lineRule="auto"/>
        <w:ind w:left="1440" w:hanging="447"/>
        <w:jc w:val="both"/>
        <w:rPr>
          <w:rFonts w:ascii="Times New Roman" w:eastAsia="Times New Roman" w:hAnsi="Times New Roman" w:cs="Arial"/>
          <w:lang w:val="lv-LV"/>
        </w:rPr>
      </w:pPr>
      <w:r w:rsidRPr="004727CB">
        <w:rPr>
          <w:rFonts w:ascii="Times New Roman" w:eastAsia="Times New Roman" w:hAnsi="Times New Roman" w:cs="Arial"/>
          <w:lang w:val="lv-LV"/>
        </w:rPr>
        <w:t>3.20</w:t>
      </w:r>
      <w:r w:rsidRPr="004727CB">
        <w:rPr>
          <w:rFonts w:ascii="Times New Roman" w:eastAsia="Times New Roman" w:hAnsi="Times New Roman" w:cs="Arial"/>
          <w:lang w:val="lv-LV"/>
        </w:rPr>
        <w:tab/>
        <w:t>Detalizētu „Darbu veikšanas kalendāro grafiku” pa nedēļām Pretendents iesniedz kopā ar piedāvājumu.</w:t>
      </w:r>
    </w:p>
    <w:p w14:paraId="44CD9A5E" w14:textId="77777777" w:rsidR="004727CB" w:rsidRPr="004727CB" w:rsidRDefault="004727CB" w:rsidP="004727CB">
      <w:pPr>
        <w:spacing w:before="20" w:after="20" w:line="240" w:lineRule="auto"/>
        <w:ind w:left="1440" w:hanging="447"/>
        <w:jc w:val="both"/>
        <w:rPr>
          <w:rFonts w:ascii="Times New Roman" w:eastAsia="Times New Roman" w:hAnsi="Times New Roman" w:cs="Arial"/>
          <w:lang w:val="lv-LV"/>
        </w:rPr>
      </w:pPr>
      <w:r w:rsidRPr="004727CB">
        <w:rPr>
          <w:rFonts w:ascii="Times New Roman" w:eastAsia="Times New Roman" w:hAnsi="Times New Roman" w:cs="Arial"/>
          <w:lang w:val="lv-LV"/>
        </w:rPr>
        <w:t>3.21</w:t>
      </w:r>
      <w:r w:rsidRPr="004727CB">
        <w:rPr>
          <w:rFonts w:ascii="Times New Roman" w:eastAsia="Times New Roman" w:hAnsi="Times New Roman" w:cs="Arial"/>
          <w:lang w:val="lv-LV"/>
        </w:rPr>
        <w:tab/>
        <w:t>Pretendentam jānodrošina Darbu gaitas ikmēneša dokumentēšana ar fotogrāfijām. Ik mēnesi Pasūtītāja īpašumā jānodod fotogrāfiju komplekts 1 CD formātā ar fotogrāfijām.</w:t>
      </w:r>
    </w:p>
    <w:p w14:paraId="1EA7ED01" w14:textId="77777777" w:rsidR="004727CB" w:rsidRPr="004727CB" w:rsidRDefault="004727CB" w:rsidP="004727CB">
      <w:pPr>
        <w:spacing w:before="20" w:after="20" w:line="240" w:lineRule="auto"/>
        <w:ind w:left="1440" w:hanging="447"/>
        <w:jc w:val="both"/>
        <w:rPr>
          <w:rFonts w:ascii="Times New Roman" w:eastAsia="Times New Roman" w:hAnsi="Times New Roman" w:cs="Arial"/>
          <w:lang w:val="lv-LV"/>
        </w:rPr>
      </w:pPr>
      <w:r w:rsidRPr="004727CB">
        <w:rPr>
          <w:rFonts w:ascii="Times New Roman" w:eastAsia="Times New Roman" w:hAnsi="Times New Roman" w:cs="Arial"/>
          <w:lang w:val="lv-LV"/>
        </w:rPr>
        <w:t>3.22</w:t>
      </w:r>
      <w:r w:rsidRPr="004727CB">
        <w:rPr>
          <w:rFonts w:ascii="Times New Roman" w:eastAsia="Times New Roman" w:hAnsi="Times New Roman" w:cs="Arial"/>
          <w:lang w:val="lv-LV"/>
        </w:rPr>
        <w:tab/>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Pretendentam jānodrošina, ka visi uzraksti un reklāmas tiek noņemtas līdz tam laikam, kad Objekts tiek nodots ekspluatācijā.</w:t>
      </w:r>
    </w:p>
    <w:p w14:paraId="2B3C1109" w14:textId="77777777" w:rsidR="004727CB" w:rsidRPr="004727CB" w:rsidRDefault="004727CB" w:rsidP="004727CB">
      <w:pPr>
        <w:spacing w:before="20" w:after="20" w:line="240" w:lineRule="auto"/>
        <w:ind w:left="993"/>
        <w:jc w:val="both"/>
        <w:rPr>
          <w:rFonts w:ascii="Times New Roman" w:eastAsia="Times New Roman" w:hAnsi="Times New Roman" w:cs="Arial"/>
          <w:lang w:val="lv-LV"/>
        </w:rPr>
      </w:pPr>
      <w:r w:rsidRPr="004727CB">
        <w:rPr>
          <w:rFonts w:ascii="Times New Roman" w:eastAsia="Times New Roman" w:hAnsi="Times New Roman" w:cs="Arial"/>
          <w:lang w:val="lv-LV"/>
        </w:rPr>
        <w:t>3.23</w:t>
      </w:r>
      <w:r w:rsidRPr="004727CB">
        <w:rPr>
          <w:rFonts w:ascii="Times New Roman" w:eastAsia="Times New Roman" w:hAnsi="Times New Roman" w:cs="Arial"/>
          <w:lang w:val="lv-LV"/>
        </w:rPr>
        <w:tab/>
        <w:t>Pretendents ir atbildīgs par darba aizsardzības pasākumu ievērošanu objektā.</w:t>
      </w:r>
    </w:p>
    <w:p w14:paraId="3A665FA9" w14:textId="77777777" w:rsidR="004727CB" w:rsidRPr="004727CB" w:rsidRDefault="004727CB" w:rsidP="004727CB">
      <w:pPr>
        <w:spacing w:before="20" w:after="20" w:line="240" w:lineRule="auto"/>
        <w:ind w:left="1440" w:hanging="447"/>
        <w:jc w:val="both"/>
        <w:rPr>
          <w:rFonts w:ascii="Times New Roman" w:eastAsia="Times New Roman" w:hAnsi="Times New Roman" w:cs="Arial"/>
          <w:lang w:val="lv-LV"/>
        </w:rPr>
      </w:pPr>
      <w:r w:rsidRPr="004727CB">
        <w:rPr>
          <w:rFonts w:ascii="Times New Roman" w:eastAsia="Times New Roman" w:hAnsi="Times New Roman" w:cs="Arial"/>
          <w:lang w:val="lv-LV"/>
        </w:rPr>
        <w:t>3.24</w:t>
      </w:r>
      <w:r w:rsidRPr="004727CB">
        <w:rPr>
          <w:rFonts w:ascii="Times New Roman" w:eastAsia="Times New Roman" w:hAnsi="Times New Roman" w:cs="Arial"/>
          <w:lang w:val="lv-LV"/>
        </w:rPr>
        <w:tab/>
        <w:t>Pretendents veic nepieciešamos aprēķinus, kas pierādītu būvlaukuma sagatavošanas darbu veikšanas drošību. Jo īpaši - ierakumi un tranšejas transporta ceļu tuvumā u.c.</w:t>
      </w:r>
    </w:p>
    <w:p w14:paraId="0470A4A0" w14:textId="77777777" w:rsidR="004727CB" w:rsidRPr="004727CB" w:rsidRDefault="004727CB" w:rsidP="004727CB">
      <w:pPr>
        <w:spacing w:before="20" w:after="20" w:line="240" w:lineRule="auto"/>
        <w:ind w:left="1440" w:hanging="447"/>
        <w:jc w:val="both"/>
        <w:rPr>
          <w:rFonts w:ascii="Times New Roman" w:eastAsia="Times New Roman" w:hAnsi="Times New Roman" w:cs="Arial"/>
          <w:lang w:val="lv-LV"/>
        </w:rPr>
      </w:pPr>
    </w:p>
    <w:p w14:paraId="70683383" w14:textId="77777777" w:rsidR="004727CB" w:rsidRPr="004727CB" w:rsidRDefault="004727CB" w:rsidP="004727CB">
      <w:pPr>
        <w:spacing w:before="20" w:after="20" w:line="240" w:lineRule="auto"/>
        <w:ind w:left="993"/>
        <w:jc w:val="both"/>
        <w:rPr>
          <w:rFonts w:ascii="Times New Roman" w:eastAsia="Times New Roman" w:hAnsi="Times New Roman" w:cs="Arial"/>
          <w:lang w:val="lv-LV"/>
        </w:rPr>
      </w:pPr>
      <w:r w:rsidRPr="004727CB">
        <w:rPr>
          <w:rFonts w:ascii="Times New Roman" w:eastAsia="Times New Roman" w:hAnsi="Times New Roman" w:cs="Arial"/>
          <w:lang w:val="lv-LV"/>
        </w:rPr>
        <w:lastRenderedPageBreak/>
        <w:t>4</w:t>
      </w:r>
      <w:r w:rsidRPr="004727CB">
        <w:rPr>
          <w:rFonts w:ascii="Times New Roman" w:eastAsia="Times New Roman" w:hAnsi="Times New Roman" w:cs="Arial"/>
          <w:lang w:val="lv-LV"/>
        </w:rPr>
        <w:tab/>
        <w:t>Citi noteikumi.</w:t>
      </w:r>
    </w:p>
    <w:p w14:paraId="688D1AEE" w14:textId="77777777" w:rsidR="004727CB" w:rsidRPr="004727CB" w:rsidRDefault="004727CB" w:rsidP="004727CB">
      <w:pPr>
        <w:spacing w:before="20" w:after="20" w:line="240" w:lineRule="auto"/>
        <w:ind w:left="540" w:right="-16" w:hanging="450"/>
        <w:jc w:val="both"/>
        <w:rPr>
          <w:rFonts w:ascii="Times New Roman" w:eastAsia="Times New Roman" w:hAnsi="Times New Roman" w:cs="Arial"/>
          <w:lang w:val="lv-LV"/>
        </w:rPr>
      </w:pPr>
      <w:r w:rsidRPr="004727CB">
        <w:rPr>
          <w:rFonts w:ascii="Times New Roman" w:eastAsia="Times New Roman" w:hAnsi="Times New Roman" w:cs="Arial"/>
          <w:lang w:val="lv-LV"/>
        </w:rPr>
        <w:t xml:space="preserve">4.1 Būvlaukumā nav atļauts pagaidu ēkas un būves izmantot dzīvošanai.  Pretendentam jāļauj izmantot bez maksas Pasūtītājam, būvuzraugam un vispārējo būvlaukuma aprīkojumu (WC, dušas, elektroenerģija, ūdens, telefons, sastatnes). </w:t>
      </w:r>
    </w:p>
    <w:p w14:paraId="084EFD7F" w14:textId="77777777" w:rsidR="004727CB" w:rsidRPr="004727CB" w:rsidRDefault="004727CB" w:rsidP="004727CB">
      <w:pPr>
        <w:spacing w:after="20" w:line="240" w:lineRule="auto"/>
        <w:ind w:left="540" w:right="-16" w:hanging="450"/>
        <w:jc w:val="both"/>
        <w:rPr>
          <w:rFonts w:ascii="Times New Roman" w:eastAsia="Times New Roman" w:hAnsi="Times New Roman" w:cs="Arial"/>
          <w:lang w:val="lv-LV"/>
        </w:rPr>
      </w:pPr>
      <w:r w:rsidRPr="004727CB">
        <w:rPr>
          <w:rFonts w:ascii="Times New Roman" w:eastAsia="Times New Roman" w:hAnsi="Times New Roman" w:cs="Arial"/>
          <w:lang w:val="lv-LV"/>
        </w:rPr>
        <w:t xml:space="preserve">4.2. 10 dienas pirms paredzētā objekta nodošanas ekspluatācijā Pretendents par to rakstiskā veidā informē Pasūtītāju. Visa veida informācija un dokumenti (aprēķini, rasējumi, grafiki, plāni utt.) Pretendenta, jāiesniedz paredzētajos termiņos tā, lai to iesniegšana nekavētu projekta Darbu izpildi paredzētajā termiņā. </w:t>
      </w:r>
    </w:p>
    <w:p w14:paraId="595FAD3A" w14:textId="77777777" w:rsidR="004727CB" w:rsidRPr="004727CB" w:rsidRDefault="004727CB" w:rsidP="004727CB">
      <w:pPr>
        <w:spacing w:after="0" w:line="240" w:lineRule="auto"/>
        <w:ind w:left="450" w:hanging="450"/>
        <w:jc w:val="both"/>
        <w:rPr>
          <w:rFonts w:ascii="Times New Roman" w:eastAsia="Times New Roman" w:hAnsi="Times New Roman" w:cs="Times New Roman"/>
          <w:lang w:val="lv-LV"/>
        </w:rPr>
      </w:pPr>
      <w:r w:rsidRPr="004727CB">
        <w:rPr>
          <w:rFonts w:ascii="Times New Roman" w:eastAsia="Times New Roman" w:hAnsi="Times New Roman" w:cs="Arial"/>
          <w:lang w:val="lv-LV"/>
        </w:rPr>
        <w:t xml:space="preserve">4.3 Pretendentam ir jāiesniedz izbūvēto inženiertīklu </w:t>
      </w:r>
      <w:proofErr w:type="spellStart"/>
      <w:r w:rsidRPr="004727CB">
        <w:rPr>
          <w:rFonts w:ascii="Times New Roman" w:eastAsia="Times New Roman" w:hAnsi="Times New Roman" w:cs="Arial"/>
          <w:lang w:val="lv-LV"/>
        </w:rPr>
        <w:t>izpildrasējumi</w:t>
      </w:r>
      <w:proofErr w:type="spellEnd"/>
      <w:r w:rsidRPr="004727CB">
        <w:rPr>
          <w:rFonts w:ascii="Times New Roman" w:eastAsia="Times New Roman" w:hAnsi="Times New Roman" w:cs="Arial"/>
          <w:lang w:val="lv-LV"/>
        </w:rPr>
        <w:t xml:space="preserve"> </w:t>
      </w:r>
      <w:r w:rsidRPr="004727CB">
        <w:rPr>
          <w:rFonts w:ascii="Times New Roman" w:eastAsia="Times New Roman" w:hAnsi="Times New Roman" w:cs="Times New Roman"/>
          <w:lang w:val="lv-LV"/>
        </w:rPr>
        <w:t xml:space="preserve">sertificēta mērniecības speciālista uzmērījumi un jāiesniedz digitālā formā Siguldas Būvvaldē un SNP īpašumu un vides pārvaldības nodaļā </w:t>
      </w:r>
      <w:r w:rsidRPr="004727CB">
        <w:rPr>
          <w:rFonts w:ascii="Times New Roman" w:eastAsia="Times New Roman" w:hAnsi="Times New Roman" w:cs="Arial"/>
          <w:lang w:val="lv-LV"/>
        </w:rPr>
        <w:t xml:space="preserve">un ekspluatācijas apraksti jeb </w:t>
      </w:r>
      <w:proofErr w:type="spellStart"/>
      <w:r w:rsidRPr="004727CB">
        <w:rPr>
          <w:rFonts w:ascii="Times New Roman" w:eastAsia="Times New Roman" w:hAnsi="Times New Roman" w:cs="Arial"/>
          <w:lang w:val="lv-LV"/>
        </w:rPr>
        <w:t>izpilddokumentācija</w:t>
      </w:r>
      <w:proofErr w:type="spellEnd"/>
      <w:r w:rsidRPr="004727CB">
        <w:rPr>
          <w:rFonts w:ascii="Times New Roman" w:eastAsia="Times New Roman" w:hAnsi="Times New Roman" w:cs="Arial"/>
          <w:lang w:val="lv-LV"/>
        </w:rPr>
        <w:t xml:space="preserve">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w:t>
      </w:r>
    </w:p>
    <w:p w14:paraId="46857DD6" w14:textId="77777777" w:rsidR="004727CB" w:rsidRPr="004727CB" w:rsidRDefault="004727CB" w:rsidP="004727CB">
      <w:pPr>
        <w:keepNext/>
        <w:spacing w:before="240" w:after="0" w:line="240" w:lineRule="auto"/>
        <w:ind w:left="2160" w:firstLine="720"/>
        <w:jc w:val="both"/>
        <w:outlineLvl w:val="0"/>
        <w:rPr>
          <w:rFonts w:ascii="Times New Roman" w:eastAsia="Times New Roman" w:hAnsi="Times New Roman" w:cs="Arial"/>
          <w:b/>
          <w:bCs/>
          <w:caps/>
          <w:kern w:val="32"/>
          <w:lang w:val="lv-LV"/>
        </w:rPr>
      </w:pPr>
      <w:r w:rsidRPr="004727CB">
        <w:rPr>
          <w:rFonts w:ascii="Times New Roman" w:eastAsia="Times New Roman" w:hAnsi="Times New Roman" w:cs="Arial"/>
          <w:b/>
          <w:bCs/>
          <w:caps/>
          <w:kern w:val="32"/>
          <w:lang w:val="lv-LV"/>
        </w:rPr>
        <w:t xml:space="preserve">IekārtAS un materiālI </w:t>
      </w:r>
    </w:p>
    <w:p w14:paraId="0A394693" w14:textId="77777777" w:rsidR="004727CB" w:rsidRPr="004727CB" w:rsidRDefault="004727CB" w:rsidP="004727CB">
      <w:pPr>
        <w:keepNext/>
        <w:spacing w:before="240" w:after="0" w:line="240" w:lineRule="auto"/>
        <w:ind w:left="3636"/>
        <w:jc w:val="both"/>
        <w:outlineLvl w:val="1"/>
        <w:rPr>
          <w:rFonts w:ascii="Times New Roman" w:eastAsia="Times New Roman" w:hAnsi="Times New Roman" w:cs="Arial"/>
          <w:b/>
          <w:bCs/>
          <w:iCs/>
          <w:color w:val="000000"/>
          <w:lang w:val="lv-LV"/>
        </w:rPr>
      </w:pPr>
      <w:bookmarkStart w:id="58" w:name="_Toc122858830"/>
      <w:bookmarkStart w:id="59" w:name="_Toc147207495"/>
      <w:bookmarkStart w:id="60" w:name="_Toc246470244"/>
      <w:r w:rsidRPr="004727CB">
        <w:rPr>
          <w:rFonts w:ascii="Times New Roman" w:eastAsia="Times New Roman" w:hAnsi="Times New Roman" w:cs="Arial"/>
          <w:b/>
          <w:bCs/>
          <w:iCs/>
          <w:color w:val="000000"/>
          <w:lang w:val="lv-LV"/>
        </w:rPr>
        <w:t xml:space="preserve">2.1. Vispārīgs </w:t>
      </w:r>
      <w:bookmarkEnd w:id="58"/>
      <w:r w:rsidRPr="004727CB">
        <w:rPr>
          <w:rFonts w:ascii="Times New Roman" w:eastAsia="Times New Roman" w:hAnsi="Times New Roman" w:cs="Arial"/>
          <w:b/>
          <w:bCs/>
          <w:iCs/>
          <w:color w:val="000000"/>
          <w:lang w:val="lv-LV"/>
        </w:rPr>
        <w:t>apraksts</w:t>
      </w:r>
      <w:bookmarkEnd w:id="59"/>
      <w:bookmarkEnd w:id="60"/>
    </w:p>
    <w:p w14:paraId="525521FC" w14:textId="77777777" w:rsidR="004727CB" w:rsidRPr="004727CB" w:rsidRDefault="004727CB" w:rsidP="004727CB">
      <w:pPr>
        <w:spacing w:after="0" w:line="240" w:lineRule="auto"/>
        <w:jc w:val="both"/>
        <w:rPr>
          <w:rFonts w:ascii="Times New Roman" w:eastAsia="Times New Roman" w:hAnsi="Times New Roman" w:cs="Arial"/>
          <w:iCs/>
          <w:lang w:val="lv-LV"/>
        </w:rPr>
      </w:pPr>
      <w:r w:rsidRPr="004727CB">
        <w:rPr>
          <w:rFonts w:ascii="Times New Roman" w:eastAsia="Times New Roman" w:hAnsi="Times New Roman" w:cs="Arial"/>
          <w:lang w:val="lv-LV"/>
        </w:rPr>
        <w:t xml:space="preserve">Visām Precēm un Materiāliem, kas tiks izmantoti Darbos – gan celtniecības, gan pārbaužu vajadzībām, jāatbilst starptautiskajiem EN standartiem vai atbilstošiem nacionālajiem standartiem. </w:t>
      </w:r>
      <w:r w:rsidRPr="004727CB">
        <w:rPr>
          <w:rFonts w:ascii="Times New Roman" w:eastAsia="Times New Roman" w:hAnsi="Times New Roman" w:cs="Arial"/>
          <w:bCs/>
          <w:lang w:val="lv-LV"/>
        </w:rPr>
        <w:t xml:space="preserve">Ja tehniskajā projektā ir norāde uz konkrētu materiālu un/vai iekārtu ražotāju, Pretendents piedāvājumā var piedāvāt ekvivalentu cita ražotāja materiālu un/vai iekārtu, kas atbilst Tehniskajai specifikācijai. </w:t>
      </w:r>
      <w:r w:rsidRPr="004727CB">
        <w:rPr>
          <w:rFonts w:ascii="Times New Roman" w:eastAsia="Times New Roman" w:hAnsi="Times New Roman" w:cs="Arial"/>
          <w:iCs/>
          <w:lang w:val="lv-LV"/>
        </w:rPr>
        <w:t>Vietās, kur nav dots komentārs, Uzņēmējam jāpieņem, ka jābūt atbilstībai šiem standartiem.</w:t>
      </w:r>
    </w:p>
    <w:p w14:paraId="27059D4F" w14:textId="77777777" w:rsidR="004727CB" w:rsidRPr="004727CB" w:rsidRDefault="004727CB" w:rsidP="004727CB">
      <w:pPr>
        <w:keepNext/>
        <w:numPr>
          <w:ilvl w:val="0"/>
          <w:numId w:val="1"/>
        </w:numPr>
        <w:spacing w:before="240" w:after="60" w:line="240" w:lineRule="auto"/>
        <w:jc w:val="both"/>
        <w:outlineLvl w:val="1"/>
        <w:rPr>
          <w:rFonts w:ascii="Times New Roman" w:eastAsia="Times New Roman" w:hAnsi="Times New Roman" w:cs="Arial"/>
          <w:b/>
          <w:bCs/>
          <w:iCs/>
          <w:vanish/>
          <w:color w:val="000000"/>
          <w:sz w:val="28"/>
          <w:szCs w:val="28"/>
          <w:highlight w:val="cyan"/>
          <w:lang w:val="lv-LV"/>
        </w:rPr>
      </w:pPr>
    </w:p>
    <w:p w14:paraId="1D70B498" w14:textId="77777777" w:rsidR="004727CB" w:rsidRPr="004727CB" w:rsidRDefault="004727CB" w:rsidP="004727CB">
      <w:pPr>
        <w:keepNext/>
        <w:numPr>
          <w:ilvl w:val="1"/>
          <w:numId w:val="1"/>
        </w:numPr>
        <w:spacing w:before="240" w:after="60" w:line="240" w:lineRule="auto"/>
        <w:jc w:val="both"/>
        <w:outlineLvl w:val="1"/>
        <w:rPr>
          <w:rFonts w:ascii="Times New Roman" w:eastAsia="Times New Roman" w:hAnsi="Times New Roman" w:cs="Arial"/>
          <w:b/>
          <w:bCs/>
          <w:iCs/>
          <w:vanish/>
          <w:color w:val="000000"/>
          <w:sz w:val="28"/>
          <w:szCs w:val="28"/>
          <w:highlight w:val="cyan"/>
          <w:lang w:val="lv-LV"/>
        </w:rPr>
      </w:pPr>
    </w:p>
    <w:p w14:paraId="07CCFD58" w14:textId="77777777" w:rsidR="004727CB" w:rsidRPr="004727CB" w:rsidRDefault="004727CB" w:rsidP="004727CB">
      <w:pPr>
        <w:keepNext/>
        <w:numPr>
          <w:ilvl w:val="2"/>
          <w:numId w:val="0"/>
        </w:numPr>
        <w:tabs>
          <w:tab w:val="num" w:pos="360"/>
        </w:tabs>
        <w:spacing w:after="60" w:line="240" w:lineRule="auto"/>
        <w:ind w:left="540" w:hanging="540"/>
        <w:jc w:val="both"/>
        <w:outlineLvl w:val="2"/>
        <w:rPr>
          <w:rFonts w:ascii="Times New Roman" w:eastAsia="Times New Roman" w:hAnsi="Times New Roman" w:cs="Arial"/>
          <w:bCs/>
          <w:lang w:val="lv-LV"/>
        </w:rPr>
      </w:pPr>
      <w:r w:rsidRPr="004727CB">
        <w:rPr>
          <w:rFonts w:ascii="Times New Roman" w:eastAsia="Times New Roman" w:hAnsi="Times New Roman" w:cs="Arial"/>
          <w:bCs/>
          <w:lang w:val="lv-LV"/>
        </w:rPr>
        <w:t xml:space="preserve">2.1.1.Precēm un Materiāliem, kas jānodrošina Uzņēmējam un jāizmanto Darbos, jābūt jauniem, nelietotiem, paša modernākā izlaiduma. Tiem jāsatur pēdējie konstrukciju un materiālu uzlabojumi, ja vien Līgumā nav noteikts citādi. Materiālu kvalitāte nedrīkst būt zemāka kā norādīts tehniskajā projektā. </w:t>
      </w:r>
    </w:p>
    <w:p w14:paraId="5E1FCF71" w14:textId="77777777" w:rsidR="004727CB" w:rsidRPr="004727CB" w:rsidRDefault="004727CB" w:rsidP="004727CB">
      <w:pPr>
        <w:keepNext/>
        <w:numPr>
          <w:ilvl w:val="2"/>
          <w:numId w:val="0"/>
        </w:numPr>
        <w:tabs>
          <w:tab w:val="left" w:pos="450"/>
        </w:tabs>
        <w:spacing w:after="60" w:line="240" w:lineRule="auto"/>
        <w:ind w:left="540" w:hanging="540"/>
        <w:jc w:val="both"/>
        <w:outlineLvl w:val="2"/>
        <w:rPr>
          <w:rFonts w:ascii="Times New Roman" w:eastAsia="Times New Roman" w:hAnsi="Times New Roman" w:cs="Arial"/>
          <w:bCs/>
          <w:lang w:val="lv-LV"/>
        </w:rPr>
      </w:pPr>
      <w:r w:rsidRPr="004727CB">
        <w:rPr>
          <w:rFonts w:ascii="Times New Roman" w:eastAsia="Times New Roman" w:hAnsi="Times New Roman" w:cs="Arial"/>
          <w:bCs/>
          <w:lang w:val="lv-LV"/>
        </w:rPr>
        <w:t xml:space="preserve">2.1.2. 10 dienas pirms izmantošanas Uzņēmējam jāiesniedz Pasūtītājam tā izvēlēto piegādātāju un Darbu veikšanai nepieciešamo Materiālu avotu saraksts. Pēc Pasūtītāja pieprasījuma Uzņēmējam jānodrošina materiālu paraugi. </w:t>
      </w:r>
    </w:p>
    <w:p w14:paraId="0565FDEB" w14:textId="77777777" w:rsidR="004727CB" w:rsidRPr="004727CB" w:rsidRDefault="004727CB" w:rsidP="004727CB">
      <w:pPr>
        <w:keepNext/>
        <w:numPr>
          <w:ilvl w:val="2"/>
          <w:numId w:val="0"/>
        </w:numPr>
        <w:tabs>
          <w:tab w:val="num" w:pos="270"/>
        </w:tabs>
        <w:spacing w:after="60" w:line="240" w:lineRule="auto"/>
        <w:ind w:left="540" w:hanging="540"/>
        <w:jc w:val="both"/>
        <w:outlineLvl w:val="2"/>
        <w:rPr>
          <w:rFonts w:ascii="Times New Roman" w:eastAsia="Times New Roman" w:hAnsi="Times New Roman" w:cs="Arial"/>
          <w:bCs/>
          <w:lang w:val="lv-LV"/>
        </w:rPr>
      </w:pPr>
      <w:r w:rsidRPr="004727CB">
        <w:rPr>
          <w:rFonts w:ascii="Times New Roman" w:eastAsia="Times New Roman" w:hAnsi="Times New Roman" w:cs="Arial"/>
          <w:bCs/>
          <w:lang w:val="lv-LV"/>
        </w:rPr>
        <w:t>2.1.3. Ja celtniecības perioda laikā Uzņēmējs piegādās materiālus, kas pēc Būvuzrauga viedokļa ir zemākas kvalitātes kā pieprasīts, Uzņēmējam būs jāmaina materiālu piegādātājs. Izmaksas, kas saistītas tādu materiālu iegādi segs Uzņēmējs. Par Būvlaukumā piegādāto Materiālu derīgumu un kvalitāti izlems Būvuzraugs.</w:t>
      </w:r>
    </w:p>
    <w:p w14:paraId="34CAC802" w14:textId="77777777" w:rsidR="004727CB" w:rsidRPr="004727CB" w:rsidRDefault="004727CB" w:rsidP="004727CB">
      <w:pPr>
        <w:spacing w:after="0" w:line="240" w:lineRule="auto"/>
        <w:ind w:left="540" w:hanging="540"/>
        <w:jc w:val="both"/>
        <w:rPr>
          <w:rFonts w:ascii="Times New Roman" w:eastAsia="Times New Roman" w:hAnsi="Times New Roman" w:cs="Arial"/>
          <w:lang w:val="lv-LV"/>
        </w:rPr>
      </w:pPr>
      <w:r w:rsidRPr="004727CB">
        <w:rPr>
          <w:rFonts w:ascii="Times New Roman" w:eastAsia="Times New Roman" w:hAnsi="Times New Roman" w:cs="Arial"/>
          <w:lang w:val="lv-LV"/>
        </w:rPr>
        <w:t>2.1.4. Izpildītājam j</w:t>
      </w:r>
      <w:r w:rsidRPr="004727CB">
        <w:rPr>
          <w:rFonts w:ascii="Times New Roman" w:eastAsia="TimesNewRoman" w:hAnsi="Times New Roman" w:cs="Arial"/>
          <w:lang w:val="lv-LV"/>
        </w:rPr>
        <w:t>ā</w:t>
      </w:r>
      <w:r w:rsidRPr="004727CB">
        <w:rPr>
          <w:rFonts w:ascii="Times New Roman" w:eastAsia="Times New Roman" w:hAnsi="Times New Roman" w:cs="Arial"/>
          <w:lang w:val="lv-LV"/>
        </w:rPr>
        <w:t>iev</w:t>
      </w:r>
      <w:r w:rsidRPr="004727CB">
        <w:rPr>
          <w:rFonts w:ascii="Times New Roman" w:eastAsia="TimesNewRoman" w:hAnsi="Times New Roman" w:cs="Arial"/>
          <w:lang w:val="lv-LV"/>
        </w:rPr>
        <w:t>ē</w:t>
      </w:r>
      <w:r w:rsidRPr="004727CB">
        <w:rPr>
          <w:rFonts w:ascii="Times New Roman" w:eastAsia="Times New Roman" w:hAnsi="Times New Roman" w:cs="Arial"/>
          <w:lang w:val="lv-LV"/>
        </w:rPr>
        <w:t>rt</w:t>
      </w:r>
      <w:r w:rsidRPr="004727CB">
        <w:rPr>
          <w:rFonts w:ascii="Times New Roman" w:eastAsia="TimesNewRoman" w:hAnsi="Times New Roman" w:cs="Arial"/>
          <w:lang w:val="lv-LV"/>
        </w:rPr>
        <w:t>ē</w:t>
      </w:r>
      <w:r w:rsidRPr="004727CB">
        <w:rPr>
          <w:rFonts w:ascii="Times New Roman" w:eastAsia="Times New Roman" w:hAnsi="Times New Roman" w:cs="Arial"/>
          <w:lang w:val="lv-LV"/>
        </w:rPr>
        <w:t>, ka B</w:t>
      </w:r>
      <w:r w:rsidRPr="004727CB">
        <w:rPr>
          <w:rFonts w:ascii="Times New Roman" w:eastAsia="TimesNewRoman" w:hAnsi="Times New Roman" w:cs="Arial"/>
          <w:lang w:val="lv-LV"/>
        </w:rPr>
        <w:t>ū</w:t>
      </w:r>
      <w:r w:rsidRPr="004727CB">
        <w:rPr>
          <w:rFonts w:ascii="Times New Roman" w:eastAsia="Times New Roman" w:hAnsi="Times New Roman" w:cs="Arial"/>
          <w:lang w:val="lv-LV"/>
        </w:rPr>
        <w:t>vdarbu apjomos nor</w:t>
      </w:r>
      <w:r w:rsidRPr="004727CB">
        <w:rPr>
          <w:rFonts w:ascii="Times New Roman" w:eastAsia="TimesNewRoman" w:hAnsi="Times New Roman" w:cs="Arial"/>
          <w:lang w:val="lv-LV"/>
        </w:rPr>
        <w:t>ā</w:t>
      </w:r>
      <w:r w:rsidRPr="004727CB">
        <w:rPr>
          <w:rFonts w:ascii="Times New Roman" w:eastAsia="Times New Roman" w:hAnsi="Times New Roman" w:cs="Arial"/>
          <w:lang w:val="lv-LV"/>
        </w:rPr>
        <w:t>d</w:t>
      </w:r>
      <w:r w:rsidRPr="004727CB">
        <w:rPr>
          <w:rFonts w:ascii="Times New Roman" w:eastAsia="TimesNewRoman" w:hAnsi="Times New Roman" w:cs="Arial"/>
          <w:lang w:val="lv-LV"/>
        </w:rPr>
        <w:t>ī</w:t>
      </w:r>
      <w:r w:rsidRPr="004727CB">
        <w:rPr>
          <w:rFonts w:ascii="Times New Roman" w:eastAsia="Times New Roman" w:hAnsi="Times New Roman" w:cs="Arial"/>
          <w:lang w:val="lv-LV"/>
        </w:rPr>
        <w:t>to darbu izpilde, izstr</w:t>
      </w:r>
      <w:r w:rsidRPr="004727CB">
        <w:rPr>
          <w:rFonts w:ascii="Times New Roman" w:eastAsia="TimesNewRoman" w:hAnsi="Times New Roman" w:cs="Arial"/>
          <w:lang w:val="lv-LV"/>
        </w:rPr>
        <w:t>ā</w:t>
      </w:r>
      <w:r w:rsidRPr="004727CB">
        <w:rPr>
          <w:rFonts w:ascii="Times New Roman" w:eastAsia="Times New Roman" w:hAnsi="Times New Roman" w:cs="Arial"/>
          <w:lang w:val="lv-LV"/>
        </w:rPr>
        <w:t>d</w:t>
      </w:r>
      <w:r w:rsidRPr="004727CB">
        <w:rPr>
          <w:rFonts w:ascii="Times New Roman" w:eastAsia="TimesNewRoman" w:hAnsi="Times New Roman" w:cs="Arial"/>
          <w:lang w:val="lv-LV"/>
        </w:rPr>
        <w:t>ā</w:t>
      </w:r>
      <w:r w:rsidRPr="004727CB">
        <w:rPr>
          <w:rFonts w:ascii="Times New Roman" w:eastAsia="Times New Roman" w:hAnsi="Times New Roman" w:cs="Arial"/>
          <w:lang w:val="lv-LV"/>
        </w:rPr>
        <w:t>jumu uzst</w:t>
      </w:r>
      <w:r w:rsidRPr="004727CB">
        <w:rPr>
          <w:rFonts w:ascii="Times New Roman" w:eastAsia="TimesNewRoman" w:hAnsi="Times New Roman" w:cs="Arial"/>
          <w:lang w:val="lv-LV"/>
        </w:rPr>
        <w:t>ā</w:t>
      </w:r>
      <w:r w:rsidRPr="004727CB">
        <w:rPr>
          <w:rFonts w:ascii="Times New Roman" w:eastAsia="Times New Roman" w:hAnsi="Times New Roman" w:cs="Arial"/>
          <w:lang w:val="lv-LV"/>
        </w:rPr>
        <w:t>d</w:t>
      </w:r>
      <w:r w:rsidRPr="004727CB">
        <w:rPr>
          <w:rFonts w:ascii="Times New Roman" w:eastAsia="TimesNewRoman" w:hAnsi="Times New Roman" w:cs="Arial"/>
          <w:lang w:val="lv-LV"/>
        </w:rPr>
        <w:t>ī</w:t>
      </w:r>
      <w:r w:rsidRPr="004727CB">
        <w:rPr>
          <w:rFonts w:ascii="Times New Roman" w:eastAsia="Times New Roman" w:hAnsi="Times New Roman" w:cs="Arial"/>
          <w:lang w:val="lv-LV"/>
        </w:rPr>
        <w:t>šana un iek</w:t>
      </w:r>
      <w:r w:rsidRPr="004727CB">
        <w:rPr>
          <w:rFonts w:ascii="Times New Roman" w:eastAsia="TimesNewRoman" w:hAnsi="Times New Roman" w:cs="Arial"/>
          <w:lang w:val="lv-LV"/>
        </w:rPr>
        <w:t>ā</w:t>
      </w:r>
      <w:r w:rsidRPr="004727CB">
        <w:rPr>
          <w:rFonts w:ascii="Times New Roman" w:eastAsia="Times New Roman" w:hAnsi="Times New Roman" w:cs="Arial"/>
          <w:lang w:val="lv-LV"/>
        </w:rPr>
        <w:t>rtu mont</w:t>
      </w:r>
      <w:r w:rsidRPr="004727CB">
        <w:rPr>
          <w:rFonts w:ascii="Times New Roman" w:eastAsia="TimesNewRoman" w:hAnsi="Times New Roman" w:cs="Arial"/>
          <w:lang w:val="lv-LV"/>
        </w:rPr>
        <w:t>ā</w:t>
      </w:r>
      <w:r w:rsidRPr="004727CB">
        <w:rPr>
          <w:rFonts w:ascii="Times New Roman" w:eastAsia="Times New Roman" w:hAnsi="Times New Roman" w:cs="Arial"/>
          <w:lang w:val="lv-LV"/>
        </w:rPr>
        <w:t>ža ietver pilnu darba ciklu l</w:t>
      </w:r>
      <w:r w:rsidRPr="004727CB">
        <w:rPr>
          <w:rFonts w:ascii="Times New Roman" w:eastAsia="TimesNewRoman" w:hAnsi="Times New Roman" w:cs="Arial"/>
          <w:lang w:val="lv-LV"/>
        </w:rPr>
        <w:t>ī</w:t>
      </w:r>
      <w:r w:rsidRPr="004727CB">
        <w:rPr>
          <w:rFonts w:ascii="Times New Roman" w:eastAsia="Times New Roman" w:hAnsi="Times New Roman" w:cs="Arial"/>
          <w:lang w:val="lv-LV"/>
        </w:rPr>
        <w:t>dz attiec</w:t>
      </w:r>
      <w:r w:rsidRPr="004727CB">
        <w:rPr>
          <w:rFonts w:ascii="Times New Roman" w:eastAsia="TimesNewRoman" w:hAnsi="Times New Roman" w:cs="Arial"/>
          <w:lang w:val="lv-LV"/>
        </w:rPr>
        <w:t>ī</w:t>
      </w:r>
      <w:r w:rsidRPr="004727CB">
        <w:rPr>
          <w:rFonts w:ascii="Times New Roman" w:eastAsia="Times New Roman" w:hAnsi="Times New Roman" w:cs="Arial"/>
          <w:lang w:val="lv-LV"/>
        </w:rPr>
        <w:t>g</w:t>
      </w:r>
      <w:r w:rsidRPr="004727CB">
        <w:rPr>
          <w:rFonts w:ascii="Times New Roman" w:eastAsia="TimesNewRoman" w:hAnsi="Times New Roman" w:cs="Arial"/>
          <w:lang w:val="lv-LV"/>
        </w:rPr>
        <w:t>ā</w:t>
      </w:r>
      <w:r w:rsidRPr="004727CB">
        <w:rPr>
          <w:rFonts w:ascii="Times New Roman" w:eastAsia="Times New Roman" w:hAnsi="Times New Roman" w:cs="Arial"/>
          <w:lang w:val="lv-LV"/>
        </w:rPr>
        <w:t>s deta</w:t>
      </w:r>
      <w:r w:rsidRPr="004727CB">
        <w:rPr>
          <w:rFonts w:ascii="Times New Roman" w:eastAsia="TimesNewRoman" w:hAnsi="Times New Roman" w:cs="Arial"/>
          <w:lang w:val="lv-LV"/>
        </w:rPr>
        <w:t>ļ</w:t>
      </w:r>
      <w:r w:rsidRPr="004727CB">
        <w:rPr>
          <w:rFonts w:ascii="Times New Roman" w:eastAsia="Times New Roman" w:hAnsi="Times New Roman" w:cs="Arial"/>
          <w:lang w:val="lv-LV"/>
        </w:rPr>
        <w:t>as, mezgla, izstr</w:t>
      </w:r>
      <w:r w:rsidRPr="004727CB">
        <w:rPr>
          <w:rFonts w:ascii="Times New Roman" w:eastAsia="TimesNewRoman" w:hAnsi="Times New Roman" w:cs="Arial"/>
          <w:lang w:val="lv-LV"/>
        </w:rPr>
        <w:t>ā</w:t>
      </w:r>
      <w:r w:rsidRPr="004727CB">
        <w:rPr>
          <w:rFonts w:ascii="Times New Roman" w:eastAsia="Times New Roman" w:hAnsi="Times New Roman" w:cs="Arial"/>
          <w:lang w:val="lv-LV"/>
        </w:rPr>
        <w:t>d</w:t>
      </w:r>
      <w:r w:rsidRPr="004727CB">
        <w:rPr>
          <w:rFonts w:ascii="Times New Roman" w:eastAsia="TimesNewRoman" w:hAnsi="Times New Roman" w:cs="Arial"/>
          <w:lang w:val="lv-LV"/>
        </w:rPr>
        <w:t>ā</w:t>
      </w:r>
      <w:r w:rsidRPr="004727CB">
        <w:rPr>
          <w:rFonts w:ascii="Times New Roman" w:eastAsia="Times New Roman" w:hAnsi="Times New Roman" w:cs="Arial"/>
          <w:lang w:val="lv-LV"/>
        </w:rPr>
        <w:t>juma vai iek</w:t>
      </w:r>
      <w:r w:rsidRPr="004727CB">
        <w:rPr>
          <w:rFonts w:ascii="Times New Roman" w:eastAsia="TimesNewRoman" w:hAnsi="Times New Roman" w:cs="Arial"/>
          <w:lang w:val="lv-LV"/>
        </w:rPr>
        <w:t>ā</w:t>
      </w:r>
      <w:r w:rsidRPr="004727CB">
        <w:rPr>
          <w:rFonts w:ascii="Times New Roman" w:eastAsia="Times New Roman" w:hAnsi="Times New Roman" w:cs="Arial"/>
          <w:lang w:val="lv-LV"/>
        </w:rPr>
        <w:t>rtas gatav</w:t>
      </w:r>
      <w:r w:rsidRPr="004727CB">
        <w:rPr>
          <w:rFonts w:ascii="Times New Roman" w:eastAsia="TimesNewRoman" w:hAnsi="Times New Roman" w:cs="Arial"/>
          <w:lang w:val="lv-LV"/>
        </w:rPr>
        <w:t>ī</w:t>
      </w:r>
      <w:r w:rsidRPr="004727CB">
        <w:rPr>
          <w:rFonts w:ascii="Times New Roman" w:eastAsia="Times New Roman" w:hAnsi="Times New Roman" w:cs="Arial"/>
          <w:lang w:val="lv-LV"/>
        </w:rPr>
        <w:t>bai piln</w:t>
      </w:r>
      <w:r w:rsidRPr="004727CB">
        <w:rPr>
          <w:rFonts w:ascii="Times New Roman" w:eastAsia="TimesNewRoman" w:hAnsi="Times New Roman" w:cs="Arial"/>
          <w:lang w:val="lv-LV"/>
        </w:rPr>
        <w:t>ī</w:t>
      </w:r>
      <w:r w:rsidRPr="004727CB">
        <w:rPr>
          <w:rFonts w:ascii="Times New Roman" w:eastAsia="Times New Roman" w:hAnsi="Times New Roman" w:cs="Arial"/>
          <w:lang w:val="lv-LV"/>
        </w:rPr>
        <w:t>gai ekspluat</w:t>
      </w:r>
      <w:r w:rsidRPr="004727CB">
        <w:rPr>
          <w:rFonts w:ascii="Times New Roman" w:eastAsia="TimesNewRoman" w:hAnsi="Times New Roman" w:cs="Arial"/>
          <w:lang w:val="lv-LV"/>
        </w:rPr>
        <w:t>ā</w:t>
      </w:r>
      <w:r w:rsidRPr="004727CB">
        <w:rPr>
          <w:rFonts w:ascii="Times New Roman" w:eastAsia="Times New Roman" w:hAnsi="Times New Roman" w:cs="Arial"/>
          <w:lang w:val="lv-LV"/>
        </w:rPr>
        <w:t>cijai, ietverot visus materi</w:t>
      </w:r>
      <w:r w:rsidRPr="004727CB">
        <w:rPr>
          <w:rFonts w:ascii="Times New Roman" w:eastAsia="TimesNewRoman" w:hAnsi="Times New Roman" w:cs="Arial"/>
          <w:lang w:val="lv-LV"/>
        </w:rPr>
        <w:t>ā</w:t>
      </w:r>
      <w:r w:rsidRPr="004727CB">
        <w:rPr>
          <w:rFonts w:ascii="Times New Roman" w:eastAsia="Times New Roman" w:hAnsi="Times New Roman" w:cs="Arial"/>
          <w:lang w:val="lv-LV"/>
        </w:rPr>
        <w:t>lus un izstr</w:t>
      </w:r>
      <w:r w:rsidRPr="004727CB">
        <w:rPr>
          <w:rFonts w:ascii="Times New Roman" w:eastAsia="TimesNewRoman" w:hAnsi="Times New Roman" w:cs="Arial"/>
          <w:lang w:val="lv-LV"/>
        </w:rPr>
        <w:t>ā</w:t>
      </w:r>
      <w:r w:rsidRPr="004727CB">
        <w:rPr>
          <w:rFonts w:ascii="Times New Roman" w:eastAsia="Times New Roman" w:hAnsi="Times New Roman" w:cs="Arial"/>
          <w:lang w:val="lv-LV"/>
        </w:rPr>
        <w:t>d</w:t>
      </w:r>
      <w:r w:rsidRPr="004727CB">
        <w:rPr>
          <w:rFonts w:ascii="Times New Roman" w:eastAsia="TimesNewRoman" w:hAnsi="Times New Roman" w:cs="Arial"/>
          <w:lang w:val="lv-LV"/>
        </w:rPr>
        <w:t>ā</w:t>
      </w:r>
      <w:r w:rsidRPr="004727CB">
        <w:rPr>
          <w:rFonts w:ascii="Times New Roman" w:eastAsia="Times New Roman" w:hAnsi="Times New Roman" w:cs="Arial"/>
          <w:lang w:val="lv-LV"/>
        </w:rPr>
        <w:t>jumus, kas tehnolo</w:t>
      </w:r>
      <w:r w:rsidRPr="004727CB">
        <w:rPr>
          <w:rFonts w:ascii="Times New Roman" w:eastAsia="TimesNewRoman" w:hAnsi="Times New Roman" w:cs="Arial"/>
          <w:lang w:val="lv-LV"/>
        </w:rPr>
        <w:t>ģ</w:t>
      </w:r>
      <w:r w:rsidRPr="004727CB">
        <w:rPr>
          <w:rFonts w:ascii="Times New Roman" w:eastAsia="Times New Roman" w:hAnsi="Times New Roman" w:cs="Arial"/>
          <w:lang w:val="lv-LV"/>
        </w:rPr>
        <w:t>iski nepieciešami attiec</w:t>
      </w:r>
      <w:r w:rsidRPr="004727CB">
        <w:rPr>
          <w:rFonts w:ascii="Times New Roman" w:eastAsia="TimesNewRoman" w:hAnsi="Times New Roman" w:cs="Arial"/>
          <w:lang w:val="lv-LV"/>
        </w:rPr>
        <w:t>ī</w:t>
      </w:r>
      <w:r w:rsidRPr="004727CB">
        <w:rPr>
          <w:rFonts w:ascii="Times New Roman" w:eastAsia="Times New Roman" w:hAnsi="Times New Roman" w:cs="Arial"/>
          <w:lang w:val="lv-LV"/>
        </w:rPr>
        <w:t>g</w:t>
      </w:r>
      <w:r w:rsidRPr="004727CB">
        <w:rPr>
          <w:rFonts w:ascii="Times New Roman" w:eastAsia="TimesNewRoman" w:hAnsi="Times New Roman" w:cs="Arial"/>
          <w:lang w:val="lv-LV"/>
        </w:rPr>
        <w:t xml:space="preserve">ā </w:t>
      </w:r>
      <w:r w:rsidRPr="004727CB">
        <w:rPr>
          <w:rFonts w:ascii="Times New Roman" w:eastAsia="Times New Roman" w:hAnsi="Times New Roman" w:cs="Arial"/>
          <w:lang w:val="lv-LV"/>
        </w:rPr>
        <w:t>b</w:t>
      </w:r>
      <w:r w:rsidRPr="004727CB">
        <w:rPr>
          <w:rFonts w:ascii="Times New Roman" w:eastAsia="TimesNewRoman" w:hAnsi="Times New Roman" w:cs="Arial"/>
          <w:lang w:val="lv-LV"/>
        </w:rPr>
        <w:t>ū</w:t>
      </w:r>
      <w:r w:rsidRPr="004727CB">
        <w:rPr>
          <w:rFonts w:ascii="Times New Roman" w:eastAsia="Times New Roman" w:hAnsi="Times New Roman" w:cs="Arial"/>
          <w:lang w:val="lv-LV"/>
        </w:rPr>
        <w:t>ves elementa, vai iek</w:t>
      </w:r>
      <w:r w:rsidRPr="004727CB">
        <w:rPr>
          <w:rFonts w:ascii="Times New Roman" w:eastAsia="TimesNewRoman" w:hAnsi="Times New Roman" w:cs="Arial"/>
          <w:lang w:val="lv-LV"/>
        </w:rPr>
        <w:t>ā</w:t>
      </w:r>
      <w:r w:rsidRPr="004727CB">
        <w:rPr>
          <w:rFonts w:ascii="Times New Roman" w:eastAsia="Times New Roman" w:hAnsi="Times New Roman" w:cs="Arial"/>
          <w:lang w:val="lv-LV"/>
        </w:rPr>
        <w:t>rtas drošai ekspluat</w:t>
      </w:r>
      <w:r w:rsidRPr="004727CB">
        <w:rPr>
          <w:rFonts w:ascii="Times New Roman" w:eastAsia="TimesNewRoman" w:hAnsi="Times New Roman" w:cs="Arial"/>
          <w:lang w:val="lv-LV"/>
        </w:rPr>
        <w:t>ā</w:t>
      </w:r>
      <w:r w:rsidRPr="004727CB">
        <w:rPr>
          <w:rFonts w:ascii="Times New Roman" w:eastAsia="Times New Roman" w:hAnsi="Times New Roman" w:cs="Arial"/>
          <w:lang w:val="lv-LV"/>
        </w:rPr>
        <w:t>cijai atbilstoši b</w:t>
      </w:r>
      <w:r w:rsidRPr="004727CB">
        <w:rPr>
          <w:rFonts w:ascii="Times New Roman" w:eastAsia="TimesNewRoman" w:hAnsi="Times New Roman" w:cs="Arial"/>
          <w:lang w:val="lv-LV"/>
        </w:rPr>
        <w:t>ū</w:t>
      </w:r>
      <w:r w:rsidRPr="004727CB">
        <w:rPr>
          <w:rFonts w:ascii="Times New Roman" w:eastAsia="Times New Roman" w:hAnsi="Times New Roman" w:cs="Arial"/>
          <w:lang w:val="lv-LV"/>
        </w:rPr>
        <w:t>vnormat</w:t>
      </w:r>
      <w:r w:rsidRPr="004727CB">
        <w:rPr>
          <w:rFonts w:ascii="Times New Roman" w:eastAsia="TimesNewRoman" w:hAnsi="Times New Roman" w:cs="Arial"/>
          <w:lang w:val="lv-LV"/>
        </w:rPr>
        <w:t>ī</w:t>
      </w:r>
      <w:r w:rsidRPr="004727CB">
        <w:rPr>
          <w:rFonts w:ascii="Times New Roman" w:eastAsia="Times New Roman" w:hAnsi="Times New Roman" w:cs="Arial"/>
          <w:lang w:val="lv-LV"/>
        </w:rPr>
        <w:t>vu un ekspluat</w:t>
      </w:r>
      <w:r w:rsidRPr="004727CB">
        <w:rPr>
          <w:rFonts w:ascii="Times New Roman" w:eastAsia="TimesNewRoman" w:hAnsi="Times New Roman" w:cs="Arial"/>
          <w:lang w:val="lv-LV"/>
        </w:rPr>
        <w:t>ā</w:t>
      </w:r>
      <w:r w:rsidRPr="004727CB">
        <w:rPr>
          <w:rFonts w:ascii="Times New Roman" w:eastAsia="Times New Roman" w:hAnsi="Times New Roman" w:cs="Arial"/>
          <w:lang w:val="lv-LV"/>
        </w:rPr>
        <w:t>cijas noteikumu pras</w:t>
      </w:r>
      <w:r w:rsidRPr="004727CB">
        <w:rPr>
          <w:rFonts w:ascii="Times New Roman" w:eastAsia="TimesNewRoman" w:hAnsi="Times New Roman" w:cs="Arial"/>
          <w:lang w:val="lv-LV"/>
        </w:rPr>
        <w:t>ī</w:t>
      </w:r>
      <w:r w:rsidRPr="004727CB">
        <w:rPr>
          <w:rFonts w:ascii="Times New Roman" w:eastAsia="Times New Roman" w:hAnsi="Times New Roman" w:cs="Arial"/>
          <w:lang w:val="lv-LV"/>
        </w:rPr>
        <w:t>b</w:t>
      </w:r>
      <w:r w:rsidRPr="004727CB">
        <w:rPr>
          <w:rFonts w:ascii="Times New Roman" w:eastAsia="TimesNewRoman" w:hAnsi="Times New Roman" w:cs="Arial"/>
          <w:lang w:val="lv-LV"/>
        </w:rPr>
        <w:t>ā</w:t>
      </w:r>
      <w:r w:rsidRPr="004727CB">
        <w:rPr>
          <w:rFonts w:ascii="Times New Roman" w:eastAsia="Times New Roman" w:hAnsi="Times New Roman" w:cs="Arial"/>
          <w:lang w:val="lv-LV"/>
        </w:rPr>
        <w:t>m un ietverot visus nepieciešamos b</w:t>
      </w:r>
      <w:r w:rsidRPr="004727CB">
        <w:rPr>
          <w:rFonts w:ascii="Times New Roman" w:eastAsia="TimesNewRoman" w:hAnsi="Times New Roman" w:cs="Arial"/>
          <w:lang w:val="lv-LV"/>
        </w:rPr>
        <w:t>ū</w:t>
      </w:r>
      <w:r w:rsidRPr="004727CB">
        <w:rPr>
          <w:rFonts w:ascii="Times New Roman" w:eastAsia="Times New Roman" w:hAnsi="Times New Roman" w:cs="Arial"/>
          <w:lang w:val="lv-LV"/>
        </w:rPr>
        <w:t>vdarbus konkr</w:t>
      </w:r>
      <w:r w:rsidRPr="004727CB">
        <w:rPr>
          <w:rFonts w:ascii="Times New Roman" w:eastAsia="TimesNewRoman" w:hAnsi="Times New Roman" w:cs="Arial"/>
          <w:lang w:val="lv-LV"/>
        </w:rPr>
        <w:t>ē</w:t>
      </w:r>
      <w:r w:rsidRPr="004727CB">
        <w:rPr>
          <w:rFonts w:ascii="Times New Roman" w:eastAsia="Times New Roman" w:hAnsi="Times New Roman" w:cs="Arial"/>
          <w:lang w:val="lv-LV"/>
        </w:rPr>
        <w:t>ta darba izpildei.</w:t>
      </w:r>
    </w:p>
    <w:p w14:paraId="6267D1F0" w14:textId="77777777" w:rsidR="004727CB" w:rsidRPr="004727CB" w:rsidRDefault="004727CB" w:rsidP="004727CB">
      <w:pPr>
        <w:spacing w:after="0" w:line="240" w:lineRule="auto"/>
        <w:ind w:left="540" w:hanging="540"/>
        <w:jc w:val="both"/>
        <w:rPr>
          <w:rFonts w:ascii="Times New Roman" w:eastAsia="Times New Roman" w:hAnsi="Times New Roman" w:cs="Arial"/>
          <w:lang w:val="lv-LV"/>
        </w:rPr>
      </w:pPr>
      <w:r w:rsidRPr="004727CB">
        <w:rPr>
          <w:rFonts w:ascii="Times New Roman" w:eastAsia="Times New Roman" w:hAnsi="Times New Roman" w:cs="Arial"/>
          <w:lang w:val="lv-LV"/>
        </w:rPr>
        <w:t>2.1.5.Izstrādājot piedāvājumu, apjomos jāiekļauj arī neuzrādītie darbi un materiāli, lai kvalitatīvi veiktu būvniecību atbilstoši konkrētā Izpildītāja pielietotajai tehnoloģijai, un bez kuriem nebūtu iespējama būvdarbu tehnoloģiski pareiza un spēkā esošajiem normatīviem atbilstoša veikšana pilnā apjomā.</w:t>
      </w:r>
    </w:p>
    <w:p w14:paraId="43EDBC87" w14:textId="77777777" w:rsidR="004727CB" w:rsidRPr="004727CB" w:rsidRDefault="004727CB" w:rsidP="004727CB">
      <w:pPr>
        <w:spacing w:before="240" w:after="0" w:line="240" w:lineRule="auto"/>
        <w:jc w:val="both"/>
        <w:outlineLvl w:val="1"/>
        <w:rPr>
          <w:rFonts w:ascii="Times New Roman" w:eastAsia="Times New Roman" w:hAnsi="Times New Roman" w:cs="Arial"/>
          <w:b/>
          <w:i/>
          <w:lang w:val="lv-LV"/>
        </w:rPr>
      </w:pPr>
      <w:r w:rsidRPr="004727CB">
        <w:rPr>
          <w:rFonts w:ascii="Times New Roman" w:eastAsia="Times New Roman" w:hAnsi="Times New Roman" w:cs="Arial"/>
          <w:b/>
          <w:i/>
          <w:lang w:val="lv-LV"/>
        </w:rPr>
        <w:t>2.2. Galveno materiālu tehnisko specifikāciju kopsavilkums</w:t>
      </w:r>
    </w:p>
    <w:p w14:paraId="126666CE" w14:textId="77777777" w:rsidR="004727CB" w:rsidRPr="004727CB" w:rsidRDefault="004727CB" w:rsidP="004727CB">
      <w:pPr>
        <w:spacing w:before="240" w:after="0" w:line="240" w:lineRule="auto"/>
        <w:jc w:val="both"/>
        <w:outlineLvl w:val="1"/>
        <w:rPr>
          <w:rFonts w:ascii="Times New Roman" w:eastAsia="Times New Roman" w:hAnsi="Times New Roman" w:cs="Arial"/>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293"/>
        <w:gridCol w:w="5903"/>
      </w:tblGrid>
      <w:tr w:rsidR="004727CB" w:rsidRPr="004727CB" w14:paraId="1FC6CB5C" w14:textId="77777777" w:rsidTr="000E60DF">
        <w:tc>
          <w:tcPr>
            <w:tcW w:w="834" w:type="dxa"/>
            <w:tcBorders>
              <w:top w:val="single" w:sz="4" w:space="0" w:color="auto"/>
              <w:left w:val="single" w:sz="4" w:space="0" w:color="auto"/>
              <w:bottom w:val="single" w:sz="4" w:space="0" w:color="auto"/>
              <w:right w:val="single" w:sz="4" w:space="0" w:color="auto"/>
            </w:tcBorders>
          </w:tcPr>
          <w:p w14:paraId="7D82A58E"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proofErr w:type="spellStart"/>
            <w:r w:rsidRPr="004727CB">
              <w:rPr>
                <w:rFonts w:ascii="Times New Roman" w:eastAsia="Times New Roman" w:hAnsi="Times New Roman" w:cs="Arial"/>
                <w:lang w:val="lv-LV" w:eastAsia="lv-LV"/>
              </w:rPr>
              <w:t>Nr.p.k</w:t>
            </w:r>
            <w:proofErr w:type="spellEnd"/>
            <w:r w:rsidRPr="004727CB">
              <w:rPr>
                <w:rFonts w:ascii="Times New Roman" w:eastAsia="Times New Roman" w:hAnsi="Times New Roman" w:cs="Arial"/>
                <w:lang w:val="lv-LV" w:eastAsia="lv-LV"/>
              </w:rPr>
              <w:t>.</w:t>
            </w:r>
          </w:p>
        </w:tc>
        <w:tc>
          <w:tcPr>
            <w:tcW w:w="2293" w:type="dxa"/>
            <w:tcBorders>
              <w:top w:val="single" w:sz="4" w:space="0" w:color="auto"/>
              <w:left w:val="single" w:sz="4" w:space="0" w:color="auto"/>
              <w:bottom w:val="single" w:sz="4" w:space="0" w:color="auto"/>
              <w:right w:val="single" w:sz="4" w:space="0" w:color="auto"/>
            </w:tcBorders>
          </w:tcPr>
          <w:p w14:paraId="181625AF"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Materiāls/ iekārta</w:t>
            </w:r>
          </w:p>
        </w:tc>
        <w:tc>
          <w:tcPr>
            <w:tcW w:w="5903" w:type="dxa"/>
            <w:tcBorders>
              <w:top w:val="single" w:sz="4" w:space="0" w:color="auto"/>
              <w:left w:val="single" w:sz="4" w:space="0" w:color="auto"/>
              <w:bottom w:val="single" w:sz="4" w:space="0" w:color="auto"/>
              <w:right w:val="single" w:sz="4" w:space="0" w:color="auto"/>
            </w:tcBorders>
          </w:tcPr>
          <w:p w14:paraId="24B07009"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Tehniskie parametri</w:t>
            </w:r>
          </w:p>
        </w:tc>
      </w:tr>
      <w:tr w:rsidR="004727CB" w:rsidRPr="004727CB" w14:paraId="73694C95" w14:textId="77777777" w:rsidTr="000E60DF">
        <w:tc>
          <w:tcPr>
            <w:tcW w:w="834" w:type="dxa"/>
            <w:tcBorders>
              <w:top w:val="single" w:sz="4" w:space="0" w:color="auto"/>
              <w:left w:val="single" w:sz="4" w:space="0" w:color="auto"/>
              <w:bottom w:val="single" w:sz="4" w:space="0" w:color="auto"/>
              <w:right w:val="single" w:sz="4" w:space="0" w:color="auto"/>
            </w:tcBorders>
          </w:tcPr>
          <w:p w14:paraId="287443D7"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 xml:space="preserve">1. </w:t>
            </w:r>
          </w:p>
        </w:tc>
        <w:tc>
          <w:tcPr>
            <w:tcW w:w="2293" w:type="dxa"/>
            <w:tcBorders>
              <w:top w:val="single" w:sz="4" w:space="0" w:color="auto"/>
              <w:left w:val="single" w:sz="4" w:space="0" w:color="auto"/>
              <w:bottom w:val="single" w:sz="4" w:space="0" w:color="auto"/>
              <w:right w:val="single" w:sz="4" w:space="0" w:color="auto"/>
            </w:tcBorders>
          </w:tcPr>
          <w:p w14:paraId="0F5B6A85"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 xml:space="preserve">Izbūvei ar </w:t>
            </w:r>
            <w:proofErr w:type="spellStart"/>
            <w:r w:rsidRPr="004727CB">
              <w:rPr>
                <w:rFonts w:ascii="Times New Roman" w:eastAsia="Times New Roman" w:hAnsi="Times New Roman" w:cs="Arial"/>
                <w:lang w:val="lv-LV" w:eastAsia="lv-LV"/>
              </w:rPr>
              <w:t>beztranšejas</w:t>
            </w:r>
            <w:proofErr w:type="spellEnd"/>
            <w:r w:rsidRPr="004727CB">
              <w:rPr>
                <w:rFonts w:ascii="Times New Roman" w:eastAsia="Times New Roman" w:hAnsi="Times New Roman" w:cs="Arial"/>
                <w:lang w:val="lv-LV" w:eastAsia="lv-LV"/>
              </w:rPr>
              <w:t xml:space="preserve">  metodi</w:t>
            </w:r>
          </w:p>
        </w:tc>
        <w:tc>
          <w:tcPr>
            <w:tcW w:w="5903" w:type="dxa"/>
            <w:tcBorders>
              <w:top w:val="single" w:sz="4" w:space="0" w:color="auto"/>
              <w:left w:val="single" w:sz="4" w:space="0" w:color="auto"/>
              <w:bottom w:val="single" w:sz="4" w:space="0" w:color="auto"/>
              <w:right w:val="single" w:sz="4" w:space="0" w:color="auto"/>
            </w:tcBorders>
          </w:tcPr>
          <w:p w14:paraId="41123ADF"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PE, PN10, ar PP aizsargslāni vai ULTRASTRESS PE100-RC- SCGR ,vai ekvivalenti.</w:t>
            </w:r>
          </w:p>
        </w:tc>
      </w:tr>
      <w:tr w:rsidR="004727CB" w:rsidRPr="004727CB" w14:paraId="55B91503" w14:textId="77777777" w:rsidTr="000E60DF">
        <w:tc>
          <w:tcPr>
            <w:tcW w:w="834" w:type="dxa"/>
            <w:tcBorders>
              <w:top w:val="single" w:sz="4" w:space="0" w:color="auto"/>
              <w:left w:val="single" w:sz="4" w:space="0" w:color="auto"/>
              <w:bottom w:val="single" w:sz="4" w:space="0" w:color="auto"/>
              <w:right w:val="single" w:sz="4" w:space="0" w:color="auto"/>
            </w:tcBorders>
          </w:tcPr>
          <w:p w14:paraId="29ABEC96"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lastRenderedPageBreak/>
              <w:t>2.</w:t>
            </w:r>
          </w:p>
        </w:tc>
        <w:tc>
          <w:tcPr>
            <w:tcW w:w="2293" w:type="dxa"/>
            <w:tcBorders>
              <w:top w:val="single" w:sz="4" w:space="0" w:color="auto"/>
              <w:left w:val="single" w:sz="4" w:space="0" w:color="auto"/>
              <w:bottom w:val="single" w:sz="4" w:space="0" w:color="auto"/>
              <w:right w:val="single" w:sz="4" w:space="0" w:color="auto"/>
            </w:tcBorders>
          </w:tcPr>
          <w:p w14:paraId="43A00518"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 xml:space="preserve">Pašteces kanalizācijas cauruļvadi </w:t>
            </w:r>
          </w:p>
        </w:tc>
        <w:tc>
          <w:tcPr>
            <w:tcW w:w="5903" w:type="dxa"/>
            <w:tcBorders>
              <w:top w:val="single" w:sz="4" w:space="0" w:color="auto"/>
              <w:left w:val="single" w:sz="4" w:space="0" w:color="auto"/>
              <w:bottom w:val="single" w:sz="4" w:space="0" w:color="auto"/>
              <w:right w:val="single" w:sz="4" w:space="0" w:color="auto"/>
            </w:tcBorders>
          </w:tcPr>
          <w:p w14:paraId="6CF031F2" w14:textId="77777777" w:rsidR="004727CB" w:rsidRPr="004727CB" w:rsidRDefault="004727CB" w:rsidP="004727CB">
            <w:pPr>
              <w:spacing w:before="240" w:after="0" w:line="240" w:lineRule="auto"/>
              <w:jc w:val="both"/>
              <w:rPr>
                <w:rFonts w:ascii="Arial" w:eastAsia="Times New Roman" w:hAnsi="Arial" w:cs="Times New Roman"/>
                <w:b/>
                <w:sz w:val="20"/>
                <w:szCs w:val="24"/>
                <w:lang w:val="lv-LV" w:eastAsia="lv-LV"/>
              </w:rPr>
            </w:pPr>
            <w:r w:rsidRPr="004727CB">
              <w:rPr>
                <w:rFonts w:ascii="Times New Roman" w:eastAsia="Times New Roman" w:hAnsi="Times New Roman" w:cs="Times New Roman"/>
                <w:i/>
                <w:lang w:val="lv-LV" w:eastAsia="lv-LV"/>
              </w:rPr>
              <w:t xml:space="preserve">Caurules ar ārējo diametru De160: SN8 (T8), polipropilēna (PP) </w:t>
            </w:r>
            <w:proofErr w:type="spellStart"/>
            <w:r w:rsidRPr="004727CB">
              <w:rPr>
                <w:rFonts w:ascii="Times New Roman" w:eastAsia="Times New Roman" w:hAnsi="Times New Roman" w:cs="Times New Roman"/>
                <w:i/>
                <w:lang w:val="lv-LV" w:eastAsia="lv-LV"/>
              </w:rPr>
              <w:t>gludsienu</w:t>
            </w:r>
            <w:proofErr w:type="spellEnd"/>
            <w:r w:rsidRPr="004727CB">
              <w:rPr>
                <w:rFonts w:ascii="Times New Roman" w:eastAsia="Times New Roman" w:hAnsi="Times New Roman" w:cs="Times New Roman"/>
                <w:i/>
                <w:lang w:val="lv-LV" w:eastAsia="lv-LV"/>
              </w:rPr>
              <w:t xml:space="preserve"> caurules, jāatbilst LVS EN 13476-2.</w:t>
            </w:r>
          </w:p>
        </w:tc>
      </w:tr>
      <w:tr w:rsidR="004727CB" w:rsidRPr="004727CB" w14:paraId="71066994" w14:textId="77777777" w:rsidTr="000E60DF">
        <w:tc>
          <w:tcPr>
            <w:tcW w:w="834" w:type="dxa"/>
            <w:tcBorders>
              <w:top w:val="single" w:sz="4" w:space="0" w:color="auto"/>
              <w:left w:val="single" w:sz="4" w:space="0" w:color="auto"/>
              <w:bottom w:val="single" w:sz="4" w:space="0" w:color="auto"/>
              <w:right w:val="single" w:sz="4" w:space="0" w:color="auto"/>
            </w:tcBorders>
          </w:tcPr>
          <w:p w14:paraId="3867F6EC"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3..</w:t>
            </w:r>
          </w:p>
        </w:tc>
        <w:tc>
          <w:tcPr>
            <w:tcW w:w="2293" w:type="dxa"/>
            <w:tcBorders>
              <w:top w:val="single" w:sz="4" w:space="0" w:color="auto"/>
              <w:left w:val="single" w:sz="4" w:space="0" w:color="auto"/>
              <w:bottom w:val="single" w:sz="4" w:space="0" w:color="auto"/>
              <w:right w:val="single" w:sz="4" w:space="0" w:color="auto"/>
            </w:tcBorders>
          </w:tcPr>
          <w:p w14:paraId="0778859E"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 xml:space="preserve">Izbūvei ar </w:t>
            </w:r>
            <w:proofErr w:type="spellStart"/>
            <w:r w:rsidRPr="004727CB">
              <w:rPr>
                <w:rFonts w:ascii="Times New Roman" w:eastAsia="Times New Roman" w:hAnsi="Times New Roman" w:cs="Arial"/>
                <w:lang w:val="lv-LV" w:eastAsia="lv-LV"/>
              </w:rPr>
              <w:t>beztranšejas</w:t>
            </w:r>
            <w:proofErr w:type="spellEnd"/>
            <w:r w:rsidRPr="004727CB">
              <w:rPr>
                <w:rFonts w:ascii="Times New Roman" w:eastAsia="Times New Roman" w:hAnsi="Times New Roman" w:cs="Arial"/>
                <w:lang w:val="lv-LV" w:eastAsia="lv-LV"/>
              </w:rPr>
              <w:t xml:space="preserve">  metodi</w:t>
            </w:r>
          </w:p>
        </w:tc>
        <w:tc>
          <w:tcPr>
            <w:tcW w:w="5903" w:type="dxa"/>
            <w:tcBorders>
              <w:top w:val="single" w:sz="4" w:space="0" w:color="auto"/>
              <w:left w:val="single" w:sz="4" w:space="0" w:color="auto"/>
              <w:bottom w:val="single" w:sz="4" w:space="0" w:color="auto"/>
              <w:right w:val="single" w:sz="4" w:space="0" w:color="auto"/>
            </w:tcBorders>
          </w:tcPr>
          <w:p w14:paraId="35AAB59F"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PE, PN10, ar PP aizsargslāni vai ULTRASTRESS PE100-RC-SCGR, vai ekvivalenti, diametri saskaņā ar projektu, cauruļvadiem jāatbilst standartam LVS EN 13244-2:2003</w:t>
            </w:r>
          </w:p>
        </w:tc>
      </w:tr>
      <w:tr w:rsidR="004727CB" w:rsidRPr="004727CB" w14:paraId="31F88DB7" w14:textId="77777777" w:rsidTr="000E60DF">
        <w:tc>
          <w:tcPr>
            <w:tcW w:w="834" w:type="dxa"/>
            <w:tcBorders>
              <w:top w:val="single" w:sz="4" w:space="0" w:color="auto"/>
              <w:left w:val="single" w:sz="4" w:space="0" w:color="auto"/>
              <w:bottom w:val="single" w:sz="4" w:space="0" w:color="auto"/>
              <w:right w:val="single" w:sz="4" w:space="0" w:color="auto"/>
            </w:tcBorders>
          </w:tcPr>
          <w:p w14:paraId="1E0D4449"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4.</w:t>
            </w:r>
          </w:p>
        </w:tc>
        <w:tc>
          <w:tcPr>
            <w:tcW w:w="2293" w:type="dxa"/>
            <w:tcBorders>
              <w:top w:val="single" w:sz="4" w:space="0" w:color="auto"/>
              <w:left w:val="single" w:sz="4" w:space="0" w:color="auto"/>
              <w:bottom w:val="single" w:sz="4" w:space="0" w:color="auto"/>
              <w:right w:val="single" w:sz="4" w:space="0" w:color="auto"/>
            </w:tcBorders>
          </w:tcPr>
          <w:p w14:paraId="7E015F2F"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 xml:space="preserve">Saliekamās dzelzsbetona grodu akas un </w:t>
            </w:r>
            <w:proofErr w:type="spellStart"/>
            <w:r w:rsidRPr="004727CB">
              <w:rPr>
                <w:rFonts w:ascii="Times New Roman" w:eastAsia="Times New Roman" w:hAnsi="Times New Roman" w:cs="Arial"/>
                <w:lang w:val="lv-LV" w:eastAsia="lv-LV"/>
              </w:rPr>
              <w:t>skatakas</w:t>
            </w:r>
            <w:proofErr w:type="spellEnd"/>
            <w:r w:rsidRPr="004727CB">
              <w:rPr>
                <w:rFonts w:ascii="Times New Roman" w:eastAsia="Times New Roman" w:hAnsi="Times New Roman" w:cs="Arial"/>
                <w:lang w:val="lv-LV" w:eastAsia="lv-LV"/>
              </w:rPr>
              <w:t>, t.sk., izmantojamā hidroizolācija</w:t>
            </w:r>
          </w:p>
        </w:tc>
        <w:tc>
          <w:tcPr>
            <w:tcW w:w="5903" w:type="dxa"/>
            <w:tcBorders>
              <w:top w:val="single" w:sz="4" w:space="0" w:color="auto"/>
              <w:left w:val="single" w:sz="4" w:space="0" w:color="auto"/>
              <w:bottom w:val="single" w:sz="4" w:space="0" w:color="auto"/>
              <w:right w:val="single" w:sz="4" w:space="0" w:color="auto"/>
            </w:tcBorders>
          </w:tcPr>
          <w:p w14:paraId="15AD96E5"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 xml:space="preserve">No saliekamiem dzelzsbetona elementiem. Dzelzsbetona elementu konstrukcija atbilstoši LVS EN 1917:2008. Diametri saskaņā ar projektu. </w:t>
            </w:r>
          </w:p>
          <w:p w14:paraId="3F829CBE" w14:textId="77777777" w:rsidR="004727CB" w:rsidRPr="004727CB" w:rsidRDefault="004727CB" w:rsidP="004727CB">
            <w:pPr>
              <w:tabs>
                <w:tab w:val="num" w:pos="92"/>
              </w:tabs>
              <w:spacing w:before="240" w:after="0" w:line="240" w:lineRule="auto"/>
              <w:ind w:left="91"/>
              <w:jc w:val="both"/>
              <w:rPr>
                <w:rFonts w:ascii="Times New Roman" w:eastAsia="Times New Roman" w:hAnsi="Times New Roman" w:cs="Arial"/>
                <w:lang w:val="lv-LV"/>
              </w:rPr>
            </w:pPr>
            <w:r w:rsidRPr="004727CB">
              <w:rPr>
                <w:rFonts w:ascii="Times New Roman" w:eastAsia="Times New Roman" w:hAnsi="Times New Roman" w:cs="Arial"/>
                <w:lang w:val="lv-LV"/>
              </w:rPr>
              <w:t xml:space="preserve">Apakšējais </w:t>
            </w:r>
            <w:proofErr w:type="spellStart"/>
            <w:r w:rsidRPr="004727CB">
              <w:rPr>
                <w:rFonts w:ascii="Times New Roman" w:eastAsia="Times New Roman" w:hAnsi="Times New Roman" w:cs="Arial"/>
                <w:lang w:val="lv-LV"/>
              </w:rPr>
              <w:t>skataku</w:t>
            </w:r>
            <w:proofErr w:type="spellEnd"/>
            <w:r w:rsidRPr="004727CB">
              <w:rPr>
                <w:rFonts w:ascii="Times New Roman" w:eastAsia="Times New Roman" w:hAnsi="Times New Roman" w:cs="Arial"/>
                <w:lang w:val="lv-LV"/>
              </w:rPr>
              <w:t xml:space="preserve"> grods izgatavots kopā ar </w:t>
            </w:r>
            <w:proofErr w:type="spellStart"/>
            <w:r w:rsidRPr="004727CB">
              <w:rPr>
                <w:rFonts w:ascii="Times New Roman" w:eastAsia="Times New Roman" w:hAnsi="Times New Roman" w:cs="Arial"/>
                <w:lang w:val="lv-LV"/>
              </w:rPr>
              <w:t>pamatplātni</w:t>
            </w:r>
            <w:proofErr w:type="spellEnd"/>
            <w:r w:rsidRPr="004727CB">
              <w:rPr>
                <w:rFonts w:ascii="Times New Roman" w:eastAsia="Times New Roman" w:hAnsi="Times New Roman" w:cs="Arial"/>
                <w:lang w:val="lv-LV"/>
              </w:rPr>
              <w:t>, Ražoti no betona markas ne zemākas par C35/45, Ūdensnecaurlaidība W10 un salizturība F200;</w:t>
            </w:r>
          </w:p>
          <w:p w14:paraId="10C3FECA" w14:textId="77777777" w:rsidR="004727CB" w:rsidRPr="004727CB" w:rsidRDefault="004727CB" w:rsidP="004727CB">
            <w:pPr>
              <w:tabs>
                <w:tab w:val="num" w:pos="92"/>
              </w:tabs>
              <w:spacing w:before="240" w:after="0" w:line="240" w:lineRule="auto"/>
              <w:ind w:left="91"/>
              <w:jc w:val="both"/>
              <w:rPr>
                <w:rFonts w:ascii="Times New Roman" w:eastAsia="Times New Roman" w:hAnsi="Times New Roman" w:cs="Arial"/>
                <w:lang w:val="lv-LV"/>
              </w:rPr>
            </w:pPr>
            <w:r w:rsidRPr="004727CB">
              <w:rPr>
                <w:rFonts w:ascii="Times New Roman" w:eastAsia="Times New Roman" w:hAnsi="Times New Roman" w:cs="Arial"/>
                <w:lang w:val="lv-LV"/>
              </w:rPr>
              <w:t xml:space="preserve">Grodos ir jābūt ražošanas procesā iemontētiem </w:t>
            </w:r>
            <w:proofErr w:type="spellStart"/>
            <w:r w:rsidRPr="004727CB">
              <w:rPr>
                <w:rFonts w:ascii="Times New Roman" w:eastAsia="Times New Roman" w:hAnsi="Times New Roman" w:cs="Arial"/>
                <w:lang w:val="lv-LV"/>
              </w:rPr>
              <w:t>dībeļiem</w:t>
            </w:r>
            <w:proofErr w:type="spellEnd"/>
            <w:r w:rsidRPr="004727CB">
              <w:rPr>
                <w:rFonts w:ascii="Times New Roman" w:eastAsia="Times New Roman" w:hAnsi="Times New Roman" w:cs="Arial"/>
                <w:lang w:val="lv-LV"/>
              </w:rPr>
              <w:t xml:space="preserve"> kāpšļu ievietošanai. Kāpšļi atbilstoši LVS EN 13101 prasībām. </w:t>
            </w:r>
          </w:p>
          <w:p w14:paraId="4A125616" w14:textId="77777777" w:rsidR="004727CB" w:rsidRPr="004727CB" w:rsidRDefault="004727CB" w:rsidP="004727CB">
            <w:pPr>
              <w:tabs>
                <w:tab w:val="num" w:pos="92"/>
              </w:tabs>
              <w:spacing w:before="240" w:after="0" w:line="240" w:lineRule="auto"/>
              <w:ind w:left="91"/>
              <w:jc w:val="both"/>
              <w:rPr>
                <w:rFonts w:ascii="Times New Roman" w:eastAsia="Times New Roman" w:hAnsi="Times New Roman" w:cs="Arial"/>
                <w:lang w:val="lv-LV"/>
              </w:rPr>
            </w:pPr>
            <w:r w:rsidRPr="004727CB">
              <w:rPr>
                <w:rFonts w:ascii="Times New Roman" w:eastAsia="Times New Roman" w:hAnsi="Times New Roman" w:cs="Arial"/>
                <w:lang w:val="lv-LV"/>
              </w:rPr>
              <w:t>Akās, kur paredzēti hidranti jāparedz aku lūkas ar atvēruma diametru 800.</w:t>
            </w:r>
          </w:p>
          <w:p w14:paraId="3C7D6781" w14:textId="77777777" w:rsidR="004727CB" w:rsidRPr="004727CB" w:rsidRDefault="004727CB" w:rsidP="004727CB">
            <w:pPr>
              <w:tabs>
                <w:tab w:val="num" w:pos="92"/>
              </w:tabs>
              <w:spacing w:before="240" w:after="0" w:line="240" w:lineRule="auto"/>
              <w:ind w:left="91"/>
              <w:jc w:val="both"/>
              <w:rPr>
                <w:rFonts w:ascii="Times New Roman" w:eastAsia="Times New Roman" w:hAnsi="Times New Roman" w:cs="Arial"/>
                <w:lang w:val="lv-LV"/>
              </w:rPr>
            </w:pPr>
            <w:r w:rsidRPr="004727CB">
              <w:rPr>
                <w:rFonts w:ascii="Times New Roman" w:eastAsia="Times New Roman" w:hAnsi="Times New Roman" w:cs="Times New Roman"/>
                <w:lang w:val="lv-LV"/>
              </w:rPr>
              <w:t>Šuvju hidroizolācijai jānodrošina hermētiskums.</w:t>
            </w:r>
          </w:p>
        </w:tc>
      </w:tr>
      <w:tr w:rsidR="004727CB" w:rsidRPr="004727CB" w14:paraId="6788321C" w14:textId="77777777" w:rsidTr="000E60DF">
        <w:tc>
          <w:tcPr>
            <w:tcW w:w="834" w:type="dxa"/>
            <w:tcBorders>
              <w:top w:val="single" w:sz="4" w:space="0" w:color="auto"/>
              <w:left w:val="single" w:sz="4" w:space="0" w:color="auto"/>
              <w:bottom w:val="single" w:sz="4" w:space="0" w:color="auto"/>
              <w:right w:val="single" w:sz="4" w:space="0" w:color="auto"/>
            </w:tcBorders>
          </w:tcPr>
          <w:p w14:paraId="276174C2"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5.</w:t>
            </w:r>
          </w:p>
        </w:tc>
        <w:tc>
          <w:tcPr>
            <w:tcW w:w="2293" w:type="dxa"/>
            <w:tcBorders>
              <w:top w:val="single" w:sz="4" w:space="0" w:color="auto"/>
              <w:left w:val="single" w:sz="4" w:space="0" w:color="auto"/>
              <w:bottom w:val="single" w:sz="4" w:space="0" w:color="auto"/>
              <w:right w:val="single" w:sz="4" w:space="0" w:color="auto"/>
            </w:tcBorders>
          </w:tcPr>
          <w:p w14:paraId="60C8F0B2"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 xml:space="preserve">Plastmasas kanalizācijas akas </w:t>
            </w:r>
          </w:p>
          <w:p w14:paraId="17C6BBAD"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p>
        </w:tc>
        <w:tc>
          <w:tcPr>
            <w:tcW w:w="5903" w:type="dxa"/>
            <w:tcBorders>
              <w:top w:val="single" w:sz="4" w:space="0" w:color="auto"/>
              <w:left w:val="single" w:sz="4" w:space="0" w:color="auto"/>
              <w:bottom w:val="single" w:sz="4" w:space="0" w:color="auto"/>
              <w:right w:val="single" w:sz="4" w:space="0" w:color="auto"/>
            </w:tcBorders>
          </w:tcPr>
          <w:p w14:paraId="3E1A9B9D"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 xml:space="preserve">PE vai PP </w:t>
            </w:r>
            <w:proofErr w:type="spellStart"/>
            <w:r w:rsidRPr="004727CB">
              <w:rPr>
                <w:rFonts w:ascii="Times New Roman" w:eastAsia="Times New Roman" w:hAnsi="Times New Roman" w:cs="Arial"/>
                <w:lang w:val="lv-LV" w:eastAsia="lv-LV"/>
              </w:rPr>
              <w:t>monolītsienu</w:t>
            </w:r>
            <w:proofErr w:type="spellEnd"/>
            <w:r w:rsidRPr="004727CB">
              <w:rPr>
                <w:rFonts w:ascii="Times New Roman" w:eastAsia="Times New Roman" w:hAnsi="Times New Roman" w:cs="Arial"/>
                <w:lang w:val="lv-LV" w:eastAsia="lv-LV"/>
              </w:rPr>
              <w:t xml:space="preserve"> sadzīves kanalizācijas akas. Diametri saskaņā ar projektu.  </w:t>
            </w:r>
          </w:p>
          <w:p w14:paraId="1DD09F9E"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 xml:space="preserve">Aku lūkas saskaņā ar 7. punkta prasībām.  </w:t>
            </w:r>
          </w:p>
        </w:tc>
      </w:tr>
      <w:tr w:rsidR="004727CB" w:rsidRPr="004727CB" w14:paraId="1D29BD7F" w14:textId="77777777" w:rsidTr="000E60DF">
        <w:tc>
          <w:tcPr>
            <w:tcW w:w="834" w:type="dxa"/>
            <w:tcBorders>
              <w:top w:val="single" w:sz="4" w:space="0" w:color="auto"/>
              <w:left w:val="single" w:sz="4" w:space="0" w:color="auto"/>
              <w:bottom w:val="single" w:sz="4" w:space="0" w:color="auto"/>
              <w:right w:val="single" w:sz="4" w:space="0" w:color="auto"/>
            </w:tcBorders>
          </w:tcPr>
          <w:p w14:paraId="6EF74179"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 xml:space="preserve">7. </w:t>
            </w:r>
          </w:p>
        </w:tc>
        <w:tc>
          <w:tcPr>
            <w:tcW w:w="2293" w:type="dxa"/>
            <w:tcBorders>
              <w:top w:val="single" w:sz="4" w:space="0" w:color="auto"/>
              <w:left w:val="single" w:sz="4" w:space="0" w:color="auto"/>
              <w:bottom w:val="single" w:sz="4" w:space="0" w:color="auto"/>
              <w:right w:val="single" w:sz="4" w:space="0" w:color="auto"/>
            </w:tcBorders>
          </w:tcPr>
          <w:p w14:paraId="1E97AEFA"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 xml:space="preserve">Aku lūkas </w:t>
            </w:r>
          </w:p>
        </w:tc>
        <w:tc>
          <w:tcPr>
            <w:tcW w:w="5903" w:type="dxa"/>
            <w:tcBorders>
              <w:top w:val="single" w:sz="4" w:space="0" w:color="auto"/>
              <w:left w:val="single" w:sz="4" w:space="0" w:color="auto"/>
              <w:bottom w:val="single" w:sz="4" w:space="0" w:color="auto"/>
              <w:right w:val="single" w:sz="4" w:space="0" w:color="auto"/>
            </w:tcBorders>
          </w:tcPr>
          <w:p w14:paraId="3C207594" w14:textId="77777777" w:rsidR="004727CB" w:rsidRPr="004727CB" w:rsidRDefault="004727CB" w:rsidP="004727CB">
            <w:pPr>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 xml:space="preserve">Jābūt izgatavotām no kaļamā </w:t>
            </w:r>
            <w:proofErr w:type="spellStart"/>
            <w:r w:rsidRPr="004727CB">
              <w:rPr>
                <w:rFonts w:ascii="Times New Roman" w:eastAsia="Times New Roman" w:hAnsi="Times New Roman" w:cs="Arial"/>
                <w:lang w:val="lv-LV" w:eastAsia="lv-LV"/>
              </w:rPr>
              <w:t>ķeta</w:t>
            </w:r>
            <w:proofErr w:type="spellEnd"/>
            <w:r w:rsidRPr="004727CB">
              <w:rPr>
                <w:rFonts w:ascii="Times New Roman" w:eastAsia="Times New Roman" w:hAnsi="Times New Roman" w:cs="Arial"/>
                <w:lang w:val="lv-LV" w:eastAsia="lv-LV"/>
              </w:rPr>
              <w:t xml:space="preserve"> un jāatbilst standartam LVS EN124. Lūku slodzes klasei jābūt saskaņā ar projektu. Uz ielu braucamās daļas lūkas rāmim jābūt „peldošā” tipa, lūku markai jābūt L-1-000, ekvivalentai vai labākai, zaļajā zonā - </w:t>
            </w:r>
            <w:r w:rsidRPr="004727CB">
              <w:rPr>
                <w:rFonts w:ascii="Times New Roman" w:eastAsia="Times New Roman" w:hAnsi="Times New Roman" w:cs="Arial"/>
                <w:i/>
                <w:lang w:val="lv-LV" w:eastAsia="lv-LV"/>
              </w:rPr>
              <w:t>REXEL</w:t>
            </w:r>
            <w:r w:rsidRPr="004727CB">
              <w:rPr>
                <w:rFonts w:ascii="Times New Roman" w:eastAsia="Times New Roman" w:hAnsi="Times New Roman" w:cs="Arial"/>
                <w:lang w:val="lv-LV" w:eastAsia="lv-LV"/>
              </w:rPr>
              <w:t xml:space="preserve"> vai ekvivalentai. Uz lūku vākiem jābūt SIA „</w:t>
            </w:r>
            <w:proofErr w:type="spellStart"/>
            <w:r w:rsidRPr="004727CB">
              <w:rPr>
                <w:rFonts w:ascii="Times New Roman" w:eastAsia="Times New Roman" w:hAnsi="Times New Roman" w:cs="Arial"/>
                <w:lang w:val="lv-LV" w:eastAsia="lv-LV"/>
              </w:rPr>
              <w:t>Saltavots</w:t>
            </w:r>
            <w:proofErr w:type="spellEnd"/>
            <w:r w:rsidRPr="004727CB">
              <w:rPr>
                <w:rFonts w:ascii="Times New Roman" w:eastAsia="Times New Roman" w:hAnsi="Times New Roman" w:cs="Arial"/>
                <w:lang w:val="lv-LV" w:eastAsia="lv-LV"/>
              </w:rPr>
              <w:t>” logo. „Zaļās zonas” lūku vākam pie rāmja jābūt piestiprinātam ar eņģi, kā arī jābūt iespējai pilnībā atvienot no rāmja.</w:t>
            </w:r>
          </w:p>
          <w:p w14:paraId="444B708D" w14:textId="77777777" w:rsidR="004727CB" w:rsidRPr="004727CB" w:rsidRDefault="004727CB" w:rsidP="004727CB">
            <w:pPr>
              <w:tabs>
                <w:tab w:val="num" w:pos="0"/>
              </w:tabs>
              <w:spacing w:before="240" w:after="0" w:line="240" w:lineRule="auto"/>
              <w:ind w:left="91" w:hanging="91"/>
              <w:jc w:val="both"/>
              <w:rPr>
                <w:rFonts w:ascii="Times New Roman" w:eastAsia="Times New Roman" w:hAnsi="Times New Roman" w:cs="Arial"/>
                <w:lang w:val="lv-LV"/>
              </w:rPr>
            </w:pPr>
          </w:p>
        </w:tc>
      </w:tr>
      <w:tr w:rsidR="004727CB" w:rsidRPr="004727CB" w14:paraId="7BBB5B88" w14:textId="77777777" w:rsidTr="000E60DF">
        <w:tc>
          <w:tcPr>
            <w:tcW w:w="834" w:type="dxa"/>
            <w:tcBorders>
              <w:top w:val="single" w:sz="4" w:space="0" w:color="auto"/>
              <w:left w:val="single" w:sz="4" w:space="0" w:color="auto"/>
              <w:bottom w:val="single" w:sz="4" w:space="0" w:color="auto"/>
              <w:right w:val="single" w:sz="4" w:space="0" w:color="auto"/>
            </w:tcBorders>
          </w:tcPr>
          <w:p w14:paraId="655776AB"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8.</w:t>
            </w:r>
          </w:p>
        </w:tc>
        <w:tc>
          <w:tcPr>
            <w:tcW w:w="2293" w:type="dxa"/>
            <w:tcBorders>
              <w:top w:val="single" w:sz="4" w:space="0" w:color="auto"/>
              <w:left w:val="single" w:sz="4" w:space="0" w:color="auto"/>
              <w:bottom w:val="single" w:sz="4" w:space="0" w:color="auto"/>
              <w:right w:val="single" w:sz="4" w:space="0" w:color="auto"/>
            </w:tcBorders>
          </w:tcPr>
          <w:p w14:paraId="67706D8A"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Asfaltbetons</w:t>
            </w:r>
          </w:p>
        </w:tc>
        <w:tc>
          <w:tcPr>
            <w:tcW w:w="5903" w:type="dxa"/>
            <w:tcBorders>
              <w:top w:val="single" w:sz="4" w:space="0" w:color="auto"/>
              <w:left w:val="single" w:sz="4" w:space="0" w:color="auto"/>
              <w:bottom w:val="single" w:sz="4" w:space="0" w:color="auto"/>
              <w:right w:val="single" w:sz="4" w:space="0" w:color="auto"/>
            </w:tcBorders>
          </w:tcPr>
          <w:p w14:paraId="5F2724CB"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val="lv-LV" w:eastAsia="lv-LV"/>
              </w:rPr>
              <w:t>AC-11 saskaņā ar Tehnisko projektu un „Ceļu specifikācijas 2012”</w:t>
            </w:r>
          </w:p>
        </w:tc>
      </w:tr>
      <w:tr w:rsidR="004727CB" w:rsidRPr="004727CB" w14:paraId="3F69ABC1" w14:textId="77777777" w:rsidTr="000E60DF">
        <w:tc>
          <w:tcPr>
            <w:tcW w:w="834" w:type="dxa"/>
            <w:tcBorders>
              <w:top w:val="single" w:sz="4" w:space="0" w:color="auto"/>
              <w:left w:val="single" w:sz="4" w:space="0" w:color="auto"/>
              <w:bottom w:val="single" w:sz="4" w:space="0" w:color="auto"/>
              <w:right w:val="single" w:sz="4" w:space="0" w:color="auto"/>
            </w:tcBorders>
          </w:tcPr>
          <w:p w14:paraId="5DB35DCD"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eastAsia="lv-LV"/>
              </w:rPr>
              <w:t>9.</w:t>
            </w:r>
          </w:p>
        </w:tc>
        <w:tc>
          <w:tcPr>
            <w:tcW w:w="2293" w:type="dxa"/>
            <w:tcBorders>
              <w:top w:val="single" w:sz="4" w:space="0" w:color="auto"/>
              <w:left w:val="single" w:sz="4" w:space="0" w:color="auto"/>
              <w:bottom w:val="single" w:sz="4" w:space="0" w:color="auto"/>
              <w:right w:val="single" w:sz="4" w:space="0" w:color="auto"/>
            </w:tcBorders>
          </w:tcPr>
          <w:p w14:paraId="452262CE"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proofErr w:type="spellStart"/>
            <w:r w:rsidRPr="004727CB">
              <w:rPr>
                <w:rFonts w:ascii="Times New Roman" w:eastAsia="Times New Roman" w:hAnsi="Times New Roman" w:cs="Arial"/>
                <w:lang w:eastAsia="lv-LV"/>
              </w:rPr>
              <w:t>Bruģakmens</w:t>
            </w:r>
            <w:proofErr w:type="spellEnd"/>
          </w:p>
        </w:tc>
        <w:tc>
          <w:tcPr>
            <w:tcW w:w="5903" w:type="dxa"/>
            <w:tcBorders>
              <w:top w:val="single" w:sz="4" w:space="0" w:color="auto"/>
              <w:left w:val="single" w:sz="4" w:space="0" w:color="auto"/>
              <w:bottom w:val="single" w:sz="4" w:space="0" w:color="auto"/>
              <w:right w:val="single" w:sz="4" w:space="0" w:color="auto"/>
            </w:tcBorders>
          </w:tcPr>
          <w:p w14:paraId="533550CD" w14:textId="77777777" w:rsidR="004727CB" w:rsidRPr="004727CB" w:rsidRDefault="004727CB" w:rsidP="004727CB">
            <w:pPr>
              <w:tabs>
                <w:tab w:val="left" w:pos="720"/>
              </w:tabs>
              <w:spacing w:before="240" w:after="0" w:line="240" w:lineRule="auto"/>
              <w:jc w:val="both"/>
              <w:rPr>
                <w:rFonts w:ascii="Times New Roman" w:eastAsia="Times New Roman" w:hAnsi="Times New Roman" w:cs="Arial"/>
                <w:lang w:val="lv-LV" w:eastAsia="lv-LV"/>
              </w:rPr>
            </w:pPr>
            <w:r w:rsidRPr="004727CB">
              <w:rPr>
                <w:rFonts w:ascii="Times New Roman" w:eastAsia="Times New Roman" w:hAnsi="Times New Roman" w:cs="Arial"/>
                <w:lang w:eastAsia="lv-LV"/>
              </w:rPr>
              <w:t xml:space="preserve">H=8 cm </w:t>
            </w:r>
            <w:proofErr w:type="spellStart"/>
            <w:r w:rsidRPr="004727CB">
              <w:rPr>
                <w:rFonts w:ascii="Times New Roman" w:eastAsia="Times New Roman" w:hAnsi="Times New Roman" w:cs="Arial"/>
                <w:lang w:eastAsia="lv-LV"/>
              </w:rPr>
              <w:t>saskaņā</w:t>
            </w:r>
            <w:proofErr w:type="spellEnd"/>
            <w:r w:rsidRPr="004727CB">
              <w:rPr>
                <w:rFonts w:ascii="Times New Roman" w:eastAsia="Times New Roman" w:hAnsi="Times New Roman" w:cs="Arial"/>
                <w:lang w:eastAsia="lv-LV"/>
              </w:rPr>
              <w:t xml:space="preserve"> </w:t>
            </w:r>
            <w:proofErr w:type="spellStart"/>
            <w:r w:rsidRPr="004727CB">
              <w:rPr>
                <w:rFonts w:ascii="Times New Roman" w:eastAsia="Times New Roman" w:hAnsi="Times New Roman" w:cs="Arial"/>
                <w:lang w:eastAsia="lv-LV"/>
              </w:rPr>
              <w:t>ar</w:t>
            </w:r>
            <w:proofErr w:type="spellEnd"/>
            <w:r w:rsidRPr="004727CB">
              <w:rPr>
                <w:rFonts w:ascii="Times New Roman" w:eastAsia="Times New Roman" w:hAnsi="Times New Roman" w:cs="Arial"/>
                <w:lang w:eastAsia="lv-LV"/>
              </w:rPr>
              <w:t xml:space="preserve"> </w:t>
            </w:r>
            <w:proofErr w:type="spellStart"/>
            <w:r w:rsidRPr="004727CB">
              <w:rPr>
                <w:rFonts w:ascii="Times New Roman" w:eastAsia="Times New Roman" w:hAnsi="Times New Roman" w:cs="Arial"/>
                <w:lang w:eastAsia="lv-LV"/>
              </w:rPr>
              <w:t>Tehnisko</w:t>
            </w:r>
            <w:proofErr w:type="spellEnd"/>
            <w:r w:rsidRPr="004727CB">
              <w:rPr>
                <w:rFonts w:ascii="Times New Roman" w:eastAsia="Times New Roman" w:hAnsi="Times New Roman" w:cs="Arial"/>
                <w:lang w:eastAsia="lv-LV"/>
              </w:rPr>
              <w:t xml:space="preserve"> </w:t>
            </w:r>
            <w:proofErr w:type="spellStart"/>
            <w:r w:rsidRPr="004727CB">
              <w:rPr>
                <w:rFonts w:ascii="Times New Roman" w:eastAsia="Times New Roman" w:hAnsi="Times New Roman" w:cs="Arial"/>
                <w:lang w:eastAsia="lv-LV"/>
              </w:rPr>
              <w:t>projektu</w:t>
            </w:r>
            <w:proofErr w:type="spellEnd"/>
            <w:r w:rsidRPr="004727CB">
              <w:rPr>
                <w:rFonts w:ascii="Times New Roman" w:eastAsia="Times New Roman" w:hAnsi="Times New Roman" w:cs="Arial"/>
                <w:lang w:eastAsia="lv-LV"/>
              </w:rPr>
              <w:t xml:space="preserve"> un „</w:t>
            </w:r>
            <w:proofErr w:type="spellStart"/>
            <w:r w:rsidRPr="004727CB">
              <w:rPr>
                <w:rFonts w:ascii="Times New Roman" w:eastAsia="Times New Roman" w:hAnsi="Times New Roman" w:cs="Arial"/>
                <w:lang w:eastAsia="lv-LV"/>
              </w:rPr>
              <w:t>Ceļu</w:t>
            </w:r>
            <w:proofErr w:type="spellEnd"/>
            <w:r w:rsidRPr="004727CB">
              <w:rPr>
                <w:rFonts w:ascii="Times New Roman" w:eastAsia="Times New Roman" w:hAnsi="Times New Roman" w:cs="Arial"/>
                <w:lang w:eastAsia="lv-LV"/>
              </w:rPr>
              <w:t xml:space="preserve"> </w:t>
            </w:r>
            <w:proofErr w:type="spellStart"/>
            <w:r w:rsidRPr="004727CB">
              <w:rPr>
                <w:rFonts w:ascii="Times New Roman" w:eastAsia="Times New Roman" w:hAnsi="Times New Roman" w:cs="Arial"/>
                <w:lang w:eastAsia="lv-LV"/>
              </w:rPr>
              <w:t>specifikācijas</w:t>
            </w:r>
            <w:proofErr w:type="spellEnd"/>
            <w:r w:rsidRPr="004727CB">
              <w:rPr>
                <w:rFonts w:ascii="Times New Roman" w:eastAsia="Times New Roman" w:hAnsi="Times New Roman" w:cs="Arial"/>
                <w:lang w:eastAsia="lv-LV"/>
              </w:rPr>
              <w:t xml:space="preserve"> 2012”</w:t>
            </w:r>
          </w:p>
        </w:tc>
      </w:tr>
    </w:tbl>
    <w:bookmarkEnd w:id="50"/>
    <w:bookmarkEnd w:id="51"/>
    <w:bookmarkEnd w:id="52"/>
    <w:bookmarkEnd w:id="53"/>
    <w:bookmarkEnd w:id="54"/>
    <w:bookmarkEnd w:id="55"/>
    <w:bookmarkEnd w:id="56"/>
    <w:bookmarkEnd w:id="57"/>
    <w:p w14:paraId="53EED870" w14:textId="77777777" w:rsidR="004727CB" w:rsidRPr="004727CB" w:rsidRDefault="004727CB" w:rsidP="004727CB">
      <w:pPr>
        <w:tabs>
          <w:tab w:val="left" w:pos="993"/>
        </w:tabs>
        <w:spacing w:before="240" w:after="0" w:line="240" w:lineRule="auto"/>
        <w:jc w:val="both"/>
        <w:rPr>
          <w:rFonts w:ascii="Times New Roman" w:eastAsia="Times New Roman" w:hAnsi="Times New Roman" w:cs="Times New Roman"/>
          <w:b/>
          <w:caps/>
          <w:sz w:val="24"/>
          <w:szCs w:val="24"/>
          <w:lang w:val="lv-LV"/>
        </w:rPr>
      </w:pPr>
      <w:r w:rsidRPr="004727CB">
        <w:rPr>
          <w:rFonts w:ascii="Times New Roman" w:eastAsia="Times New Roman" w:hAnsi="Times New Roman" w:cs="Arial"/>
          <w:lang w:val="lv-LV"/>
        </w:rPr>
        <w:tab/>
      </w:r>
      <w:r w:rsidRPr="004727CB">
        <w:rPr>
          <w:rFonts w:ascii="Times New Roman" w:eastAsia="Times New Roman" w:hAnsi="Times New Roman" w:cs="Times New Roman"/>
          <w:b/>
          <w:caps/>
          <w:sz w:val="24"/>
          <w:szCs w:val="24"/>
          <w:lang w:val="lv-LV"/>
        </w:rPr>
        <w:t>Vispārīgās CELTNIECĪBAS DARBU TEHNISKĀS specifikācija</w:t>
      </w:r>
      <w:bookmarkStart w:id="61" w:name="_Toc246470216"/>
    </w:p>
    <w:p w14:paraId="0CF22BEA" w14:textId="77777777" w:rsidR="004727CB" w:rsidRPr="004727CB" w:rsidRDefault="004727CB" w:rsidP="004727CB">
      <w:pPr>
        <w:tabs>
          <w:tab w:val="left" w:pos="993"/>
        </w:tabs>
        <w:spacing w:before="240" w:after="0" w:line="240" w:lineRule="auto"/>
        <w:jc w:val="both"/>
        <w:rPr>
          <w:rFonts w:ascii="Times New Roman" w:eastAsia="Times New Roman" w:hAnsi="Times New Roman" w:cs="Times New Roman"/>
          <w:b/>
          <w:caps/>
          <w:sz w:val="24"/>
          <w:szCs w:val="24"/>
          <w:lang w:val="lv-LV"/>
        </w:rPr>
      </w:pPr>
    </w:p>
    <w:bookmarkEnd w:id="61"/>
    <w:p w14:paraId="418B60B6" w14:textId="77777777" w:rsidR="004727CB" w:rsidRPr="004727CB" w:rsidRDefault="004727CB" w:rsidP="004727CB">
      <w:pPr>
        <w:numPr>
          <w:ilvl w:val="0"/>
          <w:numId w:val="41"/>
        </w:numPr>
        <w:tabs>
          <w:tab w:val="left" w:pos="993"/>
        </w:tabs>
        <w:spacing w:before="240" w:after="0" w:line="240" w:lineRule="auto"/>
        <w:jc w:val="both"/>
        <w:rPr>
          <w:rFonts w:ascii="Times New Roman" w:eastAsia="Times New Roman" w:hAnsi="Times New Roman" w:cs="Times New Roman"/>
          <w:lang w:val="lv-LV"/>
        </w:rPr>
      </w:pPr>
      <w:r w:rsidRPr="004727CB">
        <w:rPr>
          <w:rFonts w:ascii="Times New Roman" w:eastAsia="Times New Roman" w:hAnsi="Times New Roman" w:cs="Times New Roman"/>
          <w:lang w:val="lv-LV"/>
        </w:rPr>
        <w:t>Vispārīgs apraksts</w:t>
      </w:r>
      <w:bookmarkStart w:id="62" w:name="_Toc122858799"/>
      <w:bookmarkStart w:id="63" w:name="_Toc147207464"/>
      <w:bookmarkStart w:id="64" w:name="_Toc246470218"/>
    </w:p>
    <w:p w14:paraId="1B0A0282" w14:textId="77777777" w:rsidR="004727CB" w:rsidRPr="004727CB" w:rsidRDefault="004727CB" w:rsidP="004727CB">
      <w:pPr>
        <w:tabs>
          <w:tab w:val="left" w:pos="993"/>
        </w:tabs>
        <w:spacing w:before="240" w:after="0" w:line="240" w:lineRule="auto"/>
        <w:ind w:left="720"/>
        <w:jc w:val="both"/>
        <w:rPr>
          <w:rFonts w:ascii="Times New Roman" w:eastAsia="Times New Roman" w:hAnsi="Times New Roman" w:cs="Times New Roman"/>
          <w:lang w:val="lv-LV"/>
        </w:rPr>
      </w:pPr>
      <w:r w:rsidRPr="004727CB">
        <w:rPr>
          <w:rFonts w:ascii="Times New Roman" w:eastAsia="Times New Roman" w:hAnsi="Times New Roman" w:cs="Times New Roman"/>
          <w:b/>
          <w:bCs/>
          <w:lang w:val="lv-LV"/>
        </w:rPr>
        <w:t>Autoceļu, īpašumu un teritorijas apsekošana</w:t>
      </w:r>
      <w:bookmarkEnd w:id="62"/>
      <w:bookmarkEnd w:id="63"/>
      <w:bookmarkEnd w:id="64"/>
      <w:r w:rsidRPr="004727CB">
        <w:rPr>
          <w:rFonts w:ascii="Times New Roman" w:eastAsia="Times New Roman" w:hAnsi="Times New Roman" w:cs="Times New Roman"/>
          <w:b/>
          <w:bCs/>
          <w:lang w:val="lv-LV"/>
        </w:rPr>
        <w:t>:</w:t>
      </w:r>
    </w:p>
    <w:p w14:paraId="6A0EE747" w14:textId="77777777" w:rsidR="004727CB" w:rsidRPr="004727CB" w:rsidRDefault="004727CB" w:rsidP="004727CB">
      <w:pPr>
        <w:keepNext/>
        <w:numPr>
          <w:ilvl w:val="2"/>
          <w:numId w:val="37"/>
        </w:numPr>
        <w:spacing w:before="240" w:after="60" w:line="240" w:lineRule="auto"/>
        <w:ind w:left="1418" w:hanging="567"/>
        <w:contextualSpacing/>
        <w:jc w:val="both"/>
        <w:outlineLvl w:val="2"/>
        <w:rPr>
          <w:rFonts w:ascii="Times New Roman" w:eastAsia="Times New Roman" w:hAnsi="Times New Roman" w:cs="Times New Roman"/>
          <w:bCs/>
          <w:i/>
          <w:lang w:val="lv-LV"/>
        </w:rPr>
      </w:pPr>
      <w:r w:rsidRPr="004727CB">
        <w:rPr>
          <w:rFonts w:ascii="Times New Roman" w:eastAsia="Times New Roman" w:hAnsi="Times New Roman" w:cs="Times New Roman"/>
          <w:bCs/>
          <w:lang w:val="lv-LV"/>
        </w:rPr>
        <w:lastRenderedPageBreak/>
        <w:t xml:space="preserve">Pirms Darbu uzsākšanas, kas var skart ceļus, tiltus, īpašumus, laukumus un zaļās zonas, Uzņēmējs kopā ar Pasūtītāju apskatīs, rakstiski un fotouzņēmumos fiksēs reālo stāvokli dabā. </w:t>
      </w:r>
      <w:bookmarkStart w:id="65" w:name="_Toc122858800"/>
      <w:bookmarkStart w:id="66" w:name="_Toc147207465"/>
      <w:bookmarkStart w:id="67" w:name="_Toc246470219"/>
      <w:r w:rsidRPr="004727CB">
        <w:rPr>
          <w:rFonts w:ascii="Times New Roman" w:eastAsia="Times New Roman" w:hAnsi="Times New Roman" w:cs="Times New Roman"/>
          <w:bCs/>
          <w:lang w:val="lv-LV"/>
        </w:rPr>
        <w:t xml:space="preserve">1.2. Līmeņi un atskaites </w:t>
      </w:r>
      <w:bookmarkEnd w:id="65"/>
      <w:r w:rsidRPr="004727CB">
        <w:rPr>
          <w:rFonts w:ascii="Times New Roman" w:eastAsia="Times New Roman" w:hAnsi="Times New Roman" w:cs="Times New Roman"/>
          <w:bCs/>
          <w:lang w:val="lv-LV"/>
        </w:rPr>
        <w:t>punkti</w:t>
      </w:r>
      <w:bookmarkEnd w:id="66"/>
      <w:bookmarkEnd w:id="67"/>
      <w:r w:rsidRPr="004727CB">
        <w:rPr>
          <w:rFonts w:ascii="Times New Roman" w:eastAsia="Times New Roman" w:hAnsi="Times New Roman" w:cs="Times New Roman"/>
          <w:bCs/>
          <w:lang w:val="lv-LV"/>
        </w:rPr>
        <w:t>.</w:t>
      </w:r>
    </w:p>
    <w:p w14:paraId="58CB7585" w14:textId="77777777" w:rsidR="004727CB" w:rsidRPr="004727CB" w:rsidRDefault="004727CB" w:rsidP="004727CB">
      <w:pPr>
        <w:keepNext/>
        <w:numPr>
          <w:ilvl w:val="2"/>
          <w:numId w:val="37"/>
        </w:numPr>
        <w:spacing w:before="240" w:after="60" w:line="240" w:lineRule="auto"/>
        <w:ind w:left="1418" w:hanging="567"/>
        <w:contextualSpacing/>
        <w:jc w:val="both"/>
        <w:outlineLvl w:val="2"/>
        <w:rPr>
          <w:rFonts w:ascii="Times New Roman" w:eastAsia="Times New Roman" w:hAnsi="Times New Roman" w:cs="Times New Roman"/>
          <w:b/>
          <w:bCs/>
          <w:i/>
          <w:lang w:val="lv-LV"/>
        </w:rPr>
      </w:pPr>
      <w:r w:rsidRPr="004727CB">
        <w:rPr>
          <w:rFonts w:ascii="Times New Roman" w:eastAsia="Times New Roman" w:hAnsi="Times New Roman" w:cs="Times New Roman"/>
          <w:bCs/>
          <w:lang w:val="lv-LV"/>
        </w:rPr>
        <w:t xml:space="preserve">Uzņēmējam ir jāiesniedz Būvuzraugam visa informācija par pagaidu augstuma atzīmēm un </w:t>
      </w:r>
      <w:smartTag w:uri="schemas-tilde-lv/tildestengine" w:element="veidnes">
        <w:smartTagPr>
          <w:attr w:name="baseform" w:val="atskait|e"/>
          <w:attr w:name="id" w:val="-1"/>
          <w:attr w:name="text" w:val="ATSKAITES"/>
        </w:smartTagPr>
        <w:r w:rsidRPr="004727CB">
          <w:rPr>
            <w:rFonts w:ascii="Times New Roman" w:eastAsia="Times New Roman" w:hAnsi="Times New Roman" w:cs="Times New Roman"/>
            <w:bCs/>
            <w:lang w:val="lv-LV"/>
          </w:rPr>
          <w:t>atskaites</w:t>
        </w:r>
      </w:smartTag>
      <w:r w:rsidRPr="004727CB">
        <w:rPr>
          <w:rFonts w:ascii="Times New Roman" w:eastAsia="Times New Roman" w:hAnsi="Times New Roman" w:cs="Times New Roman"/>
          <w:bCs/>
          <w:lang w:val="lv-LV"/>
        </w:rPr>
        <w:t xml:space="preserve"> punktiem, kas izveidoti, lai uzsāktu Darbus. Uzņēmējam regulāri jāapseko un jāpārbauda pagaidu </w:t>
      </w:r>
      <w:smartTag w:uri="schemas-tilde-lv/tildestengine" w:element="veidnes">
        <w:smartTagPr>
          <w:attr w:name="baseform" w:val="atskait|e"/>
          <w:attr w:name="id" w:val="-1"/>
          <w:attr w:name="text" w:val="ATSKAITES"/>
        </w:smartTagPr>
        <w:r w:rsidRPr="004727CB">
          <w:rPr>
            <w:rFonts w:ascii="Times New Roman" w:eastAsia="Times New Roman" w:hAnsi="Times New Roman" w:cs="Times New Roman"/>
            <w:bCs/>
            <w:lang w:val="lv-LV"/>
          </w:rPr>
          <w:t>atskaites</w:t>
        </w:r>
      </w:smartTag>
      <w:r w:rsidRPr="004727CB">
        <w:rPr>
          <w:rFonts w:ascii="Times New Roman" w:eastAsia="Times New Roman" w:hAnsi="Times New Roman" w:cs="Times New Roman"/>
          <w:bCs/>
          <w:lang w:val="lv-LV"/>
        </w:rPr>
        <w:t xml:space="preserve"> punkti.</w:t>
      </w:r>
    </w:p>
    <w:p w14:paraId="10684A48" w14:textId="77777777" w:rsidR="004727CB" w:rsidRPr="004727CB" w:rsidRDefault="004727CB" w:rsidP="004727CB">
      <w:pPr>
        <w:keepNext/>
        <w:numPr>
          <w:ilvl w:val="2"/>
          <w:numId w:val="37"/>
        </w:numPr>
        <w:spacing w:before="240" w:after="60" w:line="240" w:lineRule="auto"/>
        <w:ind w:left="1418" w:hanging="567"/>
        <w:contextualSpacing/>
        <w:jc w:val="both"/>
        <w:outlineLvl w:val="2"/>
        <w:rPr>
          <w:rFonts w:ascii="Times New Roman" w:eastAsia="Times New Roman" w:hAnsi="Times New Roman" w:cs="Times New Roman"/>
          <w:b/>
          <w:bCs/>
          <w:i/>
          <w:lang w:val="lv-LV"/>
        </w:rPr>
      </w:pPr>
      <w:r w:rsidRPr="004727CB">
        <w:rPr>
          <w:rFonts w:ascii="Times New Roman" w:eastAsia="Times New Roman" w:hAnsi="Times New Roman" w:cs="Times New Roman"/>
          <w:bCs/>
          <w:lang w:val="lv-LV"/>
        </w:rPr>
        <w:t xml:space="preserve">Uzņēmējs pārliecināsies, ka rasējumos norādītās augstuma atzīmes ir korektas. Ja kādas augstuma atzīmes tiks atzītas par neprecīzām, Uzņēmējs Būvuzraugam iesniegs par kļūdainām uzskatīto augstuma atzīmju sarakstu un savus labojumus. Pirms nav saņemts Būvuzrauga </w:t>
      </w:r>
      <w:smartTag w:uri="schemas-tilde-lv/tildestengine" w:element="veidnes">
        <w:smartTagPr>
          <w:attr w:name="id" w:val="-1"/>
          <w:attr w:name="baseform" w:val="lēmums"/>
          <w:attr w:name="text" w:val="lēmums"/>
        </w:smartTagPr>
        <w:r w:rsidRPr="004727CB">
          <w:rPr>
            <w:rFonts w:ascii="Times New Roman" w:eastAsia="Times New Roman" w:hAnsi="Times New Roman" w:cs="Times New Roman"/>
            <w:bCs/>
            <w:lang w:val="lv-LV"/>
          </w:rPr>
          <w:t>lēmums</w:t>
        </w:r>
      </w:smartTag>
      <w:r w:rsidRPr="004727CB">
        <w:rPr>
          <w:rFonts w:ascii="Times New Roman" w:eastAsia="Times New Roman" w:hAnsi="Times New Roman" w:cs="Times New Roman"/>
          <w:bCs/>
          <w:lang w:val="lv-LV"/>
        </w:rPr>
        <w:t xml:space="preserve"> par to, kā izlabot augstuma atzīmes, nekādi darbi vietā šajās vietās nenotiks.</w:t>
      </w:r>
    </w:p>
    <w:p w14:paraId="0BF67344" w14:textId="77777777" w:rsidR="004727CB" w:rsidRPr="004727CB" w:rsidRDefault="004727CB" w:rsidP="004727CB">
      <w:pPr>
        <w:keepNext/>
        <w:numPr>
          <w:ilvl w:val="1"/>
          <w:numId w:val="37"/>
        </w:numPr>
        <w:spacing w:before="240" w:after="60" w:line="240" w:lineRule="auto"/>
        <w:ind w:left="567" w:hanging="425"/>
        <w:contextualSpacing/>
        <w:jc w:val="both"/>
        <w:outlineLvl w:val="1"/>
        <w:rPr>
          <w:rFonts w:ascii="Times New Roman" w:eastAsia="Times New Roman" w:hAnsi="Times New Roman" w:cs="Times New Roman"/>
          <w:b/>
          <w:bCs/>
          <w:iCs/>
          <w:color w:val="000000"/>
          <w:lang w:val="lv-LV"/>
        </w:rPr>
      </w:pPr>
      <w:bookmarkStart w:id="68" w:name="_Toc122858801"/>
      <w:bookmarkStart w:id="69" w:name="_Toc147207466"/>
      <w:bookmarkStart w:id="70" w:name="_Toc246470220"/>
      <w:r w:rsidRPr="004727CB">
        <w:rPr>
          <w:rFonts w:ascii="Times New Roman" w:eastAsia="Times New Roman" w:hAnsi="Times New Roman" w:cs="Times New Roman"/>
          <w:b/>
          <w:bCs/>
          <w:iCs/>
          <w:color w:val="000000"/>
          <w:lang w:val="lv-LV"/>
        </w:rPr>
        <w:t xml:space="preserve">Darbu izpildes vietas nožogojums un </w:t>
      </w:r>
      <w:bookmarkEnd w:id="68"/>
      <w:r w:rsidRPr="004727CB">
        <w:rPr>
          <w:rFonts w:ascii="Times New Roman" w:eastAsia="Times New Roman" w:hAnsi="Times New Roman" w:cs="Times New Roman"/>
          <w:b/>
          <w:bCs/>
          <w:iCs/>
          <w:color w:val="000000"/>
          <w:lang w:val="lv-LV"/>
        </w:rPr>
        <w:t>vārti</w:t>
      </w:r>
      <w:bookmarkEnd w:id="69"/>
      <w:bookmarkEnd w:id="70"/>
      <w:r w:rsidRPr="004727CB">
        <w:rPr>
          <w:rFonts w:ascii="Times New Roman" w:eastAsia="Times New Roman" w:hAnsi="Times New Roman" w:cs="Times New Roman"/>
          <w:b/>
          <w:bCs/>
          <w:iCs/>
          <w:color w:val="000000"/>
          <w:lang w:val="lv-LV"/>
        </w:rPr>
        <w:t>:</w:t>
      </w:r>
    </w:p>
    <w:p w14:paraId="08B0B9A5" w14:textId="77777777" w:rsidR="004727CB" w:rsidRPr="004727CB" w:rsidRDefault="004727CB" w:rsidP="004727CB">
      <w:pPr>
        <w:keepNext/>
        <w:numPr>
          <w:ilvl w:val="2"/>
          <w:numId w:val="37"/>
        </w:numPr>
        <w:tabs>
          <w:tab w:val="num" w:pos="720"/>
        </w:tabs>
        <w:spacing w:before="240" w:after="60" w:line="240" w:lineRule="auto"/>
        <w:ind w:left="1418" w:hanging="567"/>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Lai nodrošinātu visu Darbu izpildes vietas izmantotāju drošību, Uzņēmējam jānodrošina visi nenorobežotie grāvji, bedres, </w:t>
      </w:r>
      <w:proofErr w:type="spellStart"/>
      <w:r w:rsidRPr="004727CB">
        <w:rPr>
          <w:rFonts w:ascii="Times New Roman" w:eastAsia="Times New Roman" w:hAnsi="Times New Roman" w:cs="Times New Roman"/>
          <w:bCs/>
          <w:lang w:val="lv-LV"/>
        </w:rPr>
        <w:t>skatakas</w:t>
      </w:r>
      <w:proofErr w:type="spellEnd"/>
      <w:r w:rsidRPr="004727CB">
        <w:rPr>
          <w:rFonts w:ascii="Times New Roman" w:eastAsia="Times New Roman" w:hAnsi="Times New Roman" w:cs="Times New Roman"/>
          <w:bCs/>
          <w:lang w:val="lv-LV"/>
        </w:rPr>
        <w:t xml:space="preserve"> un šķēršļi ar apstiprinātām zīmēm, žogiem, barjerām un attiecīgu apgaismojumu, kas atbilst vietējiem apstākļiem.</w:t>
      </w:r>
    </w:p>
    <w:p w14:paraId="7ECE9C6B" w14:textId="77777777" w:rsidR="004727CB" w:rsidRPr="004727CB" w:rsidRDefault="004727CB" w:rsidP="004727CB">
      <w:pPr>
        <w:keepNext/>
        <w:numPr>
          <w:ilvl w:val="2"/>
          <w:numId w:val="37"/>
        </w:numPr>
        <w:tabs>
          <w:tab w:val="num" w:pos="720"/>
        </w:tabs>
        <w:spacing w:before="240" w:after="60" w:line="240" w:lineRule="auto"/>
        <w:ind w:left="1418" w:hanging="567"/>
        <w:contextualSpacing/>
        <w:jc w:val="both"/>
        <w:outlineLvl w:val="1"/>
        <w:rPr>
          <w:rFonts w:ascii="Times New Roman" w:eastAsia="Times New Roman" w:hAnsi="Times New Roman" w:cs="Times New Roman"/>
          <w:b/>
          <w:bCs/>
          <w:iCs/>
          <w:color w:val="000000"/>
          <w:lang w:val="lv-LV"/>
        </w:rPr>
      </w:pPr>
      <w:bookmarkStart w:id="71" w:name="_Toc157829403"/>
      <w:r w:rsidRPr="004727CB">
        <w:rPr>
          <w:rFonts w:ascii="Times New Roman" w:eastAsia="Times New Roman" w:hAnsi="Times New Roman" w:cs="Times New Roman"/>
          <w:bCs/>
          <w:lang w:val="lv-LV"/>
        </w:rPr>
        <w:t>Vietās, kur Līgumā aprakstīts būvlaukuma pagaidu nožogojuma un vārtu tips, kā arī atrašanās vietas, šāds nožogojums un vārti jāuzstāda pirms uzsākt jebkuru citu darbu šajā Darbu izpildes vietā. Gan Darbu izpildes vietas nožogojums, gan vārti regulāri jāpārbauda un jāuztur kārtībā, kā arī nekavējoties jānovērš jebkādi defekti, ja tādi radušies.</w:t>
      </w:r>
      <w:bookmarkEnd w:id="71"/>
    </w:p>
    <w:p w14:paraId="5753BEE3" w14:textId="77777777" w:rsidR="004727CB" w:rsidRPr="004727CB" w:rsidRDefault="004727CB" w:rsidP="004727CB">
      <w:pPr>
        <w:keepNext/>
        <w:numPr>
          <w:ilvl w:val="2"/>
          <w:numId w:val="37"/>
        </w:numPr>
        <w:tabs>
          <w:tab w:val="num" w:pos="720"/>
        </w:tabs>
        <w:spacing w:before="240" w:after="60" w:line="240" w:lineRule="auto"/>
        <w:ind w:left="1418" w:hanging="567"/>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Uzņēmējs izplānos un Darbu izpildes vietā uzstādīs visu nepieciešamo nožogojumu un citas aizsargājošas struktūras (slēdzami piekļuves vārti, drošības apgaismojums u.tml.), un jāveic visus nepieciešamos pasākumus, lai nodrošinātos pret cilvēku traumām un īpašumu bojājumiem.</w:t>
      </w:r>
    </w:p>
    <w:p w14:paraId="42CEFAC8" w14:textId="77777777" w:rsidR="004727CB" w:rsidRPr="004727CB" w:rsidRDefault="004727CB" w:rsidP="004727CB">
      <w:pPr>
        <w:keepNext/>
        <w:numPr>
          <w:ilvl w:val="1"/>
          <w:numId w:val="37"/>
        </w:numPr>
        <w:spacing w:before="240" w:after="60" w:line="240" w:lineRule="auto"/>
        <w:ind w:left="709" w:hanging="567"/>
        <w:contextualSpacing/>
        <w:jc w:val="both"/>
        <w:outlineLvl w:val="1"/>
        <w:rPr>
          <w:rFonts w:ascii="Times New Roman" w:eastAsia="Times New Roman" w:hAnsi="Times New Roman" w:cs="Times New Roman"/>
          <w:b/>
          <w:bCs/>
          <w:iCs/>
          <w:color w:val="000000"/>
          <w:lang w:val="lv-LV"/>
        </w:rPr>
      </w:pPr>
      <w:bookmarkStart w:id="72" w:name="_Toc122858802"/>
      <w:bookmarkStart w:id="73" w:name="_Toc147207467"/>
      <w:bookmarkStart w:id="74" w:name="_Toc246470221"/>
      <w:r w:rsidRPr="004727CB">
        <w:rPr>
          <w:rFonts w:ascii="Times New Roman" w:eastAsia="Times New Roman" w:hAnsi="Times New Roman" w:cs="Times New Roman"/>
          <w:b/>
          <w:bCs/>
          <w:iCs/>
          <w:color w:val="000000"/>
          <w:lang w:val="lv-LV"/>
        </w:rPr>
        <w:t>Darbu izpildes vietas un apkārtējās teritorijas tīrība:</w:t>
      </w:r>
    </w:p>
    <w:p w14:paraId="1977AF36" w14:textId="77777777" w:rsidR="004727CB" w:rsidRPr="004727CB" w:rsidRDefault="004727CB" w:rsidP="004727CB">
      <w:pPr>
        <w:keepNext/>
        <w:numPr>
          <w:ilvl w:val="2"/>
          <w:numId w:val="37"/>
        </w:numPr>
        <w:tabs>
          <w:tab w:val="num" w:pos="720"/>
        </w:tabs>
        <w:spacing w:before="240" w:after="60" w:line="240" w:lineRule="auto"/>
        <w:ind w:left="1418" w:hanging="709"/>
        <w:contextualSpacing/>
        <w:jc w:val="both"/>
        <w:outlineLvl w:val="2"/>
        <w:rPr>
          <w:rFonts w:ascii="Times New Roman" w:eastAsia="Times New Roman" w:hAnsi="Times New Roman" w:cs="Times New Roman"/>
          <w:bCs/>
          <w:lang w:val="lv-LV"/>
        </w:rPr>
      </w:pPr>
      <w:r w:rsidRPr="004727CB">
        <w:rPr>
          <w:rFonts w:ascii="Times New Roman" w:eastAsia="Times New Roman" w:hAnsi="Times New Roman" w:cs="Times New Roman"/>
          <w:bCs/>
          <w:lang w:val="lv-LV"/>
        </w:rPr>
        <w:t xml:space="preserve">Uzņēmējs ir atbildīgs par atbilstošu Darbu izpildes vietas uzturēšanu un apkopšanu un aizvāc no Būvlaukuma būvgružus un citus atkritumus, tiklīdz tie rodas. </w:t>
      </w:r>
    </w:p>
    <w:p w14:paraId="1F897B51" w14:textId="77777777" w:rsidR="004727CB" w:rsidRPr="004727CB" w:rsidRDefault="004727CB" w:rsidP="004727CB">
      <w:pPr>
        <w:keepNext/>
        <w:numPr>
          <w:ilvl w:val="2"/>
          <w:numId w:val="37"/>
        </w:numPr>
        <w:tabs>
          <w:tab w:val="num" w:pos="720"/>
        </w:tabs>
        <w:spacing w:before="240" w:after="60" w:line="240" w:lineRule="auto"/>
        <w:ind w:left="1418" w:hanging="709"/>
        <w:contextualSpacing/>
        <w:jc w:val="both"/>
        <w:outlineLvl w:val="2"/>
        <w:rPr>
          <w:rFonts w:ascii="Times New Roman" w:eastAsia="Times New Roman" w:hAnsi="Times New Roman" w:cs="Times New Roman"/>
          <w:bCs/>
          <w:lang w:val="lv-LV"/>
        </w:rPr>
      </w:pPr>
      <w:r w:rsidRPr="004727CB">
        <w:rPr>
          <w:rFonts w:ascii="Times New Roman" w:eastAsia="Times New Roman" w:hAnsi="Times New Roman" w:cs="Times New Roman"/>
          <w:lang w:val="lv-LV" w:eastAsia="lv-LV"/>
        </w:rPr>
        <w:t xml:space="preserve">Ja Uzņēmējs  atsakās vai ignorē prasību, vai nekvalitatīvi veic būvgružu, atkritumu, izraktās grunts aizvākšanu, ceļu, ielu, ietvju tīrīšanu, kā noteikts šajās prasībās, Pasūtītājs var pēc paša izvēles aizvākt minētos atkritumus, uzkopt ceļus, ielas, ietves un atskaitīt attiecīgās izmaksas no noslēgtā līguma ar Uzņēmēju  izmaksām. </w:t>
      </w:r>
    </w:p>
    <w:p w14:paraId="784C9DF3" w14:textId="77777777" w:rsidR="004727CB" w:rsidRPr="004727CB" w:rsidRDefault="004727CB" w:rsidP="004727CB">
      <w:pPr>
        <w:keepNext/>
        <w:numPr>
          <w:ilvl w:val="2"/>
          <w:numId w:val="37"/>
        </w:numPr>
        <w:tabs>
          <w:tab w:val="num" w:pos="720"/>
        </w:tabs>
        <w:spacing w:before="240" w:after="60" w:line="240" w:lineRule="auto"/>
        <w:ind w:left="1418" w:hanging="709"/>
        <w:contextualSpacing/>
        <w:jc w:val="both"/>
        <w:outlineLvl w:val="2"/>
        <w:rPr>
          <w:rFonts w:ascii="Times New Roman" w:eastAsia="Times New Roman" w:hAnsi="Times New Roman" w:cs="Times New Roman"/>
          <w:bCs/>
          <w:lang w:val="lv-LV"/>
        </w:rPr>
      </w:pPr>
      <w:r w:rsidRPr="004727CB">
        <w:rPr>
          <w:rFonts w:ascii="Times New Roman" w:eastAsia="Times New Roman" w:hAnsi="Times New Roman" w:cs="Times New Roman"/>
          <w:lang w:val="lv-LV" w:eastAsia="lv-LV"/>
        </w:rPr>
        <w:t>Uzņēmējam veic visus nepieciešamos pasākumus, lai automašīnas, iebraucot un izbraucot no Darbu izpildes vietas uz blakus ceļiem vai ietvēm, neatstātu dubļus vai citus netīrumus un lai jebkādi netīrumi, kas šādā veidā nokļuvuši uz šo ceļu, ielu, gājēju celiņu virsmām, tiktu aizvākti. Uzņēmējam katras darba dienas beigās jāsatīra visi uz ielām, ceļiem, gājēju ietvēm  nonākušie netīrumi, grunts vai citi būvgruži, kas radušies celtniecības laikā, panākot, ka ielu stāvoklis ir līdzvērtīgs blakus esošajām ielām, ceļiem,  ietvēm ar analogu segumu,  kuras Darbi nav ietekmējuši.</w:t>
      </w:r>
    </w:p>
    <w:p w14:paraId="2E547714" w14:textId="77777777" w:rsidR="004727CB" w:rsidRPr="004727CB" w:rsidRDefault="004727CB" w:rsidP="004727CB">
      <w:pPr>
        <w:keepNext/>
        <w:numPr>
          <w:ilvl w:val="2"/>
          <w:numId w:val="37"/>
        </w:numPr>
        <w:tabs>
          <w:tab w:val="num" w:pos="720"/>
        </w:tabs>
        <w:spacing w:before="240" w:after="60" w:line="240" w:lineRule="auto"/>
        <w:ind w:left="1418" w:hanging="709"/>
        <w:contextualSpacing/>
        <w:jc w:val="both"/>
        <w:outlineLvl w:val="2"/>
        <w:rPr>
          <w:rFonts w:ascii="Times New Roman" w:eastAsia="Times New Roman" w:hAnsi="Times New Roman" w:cs="Times New Roman"/>
          <w:bCs/>
          <w:lang w:val="lv-LV"/>
        </w:rPr>
      </w:pPr>
      <w:r w:rsidRPr="004727CB">
        <w:rPr>
          <w:rFonts w:ascii="Times New Roman" w:eastAsia="Times New Roman" w:hAnsi="Times New Roman" w:cs="Times New Roman"/>
          <w:lang w:val="lv-LV" w:eastAsia="lv-LV"/>
        </w:rPr>
        <w:t>Pasūtītājam nav atkritumu izgāšanas vietu un  liekās grunts novietošanas vietu, tāpēc  visi lieko izrakto materiālu izvešanas un izgāšanas pasākumi jāveic Uzņēmējam.</w:t>
      </w:r>
    </w:p>
    <w:p w14:paraId="79690138" w14:textId="77777777" w:rsidR="004727CB" w:rsidRPr="004727CB" w:rsidRDefault="004727CB" w:rsidP="004727CB">
      <w:pPr>
        <w:keepNext/>
        <w:numPr>
          <w:ilvl w:val="2"/>
          <w:numId w:val="37"/>
        </w:numPr>
        <w:tabs>
          <w:tab w:val="num" w:pos="720"/>
        </w:tabs>
        <w:spacing w:before="240" w:after="60" w:line="240" w:lineRule="auto"/>
        <w:ind w:left="1418" w:hanging="709"/>
        <w:contextualSpacing/>
        <w:jc w:val="both"/>
        <w:outlineLvl w:val="2"/>
        <w:rPr>
          <w:rFonts w:ascii="Times New Roman" w:eastAsia="Times New Roman" w:hAnsi="Times New Roman" w:cs="Times New Roman"/>
          <w:bCs/>
          <w:lang w:val="lv-LV"/>
        </w:rPr>
      </w:pPr>
      <w:r w:rsidRPr="004727CB">
        <w:rPr>
          <w:rFonts w:ascii="Times New Roman" w:eastAsia="Times New Roman" w:hAnsi="Times New Roman" w:cs="Times New Roman"/>
          <w:lang w:val="lv-LV" w:eastAsia="lv-LV"/>
        </w:rPr>
        <w:t>Būvgružu izvešanai no Darbu izpildes vietas un to apglabāšanai jāatbilst pašvaldības un valsts noteikumiem.</w:t>
      </w:r>
    </w:p>
    <w:bookmarkEnd w:id="72"/>
    <w:bookmarkEnd w:id="73"/>
    <w:bookmarkEnd w:id="74"/>
    <w:p w14:paraId="4C60C212" w14:textId="77777777" w:rsidR="004727CB" w:rsidRPr="004727CB" w:rsidRDefault="004727CB" w:rsidP="004727CB">
      <w:pPr>
        <w:keepNext/>
        <w:numPr>
          <w:ilvl w:val="1"/>
          <w:numId w:val="37"/>
        </w:numPr>
        <w:spacing w:before="240" w:after="60" w:line="240" w:lineRule="auto"/>
        <w:ind w:left="567" w:hanging="425"/>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
          <w:bCs/>
          <w:iCs/>
          <w:color w:val="000000"/>
          <w:lang w:val="lv-LV"/>
        </w:rPr>
        <w:t>Traucējumi piekļūšanai īpašumam:</w:t>
      </w:r>
    </w:p>
    <w:p w14:paraId="370208C7" w14:textId="77777777" w:rsidR="004727CB" w:rsidRPr="004727CB" w:rsidRDefault="004727CB" w:rsidP="004727CB">
      <w:pPr>
        <w:widowControl w:val="0"/>
        <w:numPr>
          <w:ilvl w:val="2"/>
          <w:numId w:val="37"/>
        </w:numPr>
        <w:tabs>
          <w:tab w:val="num" w:pos="720"/>
        </w:tabs>
        <w:spacing w:before="240" w:after="60" w:line="240" w:lineRule="auto"/>
        <w:ind w:left="1556" w:hanging="562"/>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Uzņēmējam pirms piekļuves traucējumu radīšanas īpašumiem, ierīcēm vai infrastruktūras objektiem jānodrošina alternatīvi piekļuves risinājumi. Īpašniekam/nomniekam vai īrniekam jānodrošina jebkāda veida palīdzība, lai novērstu jebkādu Darbu ietekmi un ļautu viņiem veikt normālu darbību. </w:t>
      </w:r>
    </w:p>
    <w:p w14:paraId="641784C5" w14:textId="77777777" w:rsidR="004727CB" w:rsidRPr="004727CB" w:rsidRDefault="004727CB" w:rsidP="004727CB">
      <w:pPr>
        <w:widowControl w:val="0"/>
        <w:numPr>
          <w:ilvl w:val="2"/>
          <w:numId w:val="37"/>
        </w:numPr>
        <w:tabs>
          <w:tab w:val="num" w:pos="720"/>
        </w:tabs>
        <w:spacing w:before="240" w:after="60" w:line="240" w:lineRule="auto"/>
        <w:ind w:left="1560" w:hanging="567"/>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Uzņēmējam jāņem vērā cilvēku ar īpašām vajadzībām piekļuves un pakalpojumu vajadzības. Īpašas vajadzības ir tās, kas ir saistītas ar indivīdu veselību un mobilitāti, uz kuriem tās attiecas tiešā veidā, kā arī uz indivīdiem, kas saistīti ar citu cilvēku veselību.</w:t>
      </w:r>
    </w:p>
    <w:p w14:paraId="754D6888" w14:textId="77777777" w:rsidR="004727CB" w:rsidRPr="004727CB" w:rsidRDefault="004727CB" w:rsidP="004727CB">
      <w:pPr>
        <w:widowControl w:val="0"/>
        <w:numPr>
          <w:ilvl w:val="2"/>
          <w:numId w:val="37"/>
        </w:numPr>
        <w:tabs>
          <w:tab w:val="num" w:pos="720"/>
        </w:tabs>
        <w:spacing w:before="240" w:after="60" w:line="240" w:lineRule="auto"/>
        <w:ind w:left="1560" w:hanging="567"/>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Uzņēmējam jāinformē iedzīvotāji 10 darbdienas iepriekš par to, kurā datumā būs ierobežota piekļuve īpašumam.</w:t>
      </w:r>
    </w:p>
    <w:p w14:paraId="35B029FC" w14:textId="77777777" w:rsidR="004727CB" w:rsidRPr="004727CB" w:rsidRDefault="004727CB" w:rsidP="004727CB">
      <w:pPr>
        <w:widowControl w:val="0"/>
        <w:numPr>
          <w:ilvl w:val="1"/>
          <w:numId w:val="37"/>
        </w:numPr>
        <w:tabs>
          <w:tab w:val="num" w:pos="720"/>
        </w:tabs>
        <w:spacing w:before="240" w:after="60" w:line="240" w:lineRule="auto"/>
        <w:ind w:hanging="1690"/>
        <w:contextualSpacing/>
        <w:jc w:val="both"/>
        <w:outlineLvl w:val="1"/>
        <w:rPr>
          <w:rFonts w:ascii="Times New Roman" w:eastAsia="Times New Roman" w:hAnsi="Times New Roman" w:cs="Times New Roman"/>
          <w:b/>
          <w:bCs/>
          <w:iCs/>
          <w:color w:val="000000"/>
          <w:lang w:val="lv-LV"/>
        </w:rPr>
      </w:pPr>
      <w:bookmarkStart w:id="75" w:name="_Toc122858805"/>
      <w:bookmarkStart w:id="76" w:name="_Toc147207470"/>
      <w:bookmarkStart w:id="77" w:name="_Toc246470224"/>
      <w:r w:rsidRPr="004727CB">
        <w:rPr>
          <w:rFonts w:ascii="Times New Roman" w:eastAsia="Times New Roman" w:hAnsi="Times New Roman" w:cs="Times New Roman"/>
          <w:b/>
          <w:bCs/>
          <w:iCs/>
          <w:color w:val="000000"/>
          <w:lang w:val="lv-LV"/>
        </w:rPr>
        <w:t xml:space="preserve">Aizsardzība pret </w:t>
      </w:r>
      <w:bookmarkEnd w:id="75"/>
      <w:r w:rsidRPr="004727CB">
        <w:rPr>
          <w:rFonts w:ascii="Times New Roman" w:eastAsia="Times New Roman" w:hAnsi="Times New Roman" w:cs="Times New Roman"/>
          <w:b/>
          <w:bCs/>
          <w:iCs/>
          <w:color w:val="000000"/>
          <w:lang w:val="lv-LV"/>
        </w:rPr>
        <w:t>bojājumiem</w:t>
      </w:r>
      <w:bookmarkEnd w:id="76"/>
      <w:bookmarkEnd w:id="77"/>
      <w:r w:rsidRPr="004727CB">
        <w:rPr>
          <w:rFonts w:ascii="Times New Roman" w:eastAsia="Times New Roman" w:hAnsi="Times New Roman" w:cs="Times New Roman"/>
          <w:b/>
          <w:bCs/>
          <w:iCs/>
          <w:color w:val="000000"/>
          <w:lang w:val="lv-LV"/>
        </w:rPr>
        <w:t>:</w:t>
      </w:r>
    </w:p>
    <w:p w14:paraId="424776B3" w14:textId="77777777" w:rsidR="004727CB" w:rsidRPr="004727CB" w:rsidRDefault="004727CB" w:rsidP="004727CB">
      <w:pPr>
        <w:widowControl w:val="0"/>
        <w:numPr>
          <w:ilvl w:val="2"/>
          <w:numId w:val="37"/>
        </w:numPr>
        <w:tabs>
          <w:tab w:val="num" w:pos="720"/>
        </w:tabs>
        <w:spacing w:before="240" w:after="60" w:line="240" w:lineRule="auto"/>
        <w:ind w:left="1701" w:hanging="765"/>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lastRenderedPageBreak/>
        <w:t>Uzņēmējam jāņem vērā visi piesardzības pasākumi, lai novērstu jebkādus nelikumīgus autoceļu, ceļu, īpašumu, zemes īpašumu, koku, sakņu, ražas, robežu vai jebkādu citu objektu, kā arī pakalpojumu sniedzēju aparatūras, ceļu dienesta un citu iesaistīto pušu īpašuma bojājumus.</w:t>
      </w:r>
    </w:p>
    <w:p w14:paraId="4AA175D0" w14:textId="77777777" w:rsidR="004727CB" w:rsidRPr="004727CB" w:rsidRDefault="004727CB" w:rsidP="004727CB">
      <w:pPr>
        <w:keepNext/>
        <w:numPr>
          <w:ilvl w:val="2"/>
          <w:numId w:val="37"/>
        </w:numPr>
        <w:tabs>
          <w:tab w:val="num" w:pos="720"/>
        </w:tabs>
        <w:spacing w:before="240" w:after="60" w:line="240" w:lineRule="auto"/>
        <w:ind w:left="1701" w:hanging="765"/>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Ja kāda Darbu daļa atrodas tuvu, šķērso vai atrodas zem jebkādas esošas pakalpojumu sniedzēja, ceļu dienesta vai citu iesaistīto pušu objektiem vai ierīcēm, Uzņēmējam jānodrošina pagaidu atbalsts un darbs apkārt, zem vai pie tiem jāveic tādā veidā, lai neradītu bojājumus, sūces vai bīstamas situācijas un nodrošinātu to nepārtrauktu darbību.</w:t>
      </w:r>
    </w:p>
    <w:p w14:paraId="2F317CAA" w14:textId="77777777" w:rsidR="004727CB" w:rsidRPr="004727CB" w:rsidRDefault="004727CB" w:rsidP="004727CB">
      <w:pPr>
        <w:keepNext/>
        <w:numPr>
          <w:ilvl w:val="2"/>
          <w:numId w:val="37"/>
        </w:numPr>
        <w:tabs>
          <w:tab w:val="num" w:pos="720"/>
        </w:tabs>
        <w:spacing w:before="240" w:after="60" w:line="240" w:lineRule="auto"/>
        <w:ind w:left="1701" w:hanging="765"/>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Uzņēmējam nekavējoties jāinformē Būvuzraugs un pakalpojumu sniedzējs, ceļu dienests vai iesaistītais īpašnieks, ja esošajā infrastruktūrā, autoceļos vai ceļos tiek atklātas jebkādas sūces,  vai bojājumi, un jebkura bojāta ierīce ir jānomaina vai jāsaremontē.</w:t>
      </w:r>
    </w:p>
    <w:p w14:paraId="18883FE8" w14:textId="77777777" w:rsidR="004727CB" w:rsidRPr="004727CB" w:rsidRDefault="004727CB" w:rsidP="004727CB">
      <w:pPr>
        <w:keepNext/>
        <w:numPr>
          <w:ilvl w:val="2"/>
          <w:numId w:val="37"/>
        </w:numPr>
        <w:tabs>
          <w:tab w:val="num" w:pos="720"/>
        </w:tabs>
        <w:spacing w:before="240" w:after="60" w:line="240" w:lineRule="auto"/>
        <w:ind w:left="1701" w:hanging="765"/>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Uzņēmējam atbilstoši Inženiera prasībām uz sava rēķina pilnībā jānovērš jebkādi bojājumi, kas radušies viņa darbības rezultātā.</w:t>
      </w:r>
    </w:p>
    <w:p w14:paraId="3E0858F6" w14:textId="77777777" w:rsidR="004727CB" w:rsidRPr="004727CB" w:rsidRDefault="004727CB" w:rsidP="004727CB">
      <w:pPr>
        <w:keepNext/>
        <w:numPr>
          <w:ilvl w:val="2"/>
          <w:numId w:val="37"/>
        </w:numPr>
        <w:tabs>
          <w:tab w:val="num" w:pos="720"/>
        </w:tabs>
        <w:spacing w:before="240" w:after="60" w:line="240" w:lineRule="auto"/>
        <w:ind w:left="1701" w:hanging="765"/>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Bojājumi sevī ietver arī visas darbības, kas var radīt vides piesārņojumu, kā, piemēram, atkritumu, degvielas vai eļļas izliešana un bojājumi, ko nodarījušas iekārtas un mehānismi.</w:t>
      </w:r>
    </w:p>
    <w:p w14:paraId="61499940" w14:textId="77777777" w:rsidR="004727CB" w:rsidRPr="004727CB" w:rsidRDefault="004727CB" w:rsidP="004727CB">
      <w:pPr>
        <w:widowControl w:val="0"/>
        <w:numPr>
          <w:ilvl w:val="2"/>
          <w:numId w:val="37"/>
        </w:numPr>
        <w:tabs>
          <w:tab w:val="num" w:pos="720"/>
        </w:tabs>
        <w:spacing w:before="240" w:after="60" w:line="240" w:lineRule="auto"/>
        <w:ind w:left="1699" w:hanging="765"/>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Uzņēmējam no bojājumiem jāaizsargā visas esošās apakšzemes un virszemes būves neatkarīgi no tā, vai tās atrodas Uzņēmēja Darbu </w:t>
      </w:r>
      <w:proofErr w:type="spellStart"/>
      <w:r w:rsidRPr="004727CB">
        <w:rPr>
          <w:rFonts w:ascii="Times New Roman" w:eastAsia="Times New Roman" w:hAnsi="Times New Roman" w:cs="Times New Roman"/>
          <w:bCs/>
          <w:lang w:val="lv-LV"/>
        </w:rPr>
        <w:t>veikšanasteritorijas</w:t>
      </w:r>
      <w:proofErr w:type="spellEnd"/>
      <w:r w:rsidRPr="004727CB">
        <w:rPr>
          <w:rFonts w:ascii="Times New Roman" w:eastAsia="Times New Roman" w:hAnsi="Times New Roman" w:cs="Times New Roman"/>
          <w:bCs/>
          <w:lang w:val="lv-LV"/>
        </w:rPr>
        <w:t xml:space="preserve"> robežās vai ārpus tās. Ja šādas esošās sienas, žogi, vārti, ēkas vai kādas citas būves jānovāc, lai pienācīgi veiktu būvdarbus, tās pēc tam ir jānovieto to sākotnējā atrašanās vietā, lai īpašniekam, nomniekam un Inženierim nerastos pretenzijas. Būvuzraugs  ir jāinformē, ja minētajās būvēs rodas kādi bojājumi, kā arī tie jāsalabo pirms tiek veikta pazemes būvju aizbēršana. Uzņēmējam jānoņem un jānomaina tādi nelieli objekti kā žogi, pastkastītes un ceļa rādītāji, nesaņemot par to papildus kompensāciju no Pasūtītāja. Pēc būvdarbu pabeigšanas šie objekti jānovieto to sākotnējā atrašanās vietā tādā stāvoklī, kāds tas bija pirms noņemšanas.</w:t>
      </w:r>
    </w:p>
    <w:p w14:paraId="5F891BD1" w14:textId="77777777" w:rsidR="004727CB" w:rsidRPr="004727CB" w:rsidRDefault="004727CB" w:rsidP="004727CB">
      <w:pPr>
        <w:widowControl w:val="0"/>
        <w:numPr>
          <w:ilvl w:val="2"/>
          <w:numId w:val="37"/>
        </w:numPr>
        <w:tabs>
          <w:tab w:val="num" w:pos="720"/>
        </w:tabs>
        <w:spacing w:before="240" w:after="60" w:line="240" w:lineRule="auto"/>
        <w:ind w:left="1699" w:hanging="562"/>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Projekta rasējumos ir parādīti zināmie cauruļvadi un kabeļi. Lai novērstu bojājuma izraisīšanu, Uzņēmējs konsultēsies ar atbilstošām institūcijām un apkalpojošām organizācijām, un veiks pats savus uzmērījumus. </w:t>
      </w:r>
    </w:p>
    <w:p w14:paraId="29FD0C86" w14:textId="77777777" w:rsidR="004727CB" w:rsidRPr="004727CB" w:rsidRDefault="004727CB" w:rsidP="004727CB">
      <w:pPr>
        <w:widowControl w:val="0"/>
        <w:numPr>
          <w:ilvl w:val="2"/>
          <w:numId w:val="37"/>
        </w:numPr>
        <w:tabs>
          <w:tab w:val="num" w:pos="720"/>
        </w:tabs>
        <w:spacing w:before="240" w:after="60" w:line="240" w:lineRule="auto"/>
        <w:ind w:left="1701" w:hanging="562"/>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Ja Uzņēmējs atradīs cauruli, kabeli vai citu komunikāciju, kas nav parādīta rasējumos, viņš informēs Būvuzraugu  un iespējamo īpašnieku pirms darbu turpināšanas.</w:t>
      </w:r>
    </w:p>
    <w:p w14:paraId="6BD64439" w14:textId="77777777" w:rsidR="004727CB" w:rsidRPr="004727CB" w:rsidRDefault="004727CB" w:rsidP="004727CB">
      <w:pPr>
        <w:widowControl w:val="0"/>
        <w:numPr>
          <w:ilvl w:val="1"/>
          <w:numId w:val="37"/>
        </w:numPr>
        <w:tabs>
          <w:tab w:val="num" w:pos="720"/>
        </w:tabs>
        <w:spacing w:before="240" w:after="60" w:line="240" w:lineRule="auto"/>
        <w:ind w:hanging="1690"/>
        <w:contextualSpacing/>
        <w:jc w:val="both"/>
        <w:outlineLvl w:val="1"/>
        <w:rPr>
          <w:rFonts w:ascii="Times New Roman" w:eastAsia="Times New Roman" w:hAnsi="Times New Roman" w:cs="Times New Roman"/>
          <w:b/>
          <w:bCs/>
          <w:iCs/>
          <w:color w:val="000000"/>
          <w:lang w:val="lv-LV"/>
        </w:rPr>
      </w:pPr>
      <w:bookmarkStart w:id="78" w:name="_Toc122858806"/>
      <w:bookmarkStart w:id="79" w:name="_Toc147207471"/>
      <w:bookmarkStart w:id="80" w:name="_Toc246470225"/>
      <w:r w:rsidRPr="004727CB">
        <w:rPr>
          <w:rFonts w:ascii="Times New Roman" w:eastAsia="Times New Roman" w:hAnsi="Times New Roman" w:cs="Times New Roman"/>
          <w:b/>
          <w:bCs/>
          <w:iCs/>
          <w:color w:val="000000"/>
          <w:lang w:val="lv-LV"/>
        </w:rPr>
        <w:t xml:space="preserve">Esošo būvju </w:t>
      </w:r>
      <w:bookmarkEnd w:id="78"/>
      <w:r w:rsidRPr="004727CB">
        <w:rPr>
          <w:rFonts w:ascii="Times New Roman" w:eastAsia="Times New Roman" w:hAnsi="Times New Roman" w:cs="Times New Roman"/>
          <w:b/>
          <w:bCs/>
          <w:iCs/>
          <w:color w:val="000000"/>
          <w:lang w:val="lv-LV"/>
        </w:rPr>
        <w:t>monitorings</w:t>
      </w:r>
      <w:bookmarkEnd w:id="79"/>
      <w:bookmarkEnd w:id="80"/>
    </w:p>
    <w:p w14:paraId="16042CDB" w14:textId="77777777" w:rsidR="004727CB" w:rsidRPr="004727CB" w:rsidRDefault="004727CB" w:rsidP="004727CB">
      <w:pPr>
        <w:widowControl w:val="0"/>
        <w:numPr>
          <w:ilvl w:val="2"/>
          <w:numId w:val="37"/>
        </w:numPr>
        <w:tabs>
          <w:tab w:val="num" w:pos="720"/>
        </w:tabs>
        <w:spacing w:before="240" w:after="60" w:line="240" w:lineRule="auto"/>
        <w:ind w:left="1701" w:hanging="708"/>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Uzņēmējam jāuzrauga jebkurš objekts, kas atrodas tiešā tuvumā jebkuriem būvdarbiem, lai nodrošinātu to, ka esošajām būvēm netiek radīti bojājumi vai traucējumi. </w:t>
      </w:r>
    </w:p>
    <w:p w14:paraId="393981A2" w14:textId="77777777" w:rsidR="004727CB" w:rsidRPr="004727CB" w:rsidRDefault="004727CB" w:rsidP="004727CB">
      <w:pPr>
        <w:keepNext/>
        <w:numPr>
          <w:ilvl w:val="2"/>
          <w:numId w:val="37"/>
        </w:numPr>
        <w:tabs>
          <w:tab w:val="num" w:pos="720"/>
        </w:tabs>
        <w:spacing w:before="240" w:after="60" w:line="240" w:lineRule="auto"/>
        <w:ind w:left="1701" w:hanging="708"/>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Būvuzraugam ir tiesības pārtraukt Darbus uz Uzņēmēja rēķina, ja viņaprāt Darbi rada slodzi vai nelīdzenu nosēšanos, bojājumus vai nelabvēlīgi ietekmē jebkuru to darbības zonā esošu konstrukciju. Uzņēmējam jāuzņemas izmaksas par visa veida remontdarbiem, pagaidu balstiem, labojumiem, </w:t>
      </w:r>
      <w:proofErr w:type="spellStart"/>
      <w:r w:rsidRPr="004727CB">
        <w:rPr>
          <w:rFonts w:ascii="Times New Roman" w:eastAsia="Times New Roman" w:hAnsi="Times New Roman" w:cs="Times New Roman"/>
          <w:bCs/>
          <w:lang w:val="lv-LV"/>
        </w:rPr>
        <w:t>utml</w:t>
      </w:r>
      <w:proofErr w:type="spellEnd"/>
      <w:r w:rsidRPr="004727CB">
        <w:rPr>
          <w:rFonts w:ascii="Times New Roman" w:eastAsia="Times New Roman" w:hAnsi="Times New Roman" w:cs="Times New Roman"/>
          <w:bCs/>
          <w:lang w:val="lv-LV"/>
        </w:rPr>
        <w:t>., kas radušies vai nu Uzņēmēja darbību vai nolaidības rezultātā.</w:t>
      </w:r>
    </w:p>
    <w:p w14:paraId="6E2F06E7" w14:textId="77777777" w:rsidR="004727CB" w:rsidRPr="004727CB" w:rsidRDefault="004727CB" w:rsidP="004727CB">
      <w:pPr>
        <w:keepNext/>
        <w:numPr>
          <w:ilvl w:val="1"/>
          <w:numId w:val="37"/>
        </w:numPr>
        <w:tabs>
          <w:tab w:val="num" w:pos="720"/>
        </w:tabs>
        <w:spacing w:before="240" w:after="60" w:line="240" w:lineRule="auto"/>
        <w:ind w:hanging="1658"/>
        <w:contextualSpacing/>
        <w:jc w:val="both"/>
        <w:outlineLvl w:val="1"/>
        <w:rPr>
          <w:rFonts w:ascii="Times New Roman" w:eastAsia="Times New Roman" w:hAnsi="Times New Roman" w:cs="Times New Roman"/>
          <w:b/>
          <w:bCs/>
          <w:iCs/>
          <w:color w:val="000000"/>
          <w:lang w:val="lv-LV"/>
        </w:rPr>
      </w:pPr>
      <w:bookmarkStart w:id="81" w:name="_Toc40082112"/>
      <w:bookmarkStart w:id="82" w:name="_Toc40082782"/>
      <w:bookmarkStart w:id="83" w:name="_Toc40088840"/>
      <w:bookmarkStart w:id="84" w:name="_Toc41719440"/>
      <w:bookmarkStart w:id="85" w:name="_Toc41791946"/>
      <w:bookmarkStart w:id="86" w:name="_Toc41792042"/>
      <w:bookmarkStart w:id="87" w:name="_Toc41879245"/>
      <w:bookmarkStart w:id="88" w:name="_Toc40082118"/>
      <w:bookmarkStart w:id="89" w:name="_Toc40082788"/>
      <w:bookmarkStart w:id="90" w:name="_Toc40088846"/>
      <w:bookmarkStart w:id="91" w:name="_Toc41719446"/>
      <w:bookmarkStart w:id="92" w:name="_Toc41791952"/>
      <w:bookmarkStart w:id="93" w:name="_Toc41792048"/>
      <w:bookmarkStart w:id="94" w:name="_Toc41879251"/>
      <w:bookmarkStart w:id="95" w:name="_Toc40082119"/>
      <w:bookmarkStart w:id="96" w:name="_Toc40082789"/>
      <w:bookmarkStart w:id="97" w:name="_Toc40088847"/>
      <w:bookmarkStart w:id="98" w:name="_Toc41719447"/>
      <w:bookmarkStart w:id="99" w:name="_Toc41791953"/>
      <w:bookmarkStart w:id="100" w:name="_Toc41792049"/>
      <w:bookmarkStart w:id="101" w:name="_Toc41879252"/>
      <w:bookmarkStart w:id="102" w:name="_Toc40082120"/>
      <w:bookmarkStart w:id="103" w:name="_Toc40082790"/>
      <w:bookmarkStart w:id="104" w:name="_Toc40088848"/>
      <w:bookmarkStart w:id="105" w:name="_Toc41719448"/>
      <w:bookmarkStart w:id="106" w:name="_Toc41791954"/>
      <w:bookmarkStart w:id="107" w:name="_Toc41792050"/>
      <w:bookmarkStart w:id="108" w:name="_Toc41879253"/>
      <w:bookmarkStart w:id="109" w:name="_Toc40082121"/>
      <w:bookmarkStart w:id="110" w:name="_Toc40082791"/>
      <w:bookmarkStart w:id="111" w:name="_Toc40088849"/>
      <w:bookmarkStart w:id="112" w:name="_Toc41719449"/>
      <w:bookmarkStart w:id="113" w:name="_Toc41791955"/>
      <w:bookmarkStart w:id="114" w:name="_Toc41792051"/>
      <w:bookmarkStart w:id="115" w:name="_Toc41879254"/>
      <w:bookmarkStart w:id="116" w:name="_Toc40082122"/>
      <w:bookmarkStart w:id="117" w:name="_Toc40082792"/>
      <w:bookmarkStart w:id="118" w:name="_Toc40088850"/>
      <w:bookmarkStart w:id="119" w:name="_Toc41719450"/>
      <w:bookmarkStart w:id="120" w:name="_Toc41791956"/>
      <w:bookmarkStart w:id="121" w:name="_Toc41792052"/>
      <w:bookmarkStart w:id="122" w:name="_Toc41879255"/>
      <w:bookmarkStart w:id="123" w:name="_Toc122858809"/>
      <w:bookmarkStart w:id="124" w:name="_Toc147207474"/>
      <w:bookmarkStart w:id="125" w:name="_Toc24647022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4727CB">
        <w:rPr>
          <w:rFonts w:ascii="Times New Roman" w:eastAsia="Times New Roman" w:hAnsi="Times New Roman" w:cs="Times New Roman"/>
          <w:b/>
          <w:bCs/>
          <w:iCs/>
          <w:color w:val="000000"/>
          <w:lang w:val="lv-LV"/>
        </w:rPr>
        <w:t>Darbu ietekme uz ūdenstecēm</w:t>
      </w:r>
      <w:bookmarkEnd w:id="123"/>
      <w:bookmarkEnd w:id="124"/>
      <w:bookmarkEnd w:id="125"/>
    </w:p>
    <w:p w14:paraId="1D28D111" w14:textId="77777777" w:rsidR="004727CB" w:rsidRPr="004727CB" w:rsidRDefault="004727CB" w:rsidP="004727CB">
      <w:pPr>
        <w:keepNext/>
        <w:numPr>
          <w:ilvl w:val="2"/>
          <w:numId w:val="37"/>
        </w:numPr>
        <w:tabs>
          <w:tab w:val="num" w:pos="720"/>
        </w:tabs>
        <w:spacing w:before="240" w:after="60" w:line="240" w:lineRule="auto"/>
        <w:ind w:left="1701" w:hanging="1047"/>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Ūdensteces, tai skaitā arī zemes un/vai ceļu drenāža, Darbu izpildes vietā jāsaglabā tādā veidā, lai tiktu nodrošināta to nepārtraukta funkcionēšana.</w:t>
      </w:r>
    </w:p>
    <w:p w14:paraId="41E94A79" w14:textId="77777777" w:rsidR="004727CB" w:rsidRPr="004727CB" w:rsidRDefault="004727CB" w:rsidP="004727CB">
      <w:pPr>
        <w:keepNext/>
        <w:numPr>
          <w:ilvl w:val="1"/>
          <w:numId w:val="37"/>
        </w:numPr>
        <w:tabs>
          <w:tab w:val="num" w:pos="720"/>
        </w:tabs>
        <w:spacing w:before="240" w:after="60" w:line="240" w:lineRule="auto"/>
        <w:ind w:hanging="1516"/>
        <w:contextualSpacing/>
        <w:jc w:val="both"/>
        <w:outlineLvl w:val="1"/>
        <w:rPr>
          <w:rFonts w:ascii="Times New Roman" w:eastAsia="Times New Roman" w:hAnsi="Times New Roman" w:cs="Times New Roman"/>
          <w:b/>
          <w:bCs/>
          <w:iCs/>
          <w:color w:val="000000"/>
          <w:lang w:val="lv-LV"/>
        </w:rPr>
      </w:pPr>
      <w:bookmarkStart w:id="126" w:name="_Toc122858812"/>
      <w:bookmarkStart w:id="127" w:name="_Toc147207477"/>
      <w:bookmarkStart w:id="128" w:name="_Toc246470231"/>
      <w:r w:rsidRPr="004727CB">
        <w:rPr>
          <w:rFonts w:ascii="Times New Roman" w:eastAsia="Times New Roman" w:hAnsi="Times New Roman" w:cs="Times New Roman"/>
          <w:b/>
          <w:bCs/>
          <w:iCs/>
          <w:color w:val="000000"/>
          <w:lang w:val="lv-LV"/>
        </w:rPr>
        <w:t xml:space="preserve">Esošā </w:t>
      </w:r>
      <w:bookmarkEnd w:id="126"/>
      <w:r w:rsidRPr="004727CB">
        <w:rPr>
          <w:rFonts w:ascii="Times New Roman" w:eastAsia="Times New Roman" w:hAnsi="Times New Roman" w:cs="Times New Roman"/>
          <w:b/>
          <w:bCs/>
          <w:iCs/>
          <w:color w:val="000000"/>
          <w:lang w:val="lv-LV"/>
        </w:rPr>
        <w:t>infrastruktūra</w:t>
      </w:r>
      <w:bookmarkEnd w:id="127"/>
      <w:bookmarkEnd w:id="128"/>
    </w:p>
    <w:p w14:paraId="2DDAE0DF" w14:textId="77777777" w:rsidR="004727CB" w:rsidRPr="004727CB" w:rsidRDefault="004727CB" w:rsidP="004727CB">
      <w:pPr>
        <w:keepNext/>
        <w:numPr>
          <w:ilvl w:val="2"/>
          <w:numId w:val="37"/>
        </w:numPr>
        <w:tabs>
          <w:tab w:val="num" w:pos="720"/>
        </w:tabs>
        <w:spacing w:before="240" w:after="60" w:line="240" w:lineRule="auto"/>
        <w:ind w:left="1430" w:hanging="721"/>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Uzņēmējam jābūt atbildīgam par Darbu izpildes vietā esošo infrastruktūras objektu atrašanās vietas un veidu noteikšanu, jāsaistās ar pakalpojumu sniedzējiem un citām organizācijām, kuru pakalpojumus var ietekmēt Darbi, kā arī jāiegūst nepieciešamās atļaujas un saskaņojumi Darbu veikšanai. </w:t>
      </w:r>
    </w:p>
    <w:p w14:paraId="40F1877B" w14:textId="77777777" w:rsidR="004727CB" w:rsidRPr="004727CB" w:rsidRDefault="004727CB" w:rsidP="004727CB">
      <w:pPr>
        <w:widowControl w:val="0"/>
        <w:numPr>
          <w:ilvl w:val="2"/>
          <w:numId w:val="37"/>
        </w:numPr>
        <w:tabs>
          <w:tab w:val="num" w:pos="720"/>
        </w:tabs>
        <w:spacing w:before="240" w:after="60" w:line="240" w:lineRule="auto"/>
        <w:ind w:left="1426"/>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Neskatoties uz jebkādiem saskaņojumiem, pirms rakšanas darbu uzsākšanas Uzņēmējam jāpārliecinās par esošās infrastruktūras objektu precīzu atrašanās vietu, cauruļvadu un kabeļu atrašanai izmantojot drošas metodes vai, ja nepieciešams, atrakšanu ar rokām. Ja nejauši tiek atklāta kāda nezināmas infrastruktūras daļa, Uzņēmējam nekavējoties jāinformē Būvuzraugs un infrastruktūras objekta īpašnieks. Neskatoties uz informāciju par esošo infrastruktūru, </w:t>
      </w:r>
      <w:r w:rsidRPr="004727CB">
        <w:rPr>
          <w:rFonts w:ascii="Times New Roman" w:eastAsia="Times New Roman" w:hAnsi="Times New Roman" w:cs="Times New Roman"/>
          <w:bCs/>
          <w:lang w:val="lv-LV"/>
        </w:rPr>
        <w:lastRenderedPageBreak/>
        <w:t>kuru saņēmis Uzņēmējs, atbildību par infrastruktūras atrašanās vietas noteikšanu un tās sabojāšanu neuzmanības dēļ jāuzņemas Uzņēmējam.</w:t>
      </w:r>
    </w:p>
    <w:p w14:paraId="0CE74391" w14:textId="77777777" w:rsidR="004727CB" w:rsidRPr="004727CB" w:rsidRDefault="004727CB" w:rsidP="004727CB">
      <w:pPr>
        <w:widowControl w:val="0"/>
        <w:numPr>
          <w:ilvl w:val="2"/>
          <w:numId w:val="37"/>
        </w:numPr>
        <w:tabs>
          <w:tab w:val="num" w:pos="720"/>
        </w:tabs>
        <w:spacing w:before="240" w:after="60" w:line="240" w:lineRule="auto"/>
        <w:ind w:left="1426"/>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Uzņēmējam jābūt atbildīgam par visiem darbiem, kas var rasties saistībā ar esošām ierīcēm un infrastruktūru, kā, piemēram, ar iecentrēšanu, regulēšanu, atvienošanu, nomaiņu un atkārtotu savienošanu, un par darbības pārtraukumiem šajā sakarā, kā arī par maksājumiem atbilstošajām likumīgajām organizācijām, kuras sniedz pakalpojumus. </w:t>
      </w:r>
    </w:p>
    <w:p w14:paraId="1F17C8E6" w14:textId="77777777" w:rsidR="004727CB" w:rsidRPr="004727CB" w:rsidRDefault="004727CB" w:rsidP="004727CB">
      <w:pPr>
        <w:widowControl w:val="0"/>
        <w:numPr>
          <w:ilvl w:val="2"/>
          <w:numId w:val="37"/>
        </w:numPr>
        <w:tabs>
          <w:tab w:val="num" w:pos="720"/>
        </w:tabs>
        <w:spacing w:before="240" w:after="60" w:line="240" w:lineRule="auto"/>
        <w:ind w:left="1426"/>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Uzņēmējam jānodrošina, ka komunālo pakalpojumu sniedzēji, kuru komunikācijas šķērso Darbu izpildes vietu, tai skaitā arī Pasūtītājs, bez ierobežojumiem var tām piekļūt, lai veiktu pārbaudes, remonta un atjaunošanas darbus.</w:t>
      </w:r>
    </w:p>
    <w:p w14:paraId="6E82F45F" w14:textId="77777777" w:rsidR="004727CB" w:rsidRPr="004727CB" w:rsidRDefault="004727CB" w:rsidP="004727CB">
      <w:pPr>
        <w:widowControl w:val="0"/>
        <w:numPr>
          <w:ilvl w:val="2"/>
          <w:numId w:val="37"/>
        </w:numPr>
        <w:tabs>
          <w:tab w:val="num" w:pos="720"/>
        </w:tabs>
        <w:spacing w:before="240" w:after="60" w:line="240" w:lineRule="auto"/>
        <w:ind w:left="1426"/>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Uzņēmējs nedrīkst bez iemesla liegt piekļuvi </w:t>
      </w:r>
      <w:proofErr w:type="spellStart"/>
      <w:r w:rsidRPr="004727CB">
        <w:rPr>
          <w:rFonts w:ascii="Times New Roman" w:eastAsia="Times New Roman" w:hAnsi="Times New Roman" w:cs="Times New Roman"/>
          <w:bCs/>
          <w:lang w:val="lv-LV"/>
        </w:rPr>
        <w:t>skatakai</w:t>
      </w:r>
      <w:proofErr w:type="spellEnd"/>
      <w:r w:rsidRPr="004727CB">
        <w:rPr>
          <w:rFonts w:ascii="Times New Roman" w:eastAsia="Times New Roman" w:hAnsi="Times New Roman" w:cs="Times New Roman"/>
          <w:bCs/>
          <w:lang w:val="lv-LV"/>
        </w:rPr>
        <w:t xml:space="preserve"> vai kādam citam virsmas vākam ārpus normālā darba laika.</w:t>
      </w:r>
    </w:p>
    <w:p w14:paraId="30E5D208" w14:textId="77777777" w:rsidR="004727CB" w:rsidRPr="004727CB" w:rsidRDefault="004727CB" w:rsidP="004727CB">
      <w:pPr>
        <w:widowControl w:val="0"/>
        <w:numPr>
          <w:ilvl w:val="2"/>
          <w:numId w:val="37"/>
        </w:numPr>
        <w:tabs>
          <w:tab w:val="num" w:pos="720"/>
        </w:tabs>
        <w:spacing w:before="240" w:after="60" w:line="240" w:lineRule="auto"/>
        <w:ind w:left="1426"/>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Uzņēmējam jādod konkrētas un precīzas instrukcijas visiem darbiniekiem, lai aizbīdņi vai cita armatūra, kas nav Līguma sastāvdaļa, netiktu darbināti, regulēti vai jebkādā veidā pārmontēti bez īpašas Inženiera piekrišanas.</w:t>
      </w:r>
    </w:p>
    <w:p w14:paraId="7BB73792" w14:textId="77777777" w:rsidR="004727CB" w:rsidRPr="004727CB" w:rsidRDefault="004727CB" w:rsidP="004727CB">
      <w:pPr>
        <w:keepNext/>
        <w:numPr>
          <w:ilvl w:val="1"/>
          <w:numId w:val="37"/>
        </w:numPr>
        <w:spacing w:before="240" w:after="60" w:line="240" w:lineRule="auto"/>
        <w:ind w:hanging="1470"/>
        <w:contextualSpacing/>
        <w:jc w:val="both"/>
        <w:outlineLvl w:val="1"/>
        <w:rPr>
          <w:rFonts w:ascii="Times New Roman" w:eastAsia="Times New Roman" w:hAnsi="Times New Roman" w:cs="Times New Roman"/>
          <w:b/>
          <w:bCs/>
          <w:iCs/>
          <w:color w:val="000000"/>
          <w:lang w:val="lv-LV"/>
        </w:rPr>
      </w:pPr>
      <w:bookmarkStart w:id="129" w:name="_Toc122858813"/>
      <w:bookmarkStart w:id="130" w:name="_Toc147207478"/>
      <w:bookmarkStart w:id="131" w:name="_Toc246470232"/>
      <w:r w:rsidRPr="004727CB">
        <w:rPr>
          <w:rFonts w:ascii="Times New Roman" w:eastAsia="Times New Roman" w:hAnsi="Times New Roman" w:cs="Times New Roman"/>
          <w:b/>
          <w:bCs/>
          <w:iCs/>
          <w:color w:val="000000"/>
          <w:lang w:val="lv-LV"/>
        </w:rPr>
        <w:t xml:space="preserve"> Satiksmes </w:t>
      </w:r>
      <w:bookmarkEnd w:id="129"/>
      <w:r w:rsidRPr="004727CB">
        <w:rPr>
          <w:rFonts w:ascii="Times New Roman" w:eastAsia="Times New Roman" w:hAnsi="Times New Roman" w:cs="Times New Roman"/>
          <w:b/>
          <w:bCs/>
          <w:iCs/>
          <w:color w:val="000000"/>
          <w:lang w:val="lv-LV"/>
        </w:rPr>
        <w:t>prasības</w:t>
      </w:r>
      <w:bookmarkEnd w:id="130"/>
      <w:bookmarkEnd w:id="131"/>
      <w:r w:rsidRPr="004727CB">
        <w:rPr>
          <w:rFonts w:ascii="Times New Roman" w:eastAsia="Times New Roman" w:hAnsi="Times New Roman" w:cs="Times New Roman"/>
          <w:b/>
          <w:bCs/>
          <w:iCs/>
          <w:color w:val="000000"/>
          <w:lang w:val="lv-LV"/>
        </w:rPr>
        <w:t>:</w:t>
      </w:r>
    </w:p>
    <w:p w14:paraId="3EDBE4DC" w14:textId="77777777" w:rsidR="004727CB" w:rsidRPr="004727CB" w:rsidRDefault="004727CB" w:rsidP="004727CB">
      <w:pPr>
        <w:keepNext/>
        <w:numPr>
          <w:ilvl w:val="2"/>
          <w:numId w:val="37"/>
        </w:numPr>
        <w:spacing w:before="240" w:after="60" w:line="240" w:lineRule="auto"/>
        <w:ind w:left="1430" w:hanging="660"/>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Uzņēmējam jāievēro visas Latvijā spēkā esošās likumu un noteikumu normas, kas saistītas ar satiksmes drošību.</w:t>
      </w:r>
    </w:p>
    <w:p w14:paraId="14E7997A" w14:textId="77777777" w:rsidR="004727CB" w:rsidRPr="004727CB" w:rsidRDefault="004727CB" w:rsidP="004727CB">
      <w:pPr>
        <w:keepNext/>
        <w:numPr>
          <w:ilvl w:val="2"/>
          <w:numId w:val="37"/>
        </w:numPr>
        <w:spacing w:before="240" w:after="60" w:line="240" w:lineRule="auto"/>
        <w:ind w:left="1430" w:hanging="660"/>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Ja Darbu dēļ uz laiku nepieciešams novirzīt vai slēgt esošo brauktuvi, ietvi vai publisko pārvietošanās telpu, tad tām ir jānodrošina atbilstoša alternatīva un tai jābūt gatavai pirms tiek sākti darbi uz esošiem ceļiem.</w:t>
      </w:r>
    </w:p>
    <w:p w14:paraId="13F790B9" w14:textId="77777777" w:rsidR="004727CB" w:rsidRPr="004727CB" w:rsidRDefault="004727CB" w:rsidP="004727CB">
      <w:pPr>
        <w:keepNext/>
        <w:numPr>
          <w:ilvl w:val="2"/>
          <w:numId w:val="37"/>
        </w:numPr>
        <w:spacing w:before="240" w:after="60" w:line="240" w:lineRule="auto"/>
        <w:ind w:left="1430" w:hanging="660"/>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Ja nepieciešams izbūvēt rampas, tās jānodrošina un jāuztur atbilstoši standartam pēc visiem parametriem, kas nepieciešami to izmantošanai.</w:t>
      </w:r>
    </w:p>
    <w:p w14:paraId="1B77D3EA" w14:textId="77777777" w:rsidR="004727CB" w:rsidRPr="004727CB" w:rsidRDefault="004727CB" w:rsidP="004727CB">
      <w:pPr>
        <w:keepNext/>
        <w:numPr>
          <w:ilvl w:val="2"/>
          <w:numId w:val="37"/>
        </w:numPr>
        <w:spacing w:before="240" w:after="60" w:line="240" w:lineRule="auto"/>
        <w:ind w:left="1430" w:hanging="660"/>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Vietās, kur vienvirziena kustība ir neizbēgama, Uzņēmējam jānodrošina piemērota, Siguldas novada domes apstiprināta satiksmes regulēšanas sistēma.</w:t>
      </w:r>
    </w:p>
    <w:p w14:paraId="5F096F27" w14:textId="77777777" w:rsidR="004727CB" w:rsidRPr="004727CB" w:rsidRDefault="004727CB" w:rsidP="004727CB">
      <w:pPr>
        <w:keepNext/>
        <w:numPr>
          <w:ilvl w:val="2"/>
          <w:numId w:val="37"/>
        </w:numPr>
        <w:spacing w:before="240" w:after="60" w:line="240" w:lineRule="auto"/>
        <w:ind w:left="1430" w:hanging="660"/>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Uzņēmējs bez Būvuzrauga piekrišanas vienā laikā nedrīkst aizšķērsot vairāk kā 100 m garu daļu no kāda autoceļa.</w:t>
      </w:r>
    </w:p>
    <w:p w14:paraId="07FA1F63" w14:textId="77777777" w:rsidR="004727CB" w:rsidRPr="004727CB" w:rsidRDefault="004727CB" w:rsidP="004727CB">
      <w:pPr>
        <w:keepNext/>
        <w:numPr>
          <w:ilvl w:val="1"/>
          <w:numId w:val="37"/>
        </w:numPr>
        <w:tabs>
          <w:tab w:val="left" w:pos="770"/>
        </w:tabs>
        <w:spacing w:before="240" w:after="60" w:line="240" w:lineRule="auto"/>
        <w:ind w:left="770" w:hanging="440"/>
        <w:contextualSpacing/>
        <w:jc w:val="both"/>
        <w:outlineLvl w:val="1"/>
        <w:rPr>
          <w:rFonts w:ascii="Times New Roman" w:eastAsia="Times New Roman" w:hAnsi="Times New Roman" w:cs="Times New Roman"/>
          <w:b/>
          <w:bCs/>
          <w:iCs/>
          <w:color w:val="000000"/>
          <w:lang w:val="lv-LV"/>
        </w:rPr>
      </w:pPr>
      <w:bookmarkStart w:id="132" w:name="_Toc122858822"/>
      <w:bookmarkStart w:id="133" w:name="_Toc147207487"/>
      <w:bookmarkStart w:id="134" w:name="_Toc246470233"/>
      <w:r w:rsidRPr="004727CB">
        <w:rPr>
          <w:rFonts w:ascii="Times New Roman" w:eastAsia="Times New Roman" w:hAnsi="Times New Roman" w:cs="Times New Roman"/>
          <w:b/>
          <w:bCs/>
          <w:iCs/>
          <w:color w:val="000000"/>
          <w:lang w:val="lv-LV"/>
        </w:rPr>
        <w:t xml:space="preserve">Avārijas </w:t>
      </w:r>
      <w:bookmarkEnd w:id="132"/>
      <w:r w:rsidRPr="004727CB">
        <w:rPr>
          <w:rFonts w:ascii="Times New Roman" w:eastAsia="Times New Roman" w:hAnsi="Times New Roman" w:cs="Times New Roman"/>
          <w:b/>
          <w:bCs/>
          <w:iCs/>
          <w:color w:val="000000"/>
          <w:lang w:val="lv-LV"/>
        </w:rPr>
        <w:t>dienestu piekļuve</w:t>
      </w:r>
      <w:bookmarkEnd w:id="133"/>
      <w:bookmarkEnd w:id="134"/>
    </w:p>
    <w:p w14:paraId="2192C1E1" w14:textId="77777777" w:rsidR="004727CB" w:rsidRPr="004727CB" w:rsidRDefault="004727CB" w:rsidP="004727CB">
      <w:pPr>
        <w:keepNext/>
        <w:numPr>
          <w:ilvl w:val="2"/>
          <w:numId w:val="37"/>
        </w:numPr>
        <w:spacing w:before="240" w:after="60" w:line="240" w:lineRule="auto"/>
        <w:ind w:left="1540" w:hanging="770"/>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Uzņēmējam pirms kādas ielas vai tās daļas slēgšanas par to jāpaziņo ugunsdzēsības, policijas un ātrās medicīniskās palīdzības dienestiem, un slēgšana nedrīkst notikt bez Būvuzrauga  piekrišanas. Minētie dienesti ir jāinformē par to, kad ielas atkal ir izmantojamas avārijas dienestu automašīnu vajadzībām. Darbu celtniecības metodei jābūt tādai, lai pēc iespējas samazinātu traucējumus avārijas dienestu auto kustībai. Visā būvniecības laikā jānodrošina neatliekamās palīdzības automašīnu piekļuve visiem īpašumiem.</w:t>
      </w:r>
    </w:p>
    <w:p w14:paraId="16248EF6" w14:textId="77777777" w:rsidR="004727CB" w:rsidRPr="004727CB" w:rsidRDefault="004727CB" w:rsidP="004727CB">
      <w:pPr>
        <w:keepNext/>
        <w:numPr>
          <w:ilvl w:val="2"/>
          <w:numId w:val="37"/>
        </w:numPr>
        <w:spacing w:before="240" w:after="60" w:line="240" w:lineRule="auto"/>
        <w:ind w:left="1540" w:hanging="770"/>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Uzņēmējam rakstiski jāiesniedz diennakts sasniedzamības telefona numurs vietējā policijas iecirknī, neatkarīgi no tā, kādā attīstības stadijā atrodas būvdarbi.</w:t>
      </w:r>
    </w:p>
    <w:p w14:paraId="138D2C04" w14:textId="77777777" w:rsidR="004727CB" w:rsidRPr="004727CB" w:rsidRDefault="004727CB" w:rsidP="004727CB">
      <w:pPr>
        <w:keepNext/>
        <w:numPr>
          <w:ilvl w:val="1"/>
          <w:numId w:val="38"/>
        </w:numPr>
        <w:tabs>
          <w:tab w:val="left" w:pos="770"/>
        </w:tabs>
        <w:spacing w:before="240" w:after="60" w:line="240" w:lineRule="auto"/>
        <w:contextualSpacing/>
        <w:jc w:val="both"/>
        <w:outlineLvl w:val="1"/>
        <w:rPr>
          <w:rFonts w:ascii="Times New Roman" w:eastAsia="Times New Roman" w:hAnsi="Times New Roman" w:cs="Times New Roman"/>
          <w:b/>
          <w:bCs/>
          <w:iCs/>
          <w:color w:val="000000"/>
          <w:lang w:val="lv-LV"/>
        </w:rPr>
      </w:pPr>
      <w:bookmarkStart w:id="135" w:name="_Toc122858814"/>
      <w:bookmarkStart w:id="136" w:name="_Toc147207479"/>
      <w:bookmarkStart w:id="137" w:name="_Toc246470234"/>
      <w:r w:rsidRPr="004727CB">
        <w:rPr>
          <w:rFonts w:ascii="Times New Roman" w:eastAsia="Times New Roman" w:hAnsi="Times New Roman" w:cs="Times New Roman"/>
          <w:b/>
          <w:lang w:val="lv-LV"/>
        </w:rPr>
        <w:t>Pasākumi</w:t>
      </w:r>
      <w:bookmarkEnd w:id="135"/>
      <w:r w:rsidRPr="004727CB">
        <w:rPr>
          <w:rFonts w:ascii="Times New Roman" w:eastAsia="Times New Roman" w:hAnsi="Times New Roman" w:cs="Times New Roman"/>
          <w:b/>
          <w:lang w:val="lv-LV"/>
        </w:rPr>
        <w:t xml:space="preserve"> avārijas situāciju novēršanai</w:t>
      </w:r>
      <w:bookmarkEnd w:id="136"/>
      <w:bookmarkEnd w:id="137"/>
    </w:p>
    <w:p w14:paraId="29DE5538" w14:textId="77777777" w:rsidR="004727CB" w:rsidRPr="004727CB" w:rsidRDefault="004727CB" w:rsidP="004727CB">
      <w:pPr>
        <w:widowControl w:val="0"/>
        <w:numPr>
          <w:ilvl w:val="2"/>
          <w:numId w:val="38"/>
        </w:numPr>
        <w:spacing w:before="240" w:after="60" w:line="240" w:lineRule="auto"/>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lang w:val="lv-LV"/>
        </w:rPr>
        <w:t>Jāveic pasākumi, lai ārpus normālā darba laika būtu pieejami darbinieki, Materiāli un Iekārtas ar Darbiem saistītu avāriju novēršanai. Inženierim visu laiku jābūt nodrošinātam ar to darbinieku adrešu un telefona numura sarakstu, kuri ir atbildīgi par avārijas darbu organizēšanu.</w:t>
      </w:r>
    </w:p>
    <w:p w14:paraId="51780EEC" w14:textId="77777777" w:rsidR="004727CB" w:rsidRPr="004727CB" w:rsidRDefault="004727CB" w:rsidP="004727CB">
      <w:pPr>
        <w:widowControl w:val="0"/>
        <w:numPr>
          <w:ilvl w:val="2"/>
          <w:numId w:val="38"/>
        </w:numPr>
        <w:spacing w:before="240" w:after="60" w:line="240" w:lineRule="auto"/>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lang w:val="lv-LV"/>
        </w:rPr>
        <w:t>Darbinieki jāiepazīstina ar visiem attiecīgajiem pasākumiem avārijas situāciju gadījumā, tostarp arī ar Klienta pasākumiem.</w:t>
      </w:r>
    </w:p>
    <w:p w14:paraId="05E15BD0" w14:textId="77777777" w:rsidR="004727CB" w:rsidRPr="004727CB" w:rsidRDefault="004727CB" w:rsidP="004727CB">
      <w:pPr>
        <w:widowControl w:val="0"/>
        <w:numPr>
          <w:ilvl w:val="1"/>
          <w:numId w:val="38"/>
        </w:numPr>
        <w:tabs>
          <w:tab w:val="left" w:pos="770"/>
        </w:tabs>
        <w:spacing w:before="240" w:after="60" w:line="240" w:lineRule="auto"/>
        <w:contextualSpacing/>
        <w:jc w:val="both"/>
        <w:outlineLvl w:val="1"/>
        <w:rPr>
          <w:rFonts w:ascii="Times New Roman" w:eastAsia="Times New Roman" w:hAnsi="Times New Roman" w:cs="Times New Roman"/>
          <w:b/>
          <w:bCs/>
          <w:iCs/>
          <w:color w:val="000000"/>
          <w:lang w:val="lv-LV"/>
        </w:rPr>
      </w:pPr>
      <w:bookmarkStart w:id="138" w:name="_Toc122858819"/>
      <w:bookmarkStart w:id="139" w:name="_Toc147207484"/>
      <w:bookmarkStart w:id="140" w:name="_Toc246470237"/>
      <w:r w:rsidRPr="004727CB">
        <w:rPr>
          <w:rFonts w:ascii="Times New Roman" w:eastAsia="Times New Roman" w:hAnsi="Times New Roman" w:cs="Times New Roman"/>
          <w:b/>
          <w:lang w:val="lv-LV"/>
        </w:rPr>
        <w:t xml:space="preserve">Ugunsgrēka novēršana un aizsardzība pret </w:t>
      </w:r>
      <w:bookmarkEnd w:id="138"/>
      <w:r w:rsidRPr="004727CB">
        <w:rPr>
          <w:rFonts w:ascii="Times New Roman" w:eastAsia="Times New Roman" w:hAnsi="Times New Roman" w:cs="Times New Roman"/>
          <w:b/>
          <w:lang w:val="lv-LV"/>
        </w:rPr>
        <w:t>to</w:t>
      </w:r>
      <w:bookmarkEnd w:id="139"/>
      <w:bookmarkEnd w:id="140"/>
    </w:p>
    <w:p w14:paraId="318BF981" w14:textId="77777777" w:rsidR="004727CB" w:rsidRPr="004727CB" w:rsidRDefault="004727CB" w:rsidP="004727CB">
      <w:pPr>
        <w:widowControl w:val="0"/>
        <w:numPr>
          <w:ilvl w:val="2"/>
          <w:numId w:val="38"/>
        </w:numPr>
        <w:spacing w:before="240" w:after="60" w:line="240" w:lineRule="auto"/>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lang w:val="lv-LV"/>
        </w:rPr>
        <w:t>Uzņēmējam visi darbi jāveic ievērojot ugunsdrošību. Uzņēmējam Darbu izpildes vietā jāpiegādā un jāuztur atbilstošs ugunsdzēšamais aprīkojums. Uzņēmējam jāievēro visi spēkā esošie un piemērojamie ugunsdrošības noteikumi.</w:t>
      </w:r>
    </w:p>
    <w:p w14:paraId="61EF9384" w14:textId="77777777" w:rsidR="004727CB" w:rsidRPr="004727CB" w:rsidRDefault="004727CB" w:rsidP="004727CB">
      <w:pPr>
        <w:widowControl w:val="0"/>
        <w:numPr>
          <w:ilvl w:val="1"/>
          <w:numId w:val="38"/>
        </w:numPr>
        <w:tabs>
          <w:tab w:val="left" w:pos="880"/>
        </w:tabs>
        <w:spacing w:before="240" w:after="60" w:line="240" w:lineRule="auto"/>
        <w:contextualSpacing/>
        <w:jc w:val="both"/>
        <w:outlineLvl w:val="1"/>
        <w:rPr>
          <w:rFonts w:ascii="Times New Roman" w:eastAsia="Times New Roman" w:hAnsi="Times New Roman" w:cs="Times New Roman"/>
          <w:b/>
          <w:bCs/>
          <w:iCs/>
          <w:color w:val="000000"/>
          <w:lang w:val="lv-LV"/>
        </w:rPr>
      </w:pPr>
      <w:bookmarkStart w:id="141" w:name="_Toc122858828"/>
      <w:bookmarkStart w:id="142" w:name="_Toc147207493"/>
      <w:bookmarkStart w:id="143" w:name="_Toc246470242"/>
      <w:r w:rsidRPr="004727CB">
        <w:rPr>
          <w:rFonts w:ascii="Times New Roman" w:eastAsia="Times New Roman" w:hAnsi="Times New Roman" w:cs="Times New Roman"/>
          <w:b/>
          <w:lang w:val="lv-LV"/>
        </w:rPr>
        <w:t xml:space="preserve">Materiālu glabāšana un apiešanās ar </w:t>
      </w:r>
      <w:bookmarkEnd w:id="141"/>
      <w:r w:rsidRPr="004727CB">
        <w:rPr>
          <w:rFonts w:ascii="Times New Roman" w:eastAsia="Times New Roman" w:hAnsi="Times New Roman" w:cs="Times New Roman"/>
          <w:b/>
          <w:lang w:val="lv-LV"/>
        </w:rPr>
        <w:t>tiem</w:t>
      </w:r>
      <w:bookmarkEnd w:id="142"/>
      <w:bookmarkEnd w:id="143"/>
    </w:p>
    <w:p w14:paraId="3EFB1DFF" w14:textId="77777777" w:rsidR="004727CB" w:rsidRPr="004727CB" w:rsidRDefault="004727CB" w:rsidP="004727CB">
      <w:pPr>
        <w:widowControl w:val="0"/>
        <w:numPr>
          <w:ilvl w:val="2"/>
          <w:numId w:val="38"/>
        </w:numPr>
        <w:spacing w:before="240" w:after="60" w:line="240" w:lineRule="auto"/>
        <w:contextualSpacing/>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lang w:val="lv-LV"/>
        </w:rPr>
        <w:t>Materiāli, iekārtas un aprīkojums jāuzglabā, jāuzstāda un jāmontē pienācīgā veidā.</w:t>
      </w:r>
      <w:bookmarkStart w:id="144" w:name="_Toc157829410"/>
      <w:r w:rsidRPr="004727CB">
        <w:rPr>
          <w:rFonts w:ascii="Times New Roman" w:eastAsia="Times New Roman" w:hAnsi="Times New Roman" w:cs="Times New Roman"/>
          <w:lang w:val="lv-LV"/>
        </w:rPr>
        <w:t xml:space="preserve"> Visas caurules, veidgabalus un armatūru nedrīkst glabāt uz zemes – tie ir jāglabā tīrā vietā, lai izvairītos no Materiālu piesārņošanas pirms to lietošanas.</w:t>
      </w:r>
      <w:bookmarkEnd w:id="144"/>
    </w:p>
    <w:p w14:paraId="42BAA0D2" w14:textId="77777777" w:rsidR="004727CB" w:rsidRPr="004727CB" w:rsidRDefault="004727CB" w:rsidP="004727CB">
      <w:pPr>
        <w:widowControl w:val="0"/>
        <w:numPr>
          <w:ilvl w:val="2"/>
          <w:numId w:val="38"/>
        </w:numPr>
        <w:spacing w:before="240" w:after="60" w:line="240" w:lineRule="auto"/>
        <w:contextualSpacing/>
        <w:jc w:val="both"/>
        <w:outlineLvl w:val="1"/>
        <w:rPr>
          <w:rFonts w:ascii="Times New Roman" w:eastAsia="Times New Roman" w:hAnsi="Times New Roman" w:cs="Times New Roman"/>
          <w:b/>
          <w:bCs/>
          <w:iCs/>
          <w:color w:val="000000"/>
          <w:lang w:val="lv-LV"/>
        </w:rPr>
      </w:pPr>
      <w:bookmarkStart w:id="145" w:name="_Toc157829512"/>
      <w:r w:rsidRPr="004727CB">
        <w:rPr>
          <w:rFonts w:ascii="Times New Roman" w:eastAsia="Times New Roman" w:hAnsi="Times New Roman" w:cs="Times New Roman"/>
          <w:lang w:val="lv-LV"/>
        </w:rPr>
        <w:t xml:space="preserve">Iekārtas, Materiāli, vielas un sastāvdaļas jāglabā apstiprinātā vietā un tādā veidā, lai tiktu </w:t>
      </w:r>
      <w:r w:rsidRPr="004727CB">
        <w:rPr>
          <w:rFonts w:ascii="Times New Roman" w:eastAsia="Times New Roman" w:hAnsi="Times New Roman" w:cs="Times New Roman"/>
          <w:lang w:val="lv-LV"/>
        </w:rPr>
        <w:lastRenderedPageBreak/>
        <w:t xml:space="preserve">saglabātas to kvalitāte un </w:t>
      </w:r>
      <w:proofErr w:type="spellStart"/>
      <w:r w:rsidRPr="004727CB">
        <w:rPr>
          <w:rFonts w:ascii="Times New Roman" w:eastAsia="Times New Roman" w:hAnsi="Times New Roman" w:cs="Times New Roman"/>
          <w:lang w:val="lv-LV"/>
        </w:rPr>
        <w:t>stāvoklis.</w:t>
      </w:r>
      <w:bookmarkStart w:id="146" w:name="_Toc157829513"/>
      <w:bookmarkEnd w:id="145"/>
      <w:r w:rsidRPr="004727CB">
        <w:rPr>
          <w:rFonts w:ascii="Times New Roman" w:eastAsia="Times New Roman" w:hAnsi="Times New Roman" w:cs="Times New Roman"/>
          <w:lang w:val="lv-LV"/>
        </w:rPr>
        <w:t>Glabāšanai</w:t>
      </w:r>
      <w:proofErr w:type="spellEnd"/>
      <w:r w:rsidRPr="004727CB">
        <w:rPr>
          <w:rFonts w:ascii="Times New Roman" w:eastAsia="Times New Roman" w:hAnsi="Times New Roman" w:cs="Times New Roman"/>
          <w:lang w:val="lv-LV"/>
        </w:rPr>
        <w:t xml:space="preserve"> jāatbilst ražotāja rekomendācijām.</w:t>
      </w:r>
      <w:bookmarkEnd w:id="146"/>
    </w:p>
    <w:p w14:paraId="0CB86252" w14:textId="77777777" w:rsidR="004727CB" w:rsidRPr="004727CB" w:rsidRDefault="004727CB" w:rsidP="004727CB">
      <w:pPr>
        <w:keepNext/>
        <w:numPr>
          <w:ilvl w:val="1"/>
          <w:numId w:val="39"/>
        </w:numPr>
        <w:spacing w:before="240" w:after="0" w:line="240" w:lineRule="auto"/>
        <w:jc w:val="both"/>
        <w:outlineLvl w:val="1"/>
        <w:rPr>
          <w:rFonts w:ascii="Times New Roman" w:eastAsia="Times New Roman" w:hAnsi="Times New Roman" w:cs="Times New Roman"/>
          <w:b/>
          <w:bCs/>
          <w:iCs/>
          <w:color w:val="000000"/>
          <w:lang w:val="lv-LV"/>
        </w:rPr>
      </w:pPr>
      <w:bookmarkStart w:id="147" w:name="_Toc122858887"/>
      <w:bookmarkStart w:id="148" w:name="_Toc147207551"/>
      <w:bookmarkStart w:id="149" w:name="_Toc246470277"/>
      <w:r w:rsidRPr="004727CB">
        <w:rPr>
          <w:rFonts w:ascii="Times New Roman" w:eastAsia="Times New Roman" w:hAnsi="Times New Roman" w:cs="Times New Roman"/>
          <w:b/>
          <w:bCs/>
          <w:iCs/>
          <w:color w:val="000000"/>
          <w:lang w:val="lv-LV"/>
        </w:rPr>
        <w:t>Zāles sēklas zālienu un zālāju atjaunošanai</w:t>
      </w:r>
      <w:bookmarkEnd w:id="147"/>
      <w:bookmarkEnd w:id="148"/>
      <w:bookmarkEnd w:id="149"/>
    </w:p>
    <w:p w14:paraId="18A0A8F3" w14:textId="77777777" w:rsidR="004727CB" w:rsidRPr="004727CB" w:rsidRDefault="004727CB" w:rsidP="004727CB">
      <w:pPr>
        <w:keepNext/>
        <w:numPr>
          <w:ilvl w:val="2"/>
          <w:numId w:val="39"/>
        </w:numPr>
        <w:tabs>
          <w:tab w:val="num" w:pos="1430"/>
        </w:tabs>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Zāles sēklām jābūt pārbaudītam noteiktu šķirņu sajaukumam un jāiesniedz maisījuma tīrības un dīgtspējas apliecības. </w:t>
      </w:r>
    </w:p>
    <w:p w14:paraId="667E3EDA" w14:textId="77777777" w:rsidR="004727CB" w:rsidRPr="004727CB" w:rsidRDefault="004727CB" w:rsidP="004727CB">
      <w:pPr>
        <w:keepNext/>
        <w:numPr>
          <w:ilvl w:val="2"/>
          <w:numId w:val="39"/>
        </w:numPr>
        <w:tabs>
          <w:tab w:val="num" w:pos="1430"/>
        </w:tabs>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Sajaukumam jāatbilst vietējiem apstākļiem un jāņem vērā augsnes veids, ūdens sastāvs, klimats un augsnes </w:t>
      </w:r>
      <w:proofErr w:type="spellStart"/>
      <w:r w:rsidRPr="004727CB">
        <w:rPr>
          <w:rFonts w:ascii="Times New Roman" w:eastAsia="Times New Roman" w:hAnsi="Times New Roman" w:cs="Times New Roman"/>
          <w:bCs/>
          <w:lang w:val="lv-LV"/>
        </w:rPr>
        <w:t>pH</w:t>
      </w:r>
      <w:proofErr w:type="spellEnd"/>
      <w:r w:rsidRPr="004727CB">
        <w:rPr>
          <w:rFonts w:ascii="Times New Roman" w:eastAsia="Times New Roman" w:hAnsi="Times New Roman" w:cs="Times New Roman"/>
          <w:bCs/>
          <w:lang w:val="lv-LV"/>
        </w:rPr>
        <w:t>. Kopumā zāles maisījumi jāveido tā, lai iegūtu zāli, kurai nav nepieciešama bieža apkope un kura aug lēni.</w:t>
      </w:r>
    </w:p>
    <w:p w14:paraId="143E2377" w14:textId="77777777" w:rsidR="004727CB" w:rsidRPr="004727CB" w:rsidRDefault="004727CB" w:rsidP="004727CB">
      <w:pPr>
        <w:keepNext/>
        <w:numPr>
          <w:ilvl w:val="2"/>
          <w:numId w:val="39"/>
        </w:numPr>
        <w:tabs>
          <w:tab w:val="num" w:pos="1430"/>
        </w:tabs>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Katrā audzēšanas sezonā sēklām jābūt svaigām ar dīgtspēju ne zemāku kā 80%. Maisījuma tīrība nedrīkst būt zemāka par 90%, un kopējais nezāļu sēklu daudzums nedrīkst pārsniegt 0,5%. Kopējais citu kultūru sēklu daudzums nedrīkst pārsniegt 1%. Visi sēklu maisījumi ir kārtīgi jāsamaisa, lai nodrošinātu kārtīgu šķirņu sajaukumu.</w:t>
      </w:r>
    </w:p>
    <w:p w14:paraId="2EE33FC8" w14:textId="77777777" w:rsidR="004727CB" w:rsidRPr="004727CB" w:rsidRDefault="004727CB" w:rsidP="004727CB">
      <w:pPr>
        <w:keepNext/>
        <w:numPr>
          <w:ilvl w:val="2"/>
          <w:numId w:val="39"/>
        </w:numPr>
        <w:tabs>
          <w:tab w:val="num" w:pos="1430"/>
        </w:tabs>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Ja ir nepieciešams atjaunot zālāju lauksaimniecības zemē, jāizmanto tādas zāles sēkla, kas ir līdzīga sabojātās zemes iepriekšējai zālei.</w:t>
      </w:r>
    </w:p>
    <w:p w14:paraId="5F12B44B" w14:textId="77777777" w:rsidR="004727CB" w:rsidRPr="004727CB" w:rsidRDefault="004727CB" w:rsidP="004727CB">
      <w:pPr>
        <w:keepNext/>
        <w:numPr>
          <w:ilvl w:val="1"/>
          <w:numId w:val="39"/>
        </w:numPr>
        <w:spacing w:before="240" w:after="0" w:line="240" w:lineRule="auto"/>
        <w:jc w:val="both"/>
        <w:outlineLvl w:val="1"/>
        <w:rPr>
          <w:rFonts w:ascii="Times New Roman" w:eastAsia="Times New Roman" w:hAnsi="Times New Roman" w:cs="Times New Roman"/>
          <w:b/>
          <w:bCs/>
          <w:iCs/>
          <w:color w:val="000000"/>
          <w:lang w:val="lv-LV"/>
        </w:rPr>
      </w:pPr>
      <w:bookmarkStart w:id="150" w:name="_Toc122858893"/>
      <w:bookmarkStart w:id="151" w:name="_Toc147207557"/>
      <w:bookmarkStart w:id="152" w:name="_Toc246470278"/>
      <w:r w:rsidRPr="004727CB">
        <w:rPr>
          <w:rFonts w:ascii="Times New Roman" w:eastAsia="Times New Roman" w:hAnsi="Times New Roman" w:cs="Times New Roman"/>
          <w:b/>
          <w:bCs/>
          <w:iCs/>
          <w:color w:val="000000"/>
          <w:lang w:val="lv-LV"/>
        </w:rPr>
        <w:t>Ievesta melnzeme</w:t>
      </w:r>
      <w:bookmarkEnd w:id="150"/>
      <w:bookmarkEnd w:id="151"/>
      <w:bookmarkEnd w:id="152"/>
    </w:p>
    <w:p w14:paraId="6B9B9CE0" w14:textId="77777777" w:rsidR="004727CB" w:rsidRPr="004727CB" w:rsidRDefault="004727CB" w:rsidP="004727CB">
      <w:pPr>
        <w:keepNext/>
        <w:numPr>
          <w:ilvl w:val="2"/>
          <w:numId w:val="39"/>
        </w:numPr>
        <w:tabs>
          <w:tab w:val="num" w:pos="1430"/>
        </w:tabs>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Ievestajai melnzemei jābūt ar vieglu vai vidēju tekstūru, ar </w:t>
      </w:r>
      <w:proofErr w:type="spellStart"/>
      <w:r w:rsidRPr="004727CB">
        <w:rPr>
          <w:rFonts w:ascii="Times New Roman" w:eastAsia="Times New Roman" w:hAnsi="Times New Roman" w:cs="Times New Roman"/>
          <w:bCs/>
          <w:lang w:val="lv-LV"/>
        </w:rPr>
        <w:t>pH</w:t>
      </w:r>
      <w:proofErr w:type="spellEnd"/>
      <w:r w:rsidRPr="004727CB">
        <w:rPr>
          <w:rFonts w:ascii="Times New Roman" w:eastAsia="Times New Roman" w:hAnsi="Times New Roman" w:cs="Times New Roman"/>
          <w:bCs/>
          <w:lang w:val="lv-LV"/>
        </w:rPr>
        <w:t xml:space="preserve"> vērtību starp 6,0 un 7,5. Ievestajā melnzemē nedrīkst būt akmeņi, kas lielāki par 20 mm un kopējais akmeņu sastāvs nedrīkst pārsniegt 10% no masas.</w:t>
      </w:r>
    </w:p>
    <w:p w14:paraId="4BDE3256" w14:textId="77777777" w:rsidR="004727CB" w:rsidRPr="004727CB" w:rsidRDefault="004727CB" w:rsidP="004727CB">
      <w:pPr>
        <w:keepNext/>
        <w:numPr>
          <w:ilvl w:val="2"/>
          <w:numId w:val="39"/>
        </w:numPr>
        <w:tabs>
          <w:tab w:val="num" w:pos="1430"/>
        </w:tabs>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Organiskās melnzemes kārta ir jāieved no zemes īpašuma ar līdzīgas augsnes sērijas augsnes sastāvu. Informācija par </w:t>
      </w:r>
      <w:proofErr w:type="spellStart"/>
      <w:r w:rsidRPr="004727CB">
        <w:rPr>
          <w:rFonts w:ascii="Times New Roman" w:eastAsia="Times New Roman" w:hAnsi="Times New Roman" w:cs="Times New Roman"/>
          <w:bCs/>
          <w:lang w:val="lv-LV"/>
        </w:rPr>
        <w:t>melnzemesizcelsmes</w:t>
      </w:r>
      <w:proofErr w:type="spellEnd"/>
      <w:r w:rsidRPr="004727CB">
        <w:rPr>
          <w:rFonts w:ascii="Times New Roman" w:eastAsia="Times New Roman" w:hAnsi="Times New Roman" w:cs="Times New Roman"/>
          <w:bCs/>
          <w:lang w:val="lv-LV"/>
        </w:rPr>
        <w:t xml:space="preserve"> vietu un sastāvu jāiesniedz Inženierim apstiprināšanai. Par organisku melnzemi ir jāuzskata augsne, kas ir apstrādāta bez mākslīgiem mēslojuma līdzekļiem, pesticīdiem vai herbicīdiem vismaz iepriekšējo piecu gadu laikā un to ir apstiprinājusi Augsnes asociācija vai cita līdzvērtīga iestāde.</w:t>
      </w:r>
    </w:p>
    <w:p w14:paraId="263DFBEA" w14:textId="77777777" w:rsidR="004727CB" w:rsidRPr="004727CB" w:rsidRDefault="004727CB" w:rsidP="004727CB">
      <w:pPr>
        <w:keepNext/>
        <w:numPr>
          <w:ilvl w:val="2"/>
          <w:numId w:val="39"/>
        </w:numPr>
        <w:tabs>
          <w:tab w:val="num" w:pos="1430"/>
        </w:tabs>
        <w:spacing w:before="240" w:after="0" w:line="240" w:lineRule="auto"/>
        <w:ind w:left="1430" w:hanging="770"/>
        <w:jc w:val="both"/>
        <w:outlineLvl w:val="1"/>
        <w:rPr>
          <w:rFonts w:ascii="Times New Roman" w:eastAsia="Times New Roman" w:hAnsi="Times New Roman" w:cs="Times New Roman"/>
          <w:b/>
          <w:bCs/>
          <w:iCs/>
          <w:color w:val="000000"/>
          <w:lang w:val="lv-LV"/>
        </w:rPr>
      </w:pPr>
      <w:proofErr w:type="spellStart"/>
      <w:r w:rsidRPr="004727CB">
        <w:rPr>
          <w:rFonts w:ascii="Times New Roman" w:eastAsia="Times New Roman" w:hAnsi="Times New Roman" w:cs="Times New Roman"/>
          <w:bCs/>
          <w:lang w:val="lv-LV"/>
        </w:rPr>
        <w:t>Melnzemeijābūt</w:t>
      </w:r>
      <w:proofErr w:type="spellEnd"/>
      <w:r w:rsidRPr="004727CB">
        <w:rPr>
          <w:rFonts w:ascii="Times New Roman" w:eastAsia="Times New Roman" w:hAnsi="Times New Roman" w:cs="Times New Roman"/>
          <w:bCs/>
          <w:lang w:val="lv-LV"/>
        </w:rPr>
        <w:t xml:space="preserve"> bez nezālēm, nezāļu saknēm, augsnes apakšējās kārtas un neatbilstošām vielām.</w:t>
      </w:r>
    </w:p>
    <w:p w14:paraId="32F5FE59" w14:textId="77777777" w:rsidR="004727CB" w:rsidRPr="004727CB" w:rsidRDefault="004727CB" w:rsidP="004727CB">
      <w:pPr>
        <w:keepNext/>
        <w:numPr>
          <w:ilvl w:val="1"/>
          <w:numId w:val="39"/>
        </w:numPr>
        <w:spacing w:before="240" w:after="0" w:line="240" w:lineRule="auto"/>
        <w:jc w:val="both"/>
        <w:outlineLvl w:val="1"/>
        <w:rPr>
          <w:rFonts w:ascii="Times New Roman" w:eastAsia="Times New Roman" w:hAnsi="Times New Roman" w:cs="Times New Roman"/>
          <w:b/>
          <w:bCs/>
          <w:iCs/>
          <w:color w:val="000000"/>
          <w:lang w:val="lv-LV"/>
        </w:rPr>
      </w:pPr>
      <w:bookmarkStart w:id="153" w:name="_Toc122858930"/>
      <w:bookmarkStart w:id="154" w:name="_Toc147207594"/>
      <w:bookmarkStart w:id="155" w:name="_Toc246470294"/>
      <w:r w:rsidRPr="004727CB">
        <w:rPr>
          <w:rFonts w:ascii="Times New Roman" w:eastAsia="Times New Roman" w:hAnsi="Times New Roman" w:cs="Times New Roman"/>
          <w:b/>
          <w:bCs/>
          <w:iCs/>
          <w:color w:val="000000"/>
          <w:lang w:val="lv-LV"/>
        </w:rPr>
        <w:t>Rūpnieciski izgatavotas betona apmales</w:t>
      </w:r>
      <w:bookmarkEnd w:id="153"/>
      <w:bookmarkEnd w:id="154"/>
      <w:bookmarkEnd w:id="155"/>
    </w:p>
    <w:p w14:paraId="222B7AF8" w14:textId="77777777" w:rsidR="004727CB" w:rsidRPr="004727CB" w:rsidRDefault="004727CB" w:rsidP="004727CB">
      <w:pPr>
        <w:keepNext/>
        <w:numPr>
          <w:ilvl w:val="2"/>
          <w:numId w:val="39"/>
        </w:numPr>
        <w:tabs>
          <w:tab w:val="num" w:pos="1430"/>
        </w:tabs>
        <w:spacing w:before="240" w:after="0" w:line="240" w:lineRule="auto"/>
        <w:ind w:left="1440" w:hanging="78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Rūpnieciski izgatavotām betona apmalēm jāatbilst attiecīgajiem LVS EN 1340 noteikumiem. Ja ietves malas ir jāizveido ar 12m vai mazāku rādiusu, jāizmanto piemērota rādiusa sastāvdaļas.</w:t>
      </w:r>
    </w:p>
    <w:p w14:paraId="79193F60" w14:textId="77777777" w:rsidR="004727CB" w:rsidRPr="004727CB" w:rsidRDefault="004727CB" w:rsidP="004727CB">
      <w:pPr>
        <w:keepNext/>
        <w:numPr>
          <w:ilvl w:val="2"/>
          <w:numId w:val="39"/>
        </w:numPr>
        <w:tabs>
          <w:tab w:val="num" w:pos="1430"/>
        </w:tabs>
        <w:spacing w:before="240" w:after="0" w:line="240" w:lineRule="auto"/>
        <w:ind w:left="1540" w:hanging="88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Visām ietves apmalēm jāatbilst ceļu </w:t>
      </w:r>
      <w:proofErr w:type="spellStart"/>
      <w:r w:rsidRPr="004727CB">
        <w:rPr>
          <w:rFonts w:ascii="Times New Roman" w:eastAsia="Times New Roman" w:hAnsi="Times New Roman" w:cs="Times New Roman"/>
          <w:bCs/>
          <w:lang w:val="lv-LV"/>
        </w:rPr>
        <w:t>dienestaprasībām</w:t>
      </w:r>
      <w:proofErr w:type="spellEnd"/>
      <w:r w:rsidRPr="004727CB">
        <w:rPr>
          <w:rFonts w:ascii="Times New Roman" w:eastAsia="Times New Roman" w:hAnsi="Times New Roman" w:cs="Times New Roman"/>
          <w:bCs/>
          <w:lang w:val="lv-LV"/>
        </w:rPr>
        <w:t>.</w:t>
      </w:r>
    </w:p>
    <w:p w14:paraId="58A14A6C" w14:textId="77777777" w:rsidR="004727CB" w:rsidRPr="004727CB" w:rsidRDefault="004727CB" w:rsidP="004727CB">
      <w:pPr>
        <w:keepNext/>
        <w:numPr>
          <w:ilvl w:val="1"/>
          <w:numId w:val="39"/>
        </w:numPr>
        <w:spacing w:before="240" w:after="0" w:line="240" w:lineRule="auto"/>
        <w:jc w:val="both"/>
        <w:outlineLvl w:val="1"/>
        <w:rPr>
          <w:rFonts w:ascii="Times New Roman" w:eastAsia="Times New Roman" w:hAnsi="Times New Roman" w:cs="Times New Roman"/>
          <w:b/>
          <w:bCs/>
          <w:iCs/>
          <w:color w:val="000000"/>
          <w:lang w:val="lv-LV"/>
        </w:rPr>
      </w:pPr>
      <w:bookmarkStart w:id="156" w:name="_Toc122858931"/>
      <w:bookmarkStart w:id="157" w:name="_Toc147207595"/>
      <w:bookmarkStart w:id="158" w:name="_Toc246470295"/>
      <w:r w:rsidRPr="004727CB">
        <w:rPr>
          <w:rFonts w:ascii="Times New Roman" w:eastAsia="Times New Roman" w:hAnsi="Times New Roman" w:cs="Times New Roman"/>
          <w:b/>
          <w:bCs/>
          <w:iCs/>
          <w:color w:val="000000"/>
          <w:lang w:val="lv-LV"/>
        </w:rPr>
        <w:t xml:space="preserve">Saliekamas betona elementu </w:t>
      </w:r>
      <w:proofErr w:type="spellStart"/>
      <w:r w:rsidRPr="004727CB">
        <w:rPr>
          <w:rFonts w:ascii="Times New Roman" w:eastAsia="Times New Roman" w:hAnsi="Times New Roman" w:cs="Times New Roman"/>
          <w:b/>
          <w:bCs/>
          <w:iCs/>
          <w:color w:val="000000"/>
          <w:lang w:val="lv-LV"/>
        </w:rPr>
        <w:t>skatakas</w:t>
      </w:r>
      <w:proofErr w:type="spellEnd"/>
      <w:r w:rsidRPr="004727CB">
        <w:rPr>
          <w:rFonts w:ascii="Times New Roman" w:eastAsia="Times New Roman" w:hAnsi="Times New Roman" w:cs="Times New Roman"/>
          <w:b/>
          <w:bCs/>
          <w:iCs/>
          <w:color w:val="000000"/>
          <w:lang w:val="lv-LV"/>
        </w:rPr>
        <w:t xml:space="preserve"> un drenāžas </w:t>
      </w:r>
      <w:bookmarkEnd w:id="156"/>
      <w:r w:rsidRPr="004727CB">
        <w:rPr>
          <w:rFonts w:ascii="Times New Roman" w:eastAsia="Times New Roman" w:hAnsi="Times New Roman" w:cs="Times New Roman"/>
          <w:b/>
          <w:bCs/>
          <w:iCs/>
          <w:color w:val="000000"/>
          <w:lang w:val="lv-LV"/>
        </w:rPr>
        <w:t>akas</w:t>
      </w:r>
      <w:bookmarkEnd w:id="157"/>
      <w:bookmarkEnd w:id="158"/>
    </w:p>
    <w:p w14:paraId="3EB0F783" w14:textId="77777777" w:rsidR="004727CB" w:rsidRPr="004727CB" w:rsidRDefault="004727CB" w:rsidP="004727CB">
      <w:pPr>
        <w:widowControl w:val="0"/>
        <w:numPr>
          <w:ilvl w:val="2"/>
          <w:numId w:val="39"/>
        </w:numPr>
        <w:tabs>
          <w:tab w:val="num" w:pos="1430"/>
        </w:tabs>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Rūpnieciski izgatavotām betona </w:t>
      </w:r>
      <w:proofErr w:type="spellStart"/>
      <w:r w:rsidRPr="004727CB">
        <w:rPr>
          <w:rFonts w:ascii="Times New Roman" w:eastAsia="Times New Roman" w:hAnsi="Times New Roman" w:cs="Times New Roman"/>
          <w:bCs/>
          <w:lang w:val="lv-LV"/>
        </w:rPr>
        <w:t>skatakām</w:t>
      </w:r>
      <w:proofErr w:type="spellEnd"/>
      <w:r w:rsidRPr="004727CB">
        <w:rPr>
          <w:rFonts w:ascii="Times New Roman" w:eastAsia="Times New Roman" w:hAnsi="Times New Roman" w:cs="Times New Roman"/>
          <w:bCs/>
          <w:lang w:val="lv-LV"/>
        </w:rPr>
        <w:t xml:space="preserve"> un drenāžas akām ar apļveida šķērsgriezumu jāatbilst attiecīgajiem LVS EN 1917: 2008 noteikumiem. Elementi, kas balstās uz pamatiem, jāražo tā, lai radītās vertikālas slodzes tiktu tieši pārnestas caur visu vienības sienas biezumu. Savienojumu profiliem savienojumos starp elementiem un plākšņu apakšējo daļu jāspēj izturēt šo plākšņu slodzes. Elementi ar gludu apakšmalu ir jāizmanto tad, ja plāksnes apakšdaļa ir atvirzīta, lai to uztvertu.</w:t>
      </w:r>
    </w:p>
    <w:p w14:paraId="2614341C" w14:textId="77777777" w:rsidR="004727CB" w:rsidRPr="004727CB" w:rsidRDefault="004727CB" w:rsidP="004727CB">
      <w:pPr>
        <w:widowControl w:val="0"/>
        <w:numPr>
          <w:ilvl w:val="2"/>
          <w:numId w:val="39"/>
        </w:numPr>
        <w:tabs>
          <w:tab w:val="num" w:pos="1430"/>
        </w:tabs>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Aizbīdņu un mērītāju uzstādīšanai paredzēto saliekamo betona elementu kameru daļām jābūt savienojamām un jāatbilst LVS EN 1917.</w:t>
      </w:r>
    </w:p>
    <w:p w14:paraId="701FCFA4" w14:textId="77777777" w:rsidR="004727CB" w:rsidRPr="004727CB" w:rsidRDefault="004727CB" w:rsidP="004727CB">
      <w:pPr>
        <w:widowControl w:val="0"/>
        <w:numPr>
          <w:ilvl w:val="2"/>
          <w:numId w:val="39"/>
        </w:numPr>
        <w:tabs>
          <w:tab w:val="num" w:pos="1430"/>
        </w:tabs>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lastRenderedPageBreak/>
        <w:t>Saliekamo betona elementu kameru daļām jābūt savienojamām savā starpā. Saliekamām pārseguma plāksnēm jāspēj izturēt viena riteņa slodze 5,0 tonnu apmērā.</w:t>
      </w:r>
    </w:p>
    <w:p w14:paraId="0F6DACA2" w14:textId="77777777" w:rsidR="004727CB" w:rsidRPr="004727CB" w:rsidRDefault="004727CB" w:rsidP="004727CB">
      <w:pPr>
        <w:widowControl w:val="0"/>
        <w:numPr>
          <w:ilvl w:val="2"/>
          <w:numId w:val="39"/>
        </w:numPr>
        <w:tabs>
          <w:tab w:val="num" w:pos="1430"/>
        </w:tabs>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Ja Līgumā nav paredzēts citādi, daļu izgatavošanā izmantotajam betonam jābūt noturīgam pret sulfātiem un jāatbilst projektētai ķīmiskajai klasei DC-4, kā norādīts punktā 2.15.</w:t>
      </w:r>
    </w:p>
    <w:p w14:paraId="7D84859C" w14:textId="77777777" w:rsidR="004727CB" w:rsidRPr="004727CB" w:rsidRDefault="004727CB" w:rsidP="004727CB">
      <w:pPr>
        <w:widowControl w:val="0"/>
        <w:spacing w:before="240" w:after="60" w:line="240" w:lineRule="auto"/>
        <w:ind w:left="432" w:hanging="432"/>
        <w:jc w:val="both"/>
        <w:outlineLvl w:val="0"/>
        <w:rPr>
          <w:rFonts w:ascii="Times New Roman" w:eastAsia="Times New Roman" w:hAnsi="Times New Roman" w:cs="Times New Roman"/>
          <w:b/>
          <w:bCs/>
          <w:kern w:val="32"/>
          <w:lang w:val="lv-LV"/>
        </w:rPr>
      </w:pPr>
      <w:bookmarkStart w:id="159" w:name="_Toc122858978"/>
      <w:bookmarkStart w:id="160" w:name="_Toc147207642"/>
      <w:bookmarkStart w:id="161" w:name="_Toc246470352"/>
      <w:r w:rsidRPr="004727CB">
        <w:rPr>
          <w:rFonts w:ascii="Times New Roman" w:eastAsia="Times New Roman" w:hAnsi="Times New Roman" w:cs="Times New Roman"/>
          <w:b/>
          <w:bCs/>
          <w:kern w:val="32"/>
          <w:lang w:val="lv-LV"/>
        </w:rPr>
        <w:t xml:space="preserve">2. </w:t>
      </w:r>
      <w:bookmarkEnd w:id="159"/>
      <w:bookmarkEnd w:id="160"/>
      <w:bookmarkEnd w:id="161"/>
      <w:r w:rsidRPr="004727CB">
        <w:rPr>
          <w:rFonts w:ascii="Times New Roman" w:eastAsia="Times New Roman" w:hAnsi="Times New Roman" w:cs="Times New Roman"/>
          <w:b/>
          <w:bCs/>
          <w:kern w:val="32"/>
          <w:lang w:val="lv-LV"/>
        </w:rPr>
        <w:t>Rakšanas darbi</w:t>
      </w:r>
    </w:p>
    <w:p w14:paraId="6006ABCE" w14:textId="77777777" w:rsidR="004727CB" w:rsidRPr="004727CB" w:rsidRDefault="004727CB" w:rsidP="004727CB">
      <w:pPr>
        <w:widowControl w:val="0"/>
        <w:numPr>
          <w:ilvl w:val="1"/>
          <w:numId w:val="40"/>
        </w:numPr>
        <w:tabs>
          <w:tab w:val="left" w:pos="440"/>
        </w:tabs>
        <w:spacing w:before="240" w:after="0" w:line="240" w:lineRule="auto"/>
        <w:ind w:hanging="3240"/>
        <w:jc w:val="both"/>
        <w:outlineLvl w:val="1"/>
        <w:rPr>
          <w:rFonts w:ascii="Times New Roman" w:eastAsia="Times New Roman" w:hAnsi="Times New Roman" w:cs="Times New Roman"/>
          <w:b/>
          <w:bCs/>
          <w:iCs/>
          <w:color w:val="000000"/>
          <w:lang w:val="lv-LV"/>
        </w:rPr>
      </w:pPr>
      <w:bookmarkStart w:id="162" w:name="_Toc122858979"/>
      <w:bookmarkStart w:id="163" w:name="_Toc147207643"/>
      <w:bookmarkStart w:id="164" w:name="_Toc246470353"/>
      <w:r w:rsidRPr="004727CB">
        <w:rPr>
          <w:rFonts w:ascii="Times New Roman" w:eastAsia="Times New Roman" w:hAnsi="Times New Roman" w:cs="Times New Roman"/>
          <w:b/>
          <w:bCs/>
          <w:iCs/>
          <w:color w:val="000000"/>
          <w:lang w:val="lv-LV"/>
        </w:rPr>
        <w:t>Rakšanas darbi</w:t>
      </w:r>
      <w:bookmarkEnd w:id="162"/>
      <w:bookmarkEnd w:id="163"/>
      <w:bookmarkEnd w:id="164"/>
      <w:r w:rsidRPr="004727CB">
        <w:rPr>
          <w:rFonts w:ascii="Times New Roman" w:eastAsia="Times New Roman" w:hAnsi="Times New Roman" w:cs="Times New Roman"/>
          <w:b/>
          <w:bCs/>
          <w:iCs/>
          <w:color w:val="000000"/>
          <w:lang w:val="lv-LV"/>
        </w:rPr>
        <w:t>:</w:t>
      </w:r>
    </w:p>
    <w:p w14:paraId="7AF9DAAB" w14:textId="77777777" w:rsidR="004727CB" w:rsidRPr="004727CB" w:rsidRDefault="004727CB" w:rsidP="004727CB">
      <w:pPr>
        <w:widowControl w:val="0"/>
        <w:spacing w:after="0" w:line="240" w:lineRule="auto"/>
        <w:ind w:left="360" w:hanging="9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Nedrīkst uzsākt rakšanas darbus, kamēr nav saņemtas atbilstošas atļaujas.</w:t>
      </w:r>
      <w:r w:rsidRPr="004727CB">
        <w:rPr>
          <w:rFonts w:ascii="Times New Roman" w:eastAsia="Times New Roman" w:hAnsi="Times New Roman" w:cs="Times New Roman"/>
          <w:b/>
          <w:bCs/>
          <w:iCs/>
          <w:color w:val="000000"/>
          <w:lang w:val="lv-LV"/>
        </w:rPr>
        <w:t xml:space="preserve"> </w:t>
      </w:r>
      <w:r w:rsidRPr="004727CB">
        <w:rPr>
          <w:rFonts w:ascii="Times New Roman" w:eastAsia="Times New Roman" w:hAnsi="Times New Roman" w:cs="Times New Roman"/>
          <w:bCs/>
          <w:lang w:val="lv-LV"/>
        </w:rPr>
        <w:t>Rakšanas darbi ceļos un ielās jāveic saskaņā ar attiecīgajiem noteikumiem.</w:t>
      </w:r>
      <w:r w:rsidRPr="004727CB">
        <w:rPr>
          <w:rFonts w:ascii="Times New Roman" w:eastAsia="Times New Roman" w:hAnsi="Times New Roman" w:cs="Times New Roman"/>
          <w:b/>
          <w:bCs/>
          <w:iCs/>
          <w:color w:val="000000"/>
          <w:lang w:val="lv-LV"/>
        </w:rPr>
        <w:t xml:space="preserve"> </w:t>
      </w:r>
      <w:r w:rsidRPr="004727CB">
        <w:rPr>
          <w:rFonts w:ascii="Times New Roman" w:eastAsia="Times New Roman" w:hAnsi="Times New Roman" w:cs="Times New Roman"/>
          <w:bCs/>
          <w:lang w:val="lv-LV"/>
        </w:rPr>
        <w:t>Darbības jāveic tā, lai izrakumu zemes struktūrā nerastos bojājumi vai pasliktinājums.</w:t>
      </w:r>
    </w:p>
    <w:p w14:paraId="5E46D458" w14:textId="77777777" w:rsidR="004727CB" w:rsidRPr="004727CB" w:rsidRDefault="004727CB" w:rsidP="004727CB">
      <w:pPr>
        <w:widowControl w:val="0"/>
        <w:numPr>
          <w:ilvl w:val="2"/>
          <w:numId w:val="40"/>
        </w:numPr>
        <w:spacing w:before="240" w:after="0" w:line="240" w:lineRule="auto"/>
        <w:ind w:left="1425" w:hanging="763"/>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Uzņēmējam darbi jāveic tā, lai neskartu apkārt esošo zemi. Īpaša uzmanība jāpievērš stabilitātes nodrošināšanai, veicot rakšanas darbus esošu konstrukciju un komunikāciju tuvumā. </w:t>
      </w:r>
    </w:p>
    <w:p w14:paraId="5E4D287B" w14:textId="77777777" w:rsidR="004727CB" w:rsidRPr="004727CB" w:rsidRDefault="004727CB" w:rsidP="004727CB">
      <w:pPr>
        <w:widowControl w:val="0"/>
        <w:numPr>
          <w:ilvl w:val="2"/>
          <w:numId w:val="40"/>
        </w:numPr>
        <w:spacing w:before="240" w:after="0" w:line="240" w:lineRule="auto"/>
        <w:ind w:left="1425" w:hanging="763"/>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Ja izrakumu struktūrā tiek konstatēta nepiemērota grunts vai ja struktūrā ir radušies bojājumi vai pasliktinājums, par to nekavējoties jāziņo Inženierim.</w:t>
      </w:r>
    </w:p>
    <w:p w14:paraId="5116E1D5" w14:textId="77777777" w:rsidR="004727CB" w:rsidRPr="004727CB" w:rsidRDefault="004727CB" w:rsidP="004727CB">
      <w:pPr>
        <w:widowControl w:val="0"/>
        <w:numPr>
          <w:ilvl w:val="2"/>
          <w:numId w:val="40"/>
        </w:numPr>
        <w:spacing w:before="240" w:after="0" w:line="240" w:lineRule="auto"/>
        <w:ind w:left="1425" w:hanging="763"/>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Izrakumu malas ir visu laiku atbilstoši jānostiprina un tās nedrīkst veidot slīpas, izņemot gadījumus, kad tas ir paredzēts vai atļauts Līgumā.</w:t>
      </w:r>
    </w:p>
    <w:p w14:paraId="75E27879" w14:textId="77777777" w:rsidR="004727CB" w:rsidRPr="004727CB" w:rsidRDefault="004727CB" w:rsidP="004727CB">
      <w:pPr>
        <w:widowControl w:val="0"/>
        <w:numPr>
          <w:ilvl w:val="2"/>
          <w:numId w:val="40"/>
        </w:numPr>
        <w:spacing w:before="240" w:after="0" w:line="240" w:lineRule="auto"/>
        <w:ind w:left="1425" w:hanging="763"/>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Viss izraktais materiāls, ko var atkārtoti izmantot Darbos, jāuzglabā Darbu izpildes vietā vai materiālu pagaidu uzglabāšanas vietā. Pasūtītājs nenodrošina ar materiālu pagaidu uzglabāšanas vietu. </w:t>
      </w:r>
    </w:p>
    <w:p w14:paraId="0C34C0D5" w14:textId="77777777" w:rsidR="004727CB" w:rsidRPr="004727CB" w:rsidRDefault="004727CB" w:rsidP="004727CB">
      <w:pPr>
        <w:keepNext/>
        <w:numPr>
          <w:ilvl w:val="2"/>
          <w:numId w:val="40"/>
        </w:numPr>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lastRenderedPageBreak/>
        <w:t>Nepiemērota grunts vai bojāta virsma zem plānotā zemes līmeņa ir jāizrok un jāaizber zemes līmenī ar rasējumos norādīto vai Būvuzrauga apstiprināto materiālu. Jebkādi tukšumi, kas radušies pārmērīgas rakšanas rezultātā, jāaizpilda ar Līgumā paredzēto materiālu.</w:t>
      </w:r>
    </w:p>
    <w:p w14:paraId="5ED65D0E" w14:textId="77777777" w:rsidR="004727CB" w:rsidRPr="004727CB" w:rsidRDefault="004727CB" w:rsidP="004727CB">
      <w:pPr>
        <w:keepNext/>
        <w:numPr>
          <w:ilvl w:val="2"/>
          <w:numId w:val="40"/>
        </w:numPr>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Kad rakšanas darbos precīzi panākti darbam nepieciešamie profili vai izmēri, Uzņēmējam jāinformē Inženieris, lai viņš varētu veikt pārbaudi.</w:t>
      </w:r>
    </w:p>
    <w:p w14:paraId="60BCCC55" w14:textId="77777777" w:rsidR="004727CB" w:rsidRPr="004727CB" w:rsidRDefault="004727CB" w:rsidP="004727CB">
      <w:pPr>
        <w:keepNext/>
        <w:numPr>
          <w:ilvl w:val="2"/>
          <w:numId w:val="40"/>
        </w:numPr>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Uzņēmējam jāsaņem tranšejas </w:t>
      </w:r>
      <w:proofErr w:type="spellStart"/>
      <w:r w:rsidRPr="004727CB">
        <w:rPr>
          <w:rFonts w:ascii="Times New Roman" w:eastAsia="Times New Roman" w:hAnsi="Times New Roman" w:cs="Times New Roman"/>
          <w:bCs/>
          <w:lang w:val="lv-LV"/>
        </w:rPr>
        <w:t>atrakuma</w:t>
      </w:r>
      <w:proofErr w:type="spellEnd"/>
      <w:r w:rsidRPr="004727CB">
        <w:rPr>
          <w:rFonts w:ascii="Times New Roman" w:eastAsia="Times New Roman" w:hAnsi="Times New Roman" w:cs="Times New Roman"/>
          <w:bCs/>
          <w:lang w:val="lv-LV"/>
        </w:rPr>
        <w:t xml:space="preserve"> apstiprinājums, pirms tiek ievietoti materiāli, bērumi vai betons. Uzņēmējam jāuztur atvērta tranšeja pieņemamā stāvoklī un jāizlabo laika apstākļu izraisītās bojājumu sekas.</w:t>
      </w:r>
    </w:p>
    <w:p w14:paraId="45F7C872" w14:textId="77777777" w:rsidR="004727CB" w:rsidRPr="004727CB" w:rsidRDefault="004727CB" w:rsidP="004727CB">
      <w:pPr>
        <w:keepNext/>
        <w:numPr>
          <w:ilvl w:val="2"/>
          <w:numId w:val="40"/>
        </w:numPr>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Uzņēmējam jāveic pārbaudes izrakumi ar rokām vai mehānismiem tādā apjomā, kāds nepieciešams darba veikšanai un, pēc Inženiera pārbaudes, jāaizber un jāatjauno šādi pārbaudes rakumi.</w:t>
      </w:r>
    </w:p>
    <w:p w14:paraId="4DD1A903" w14:textId="77777777" w:rsidR="004727CB" w:rsidRPr="004727CB" w:rsidRDefault="004727CB" w:rsidP="004727CB">
      <w:pPr>
        <w:keepNext/>
        <w:numPr>
          <w:ilvl w:val="2"/>
          <w:numId w:val="40"/>
        </w:numPr>
        <w:spacing w:before="240" w:after="0" w:line="240" w:lineRule="auto"/>
        <w:ind w:left="1430" w:hanging="770"/>
        <w:jc w:val="both"/>
        <w:outlineLvl w:val="1"/>
        <w:rPr>
          <w:rFonts w:ascii="Times New Roman" w:eastAsia="Times New Roman" w:hAnsi="Times New Roman" w:cs="Times New Roman"/>
          <w:b/>
          <w:bCs/>
          <w:iCs/>
          <w:color w:val="000000"/>
          <w:lang w:val="lv-LV"/>
        </w:rPr>
      </w:pPr>
      <w:proofErr w:type="spellStart"/>
      <w:r w:rsidRPr="004727CB">
        <w:rPr>
          <w:rFonts w:ascii="Times New Roman" w:eastAsia="Times New Roman" w:hAnsi="Times New Roman" w:cs="Times New Roman"/>
          <w:bCs/>
          <w:lang w:val="lv-LV"/>
        </w:rPr>
        <w:t>Būvgrāvji</w:t>
      </w:r>
      <w:proofErr w:type="spellEnd"/>
      <w:r w:rsidRPr="004727CB">
        <w:rPr>
          <w:rFonts w:ascii="Times New Roman" w:eastAsia="Times New Roman" w:hAnsi="Times New Roman" w:cs="Times New Roman"/>
          <w:bCs/>
          <w:lang w:val="lv-LV"/>
        </w:rPr>
        <w:t xml:space="preserve"> spiediena caurulēm, jāizrok pietiekamā dziļumā, lai nodrošinātu minimālo cauruļu ieguldīšanas dziļumu atbilstoši LBN prasībām izņemot gadījumus, kad Līgumā paredzēts citādi.</w:t>
      </w:r>
    </w:p>
    <w:p w14:paraId="7F4DABA2" w14:textId="77777777" w:rsidR="004727CB" w:rsidRPr="004727CB" w:rsidRDefault="004727CB" w:rsidP="004727CB">
      <w:pPr>
        <w:keepNext/>
        <w:numPr>
          <w:ilvl w:val="2"/>
          <w:numId w:val="40"/>
        </w:numPr>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Uzņēmējam nekavējoties jāziņo būvuzraugam par jebkādu ūdens caurlaidīgu slāni, plaisām vai neparastu grunti, kas uzieta rakšanas laikā.</w:t>
      </w:r>
    </w:p>
    <w:p w14:paraId="61BE53FF" w14:textId="77777777" w:rsidR="004727CB" w:rsidRPr="004727CB" w:rsidRDefault="004727CB" w:rsidP="004727CB">
      <w:pPr>
        <w:keepNext/>
        <w:numPr>
          <w:ilvl w:val="2"/>
          <w:numId w:val="40"/>
        </w:numPr>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Uzņēmējam jāatstāj skaidra, atbilstoša atstarpe starp izrakumu malu un </w:t>
      </w:r>
      <w:proofErr w:type="spellStart"/>
      <w:r w:rsidRPr="004727CB">
        <w:rPr>
          <w:rFonts w:ascii="Times New Roman" w:eastAsia="Times New Roman" w:hAnsi="Times New Roman" w:cs="Times New Roman"/>
          <w:bCs/>
          <w:lang w:val="lv-LV"/>
        </w:rPr>
        <w:t>atbērtnes</w:t>
      </w:r>
      <w:proofErr w:type="spellEnd"/>
      <w:r w:rsidRPr="004727CB">
        <w:rPr>
          <w:rFonts w:ascii="Times New Roman" w:eastAsia="Times New Roman" w:hAnsi="Times New Roman" w:cs="Times New Roman"/>
          <w:bCs/>
          <w:lang w:val="lv-LV"/>
        </w:rPr>
        <w:t xml:space="preserve"> iekšējo malu.</w:t>
      </w:r>
    </w:p>
    <w:p w14:paraId="5DA93813" w14:textId="77777777" w:rsidR="004727CB" w:rsidRPr="004727CB" w:rsidRDefault="004727CB" w:rsidP="004727CB">
      <w:pPr>
        <w:keepNext/>
        <w:numPr>
          <w:ilvl w:val="2"/>
          <w:numId w:val="40"/>
        </w:numPr>
        <w:spacing w:before="240" w:after="0" w:line="240" w:lineRule="auto"/>
        <w:ind w:left="1430" w:hanging="770"/>
        <w:jc w:val="both"/>
        <w:outlineLvl w:val="1"/>
        <w:rPr>
          <w:rFonts w:ascii="Times New Roman" w:eastAsia="Times New Roman" w:hAnsi="Times New Roman" w:cs="Times New Roman"/>
          <w:b/>
          <w:bCs/>
          <w:iCs/>
          <w:color w:val="000000"/>
          <w:lang w:val="lv-LV"/>
        </w:rPr>
      </w:pPr>
      <w:proofErr w:type="spellStart"/>
      <w:r w:rsidRPr="004727CB">
        <w:rPr>
          <w:rFonts w:ascii="Times New Roman" w:eastAsia="Times New Roman" w:hAnsi="Times New Roman" w:cs="Times New Roman"/>
          <w:bCs/>
          <w:lang w:val="lv-LV"/>
        </w:rPr>
        <w:t>Būvgrāvju</w:t>
      </w:r>
      <w:proofErr w:type="spellEnd"/>
      <w:r w:rsidRPr="004727CB">
        <w:rPr>
          <w:rFonts w:ascii="Times New Roman" w:eastAsia="Times New Roman" w:hAnsi="Times New Roman" w:cs="Times New Roman"/>
          <w:bCs/>
          <w:lang w:val="lv-LV"/>
        </w:rPr>
        <w:t xml:space="preserve"> platumam šķērsojot ceļus, vai citas norādītas vietas, jābūt pēc iespējas šaurākām. Maksimālais platums, kas nomērīts starp neskartu augsni </w:t>
      </w:r>
      <w:proofErr w:type="spellStart"/>
      <w:r w:rsidRPr="004727CB">
        <w:rPr>
          <w:rFonts w:ascii="Times New Roman" w:eastAsia="Times New Roman" w:hAnsi="Times New Roman" w:cs="Times New Roman"/>
          <w:bCs/>
          <w:lang w:val="lv-LV"/>
        </w:rPr>
        <w:t>būvgrāvja</w:t>
      </w:r>
      <w:proofErr w:type="spellEnd"/>
      <w:r w:rsidRPr="004727CB">
        <w:rPr>
          <w:rFonts w:ascii="Times New Roman" w:eastAsia="Times New Roman" w:hAnsi="Times New Roman" w:cs="Times New Roman"/>
          <w:bCs/>
          <w:lang w:val="lv-LV"/>
        </w:rPr>
        <w:t xml:space="preserve"> malās, nedrīkst pārsniegt ieliekamās caurules ārējo diametru, pieskaitot 550 mm caurulēm ar diametru līdz 800 mm (ieskaitot) un pieskaitot 750 mm caurulēm ar diametru, kas lielāks par 800 mm.</w:t>
      </w:r>
    </w:p>
    <w:p w14:paraId="3FD913F5" w14:textId="77777777" w:rsidR="004727CB" w:rsidRPr="004727CB" w:rsidRDefault="004727CB" w:rsidP="004727CB">
      <w:pPr>
        <w:keepNext/>
        <w:numPr>
          <w:ilvl w:val="2"/>
          <w:numId w:val="40"/>
        </w:numPr>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No </w:t>
      </w:r>
      <w:proofErr w:type="spellStart"/>
      <w:r w:rsidRPr="004727CB">
        <w:rPr>
          <w:rFonts w:ascii="Times New Roman" w:eastAsia="Times New Roman" w:hAnsi="Times New Roman" w:cs="Times New Roman"/>
          <w:bCs/>
          <w:lang w:val="lv-LV"/>
        </w:rPr>
        <w:t>būvgrāvja</w:t>
      </w:r>
      <w:proofErr w:type="spellEnd"/>
      <w:r w:rsidRPr="004727CB">
        <w:rPr>
          <w:rFonts w:ascii="Times New Roman" w:eastAsia="Times New Roman" w:hAnsi="Times New Roman" w:cs="Times New Roman"/>
          <w:bCs/>
          <w:lang w:val="lv-LV"/>
        </w:rPr>
        <w:t xml:space="preserve"> apakšas līdz līmenim 300 mm virs caurules augšējai sieniņai, vai virs augstākās caurules </w:t>
      </w:r>
      <w:proofErr w:type="spellStart"/>
      <w:r w:rsidRPr="004727CB">
        <w:rPr>
          <w:rFonts w:ascii="Times New Roman" w:eastAsia="Times New Roman" w:hAnsi="Times New Roman" w:cs="Times New Roman"/>
          <w:bCs/>
          <w:lang w:val="lv-LV"/>
        </w:rPr>
        <w:t>būvgrāvī</w:t>
      </w:r>
      <w:proofErr w:type="spellEnd"/>
      <w:r w:rsidRPr="004727CB">
        <w:rPr>
          <w:rFonts w:ascii="Times New Roman" w:eastAsia="Times New Roman" w:hAnsi="Times New Roman" w:cs="Times New Roman"/>
          <w:bCs/>
          <w:lang w:val="lv-LV"/>
        </w:rPr>
        <w:t xml:space="preserve"> ar 2 caurulēm, </w:t>
      </w:r>
      <w:proofErr w:type="spellStart"/>
      <w:r w:rsidRPr="004727CB">
        <w:rPr>
          <w:rFonts w:ascii="Times New Roman" w:eastAsia="Times New Roman" w:hAnsi="Times New Roman" w:cs="Times New Roman"/>
          <w:bCs/>
          <w:lang w:val="lv-LV"/>
        </w:rPr>
        <w:t>būvgrāvja</w:t>
      </w:r>
      <w:proofErr w:type="spellEnd"/>
      <w:r w:rsidRPr="004727CB">
        <w:rPr>
          <w:rFonts w:ascii="Times New Roman" w:eastAsia="Times New Roman" w:hAnsi="Times New Roman" w:cs="Times New Roman"/>
          <w:bCs/>
          <w:lang w:val="lv-LV"/>
        </w:rPr>
        <w:t xml:space="preserve"> platums nedrīkst būt mazāks par caurules ārējo diametru, kam pieskaitīti 150 mm katrā pusē vienai caurulei un </w:t>
      </w:r>
      <w:proofErr w:type="spellStart"/>
      <w:r w:rsidRPr="004727CB">
        <w:rPr>
          <w:rFonts w:ascii="Times New Roman" w:eastAsia="Times New Roman" w:hAnsi="Times New Roman" w:cs="Times New Roman"/>
          <w:bCs/>
          <w:lang w:val="lv-LV"/>
        </w:rPr>
        <w:t>būvgrāvja</w:t>
      </w:r>
      <w:proofErr w:type="spellEnd"/>
      <w:r w:rsidRPr="004727CB">
        <w:rPr>
          <w:rFonts w:ascii="Times New Roman" w:eastAsia="Times New Roman" w:hAnsi="Times New Roman" w:cs="Times New Roman"/>
          <w:bCs/>
          <w:lang w:val="lv-LV"/>
        </w:rPr>
        <w:t xml:space="preserve"> ar diviem vadiem minimālajam platumam jābūt (d1+d2)+600, kur d1+d2 ir nominālie diametri un minimālā atstarpe starp cauruļu korpusiem ir 300 mm.</w:t>
      </w:r>
    </w:p>
    <w:p w14:paraId="05DF7CCB" w14:textId="77777777" w:rsidR="004727CB" w:rsidRPr="004727CB" w:rsidRDefault="004727CB" w:rsidP="004727CB">
      <w:pPr>
        <w:keepNext/>
        <w:numPr>
          <w:ilvl w:val="2"/>
          <w:numId w:val="40"/>
        </w:numPr>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Cauruļu </w:t>
      </w:r>
      <w:proofErr w:type="spellStart"/>
      <w:r w:rsidRPr="004727CB">
        <w:rPr>
          <w:rFonts w:ascii="Times New Roman" w:eastAsia="Times New Roman" w:hAnsi="Times New Roman" w:cs="Times New Roman"/>
          <w:bCs/>
          <w:lang w:val="lv-LV"/>
        </w:rPr>
        <w:t>būvgrāvji</w:t>
      </w:r>
      <w:proofErr w:type="spellEnd"/>
      <w:r w:rsidRPr="004727CB">
        <w:rPr>
          <w:rFonts w:ascii="Times New Roman" w:eastAsia="Times New Roman" w:hAnsi="Times New Roman" w:cs="Times New Roman"/>
          <w:bCs/>
          <w:lang w:val="lv-LV"/>
        </w:rPr>
        <w:t>, cik vien iespējams, jāaizsargā no virsmas ūdens vai gruntsūdens ieplūšanas.</w:t>
      </w:r>
    </w:p>
    <w:p w14:paraId="69C3229A" w14:textId="77777777" w:rsidR="004727CB" w:rsidRPr="004727CB" w:rsidRDefault="004727CB" w:rsidP="004727CB">
      <w:pPr>
        <w:keepNext/>
        <w:numPr>
          <w:ilvl w:val="2"/>
          <w:numId w:val="40"/>
        </w:numPr>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Veicot izrakumus brauktuvēs vai ietvēs ar virsmas segumu, Uzņēmējam vispirms jāizrokas ar taisnu precīzu malu cauri asfaltam u.c. Virsmai, pielietojot Inženiera apstiprinātu metodi, tad jāizrok cietie materiāli un jāuzglabā tos atsevišķi no pārējiem </w:t>
      </w:r>
      <w:proofErr w:type="spellStart"/>
      <w:r w:rsidRPr="004727CB">
        <w:rPr>
          <w:rFonts w:ascii="Times New Roman" w:eastAsia="Times New Roman" w:hAnsi="Times New Roman" w:cs="Times New Roman"/>
          <w:bCs/>
          <w:lang w:val="lv-LV"/>
        </w:rPr>
        <w:t>būvgrāvī</w:t>
      </w:r>
      <w:proofErr w:type="spellEnd"/>
      <w:r w:rsidRPr="004727CB">
        <w:rPr>
          <w:rFonts w:ascii="Times New Roman" w:eastAsia="Times New Roman" w:hAnsi="Times New Roman" w:cs="Times New Roman"/>
          <w:bCs/>
          <w:lang w:val="lv-LV"/>
        </w:rPr>
        <w:t xml:space="preserve"> izraktajiem materiāliem atkārtotai izmantošanai atjaunošanā vai aizvākšanai, vadoties pēc Inženiera norādījumiem.</w:t>
      </w:r>
    </w:p>
    <w:p w14:paraId="7E136A3F" w14:textId="77777777" w:rsidR="004727CB" w:rsidRPr="004727CB" w:rsidRDefault="004727CB" w:rsidP="004727CB">
      <w:pPr>
        <w:keepNext/>
        <w:numPr>
          <w:ilvl w:val="2"/>
          <w:numId w:val="40"/>
        </w:numPr>
        <w:spacing w:before="240" w:after="0" w:line="240" w:lineRule="auto"/>
        <w:ind w:left="1430" w:hanging="77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Nekādā gadījumā Uzņēmējs nedrīkst, bez pasūtītāja tiešas atļaujas, veikt izrakumus pārāk garos autoceļa posmos Darbu izpildes vietā. Kad cauruļvads tiek izbūvēts šādās vietās, pēc iespējas ātrāk jāveic </w:t>
      </w:r>
      <w:proofErr w:type="spellStart"/>
      <w:r w:rsidRPr="004727CB">
        <w:rPr>
          <w:rFonts w:ascii="Times New Roman" w:eastAsia="Times New Roman" w:hAnsi="Times New Roman" w:cs="Times New Roman"/>
          <w:bCs/>
          <w:lang w:val="lv-LV"/>
        </w:rPr>
        <w:t>būvgrāvja</w:t>
      </w:r>
      <w:proofErr w:type="spellEnd"/>
      <w:r w:rsidRPr="004727CB">
        <w:rPr>
          <w:rFonts w:ascii="Times New Roman" w:eastAsia="Times New Roman" w:hAnsi="Times New Roman" w:cs="Times New Roman"/>
          <w:bCs/>
          <w:lang w:val="lv-LV"/>
        </w:rPr>
        <w:t xml:space="preserve"> aizbēršanas un atjaunošanas darbi un viss izraktais materiāls, kas, saskaņā ar Līgumu, ir lieks, jāaizvāc no Darbu izpildes vietas, kā arī visi būvmateriāli jāpārvieto līdz ar darba vietu, ar nolūku pēc iespējas ātrāk atgriezt skarto autoceļa posmu </w:t>
      </w:r>
      <w:r w:rsidRPr="004727CB">
        <w:rPr>
          <w:rFonts w:ascii="Times New Roman" w:eastAsia="Times New Roman" w:hAnsi="Times New Roman" w:cs="Times New Roman"/>
          <w:bCs/>
          <w:lang w:val="lv-LV"/>
        </w:rPr>
        <w:lastRenderedPageBreak/>
        <w:t xml:space="preserve">sabiedrības lietošanā. Uzņēmējam jāveic visi nepieciešamie drošības pasākumi, lai novērstu </w:t>
      </w:r>
      <w:proofErr w:type="spellStart"/>
      <w:r w:rsidRPr="004727CB">
        <w:rPr>
          <w:rFonts w:ascii="Times New Roman" w:eastAsia="Times New Roman" w:hAnsi="Times New Roman" w:cs="Times New Roman"/>
          <w:bCs/>
          <w:lang w:val="lv-LV"/>
        </w:rPr>
        <w:t>būvgrāvja</w:t>
      </w:r>
      <w:proofErr w:type="spellEnd"/>
      <w:r w:rsidRPr="004727CB">
        <w:rPr>
          <w:rFonts w:ascii="Times New Roman" w:eastAsia="Times New Roman" w:hAnsi="Times New Roman" w:cs="Times New Roman"/>
          <w:bCs/>
          <w:lang w:val="lv-LV"/>
        </w:rPr>
        <w:t xml:space="preserve"> malu iebrukšanu.</w:t>
      </w:r>
    </w:p>
    <w:p w14:paraId="49E00034" w14:textId="77777777" w:rsidR="004727CB" w:rsidRPr="004727CB" w:rsidRDefault="004727CB" w:rsidP="004727CB">
      <w:pPr>
        <w:keepNext/>
        <w:numPr>
          <w:ilvl w:val="1"/>
          <w:numId w:val="40"/>
        </w:numPr>
        <w:tabs>
          <w:tab w:val="left" w:pos="330"/>
        </w:tabs>
        <w:spacing w:before="240" w:after="0" w:line="240" w:lineRule="auto"/>
        <w:ind w:left="110" w:hanging="110"/>
        <w:jc w:val="both"/>
        <w:outlineLvl w:val="1"/>
        <w:rPr>
          <w:rFonts w:ascii="Times New Roman" w:eastAsia="Times New Roman" w:hAnsi="Times New Roman" w:cs="Times New Roman"/>
          <w:b/>
          <w:bCs/>
          <w:iCs/>
          <w:color w:val="000000"/>
          <w:lang w:val="lv-LV"/>
        </w:rPr>
      </w:pPr>
      <w:bookmarkStart w:id="165" w:name="_Toc122858981"/>
      <w:bookmarkStart w:id="166" w:name="_Toc147207645"/>
      <w:bookmarkStart w:id="167" w:name="_Toc246470355"/>
      <w:r w:rsidRPr="004727CB">
        <w:rPr>
          <w:rFonts w:ascii="Times New Roman" w:eastAsia="Times New Roman" w:hAnsi="Times New Roman" w:cs="Times New Roman"/>
          <w:b/>
          <w:bCs/>
          <w:iCs/>
          <w:color w:val="000000"/>
          <w:lang w:val="lv-LV"/>
        </w:rPr>
        <w:t xml:space="preserve">Augsne atkārtotai </w:t>
      </w:r>
      <w:bookmarkEnd w:id="165"/>
      <w:r w:rsidRPr="004727CB">
        <w:rPr>
          <w:rFonts w:ascii="Times New Roman" w:eastAsia="Times New Roman" w:hAnsi="Times New Roman" w:cs="Times New Roman"/>
          <w:b/>
          <w:bCs/>
          <w:iCs/>
          <w:color w:val="000000"/>
          <w:lang w:val="lv-LV"/>
        </w:rPr>
        <w:t>izmantošanai</w:t>
      </w:r>
      <w:bookmarkEnd w:id="166"/>
      <w:bookmarkEnd w:id="167"/>
    </w:p>
    <w:p w14:paraId="3174948C" w14:textId="77777777" w:rsidR="004727CB" w:rsidRPr="004727CB" w:rsidRDefault="004727CB" w:rsidP="004727CB">
      <w:pPr>
        <w:keepNext/>
        <w:numPr>
          <w:ilvl w:val="2"/>
          <w:numId w:val="40"/>
        </w:numPr>
        <w:tabs>
          <w:tab w:val="left" w:pos="330"/>
        </w:tabs>
        <w:spacing w:before="240" w:after="0" w:line="240" w:lineRule="auto"/>
        <w:ind w:left="1430" w:hanging="66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
          <w:bCs/>
          <w:lang w:val="lv-LV"/>
        </w:rPr>
        <w:t>„</w:t>
      </w:r>
      <w:r w:rsidRPr="004727CB">
        <w:rPr>
          <w:rFonts w:ascii="Times New Roman" w:eastAsia="Times New Roman" w:hAnsi="Times New Roman" w:cs="Times New Roman"/>
          <w:bCs/>
          <w:lang w:val="lv-LV"/>
        </w:rPr>
        <w:t xml:space="preserve">Augsne” nozīmē virsējo grunts slāni, kas uztur augu veģetāciju. Tai jāiekļauj visas velēnas, kas nav nepieciešamas atkārtotai ieklāšanai vai nav pieņemamas </w:t>
      </w:r>
      <w:proofErr w:type="spellStart"/>
      <w:r w:rsidRPr="004727CB">
        <w:rPr>
          <w:rFonts w:ascii="Times New Roman" w:eastAsia="Times New Roman" w:hAnsi="Times New Roman" w:cs="Times New Roman"/>
          <w:bCs/>
          <w:lang w:val="lv-LV"/>
        </w:rPr>
        <w:t>velēnojumam</w:t>
      </w:r>
      <w:proofErr w:type="spellEnd"/>
      <w:r w:rsidRPr="004727CB">
        <w:rPr>
          <w:rFonts w:ascii="Times New Roman" w:eastAsia="Times New Roman" w:hAnsi="Times New Roman" w:cs="Times New Roman"/>
          <w:bCs/>
          <w:lang w:val="lv-LV"/>
        </w:rPr>
        <w:t xml:space="preserve"> saskaņā ar 4.2. punktu.</w:t>
      </w:r>
    </w:p>
    <w:p w14:paraId="6073878A" w14:textId="77777777" w:rsidR="004727CB" w:rsidRPr="004727CB" w:rsidRDefault="004727CB" w:rsidP="004727CB">
      <w:pPr>
        <w:keepNext/>
        <w:numPr>
          <w:ilvl w:val="2"/>
          <w:numId w:val="40"/>
        </w:numPr>
        <w:tabs>
          <w:tab w:val="left" w:pos="330"/>
        </w:tabs>
        <w:spacing w:before="240" w:after="0" w:line="240" w:lineRule="auto"/>
        <w:ind w:left="1430" w:hanging="66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Visa augsne ir jānoņem no vietām, kurās notiks pagaidu vai Pastāvīgie Darbi, tajā skaitā, no iežogotām teritorijām un jāuzglabā atkārtotai izmantošanai.</w:t>
      </w:r>
    </w:p>
    <w:p w14:paraId="4B239A50" w14:textId="77777777" w:rsidR="004727CB" w:rsidRPr="004727CB" w:rsidRDefault="004727CB" w:rsidP="004727CB">
      <w:pPr>
        <w:keepNext/>
        <w:numPr>
          <w:ilvl w:val="2"/>
          <w:numId w:val="40"/>
        </w:numPr>
        <w:tabs>
          <w:tab w:val="left" w:pos="330"/>
        </w:tabs>
        <w:spacing w:before="240" w:after="0" w:line="240" w:lineRule="auto"/>
        <w:ind w:left="1430" w:hanging="66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Augsne atkārtotai izmantošanai jāsakrauj kaudzēs ne augstākās par 1,5m un jāuzglabā bez nezālēm.</w:t>
      </w:r>
    </w:p>
    <w:p w14:paraId="2FE3DF75" w14:textId="77777777" w:rsidR="004727CB" w:rsidRPr="004727CB" w:rsidRDefault="004727CB" w:rsidP="004727CB">
      <w:pPr>
        <w:keepNext/>
        <w:numPr>
          <w:ilvl w:val="2"/>
          <w:numId w:val="40"/>
        </w:numPr>
        <w:tabs>
          <w:tab w:val="left" w:pos="330"/>
        </w:tabs>
        <w:spacing w:before="240" w:after="0" w:line="240" w:lineRule="auto"/>
        <w:ind w:left="1430" w:hanging="66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Uzņēmējam jāuzglabā augsme atkārtotai izmantošanai.  Visi pārējie materiāli vai augsnes kārtas jāuzglabā atsevišķās kaudzēs.</w:t>
      </w:r>
    </w:p>
    <w:p w14:paraId="540050A9" w14:textId="77777777" w:rsidR="004727CB" w:rsidRPr="004727CB" w:rsidRDefault="004727CB" w:rsidP="004727CB">
      <w:pPr>
        <w:keepNext/>
        <w:numPr>
          <w:ilvl w:val="1"/>
          <w:numId w:val="40"/>
        </w:numPr>
        <w:tabs>
          <w:tab w:val="left" w:pos="330"/>
        </w:tabs>
        <w:spacing w:before="240" w:after="0" w:line="240" w:lineRule="auto"/>
        <w:ind w:hanging="3240"/>
        <w:jc w:val="both"/>
        <w:outlineLvl w:val="1"/>
        <w:rPr>
          <w:rFonts w:ascii="Times New Roman" w:eastAsia="Times New Roman" w:hAnsi="Times New Roman" w:cs="Times New Roman"/>
          <w:b/>
          <w:bCs/>
          <w:iCs/>
          <w:color w:val="000000"/>
          <w:lang w:val="lv-LV"/>
        </w:rPr>
      </w:pPr>
      <w:bookmarkStart w:id="168" w:name="_Toc122858984"/>
      <w:bookmarkStart w:id="169" w:name="_Toc147207648"/>
      <w:bookmarkStart w:id="170" w:name="_Toc246470358"/>
      <w:r w:rsidRPr="004727CB">
        <w:rPr>
          <w:rFonts w:ascii="Times New Roman" w:eastAsia="Times New Roman" w:hAnsi="Times New Roman" w:cs="Times New Roman"/>
          <w:b/>
          <w:bCs/>
          <w:iCs/>
          <w:color w:val="000000"/>
          <w:lang w:val="lv-LV"/>
        </w:rPr>
        <w:t>Aizbēršana</w:t>
      </w:r>
      <w:bookmarkEnd w:id="168"/>
      <w:bookmarkEnd w:id="169"/>
      <w:bookmarkEnd w:id="170"/>
    </w:p>
    <w:p w14:paraId="2B235656" w14:textId="77777777" w:rsidR="004727CB" w:rsidRPr="004727CB" w:rsidRDefault="004727CB" w:rsidP="004727CB">
      <w:pPr>
        <w:keepNext/>
        <w:numPr>
          <w:ilvl w:val="2"/>
          <w:numId w:val="40"/>
        </w:numPr>
        <w:tabs>
          <w:tab w:val="left" w:pos="330"/>
        </w:tabs>
        <w:spacing w:before="240" w:after="0" w:line="240" w:lineRule="auto"/>
        <w:ind w:left="1430" w:hanging="66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Ja iespējams, aizbēršana jāveic tūlīt pēc tam, kad pabeigtas visas pirms tās veicamās norādītās darbības, taču aizbēršanu nedrīkst veikt, kamēr apsedzamās konstrukcijas nav sasniegušas pietiekamu izturību, lai panestu tādējādi uzlikto slodzi.</w:t>
      </w:r>
    </w:p>
    <w:p w14:paraId="05B3ED26" w14:textId="77777777" w:rsidR="004727CB" w:rsidRPr="004727CB" w:rsidRDefault="004727CB" w:rsidP="004727CB">
      <w:pPr>
        <w:keepNext/>
        <w:numPr>
          <w:ilvl w:val="2"/>
          <w:numId w:val="40"/>
        </w:numPr>
        <w:tabs>
          <w:tab w:val="left" w:pos="330"/>
        </w:tabs>
        <w:spacing w:before="240" w:after="0" w:line="240" w:lineRule="auto"/>
        <w:ind w:left="1430" w:hanging="660"/>
        <w:jc w:val="both"/>
        <w:outlineLvl w:val="1"/>
        <w:rPr>
          <w:rFonts w:ascii="Times New Roman" w:eastAsia="Times New Roman" w:hAnsi="Times New Roman" w:cs="Times New Roman"/>
          <w:b/>
          <w:bCs/>
          <w:iCs/>
          <w:color w:val="000000"/>
          <w:lang w:val="lv-LV"/>
        </w:rPr>
      </w:pPr>
      <w:proofErr w:type="spellStart"/>
      <w:r w:rsidRPr="004727CB">
        <w:rPr>
          <w:rFonts w:ascii="Times New Roman" w:eastAsia="Times New Roman" w:hAnsi="Times New Roman" w:cs="Times New Roman"/>
          <w:bCs/>
          <w:lang w:val="lv-LV"/>
        </w:rPr>
        <w:t>Būvgrāvja</w:t>
      </w:r>
      <w:proofErr w:type="spellEnd"/>
      <w:r w:rsidRPr="004727CB">
        <w:rPr>
          <w:rFonts w:ascii="Times New Roman" w:eastAsia="Times New Roman" w:hAnsi="Times New Roman" w:cs="Times New Roman"/>
          <w:bCs/>
          <w:lang w:val="lv-LV"/>
        </w:rPr>
        <w:t xml:space="preserve"> aizbēršana jāveic tā, lai nerastos nevienāda slodze vai bojājumi.</w:t>
      </w:r>
    </w:p>
    <w:p w14:paraId="629D7E5B" w14:textId="77777777" w:rsidR="004727CB" w:rsidRPr="004727CB" w:rsidRDefault="004727CB" w:rsidP="004727CB">
      <w:pPr>
        <w:widowControl w:val="0"/>
        <w:numPr>
          <w:ilvl w:val="2"/>
          <w:numId w:val="40"/>
        </w:numPr>
        <w:tabs>
          <w:tab w:val="left" w:pos="330"/>
        </w:tabs>
        <w:spacing w:before="240" w:after="0" w:line="240" w:lineRule="auto"/>
        <w:ind w:left="1425" w:hanging="662"/>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Pildījuma materiālam izrakumiem, kas neatrodas autoceļos vai topošajos autoceļos, jāsastāv no viendabīga, viegli savietojama materiāla. Pildmateriālam jābūt bez augu daļām, būvgružiem un sasalušiem vai viegli uzliesmojošiem materiāliem. Tas nedrīkst saturēt mālu, kura mitruma saturs ir lielāks par 80, un/vai plastiskums ir lielāks par 55, kā arī materiālus ar pārāk augstu mitruma saturu un tas jāuzglabā, un jāsablīvē tā, lai veidotu stabilu pildījumu.</w:t>
      </w:r>
    </w:p>
    <w:p w14:paraId="4F0541B3" w14:textId="77777777" w:rsidR="004727CB" w:rsidRPr="004727CB" w:rsidRDefault="004727CB" w:rsidP="004727CB">
      <w:pPr>
        <w:widowControl w:val="0"/>
        <w:numPr>
          <w:ilvl w:val="2"/>
          <w:numId w:val="40"/>
        </w:numPr>
        <w:tabs>
          <w:tab w:val="left" w:pos="330"/>
        </w:tabs>
        <w:spacing w:before="240" w:after="0" w:line="240" w:lineRule="auto"/>
        <w:ind w:left="1425" w:hanging="662"/>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Izrakumi ceļos un ielās jāaizber virs jebkāda nepieciešamā cauruļu apbēruma līmeņa saskaņā ar attiecīgajiem nacionālajiem noteikumiem.</w:t>
      </w:r>
    </w:p>
    <w:p w14:paraId="17B6454C" w14:textId="77777777" w:rsidR="004727CB" w:rsidRPr="004727CB" w:rsidRDefault="004727CB" w:rsidP="004727CB">
      <w:pPr>
        <w:widowControl w:val="0"/>
        <w:numPr>
          <w:ilvl w:val="2"/>
          <w:numId w:val="40"/>
        </w:numPr>
        <w:tabs>
          <w:tab w:val="left" w:pos="330"/>
        </w:tabs>
        <w:spacing w:before="240" w:after="0" w:line="240" w:lineRule="auto"/>
        <w:ind w:left="1425" w:hanging="662"/>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Ja izrakumi ir nostiprināti un stiprinājumi ir jānoņem, tie, kur iespējams, jānoņem pakāpeniski, vienlīdz ar aizbēršanu un tādā veidā, lai minimizētu iebrukuma iespēju un visi tukšumi, kas izveidojušies aiz nostiprinājumiem, ir rūpīgi jāaizpilda un jānoblīvē.</w:t>
      </w:r>
    </w:p>
    <w:p w14:paraId="468D4336" w14:textId="77777777" w:rsidR="004727CB" w:rsidRPr="004727CB" w:rsidRDefault="004727CB" w:rsidP="004727CB">
      <w:pPr>
        <w:widowControl w:val="0"/>
        <w:numPr>
          <w:ilvl w:val="2"/>
          <w:numId w:val="40"/>
        </w:numPr>
        <w:tabs>
          <w:tab w:val="left" w:pos="330"/>
        </w:tabs>
        <w:spacing w:before="240" w:after="0" w:line="240" w:lineRule="auto"/>
        <w:ind w:left="1425" w:hanging="662"/>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Ja Uzņēmēja darba teritorija šķērso jebkādu esošu konstrukciju, viņam ir jāveido aizbērums</w:t>
      </w:r>
    </w:p>
    <w:p w14:paraId="345836D9" w14:textId="77777777" w:rsidR="004727CB" w:rsidRPr="004727CB" w:rsidRDefault="004727CB" w:rsidP="004727CB">
      <w:pPr>
        <w:widowControl w:val="0"/>
        <w:tabs>
          <w:tab w:val="left" w:pos="330"/>
        </w:tabs>
        <w:spacing w:after="0" w:line="240" w:lineRule="auto"/>
        <w:ind w:left="144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zem šīs konstrukcijas ar liesa maisījuma betonu.</w:t>
      </w:r>
    </w:p>
    <w:p w14:paraId="373D0091" w14:textId="77777777" w:rsidR="004727CB" w:rsidRPr="004727CB" w:rsidRDefault="004727CB" w:rsidP="004727CB">
      <w:pPr>
        <w:widowControl w:val="0"/>
        <w:numPr>
          <w:ilvl w:val="2"/>
          <w:numId w:val="40"/>
        </w:numPr>
        <w:tabs>
          <w:tab w:val="left" w:pos="330"/>
        </w:tabs>
        <w:spacing w:before="240" w:after="0" w:line="240" w:lineRule="auto"/>
        <w:ind w:left="1430" w:hanging="66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Nedrīkst veidot apbērumus ap ūdens uzglabāšanas tvertnēm, kamēr šī konstrukcija nav apmierinoši pārbaudīta vai kamēr nav saņemts Inženiera apstiprinājums.</w:t>
      </w:r>
    </w:p>
    <w:p w14:paraId="3A4B9D6F" w14:textId="77777777" w:rsidR="004727CB" w:rsidRPr="004727CB" w:rsidRDefault="004727CB" w:rsidP="004727CB">
      <w:pPr>
        <w:widowControl w:val="0"/>
        <w:numPr>
          <w:ilvl w:val="2"/>
          <w:numId w:val="40"/>
        </w:numPr>
        <w:tabs>
          <w:tab w:val="left" w:pos="330"/>
        </w:tabs>
        <w:spacing w:before="240" w:after="0" w:line="240" w:lineRule="auto"/>
        <w:ind w:left="1430" w:hanging="66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Ja Uzņēmējs apber konstrukcijas sienas, pirms tās ūdensnecaurlaidība ir apmierinoši pārbaudīta, Uzņēmējam ir jāatrok un jānomaina jebkāds apbērums, kas nepieciešams, lai noteiktu noplūdes un veiktu attiecīgus remonta darbus.</w:t>
      </w:r>
    </w:p>
    <w:p w14:paraId="01E36E3D" w14:textId="77777777" w:rsidR="004727CB" w:rsidRPr="004727CB" w:rsidRDefault="004727CB" w:rsidP="004727CB">
      <w:pPr>
        <w:keepNext/>
        <w:numPr>
          <w:ilvl w:val="2"/>
          <w:numId w:val="40"/>
        </w:numPr>
        <w:tabs>
          <w:tab w:val="left" w:pos="330"/>
        </w:tabs>
        <w:spacing w:before="240" w:after="0" w:line="240" w:lineRule="auto"/>
        <w:ind w:left="1430" w:hanging="66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lastRenderedPageBreak/>
        <w:t>Veidojot uzbērumus Uzņēmējam jāņem vērā nosēšanās.</w:t>
      </w:r>
    </w:p>
    <w:p w14:paraId="0D08D582" w14:textId="77777777" w:rsidR="004727CB" w:rsidRPr="004727CB" w:rsidRDefault="004727CB" w:rsidP="004727CB">
      <w:pPr>
        <w:keepNext/>
        <w:numPr>
          <w:ilvl w:val="2"/>
          <w:numId w:val="40"/>
        </w:numPr>
        <w:tabs>
          <w:tab w:val="left" w:pos="330"/>
        </w:tabs>
        <w:spacing w:before="240" w:after="0" w:line="240" w:lineRule="auto"/>
        <w:ind w:left="1430" w:hanging="66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Uzbērumu noblīvēšanu drīkst veikt tikai tad, kad blakus esošās konstrukcijas ir spējīgas izturēt papildus uzlikto slodzi.</w:t>
      </w:r>
    </w:p>
    <w:p w14:paraId="26F38A50" w14:textId="77777777" w:rsidR="004727CB" w:rsidRPr="004727CB" w:rsidRDefault="004727CB" w:rsidP="004727CB">
      <w:pPr>
        <w:keepNext/>
        <w:numPr>
          <w:ilvl w:val="2"/>
          <w:numId w:val="40"/>
        </w:numPr>
        <w:tabs>
          <w:tab w:val="left" w:pos="330"/>
        </w:tabs>
        <w:spacing w:before="240" w:after="0" w:line="240" w:lineRule="auto"/>
        <w:ind w:left="1430" w:hanging="66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Ja tiek veikta sēdināšana, darba metode, kas izvēlēta uzbērumu nosēdināšanai līdz nepieciešamajam līmenim, jāapstiprina Inženierim. </w:t>
      </w:r>
    </w:p>
    <w:p w14:paraId="680DDE5E" w14:textId="77777777" w:rsidR="004727CB" w:rsidRPr="004727CB" w:rsidRDefault="004727CB" w:rsidP="004727CB">
      <w:pPr>
        <w:keepNext/>
        <w:numPr>
          <w:ilvl w:val="2"/>
          <w:numId w:val="40"/>
        </w:numPr>
        <w:tabs>
          <w:tab w:val="left" w:pos="330"/>
        </w:tabs>
        <w:spacing w:before="240" w:after="0" w:line="240" w:lineRule="auto"/>
        <w:ind w:left="1430" w:hanging="660"/>
        <w:jc w:val="both"/>
        <w:outlineLvl w:val="1"/>
        <w:rPr>
          <w:rFonts w:ascii="Times New Roman" w:eastAsia="Times New Roman" w:hAnsi="Times New Roman" w:cs="Times New Roman"/>
          <w:b/>
          <w:bCs/>
          <w:iCs/>
          <w:color w:val="000000"/>
          <w:lang w:val="lv-LV"/>
        </w:rPr>
      </w:pPr>
      <w:r w:rsidRPr="004727CB">
        <w:rPr>
          <w:rFonts w:ascii="Times New Roman" w:eastAsia="Times New Roman" w:hAnsi="Times New Roman" w:cs="Times New Roman"/>
          <w:bCs/>
          <w:lang w:val="lv-LV"/>
        </w:rPr>
        <w:t xml:space="preserve">Uzņēmējs nedrīkst atstāt kokmateriālus vai citus izrakumus balstošus materiālus izrakumos pēc </w:t>
      </w:r>
      <w:proofErr w:type="spellStart"/>
      <w:r w:rsidRPr="004727CB">
        <w:rPr>
          <w:rFonts w:ascii="Times New Roman" w:eastAsia="Times New Roman" w:hAnsi="Times New Roman" w:cs="Times New Roman"/>
          <w:bCs/>
          <w:lang w:val="lv-LV"/>
        </w:rPr>
        <w:t>būvgrāvja</w:t>
      </w:r>
      <w:proofErr w:type="spellEnd"/>
      <w:r w:rsidRPr="004727CB">
        <w:rPr>
          <w:rFonts w:ascii="Times New Roman" w:eastAsia="Times New Roman" w:hAnsi="Times New Roman" w:cs="Times New Roman"/>
          <w:bCs/>
          <w:lang w:val="lv-LV"/>
        </w:rPr>
        <w:t xml:space="preserve"> aizbēršanas, izņemot gadījumus, kad </w:t>
      </w:r>
      <w:proofErr w:type="spellStart"/>
      <w:r w:rsidRPr="004727CB">
        <w:rPr>
          <w:rFonts w:ascii="Times New Roman" w:eastAsia="Times New Roman" w:hAnsi="Times New Roman" w:cs="Times New Roman"/>
          <w:bCs/>
          <w:lang w:val="lv-LV"/>
        </w:rPr>
        <w:t>Pasūtūtājs</w:t>
      </w:r>
      <w:proofErr w:type="spellEnd"/>
      <w:r w:rsidRPr="004727CB">
        <w:rPr>
          <w:rFonts w:ascii="Times New Roman" w:eastAsia="Times New Roman" w:hAnsi="Times New Roman" w:cs="Times New Roman"/>
          <w:bCs/>
          <w:lang w:val="lv-LV"/>
        </w:rPr>
        <w:t xml:space="preserve"> ir devis atļauju.</w:t>
      </w:r>
    </w:p>
    <w:p w14:paraId="77189965" w14:textId="77777777" w:rsidR="004727CB" w:rsidRPr="004727CB" w:rsidRDefault="004727CB" w:rsidP="004727CB">
      <w:pPr>
        <w:tabs>
          <w:tab w:val="left" w:pos="319"/>
        </w:tabs>
        <w:spacing w:after="120" w:line="240" w:lineRule="auto"/>
        <w:jc w:val="both"/>
        <w:rPr>
          <w:rFonts w:ascii="Times New Roman" w:eastAsia="Times New Roman" w:hAnsi="Times New Roman" w:cs="Times New Roman"/>
          <w:b/>
          <w:sz w:val="24"/>
          <w:szCs w:val="24"/>
          <w:lang w:val="lv-LV"/>
        </w:rPr>
      </w:pPr>
    </w:p>
    <w:p w14:paraId="05C1A6BD" w14:textId="77777777" w:rsidR="004727CB" w:rsidRPr="004727CB" w:rsidRDefault="004727CB" w:rsidP="004727CB">
      <w:pPr>
        <w:spacing w:before="240" w:after="60" w:line="240" w:lineRule="auto"/>
        <w:jc w:val="both"/>
        <w:rPr>
          <w:rFonts w:ascii="Times New Roman" w:eastAsia="Times New Roman" w:hAnsi="Times New Roman" w:cs="Times New Roman"/>
          <w:b/>
          <w:sz w:val="24"/>
          <w:szCs w:val="24"/>
          <w:lang w:val="lv-LV"/>
        </w:rPr>
      </w:pPr>
      <w:r w:rsidRPr="004727CB">
        <w:rPr>
          <w:rFonts w:ascii="Times New Roman" w:eastAsia="Times New Roman" w:hAnsi="Times New Roman" w:cs="Times New Roman"/>
          <w:b/>
          <w:sz w:val="24"/>
          <w:szCs w:val="24"/>
          <w:lang w:val="lv-LV"/>
        </w:rPr>
        <w:br w:type="page"/>
      </w:r>
    </w:p>
    <w:p w14:paraId="71265BA0" w14:textId="77777777" w:rsidR="004727CB" w:rsidRPr="004727CB" w:rsidRDefault="004727CB" w:rsidP="004727CB">
      <w:pPr>
        <w:tabs>
          <w:tab w:val="left" w:pos="319"/>
        </w:tabs>
        <w:spacing w:before="120" w:after="120" w:line="240" w:lineRule="auto"/>
        <w:jc w:val="right"/>
        <w:rPr>
          <w:rFonts w:ascii="Times New Roman" w:eastAsia="Times New Roman" w:hAnsi="Times New Roman" w:cs="Times New Roman"/>
          <w:b/>
          <w:sz w:val="24"/>
          <w:szCs w:val="24"/>
          <w:lang w:val="lv-LV"/>
        </w:rPr>
      </w:pPr>
    </w:p>
    <w:p w14:paraId="67960774" w14:textId="77777777" w:rsidR="004727CB" w:rsidRPr="004727CB" w:rsidRDefault="004727CB" w:rsidP="004727CB">
      <w:pPr>
        <w:tabs>
          <w:tab w:val="left" w:pos="319"/>
        </w:tabs>
        <w:spacing w:before="120" w:after="120" w:line="240" w:lineRule="auto"/>
        <w:jc w:val="right"/>
        <w:rPr>
          <w:rFonts w:ascii="Times New Roman" w:eastAsia="Times New Roman" w:hAnsi="Times New Roman" w:cs="Times New Roman"/>
          <w:b/>
          <w:sz w:val="24"/>
          <w:szCs w:val="24"/>
          <w:lang w:val="lv-LV"/>
        </w:rPr>
      </w:pPr>
      <w:r w:rsidRPr="004727CB">
        <w:rPr>
          <w:rFonts w:ascii="Times New Roman" w:eastAsia="Times New Roman" w:hAnsi="Times New Roman" w:cs="Times New Roman"/>
          <w:b/>
          <w:bCs/>
          <w:sz w:val="24"/>
          <w:szCs w:val="24"/>
          <w:lang w:val="lv-LV"/>
        </w:rPr>
        <w:t>3</w:t>
      </w:r>
      <w:r w:rsidRPr="004727CB">
        <w:rPr>
          <w:rFonts w:ascii="Times New Roman" w:eastAsia="Times New Roman" w:hAnsi="Times New Roman" w:cs="Times New Roman"/>
          <w:b/>
          <w:sz w:val="24"/>
          <w:szCs w:val="24"/>
          <w:lang w:val="lv-LV"/>
        </w:rPr>
        <w:t>.pielikums</w:t>
      </w:r>
    </w:p>
    <w:p w14:paraId="01A8D093" w14:textId="77777777" w:rsidR="004727CB" w:rsidRPr="004727CB" w:rsidRDefault="004727CB" w:rsidP="004727CB">
      <w:pPr>
        <w:spacing w:before="240" w:after="0" w:line="240" w:lineRule="auto"/>
        <w:jc w:val="right"/>
        <w:outlineLvl w:val="0"/>
        <w:rPr>
          <w:rFonts w:ascii="Times New Roman" w:eastAsia="Times New Roman" w:hAnsi="Times New Roman" w:cs="Times New Roman"/>
          <w:b/>
          <w:caps/>
          <w:sz w:val="32"/>
          <w:szCs w:val="32"/>
          <w:lang w:val="lv-LV"/>
        </w:rPr>
      </w:pPr>
    </w:p>
    <w:p w14:paraId="44564C4D" w14:textId="77777777" w:rsidR="004727CB" w:rsidRPr="004727CB" w:rsidRDefault="004727CB" w:rsidP="004727CB">
      <w:pPr>
        <w:spacing w:before="240" w:after="0" w:line="240" w:lineRule="auto"/>
        <w:jc w:val="center"/>
        <w:outlineLvl w:val="0"/>
        <w:rPr>
          <w:rFonts w:ascii="Times New Roman" w:eastAsia="Times New Roman" w:hAnsi="Times New Roman" w:cs="Times New Roman"/>
          <w:b/>
          <w:caps/>
          <w:sz w:val="32"/>
          <w:szCs w:val="32"/>
          <w:lang w:val="lv-LV"/>
        </w:rPr>
      </w:pPr>
      <w:r w:rsidRPr="004727CB">
        <w:rPr>
          <w:rFonts w:ascii="Times New Roman" w:eastAsia="Times New Roman" w:hAnsi="Times New Roman" w:cs="Times New Roman"/>
          <w:b/>
          <w:caps/>
          <w:sz w:val="26"/>
          <w:szCs w:val="26"/>
          <w:lang w:val="lv-LV"/>
        </w:rPr>
        <w:t>DARBU izmaksu tāmes sagatave</w:t>
      </w:r>
    </w:p>
    <w:p w14:paraId="3DBA08F4"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bCs/>
          <w:sz w:val="24"/>
          <w:szCs w:val="24"/>
          <w:lang w:val="lv-LV"/>
        </w:rPr>
        <w:t>Tāmes forma un darba apjomi (orientējoši) pievienoti pielikumā EXCEL formātā.</w:t>
      </w:r>
    </w:p>
    <w:p w14:paraId="24F65BEC"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bCs/>
          <w:sz w:val="24"/>
          <w:szCs w:val="24"/>
          <w:lang w:val="lv-LV"/>
        </w:rPr>
      </w:pPr>
    </w:p>
    <w:p w14:paraId="1A313A10"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p w14:paraId="6D8D3CAB" w14:textId="77777777" w:rsidR="004727CB" w:rsidRPr="004727CB" w:rsidRDefault="004727CB" w:rsidP="004727CB">
      <w:pPr>
        <w:tabs>
          <w:tab w:val="left" w:pos="915"/>
        </w:tabs>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ab/>
        <w:t xml:space="preserve">               </w:t>
      </w:r>
    </w:p>
    <w:p w14:paraId="5E5D698D"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p w14:paraId="40A722C2"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p w14:paraId="66ED52D4"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p w14:paraId="398F6D80" w14:textId="77777777" w:rsidR="004727CB" w:rsidRPr="004727CB" w:rsidRDefault="004727CB" w:rsidP="004727CB">
      <w:pPr>
        <w:spacing w:before="120" w:after="120" w:line="240" w:lineRule="auto"/>
        <w:jc w:val="both"/>
        <w:rPr>
          <w:rFonts w:ascii="Times New Roman" w:eastAsia="Times New Roman" w:hAnsi="Times New Roman" w:cs="Times New Roman"/>
          <w:b/>
          <w:bCs/>
          <w:sz w:val="24"/>
          <w:szCs w:val="24"/>
          <w:lang w:val="lv-LV"/>
        </w:rPr>
      </w:pPr>
    </w:p>
    <w:p w14:paraId="4E68A336"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1F4A350C"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7CE1CC72"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7D6D2F5D"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60BF1006"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1CD69F28"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70A4875D"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72E9DFB6"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11383CBC"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357EB643"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59230A7F"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30568207"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01C722DC"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4F90FD01"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0846FA38"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25F9DB36"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7D5B682D"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36B88414"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5FAFC54F" w14:textId="77777777" w:rsidR="004727CB" w:rsidRPr="004727CB" w:rsidRDefault="004727CB" w:rsidP="004727CB">
      <w:pPr>
        <w:spacing w:before="120" w:after="120" w:line="240" w:lineRule="auto"/>
        <w:jc w:val="both"/>
        <w:rPr>
          <w:rFonts w:ascii="Times New Roman" w:eastAsia="Times New Roman" w:hAnsi="Times New Roman" w:cs="Times New Roman"/>
          <w:b/>
          <w:bCs/>
          <w:sz w:val="24"/>
          <w:szCs w:val="24"/>
          <w:lang w:val="lv-LV"/>
        </w:rPr>
      </w:pPr>
    </w:p>
    <w:p w14:paraId="753163ED"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p>
    <w:p w14:paraId="02D38173" w14:textId="77777777" w:rsidR="004727CB" w:rsidRPr="004727CB" w:rsidRDefault="004727CB" w:rsidP="004727CB">
      <w:pPr>
        <w:spacing w:before="120" w:after="120" w:line="240" w:lineRule="auto"/>
        <w:jc w:val="right"/>
        <w:rPr>
          <w:rFonts w:ascii="Times New Roman" w:eastAsia="Times New Roman" w:hAnsi="Times New Roman" w:cs="Times New Roman"/>
          <w:b/>
          <w:bCs/>
          <w:sz w:val="24"/>
          <w:szCs w:val="24"/>
          <w:lang w:val="lv-LV"/>
        </w:rPr>
      </w:pPr>
      <w:r w:rsidRPr="004727CB">
        <w:rPr>
          <w:rFonts w:ascii="Times New Roman" w:eastAsia="Times New Roman" w:hAnsi="Times New Roman" w:cs="Times New Roman"/>
          <w:b/>
          <w:bCs/>
          <w:sz w:val="24"/>
          <w:szCs w:val="24"/>
          <w:lang w:val="lv-LV"/>
        </w:rPr>
        <w:t>4. pielikums</w:t>
      </w:r>
    </w:p>
    <w:p w14:paraId="0719C01E" w14:textId="77777777" w:rsidR="004727CB" w:rsidRPr="004727CB" w:rsidRDefault="004727CB" w:rsidP="004727CB">
      <w:pPr>
        <w:spacing w:before="120" w:after="120" w:line="240" w:lineRule="auto"/>
        <w:jc w:val="center"/>
        <w:rPr>
          <w:rFonts w:ascii="Times New Roman" w:eastAsia="Times New Roman" w:hAnsi="Times New Roman" w:cs="Times New Roman"/>
          <w:sz w:val="28"/>
          <w:szCs w:val="28"/>
          <w:lang w:val="lv-LV"/>
        </w:rPr>
      </w:pPr>
    </w:p>
    <w:p w14:paraId="01EC003E" w14:textId="77777777" w:rsidR="004727CB" w:rsidRPr="004727CB" w:rsidRDefault="004727CB" w:rsidP="004727CB">
      <w:pPr>
        <w:spacing w:before="120" w:after="120" w:line="240" w:lineRule="auto"/>
        <w:jc w:val="center"/>
        <w:rPr>
          <w:rFonts w:ascii="Times New Roman" w:eastAsia="Times New Roman" w:hAnsi="Times New Roman" w:cs="Times New Roman"/>
          <w:b/>
          <w:sz w:val="26"/>
          <w:szCs w:val="26"/>
          <w:lang w:val="lv-LV"/>
        </w:rPr>
      </w:pPr>
      <w:r w:rsidRPr="004727CB">
        <w:rPr>
          <w:rFonts w:ascii="Times New Roman" w:eastAsia="Times New Roman" w:hAnsi="Times New Roman" w:cs="Times New Roman"/>
          <w:b/>
          <w:sz w:val="26"/>
          <w:szCs w:val="26"/>
          <w:lang w:val="lv-LV"/>
        </w:rPr>
        <w:t>Informācija par pretendenta pieredzi</w:t>
      </w:r>
    </w:p>
    <w:p w14:paraId="55D1FD9D" w14:textId="77777777" w:rsidR="004727CB" w:rsidRPr="004727CB" w:rsidRDefault="004727CB" w:rsidP="004727CB">
      <w:pPr>
        <w:spacing w:before="120" w:after="120" w:line="240" w:lineRule="auto"/>
        <w:jc w:val="center"/>
        <w:rPr>
          <w:rFonts w:ascii="Times New Roman" w:eastAsia="Times New Roman" w:hAnsi="Times New Roman" w:cs="Times New Roman"/>
          <w:b/>
          <w:bCs/>
          <w:sz w:val="26"/>
          <w:szCs w:val="26"/>
          <w:lang w:val="lv-LV"/>
        </w:rPr>
      </w:pPr>
      <w:r w:rsidRPr="004727CB">
        <w:rPr>
          <w:rFonts w:ascii="Times New Roman" w:eastAsia="Times New Roman" w:hAnsi="Times New Roman" w:cs="Times New Roman"/>
          <w:b/>
          <w:bCs/>
          <w:sz w:val="26"/>
          <w:szCs w:val="26"/>
          <w:lang w:val="lv-LV"/>
        </w:rPr>
        <w:t>Veikto būvdarbu saraksts</w:t>
      </w:r>
    </w:p>
    <w:p w14:paraId="73FB5C56" w14:textId="77777777" w:rsidR="004727CB" w:rsidRPr="004727CB" w:rsidRDefault="004727CB" w:rsidP="004727CB">
      <w:pPr>
        <w:spacing w:before="120" w:after="120" w:line="240" w:lineRule="auto"/>
        <w:jc w:val="center"/>
        <w:rPr>
          <w:rFonts w:ascii="Times New Roman" w:eastAsia="Times New Roman" w:hAnsi="Times New Roman" w:cs="Times New Roman"/>
          <w:b/>
          <w:bCs/>
          <w:sz w:val="26"/>
          <w:szCs w:val="26"/>
          <w:lang w:val="lv-LV"/>
        </w:rPr>
      </w:pPr>
    </w:p>
    <w:p w14:paraId="0D123333"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bCs/>
          <w:sz w:val="24"/>
          <w:szCs w:val="24"/>
          <w:lang w:val="lv-LV"/>
        </w:rPr>
        <w:t>1.</w:t>
      </w:r>
      <w:r w:rsidRPr="004727CB">
        <w:rPr>
          <w:rFonts w:ascii="Times New Roman" w:eastAsia="Times New Roman" w:hAnsi="Times New Roman" w:cs="Times New Roman"/>
          <w:bCs/>
          <w:sz w:val="24"/>
          <w:szCs w:val="24"/>
          <w:lang w:val="lv-LV"/>
        </w:rPr>
        <w:tab/>
        <w:t>Pretendenta nosaukums:</w:t>
      </w:r>
      <w:r w:rsidRPr="004727CB">
        <w:rPr>
          <w:rFonts w:ascii="Times New Roman" w:eastAsia="Times New Roman" w:hAnsi="Times New Roman" w:cs="Times New Roman"/>
          <w:bCs/>
          <w:sz w:val="24"/>
          <w:szCs w:val="24"/>
          <w:lang w:val="lv-LV"/>
        </w:rPr>
        <w:tab/>
        <w:t>_______________________________________________</w:t>
      </w:r>
    </w:p>
    <w:p w14:paraId="0E42EAFF"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bCs/>
          <w:sz w:val="24"/>
          <w:szCs w:val="24"/>
          <w:lang w:val="lv-LV"/>
        </w:rPr>
        <w:tab/>
        <w:t>Reģistrācijas Nr._______________________________________________________</w:t>
      </w:r>
    </w:p>
    <w:p w14:paraId="383DE658"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bCs/>
          <w:sz w:val="24"/>
          <w:szCs w:val="24"/>
          <w:lang w:val="lv-LV"/>
        </w:rPr>
      </w:pPr>
    </w:p>
    <w:p w14:paraId="39BA902A" w14:textId="77777777" w:rsidR="004727CB" w:rsidRPr="004727CB" w:rsidRDefault="004727CB" w:rsidP="004727CB">
      <w:pPr>
        <w:spacing w:before="120" w:after="120" w:line="240" w:lineRule="auto"/>
        <w:jc w:val="both"/>
        <w:rPr>
          <w:rFonts w:ascii="Times New Roman" w:eastAsia="Times New Roman" w:hAnsi="Times New Roman" w:cs="Times New Roman"/>
          <w:b/>
          <w:bCs/>
          <w:sz w:val="24"/>
          <w:szCs w:val="24"/>
          <w:lang w:val="lv-LV"/>
        </w:rPr>
      </w:pPr>
      <w:r w:rsidRPr="004727CB">
        <w:rPr>
          <w:rFonts w:ascii="Times New Roman" w:eastAsia="Times New Roman" w:hAnsi="Times New Roman" w:cs="Times New Roman"/>
          <w:color w:val="000000"/>
          <w:sz w:val="24"/>
          <w:szCs w:val="24"/>
          <w:lang w:val="lv-LV"/>
        </w:rPr>
        <w:t xml:space="preserve">Pretendentam iepriekšējo 5 (piecu) gadu laikā (vai īsākā, ja pretendents reģistrēts vēlāk) ir pieredze </w:t>
      </w:r>
      <w:r w:rsidRPr="004727CB">
        <w:rPr>
          <w:rFonts w:ascii="Times New Roman" w:eastAsia="Times New Roman" w:hAnsi="Times New Roman" w:cs="Times New Roman"/>
          <w:sz w:val="24"/>
          <w:szCs w:val="24"/>
          <w:lang w:val="lv-LV"/>
        </w:rPr>
        <w:t>atbilstoši iepirkuma nolikuma 3.3.1. punktam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1553"/>
        <w:gridCol w:w="1482"/>
        <w:gridCol w:w="1482"/>
        <w:gridCol w:w="1671"/>
        <w:gridCol w:w="1466"/>
      </w:tblGrid>
      <w:tr w:rsidR="004727CB" w:rsidRPr="004727CB" w14:paraId="4F6E563B" w14:textId="77777777" w:rsidTr="000E60DF">
        <w:tc>
          <w:tcPr>
            <w:tcW w:w="1860" w:type="dxa"/>
          </w:tcPr>
          <w:p w14:paraId="45397F10"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r w:rsidRPr="004727CB">
              <w:rPr>
                <w:rFonts w:ascii="Times New Roman" w:eastAsia="Times New Roman" w:hAnsi="Times New Roman" w:cs="Times New Roman"/>
                <w:b/>
                <w:szCs w:val="24"/>
                <w:lang w:val="lv-LV"/>
              </w:rPr>
              <w:t>Būvdarbu pasūtītājs</w:t>
            </w:r>
          </w:p>
          <w:p w14:paraId="49CC608E"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r w:rsidRPr="004727CB">
              <w:rPr>
                <w:rFonts w:ascii="Times New Roman" w:eastAsia="Times New Roman" w:hAnsi="Times New Roman" w:cs="Times New Roman"/>
                <w:b/>
                <w:szCs w:val="24"/>
                <w:lang w:val="lv-LV"/>
              </w:rPr>
              <w:t>(adrese, kontakttālrunis)</w:t>
            </w:r>
          </w:p>
        </w:tc>
        <w:tc>
          <w:tcPr>
            <w:tcW w:w="1553" w:type="dxa"/>
          </w:tcPr>
          <w:p w14:paraId="40A0F5F6"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r w:rsidRPr="004727CB">
              <w:rPr>
                <w:rFonts w:ascii="Times New Roman" w:eastAsia="Times New Roman" w:hAnsi="Times New Roman" w:cs="Times New Roman"/>
                <w:b/>
                <w:szCs w:val="24"/>
                <w:lang w:val="lv-LV"/>
              </w:rPr>
              <w:t>Objekta nosaukums</w:t>
            </w:r>
          </w:p>
        </w:tc>
        <w:tc>
          <w:tcPr>
            <w:tcW w:w="1482" w:type="dxa"/>
          </w:tcPr>
          <w:p w14:paraId="7A08B80E"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r w:rsidRPr="004727CB">
              <w:rPr>
                <w:rFonts w:ascii="Times New Roman" w:eastAsia="Times New Roman" w:hAnsi="Times New Roman" w:cs="Times New Roman"/>
                <w:b/>
                <w:szCs w:val="24"/>
                <w:lang w:val="lv-LV"/>
              </w:rPr>
              <w:t>Būvdarbu veids</w:t>
            </w:r>
          </w:p>
        </w:tc>
        <w:tc>
          <w:tcPr>
            <w:tcW w:w="1482" w:type="dxa"/>
          </w:tcPr>
          <w:p w14:paraId="3B89DB2F"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r w:rsidRPr="004727CB">
              <w:rPr>
                <w:rFonts w:ascii="Times New Roman" w:eastAsia="Times New Roman" w:hAnsi="Times New Roman" w:cs="Times New Roman"/>
                <w:b/>
                <w:szCs w:val="24"/>
                <w:lang w:val="lv-LV"/>
              </w:rPr>
              <w:t>Būvdarbu izpildes vieta</w:t>
            </w:r>
          </w:p>
        </w:tc>
        <w:tc>
          <w:tcPr>
            <w:tcW w:w="1671" w:type="dxa"/>
          </w:tcPr>
          <w:p w14:paraId="32AA7BB5"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r w:rsidRPr="004727CB">
              <w:rPr>
                <w:rFonts w:ascii="Times New Roman" w:eastAsia="Times New Roman" w:hAnsi="Times New Roman" w:cs="Times New Roman"/>
                <w:b/>
                <w:szCs w:val="24"/>
                <w:lang w:val="lv-LV"/>
              </w:rPr>
              <w:t>Būvdarbu izpildes periods un datums, kad objekts nodots ekspluatācijā</w:t>
            </w:r>
          </w:p>
        </w:tc>
        <w:tc>
          <w:tcPr>
            <w:tcW w:w="1466" w:type="dxa"/>
          </w:tcPr>
          <w:p w14:paraId="51589C3B"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r w:rsidRPr="004727CB">
              <w:rPr>
                <w:rFonts w:ascii="Times New Roman" w:eastAsia="Times New Roman" w:hAnsi="Times New Roman" w:cs="Times New Roman"/>
                <w:b/>
                <w:szCs w:val="24"/>
                <w:lang w:val="lv-LV"/>
              </w:rPr>
              <w:t>Apjoms (izmaksas EUR bez PVN)</w:t>
            </w:r>
          </w:p>
        </w:tc>
      </w:tr>
      <w:tr w:rsidR="004727CB" w:rsidRPr="004727CB" w14:paraId="3604EF61" w14:textId="77777777" w:rsidTr="000E60DF">
        <w:tc>
          <w:tcPr>
            <w:tcW w:w="1860" w:type="dxa"/>
          </w:tcPr>
          <w:p w14:paraId="56EEE442" w14:textId="77777777" w:rsidR="004727CB" w:rsidRPr="004727CB" w:rsidRDefault="004727CB" w:rsidP="004727CB">
            <w:pPr>
              <w:spacing w:before="120" w:after="120" w:line="240" w:lineRule="auto"/>
              <w:jc w:val="both"/>
              <w:rPr>
                <w:rFonts w:ascii="Times New Roman" w:eastAsia="Times New Roman" w:hAnsi="Times New Roman" w:cs="Times New Roman"/>
                <w:b/>
                <w:i/>
                <w:iCs/>
                <w:szCs w:val="24"/>
                <w:lang w:val="lv-LV"/>
              </w:rPr>
            </w:pPr>
            <w:r w:rsidRPr="004727CB">
              <w:rPr>
                <w:rFonts w:ascii="Times New Roman" w:eastAsia="Times New Roman" w:hAnsi="Times New Roman" w:cs="Times New Roman"/>
                <w:b/>
                <w:i/>
                <w:iCs/>
                <w:szCs w:val="24"/>
                <w:lang w:val="lv-LV"/>
              </w:rPr>
              <w:t>1…….</w:t>
            </w:r>
          </w:p>
        </w:tc>
        <w:tc>
          <w:tcPr>
            <w:tcW w:w="1553" w:type="dxa"/>
          </w:tcPr>
          <w:p w14:paraId="25B7951D"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p>
        </w:tc>
        <w:tc>
          <w:tcPr>
            <w:tcW w:w="1482" w:type="dxa"/>
          </w:tcPr>
          <w:p w14:paraId="0EE04AE9"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p>
        </w:tc>
        <w:tc>
          <w:tcPr>
            <w:tcW w:w="1482" w:type="dxa"/>
          </w:tcPr>
          <w:p w14:paraId="4DA68A29"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p>
        </w:tc>
        <w:tc>
          <w:tcPr>
            <w:tcW w:w="1671" w:type="dxa"/>
          </w:tcPr>
          <w:p w14:paraId="090F259C"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p>
        </w:tc>
        <w:tc>
          <w:tcPr>
            <w:tcW w:w="1466" w:type="dxa"/>
          </w:tcPr>
          <w:p w14:paraId="25227591"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p>
        </w:tc>
      </w:tr>
      <w:tr w:rsidR="004727CB" w:rsidRPr="004727CB" w14:paraId="01D6BB40" w14:textId="77777777" w:rsidTr="000E60DF">
        <w:tc>
          <w:tcPr>
            <w:tcW w:w="1860" w:type="dxa"/>
          </w:tcPr>
          <w:p w14:paraId="76601C73" w14:textId="77777777" w:rsidR="004727CB" w:rsidRPr="004727CB" w:rsidRDefault="004727CB" w:rsidP="004727CB">
            <w:pPr>
              <w:spacing w:before="120" w:after="120" w:line="240" w:lineRule="auto"/>
              <w:jc w:val="both"/>
              <w:rPr>
                <w:rFonts w:ascii="Times New Roman" w:eastAsia="Times New Roman" w:hAnsi="Times New Roman" w:cs="Times New Roman"/>
                <w:b/>
                <w:i/>
                <w:iCs/>
                <w:szCs w:val="24"/>
                <w:lang w:val="lv-LV"/>
              </w:rPr>
            </w:pPr>
            <w:r w:rsidRPr="004727CB">
              <w:rPr>
                <w:rFonts w:ascii="Times New Roman" w:eastAsia="Times New Roman" w:hAnsi="Times New Roman" w:cs="Times New Roman"/>
                <w:b/>
                <w:i/>
                <w:iCs/>
                <w:szCs w:val="24"/>
                <w:lang w:val="lv-LV"/>
              </w:rPr>
              <w:t>2…….</w:t>
            </w:r>
          </w:p>
        </w:tc>
        <w:tc>
          <w:tcPr>
            <w:tcW w:w="1553" w:type="dxa"/>
          </w:tcPr>
          <w:p w14:paraId="60305B2A"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p>
        </w:tc>
        <w:tc>
          <w:tcPr>
            <w:tcW w:w="1482" w:type="dxa"/>
          </w:tcPr>
          <w:p w14:paraId="3A264FF9"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p>
        </w:tc>
        <w:tc>
          <w:tcPr>
            <w:tcW w:w="1482" w:type="dxa"/>
          </w:tcPr>
          <w:p w14:paraId="6AD6C4A4"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p>
        </w:tc>
        <w:tc>
          <w:tcPr>
            <w:tcW w:w="1671" w:type="dxa"/>
          </w:tcPr>
          <w:p w14:paraId="4C42C8D4"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p>
        </w:tc>
        <w:tc>
          <w:tcPr>
            <w:tcW w:w="1466" w:type="dxa"/>
          </w:tcPr>
          <w:p w14:paraId="391F5398" w14:textId="77777777" w:rsidR="004727CB" w:rsidRPr="004727CB" w:rsidRDefault="004727CB" w:rsidP="004727CB">
            <w:pPr>
              <w:spacing w:before="120" w:after="120" w:line="240" w:lineRule="auto"/>
              <w:jc w:val="both"/>
              <w:rPr>
                <w:rFonts w:ascii="Times New Roman" w:eastAsia="Times New Roman" w:hAnsi="Times New Roman" w:cs="Times New Roman"/>
                <w:b/>
                <w:szCs w:val="24"/>
                <w:lang w:val="lv-LV"/>
              </w:rPr>
            </w:pPr>
          </w:p>
        </w:tc>
      </w:tr>
    </w:tbl>
    <w:p w14:paraId="25DA2F3D" w14:textId="77777777" w:rsidR="004727CB" w:rsidRPr="004727CB" w:rsidRDefault="004727CB" w:rsidP="004727CB">
      <w:pPr>
        <w:spacing w:before="120" w:after="120" w:line="240" w:lineRule="auto"/>
        <w:jc w:val="right"/>
        <w:rPr>
          <w:rFonts w:ascii="Times New Roman" w:eastAsia="Times New Roman" w:hAnsi="Times New Roman" w:cs="Times New Roman"/>
          <w:bCs/>
          <w:sz w:val="24"/>
          <w:szCs w:val="24"/>
          <w:lang w:val="lv-LV"/>
        </w:rPr>
      </w:pPr>
    </w:p>
    <w:p w14:paraId="3E52F85A"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Ar šo uzņemos pilnu atbildību par apliecinājumā ietverto informāciju, atbilstību iepirkuma Nolikuma prasībām. Sniegtā informācija un dati ir patiesi.</w:t>
      </w:r>
    </w:p>
    <w:p w14:paraId="100E603A"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sz w:val="24"/>
          <w:szCs w:val="24"/>
          <w:lang w:val="lv-LV"/>
        </w:rPr>
      </w:pPr>
    </w:p>
    <w:p w14:paraId="128E4825"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Vārds, uzvārds</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_____________________________________</w:t>
      </w:r>
    </w:p>
    <w:p w14:paraId="77727A52"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p w14:paraId="7DCB958B"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Ieņemamais amats</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_____________________________________</w:t>
      </w:r>
    </w:p>
    <w:p w14:paraId="0634FC25"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p w14:paraId="39B9DAA7"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Paraksts</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_____________________________________</w:t>
      </w:r>
    </w:p>
    <w:p w14:paraId="2A060FE3"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ab/>
      </w:r>
    </w:p>
    <w:p w14:paraId="459C3B6D"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Datums</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__________</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_________________</w:t>
      </w:r>
    </w:p>
    <w:p w14:paraId="15A094C6"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bCs/>
          <w:sz w:val="24"/>
          <w:szCs w:val="24"/>
          <w:lang w:val="lv-LV"/>
        </w:rPr>
      </w:pPr>
    </w:p>
    <w:p w14:paraId="4C78310B"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bCs/>
          <w:sz w:val="24"/>
          <w:szCs w:val="24"/>
          <w:lang w:val="lv-LV"/>
        </w:rPr>
        <w:t>Zīmogs</w:t>
      </w:r>
    </w:p>
    <w:p w14:paraId="39FE46EB" w14:textId="77777777" w:rsidR="004727CB" w:rsidRPr="004727CB" w:rsidRDefault="004727CB" w:rsidP="004727CB">
      <w:pPr>
        <w:spacing w:before="120" w:after="120" w:line="240" w:lineRule="auto"/>
        <w:jc w:val="both"/>
        <w:rPr>
          <w:rFonts w:ascii="Times New Roman" w:eastAsia="Times New Roman" w:hAnsi="Times New Roman" w:cs="Times New Roman"/>
          <w:bCs/>
          <w:sz w:val="24"/>
          <w:szCs w:val="24"/>
          <w:lang w:val="lv-LV"/>
        </w:rPr>
      </w:pPr>
    </w:p>
    <w:p w14:paraId="6AF369A1" w14:textId="77777777" w:rsidR="004727CB" w:rsidRPr="004727CB" w:rsidRDefault="004727CB" w:rsidP="004727CB">
      <w:pPr>
        <w:spacing w:before="240" w:after="60" w:line="240" w:lineRule="auto"/>
        <w:jc w:val="right"/>
        <w:rPr>
          <w:rFonts w:ascii="Times New Roman" w:eastAsia="Times New Roman" w:hAnsi="Times New Roman" w:cs="Times New Roman"/>
          <w:b/>
          <w:bCs/>
          <w:sz w:val="24"/>
          <w:szCs w:val="24"/>
          <w:lang w:val="lv-LV"/>
        </w:rPr>
      </w:pPr>
      <w:r w:rsidRPr="004727CB">
        <w:rPr>
          <w:rFonts w:ascii="Times New Roman" w:eastAsia="Times New Roman" w:hAnsi="Times New Roman" w:cs="Times New Roman"/>
          <w:b/>
          <w:bCs/>
          <w:sz w:val="24"/>
          <w:szCs w:val="24"/>
          <w:lang w:val="lv-LV"/>
        </w:rPr>
        <w:lastRenderedPageBreak/>
        <w:t>5.pielikums</w:t>
      </w:r>
    </w:p>
    <w:p w14:paraId="1728318A" w14:textId="77777777" w:rsidR="004727CB" w:rsidRPr="004727CB" w:rsidRDefault="004727CB" w:rsidP="004727CB">
      <w:pPr>
        <w:keepNext/>
        <w:spacing w:before="240" w:after="0" w:line="240" w:lineRule="auto"/>
        <w:jc w:val="center"/>
        <w:outlineLvl w:val="1"/>
        <w:rPr>
          <w:rFonts w:ascii="Times New Roman Bold" w:eastAsia="Times New Roman" w:hAnsi="Times New Roman Bold" w:cs="Times New Roman"/>
          <w:b/>
          <w:caps/>
          <w:sz w:val="24"/>
          <w:szCs w:val="24"/>
          <w:lang w:val="lv-LV"/>
        </w:rPr>
      </w:pPr>
      <w:r w:rsidRPr="004727CB">
        <w:rPr>
          <w:rFonts w:ascii="Times New Roman Bold" w:eastAsia="Times New Roman" w:hAnsi="Times New Roman Bold" w:cs="Times New Roman"/>
          <w:b/>
          <w:caps/>
          <w:sz w:val="24"/>
          <w:szCs w:val="24"/>
          <w:lang w:val="lv-LV"/>
        </w:rPr>
        <w:t xml:space="preserve">Informācija par būvdarbu vadītāja pieredzi </w:t>
      </w:r>
    </w:p>
    <w:p w14:paraId="7C012BE8" w14:textId="77777777" w:rsidR="004727CB" w:rsidRPr="004727CB" w:rsidRDefault="004727CB" w:rsidP="004727CB">
      <w:pPr>
        <w:keepNext/>
        <w:spacing w:before="240" w:after="0" w:line="240" w:lineRule="auto"/>
        <w:jc w:val="center"/>
        <w:outlineLvl w:val="1"/>
        <w:rPr>
          <w:rFonts w:ascii="Times New Roman Bold" w:eastAsia="Times New Roman" w:hAnsi="Times New Roman Bold" w:cs="Times New Roman"/>
          <w:b/>
          <w:caps/>
          <w:sz w:val="24"/>
          <w:szCs w:val="24"/>
          <w:lang w:val="lv-LV"/>
        </w:rPr>
      </w:pPr>
      <w:r w:rsidRPr="004727CB">
        <w:rPr>
          <w:rFonts w:ascii="Times New Roman Bold" w:eastAsia="Times New Roman" w:hAnsi="Times New Roman Bold" w:cs="Times New Roman"/>
          <w:b/>
          <w:caps/>
          <w:sz w:val="24"/>
          <w:szCs w:val="24"/>
          <w:lang w:val="lv-LV"/>
        </w:rPr>
        <w:t>Pretendenta piesaistītā speciālista kvalifikācijas apraksts</w:t>
      </w:r>
    </w:p>
    <w:p w14:paraId="53FE6D00" w14:textId="77777777" w:rsidR="004727CB" w:rsidRPr="004727CB" w:rsidRDefault="004727CB" w:rsidP="004727CB">
      <w:pPr>
        <w:keepNext/>
        <w:spacing w:before="240" w:after="0" w:line="240" w:lineRule="auto"/>
        <w:jc w:val="center"/>
        <w:outlineLvl w:val="1"/>
        <w:rPr>
          <w:rFonts w:ascii="Times New Roman Bold" w:eastAsia="Times New Roman" w:hAnsi="Times New Roman Bold" w:cs="Times New Roman"/>
          <w:b/>
          <w:bCs/>
          <w:iCs/>
          <w:caps/>
          <w:sz w:val="24"/>
          <w:szCs w:val="24"/>
          <w:lang w:val="lv-LV"/>
        </w:rPr>
      </w:pPr>
    </w:p>
    <w:tbl>
      <w:tblPr>
        <w:tblW w:w="9322" w:type="dxa"/>
        <w:tblLayout w:type="fixed"/>
        <w:tblLook w:val="0000" w:firstRow="0" w:lastRow="0" w:firstColumn="0" w:lastColumn="0" w:noHBand="0" w:noVBand="0"/>
      </w:tblPr>
      <w:tblGrid>
        <w:gridCol w:w="1668"/>
        <w:gridCol w:w="708"/>
        <w:gridCol w:w="6935"/>
        <w:gridCol w:w="11"/>
      </w:tblGrid>
      <w:tr w:rsidR="004727CB" w:rsidRPr="004727CB" w14:paraId="2AEDE347" w14:textId="77777777" w:rsidTr="000E60DF">
        <w:trPr>
          <w:gridAfter w:val="1"/>
          <w:wAfter w:w="11" w:type="dxa"/>
        </w:trPr>
        <w:tc>
          <w:tcPr>
            <w:tcW w:w="2376" w:type="dxa"/>
            <w:gridSpan w:val="2"/>
          </w:tcPr>
          <w:p w14:paraId="62A86D71" w14:textId="77777777" w:rsidR="004727CB" w:rsidRPr="004727CB" w:rsidRDefault="004727CB" w:rsidP="004727CB">
            <w:pPr>
              <w:numPr>
                <w:ilvl w:val="0"/>
                <w:numId w:val="44"/>
              </w:num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Uzvārds, vārds</w:t>
            </w:r>
          </w:p>
          <w:p w14:paraId="727B7D16" w14:textId="77777777" w:rsidR="004727CB" w:rsidRPr="004727CB" w:rsidRDefault="004727CB" w:rsidP="004727CB">
            <w:pPr>
              <w:numPr>
                <w:ilvl w:val="0"/>
                <w:numId w:val="44"/>
              </w:num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Sertifikāta Nr.</w:t>
            </w:r>
          </w:p>
        </w:tc>
        <w:tc>
          <w:tcPr>
            <w:tcW w:w="6935" w:type="dxa"/>
          </w:tcPr>
          <w:p w14:paraId="067AAA8F" w14:textId="77777777" w:rsidR="004727CB" w:rsidRPr="004727CB" w:rsidRDefault="004727CB" w:rsidP="004727CB">
            <w:pPr>
              <w:keepNext/>
              <w:spacing w:after="0" w:line="240" w:lineRule="auto"/>
              <w:ind w:left="601"/>
              <w:jc w:val="center"/>
              <w:outlineLvl w:val="0"/>
              <w:rPr>
                <w:rFonts w:ascii="Times New Roman" w:eastAsia="Times New Roman" w:hAnsi="Times New Roman" w:cs="Times New Roman"/>
                <w:lang w:val="lv-LV"/>
              </w:rPr>
            </w:pPr>
          </w:p>
        </w:tc>
      </w:tr>
      <w:tr w:rsidR="004727CB" w:rsidRPr="004727CB" w14:paraId="0EBE3454" w14:textId="77777777" w:rsidTr="000E60DF">
        <w:tc>
          <w:tcPr>
            <w:tcW w:w="9322" w:type="dxa"/>
            <w:gridSpan w:val="4"/>
          </w:tcPr>
          <w:p w14:paraId="0334DE88" w14:textId="77777777" w:rsidR="004727CB" w:rsidRPr="004727CB" w:rsidRDefault="004727CB" w:rsidP="004727CB">
            <w:pPr>
              <w:numPr>
                <w:ilvl w:val="0"/>
                <w:numId w:val="44"/>
              </w:num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 xml:space="preserve">Darba pieredze nolikumā minēto būvdarbu vadīšanā: </w:t>
            </w:r>
          </w:p>
          <w:p w14:paraId="1E49C2AD" w14:textId="77777777" w:rsidR="004727CB" w:rsidRPr="004727CB" w:rsidRDefault="004727CB" w:rsidP="004727CB">
            <w:pPr>
              <w:spacing w:after="0" w:line="240" w:lineRule="auto"/>
              <w:ind w:left="720"/>
              <w:jc w:val="both"/>
              <w:rPr>
                <w:rFonts w:ascii="Times New Roman" w:eastAsia="Times New Roman" w:hAnsi="Times New Roman" w:cs="Times New Roman"/>
                <w:lang w:val="lv-LV"/>
              </w:rPr>
            </w:pPr>
          </w:p>
        </w:tc>
      </w:tr>
      <w:tr w:rsidR="004727CB" w:rsidRPr="004727CB" w14:paraId="71BF4A03" w14:textId="77777777" w:rsidTr="000E60DF">
        <w:tc>
          <w:tcPr>
            <w:tcW w:w="1668" w:type="dxa"/>
            <w:tcBorders>
              <w:top w:val="double" w:sz="6" w:space="0" w:color="auto"/>
              <w:left w:val="double" w:sz="6" w:space="0" w:color="auto"/>
              <w:bottom w:val="single" w:sz="6" w:space="0" w:color="auto"/>
              <w:right w:val="single" w:sz="6" w:space="0" w:color="auto"/>
            </w:tcBorders>
          </w:tcPr>
          <w:p w14:paraId="31EA3DF4" w14:textId="77777777" w:rsidR="004727CB" w:rsidRPr="004727CB" w:rsidRDefault="004727CB" w:rsidP="004727CB">
            <w:pPr>
              <w:spacing w:after="0" w:line="240" w:lineRule="auto"/>
              <w:jc w:val="both"/>
              <w:rPr>
                <w:rFonts w:ascii="Times New Roman" w:eastAsia="Times New Roman" w:hAnsi="Times New Roman" w:cs="Times New Roman"/>
                <w:lang w:val="lv-LV"/>
              </w:rPr>
            </w:pPr>
            <w:r w:rsidRPr="004727CB">
              <w:rPr>
                <w:rFonts w:ascii="Times New Roman" w:eastAsia="Times New Roman" w:hAnsi="Times New Roman" w:cs="Times New Roman"/>
                <w:lang w:val="lv-LV"/>
              </w:rPr>
              <w:t xml:space="preserve">Kompānijas Nosaukums: </w:t>
            </w:r>
          </w:p>
        </w:tc>
        <w:tc>
          <w:tcPr>
            <w:tcW w:w="7654" w:type="dxa"/>
            <w:gridSpan w:val="3"/>
            <w:tcBorders>
              <w:top w:val="double" w:sz="6" w:space="0" w:color="auto"/>
              <w:left w:val="single" w:sz="6" w:space="0" w:color="auto"/>
              <w:bottom w:val="single" w:sz="6" w:space="0" w:color="auto"/>
              <w:right w:val="double" w:sz="6" w:space="0" w:color="auto"/>
            </w:tcBorders>
          </w:tcPr>
          <w:p w14:paraId="02577F67" w14:textId="77777777" w:rsidR="004727CB" w:rsidRPr="004727CB" w:rsidRDefault="004727CB" w:rsidP="004727CB">
            <w:pPr>
              <w:keepNext/>
              <w:spacing w:after="0" w:line="240" w:lineRule="auto"/>
              <w:ind w:left="1440"/>
              <w:jc w:val="both"/>
              <w:outlineLvl w:val="1"/>
              <w:rPr>
                <w:rFonts w:ascii="Times New Roman" w:eastAsia="Times New Roman" w:hAnsi="Times New Roman" w:cs="Times New Roman"/>
                <w:lang w:val="lv-LV"/>
              </w:rPr>
            </w:pPr>
          </w:p>
        </w:tc>
      </w:tr>
      <w:tr w:rsidR="004727CB" w:rsidRPr="004727CB" w14:paraId="0E1B3486" w14:textId="77777777" w:rsidTr="000E60DF">
        <w:tc>
          <w:tcPr>
            <w:tcW w:w="1668" w:type="dxa"/>
            <w:tcBorders>
              <w:top w:val="single" w:sz="6" w:space="0" w:color="auto"/>
              <w:left w:val="double" w:sz="6" w:space="0" w:color="auto"/>
              <w:bottom w:val="single" w:sz="6" w:space="0" w:color="auto"/>
              <w:right w:val="single" w:sz="6" w:space="0" w:color="auto"/>
            </w:tcBorders>
          </w:tcPr>
          <w:p w14:paraId="52874CC0" w14:textId="77777777" w:rsidR="004727CB" w:rsidRPr="004727CB" w:rsidRDefault="004727CB" w:rsidP="004727CB">
            <w:pPr>
              <w:spacing w:after="0" w:line="240" w:lineRule="auto"/>
              <w:jc w:val="both"/>
              <w:rPr>
                <w:rFonts w:ascii="Times New Roman" w:eastAsia="Times New Roman" w:hAnsi="Times New Roman" w:cs="Times New Roman"/>
                <w:lang w:val="lv-LV"/>
              </w:rPr>
            </w:pPr>
            <w:r w:rsidRPr="004727CB">
              <w:rPr>
                <w:rFonts w:ascii="Times New Roman" w:eastAsia="Times New Roman" w:hAnsi="Times New Roman" w:cs="Times New Roman"/>
                <w:lang w:val="lv-LV"/>
              </w:rPr>
              <w:t>Adrese:</w:t>
            </w:r>
          </w:p>
        </w:tc>
        <w:tc>
          <w:tcPr>
            <w:tcW w:w="7654" w:type="dxa"/>
            <w:gridSpan w:val="3"/>
            <w:tcBorders>
              <w:top w:val="single" w:sz="6" w:space="0" w:color="auto"/>
              <w:left w:val="single" w:sz="6" w:space="0" w:color="auto"/>
              <w:bottom w:val="single" w:sz="6" w:space="0" w:color="auto"/>
              <w:right w:val="double" w:sz="6" w:space="0" w:color="auto"/>
            </w:tcBorders>
          </w:tcPr>
          <w:p w14:paraId="2B9855AA" w14:textId="77777777" w:rsidR="004727CB" w:rsidRPr="004727CB" w:rsidRDefault="004727CB" w:rsidP="004727CB">
            <w:pPr>
              <w:spacing w:after="0" w:line="240" w:lineRule="auto"/>
              <w:jc w:val="both"/>
              <w:rPr>
                <w:rFonts w:ascii="Times New Roman" w:eastAsia="Times New Roman" w:hAnsi="Times New Roman" w:cs="Times New Roman"/>
                <w:lang w:val="lv-LV"/>
              </w:rPr>
            </w:pPr>
          </w:p>
        </w:tc>
      </w:tr>
      <w:tr w:rsidR="004727CB" w:rsidRPr="004727CB" w14:paraId="609B7A62" w14:textId="77777777" w:rsidTr="000E60DF">
        <w:tc>
          <w:tcPr>
            <w:tcW w:w="1668" w:type="dxa"/>
            <w:tcBorders>
              <w:top w:val="single" w:sz="6" w:space="0" w:color="auto"/>
              <w:left w:val="double" w:sz="6" w:space="0" w:color="auto"/>
              <w:bottom w:val="single" w:sz="6" w:space="0" w:color="auto"/>
              <w:right w:val="single" w:sz="6" w:space="0" w:color="auto"/>
            </w:tcBorders>
          </w:tcPr>
          <w:p w14:paraId="44BAC362" w14:textId="77777777" w:rsidR="004727CB" w:rsidRPr="004727CB" w:rsidRDefault="004727CB" w:rsidP="004727CB">
            <w:pPr>
              <w:spacing w:after="0" w:line="240" w:lineRule="auto"/>
              <w:jc w:val="both"/>
              <w:rPr>
                <w:rFonts w:ascii="Times New Roman" w:eastAsia="Times New Roman" w:hAnsi="Times New Roman" w:cs="Times New Roman"/>
                <w:lang w:val="lv-LV"/>
              </w:rPr>
            </w:pPr>
            <w:r w:rsidRPr="004727CB">
              <w:rPr>
                <w:rFonts w:ascii="Times New Roman" w:eastAsia="Times New Roman" w:hAnsi="Times New Roman" w:cs="Times New Roman"/>
                <w:lang w:val="lv-LV"/>
              </w:rPr>
              <w:t>Datums no/līdz</w:t>
            </w:r>
          </w:p>
        </w:tc>
        <w:tc>
          <w:tcPr>
            <w:tcW w:w="7654" w:type="dxa"/>
            <w:gridSpan w:val="3"/>
            <w:tcBorders>
              <w:top w:val="single" w:sz="6" w:space="0" w:color="auto"/>
              <w:left w:val="single" w:sz="6" w:space="0" w:color="auto"/>
              <w:bottom w:val="single" w:sz="6" w:space="0" w:color="auto"/>
              <w:right w:val="double" w:sz="6" w:space="0" w:color="auto"/>
            </w:tcBorders>
          </w:tcPr>
          <w:p w14:paraId="4BE6641D" w14:textId="77777777" w:rsidR="004727CB" w:rsidRPr="004727CB" w:rsidRDefault="004727CB" w:rsidP="004727CB">
            <w:pPr>
              <w:spacing w:after="0" w:line="240" w:lineRule="auto"/>
              <w:jc w:val="both"/>
              <w:rPr>
                <w:rFonts w:ascii="Times New Roman" w:eastAsia="Times New Roman" w:hAnsi="Times New Roman" w:cs="Times New Roman"/>
                <w:lang w:val="lv-LV"/>
              </w:rPr>
            </w:pPr>
          </w:p>
        </w:tc>
      </w:tr>
      <w:tr w:rsidR="004727CB" w:rsidRPr="004727CB" w14:paraId="6B9FBB08" w14:textId="77777777" w:rsidTr="000E60DF">
        <w:tc>
          <w:tcPr>
            <w:tcW w:w="1668" w:type="dxa"/>
            <w:tcBorders>
              <w:top w:val="single" w:sz="6" w:space="0" w:color="auto"/>
              <w:left w:val="double" w:sz="6" w:space="0" w:color="auto"/>
              <w:bottom w:val="single" w:sz="6" w:space="0" w:color="auto"/>
              <w:right w:val="single" w:sz="6" w:space="0" w:color="auto"/>
            </w:tcBorders>
          </w:tcPr>
          <w:p w14:paraId="47B2F73D" w14:textId="77777777" w:rsidR="004727CB" w:rsidRPr="004727CB" w:rsidRDefault="004727CB" w:rsidP="004727CB">
            <w:pPr>
              <w:spacing w:after="0" w:line="240" w:lineRule="auto"/>
              <w:jc w:val="both"/>
              <w:rPr>
                <w:rFonts w:ascii="Times New Roman" w:eastAsia="Times New Roman" w:hAnsi="Times New Roman" w:cs="Times New Roman"/>
                <w:lang w:val="lv-LV"/>
              </w:rPr>
            </w:pPr>
            <w:r w:rsidRPr="004727CB">
              <w:rPr>
                <w:rFonts w:ascii="Times New Roman" w:eastAsia="Times New Roman" w:hAnsi="Times New Roman" w:cs="Times New Roman"/>
                <w:lang w:val="lv-LV"/>
              </w:rPr>
              <w:t>Amats:</w:t>
            </w:r>
          </w:p>
        </w:tc>
        <w:tc>
          <w:tcPr>
            <w:tcW w:w="7654" w:type="dxa"/>
            <w:gridSpan w:val="3"/>
            <w:tcBorders>
              <w:top w:val="single" w:sz="6" w:space="0" w:color="auto"/>
              <w:left w:val="single" w:sz="6" w:space="0" w:color="auto"/>
              <w:bottom w:val="single" w:sz="6" w:space="0" w:color="auto"/>
              <w:right w:val="double" w:sz="6" w:space="0" w:color="auto"/>
            </w:tcBorders>
          </w:tcPr>
          <w:p w14:paraId="37C3BFBE" w14:textId="77777777" w:rsidR="004727CB" w:rsidRPr="004727CB" w:rsidRDefault="004727CB" w:rsidP="004727CB">
            <w:pPr>
              <w:spacing w:after="0" w:line="240" w:lineRule="auto"/>
              <w:jc w:val="both"/>
              <w:rPr>
                <w:rFonts w:ascii="Times New Roman" w:eastAsia="Times New Roman" w:hAnsi="Times New Roman" w:cs="Times New Roman"/>
                <w:lang w:val="lv-LV"/>
              </w:rPr>
            </w:pPr>
          </w:p>
        </w:tc>
      </w:tr>
      <w:tr w:rsidR="004727CB" w:rsidRPr="004727CB" w14:paraId="5B1BEEC7" w14:textId="77777777" w:rsidTr="000E60DF">
        <w:tc>
          <w:tcPr>
            <w:tcW w:w="1668" w:type="dxa"/>
            <w:tcBorders>
              <w:top w:val="single" w:sz="6" w:space="0" w:color="auto"/>
              <w:left w:val="double" w:sz="6" w:space="0" w:color="auto"/>
              <w:bottom w:val="double" w:sz="6" w:space="0" w:color="auto"/>
              <w:right w:val="single" w:sz="6" w:space="0" w:color="auto"/>
            </w:tcBorders>
          </w:tcPr>
          <w:p w14:paraId="69D70808" w14:textId="77777777" w:rsidR="004727CB" w:rsidRPr="004727CB" w:rsidRDefault="004727CB" w:rsidP="004727CB">
            <w:pPr>
              <w:spacing w:after="0" w:line="240" w:lineRule="auto"/>
              <w:jc w:val="both"/>
              <w:rPr>
                <w:rFonts w:ascii="Times New Roman" w:eastAsia="Times New Roman" w:hAnsi="Times New Roman" w:cs="Times New Roman"/>
                <w:lang w:val="lv-LV"/>
              </w:rPr>
            </w:pPr>
            <w:r w:rsidRPr="004727CB">
              <w:rPr>
                <w:rFonts w:ascii="Times New Roman" w:eastAsia="Times New Roman" w:hAnsi="Times New Roman" w:cs="Times New Roman"/>
                <w:lang w:val="lv-LV"/>
              </w:rPr>
              <w:t>Darba apraksts:</w:t>
            </w:r>
          </w:p>
        </w:tc>
        <w:tc>
          <w:tcPr>
            <w:tcW w:w="7654" w:type="dxa"/>
            <w:gridSpan w:val="3"/>
            <w:tcBorders>
              <w:top w:val="single" w:sz="6" w:space="0" w:color="auto"/>
              <w:left w:val="single" w:sz="6" w:space="0" w:color="auto"/>
              <w:bottom w:val="double" w:sz="6" w:space="0" w:color="auto"/>
              <w:right w:val="double" w:sz="6" w:space="0" w:color="auto"/>
            </w:tcBorders>
          </w:tcPr>
          <w:p w14:paraId="795C0AEC" w14:textId="77777777" w:rsidR="004727CB" w:rsidRPr="004727CB" w:rsidRDefault="004727CB" w:rsidP="004727CB">
            <w:pPr>
              <w:spacing w:after="0" w:line="240" w:lineRule="auto"/>
              <w:jc w:val="both"/>
              <w:rPr>
                <w:rFonts w:ascii="Times New Roman" w:eastAsia="Times New Roman" w:hAnsi="Times New Roman" w:cs="Times New Roman"/>
                <w:lang w:val="lv-LV"/>
              </w:rPr>
            </w:pPr>
          </w:p>
        </w:tc>
      </w:tr>
    </w:tbl>
    <w:p w14:paraId="59A429A0" w14:textId="77777777" w:rsidR="004727CB" w:rsidRPr="004727CB" w:rsidRDefault="004727CB" w:rsidP="004727CB">
      <w:pPr>
        <w:spacing w:after="0" w:line="240" w:lineRule="auto"/>
        <w:jc w:val="both"/>
        <w:rPr>
          <w:rFonts w:ascii="Times New Roman" w:eastAsia="Times New Roman" w:hAnsi="Times New Roman" w:cs="Times New Roman"/>
          <w:bCs/>
          <w:i/>
          <w:sz w:val="24"/>
          <w:szCs w:val="24"/>
          <w:lang w:val="lv-LV"/>
        </w:rPr>
      </w:pPr>
    </w:p>
    <w:p w14:paraId="09DDB718" w14:textId="77777777" w:rsidR="004727CB" w:rsidRPr="004727CB" w:rsidRDefault="004727CB" w:rsidP="004727CB">
      <w:pPr>
        <w:spacing w:after="12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4. Cita saistītā informācija</w:t>
      </w:r>
    </w:p>
    <w:p w14:paraId="19C5D0A3" w14:textId="77777777" w:rsidR="004727CB" w:rsidRPr="004727CB" w:rsidRDefault="004727CB" w:rsidP="004727CB">
      <w:pPr>
        <w:spacing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Es, apakšā parakstījies, apliecinu, ka iepriekš minētais pareizi atspoguļo manu pieredzi un kvalifikāciju.</w:t>
      </w:r>
    </w:p>
    <w:p w14:paraId="54E1CA8A" w14:textId="77777777" w:rsidR="004727CB" w:rsidRPr="004727CB" w:rsidRDefault="004727CB" w:rsidP="004727CB">
      <w:pPr>
        <w:spacing w:after="0" w:line="240" w:lineRule="auto"/>
        <w:jc w:val="both"/>
        <w:rPr>
          <w:rFonts w:ascii="Times New Roman" w:eastAsia="Times New Roman" w:hAnsi="Times New Roman" w:cs="Times New Roman"/>
          <w:i/>
          <w:sz w:val="24"/>
          <w:szCs w:val="24"/>
          <w:lang w:val="lv-LV"/>
        </w:rPr>
      </w:pPr>
      <w:r w:rsidRPr="004727CB">
        <w:rPr>
          <w:rFonts w:ascii="Times New Roman" w:eastAsia="Times New Roman" w:hAnsi="Times New Roman" w:cs="Times New Roman"/>
          <w:sz w:val="24"/>
          <w:szCs w:val="24"/>
          <w:lang w:val="lv-LV"/>
        </w:rPr>
        <w:t xml:space="preserve">Ar šo es apņemos </w:t>
      </w:r>
      <w:r w:rsidRPr="004727CB">
        <w:rPr>
          <w:rFonts w:ascii="Times New Roman" w:eastAsia="Times New Roman" w:hAnsi="Times New Roman" w:cs="Times New Roman"/>
          <w:i/>
          <w:sz w:val="24"/>
          <w:szCs w:val="24"/>
          <w:lang w:val="lv-LV"/>
        </w:rPr>
        <w:t xml:space="preserve">&lt;darbu izpildes laiks līguma ietvaros&gt; </w:t>
      </w:r>
      <w:r w:rsidRPr="004727CB">
        <w:rPr>
          <w:rFonts w:ascii="Times New Roman" w:eastAsia="Times New Roman" w:hAnsi="Times New Roman" w:cs="Times New Roman"/>
          <w:sz w:val="24"/>
          <w:szCs w:val="24"/>
          <w:lang w:val="lv-LV"/>
        </w:rPr>
        <w:t>kā atbildīgais būv</w:t>
      </w:r>
      <w:r w:rsidRPr="004727CB">
        <w:rPr>
          <w:rFonts w:ascii="Times New Roman" w:eastAsia="Times New Roman" w:hAnsi="Times New Roman" w:cs="Times New Roman"/>
          <w:iCs/>
          <w:sz w:val="24"/>
          <w:szCs w:val="24"/>
          <w:lang w:val="lv-LV"/>
        </w:rPr>
        <w:t>darbu vadītājs vadīt</w:t>
      </w:r>
      <w:r w:rsidRPr="004727CB">
        <w:rPr>
          <w:rFonts w:ascii="Times New Roman" w:eastAsia="Times New Roman" w:hAnsi="Times New Roman" w:cs="Times New Roman"/>
          <w:sz w:val="24"/>
          <w:szCs w:val="24"/>
          <w:lang w:val="lv-LV"/>
        </w:rPr>
        <w:t xml:space="preserve"> t</w:t>
      </w:r>
      <w:r w:rsidRPr="004727CB">
        <w:rPr>
          <w:rFonts w:ascii="Times New Roman" w:eastAsia="Times New Roman" w:hAnsi="Times New Roman" w:cs="Arial"/>
          <w:lang w:val="lv-LV"/>
        </w:rPr>
        <w:t>eritorijas labiekārtošana un lietus kanalizācijas izbūves darbus Melioratoru ielā 2 un Pulkveža Brieža ielā 80 Siguldā, Siguldas novadā</w:t>
      </w:r>
      <w:r w:rsidRPr="004727CB">
        <w:rPr>
          <w:rFonts w:ascii="Times New Roman" w:eastAsia="Times New Roman" w:hAnsi="Times New Roman" w:cs="Times New Roman"/>
          <w:bCs/>
          <w:i/>
          <w:sz w:val="24"/>
          <w:szCs w:val="24"/>
          <w:lang w:val="lv-LV"/>
        </w:rPr>
        <w:t xml:space="preserve"> (</w:t>
      </w:r>
      <w:r w:rsidRPr="004727CB">
        <w:rPr>
          <w:rFonts w:ascii="Times New Roman" w:eastAsia="Times New Roman" w:hAnsi="Times New Roman" w:cs="Times New Roman"/>
          <w:i/>
          <w:sz w:val="24"/>
          <w:szCs w:val="24"/>
          <w:lang w:val="lv-LV"/>
        </w:rPr>
        <w:t>iepirkuma identifikācijas Nr. SNP 2018/42)</w:t>
      </w:r>
      <w:r w:rsidRPr="004727CB">
        <w:rPr>
          <w:rFonts w:ascii="Times New Roman" w:eastAsia="Times New Roman" w:hAnsi="Times New Roman" w:cs="Times New Roman"/>
          <w:sz w:val="24"/>
          <w:szCs w:val="24"/>
          <w:lang w:val="lv-LV"/>
        </w:rPr>
        <w:t xml:space="preserve">, gadījumā, ja &lt;Pretendenta nosaukums&gt; tiks piešķirtas tiesības slēgt Līgumu. </w:t>
      </w:r>
    </w:p>
    <w:p w14:paraId="7523FB5A" w14:textId="77777777" w:rsidR="004727CB" w:rsidRPr="004727CB" w:rsidRDefault="004727CB" w:rsidP="004727CB">
      <w:pPr>
        <w:spacing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Šī apņemšanās nav atsaucama, izņemot, ja iestājas ārkārtas apstākļi, kurus nav iespējams paredzēt iepirkuma laikā.</w:t>
      </w:r>
    </w:p>
    <w:p w14:paraId="006EA921" w14:textId="77777777" w:rsidR="004727CB" w:rsidRPr="004727CB" w:rsidRDefault="004727CB" w:rsidP="004727CB">
      <w:pPr>
        <w:spacing w:after="0" w:line="240" w:lineRule="auto"/>
        <w:jc w:val="both"/>
        <w:rPr>
          <w:rFonts w:ascii="Times New Roman" w:eastAsia="Times New Roman" w:hAnsi="Times New Roman" w:cs="Times New Roman"/>
          <w:sz w:val="24"/>
          <w:szCs w:val="24"/>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00"/>
        <w:gridCol w:w="6972"/>
      </w:tblGrid>
      <w:tr w:rsidR="004727CB" w:rsidRPr="004727CB" w14:paraId="27B98EE0" w14:textId="77777777" w:rsidTr="000E60DF">
        <w:trPr>
          <w:trHeight w:val="230"/>
        </w:trPr>
        <w:tc>
          <w:tcPr>
            <w:tcW w:w="2100" w:type="dxa"/>
          </w:tcPr>
          <w:p w14:paraId="305B0D2A"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Vārds, Uzvārds</w:t>
            </w:r>
          </w:p>
        </w:tc>
        <w:tc>
          <w:tcPr>
            <w:tcW w:w="6972" w:type="dxa"/>
          </w:tcPr>
          <w:p w14:paraId="3014C440"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r>
      <w:tr w:rsidR="004727CB" w:rsidRPr="004727CB" w14:paraId="39D988EE" w14:textId="77777777" w:rsidTr="000E60DF">
        <w:trPr>
          <w:trHeight w:val="266"/>
        </w:trPr>
        <w:tc>
          <w:tcPr>
            <w:tcW w:w="2100" w:type="dxa"/>
          </w:tcPr>
          <w:p w14:paraId="14AAEB60"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Paraksts</w:t>
            </w:r>
          </w:p>
        </w:tc>
        <w:tc>
          <w:tcPr>
            <w:tcW w:w="6972" w:type="dxa"/>
          </w:tcPr>
          <w:p w14:paraId="7C148259"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r>
      <w:tr w:rsidR="004727CB" w:rsidRPr="004727CB" w14:paraId="25A47EA4" w14:textId="77777777" w:rsidTr="000E60DF">
        <w:tc>
          <w:tcPr>
            <w:tcW w:w="2100" w:type="dxa"/>
          </w:tcPr>
          <w:p w14:paraId="6966E69A"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Datums</w:t>
            </w:r>
          </w:p>
        </w:tc>
        <w:tc>
          <w:tcPr>
            <w:tcW w:w="6972" w:type="dxa"/>
          </w:tcPr>
          <w:p w14:paraId="2BA9A17A"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tc>
      </w:tr>
    </w:tbl>
    <w:p w14:paraId="329B31B2" w14:textId="77777777" w:rsidR="004727CB" w:rsidRPr="004727CB" w:rsidRDefault="004727CB" w:rsidP="004727CB">
      <w:pPr>
        <w:spacing w:before="240" w:after="60" w:line="240" w:lineRule="auto"/>
        <w:jc w:val="right"/>
        <w:rPr>
          <w:rFonts w:ascii="Times New Roman" w:eastAsia="Times New Roman" w:hAnsi="Times New Roman" w:cs="Times New Roman"/>
          <w:b/>
          <w:bCs/>
          <w:sz w:val="24"/>
          <w:szCs w:val="24"/>
          <w:lang w:val="lv-LV"/>
        </w:rPr>
      </w:pPr>
    </w:p>
    <w:p w14:paraId="06CE4485" w14:textId="77777777" w:rsidR="004727CB" w:rsidRPr="004727CB" w:rsidRDefault="004727CB" w:rsidP="004727CB">
      <w:pPr>
        <w:spacing w:before="240" w:after="60" w:line="240" w:lineRule="auto"/>
        <w:jc w:val="both"/>
        <w:rPr>
          <w:rFonts w:ascii="Times New Roman" w:eastAsia="Times New Roman" w:hAnsi="Times New Roman" w:cs="Times New Roman"/>
          <w:b/>
          <w:bCs/>
          <w:sz w:val="24"/>
          <w:szCs w:val="24"/>
          <w:lang w:val="lv-LV"/>
        </w:rPr>
      </w:pPr>
      <w:r w:rsidRPr="004727CB">
        <w:rPr>
          <w:rFonts w:ascii="Times New Roman" w:eastAsia="Times New Roman" w:hAnsi="Times New Roman" w:cs="Times New Roman"/>
          <w:b/>
          <w:bCs/>
          <w:sz w:val="24"/>
          <w:szCs w:val="24"/>
          <w:lang w:val="lv-LV"/>
        </w:rPr>
        <w:br w:type="page"/>
      </w:r>
    </w:p>
    <w:p w14:paraId="32276767" w14:textId="77777777" w:rsidR="004727CB" w:rsidRPr="004727CB" w:rsidRDefault="004727CB" w:rsidP="004727CB">
      <w:pPr>
        <w:spacing w:before="240" w:after="60" w:line="240" w:lineRule="auto"/>
        <w:jc w:val="right"/>
        <w:rPr>
          <w:rFonts w:ascii="Times New Roman" w:eastAsia="Times New Roman" w:hAnsi="Times New Roman" w:cs="Times New Roman"/>
          <w:b/>
          <w:bCs/>
          <w:sz w:val="24"/>
          <w:szCs w:val="24"/>
          <w:lang w:val="lv-LV"/>
        </w:rPr>
      </w:pPr>
      <w:r w:rsidRPr="004727CB">
        <w:rPr>
          <w:rFonts w:ascii="Times New Roman" w:eastAsia="Times New Roman" w:hAnsi="Times New Roman" w:cs="Times New Roman"/>
          <w:b/>
          <w:bCs/>
          <w:sz w:val="24"/>
          <w:szCs w:val="24"/>
          <w:lang w:val="lv-LV"/>
        </w:rPr>
        <w:lastRenderedPageBreak/>
        <w:t>6.</w:t>
      </w:r>
      <w:r w:rsidRPr="004727CB">
        <w:rPr>
          <w:rFonts w:ascii="Times New Roman" w:eastAsia="Times New Roman" w:hAnsi="Times New Roman" w:cs="Times New Roman"/>
          <w:b/>
          <w:bCs/>
          <w:sz w:val="24"/>
          <w:szCs w:val="24"/>
          <w:lang w:val="cs-CZ"/>
        </w:rPr>
        <w:t>pielikums</w:t>
      </w:r>
    </w:p>
    <w:p w14:paraId="2CB6A007" w14:textId="77777777" w:rsidR="004727CB" w:rsidRPr="004727CB" w:rsidRDefault="004727CB" w:rsidP="004727CB">
      <w:pPr>
        <w:spacing w:before="240" w:after="0" w:line="240" w:lineRule="auto"/>
        <w:jc w:val="right"/>
        <w:outlineLvl w:val="0"/>
        <w:rPr>
          <w:rFonts w:ascii="Times New Roman" w:eastAsia="Times New Roman" w:hAnsi="Times New Roman" w:cs="Times New Roman"/>
          <w:lang w:val="lv-LV"/>
        </w:rPr>
      </w:pPr>
      <w:r w:rsidRPr="004727CB">
        <w:rPr>
          <w:rFonts w:ascii="Times New Roman" w:eastAsia="Times New Roman" w:hAnsi="Times New Roman" w:cs="Times New Roman"/>
          <w:lang w:val="lv-LV"/>
        </w:rPr>
        <w:t xml:space="preserve"> </w:t>
      </w:r>
    </w:p>
    <w:p w14:paraId="7525FC90" w14:textId="77777777" w:rsidR="004727CB" w:rsidRPr="004727CB" w:rsidRDefault="004727CB" w:rsidP="004727CB">
      <w:pPr>
        <w:spacing w:before="240" w:after="60" w:line="240" w:lineRule="auto"/>
        <w:jc w:val="center"/>
        <w:outlineLvl w:val="6"/>
        <w:rPr>
          <w:rFonts w:ascii="Times New Roman" w:eastAsia="Times New Roman" w:hAnsi="Times New Roman" w:cs="Times New Roman"/>
          <w:b/>
          <w:sz w:val="26"/>
          <w:szCs w:val="26"/>
          <w:lang w:val="lv-LV"/>
        </w:rPr>
      </w:pPr>
      <w:r w:rsidRPr="004727CB">
        <w:rPr>
          <w:rFonts w:ascii="Times New Roman" w:eastAsia="Times New Roman" w:hAnsi="Times New Roman" w:cs="Times New Roman"/>
          <w:b/>
          <w:sz w:val="26"/>
          <w:szCs w:val="26"/>
          <w:lang w:val="lv-LV"/>
        </w:rPr>
        <w:t>Informācija par tehnisko personālu</w:t>
      </w:r>
    </w:p>
    <w:p w14:paraId="4D572037" w14:textId="77777777" w:rsidR="004727CB" w:rsidRPr="004727CB" w:rsidRDefault="004727CB" w:rsidP="004727CB">
      <w:pPr>
        <w:spacing w:before="240" w:after="60" w:line="240" w:lineRule="auto"/>
        <w:jc w:val="center"/>
        <w:outlineLvl w:val="6"/>
        <w:rPr>
          <w:rFonts w:ascii="Times New Roman" w:eastAsia="Times New Roman" w:hAnsi="Times New Roman" w:cs="Times New Roman"/>
          <w:b/>
          <w:sz w:val="24"/>
          <w:szCs w:val="24"/>
          <w:lang w:val="lv-LV"/>
        </w:rPr>
      </w:pPr>
      <w:r w:rsidRPr="004727CB">
        <w:rPr>
          <w:rFonts w:ascii="Times New Roman" w:eastAsia="Times New Roman" w:hAnsi="Times New Roman" w:cs="Times New Roman"/>
          <w:b/>
          <w:sz w:val="24"/>
          <w:szCs w:val="24"/>
          <w:lang w:val="lv-LV"/>
        </w:rPr>
        <w:t>Pretendentam pieejamais tehniskais personāls</w:t>
      </w:r>
    </w:p>
    <w:p w14:paraId="227BBA38" w14:textId="77777777" w:rsidR="004727CB" w:rsidRPr="004727CB" w:rsidRDefault="004727CB" w:rsidP="004727CB">
      <w:pPr>
        <w:spacing w:before="240" w:after="60" w:line="240" w:lineRule="auto"/>
        <w:jc w:val="both"/>
        <w:outlineLvl w:val="6"/>
        <w:rPr>
          <w:rFonts w:ascii="Times New Roman" w:eastAsia="Times New Roman" w:hAnsi="Times New Roman" w:cs="Times New Roman"/>
          <w:b/>
          <w:sz w:val="24"/>
          <w:szCs w:val="24"/>
          <w:lang w:val="lv-LV"/>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060"/>
        <w:gridCol w:w="3060"/>
      </w:tblGrid>
      <w:tr w:rsidR="004727CB" w:rsidRPr="004727CB" w14:paraId="75A8AAD2" w14:textId="77777777" w:rsidTr="000E60DF">
        <w:tc>
          <w:tcPr>
            <w:tcW w:w="2880" w:type="dxa"/>
          </w:tcPr>
          <w:p w14:paraId="7FA3C0D2" w14:textId="77777777" w:rsidR="004727CB" w:rsidRPr="004727CB" w:rsidRDefault="004727CB" w:rsidP="004727CB">
            <w:pPr>
              <w:tabs>
                <w:tab w:val="center" w:pos="4153"/>
                <w:tab w:val="right" w:pos="8306"/>
              </w:tabs>
              <w:spacing w:after="0" w:line="240" w:lineRule="auto"/>
              <w:ind w:left="390" w:hanging="390"/>
              <w:jc w:val="center"/>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Speciālista statuss līguma izpildē</w:t>
            </w:r>
          </w:p>
        </w:tc>
        <w:tc>
          <w:tcPr>
            <w:tcW w:w="3060" w:type="dxa"/>
          </w:tcPr>
          <w:p w14:paraId="48292742" w14:textId="77777777" w:rsidR="004727CB" w:rsidRPr="004727CB" w:rsidRDefault="004727CB" w:rsidP="004727CB">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Vārds, uzvārds</w:t>
            </w:r>
          </w:p>
        </w:tc>
        <w:tc>
          <w:tcPr>
            <w:tcW w:w="3060" w:type="dxa"/>
          </w:tcPr>
          <w:p w14:paraId="6DD3E943" w14:textId="77777777" w:rsidR="004727CB" w:rsidRPr="004727CB" w:rsidRDefault="004727CB" w:rsidP="004727CB">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Sertifikācijas joma</w:t>
            </w:r>
          </w:p>
        </w:tc>
      </w:tr>
      <w:tr w:rsidR="004727CB" w:rsidRPr="004727CB" w14:paraId="193DF5D3" w14:textId="77777777" w:rsidTr="000E60DF">
        <w:tc>
          <w:tcPr>
            <w:tcW w:w="2880" w:type="dxa"/>
          </w:tcPr>
          <w:p w14:paraId="62AE2150" w14:textId="77777777" w:rsidR="004727CB" w:rsidRPr="004727CB" w:rsidRDefault="004727CB" w:rsidP="004727CB">
            <w:pPr>
              <w:tabs>
                <w:tab w:val="center" w:pos="4153"/>
                <w:tab w:val="right" w:pos="8306"/>
              </w:tabs>
              <w:spacing w:after="0" w:line="240" w:lineRule="auto"/>
              <w:jc w:val="both"/>
              <w:rPr>
                <w:rFonts w:ascii="Times New Roman" w:eastAsia="Times New Roman" w:hAnsi="Times New Roman" w:cs="Times New Roman"/>
                <w:sz w:val="24"/>
                <w:szCs w:val="24"/>
                <w:lang w:val="lv-LV"/>
              </w:rPr>
            </w:pPr>
          </w:p>
        </w:tc>
        <w:tc>
          <w:tcPr>
            <w:tcW w:w="3060" w:type="dxa"/>
          </w:tcPr>
          <w:p w14:paraId="4D40F0F9" w14:textId="77777777" w:rsidR="004727CB" w:rsidRPr="004727CB" w:rsidRDefault="004727CB" w:rsidP="004727CB">
            <w:pPr>
              <w:tabs>
                <w:tab w:val="center" w:pos="4153"/>
                <w:tab w:val="right" w:pos="8306"/>
              </w:tabs>
              <w:spacing w:after="0" w:line="240" w:lineRule="auto"/>
              <w:jc w:val="both"/>
              <w:rPr>
                <w:rFonts w:ascii="Times New Roman" w:eastAsia="Times New Roman" w:hAnsi="Times New Roman" w:cs="Times New Roman"/>
                <w:sz w:val="24"/>
                <w:szCs w:val="24"/>
                <w:lang w:val="lv-LV"/>
              </w:rPr>
            </w:pPr>
          </w:p>
        </w:tc>
        <w:tc>
          <w:tcPr>
            <w:tcW w:w="3060" w:type="dxa"/>
          </w:tcPr>
          <w:p w14:paraId="4F696469" w14:textId="77777777" w:rsidR="004727CB" w:rsidRPr="004727CB" w:rsidRDefault="004727CB" w:rsidP="004727CB">
            <w:pPr>
              <w:tabs>
                <w:tab w:val="center" w:pos="4153"/>
                <w:tab w:val="right" w:pos="8306"/>
              </w:tabs>
              <w:spacing w:after="0" w:line="240" w:lineRule="auto"/>
              <w:jc w:val="both"/>
              <w:rPr>
                <w:rFonts w:ascii="Times New Roman" w:eastAsia="Times New Roman" w:hAnsi="Times New Roman" w:cs="Times New Roman"/>
                <w:sz w:val="24"/>
                <w:szCs w:val="24"/>
                <w:lang w:val="lv-LV"/>
              </w:rPr>
            </w:pPr>
          </w:p>
        </w:tc>
      </w:tr>
      <w:tr w:rsidR="004727CB" w:rsidRPr="004727CB" w14:paraId="19CC85AF" w14:textId="77777777" w:rsidTr="000E60DF">
        <w:tc>
          <w:tcPr>
            <w:tcW w:w="2880" w:type="dxa"/>
          </w:tcPr>
          <w:p w14:paraId="790C65C8" w14:textId="77777777" w:rsidR="004727CB" w:rsidRPr="004727CB" w:rsidRDefault="004727CB" w:rsidP="004727CB">
            <w:pPr>
              <w:tabs>
                <w:tab w:val="center" w:pos="4153"/>
                <w:tab w:val="right" w:pos="8306"/>
              </w:tabs>
              <w:spacing w:after="0" w:line="240" w:lineRule="auto"/>
              <w:ind w:left="103"/>
              <w:jc w:val="both"/>
              <w:rPr>
                <w:rFonts w:ascii="Times New Roman" w:eastAsia="Times New Roman" w:hAnsi="Times New Roman" w:cs="Times New Roman"/>
                <w:sz w:val="24"/>
                <w:szCs w:val="24"/>
                <w:lang w:val="lv-LV"/>
              </w:rPr>
            </w:pPr>
          </w:p>
        </w:tc>
        <w:tc>
          <w:tcPr>
            <w:tcW w:w="3060" w:type="dxa"/>
          </w:tcPr>
          <w:p w14:paraId="6BA9AA75" w14:textId="77777777" w:rsidR="004727CB" w:rsidRPr="004727CB" w:rsidRDefault="004727CB" w:rsidP="004727CB">
            <w:pPr>
              <w:tabs>
                <w:tab w:val="center" w:pos="4153"/>
                <w:tab w:val="right" w:pos="8306"/>
              </w:tabs>
              <w:spacing w:after="0" w:line="240" w:lineRule="auto"/>
              <w:jc w:val="both"/>
              <w:rPr>
                <w:rFonts w:ascii="Times New Roman" w:eastAsia="Times New Roman" w:hAnsi="Times New Roman" w:cs="Times New Roman"/>
                <w:sz w:val="24"/>
                <w:szCs w:val="24"/>
                <w:lang w:val="lv-LV"/>
              </w:rPr>
            </w:pPr>
          </w:p>
        </w:tc>
        <w:tc>
          <w:tcPr>
            <w:tcW w:w="3060" w:type="dxa"/>
          </w:tcPr>
          <w:p w14:paraId="66FD2DA2" w14:textId="77777777" w:rsidR="004727CB" w:rsidRPr="004727CB" w:rsidRDefault="004727CB" w:rsidP="004727CB">
            <w:pPr>
              <w:tabs>
                <w:tab w:val="center" w:pos="4153"/>
                <w:tab w:val="right" w:pos="8306"/>
              </w:tabs>
              <w:spacing w:after="0" w:line="240" w:lineRule="auto"/>
              <w:jc w:val="both"/>
              <w:rPr>
                <w:rFonts w:ascii="Times New Roman" w:eastAsia="Times New Roman" w:hAnsi="Times New Roman" w:cs="Times New Roman"/>
                <w:sz w:val="24"/>
                <w:szCs w:val="24"/>
                <w:lang w:val="lv-LV"/>
              </w:rPr>
            </w:pPr>
          </w:p>
        </w:tc>
      </w:tr>
      <w:tr w:rsidR="004727CB" w:rsidRPr="004727CB" w14:paraId="40607A3E" w14:textId="77777777" w:rsidTr="000E60DF">
        <w:tc>
          <w:tcPr>
            <w:tcW w:w="2880" w:type="dxa"/>
          </w:tcPr>
          <w:p w14:paraId="56313848" w14:textId="77777777" w:rsidR="004727CB" w:rsidRPr="004727CB" w:rsidRDefault="004727CB" w:rsidP="004727CB">
            <w:pPr>
              <w:tabs>
                <w:tab w:val="center" w:pos="4153"/>
                <w:tab w:val="right" w:pos="8306"/>
              </w:tabs>
              <w:spacing w:after="0" w:line="240" w:lineRule="auto"/>
              <w:ind w:left="103"/>
              <w:jc w:val="both"/>
              <w:rPr>
                <w:rFonts w:ascii="Times New Roman" w:eastAsia="Times New Roman" w:hAnsi="Times New Roman" w:cs="Times New Roman"/>
                <w:sz w:val="24"/>
                <w:szCs w:val="24"/>
                <w:lang w:val="lv-LV"/>
              </w:rPr>
            </w:pPr>
          </w:p>
        </w:tc>
        <w:tc>
          <w:tcPr>
            <w:tcW w:w="3060" w:type="dxa"/>
          </w:tcPr>
          <w:p w14:paraId="3948F45A" w14:textId="77777777" w:rsidR="004727CB" w:rsidRPr="004727CB" w:rsidRDefault="004727CB" w:rsidP="004727CB">
            <w:pPr>
              <w:tabs>
                <w:tab w:val="center" w:pos="4153"/>
                <w:tab w:val="right" w:pos="8306"/>
              </w:tabs>
              <w:spacing w:after="0" w:line="240" w:lineRule="auto"/>
              <w:jc w:val="both"/>
              <w:rPr>
                <w:rFonts w:ascii="Times New Roman" w:eastAsia="Times New Roman" w:hAnsi="Times New Roman" w:cs="Times New Roman"/>
                <w:sz w:val="24"/>
                <w:szCs w:val="24"/>
                <w:lang w:val="lv-LV"/>
              </w:rPr>
            </w:pPr>
          </w:p>
        </w:tc>
        <w:tc>
          <w:tcPr>
            <w:tcW w:w="3060" w:type="dxa"/>
          </w:tcPr>
          <w:p w14:paraId="3ED30480" w14:textId="77777777" w:rsidR="004727CB" w:rsidRPr="004727CB" w:rsidRDefault="004727CB" w:rsidP="004727CB">
            <w:pPr>
              <w:tabs>
                <w:tab w:val="center" w:pos="4153"/>
                <w:tab w:val="right" w:pos="8306"/>
              </w:tabs>
              <w:spacing w:after="0" w:line="240" w:lineRule="auto"/>
              <w:jc w:val="both"/>
              <w:rPr>
                <w:rFonts w:ascii="Times New Roman" w:eastAsia="Times New Roman" w:hAnsi="Times New Roman" w:cs="Times New Roman"/>
                <w:sz w:val="24"/>
                <w:szCs w:val="24"/>
                <w:lang w:val="lv-LV"/>
              </w:rPr>
            </w:pPr>
          </w:p>
        </w:tc>
      </w:tr>
    </w:tbl>
    <w:p w14:paraId="503E6AE6" w14:textId="77777777" w:rsidR="004727CB" w:rsidRPr="004727CB" w:rsidRDefault="004727CB" w:rsidP="004727CB">
      <w:pPr>
        <w:spacing w:before="240" w:after="0" w:line="240" w:lineRule="auto"/>
        <w:ind w:left="142"/>
        <w:jc w:val="both"/>
        <w:rPr>
          <w:rFonts w:ascii="Times New Roman" w:eastAsia="Times New Roman" w:hAnsi="Times New Roman" w:cs="Times New Roman"/>
          <w:sz w:val="24"/>
          <w:szCs w:val="24"/>
          <w:lang w:val="lv-LV"/>
        </w:rPr>
      </w:pPr>
    </w:p>
    <w:p w14:paraId="0597D33F" w14:textId="77777777" w:rsidR="004727CB" w:rsidRPr="004727CB" w:rsidRDefault="004727CB" w:rsidP="004727CB">
      <w:pPr>
        <w:numPr>
          <w:ilvl w:val="0"/>
          <w:numId w:val="3"/>
        </w:num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Jānorāda tehniskais personāls, kas nepieciešams konkrētā darbu līguma izpildei.</w:t>
      </w:r>
    </w:p>
    <w:p w14:paraId="2C8FDBA0"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p w14:paraId="25E94465"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p w14:paraId="00F1A42C" w14:textId="77777777" w:rsidR="004727CB" w:rsidRPr="004727CB" w:rsidRDefault="004727CB" w:rsidP="004727CB">
      <w:pPr>
        <w:spacing w:before="240" w:after="0" w:line="240" w:lineRule="auto"/>
        <w:jc w:val="both"/>
        <w:rPr>
          <w:rFonts w:ascii="Times New Roman" w:eastAsia="Times New Roman" w:hAnsi="Times New Roman" w:cs="Times New Roman"/>
          <w:b/>
          <w:bCs/>
          <w:sz w:val="24"/>
          <w:szCs w:val="24"/>
          <w:lang w:val="lv-LV"/>
        </w:rPr>
      </w:pPr>
    </w:p>
    <w:tbl>
      <w:tblPr>
        <w:tblW w:w="0" w:type="auto"/>
        <w:tblLook w:val="0000" w:firstRow="0" w:lastRow="0" w:firstColumn="0" w:lastColumn="0" w:noHBand="0" w:noVBand="0"/>
      </w:tblPr>
      <w:tblGrid>
        <w:gridCol w:w="4590"/>
        <w:gridCol w:w="249"/>
        <w:gridCol w:w="4164"/>
      </w:tblGrid>
      <w:tr w:rsidR="004727CB" w:rsidRPr="004727CB" w14:paraId="74B9220E" w14:textId="77777777" w:rsidTr="000E60DF">
        <w:tc>
          <w:tcPr>
            <w:tcW w:w="4590" w:type="dxa"/>
            <w:tcBorders>
              <w:bottom w:val="single" w:sz="4" w:space="0" w:color="auto"/>
            </w:tcBorders>
          </w:tcPr>
          <w:p w14:paraId="5133D86B" w14:textId="77777777" w:rsidR="004727CB" w:rsidRPr="004727CB" w:rsidRDefault="004727CB" w:rsidP="004727CB">
            <w:pPr>
              <w:spacing w:before="240" w:after="0" w:line="240" w:lineRule="auto"/>
              <w:jc w:val="both"/>
              <w:rPr>
                <w:rFonts w:ascii="Times New Roman" w:eastAsia="Times New Roman" w:hAnsi="Times New Roman" w:cs="Times New Roman"/>
                <w:b/>
                <w:sz w:val="24"/>
                <w:szCs w:val="24"/>
                <w:lang w:val="lv-LV"/>
              </w:rPr>
            </w:pPr>
          </w:p>
        </w:tc>
        <w:tc>
          <w:tcPr>
            <w:tcW w:w="249" w:type="dxa"/>
          </w:tcPr>
          <w:p w14:paraId="4D024FB2" w14:textId="77777777" w:rsidR="004727CB" w:rsidRPr="004727CB" w:rsidRDefault="004727CB" w:rsidP="004727CB">
            <w:pPr>
              <w:spacing w:before="240" w:after="0" w:line="240" w:lineRule="auto"/>
              <w:jc w:val="both"/>
              <w:rPr>
                <w:rFonts w:ascii="Times New Roman" w:eastAsia="Times New Roman" w:hAnsi="Times New Roman" w:cs="Times New Roman"/>
                <w:b/>
                <w:sz w:val="24"/>
                <w:szCs w:val="24"/>
                <w:lang w:val="lv-LV"/>
              </w:rPr>
            </w:pPr>
          </w:p>
        </w:tc>
        <w:tc>
          <w:tcPr>
            <w:tcW w:w="4164" w:type="dxa"/>
            <w:tcBorders>
              <w:bottom w:val="single" w:sz="4" w:space="0" w:color="auto"/>
            </w:tcBorders>
          </w:tcPr>
          <w:p w14:paraId="6CB84843" w14:textId="77777777" w:rsidR="004727CB" w:rsidRPr="004727CB" w:rsidRDefault="004727CB" w:rsidP="004727CB">
            <w:pPr>
              <w:spacing w:before="240" w:after="0" w:line="240" w:lineRule="auto"/>
              <w:jc w:val="center"/>
              <w:rPr>
                <w:rFonts w:ascii="Times New Roman" w:eastAsia="Times New Roman" w:hAnsi="Times New Roman" w:cs="Times New Roman"/>
                <w:b/>
                <w:sz w:val="24"/>
                <w:szCs w:val="24"/>
                <w:lang w:val="lv-LV"/>
              </w:rPr>
            </w:pPr>
          </w:p>
        </w:tc>
      </w:tr>
      <w:tr w:rsidR="004727CB" w:rsidRPr="004727CB" w14:paraId="1DAF3052" w14:textId="77777777" w:rsidTr="000E60DF">
        <w:tc>
          <w:tcPr>
            <w:tcW w:w="4590" w:type="dxa"/>
            <w:tcBorders>
              <w:top w:val="single" w:sz="4" w:space="0" w:color="auto"/>
            </w:tcBorders>
          </w:tcPr>
          <w:p w14:paraId="7D5C6CB1" w14:textId="77777777" w:rsidR="004727CB" w:rsidRPr="004727CB" w:rsidRDefault="004727CB" w:rsidP="004727CB">
            <w:pPr>
              <w:spacing w:before="240" w:after="0" w:line="240" w:lineRule="auto"/>
              <w:jc w:val="center"/>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/pretendenta nosaukums/</w:t>
            </w:r>
          </w:p>
          <w:p w14:paraId="5DC2BB02"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p w14:paraId="128D2D8C" w14:textId="77777777" w:rsidR="004727CB" w:rsidRPr="004727CB" w:rsidRDefault="004727CB" w:rsidP="004727CB">
            <w:pPr>
              <w:spacing w:before="240" w:after="0" w:line="240" w:lineRule="auto"/>
              <w:jc w:val="both"/>
              <w:rPr>
                <w:rFonts w:ascii="Times New Roman" w:eastAsia="Times New Roman" w:hAnsi="Times New Roman" w:cs="Times New Roman"/>
                <w:b/>
                <w:sz w:val="24"/>
                <w:szCs w:val="24"/>
                <w:lang w:val="lv-LV"/>
              </w:rPr>
            </w:pPr>
            <w:r w:rsidRPr="004727CB">
              <w:rPr>
                <w:rFonts w:ascii="Times New Roman" w:eastAsia="Times New Roman" w:hAnsi="Times New Roman" w:cs="Times New Roman"/>
                <w:sz w:val="24"/>
                <w:szCs w:val="24"/>
                <w:lang w:val="lv-LV"/>
              </w:rPr>
              <w:t>datums</w:t>
            </w:r>
          </w:p>
        </w:tc>
        <w:tc>
          <w:tcPr>
            <w:tcW w:w="249" w:type="dxa"/>
          </w:tcPr>
          <w:p w14:paraId="4D1903F6" w14:textId="77777777" w:rsidR="004727CB" w:rsidRPr="004727CB" w:rsidRDefault="004727CB" w:rsidP="004727CB">
            <w:pPr>
              <w:spacing w:before="240" w:after="0" w:line="240" w:lineRule="auto"/>
              <w:jc w:val="both"/>
              <w:rPr>
                <w:rFonts w:ascii="Times New Roman" w:eastAsia="Times New Roman" w:hAnsi="Times New Roman" w:cs="Times New Roman"/>
                <w:iCs/>
                <w:sz w:val="24"/>
                <w:szCs w:val="24"/>
                <w:lang w:val="lv-LV"/>
              </w:rPr>
            </w:pPr>
          </w:p>
        </w:tc>
        <w:tc>
          <w:tcPr>
            <w:tcW w:w="4164" w:type="dxa"/>
            <w:tcBorders>
              <w:top w:val="single" w:sz="4" w:space="0" w:color="auto"/>
            </w:tcBorders>
          </w:tcPr>
          <w:p w14:paraId="53B9E5BC" w14:textId="77777777" w:rsidR="004727CB" w:rsidRPr="004727CB" w:rsidRDefault="004727CB" w:rsidP="004727CB">
            <w:pPr>
              <w:spacing w:before="240" w:after="0" w:line="240" w:lineRule="auto"/>
              <w:jc w:val="center"/>
              <w:rPr>
                <w:rFonts w:ascii="Times New Roman" w:eastAsia="Times New Roman" w:hAnsi="Times New Roman" w:cs="Times New Roman"/>
                <w:b/>
                <w:sz w:val="24"/>
                <w:szCs w:val="24"/>
                <w:lang w:val="lv-LV"/>
              </w:rPr>
            </w:pPr>
            <w:r w:rsidRPr="004727CB">
              <w:rPr>
                <w:rFonts w:ascii="Times New Roman" w:eastAsia="Times New Roman" w:hAnsi="Times New Roman" w:cs="Times New Roman"/>
                <w:iCs/>
                <w:sz w:val="24"/>
                <w:szCs w:val="24"/>
                <w:lang w:val="lv-LV"/>
              </w:rPr>
              <w:t>/pretendenta pilnvarotās personas paraksts, paraksta atšifrējums/</w:t>
            </w:r>
          </w:p>
        </w:tc>
      </w:tr>
    </w:tbl>
    <w:p w14:paraId="64DD7727"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b/>
          <w:sz w:val="24"/>
          <w:szCs w:val="24"/>
          <w:lang w:val="lv-LV"/>
        </w:rPr>
      </w:pPr>
    </w:p>
    <w:p w14:paraId="1F310A4E" w14:textId="77777777" w:rsidR="004727CB" w:rsidRPr="004727CB" w:rsidRDefault="004727CB" w:rsidP="004727CB">
      <w:pPr>
        <w:tabs>
          <w:tab w:val="left" w:pos="319"/>
        </w:tabs>
        <w:spacing w:before="120" w:after="120" w:line="240" w:lineRule="auto"/>
        <w:jc w:val="right"/>
        <w:rPr>
          <w:rFonts w:ascii="Times New Roman" w:eastAsia="Times New Roman" w:hAnsi="Times New Roman" w:cs="Times New Roman"/>
          <w:b/>
          <w:sz w:val="24"/>
          <w:szCs w:val="24"/>
          <w:lang w:val="lv-LV"/>
        </w:rPr>
      </w:pPr>
      <w:r w:rsidRPr="004727CB">
        <w:rPr>
          <w:rFonts w:ascii="Times New Roman" w:eastAsia="Times New Roman" w:hAnsi="Times New Roman" w:cs="Times New Roman"/>
          <w:b/>
          <w:sz w:val="24"/>
          <w:szCs w:val="24"/>
          <w:lang w:val="lv-LV"/>
        </w:rPr>
        <w:br w:type="page"/>
      </w:r>
    </w:p>
    <w:p w14:paraId="376524D5" w14:textId="77777777" w:rsidR="004727CB" w:rsidRPr="004727CB" w:rsidRDefault="004727CB" w:rsidP="004727CB">
      <w:pPr>
        <w:tabs>
          <w:tab w:val="left" w:pos="319"/>
        </w:tabs>
        <w:spacing w:before="120" w:after="120" w:line="240" w:lineRule="auto"/>
        <w:jc w:val="right"/>
        <w:rPr>
          <w:rFonts w:ascii="Times New Roman" w:eastAsia="Times New Roman" w:hAnsi="Times New Roman" w:cs="Times New Roman"/>
          <w:b/>
          <w:sz w:val="24"/>
          <w:szCs w:val="24"/>
          <w:lang w:val="lv-LV"/>
        </w:rPr>
      </w:pPr>
      <w:r w:rsidRPr="004727CB">
        <w:rPr>
          <w:rFonts w:ascii="Times New Roman" w:eastAsia="Times New Roman" w:hAnsi="Times New Roman" w:cs="Times New Roman"/>
          <w:b/>
          <w:sz w:val="24"/>
          <w:szCs w:val="24"/>
          <w:lang w:val="lv-LV"/>
        </w:rPr>
        <w:lastRenderedPageBreak/>
        <w:t>7.pielikums</w:t>
      </w:r>
    </w:p>
    <w:p w14:paraId="3E42D8B2"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b/>
          <w:sz w:val="28"/>
          <w:szCs w:val="28"/>
          <w:lang w:val="lv-LV"/>
        </w:rPr>
      </w:pPr>
    </w:p>
    <w:p w14:paraId="257FEBEC" w14:textId="77777777" w:rsidR="004727CB" w:rsidRPr="004727CB" w:rsidRDefault="004727CB" w:rsidP="004727CB">
      <w:pPr>
        <w:tabs>
          <w:tab w:val="left" w:pos="319"/>
        </w:tabs>
        <w:spacing w:before="120" w:after="120" w:line="240" w:lineRule="auto"/>
        <w:jc w:val="center"/>
        <w:rPr>
          <w:rFonts w:ascii="Times New Roman" w:eastAsia="Times New Roman" w:hAnsi="Times New Roman" w:cs="Times New Roman"/>
          <w:b/>
          <w:sz w:val="28"/>
          <w:szCs w:val="28"/>
          <w:lang w:val="lv-LV"/>
        </w:rPr>
      </w:pPr>
      <w:r w:rsidRPr="004727CB">
        <w:rPr>
          <w:rFonts w:ascii="Times New Roman" w:eastAsia="Times New Roman" w:hAnsi="Times New Roman" w:cs="Times New Roman"/>
          <w:b/>
          <w:sz w:val="26"/>
          <w:szCs w:val="26"/>
          <w:lang w:val="lv-LV"/>
        </w:rPr>
        <w:t>Finanšu piedāvājuma iesniegšanas forma</w:t>
      </w:r>
    </w:p>
    <w:p w14:paraId="378A8C9C" w14:textId="77777777" w:rsidR="004727CB" w:rsidRPr="004727CB" w:rsidRDefault="004727CB" w:rsidP="004727CB">
      <w:pPr>
        <w:tabs>
          <w:tab w:val="left" w:pos="319"/>
        </w:tabs>
        <w:spacing w:before="120" w:after="120" w:line="240" w:lineRule="auto"/>
        <w:jc w:val="right"/>
        <w:rPr>
          <w:rFonts w:ascii="Times New Roman" w:eastAsia="Times New Roman" w:hAnsi="Times New Roman" w:cs="Times New Roman"/>
          <w:b/>
          <w:sz w:val="24"/>
          <w:szCs w:val="24"/>
          <w:lang w:val="lv-LV"/>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611"/>
        <w:gridCol w:w="1428"/>
        <w:gridCol w:w="1553"/>
      </w:tblGrid>
      <w:tr w:rsidR="004727CB" w:rsidRPr="004727CB" w14:paraId="60CFDE20" w14:textId="77777777" w:rsidTr="000E60DF">
        <w:tc>
          <w:tcPr>
            <w:tcW w:w="5148" w:type="dxa"/>
          </w:tcPr>
          <w:p w14:paraId="59410846" w14:textId="77777777" w:rsidR="004727CB" w:rsidRPr="004727CB" w:rsidRDefault="004727CB" w:rsidP="004727CB">
            <w:pPr>
              <w:spacing w:after="0" w:line="240" w:lineRule="auto"/>
              <w:jc w:val="both"/>
              <w:rPr>
                <w:rFonts w:ascii="Times New Roman" w:eastAsia="Times New Roman" w:hAnsi="Times New Roman" w:cs="Times New Roman"/>
                <w:b/>
                <w:sz w:val="26"/>
                <w:szCs w:val="26"/>
                <w:lang w:val="lv-LV"/>
              </w:rPr>
            </w:pPr>
          </w:p>
        </w:tc>
        <w:tc>
          <w:tcPr>
            <w:tcW w:w="1611" w:type="dxa"/>
          </w:tcPr>
          <w:p w14:paraId="2EE749D6" w14:textId="77777777" w:rsidR="004727CB" w:rsidRPr="004727CB" w:rsidRDefault="004727CB" w:rsidP="004727CB">
            <w:pPr>
              <w:tabs>
                <w:tab w:val="left" w:pos="319"/>
              </w:tabs>
              <w:spacing w:after="0" w:line="240" w:lineRule="auto"/>
              <w:jc w:val="center"/>
              <w:rPr>
                <w:rFonts w:ascii="Times New Roman" w:eastAsia="Times New Roman" w:hAnsi="Times New Roman" w:cs="Times New Roman"/>
                <w:b/>
                <w:sz w:val="26"/>
                <w:szCs w:val="26"/>
                <w:lang w:val="lv-LV"/>
              </w:rPr>
            </w:pPr>
            <w:r w:rsidRPr="004727CB">
              <w:rPr>
                <w:rFonts w:ascii="Times New Roman" w:eastAsia="Times New Roman" w:hAnsi="Times New Roman" w:cs="Times New Roman"/>
                <w:b/>
                <w:sz w:val="26"/>
                <w:szCs w:val="26"/>
                <w:lang w:val="lv-LV"/>
              </w:rPr>
              <w:t>Summa</w:t>
            </w:r>
          </w:p>
          <w:p w14:paraId="7A085980" w14:textId="77777777" w:rsidR="004727CB" w:rsidRPr="004727CB" w:rsidRDefault="004727CB" w:rsidP="004727CB">
            <w:pPr>
              <w:tabs>
                <w:tab w:val="left" w:pos="319"/>
              </w:tabs>
              <w:spacing w:after="0" w:line="240" w:lineRule="auto"/>
              <w:jc w:val="center"/>
              <w:rPr>
                <w:rFonts w:ascii="Times New Roman" w:eastAsia="Times New Roman" w:hAnsi="Times New Roman" w:cs="Times New Roman"/>
                <w:b/>
                <w:sz w:val="26"/>
                <w:szCs w:val="26"/>
                <w:lang w:val="lv-LV"/>
              </w:rPr>
            </w:pPr>
            <w:r w:rsidRPr="004727CB">
              <w:rPr>
                <w:rFonts w:ascii="Times New Roman" w:eastAsia="Times New Roman" w:hAnsi="Times New Roman" w:cs="Times New Roman"/>
                <w:b/>
                <w:sz w:val="26"/>
                <w:szCs w:val="26"/>
                <w:lang w:val="lv-LV"/>
              </w:rPr>
              <w:t>EUR</w:t>
            </w:r>
          </w:p>
          <w:p w14:paraId="2D5E7DA2" w14:textId="77777777" w:rsidR="004727CB" w:rsidRPr="004727CB" w:rsidRDefault="004727CB" w:rsidP="004727CB">
            <w:pPr>
              <w:tabs>
                <w:tab w:val="left" w:pos="319"/>
              </w:tabs>
              <w:spacing w:after="0" w:line="240" w:lineRule="auto"/>
              <w:jc w:val="center"/>
              <w:rPr>
                <w:rFonts w:ascii="Times New Roman" w:eastAsia="Times New Roman" w:hAnsi="Times New Roman" w:cs="Times New Roman"/>
                <w:b/>
                <w:sz w:val="26"/>
                <w:szCs w:val="26"/>
                <w:lang w:val="lv-LV"/>
              </w:rPr>
            </w:pPr>
            <w:r w:rsidRPr="004727CB">
              <w:rPr>
                <w:rFonts w:ascii="Times New Roman" w:eastAsia="Times New Roman" w:hAnsi="Times New Roman" w:cs="Times New Roman"/>
                <w:b/>
                <w:sz w:val="26"/>
                <w:szCs w:val="26"/>
                <w:lang w:val="lv-LV"/>
              </w:rPr>
              <w:t>(bez PVN)</w:t>
            </w:r>
          </w:p>
        </w:tc>
        <w:tc>
          <w:tcPr>
            <w:tcW w:w="1428" w:type="dxa"/>
          </w:tcPr>
          <w:p w14:paraId="1D068CB1" w14:textId="77777777" w:rsidR="004727CB" w:rsidRPr="004727CB" w:rsidRDefault="004727CB" w:rsidP="004727CB">
            <w:pPr>
              <w:tabs>
                <w:tab w:val="left" w:pos="319"/>
              </w:tabs>
              <w:spacing w:after="0" w:line="240" w:lineRule="auto"/>
              <w:jc w:val="center"/>
              <w:rPr>
                <w:rFonts w:ascii="Times New Roman" w:eastAsia="Times New Roman" w:hAnsi="Times New Roman" w:cs="Times New Roman"/>
                <w:b/>
                <w:sz w:val="26"/>
                <w:szCs w:val="26"/>
                <w:lang w:val="lv-LV"/>
              </w:rPr>
            </w:pPr>
          </w:p>
          <w:p w14:paraId="1F5017CD" w14:textId="77777777" w:rsidR="004727CB" w:rsidRPr="004727CB" w:rsidRDefault="004727CB" w:rsidP="004727CB">
            <w:pPr>
              <w:tabs>
                <w:tab w:val="left" w:pos="319"/>
              </w:tabs>
              <w:spacing w:after="0" w:line="240" w:lineRule="auto"/>
              <w:jc w:val="center"/>
              <w:rPr>
                <w:rFonts w:ascii="Times New Roman" w:eastAsia="Times New Roman" w:hAnsi="Times New Roman" w:cs="Times New Roman"/>
                <w:b/>
                <w:sz w:val="26"/>
                <w:szCs w:val="26"/>
                <w:lang w:val="lv-LV"/>
              </w:rPr>
            </w:pPr>
            <w:r w:rsidRPr="004727CB">
              <w:rPr>
                <w:rFonts w:ascii="Times New Roman" w:eastAsia="Times New Roman" w:hAnsi="Times New Roman" w:cs="Times New Roman"/>
                <w:b/>
                <w:sz w:val="26"/>
                <w:szCs w:val="26"/>
                <w:lang w:val="lv-LV"/>
              </w:rPr>
              <w:t>PVN</w:t>
            </w:r>
          </w:p>
        </w:tc>
        <w:tc>
          <w:tcPr>
            <w:tcW w:w="1553" w:type="dxa"/>
          </w:tcPr>
          <w:p w14:paraId="5EADE179" w14:textId="77777777" w:rsidR="004727CB" w:rsidRPr="004727CB" w:rsidRDefault="004727CB" w:rsidP="004727CB">
            <w:pPr>
              <w:tabs>
                <w:tab w:val="left" w:pos="319"/>
              </w:tabs>
              <w:spacing w:after="0" w:line="240" w:lineRule="auto"/>
              <w:jc w:val="center"/>
              <w:rPr>
                <w:rFonts w:ascii="Times New Roman" w:eastAsia="Times New Roman" w:hAnsi="Times New Roman" w:cs="Times New Roman"/>
                <w:b/>
                <w:sz w:val="26"/>
                <w:szCs w:val="26"/>
                <w:lang w:val="lv-LV"/>
              </w:rPr>
            </w:pPr>
            <w:r w:rsidRPr="004727CB">
              <w:rPr>
                <w:rFonts w:ascii="Times New Roman" w:eastAsia="Times New Roman" w:hAnsi="Times New Roman" w:cs="Times New Roman"/>
                <w:b/>
                <w:sz w:val="26"/>
                <w:szCs w:val="26"/>
                <w:lang w:val="lv-LV"/>
              </w:rPr>
              <w:t>Summa EUR</w:t>
            </w:r>
          </w:p>
          <w:p w14:paraId="4FAFBC2B" w14:textId="77777777" w:rsidR="004727CB" w:rsidRPr="004727CB" w:rsidRDefault="004727CB" w:rsidP="004727CB">
            <w:pPr>
              <w:tabs>
                <w:tab w:val="left" w:pos="319"/>
              </w:tabs>
              <w:spacing w:after="0" w:line="240" w:lineRule="auto"/>
              <w:jc w:val="center"/>
              <w:rPr>
                <w:rFonts w:ascii="Times New Roman" w:eastAsia="Times New Roman" w:hAnsi="Times New Roman" w:cs="Times New Roman"/>
                <w:b/>
                <w:sz w:val="26"/>
                <w:szCs w:val="26"/>
                <w:lang w:val="lv-LV"/>
              </w:rPr>
            </w:pPr>
            <w:r w:rsidRPr="004727CB">
              <w:rPr>
                <w:rFonts w:ascii="Times New Roman" w:eastAsia="Times New Roman" w:hAnsi="Times New Roman" w:cs="Times New Roman"/>
                <w:b/>
                <w:sz w:val="26"/>
                <w:szCs w:val="26"/>
                <w:lang w:val="lv-LV"/>
              </w:rPr>
              <w:t>(ar PVN)</w:t>
            </w:r>
          </w:p>
          <w:p w14:paraId="23D295F7" w14:textId="77777777" w:rsidR="004727CB" w:rsidRPr="004727CB" w:rsidRDefault="004727CB" w:rsidP="004727CB">
            <w:pPr>
              <w:tabs>
                <w:tab w:val="left" w:pos="319"/>
              </w:tabs>
              <w:spacing w:after="0" w:line="240" w:lineRule="auto"/>
              <w:jc w:val="center"/>
              <w:rPr>
                <w:rFonts w:ascii="Times New Roman" w:eastAsia="Times New Roman" w:hAnsi="Times New Roman" w:cs="Times New Roman"/>
                <w:b/>
                <w:sz w:val="26"/>
                <w:szCs w:val="26"/>
                <w:lang w:val="lv-LV"/>
              </w:rPr>
            </w:pPr>
          </w:p>
        </w:tc>
      </w:tr>
      <w:tr w:rsidR="004727CB" w:rsidRPr="004727CB" w14:paraId="6122AFAE" w14:textId="77777777" w:rsidTr="000E60DF">
        <w:tc>
          <w:tcPr>
            <w:tcW w:w="5148" w:type="dxa"/>
          </w:tcPr>
          <w:p w14:paraId="218950B6" w14:textId="77777777" w:rsidR="004727CB" w:rsidRPr="004727CB" w:rsidRDefault="004727CB" w:rsidP="004727CB">
            <w:pPr>
              <w:spacing w:after="0" w:line="240" w:lineRule="auto"/>
              <w:jc w:val="both"/>
              <w:rPr>
                <w:rFonts w:ascii="Times New Roman" w:eastAsia="Times New Roman" w:hAnsi="Times New Roman" w:cs="Times New Roman"/>
                <w:b/>
                <w:sz w:val="24"/>
                <w:szCs w:val="24"/>
                <w:highlight w:val="yellow"/>
                <w:lang w:val="cs-CZ"/>
              </w:rPr>
            </w:pPr>
            <w:r w:rsidRPr="004727CB">
              <w:rPr>
                <w:rFonts w:ascii="Times New Roman" w:eastAsia="Times New Roman" w:hAnsi="Times New Roman" w:cs="Arial"/>
                <w:sz w:val="24"/>
                <w:szCs w:val="24"/>
                <w:lang w:val="lv-LV"/>
              </w:rPr>
              <w:t>Teritorijas labiekārtošanu un lietus kanalizācijas izbūves darbiem Melioratoru ielā 2 un Pulkveža Brieža ielā 80</w:t>
            </w:r>
            <w:r w:rsidRPr="004727CB">
              <w:rPr>
                <w:rFonts w:ascii="Times New Roman" w:eastAsia="Times New Roman" w:hAnsi="Times New Roman" w:cs="Times New Roman"/>
                <w:b/>
                <w:bCs/>
                <w:sz w:val="24"/>
                <w:szCs w:val="24"/>
                <w:lang w:val="lv-LV"/>
              </w:rPr>
              <w:t xml:space="preserve">, </w:t>
            </w:r>
            <w:r w:rsidRPr="004727CB">
              <w:rPr>
                <w:rFonts w:ascii="Times New Roman" w:eastAsia="Times New Roman" w:hAnsi="Times New Roman" w:cs="Times New Roman"/>
                <w:bCs/>
                <w:sz w:val="24"/>
                <w:szCs w:val="24"/>
                <w:lang w:val="lv-LV"/>
              </w:rPr>
              <w:t>Siguldā, Siguldas novadā</w:t>
            </w:r>
          </w:p>
        </w:tc>
        <w:tc>
          <w:tcPr>
            <w:tcW w:w="1611" w:type="dxa"/>
          </w:tcPr>
          <w:p w14:paraId="2BEA1CDA" w14:textId="77777777" w:rsidR="004727CB" w:rsidRPr="004727CB" w:rsidRDefault="004727CB" w:rsidP="004727CB">
            <w:pPr>
              <w:tabs>
                <w:tab w:val="left" w:pos="319"/>
              </w:tabs>
              <w:spacing w:after="0" w:line="240" w:lineRule="auto"/>
              <w:jc w:val="center"/>
              <w:rPr>
                <w:rFonts w:ascii="Times New Roman" w:eastAsia="Times New Roman" w:hAnsi="Times New Roman" w:cs="Times New Roman"/>
                <w:b/>
                <w:sz w:val="26"/>
                <w:szCs w:val="26"/>
                <w:lang w:val="lv-LV"/>
              </w:rPr>
            </w:pPr>
          </w:p>
        </w:tc>
        <w:tc>
          <w:tcPr>
            <w:tcW w:w="1428" w:type="dxa"/>
          </w:tcPr>
          <w:p w14:paraId="4F619CA7" w14:textId="77777777" w:rsidR="004727CB" w:rsidRPr="004727CB" w:rsidRDefault="004727CB" w:rsidP="004727CB">
            <w:pPr>
              <w:tabs>
                <w:tab w:val="left" w:pos="319"/>
              </w:tabs>
              <w:spacing w:after="0" w:line="240" w:lineRule="auto"/>
              <w:jc w:val="center"/>
              <w:rPr>
                <w:rFonts w:ascii="Times New Roman" w:eastAsia="Times New Roman" w:hAnsi="Times New Roman" w:cs="Times New Roman"/>
                <w:b/>
                <w:sz w:val="26"/>
                <w:szCs w:val="26"/>
                <w:lang w:val="lv-LV"/>
              </w:rPr>
            </w:pPr>
          </w:p>
        </w:tc>
        <w:tc>
          <w:tcPr>
            <w:tcW w:w="1553" w:type="dxa"/>
          </w:tcPr>
          <w:p w14:paraId="6EC39B1E" w14:textId="77777777" w:rsidR="004727CB" w:rsidRPr="004727CB" w:rsidRDefault="004727CB" w:rsidP="004727CB">
            <w:pPr>
              <w:tabs>
                <w:tab w:val="left" w:pos="319"/>
              </w:tabs>
              <w:spacing w:after="0" w:line="240" w:lineRule="auto"/>
              <w:jc w:val="center"/>
              <w:rPr>
                <w:rFonts w:ascii="Times New Roman" w:eastAsia="Times New Roman" w:hAnsi="Times New Roman" w:cs="Times New Roman"/>
                <w:b/>
                <w:sz w:val="26"/>
                <w:szCs w:val="26"/>
                <w:lang w:val="lv-LV"/>
              </w:rPr>
            </w:pPr>
          </w:p>
        </w:tc>
      </w:tr>
    </w:tbl>
    <w:p w14:paraId="0ABA81B4" w14:textId="77777777" w:rsidR="004727CB" w:rsidRPr="004727CB" w:rsidRDefault="004727CB" w:rsidP="004727CB">
      <w:pPr>
        <w:tabs>
          <w:tab w:val="left" w:pos="319"/>
        </w:tabs>
        <w:spacing w:after="0" w:line="240" w:lineRule="auto"/>
        <w:jc w:val="both"/>
        <w:rPr>
          <w:rFonts w:ascii="Times New Roman" w:eastAsia="Times New Roman" w:hAnsi="Times New Roman" w:cs="Times New Roman"/>
          <w:b/>
          <w:sz w:val="28"/>
          <w:szCs w:val="24"/>
          <w:lang w:val="lv-LV"/>
        </w:rPr>
      </w:pPr>
    </w:p>
    <w:p w14:paraId="300E818D"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Ar šo uzņemos pilnu atbildību par finanšu piedāvājuma formā ietverto informāciju, atbilstību iepirkuma Nolikuma prasībām. Sniegtā informācija un dati ir patiesi.</w:t>
      </w:r>
    </w:p>
    <w:p w14:paraId="378CC9AD"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sz w:val="24"/>
          <w:szCs w:val="24"/>
          <w:lang w:val="lv-LV"/>
        </w:rPr>
      </w:pPr>
    </w:p>
    <w:p w14:paraId="2F21C851"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p w14:paraId="3E0E966E"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Vārds, Uzvārds</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_____________________________________</w:t>
      </w:r>
    </w:p>
    <w:p w14:paraId="50ADCCFB"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p w14:paraId="369D9CEA"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Ieņemamais amats</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_____________________________________</w:t>
      </w:r>
    </w:p>
    <w:p w14:paraId="57998DC8"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p w14:paraId="38E10427"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Paraksts</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_____________________________________</w:t>
      </w:r>
    </w:p>
    <w:p w14:paraId="2B69257C"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ab/>
      </w:r>
    </w:p>
    <w:p w14:paraId="7BCFCD4D"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r w:rsidRPr="004727CB">
        <w:rPr>
          <w:rFonts w:ascii="Times New Roman" w:eastAsia="Times New Roman" w:hAnsi="Times New Roman" w:cs="Times New Roman"/>
          <w:sz w:val="24"/>
          <w:szCs w:val="24"/>
          <w:lang w:val="lv-LV"/>
        </w:rPr>
        <w:t>Datums</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__________</w:t>
      </w:r>
      <w:r w:rsidRPr="004727CB">
        <w:rPr>
          <w:rFonts w:ascii="Times New Roman" w:eastAsia="Times New Roman" w:hAnsi="Times New Roman" w:cs="Times New Roman"/>
          <w:sz w:val="24"/>
          <w:szCs w:val="24"/>
          <w:lang w:val="lv-LV"/>
        </w:rPr>
        <w:tab/>
      </w:r>
      <w:r w:rsidRPr="004727CB">
        <w:rPr>
          <w:rFonts w:ascii="Times New Roman" w:eastAsia="Times New Roman" w:hAnsi="Times New Roman" w:cs="Times New Roman"/>
          <w:sz w:val="24"/>
          <w:szCs w:val="24"/>
          <w:lang w:val="lv-LV"/>
        </w:rPr>
        <w:tab/>
        <w:t>_________________</w:t>
      </w:r>
    </w:p>
    <w:p w14:paraId="6E03F935"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bCs/>
          <w:sz w:val="24"/>
          <w:szCs w:val="24"/>
          <w:lang w:val="lv-LV"/>
        </w:rPr>
      </w:pPr>
    </w:p>
    <w:p w14:paraId="297C585F"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bCs/>
          <w:sz w:val="24"/>
          <w:szCs w:val="24"/>
          <w:lang w:val="lv-LV"/>
        </w:rPr>
        <w:t>Zīmogs</w:t>
      </w:r>
    </w:p>
    <w:p w14:paraId="22570091" w14:textId="77777777" w:rsidR="004727CB" w:rsidRPr="004727CB" w:rsidRDefault="004727CB" w:rsidP="004727CB">
      <w:pPr>
        <w:spacing w:before="240" w:after="0" w:line="240" w:lineRule="auto"/>
        <w:jc w:val="both"/>
        <w:rPr>
          <w:rFonts w:ascii="Times New Roman" w:eastAsia="Times New Roman" w:hAnsi="Times New Roman" w:cs="Times New Roman"/>
          <w:b/>
          <w:sz w:val="24"/>
          <w:szCs w:val="24"/>
          <w:lang w:val="lv-LV"/>
        </w:rPr>
      </w:pPr>
    </w:p>
    <w:p w14:paraId="7EBD7C29" w14:textId="77777777" w:rsidR="004727CB" w:rsidRPr="004727CB" w:rsidRDefault="004727CB" w:rsidP="004727CB">
      <w:pPr>
        <w:spacing w:before="240" w:after="0" w:line="240" w:lineRule="auto"/>
        <w:jc w:val="both"/>
        <w:rPr>
          <w:rFonts w:ascii="Times New Roman" w:eastAsia="Times New Roman" w:hAnsi="Times New Roman" w:cs="Times New Roman"/>
          <w:b/>
          <w:sz w:val="24"/>
          <w:szCs w:val="24"/>
          <w:lang w:val="lv-LV"/>
        </w:rPr>
      </w:pPr>
    </w:p>
    <w:p w14:paraId="465127A8" w14:textId="77777777" w:rsidR="004727CB" w:rsidRPr="004727CB" w:rsidRDefault="004727CB" w:rsidP="004727CB">
      <w:pPr>
        <w:spacing w:before="240" w:after="0" w:line="240" w:lineRule="auto"/>
        <w:jc w:val="both"/>
        <w:rPr>
          <w:rFonts w:ascii="Times New Roman" w:eastAsia="Times New Roman" w:hAnsi="Times New Roman" w:cs="Times New Roman"/>
          <w:b/>
          <w:sz w:val="24"/>
          <w:szCs w:val="24"/>
          <w:lang w:val="lv-LV"/>
        </w:rPr>
      </w:pPr>
    </w:p>
    <w:p w14:paraId="326B2E20"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b/>
          <w:bCs/>
          <w:sz w:val="24"/>
          <w:szCs w:val="24"/>
          <w:lang w:val="lv-LV"/>
        </w:rPr>
      </w:pPr>
    </w:p>
    <w:p w14:paraId="54D55026" w14:textId="77777777" w:rsidR="004727CB" w:rsidRPr="004727CB" w:rsidRDefault="004727CB" w:rsidP="004727CB">
      <w:pPr>
        <w:spacing w:before="240" w:after="60" w:line="240" w:lineRule="auto"/>
        <w:jc w:val="both"/>
        <w:rPr>
          <w:rFonts w:ascii="Times New Roman" w:eastAsia="Times New Roman" w:hAnsi="Times New Roman" w:cs="Times New Roman"/>
          <w:b/>
          <w:bCs/>
          <w:sz w:val="24"/>
          <w:szCs w:val="24"/>
          <w:lang w:val="lv-LV"/>
        </w:rPr>
      </w:pPr>
      <w:r w:rsidRPr="004727CB">
        <w:rPr>
          <w:rFonts w:ascii="Times New Roman" w:eastAsia="Times New Roman" w:hAnsi="Times New Roman" w:cs="Times New Roman"/>
          <w:b/>
          <w:bCs/>
          <w:sz w:val="24"/>
          <w:szCs w:val="24"/>
          <w:lang w:val="lv-LV"/>
        </w:rPr>
        <w:br w:type="page"/>
      </w:r>
    </w:p>
    <w:p w14:paraId="1670A96F" w14:textId="77777777" w:rsidR="004727CB" w:rsidRPr="004727CB" w:rsidRDefault="004727CB" w:rsidP="004727CB">
      <w:pPr>
        <w:tabs>
          <w:tab w:val="left" w:pos="319"/>
        </w:tabs>
        <w:spacing w:before="120" w:after="120" w:line="240" w:lineRule="auto"/>
        <w:jc w:val="right"/>
        <w:rPr>
          <w:rFonts w:ascii="Times New Roman" w:eastAsia="Times New Roman" w:hAnsi="Times New Roman" w:cs="Times New Roman"/>
          <w:b/>
          <w:sz w:val="24"/>
          <w:szCs w:val="24"/>
          <w:lang w:val="lv-LV"/>
        </w:rPr>
      </w:pPr>
      <w:r w:rsidRPr="004727CB">
        <w:rPr>
          <w:rFonts w:ascii="Times New Roman" w:eastAsia="Times New Roman" w:hAnsi="Times New Roman" w:cs="Times New Roman"/>
          <w:b/>
          <w:bCs/>
          <w:sz w:val="24"/>
          <w:szCs w:val="24"/>
          <w:lang w:val="lv-LV"/>
        </w:rPr>
        <w:lastRenderedPageBreak/>
        <w:t>8</w:t>
      </w:r>
      <w:r w:rsidRPr="004727CB">
        <w:rPr>
          <w:rFonts w:ascii="Times New Roman" w:eastAsia="Times New Roman" w:hAnsi="Times New Roman" w:cs="Times New Roman"/>
          <w:b/>
          <w:sz w:val="24"/>
          <w:szCs w:val="24"/>
          <w:lang w:val="lv-LV"/>
        </w:rPr>
        <w:t>.pielikums</w:t>
      </w:r>
    </w:p>
    <w:p w14:paraId="7B20C2D0" w14:textId="77777777" w:rsidR="004727CB" w:rsidRPr="004727CB" w:rsidRDefault="004727CB" w:rsidP="004727CB">
      <w:pPr>
        <w:tabs>
          <w:tab w:val="left" w:pos="2685"/>
        </w:tabs>
        <w:spacing w:before="240" w:after="0" w:line="240" w:lineRule="auto"/>
        <w:jc w:val="center"/>
        <w:outlineLvl w:val="0"/>
        <w:rPr>
          <w:rFonts w:ascii="Times New Roman" w:eastAsia="Times New Roman" w:hAnsi="Times New Roman" w:cs="Times New Roman"/>
          <w:b/>
          <w:caps/>
          <w:sz w:val="28"/>
          <w:szCs w:val="28"/>
          <w:lang w:val="lv-LV"/>
        </w:rPr>
      </w:pPr>
      <w:r w:rsidRPr="004727CB">
        <w:rPr>
          <w:rFonts w:ascii="Times New Roman" w:eastAsia="Times New Roman" w:hAnsi="Times New Roman" w:cs="Arial"/>
          <w:b/>
          <w:sz w:val="28"/>
          <w:szCs w:val="28"/>
          <w:lang w:val="lv-LV"/>
        </w:rPr>
        <w:t>Teritorijas labiekārtošana un lietus kanalizācijas izbūve darbi Melioratoru ielā 2 un Pulkveža Brieža ielā 80, Siguldā, Siguldas novadā</w:t>
      </w:r>
    </w:p>
    <w:p w14:paraId="32DEAE4F" w14:textId="77777777" w:rsidR="004727CB" w:rsidRPr="004727CB" w:rsidRDefault="004727CB" w:rsidP="004727CB">
      <w:pPr>
        <w:spacing w:before="240" w:after="0" w:line="240" w:lineRule="auto"/>
        <w:jc w:val="both"/>
        <w:outlineLvl w:val="0"/>
        <w:rPr>
          <w:rFonts w:ascii="Times New Roman" w:eastAsia="Times New Roman" w:hAnsi="Times New Roman" w:cs="Times New Roman"/>
          <w:b/>
          <w:caps/>
          <w:sz w:val="32"/>
          <w:szCs w:val="32"/>
          <w:lang w:val="lv-LV"/>
        </w:rPr>
      </w:pPr>
    </w:p>
    <w:p w14:paraId="23D1D335" w14:textId="77777777" w:rsidR="004727CB" w:rsidRPr="004727CB" w:rsidRDefault="004727CB" w:rsidP="004727CB">
      <w:pPr>
        <w:tabs>
          <w:tab w:val="left" w:pos="319"/>
        </w:tabs>
        <w:spacing w:before="120" w:after="120" w:line="240" w:lineRule="auto"/>
        <w:jc w:val="both"/>
        <w:rPr>
          <w:rFonts w:ascii="Times New Roman" w:eastAsia="Times New Roman" w:hAnsi="Times New Roman" w:cs="Times New Roman"/>
          <w:bCs/>
          <w:sz w:val="24"/>
          <w:szCs w:val="24"/>
          <w:lang w:val="lv-LV"/>
        </w:rPr>
      </w:pPr>
      <w:r w:rsidRPr="004727CB">
        <w:rPr>
          <w:rFonts w:ascii="Times New Roman" w:eastAsia="Times New Roman" w:hAnsi="Times New Roman" w:cs="Times New Roman"/>
          <w:bCs/>
          <w:sz w:val="24"/>
          <w:szCs w:val="24"/>
          <w:lang w:val="lv-LV"/>
        </w:rPr>
        <w:t>Būvprojekts  pievienots pielikumā.</w:t>
      </w:r>
    </w:p>
    <w:p w14:paraId="43A06F2C" w14:textId="77777777" w:rsidR="004727CB" w:rsidRPr="004727CB" w:rsidRDefault="004727CB" w:rsidP="004727CB">
      <w:pPr>
        <w:spacing w:before="240" w:after="0" w:line="240" w:lineRule="auto"/>
        <w:jc w:val="both"/>
        <w:rPr>
          <w:rFonts w:ascii="Times New Roman" w:eastAsia="Times New Roman" w:hAnsi="Times New Roman" w:cs="Times New Roman"/>
          <w:sz w:val="24"/>
          <w:szCs w:val="24"/>
          <w:lang w:val="lv-LV"/>
        </w:rPr>
      </w:pPr>
    </w:p>
    <w:p w14:paraId="7CD5B96E" w14:textId="77777777" w:rsidR="004727CB" w:rsidRPr="004727CB" w:rsidRDefault="004727CB" w:rsidP="004727CB">
      <w:pPr>
        <w:spacing w:before="240" w:after="200" w:line="276" w:lineRule="auto"/>
        <w:jc w:val="both"/>
        <w:rPr>
          <w:rFonts w:ascii="Calibri" w:eastAsia="Calibri" w:hAnsi="Calibri" w:cs="Times New Roman"/>
          <w:lang w:val="lv-LV"/>
        </w:rPr>
      </w:pPr>
    </w:p>
    <w:p w14:paraId="2E37B7FC" w14:textId="77777777" w:rsidR="004727CB" w:rsidRPr="004727CB" w:rsidRDefault="004727CB" w:rsidP="004727CB">
      <w:pPr>
        <w:spacing w:before="240" w:after="60" w:line="240" w:lineRule="auto"/>
        <w:jc w:val="both"/>
      </w:pPr>
    </w:p>
    <w:p w14:paraId="2A99FE50" w14:textId="77777777" w:rsidR="004727CB" w:rsidRPr="004727CB" w:rsidRDefault="004727CB" w:rsidP="004727CB">
      <w:pPr>
        <w:spacing w:before="240" w:after="60" w:line="240" w:lineRule="auto"/>
        <w:jc w:val="both"/>
      </w:pPr>
    </w:p>
    <w:p w14:paraId="481DE713" w14:textId="77777777" w:rsidR="004727CB" w:rsidRDefault="004727CB"/>
    <w:sectPr w:rsidR="004727CB" w:rsidSect="000E60DF">
      <w:headerReference w:type="default" r:id="rId22"/>
      <w:footerReference w:type="even" r:id="rId23"/>
      <w:footerReference w:type="default" r:id="rId24"/>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AAFE1" w14:textId="77777777" w:rsidR="00F67F7E" w:rsidRDefault="00F67F7E" w:rsidP="004727CB">
      <w:pPr>
        <w:spacing w:after="0" w:line="240" w:lineRule="auto"/>
      </w:pPr>
      <w:r>
        <w:separator/>
      </w:r>
    </w:p>
  </w:endnote>
  <w:endnote w:type="continuationSeparator" w:id="0">
    <w:p w14:paraId="753A6A74" w14:textId="77777777" w:rsidR="00F67F7E" w:rsidRDefault="00F67F7E" w:rsidP="0047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RimTimes">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800002AF" w:usb1="5000204A"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64BA" w14:textId="77777777" w:rsidR="000E60DF" w:rsidRDefault="000E60DF" w:rsidP="000E6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2E88C" w14:textId="77777777" w:rsidR="000E60DF" w:rsidRDefault="000E60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171B" w14:textId="77777777" w:rsidR="000E60DF" w:rsidRDefault="000E60DF" w:rsidP="000E6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507762E4" w14:textId="77777777" w:rsidR="000E60DF" w:rsidRDefault="000E60DF">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E987D" w14:textId="77777777" w:rsidR="00F67F7E" w:rsidRDefault="00F67F7E" w:rsidP="004727CB">
      <w:pPr>
        <w:spacing w:after="0" w:line="240" w:lineRule="auto"/>
      </w:pPr>
      <w:r>
        <w:separator/>
      </w:r>
    </w:p>
  </w:footnote>
  <w:footnote w:type="continuationSeparator" w:id="0">
    <w:p w14:paraId="4913C1D9" w14:textId="77777777" w:rsidR="00F67F7E" w:rsidRDefault="00F67F7E" w:rsidP="004727CB">
      <w:pPr>
        <w:spacing w:after="0" w:line="240" w:lineRule="auto"/>
      </w:pPr>
      <w:r>
        <w:continuationSeparator/>
      </w:r>
    </w:p>
  </w:footnote>
  <w:footnote w:id="1">
    <w:p w14:paraId="5019070C" w14:textId="77777777" w:rsidR="000E60DF" w:rsidRDefault="000E60DF" w:rsidP="004727CB">
      <w:pPr>
        <w:pStyle w:val="FootnoteText"/>
        <w:rPr>
          <w:rFonts w:ascii="Arial" w:eastAsia="Arial" w:hAnsi="Arial" w:cs="Arial"/>
          <w:sz w:val="16"/>
          <w:szCs w:val="16"/>
        </w:rPr>
      </w:pPr>
      <w:r>
        <w:rPr>
          <w:sz w:val="24"/>
          <w:szCs w:val="24"/>
          <w:vertAlign w:val="superscript"/>
        </w:rPr>
        <w:footnoteRef/>
      </w:r>
      <w:r>
        <w:rPr>
          <w:rFonts w:ascii="Arial"/>
          <w:sz w:val="16"/>
          <w:szCs w:val="16"/>
        </w:rPr>
        <w:t xml:space="preserve"> Banku un apdro</w:t>
      </w:r>
      <w:r>
        <w:rPr>
          <w:sz w:val="16"/>
          <w:szCs w:val="16"/>
        </w:rPr>
        <w:t>š</w:t>
      </w:r>
      <w:r>
        <w:rPr>
          <w:rFonts w:ascii="Arial"/>
          <w:sz w:val="16"/>
          <w:szCs w:val="16"/>
        </w:rPr>
        <w:t>in</w:t>
      </w:r>
      <w:r>
        <w:rPr>
          <w:sz w:val="16"/>
          <w:szCs w:val="16"/>
        </w:rPr>
        <w:t>ā</w:t>
      </w:r>
      <w:r>
        <w:rPr>
          <w:rFonts w:ascii="Arial"/>
          <w:sz w:val="16"/>
          <w:szCs w:val="16"/>
        </w:rPr>
        <w:t>t</w:t>
      </w:r>
      <w:r>
        <w:rPr>
          <w:sz w:val="16"/>
          <w:szCs w:val="16"/>
        </w:rPr>
        <w:t>ā</w:t>
      </w:r>
      <w:r>
        <w:rPr>
          <w:rFonts w:ascii="Arial"/>
          <w:sz w:val="16"/>
          <w:szCs w:val="16"/>
        </w:rPr>
        <w:t xml:space="preserve">ju, kas Latvijas Republikas </w:t>
      </w:r>
      <w:proofErr w:type="spellStart"/>
      <w:r>
        <w:rPr>
          <w:rFonts w:ascii="Arial"/>
          <w:sz w:val="16"/>
          <w:szCs w:val="16"/>
        </w:rPr>
        <w:t>normat</w:t>
      </w:r>
      <w:r>
        <w:rPr>
          <w:sz w:val="16"/>
          <w:szCs w:val="16"/>
        </w:rPr>
        <w:t>ī</w:t>
      </w:r>
      <w:r>
        <w:rPr>
          <w:rFonts w:ascii="Arial"/>
          <w:sz w:val="16"/>
          <w:szCs w:val="16"/>
          <w:lang w:val="es-ES_tradnl"/>
        </w:rPr>
        <w:t>vajos</w:t>
      </w:r>
      <w:proofErr w:type="spellEnd"/>
      <w:r>
        <w:rPr>
          <w:rFonts w:ascii="Arial"/>
          <w:sz w:val="16"/>
          <w:szCs w:val="16"/>
          <w:lang w:val="es-ES_tradnl"/>
        </w:rPr>
        <w:t xml:space="preserve"> </w:t>
      </w:r>
      <w:proofErr w:type="spellStart"/>
      <w:r>
        <w:rPr>
          <w:rFonts w:ascii="Arial"/>
          <w:sz w:val="16"/>
          <w:szCs w:val="16"/>
          <w:lang w:val="es-ES_tradnl"/>
        </w:rPr>
        <w:t>ties</w:t>
      </w:r>
      <w:proofErr w:type="spellEnd"/>
      <w:r>
        <w:rPr>
          <w:sz w:val="16"/>
          <w:szCs w:val="16"/>
        </w:rPr>
        <w:t>ī</w:t>
      </w:r>
      <w:r>
        <w:rPr>
          <w:rFonts w:ascii="Arial"/>
          <w:sz w:val="16"/>
          <w:szCs w:val="16"/>
          <w:lang w:val="es-ES_tradnl"/>
        </w:rPr>
        <w:t xml:space="preserve">bu </w:t>
      </w:r>
      <w:proofErr w:type="spellStart"/>
      <w:r>
        <w:rPr>
          <w:rFonts w:ascii="Arial"/>
          <w:sz w:val="16"/>
          <w:szCs w:val="16"/>
          <w:lang w:val="es-ES_tradnl"/>
        </w:rPr>
        <w:t>aktos</w:t>
      </w:r>
      <w:proofErr w:type="spellEnd"/>
      <w:r>
        <w:rPr>
          <w:rFonts w:ascii="Arial"/>
          <w:sz w:val="16"/>
          <w:szCs w:val="16"/>
          <w:lang w:val="es-ES_tradnl"/>
        </w:rPr>
        <w:t xml:space="preserve"> </w:t>
      </w:r>
      <w:proofErr w:type="spellStart"/>
      <w:r>
        <w:rPr>
          <w:rFonts w:ascii="Arial"/>
          <w:sz w:val="16"/>
          <w:szCs w:val="16"/>
          <w:lang w:val="es-ES_tradnl"/>
        </w:rPr>
        <w:t>noteiktaj</w:t>
      </w:r>
      <w:proofErr w:type="spellEnd"/>
      <w:r>
        <w:rPr>
          <w:sz w:val="16"/>
          <w:szCs w:val="16"/>
        </w:rPr>
        <w:t xml:space="preserve">ā </w:t>
      </w:r>
      <w:r>
        <w:rPr>
          <w:rFonts w:ascii="Arial"/>
          <w:sz w:val="16"/>
          <w:szCs w:val="16"/>
        </w:rPr>
        <w:t>k</w:t>
      </w:r>
      <w:r>
        <w:rPr>
          <w:sz w:val="16"/>
          <w:szCs w:val="16"/>
        </w:rPr>
        <w:t>ā</w:t>
      </w:r>
      <w:r>
        <w:rPr>
          <w:rFonts w:ascii="Arial"/>
          <w:sz w:val="16"/>
          <w:szCs w:val="16"/>
        </w:rPr>
        <w:t>rt</w:t>
      </w:r>
      <w:r>
        <w:rPr>
          <w:sz w:val="16"/>
          <w:szCs w:val="16"/>
        </w:rPr>
        <w:t>ī</w:t>
      </w:r>
      <w:r>
        <w:rPr>
          <w:rFonts w:ascii="Arial"/>
          <w:sz w:val="16"/>
          <w:szCs w:val="16"/>
        </w:rPr>
        <w:t>b</w:t>
      </w:r>
      <w:r>
        <w:rPr>
          <w:sz w:val="16"/>
          <w:szCs w:val="16"/>
        </w:rPr>
        <w:t xml:space="preserve">ā </w:t>
      </w:r>
      <w:r>
        <w:rPr>
          <w:rFonts w:ascii="Arial"/>
          <w:sz w:val="16"/>
          <w:szCs w:val="16"/>
        </w:rPr>
        <w:t>ir uzs</w:t>
      </w:r>
      <w:r>
        <w:rPr>
          <w:sz w:val="16"/>
          <w:szCs w:val="16"/>
        </w:rPr>
        <w:t>ā</w:t>
      </w:r>
      <w:r>
        <w:rPr>
          <w:rFonts w:ascii="Arial"/>
          <w:sz w:val="16"/>
          <w:szCs w:val="16"/>
        </w:rPr>
        <w:t>ku</w:t>
      </w:r>
      <w:r>
        <w:rPr>
          <w:sz w:val="16"/>
          <w:szCs w:val="16"/>
        </w:rPr>
        <w:t>š</w:t>
      </w:r>
      <w:r>
        <w:rPr>
          <w:rFonts w:ascii="Arial"/>
          <w:sz w:val="16"/>
          <w:szCs w:val="16"/>
        </w:rPr>
        <w:t>i pakalpojumu snieg</w:t>
      </w:r>
      <w:r>
        <w:rPr>
          <w:sz w:val="16"/>
          <w:szCs w:val="16"/>
        </w:rPr>
        <w:t>š</w:t>
      </w:r>
      <w:r>
        <w:rPr>
          <w:rFonts w:ascii="Arial"/>
          <w:sz w:val="16"/>
          <w:szCs w:val="16"/>
        </w:rPr>
        <w:t>anu Latvijas Republikas teritorij</w:t>
      </w:r>
      <w:r>
        <w:rPr>
          <w:sz w:val="16"/>
          <w:szCs w:val="16"/>
        </w:rPr>
        <w:t>ā</w:t>
      </w:r>
      <w:r>
        <w:rPr>
          <w:rFonts w:ascii="Arial"/>
          <w:sz w:val="16"/>
          <w:szCs w:val="16"/>
        </w:rPr>
        <w:t xml:space="preserve">, sarakstu </w:t>
      </w:r>
      <w:proofErr w:type="spellStart"/>
      <w:r>
        <w:rPr>
          <w:rFonts w:ascii="Arial"/>
          <w:sz w:val="16"/>
          <w:szCs w:val="16"/>
        </w:rPr>
        <w:t>skat</w:t>
      </w:r>
      <w:r>
        <w:rPr>
          <w:sz w:val="16"/>
          <w:szCs w:val="16"/>
        </w:rPr>
        <w:t>ī</w:t>
      </w:r>
      <w:proofErr w:type="spellEnd"/>
      <w:r>
        <w:rPr>
          <w:rFonts w:ascii="Arial"/>
          <w:sz w:val="16"/>
          <w:szCs w:val="16"/>
          <w:lang w:val="it-IT"/>
        </w:rPr>
        <w:t>t attiec</w:t>
      </w:r>
      <w:r>
        <w:rPr>
          <w:sz w:val="16"/>
          <w:szCs w:val="16"/>
        </w:rPr>
        <w:t>ī</w:t>
      </w:r>
      <w:r>
        <w:rPr>
          <w:rFonts w:ascii="Arial"/>
          <w:sz w:val="16"/>
          <w:szCs w:val="16"/>
        </w:rPr>
        <w:t>gi:</w:t>
      </w:r>
    </w:p>
    <w:p w14:paraId="6B3027FB" w14:textId="77777777" w:rsidR="000E60DF" w:rsidRDefault="000E60DF" w:rsidP="004727CB">
      <w:pPr>
        <w:pStyle w:val="FootnoteText"/>
        <w:rPr>
          <w:rFonts w:ascii="Arial" w:eastAsia="Arial" w:hAnsi="Arial" w:cs="Arial"/>
          <w:sz w:val="16"/>
          <w:szCs w:val="16"/>
        </w:rPr>
      </w:pPr>
      <w:hyperlink r:id="rId1" w:history="1">
        <w:r>
          <w:rPr>
            <w:rStyle w:val="Hyperlink3"/>
          </w:rPr>
          <w:t>http://www.fktk.lv/lv/tirgus_dalibnieki/kreditiestades/pakalpojumu_sniedzeji_no_eez/pakalpojumu_sniegsanas_briviba</w:t>
        </w:r>
      </w:hyperlink>
      <w:r>
        <w:rPr>
          <w:rFonts w:ascii="Arial"/>
          <w:sz w:val="16"/>
          <w:szCs w:val="16"/>
        </w:rPr>
        <w:t xml:space="preserve"> un</w:t>
      </w:r>
    </w:p>
    <w:p w14:paraId="317AB31C" w14:textId="77777777" w:rsidR="000E60DF" w:rsidRDefault="000E60DF" w:rsidP="004727CB">
      <w:pPr>
        <w:pStyle w:val="FootnoteText"/>
      </w:pPr>
      <w:hyperlink r:id="rId2" w:history="1">
        <w:r>
          <w:rPr>
            <w:rStyle w:val="Hyperlink3"/>
          </w:rPr>
          <w:t>http://www.fktk.lv/lv/tirgus_dalibnieki/apdrosinasana/pakalpojumu_sniedzeji_no_eez/pakalpojumu_sniegsanas_briviba</w:t>
        </w:r>
      </w:hyperlink>
      <w:r>
        <w:rPr>
          <w:rFonts w:ascii="Arial"/>
          <w:sz w:val="16"/>
          <w:szCs w:val="16"/>
        </w:rPr>
        <w:t>.</w:t>
      </w:r>
    </w:p>
  </w:footnote>
  <w:footnote w:id="2">
    <w:p w14:paraId="4B35F471" w14:textId="77777777" w:rsidR="000E60DF" w:rsidRPr="00BB1D10" w:rsidRDefault="000E60DF" w:rsidP="004727CB">
      <w:pPr>
        <w:pBdr>
          <w:bar w:val="nil"/>
        </w:pBdr>
        <w:suppressAutoHyphens/>
        <w:spacing w:after="0"/>
        <w:rPr>
          <w:rFonts w:ascii="Times New Roman" w:hAnsi="Times New Roman"/>
          <w:sz w:val="20"/>
          <w:szCs w:val="20"/>
          <w:bdr w:val="nil"/>
          <w:lang w:val="lv-LV" w:eastAsia="lv-LV"/>
        </w:rPr>
      </w:pPr>
      <w:r w:rsidRPr="00FC4242">
        <w:rPr>
          <w:rStyle w:val="FootnoteReference"/>
        </w:rPr>
        <w:footnoteRef/>
      </w:r>
      <w:r w:rsidRPr="00FC4242">
        <w:t xml:space="preserve"> </w:t>
      </w:r>
      <w:r w:rsidRPr="00BB1D10">
        <w:rPr>
          <w:rFonts w:ascii="Times New Roman" w:hAnsi="Times New Roman"/>
          <w:sz w:val="20"/>
          <w:szCs w:val="20"/>
          <w:bdr w:val="nil"/>
          <w:lang w:val="lv-LV" w:eastAsia="lv-LV"/>
        </w:rPr>
        <w:t xml:space="preserve">Mazais uzņēmums ir uzņēmums, kurā nodarbinātas mazāk nekā 50 personas un kura gada apgrozījums un/vai gada bilance nepārsniedz 10 miljonus </w:t>
      </w:r>
      <w:proofErr w:type="spellStart"/>
      <w:r w:rsidRPr="00BB1D10">
        <w:rPr>
          <w:rFonts w:ascii="Times New Roman" w:hAnsi="Times New Roman"/>
          <w:sz w:val="20"/>
          <w:szCs w:val="20"/>
          <w:bdr w:val="nil"/>
          <w:lang w:val="lv-LV" w:eastAsia="lv-LV"/>
        </w:rPr>
        <w:t>euro</w:t>
      </w:r>
      <w:proofErr w:type="spellEnd"/>
      <w:r w:rsidRPr="00BB1D10">
        <w:rPr>
          <w:rFonts w:ascii="Times New Roman" w:hAnsi="Times New Roman"/>
          <w:sz w:val="20"/>
          <w:szCs w:val="20"/>
          <w:bdr w:val="nil"/>
          <w:lang w:val="lv-LV" w:eastAsia="lv-LV"/>
        </w:rPr>
        <w:t xml:space="preserve">; vidējais uzņēmums ir uzņēmums, kas nav mazais uzņēmums, un kurā nodarbinātas mazāk nekā 250 personas un kura gada apgrozījums nepārsniedz 50 miljonus </w:t>
      </w:r>
      <w:proofErr w:type="spellStart"/>
      <w:r w:rsidRPr="00BB1D10">
        <w:rPr>
          <w:rFonts w:ascii="Times New Roman" w:hAnsi="Times New Roman"/>
          <w:sz w:val="20"/>
          <w:szCs w:val="20"/>
          <w:bdr w:val="nil"/>
          <w:lang w:val="lv-LV" w:eastAsia="lv-LV"/>
        </w:rPr>
        <w:t>euro</w:t>
      </w:r>
      <w:proofErr w:type="spellEnd"/>
      <w:r w:rsidRPr="00BB1D10">
        <w:rPr>
          <w:rFonts w:ascii="Times New Roman" w:hAnsi="Times New Roman"/>
          <w:sz w:val="20"/>
          <w:szCs w:val="20"/>
          <w:bdr w:val="nil"/>
          <w:lang w:val="lv-LV" w:eastAsia="lv-LV"/>
        </w:rPr>
        <w:t xml:space="preserve"> un/vai gada bilance kopā nepārsniedz 43 miljonu </w:t>
      </w:r>
      <w:proofErr w:type="spellStart"/>
      <w:r w:rsidRPr="00BB1D10">
        <w:rPr>
          <w:rFonts w:ascii="Times New Roman" w:hAnsi="Times New Roman"/>
          <w:sz w:val="20"/>
          <w:szCs w:val="20"/>
          <w:bdr w:val="nil"/>
          <w:lang w:val="lv-LV" w:eastAsia="lv-LV"/>
        </w:rPr>
        <w:t>euro</w:t>
      </w:r>
      <w:proofErr w:type="spellEnd"/>
      <w:r w:rsidRPr="00BB1D10">
        <w:rPr>
          <w:rFonts w:ascii="Times New Roman" w:hAnsi="Times New Roman"/>
          <w:sz w:val="20"/>
          <w:szCs w:val="20"/>
          <w:bdr w:val="nil"/>
          <w:lang w:val="lv-LV" w:eastAsia="lv-LV"/>
        </w:rPr>
        <w:t>.</w:t>
      </w:r>
    </w:p>
    <w:p w14:paraId="6FEF6086" w14:textId="77777777" w:rsidR="000E60DF" w:rsidRPr="001D5422" w:rsidRDefault="000E60DF" w:rsidP="004727C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EDD7" w14:textId="77777777" w:rsidR="000E60DF" w:rsidRPr="007A781E" w:rsidRDefault="000E60DF" w:rsidP="000E60DF">
    <w:pPr>
      <w:pStyle w:val="Header"/>
      <w:jc w:val="right"/>
      <w:rPr>
        <w:i/>
        <w:sz w:val="20"/>
        <w:szCs w:val="20"/>
        <w:lang w:val="lv-LV"/>
      </w:rPr>
    </w:pPr>
    <w:r>
      <w:rPr>
        <w:i/>
        <w:sz w:val="20"/>
        <w:szCs w:val="20"/>
        <w:lang w:val="lv-LV"/>
      </w:rPr>
      <w:t xml:space="preserve">  Nolikums pamatojoties uz PIL 9.pantu Būvdarbi</w:t>
    </w:r>
  </w:p>
  <w:p w14:paraId="1AEF2002" w14:textId="77777777" w:rsidR="000E60DF" w:rsidRDefault="000E60DF" w:rsidP="000E60DF">
    <w:pPr>
      <w:pStyle w:val="Header"/>
      <w:rPr>
        <w:i/>
        <w:lang w:val="lv-LV"/>
      </w:rPr>
    </w:pPr>
    <w:r>
      <w:rPr>
        <w:i/>
        <w:lang w:val="lv-LV"/>
      </w:rPr>
      <w:t>______________________________________________________________________________</w:t>
    </w:r>
  </w:p>
  <w:p w14:paraId="62ABAA77" w14:textId="77777777" w:rsidR="000E60DF" w:rsidRPr="00D51EA5" w:rsidRDefault="000E60DF" w:rsidP="000E60DF">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0000003"/>
    <w:multiLevelType w:val="multilevel"/>
    <w:tmpl w:val="00000003"/>
    <w:name w:val="WW8Num4"/>
    <w:lvl w:ilvl="0">
      <w:start w:val="2"/>
      <w:numFmt w:val="decimal"/>
      <w:lvlText w:val="%1."/>
      <w:lvlJc w:val="left"/>
      <w:pPr>
        <w:tabs>
          <w:tab w:val="num" w:pos="495"/>
        </w:tabs>
      </w:pPr>
    </w:lvl>
    <w:lvl w:ilvl="1">
      <w:start w:val="3"/>
      <w:numFmt w:val="decimal"/>
      <w:lvlText w:val="%1.%2."/>
      <w:lvlJc w:val="left"/>
      <w:pPr>
        <w:tabs>
          <w:tab w:val="num" w:pos="855"/>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04"/>
    <w:multiLevelType w:val="multilevel"/>
    <w:tmpl w:val="00000004"/>
    <w:name w:val="WW8Num5"/>
    <w:lvl w:ilvl="0">
      <w:start w:val="4"/>
      <w:numFmt w:val="decimal"/>
      <w:lvlText w:val="%1."/>
      <w:lvlJc w:val="left"/>
      <w:pPr>
        <w:tabs>
          <w:tab w:val="num" w:pos="360"/>
        </w:tabs>
      </w:p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15:restartNumberingAfterBreak="0">
    <w:nsid w:val="00000006"/>
    <w:multiLevelType w:val="multilevel"/>
    <w:tmpl w:val="00000006"/>
    <w:name w:val="WW8Num9"/>
    <w:lvl w:ilvl="0">
      <w:start w:val="5"/>
      <w:numFmt w:val="decimal"/>
      <w:lvlText w:val="%1."/>
      <w:lvlJc w:val="left"/>
      <w:pPr>
        <w:tabs>
          <w:tab w:val="num" w:pos="360"/>
        </w:tabs>
      </w:pPr>
    </w:lvl>
    <w:lvl w:ilvl="1">
      <w:start w:val="5"/>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07"/>
    <w:multiLevelType w:val="multilevel"/>
    <w:tmpl w:val="00000007"/>
    <w:name w:val="WW8Num13"/>
    <w:lvl w:ilvl="0">
      <w:start w:val="3"/>
      <w:numFmt w:val="decimal"/>
      <w:lvlText w:val="%1."/>
      <w:lvlJc w:val="left"/>
      <w:pPr>
        <w:tabs>
          <w:tab w:val="num" w:pos="360"/>
        </w:tabs>
      </w:pPr>
    </w:lvl>
    <w:lvl w:ilvl="1">
      <w:start w:val="10"/>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15:restartNumberingAfterBreak="0">
    <w:nsid w:val="00F32117"/>
    <w:multiLevelType w:val="hybridMultilevel"/>
    <w:tmpl w:val="28C219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Symbol"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Symbol"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36406"/>
    <w:multiLevelType w:val="hybridMultilevel"/>
    <w:tmpl w:val="021A11E2"/>
    <w:lvl w:ilvl="0" w:tplc="84A29A44">
      <w:start w:val="1"/>
      <w:numFmt w:val="bullet"/>
      <w:pStyle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2320A"/>
    <w:multiLevelType w:val="multilevel"/>
    <w:tmpl w:val="04C2E5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0E4B7743"/>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4C27CF1"/>
    <w:multiLevelType w:val="multilevel"/>
    <w:tmpl w:val="17ACA81A"/>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6903893"/>
    <w:multiLevelType w:val="multilevel"/>
    <w:tmpl w:val="4304697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240"/>
        </w:tabs>
        <w:ind w:left="3240" w:hanging="360"/>
      </w:pPr>
      <w:rPr>
        <w:rFonts w:cs="Times New Roman" w:hint="default"/>
      </w:rPr>
    </w:lvl>
    <w:lvl w:ilvl="2">
      <w:start w:val="1"/>
      <w:numFmt w:val="decimal"/>
      <w:lvlText w:val="%1.%2.%3."/>
      <w:lvlJc w:val="left"/>
      <w:pPr>
        <w:tabs>
          <w:tab w:val="num" w:pos="6480"/>
        </w:tabs>
        <w:ind w:left="6480" w:hanging="720"/>
      </w:pPr>
      <w:rPr>
        <w:rFonts w:cs="Times New Roman" w:hint="default"/>
        <w:b w:val="0"/>
      </w:rPr>
    </w:lvl>
    <w:lvl w:ilvl="3">
      <w:start w:val="1"/>
      <w:numFmt w:val="decimal"/>
      <w:lvlText w:val="%1.%2.%3.%4."/>
      <w:lvlJc w:val="left"/>
      <w:pPr>
        <w:tabs>
          <w:tab w:val="num" w:pos="9360"/>
        </w:tabs>
        <w:ind w:left="9360" w:hanging="72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480"/>
        </w:tabs>
        <w:ind w:left="15480" w:hanging="108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600"/>
        </w:tabs>
        <w:ind w:left="21600" w:hanging="144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12" w15:restartNumberingAfterBreak="0">
    <w:nsid w:val="1BB518FD"/>
    <w:multiLevelType w:val="hybridMultilevel"/>
    <w:tmpl w:val="65FA808E"/>
    <w:lvl w:ilvl="0" w:tplc="FFFFFFFF">
      <w:start w:val="4"/>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3" w15:restartNumberingAfterBreak="0">
    <w:nsid w:val="2582342B"/>
    <w:multiLevelType w:val="hybridMultilevel"/>
    <w:tmpl w:val="FBC08778"/>
    <w:lvl w:ilvl="0" w:tplc="A11C2AB2">
      <w:start w:val="1"/>
      <w:numFmt w:val="decimal"/>
      <w:lvlText w:val="%1)"/>
      <w:lvlJc w:val="left"/>
      <w:pPr>
        <w:tabs>
          <w:tab w:val="num" w:pos="1035"/>
        </w:tabs>
        <w:ind w:left="1035" w:hanging="360"/>
      </w:pPr>
      <w:rPr>
        <w:rFonts w:hint="default"/>
      </w:rPr>
    </w:lvl>
    <w:lvl w:ilvl="1" w:tplc="04260019" w:tentative="1">
      <w:start w:val="1"/>
      <w:numFmt w:val="lowerLetter"/>
      <w:lvlText w:val="%2."/>
      <w:lvlJc w:val="left"/>
      <w:pPr>
        <w:tabs>
          <w:tab w:val="num" w:pos="1755"/>
        </w:tabs>
        <w:ind w:left="1755" w:hanging="360"/>
      </w:pPr>
    </w:lvl>
    <w:lvl w:ilvl="2" w:tplc="0426001B" w:tentative="1">
      <w:start w:val="1"/>
      <w:numFmt w:val="lowerRoman"/>
      <w:lvlText w:val="%3."/>
      <w:lvlJc w:val="right"/>
      <w:pPr>
        <w:tabs>
          <w:tab w:val="num" w:pos="2475"/>
        </w:tabs>
        <w:ind w:left="2475" w:hanging="180"/>
      </w:pPr>
    </w:lvl>
    <w:lvl w:ilvl="3" w:tplc="0426000F" w:tentative="1">
      <w:start w:val="1"/>
      <w:numFmt w:val="decimal"/>
      <w:lvlText w:val="%4."/>
      <w:lvlJc w:val="left"/>
      <w:pPr>
        <w:tabs>
          <w:tab w:val="num" w:pos="3195"/>
        </w:tabs>
        <w:ind w:left="3195" w:hanging="360"/>
      </w:pPr>
    </w:lvl>
    <w:lvl w:ilvl="4" w:tplc="04260019" w:tentative="1">
      <w:start w:val="1"/>
      <w:numFmt w:val="lowerLetter"/>
      <w:lvlText w:val="%5."/>
      <w:lvlJc w:val="left"/>
      <w:pPr>
        <w:tabs>
          <w:tab w:val="num" w:pos="3915"/>
        </w:tabs>
        <w:ind w:left="3915" w:hanging="360"/>
      </w:pPr>
    </w:lvl>
    <w:lvl w:ilvl="5" w:tplc="0426001B" w:tentative="1">
      <w:start w:val="1"/>
      <w:numFmt w:val="lowerRoman"/>
      <w:lvlText w:val="%6."/>
      <w:lvlJc w:val="right"/>
      <w:pPr>
        <w:tabs>
          <w:tab w:val="num" w:pos="4635"/>
        </w:tabs>
        <w:ind w:left="4635" w:hanging="180"/>
      </w:pPr>
    </w:lvl>
    <w:lvl w:ilvl="6" w:tplc="0426000F" w:tentative="1">
      <w:start w:val="1"/>
      <w:numFmt w:val="decimal"/>
      <w:lvlText w:val="%7."/>
      <w:lvlJc w:val="left"/>
      <w:pPr>
        <w:tabs>
          <w:tab w:val="num" w:pos="5355"/>
        </w:tabs>
        <w:ind w:left="5355" w:hanging="360"/>
      </w:pPr>
    </w:lvl>
    <w:lvl w:ilvl="7" w:tplc="04260019" w:tentative="1">
      <w:start w:val="1"/>
      <w:numFmt w:val="lowerLetter"/>
      <w:lvlText w:val="%8."/>
      <w:lvlJc w:val="left"/>
      <w:pPr>
        <w:tabs>
          <w:tab w:val="num" w:pos="6075"/>
        </w:tabs>
        <w:ind w:left="6075" w:hanging="360"/>
      </w:pPr>
    </w:lvl>
    <w:lvl w:ilvl="8" w:tplc="0426001B" w:tentative="1">
      <w:start w:val="1"/>
      <w:numFmt w:val="lowerRoman"/>
      <w:lvlText w:val="%9."/>
      <w:lvlJc w:val="right"/>
      <w:pPr>
        <w:tabs>
          <w:tab w:val="num" w:pos="6795"/>
        </w:tabs>
        <w:ind w:left="6795" w:hanging="180"/>
      </w:pPr>
    </w:lvl>
  </w:abstractNum>
  <w:abstractNum w:abstractNumId="14"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15:restartNumberingAfterBreak="0">
    <w:nsid w:val="37A72F2F"/>
    <w:multiLevelType w:val="hybridMultilevel"/>
    <w:tmpl w:val="B9440DC2"/>
    <w:lvl w:ilvl="0" w:tplc="4CB895B0">
      <w:start w:val="142"/>
      <w:numFmt w:val="bullet"/>
      <w:lvlText w:val="-"/>
      <w:lvlJc w:val="left"/>
      <w:pPr>
        <w:tabs>
          <w:tab w:val="num" w:pos="1320"/>
        </w:tabs>
        <w:ind w:left="1320" w:hanging="960"/>
      </w:pPr>
      <w:rPr>
        <w:rFonts w:ascii="Arial" w:eastAsia="Times New Roman" w:hAnsi="Arial" w:cs="Times New Roman Bold" w:hint="default"/>
      </w:rPr>
    </w:lvl>
    <w:lvl w:ilvl="1" w:tplc="04260019">
      <w:start w:val="1"/>
      <w:numFmt w:val="bullet"/>
      <w:lvlText w:val="o"/>
      <w:lvlJc w:val="left"/>
      <w:pPr>
        <w:tabs>
          <w:tab w:val="num" w:pos="1080"/>
        </w:tabs>
        <w:ind w:left="1080" w:hanging="360"/>
      </w:pPr>
      <w:rPr>
        <w:rFonts w:ascii="Courier New" w:hAnsi="Courier New" w:cs="Symbol" w:hint="default"/>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3A1C1322"/>
    <w:multiLevelType w:val="hybridMultilevel"/>
    <w:tmpl w:val="7D84B6AE"/>
    <w:lvl w:ilvl="0" w:tplc="B7549D70">
      <w:start w:val="1"/>
      <w:numFmt w:val="bullet"/>
      <w:pStyle w:val="Ligumaapakspunkti"/>
      <w:lvlText w:val=""/>
      <w:lvlJc w:val="left"/>
      <w:pPr>
        <w:tabs>
          <w:tab w:val="num" w:pos="1080"/>
        </w:tabs>
        <w:ind w:left="1060" w:hanging="34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8" w15:restartNumberingAfterBreak="0">
    <w:nsid w:val="46F84EF2"/>
    <w:multiLevelType w:val="multilevel"/>
    <w:tmpl w:val="DBB07CE2"/>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F910F1"/>
    <w:multiLevelType w:val="singleLevel"/>
    <w:tmpl w:val="661A59FA"/>
    <w:lvl w:ilvl="0">
      <w:start w:val="1"/>
      <w:numFmt w:val="decimal"/>
      <w:lvlText w:val="1.%1. "/>
      <w:legacy w:legacy="1" w:legacySpace="0" w:legacyIndent="283"/>
      <w:lvlJc w:val="left"/>
      <w:pPr>
        <w:ind w:left="283" w:hanging="283"/>
      </w:pPr>
      <w:rPr>
        <w:rFonts w:ascii="RimTimes" w:hAnsi="RimTimes" w:hint="default"/>
        <w:b w:val="0"/>
        <w:i w:val="0"/>
        <w:sz w:val="25"/>
      </w:rPr>
    </w:lvl>
  </w:abstractNum>
  <w:abstractNum w:abstractNumId="20" w15:restartNumberingAfterBreak="0">
    <w:nsid w:val="4FEC482E"/>
    <w:multiLevelType w:val="multilevel"/>
    <w:tmpl w:val="455EA386"/>
    <w:lvl w:ilvl="0">
      <w:start w:val="1"/>
      <w:numFmt w:val="decimal"/>
      <w:lvlText w:val="%1."/>
      <w:lvlJc w:val="left"/>
      <w:pPr>
        <w:tabs>
          <w:tab w:val="num" w:pos="600"/>
        </w:tabs>
        <w:ind w:left="600" w:hanging="600"/>
      </w:pPr>
      <w:rPr>
        <w:rFonts w:cs="Times New Roman" w:hint="default"/>
      </w:rPr>
    </w:lvl>
    <w:lvl w:ilvl="1">
      <w:start w:val="14"/>
      <w:numFmt w:val="decimal"/>
      <w:lvlText w:val="%1.%2."/>
      <w:lvlJc w:val="left"/>
      <w:pPr>
        <w:tabs>
          <w:tab w:val="num" w:pos="600"/>
        </w:tabs>
        <w:ind w:left="600" w:hanging="600"/>
      </w:pPr>
      <w:rPr>
        <w:rFonts w:cs="Times New Roman" w:hint="default"/>
      </w:rPr>
    </w:lvl>
    <w:lvl w:ilvl="2">
      <w:start w:val="8"/>
      <w:numFmt w:val="decimal"/>
      <w:lvlText w:val="%1.%2.%3."/>
      <w:lvlJc w:val="left"/>
      <w:pPr>
        <w:tabs>
          <w:tab w:val="num" w:pos="940"/>
        </w:tabs>
        <w:ind w:left="94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0187BD2"/>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3FB0D90"/>
    <w:multiLevelType w:val="multilevel"/>
    <w:tmpl w:val="0CA698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15:restartNumberingAfterBreak="0">
    <w:nsid w:val="55B1251C"/>
    <w:multiLevelType w:val="multilevel"/>
    <w:tmpl w:val="B0205E9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15:restartNumberingAfterBreak="0">
    <w:nsid w:val="57011BF2"/>
    <w:multiLevelType w:val="hybridMultilevel"/>
    <w:tmpl w:val="A412C04C"/>
    <w:lvl w:ilvl="0" w:tplc="04260019">
      <w:start w:val="1"/>
      <w:numFmt w:val="lowerLetter"/>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5" w15:restartNumberingAfterBreak="0">
    <w:nsid w:val="573605CB"/>
    <w:multiLevelType w:val="hybridMultilevel"/>
    <w:tmpl w:val="CA1AE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A29AE"/>
    <w:multiLevelType w:val="hybridMultilevel"/>
    <w:tmpl w:val="09848A72"/>
    <w:lvl w:ilvl="0" w:tplc="04260001">
      <w:start w:val="1"/>
      <w:numFmt w:val="lowerLetter"/>
      <w:lvlText w:val="%1."/>
      <w:lvlJc w:val="left"/>
      <w:pPr>
        <w:tabs>
          <w:tab w:val="num" w:pos="1211"/>
        </w:tabs>
        <w:ind w:left="1211" w:hanging="360"/>
      </w:pPr>
    </w:lvl>
    <w:lvl w:ilvl="1" w:tplc="04260003" w:tentative="1">
      <w:start w:val="1"/>
      <w:numFmt w:val="lowerLetter"/>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27" w15:restartNumberingAfterBreak="0">
    <w:nsid w:val="5FD375A9"/>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165354C"/>
    <w:multiLevelType w:val="multilevel"/>
    <w:tmpl w:val="17ACA81A"/>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50A0709"/>
    <w:multiLevelType w:val="multilevel"/>
    <w:tmpl w:val="05A62F22"/>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2520" w:hanging="720"/>
      </w:pPr>
      <w:rPr>
        <w:rFonts w:cs="Times New Roman" w:hint="default"/>
        <w:b w:val="0"/>
        <w:i w:val="0"/>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0" w15:restartNumberingAfterBreak="0">
    <w:nsid w:val="6734031E"/>
    <w:multiLevelType w:val="multilevel"/>
    <w:tmpl w:val="1E5C0E08"/>
    <w:lvl w:ilvl="0">
      <w:start w:val="3"/>
      <w:numFmt w:val="decimal"/>
      <w:lvlText w:val="%1."/>
      <w:lvlJc w:val="left"/>
      <w:pPr>
        <w:ind w:left="3196"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429" w:hanging="720"/>
      </w:pPr>
      <w:rPr>
        <w:rFonts w:cs="Times New Roman" w:hint="default"/>
      </w:rPr>
    </w:lvl>
    <w:lvl w:ilvl="3">
      <w:start w:val="1"/>
      <w:numFmt w:val="decimal"/>
      <w:lvlText w:val="%1.%2.%3.%4."/>
      <w:lvlJc w:val="left"/>
      <w:pPr>
        <w:ind w:left="3556"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3916" w:hanging="1080"/>
      </w:pPr>
      <w:rPr>
        <w:rFonts w:cs="Times New Roman" w:hint="default"/>
      </w:rPr>
    </w:lvl>
    <w:lvl w:ilvl="6">
      <w:start w:val="1"/>
      <w:numFmt w:val="decimal"/>
      <w:lvlText w:val="%1.%2.%3.%4.%5.%6.%7."/>
      <w:lvlJc w:val="left"/>
      <w:pPr>
        <w:ind w:left="4276" w:hanging="1440"/>
      </w:pPr>
      <w:rPr>
        <w:rFonts w:cs="Times New Roman" w:hint="default"/>
      </w:rPr>
    </w:lvl>
    <w:lvl w:ilvl="7">
      <w:start w:val="1"/>
      <w:numFmt w:val="decimal"/>
      <w:lvlText w:val="%1.%2.%3.%4.%5.%6.%7.%8."/>
      <w:lvlJc w:val="left"/>
      <w:pPr>
        <w:ind w:left="4276" w:hanging="1440"/>
      </w:pPr>
      <w:rPr>
        <w:rFonts w:cs="Times New Roman" w:hint="default"/>
      </w:rPr>
    </w:lvl>
    <w:lvl w:ilvl="8">
      <w:start w:val="1"/>
      <w:numFmt w:val="decimal"/>
      <w:lvlText w:val="%1.%2.%3.%4.%5.%6.%7.%8.%9."/>
      <w:lvlJc w:val="left"/>
      <w:pPr>
        <w:ind w:left="4636" w:hanging="1800"/>
      </w:pPr>
      <w:rPr>
        <w:rFonts w:cs="Times New Roman" w:hint="default"/>
      </w:rPr>
    </w:lvl>
  </w:abstractNum>
  <w:abstractNum w:abstractNumId="31" w15:restartNumberingAfterBreak="0">
    <w:nsid w:val="69B061EB"/>
    <w:multiLevelType w:val="multilevel"/>
    <w:tmpl w:val="268407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B794E55"/>
    <w:multiLevelType w:val="hybridMultilevel"/>
    <w:tmpl w:val="1DF8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06149"/>
    <w:multiLevelType w:val="multilevel"/>
    <w:tmpl w:val="EA80AD6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3C52E86"/>
    <w:multiLevelType w:val="multilevel"/>
    <w:tmpl w:val="17ACA81A"/>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5E8292B"/>
    <w:multiLevelType w:val="hybridMultilevel"/>
    <w:tmpl w:val="1D082C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2700F1"/>
    <w:multiLevelType w:val="hybridMultilevel"/>
    <w:tmpl w:val="8B3ABFCA"/>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15:restartNumberingAfterBreak="0">
    <w:nsid w:val="79AE5AD3"/>
    <w:multiLevelType w:val="multilevel"/>
    <w:tmpl w:val="17ACA81A"/>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AD45764"/>
    <w:multiLevelType w:val="singleLevel"/>
    <w:tmpl w:val="B0DECB82"/>
    <w:lvl w:ilvl="0">
      <w:start w:val="1"/>
      <w:numFmt w:val="lowerLetter"/>
      <w:lvlText w:val="%1)"/>
      <w:legacy w:legacy="1" w:legacySpace="0" w:legacyIndent="0"/>
      <w:lvlJc w:val="left"/>
      <w:pPr>
        <w:ind w:left="0" w:firstLine="0"/>
      </w:pPr>
      <w:rPr>
        <w:rFonts w:ascii="Times New Roman" w:eastAsia="Times New Roman" w:hAnsi="Times New Roman" w:cs="Times New Roman"/>
      </w:rPr>
    </w:lvl>
  </w:abstractNum>
  <w:abstractNum w:abstractNumId="39" w15:restartNumberingAfterBreak="0">
    <w:nsid w:val="7BC9344F"/>
    <w:multiLevelType w:val="hybridMultilevel"/>
    <w:tmpl w:val="577A5CE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ymbo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ymbo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862"/>
        </w:tabs>
        <w:ind w:left="862"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7D9D4484"/>
    <w:multiLevelType w:val="multilevel"/>
    <w:tmpl w:val="D188F1C0"/>
    <w:lvl w:ilvl="0">
      <w:start w:val="1"/>
      <w:numFmt w:val="decimal"/>
      <w:lvlText w:val="%1"/>
      <w:lvlJc w:val="left"/>
      <w:pPr>
        <w:tabs>
          <w:tab w:val="num" w:pos="375"/>
        </w:tabs>
        <w:ind w:left="375" w:hanging="375"/>
      </w:pPr>
      <w:rPr>
        <w:rFonts w:ascii="Calibri" w:hAnsi="Calibri" w:cs="Times New Roman" w:hint="default"/>
        <w:b w:val="0"/>
        <w:color w:val="auto"/>
      </w:rPr>
    </w:lvl>
    <w:lvl w:ilvl="1">
      <w:start w:val="11"/>
      <w:numFmt w:val="decimal"/>
      <w:lvlText w:val="%1.%2"/>
      <w:lvlJc w:val="left"/>
      <w:pPr>
        <w:tabs>
          <w:tab w:val="num" w:pos="735"/>
        </w:tabs>
        <w:ind w:left="735" w:hanging="375"/>
      </w:pPr>
      <w:rPr>
        <w:rFonts w:ascii="Times New Roman" w:hAnsi="Times New Roman" w:cs="Times New Roman" w:hint="default"/>
        <w:b/>
        <w:color w:val="auto"/>
      </w:rPr>
    </w:lvl>
    <w:lvl w:ilvl="2">
      <w:start w:val="1"/>
      <w:numFmt w:val="decimal"/>
      <w:lvlText w:val="%1.%2.%3"/>
      <w:lvlJc w:val="left"/>
      <w:pPr>
        <w:tabs>
          <w:tab w:val="num" w:pos="1440"/>
        </w:tabs>
        <w:ind w:left="1440" w:hanging="720"/>
      </w:pPr>
      <w:rPr>
        <w:rFonts w:ascii="Times New Roman" w:hAnsi="Times New Roman" w:cs="Times New Roman" w:hint="default"/>
        <w:b w:val="0"/>
        <w:color w:val="auto"/>
      </w:rPr>
    </w:lvl>
    <w:lvl w:ilvl="3">
      <w:start w:val="1"/>
      <w:numFmt w:val="decimal"/>
      <w:lvlText w:val="%1.%2.%3.%4"/>
      <w:lvlJc w:val="left"/>
      <w:pPr>
        <w:tabs>
          <w:tab w:val="num" w:pos="1800"/>
        </w:tabs>
        <w:ind w:left="1800" w:hanging="720"/>
      </w:pPr>
      <w:rPr>
        <w:rFonts w:ascii="Calibri" w:hAnsi="Calibri" w:cs="Times New Roman" w:hint="default"/>
        <w:b w:val="0"/>
        <w:color w:val="auto"/>
      </w:rPr>
    </w:lvl>
    <w:lvl w:ilvl="4">
      <w:start w:val="1"/>
      <w:numFmt w:val="decimal"/>
      <w:lvlText w:val="%1.%2.%3.%4.%5"/>
      <w:lvlJc w:val="left"/>
      <w:pPr>
        <w:tabs>
          <w:tab w:val="num" w:pos="2520"/>
        </w:tabs>
        <w:ind w:left="2520" w:hanging="1080"/>
      </w:pPr>
      <w:rPr>
        <w:rFonts w:ascii="Calibri" w:hAnsi="Calibri" w:cs="Times New Roman" w:hint="default"/>
        <w:b w:val="0"/>
        <w:color w:val="auto"/>
      </w:rPr>
    </w:lvl>
    <w:lvl w:ilvl="5">
      <w:start w:val="1"/>
      <w:numFmt w:val="decimal"/>
      <w:lvlText w:val="%1.%2.%3.%4.%5.%6"/>
      <w:lvlJc w:val="left"/>
      <w:pPr>
        <w:tabs>
          <w:tab w:val="num" w:pos="2880"/>
        </w:tabs>
        <w:ind w:left="2880" w:hanging="1080"/>
      </w:pPr>
      <w:rPr>
        <w:rFonts w:ascii="Calibri" w:hAnsi="Calibri" w:cs="Times New Roman" w:hint="default"/>
        <w:b w:val="0"/>
        <w:color w:val="auto"/>
      </w:rPr>
    </w:lvl>
    <w:lvl w:ilvl="6">
      <w:start w:val="1"/>
      <w:numFmt w:val="decimal"/>
      <w:lvlText w:val="%1.%2.%3.%4.%5.%6.%7"/>
      <w:lvlJc w:val="left"/>
      <w:pPr>
        <w:tabs>
          <w:tab w:val="num" w:pos="3600"/>
        </w:tabs>
        <w:ind w:left="3600" w:hanging="1440"/>
      </w:pPr>
      <w:rPr>
        <w:rFonts w:ascii="Calibri" w:hAnsi="Calibri" w:cs="Times New Roman" w:hint="default"/>
        <w:b w:val="0"/>
        <w:color w:val="auto"/>
      </w:rPr>
    </w:lvl>
    <w:lvl w:ilvl="7">
      <w:start w:val="1"/>
      <w:numFmt w:val="decimal"/>
      <w:lvlText w:val="%1.%2.%3.%4.%5.%6.%7.%8"/>
      <w:lvlJc w:val="left"/>
      <w:pPr>
        <w:tabs>
          <w:tab w:val="num" w:pos="3960"/>
        </w:tabs>
        <w:ind w:left="3960" w:hanging="1440"/>
      </w:pPr>
      <w:rPr>
        <w:rFonts w:ascii="Calibri" w:hAnsi="Calibri" w:cs="Times New Roman" w:hint="default"/>
        <w:b w:val="0"/>
        <w:color w:val="auto"/>
      </w:rPr>
    </w:lvl>
    <w:lvl w:ilvl="8">
      <w:start w:val="1"/>
      <w:numFmt w:val="decimal"/>
      <w:lvlText w:val="%1.%2.%3.%4.%5.%6.%7.%8.%9"/>
      <w:lvlJc w:val="left"/>
      <w:pPr>
        <w:tabs>
          <w:tab w:val="num" w:pos="4320"/>
        </w:tabs>
        <w:ind w:left="4320" w:hanging="1440"/>
      </w:pPr>
      <w:rPr>
        <w:rFonts w:ascii="Calibri" w:hAnsi="Calibri" w:cs="Times New Roman" w:hint="default"/>
        <w:b w:val="0"/>
        <w:color w:val="auto"/>
      </w:rPr>
    </w:lvl>
  </w:abstractNum>
  <w:num w:numId="1">
    <w:abstractNumId w:val="40"/>
  </w:num>
  <w:num w:numId="2">
    <w:abstractNumId w:val="6"/>
  </w:num>
  <w:num w:numId="3">
    <w:abstractNumId w:val="16"/>
  </w:num>
  <w:num w:numId="4">
    <w:abstractNumId w:val="39"/>
  </w:num>
  <w:num w:numId="5">
    <w:abstractNumId w:val="25"/>
  </w:num>
  <w:num w:numId="6">
    <w:abstractNumId w:val="5"/>
  </w:num>
  <w:num w:numId="7">
    <w:abstractNumId w:val="7"/>
  </w:num>
  <w:num w:numId="8">
    <w:abstractNumId w:val="27"/>
  </w:num>
  <w:num w:numId="9">
    <w:abstractNumId w:val="23"/>
  </w:num>
  <w:num w:numId="10">
    <w:abstractNumId w:val="0"/>
  </w:num>
  <w:num w:numId="11">
    <w:abstractNumId w:val="1"/>
  </w:num>
  <w:num w:numId="12">
    <w:abstractNumId w:val="2"/>
  </w:num>
  <w:num w:numId="13">
    <w:abstractNumId w:val="3"/>
  </w:num>
  <w:num w:numId="14">
    <w:abstractNumId w:val="4"/>
  </w:num>
  <w:num w:numId="15">
    <w:abstractNumId w:val="18"/>
  </w:num>
  <w:num w:numId="16">
    <w:abstractNumId w:val="13"/>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num>
  <w:num w:numId="19">
    <w:abstractNumId w:val="8"/>
  </w:num>
  <w:num w:numId="20">
    <w:abstractNumId w:val="21"/>
  </w:num>
  <w:num w:numId="21">
    <w:abstractNumId w:val="33"/>
  </w:num>
  <w:num w:numId="22">
    <w:abstractNumId w:val="22"/>
  </w:num>
  <w:num w:numId="23">
    <w:abstractNumId w:val="12"/>
  </w:num>
  <w:num w:numId="24">
    <w:abstractNumId w:val="19"/>
  </w:num>
  <w:num w:numId="25">
    <w:abstractNumId w:val="31"/>
  </w:num>
  <w:num w:numId="26">
    <w:abstractNumId w:val="30"/>
  </w:num>
  <w:num w:numId="27">
    <w:abstractNumId w:val="36"/>
  </w:num>
  <w:num w:numId="28">
    <w:abstractNumId w:val="9"/>
  </w:num>
  <w:num w:numId="29">
    <w:abstractNumId w:val="26"/>
  </w:num>
  <w:num w:numId="30">
    <w:abstractNumId w:val="24"/>
  </w:num>
  <w:num w:numId="31">
    <w:abstractNumId w:val="40"/>
    <w:lvlOverride w:ilvl="0">
      <w:startOverride w:val="1"/>
    </w:lvlOverride>
    <w:lvlOverride w:ilvl="1">
      <w:startOverride w:val="2"/>
    </w:lvlOverride>
    <w:lvlOverride w:ilvl="2">
      <w:startOverride w:val="1"/>
    </w:lvlOverride>
  </w:num>
  <w:num w:numId="32">
    <w:abstractNumId w:val="10"/>
  </w:num>
  <w:num w:numId="33">
    <w:abstractNumId w:val="28"/>
  </w:num>
  <w:num w:numId="34">
    <w:abstractNumId w:val="34"/>
  </w:num>
  <w:num w:numId="35">
    <w:abstractNumId w:val="3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1"/>
  </w:num>
  <w:num w:numId="39">
    <w:abstractNumId w:val="20"/>
  </w:num>
  <w:num w:numId="40">
    <w:abstractNumId w:val="11"/>
  </w:num>
  <w:num w:numId="41">
    <w:abstractNumId w:val="35"/>
  </w:num>
  <w:num w:numId="42">
    <w:abstractNumId w:val="14"/>
  </w:num>
  <w:num w:numId="43">
    <w:abstractNumId w:val="1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CB"/>
    <w:rsid w:val="000E60DF"/>
    <w:rsid w:val="002D52AB"/>
    <w:rsid w:val="004727CB"/>
    <w:rsid w:val="00522D61"/>
    <w:rsid w:val="0053339D"/>
    <w:rsid w:val="005C545E"/>
    <w:rsid w:val="005F2E2B"/>
    <w:rsid w:val="00715B67"/>
    <w:rsid w:val="008701BD"/>
    <w:rsid w:val="00C527F5"/>
    <w:rsid w:val="00E13A41"/>
    <w:rsid w:val="00F6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E7CA8A5"/>
  <w15:chartTrackingRefBased/>
  <w15:docId w15:val="{1D3013AA-1116-4995-8DAB-4EFE32BD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4727CB"/>
    <w:pPr>
      <w:keepNext/>
      <w:spacing w:before="240" w:after="60" w:line="240" w:lineRule="auto"/>
      <w:ind w:left="432" w:hanging="432"/>
      <w:jc w:val="center"/>
      <w:outlineLvl w:val="0"/>
    </w:pPr>
    <w:rPr>
      <w:rFonts w:ascii="Times New Roman" w:eastAsia="Times New Roman" w:hAnsi="Times New Roman" w:cs="Arial"/>
      <w:b/>
      <w:bCs/>
      <w:kern w:val="32"/>
      <w:sz w:val="26"/>
      <w:szCs w:val="26"/>
      <w:lang w:val="lv-LV"/>
    </w:rPr>
  </w:style>
  <w:style w:type="paragraph" w:styleId="Heading2">
    <w:name w:val="heading 2"/>
    <w:basedOn w:val="Normal"/>
    <w:next w:val="Normal"/>
    <w:link w:val="Heading2Char"/>
    <w:qFormat/>
    <w:rsid w:val="004727CB"/>
    <w:pPr>
      <w:keepNext/>
      <w:numPr>
        <w:ilvl w:val="1"/>
        <w:numId w:val="1"/>
      </w:numPr>
      <w:spacing w:before="240" w:after="60" w:line="240" w:lineRule="auto"/>
      <w:jc w:val="both"/>
      <w:outlineLvl w:val="1"/>
    </w:pPr>
    <w:rPr>
      <w:rFonts w:ascii="Times New Roman" w:eastAsia="Times New Roman" w:hAnsi="Times New Roman" w:cs="Arial"/>
      <w:b/>
      <w:bCs/>
      <w:iCs/>
      <w:color w:val="000000"/>
      <w:sz w:val="28"/>
      <w:szCs w:val="28"/>
      <w:lang w:val="lv-LV"/>
    </w:rPr>
  </w:style>
  <w:style w:type="paragraph" w:styleId="Heading3">
    <w:name w:val="heading 3"/>
    <w:basedOn w:val="Normal"/>
    <w:next w:val="Normal"/>
    <w:link w:val="Heading3Char"/>
    <w:qFormat/>
    <w:rsid w:val="004727CB"/>
    <w:pPr>
      <w:keepNext/>
      <w:numPr>
        <w:ilvl w:val="2"/>
        <w:numId w:val="1"/>
      </w:numPr>
      <w:spacing w:before="240" w:after="60" w:line="240" w:lineRule="auto"/>
      <w:jc w:val="both"/>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4727CB"/>
    <w:pPr>
      <w:keepNext/>
      <w:numPr>
        <w:ilvl w:val="3"/>
        <w:numId w:val="1"/>
      </w:numPr>
      <w:spacing w:before="240" w:after="60" w:line="240" w:lineRule="auto"/>
      <w:jc w:val="both"/>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4727CB"/>
    <w:pPr>
      <w:numPr>
        <w:ilvl w:val="4"/>
        <w:numId w:val="1"/>
      </w:numPr>
      <w:spacing w:before="240" w:after="60" w:line="240" w:lineRule="auto"/>
      <w:jc w:val="both"/>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4727CB"/>
    <w:pPr>
      <w:numPr>
        <w:ilvl w:val="5"/>
        <w:numId w:val="1"/>
      </w:numPr>
      <w:spacing w:before="240" w:after="60" w:line="240" w:lineRule="auto"/>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4727CB"/>
    <w:pPr>
      <w:numPr>
        <w:ilvl w:val="6"/>
        <w:numId w:val="1"/>
      </w:numPr>
      <w:spacing w:before="240" w:after="60" w:line="240" w:lineRule="auto"/>
      <w:jc w:val="both"/>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4727CB"/>
    <w:pPr>
      <w:numPr>
        <w:ilvl w:val="7"/>
        <w:numId w:val="1"/>
      </w:numPr>
      <w:spacing w:before="240" w:after="60" w:line="240" w:lineRule="auto"/>
      <w:jc w:val="both"/>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4727CB"/>
    <w:pPr>
      <w:numPr>
        <w:ilvl w:val="8"/>
        <w:numId w:val="1"/>
      </w:numPr>
      <w:spacing w:before="240" w:after="60" w:line="240" w:lineRule="auto"/>
      <w:jc w:val="both"/>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727CB"/>
    <w:rPr>
      <w:rFonts w:ascii="Times New Roman" w:eastAsia="Times New Roman" w:hAnsi="Times New Roman" w:cs="Arial"/>
      <w:b/>
      <w:bCs/>
      <w:kern w:val="32"/>
      <w:sz w:val="26"/>
      <w:szCs w:val="26"/>
      <w:lang w:val="lv-LV"/>
    </w:rPr>
  </w:style>
  <w:style w:type="character" w:customStyle="1" w:styleId="Heading2Char">
    <w:name w:val="Heading 2 Char"/>
    <w:basedOn w:val="DefaultParagraphFont"/>
    <w:link w:val="Heading2"/>
    <w:rsid w:val="004727CB"/>
    <w:rPr>
      <w:rFonts w:ascii="Times New Roman" w:eastAsia="Times New Roman" w:hAnsi="Times New Roman" w:cs="Arial"/>
      <w:b/>
      <w:bCs/>
      <w:iCs/>
      <w:color w:val="000000"/>
      <w:sz w:val="28"/>
      <w:szCs w:val="28"/>
      <w:lang w:val="lv-LV"/>
    </w:rPr>
  </w:style>
  <w:style w:type="character" w:customStyle="1" w:styleId="Heading3Char">
    <w:name w:val="Heading 3 Char"/>
    <w:basedOn w:val="DefaultParagraphFont"/>
    <w:link w:val="Heading3"/>
    <w:rsid w:val="004727CB"/>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4727C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727C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4727C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727C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727C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727CB"/>
    <w:rPr>
      <w:rFonts w:ascii="Arial" w:eastAsia="Times New Roman" w:hAnsi="Arial" w:cs="Arial"/>
      <w:lang w:val="en-GB"/>
    </w:rPr>
  </w:style>
  <w:style w:type="numbering" w:customStyle="1" w:styleId="NoList1">
    <w:name w:val="No List1"/>
    <w:next w:val="NoList"/>
    <w:uiPriority w:val="99"/>
    <w:semiHidden/>
    <w:unhideWhenUsed/>
    <w:rsid w:val="004727CB"/>
  </w:style>
  <w:style w:type="numbering" w:customStyle="1" w:styleId="NoList11">
    <w:name w:val="No List11"/>
    <w:next w:val="NoList"/>
    <w:uiPriority w:val="99"/>
    <w:semiHidden/>
    <w:unhideWhenUsed/>
    <w:rsid w:val="004727CB"/>
  </w:style>
  <w:style w:type="numbering" w:customStyle="1" w:styleId="NoList111">
    <w:name w:val="No List111"/>
    <w:next w:val="NoList"/>
    <w:semiHidden/>
    <w:rsid w:val="004727CB"/>
  </w:style>
  <w:style w:type="paragraph" w:customStyle="1" w:styleId="RakstzRakstz">
    <w:name w:val="Rakstz. Rakstz."/>
    <w:basedOn w:val="Normal"/>
    <w:link w:val="RakstzRakstzChar"/>
    <w:rsid w:val="004727CB"/>
    <w:pPr>
      <w:spacing w:before="120" w:after="60" w:line="240" w:lineRule="exact"/>
      <w:ind w:firstLine="720"/>
      <w:jc w:val="both"/>
    </w:pPr>
    <w:rPr>
      <w:rFonts w:ascii="Verdana" w:eastAsia="Times New Roman" w:hAnsi="Verdana" w:cs="Times New Roman"/>
      <w:sz w:val="20"/>
      <w:szCs w:val="20"/>
    </w:rPr>
  </w:style>
  <w:style w:type="paragraph" w:styleId="BodyTextIndent">
    <w:name w:val="Body Text Indent"/>
    <w:basedOn w:val="Normal"/>
    <w:link w:val="BodyTextIndentChar"/>
    <w:rsid w:val="004727CB"/>
    <w:pPr>
      <w:spacing w:before="240" w:after="0" w:line="240" w:lineRule="auto"/>
      <w:ind w:firstLine="540"/>
      <w:jc w:val="both"/>
    </w:pPr>
    <w:rPr>
      <w:rFonts w:ascii="Times New Roman" w:eastAsia="Times New Roman" w:hAnsi="Times New Roman" w:cs="Times New Roman"/>
      <w:sz w:val="28"/>
      <w:szCs w:val="24"/>
      <w:lang w:val="lv-LV"/>
    </w:rPr>
  </w:style>
  <w:style w:type="character" w:customStyle="1" w:styleId="BodyTextIndentChar">
    <w:name w:val="Body Text Indent Char"/>
    <w:basedOn w:val="DefaultParagraphFont"/>
    <w:link w:val="BodyTextIndent"/>
    <w:rsid w:val="004727CB"/>
    <w:rPr>
      <w:rFonts w:ascii="Times New Roman" w:eastAsia="Times New Roman" w:hAnsi="Times New Roman" w:cs="Times New Roman"/>
      <w:sz w:val="28"/>
      <w:szCs w:val="24"/>
      <w:lang w:val="lv-LV"/>
    </w:rPr>
  </w:style>
  <w:style w:type="character" w:styleId="Hyperlink">
    <w:name w:val="Hyperlink"/>
    <w:rsid w:val="004727CB"/>
    <w:rPr>
      <w:color w:val="0000FF"/>
      <w:u w:val="single"/>
    </w:rPr>
  </w:style>
  <w:style w:type="paragraph" w:styleId="TOC1">
    <w:name w:val="toc 1"/>
    <w:basedOn w:val="Normal"/>
    <w:next w:val="Normal"/>
    <w:autoRedefine/>
    <w:semiHidden/>
    <w:rsid w:val="004727CB"/>
    <w:pPr>
      <w:spacing w:before="240" w:after="0" w:line="240" w:lineRule="auto"/>
      <w:jc w:val="both"/>
    </w:pPr>
    <w:rPr>
      <w:rFonts w:ascii="Times New Roman" w:eastAsia="Times New Roman" w:hAnsi="Times New Roman" w:cs="Times New Roman"/>
      <w:sz w:val="24"/>
      <w:szCs w:val="24"/>
      <w:lang w:val="lv-LV"/>
    </w:rPr>
  </w:style>
  <w:style w:type="paragraph" w:styleId="TOC2">
    <w:name w:val="toc 2"/>
    <w:basedOn w:val="Normal"/>
    <w:next w:val="Normal"/>
    <w:autoRedefine/>
    <w:semiHidden/>
    <w:rsid w:val="004727CB"/>
    <w:pPr>
      <w:spacing w:before="240" w:after="0" w:line="240" w:lineRule="auto"/>
      <w:ind w:left="240"/>
      <w:jc w:val="both"/>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4727CB"/>
    <w:pPr>
      <w:spacing w:before="240"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aliases w:val="Body Text1 Char"/>
    <w:basedOn w:val="DefaultParagraphFont"/>
    <w:link w:val="BodyText"/>
    <w:rsid w:val="004727CB"/>
    <w:rPr>
      <w:rFonts w:ascii="Times New Roman" w:eastAsia="Times New Roman" w:hAnsi="Times New Roman" w:cs="Times New Roman"/>
      <w:sz w:val="24"/>
      <w:szCs w:val="24"/>
      <w:lang w:val="lv-LV"/>
    </w:rPr>
  </w:style>
  <w:style w:type="paragraph" w:styleId="BodyTextIndent2">
    <w:name w:val="Body Text Indent 2"/>
    <w:basedOn w:val="Normal"/>
    <w:link w:val="BodyTextIndent2Char"/>
    <w:rsid w:val="004727CB"/>
    <w:pPr>
      <w:spacing w:before="240" w:after="0" w:line="240" w:lineRule="auto"/>
      <w:ind w:left="360"/>
      <w:jc w:val="both"/>
    </w:pPr>
    <w:rPr>
      <w:rFonts w:ascii="Times New Roman" w:eastAsia="Times New Roman" w:hAnsi="Times New Roman" w:cs="Times New Roman"/>
      <w:sz w:val="28"/>
      <w:szCs w:val="24"/>
      <w:lang w:val="lv-LV"/>
    </w:rPr>
  </w:style>
  <w:style w:type="character" w:customStyle="1" w:styleId="BodyTextIndent2Char">
    <w:name w:val="Body Text Indent 2 Char"/>
    <w:basedOn w:val="DefaultParagraphFont"/>
    <w:link w:val="BodyTextIndent2"/>
    <w:rsid w:val="004727CB"/>
    <w:rPr>
      <w:rFonts w:ascii="Times New Roman" w:eastAsia="Times New Roman" w:hAnsi="Times New Roman" w:cs="Times New Roman"/>
      <w:sz w:val="28"/>
      <w:szCs w:val="24"/>
      <w:lang w:val="lv-LV"/>
    </w:rPr>
  </w:style>
  <w:style w:type="paragraph" w:styleId="Footer">
    <w:name w:val="footer"/>
    <w:basedOn w:val="Normal"/>
    <w:link w:val="FooterChar"/>
    <w:rsid w:val="004727CB"/>
    <w:pPr>
      <w:tabs>
        <w:tab w:val="center" w:pos="4153"/>
        <w:tab w:val="right" w:pos="8306"/>
      </w:tabs>
      <w:spacing w:before="240" w:after="0" w:line="240" w:lineRule="auto"/>
      <w:jc w:val="both"/>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4727CB"/>
    <w:rPr>
      <w:rFonts w:ascii="Times New Roman" w:eastAsia="Times New Roman" w:hAnsi="Times New Roman" w:cs="Times New Roman"/>
      <w:sz w:val="24"/>
      <w:szCs w:val="24"/>
      <w:lang w:val="en-GB"/>
    </w:rPr>
  </w:style>
  <w:style w:type="paragraph" w:customStyle="1" w:styleId="naisf">
    <w:name w:val="naisf"/>
    <w:basedOn w:val="Normal"/>
    <w:rsid w:val="004727C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4727CB"/>
    <w:pPr>
      <w:spacing w:before="240" w:after="0" w:line="240" w:lineRule="auto"/>
      <w:jc w:val="both"/>
    </w:pPr>
    <w:rPr>
      <w:rFonts w:ascii="Times New Roman" w:eastAsia="Times New Roman" w:hAnsi="Times New Roman" w:cs="Times New Roman"/>
      <w:b/>
      <w:bCs/>
      <w:sz w:val="28"/>
      <w:szCs w:val="24"/>
      <w:lang w:val="lv-LV"/>
    </w:rPr>
  </w:style>
  <w:style w:type="character" w:customStyle="1" w:styleId="BodyText3Char">
    <w:name w:val="Body Text 3 Char"/>
    <w:basedOn w:val="DefaultParagraphFont"/>
    <w:link w:val="BodyText3"/>
    <w:rsid w:val="004727CB"/>
    <w:rPr>
      <w:rFonts w:ascii="Times New Roman" w:eastAsia="Times New Roman" w:hAnsi="Times New Roman" w:cs="Times New Roman"/>
      <w:b/>
      <w:bCs/>
      <w:sz w:val="28"/>
      <w:szCs w:val="24"/>
      <w:lang w:val="lv-LV"/>
    </w:rPr>
  </w:style>
  <w:style w:type="paragraph" w:styleId="BodyText2">
    <w:name w:val="Body Text 2"/>
    <w:basedOn w:val="Normal"/>
    <w:link w:val="BodyText2Char"/>
    <w:rsid w:val="004727CB"/>
    <w:pPr>
      <w:spacing w:before="240" w:after="0" w:line="240" w:lineRule="auto"/>
      <w:jc w:val="both"/>
    </w:pPr>
    <w:rPr>
      <w:rFonts w:ascii="Times New Roman" w:eastAsia="Times New Roman" w:hAnsi="Times New Roman" w:cs="Times New Roman"/>
      <w:sz w:val="28"/>
      <w:szCs w:val="24"/>
      <w:lang w:val="lv-LV"/>
    </w:rPr>
  </w:style>
  <w:style w:type="character" w:customStyle="1" w:styleId="BodyText2Char">
    <w:name w:val="Body Text 2 Char"/>
    <w:basedOn w:val="DefaultParagraphFont"/>
    <w:link w:val="BodyText2"/>
    <w:rsid w:val="004727CB"/>
    <w:rPr>
      <w:rFonts w:ascii="Times New Roman" w:eastAsia="Times New Roman" w:hAnsi="Times New Roman" w:cs="Times New Roman"/>
      <w:sz w:val="28"/>
      <w:szCs w:val="24"/>
      <w:lang w:val="lv-LV"/>
    </w:rPr>
  </w:style>
  <w:style w:type="paragraph" w:styleId="Header">
    <w:name w:val="header"/>
    <w:basedOn w:val="Normal"/>
    <w:link w:val="HeaderChar"/>
    <w:rsid w:val="004727CB"/>
    <w:pPr>
      <w:tabs>
        <w:tab w:val="center" w:pos="4153"/>
        <w:tab w:val="right" w:pos="8306"/>
      </w:tabs>
      <w:spacing w:before="240" w:after="0" w:line="240" w:lineRule="auto"/>
      <w:jc w:val="both"/>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727CB"/>
    <w:rPr>
      <w:rFonts w:ascii="Times New Roman" w:eastAsia="Times New Roman" w:hAnsi="Times New Roman" w:cs="Times New Roman"/>
      <w:sz w:val="24"/>
      <w:szCs w:val="24"/>
      <w:lang w:val="en-GB"/>
    </w:rPr>
  </w:style>
  <w:style w:type="character" w:styleId="PageNumber">
    <w:name w:val="page number"/>
    <w:basedOn w:val="DefaultParagraphFont"/>
    <w:rsid w:val="004727CB"/>
  </w:style>
  <w:style w:type="paragraph" w:styleId="BodyTextIndent3">
    <w:name w:val="Body Text Indent 3"/>
    <w:basedOn w:val="Normal"/>
    <w:link w:val="BodyTextIndent3Char"/>
    <w:rsid w:val="004727CB"/>
    <w:pPr>
      <w:spacing w:before="240" w:after="0" w:line="240" w:lineRule="auto"/>
      <w:ind w:left="720"/>
      <w:jc w:val="both"/>
    </w:pPr>
    <w:rPr>
      <w:rFonts w:ascii="Times New Roman" w:eastAsia="Times New Roman" w:hAnsi="Times New Roman" w:cs="Times New Roman"/>
      <w:sz w:val="24"/>
      <w:szCs w:val="24"/>
      <w:lang w:val="lv-LV"/>
    </w:rPr>
  </w:style>
  <w:style w:type="character" w:customStyle="1" w:styleId="BodyTextIndent3Char">
    <w:name w:val="Body Text Indent 3 Char"/>
    <w:basedOn w:val="DefaultParagraphFont"/>
    <w:link w:val="BodyTextIndent3"/>
    <w:rsid w:val="004727CB"/>
    <w:rPr>
      <w:rFonts w:ascii="Times New Roman" w:eastAsia="Times New Roman" w:hAnsi="Times New Roman" w:cs="Times New Roman"/>
      <w:sz w:val="24"/>
      <w:szCs w:val="24"/>
      <w:lang w:val="lv-LV"/>
    </w:rPr>
  </w:style>
  <w:style w:type="character" w:styleId="CommentReference">
    <w:name w:val="annotation reference"/>
    <w:semiHidden/>
    <w:rsid w:val="004727CB"/>
    <w:rPr>
      <w:sz w:val="16"/>
      <w:szCs w:val="16"/>
    </w:rPr>
  </w:style>
  <w:style w:type="paragraph" w:styleId="CommentText">
    <w:name w:val="annotation text"/>
    <w:basedOn w:val="Normal"/>
    <w:link w:val="CommentTextChar"/>
    <w:semiHidden/>
    <w:rsid w:val="004727CB"/>
    <w:pPr>
      <w:spacing w:before="240" w:after="0" w:line="240" w:lineRule="auto"/>
      <w:jc w:val="both"/>
    </w:pPr>
    <w:rPr>
      <w:rFonts w:ascii="Times New Roman" w:eastAsia="Times New Roman" w:hAnsi="Times New Roman" w:cs="Times New Roman"/>
      <w:sz w:val="20"/>
      <w:szCs w:val="20"/>
      <w:lang w:val="lv-LV"/>
    </w:rPr>
  </w:style>
  <w:style w:type="character" w:customStyle="1" w:styleId="CommentTextChar">
    <w:name w:val="Comment Text Char"/>
    <w:basedOn w:val="DefaultParagraphFont"/>
    <w:link w:val="CommentText"/>
    <w:semiHidden/>
    <w:rsid w:val="004727CB"/>
    <w:rPr>
      <w:rFonts w:ascii="Times New Roman" w:eastAsia="Times New Roman" w:hAnsi="Times New Roman" w:cs="Times New Roman"/>
      <w:sz w:val="20"/>
      <w:szCs w:val="20"/>
      <w:lang w:val="lv-LV"/>
    </w:rPr>
  </w:style>
  <w:style w:type="paragraph" w:customStyle="1" w:styleId="TableText">
    <w:name w:val="Table Text"/>
    <w:basedOn w:val="Normal"/>
    <w:rsid w:val="004727CB"/>
    <w:pPr>
      <w:spacing w:before="240" w:after="0" w:line="240" w:lineRule="auto"/>
      <w:jc w:val="both"/>
    </w:pPr>
    <w:rPr>
      <w:rFonts w:ascii="Times New Roman" w:eastAsia="Times New Roman" w:hAnsi="Times New Roman" w:cs="Times New Roman"/>
      <w:sz w:val="24"/>
      <w:szCs w:val="20"/>
      <w:lang w:val="lv-LV"/>
    </w:rPr>
  </w:style>
  <w:style w:type="paragraph" w:styleId="EndnoteText">
    <w:name w:val="endnote text"/>
    <w:basedOn w:val="Normal"/>
    <w:link w:val="EndnoteTextChar"/>
    <w:semiHidden/>
    <w:rsid w:val="004727CB"/>
    <w:pPr>
      <w:spacing w:before="240" w:after="0" w:line="240" w:lineRule="auto"/>
      <w:jc w:val="both"/>
    </w:pPr>
    <w:rPr>
      <w:rFonts w:ascii="Times New Roman" w:eastAsia="Times New Roman" w:hAnsi="Times New Roman" w:cs="Times New Roman"/>
      <w:sz w:val="20"/>
      <w:szCs w:val="20"/>
      <w:lang w:val="lv-LV"/>
    </w:rPr>
  </w:style>
  <w:style w:type="character" w:customStyle="1" w:styleId="EndnoteTextChar">
    <w:name w:val="Endnote Text Char"/>
    <w:basedOn w:val="DefaultParagraphFont"/>
    <w:link w:val="EndnoteText"/>
    <w:semiHidden/>
    <w:rsid w:val="004727CB"/>
    <w:rPr>
      <w:rFonts w:ascii="Times New Roman" w:eastAsia="Times New Roman" w:hAnsi="Times New Roman" w:cs="Times New Roman"/>
      <w:sz w:val="20"/>
      <w:szCs w:val="20"/>
      <w:lang w:val="lv-LV"/>
    </w:rPr>
  </w:style>
  <w:style w:type="character" w:styleId="EndnoteReference">
    <w:name w:val="endnote reference"/>
    <w:semiHidden/>
    <w:rsid w:val="004727CB"/>
    <w:rPr>
      <w:vertAlign w:val="superscript"/>
    </w:rPr>
  </w:style>
  <w:style w:type="paragraph" w:styleId="FootnoteText">
    <w:name w:val="footnote text"/>
    <w:basedOn w:val="Normal"/>
    <w:link w:val="FootnoteTextChar"/>
    <w:rsid w:val="004727CB"/>
    <w:pPr>
      <w:spacing w:before="240"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rsid w:val="004727CB"/>
    <w:rPr>
      <w:rFonts w:ascii="Times New Roman" w:eastAsia="Times New Roman" w:hAnsi="Times New Roman" w:cs="Times New Roman"/>
      <w:sz w:val="20"/>
      <w:szCs w:val="20"/>
      <w:lang w:val="lv-LV"/>
    </w:rPr>
  </w:style>
  <w:style w:type="character" w:styleId="FootnoteReference">
    <w:name w:val="footnote reference"/>
    <w:rsid w:val="004727CB"/>
    <w:rPr>
      <w:vertAlign w:val="superscript"/>
    </w:rPr>
  </w:style>
  <w:style w:type="paragraph" w:customStyle="1" w:styleId="Balonteksts1">
    <w:name w:val="Balonteksts1"/>
    <w:basedOn w:val="Normal"/>
    <w:semiHidden/>
    <w:rsid w:val="004727CB"/>
    <w:pPr>
      <w:spacing w:before="240" w:after="0" w:line="240" w:lineRule="auto"/>
      <w:jc w:val="both"/>
    </w:pPr>
    <w:rPr>
      <w:rFonts w:ascii="Tahoma" w:eastAsia="Times New Roman" w:hAnsi="Tahoma" w:cs="Tahoma"/>
      <w:sz w:val="16"/>
      <w:szCs w:val="16"/>
      <w:lang w:val="lv-LV"/>
    </w:rPr>
  </w:style>
  <w:style w:type="paragraph" w:styleId="TOC3">
    <w:name w:val="toc 3"/>
    <w:basedOn w:val="Normal"/>
    <w:next w:val="Normal"/>
    <w:autoRedefine/>
    <w:semiHidden/>
    <w:rsid w:val="004727CB"/>
    <w:pPr>
      <w:spacing w:before="240" w:after="0" w:line="240" w:lineRule="auto"/>
      <w:ind w:left="480"/>
      <w:jc w:val="both"/>
    </w:pPr>
    <w:rPr>
      <w:rFonts w:ascii="Times New Roman" w:eastAsia="Times New Roman" w:hAnsi="Times New Roman" w:cs="Times New Roman"/>
      <w:sz w:val="24"/>
      <w:szCs w:val="24"/>
      <w:lang w:val="lv-LV"/>
    </w:rPr>
  </w:style>
  <w:style w:type="paragraph" w:styleId="TOC4">
    <w:name w:val="toc 4"/>
    <w:basedOn w:val="Normal"/>
    <w:next w:val="Normal"/>
    <w:autoRedefine/>
    <w:semiHidden/>
    <w:rsid w:val="004727CB"/>
    <w:pPr>
      <w:spacing w:before="240" w:after="0" w:line="240" w:lineRule="auto"/>
      <w:ind w:left="720"/>
      <w:jc w:val="both"/>
    </w:pPr>
    <w:rPr>
      <w:rFonts w:ascii="Times New Roman" w:eastAsia="Times New Roman" w:hAnsi="Times New Roman" w:cs="Times New Roman"/>
      <w:sz w:val="24"/>
      <w:szCs w:val="24"/>
      <w:lang w:val="lv-LV"/>
    </w:rPr>
  </w:style>
  <w:style w:type="paragraph" w:styleId="TOC5">
    <w:name w:val="toc 5"/>
    <w:basedOn w:val="Normal"/>
    <w:next w:val="Normal"/>
    <w:autoRedefine/>
    <w:semiHidden/>
    <w:rsid w:val="004727CB"/>
    <w:pPr>
      <w:spacing w:before="240" w:after="0" w:line="240" w:lineRule="auto"/>
      <w:ind w:left="960"/>
      <w:jc w:val="both"/>
    </w:pPr>
    <w:rPr>
      <w:rFonts w:ascii="Times New Roman" w:eastAsia="Times New Roman" w:hAnsi="Times New Roman" w:cs="Times New Roman"/>
      <w:sz w:val="24"/>
      <w:szCs w:val="24"/>
      <w:lang w:val="lv-LV"/>
    </w:rPr>
  </w:style>
  <w:style w:type="paragraph" w:styleId="TOC6">
    <w:name w:val="toc 6"/>
    <w:basedOn w:val="Normal"/>
    <w:next w:val="Normal"/>
    <w:autoRedefine/>
    <w:semiHidden/>
    <w:rsid w:val="004727CB"/>
    <w:pPr>
      <w:spacing w:before="240" w:after="0" w:line="240" w:lineRule="auto"/>
      <w:ind w:left="1200"/>
      <w:jc w:val="both"/>
    </w:pPr>
    <w:rPr>
      <w:rFonts w:ascii="Times New Roman" w:eastAsia="Times New Roman" w:hAnsi="Times New Roman" w:cs="Times New Roman"/>
      <w:sz w:val="24"/>
      <w:szCs w:val="24"/>
      <w:lang w:val="lv-LV"/>
    </w:rPr>
  </w:style>
  <w:style w:type="paragraph" w:styleId="TOC7">
    <w:name w:val="toc 7"/>
    <w:basedOn w:val="Normal"/>
    <w:next w:val="Normal"/>
    <w:autoRedefine/>
    <w:semiHidden/>
    <w:rsid w:val="004727CB"/>
    <w:pPr>
      <w:spacing w:before="240" w:after="0" w:line="240" w:lineRule="auto"/>
      <w:ind w:left="1440"/>
      <w:jc w:val="both"/>
    </w:pPr>
    <w:rPr>
      <w:rFonts w:ascii="Times New Roman" w:eastAsia="Times New Roman" w:hAnsi="Times New Roman" w:cs="Times New Roman"/>
      <w:sz w:val="24"/>
      <w:szCs w:val="24"/>
      <w:lang w:val="lv-LV"/>
    </w:rPr>
  </w:style>
  <w:style w:type="paragraph" w:styleId="TOC8">
    <w:name w:val="toc 8"/>
    <w:basedOn w:val="Normal"/>
    <w:next w:val="Normal"/>
    <w:autoRedefine/>
    <w:semiHidden/>
    <w:rsid w:val="004727CB"/>
    <w:pPr>
      <w:spacing w:before="240" w:after="0" w:line="240" w:lineRule="auto"/>
      <w:ind w:left="1680"/>
      <w:jc w:val="both"/>
    </w:pPr>
    <w:rPr>
      <w:rFonts w:ascii="Times New Roman" w:eastAsia="Times New Roman" w:hAnsi="Times New Roman" w:cs="Times New Roman"/>
      <w:sz w:val="24"/>
      <w:szCs w:val="24"/>
      <w:lang w:val="lv-LV"/>
    </w:rPr>
  </w:style>
  <w:style w:type="paragraph" w:styleId="TOC9">
    <w:name w:val="toc 9"/>
    <w:basedOn w:val="Normal"/>
    <w:next w:val="Normal"/>
    <w:autoRedefine/>
    <w:semiHidden/>
    <w:rsid w:val="004727CB"/>
    <w:pPr>
      <w:spacing w:before="240" w:after="0" w:line="240" w:lineRule="auto"/>
      <w:ind w:left="1920"/>
      <w:jc w:val="both"/>
    </w:pPr>
    <w:rPr>
      <w:rFonts w:ascii="Times New Roman" w:eastAsia="Times New Roman" w:hAnsi="Times New Roman" w:cs="Times New Roman"/>
      <w:sz w:val="24"/>
      <w:szCs w:val="24"/>
      <w:lang w:val="lv-LV"/>
    </w:rPr>
  </w:style>
  <w:style w:type="character" w:styleId="FollowedHyperlink">
    <w:name w:val="FollowedHyperlink"/>
    <w:rsid w:val="004727CB"/>
    <w:rPr>
      <w:color w:val="800080"/>
      <w:u w:val="single"/>
    </w:rPr>
  </w:style>
  <w:style w:type="paragraph" w:styleId="CommentSubject">
    <w:name w:val="annotation subject"/>
    <w:basedOn w:val="CommentText"/>
    <w:next w:val="CommentText"/>
    <w:link w:val="CommentSubjectChar"/>
    <w:semiHidden/>
    <w:rsid w:val="004727CB"/>
    <w:rPr>
      <w:b/>
      <w:bCs/>
    </w:rPr>
  </w:style>
  <w:style w:type="character" w:customStyle="1" w:styleId="CommentSubjectChar">
    <w:name w:val="Comment Subject Char"/>
    <w:basedOn w:val="CommentTextChar"/>
    <w:link w:val="CommentSubject"/>
    <w:semiHidden/>
    <w:rsid w:val="004727CB"/>
    <w:rPr>
      <w:rFonts w:ascii="Times New Roman" w:eastAsia="Times New Roman" w:hAnsi="Times New Roman" w:cs="Times New Roman"/>
      <w:b/>
      <w:bCs/>
      <w:sz w:val="20"/>
      <w:szCs w:val="20"/>
      <w:lang w:val="lv-LV"/>
    </w:rPr>
  </w:style>
  <w:style w:type="paragraph" w:styleId="BalloonText">
    <w:name w:val="Balloon Text"/>
    <w:basedOn w:val="Normal"/>
    <w:link w:val="BalloonTextChar"/>
    <w:semiHidden/>
    <w:rsid w:val="004727CB"/>
    <w:pPr>
      <w:spacing w:before="240" w:after="0" w:line="240" w:lineRule="auto"/>
      <w:jc w:val="both"/>
    </w:pPr>
    <w:rPr>
      <w:rFonts w:ascii="Tahoma" w:eastAsia="Times New Roman" w:hAnsi="Tahoma" w:cs="Tahoma"/>
      <w:sz w:val="16"/>
      <w:szCs w:val="16"/>
      <w:lang w:val="lv-LV"/>
    </w:rPr>
  </w:style>
  <w:style w:type="character" w:customStyle="1" w:styleId="BalloonTextChar">
    <w:name w:val="Balloon Text Char"/>
    <w:basedOn w:val="DefaultParagraphFont"/>
    <w:link w:val="BalloonText"/>
    <w:semiHidden/>
    <w:rsid w:val="004727CB"/>
    <w:rPr>
      <w:rFonts w:ascii="Tahoma" w:eastAsia="Times New Roman" w:hAnsi="Tahoma" w:cs="Tahoma"/>
      <w:sz w:val="16"/>
      <w:szCs w:val="16"/>
      <w:lang w:val="lv-LV"/>
    </w:rPr>
  </w:style>
  <w:style w:type="table" w:styleId="TableGrid">
    <w:name w:val="Table Grid"/>
    <w:basedOn w:val="TableNormal"/>
    <w:rsid w:val="004727CB"/>
    <w:pPr>
      <w:spacing w:before="240" w:after="0" w:line="240" w:lineRule="auto"/>
      <w:jc w:val="both"/>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727CB"/>
    <w:pPr>
      <w:spacing w:before="240" w:after="0" w:line="240" w:lineRule="auto"/>
      <w:jc w:val="center"/>
    </w:pPr>
    <w:rPr>
      <w:rFonts w:ascii="Times New Roman" w:eastAsia="Times New Roman" w:hAnsi="Times New Roman" w:cs="Times New Roman"/>
      <w:b/>
      <w:sz w:val="24"/>
      <w:szCs w:val="20"/>
      <w:lang w:val="lv-LV"/>
    </w:rPr>
  </w:style>
  <w:style w:type="character" w:customStyle="1" w:styleId="TitleChar">
    <w:name w:val="Title Char"/>
    <w:basedOn w:val="DefaultParagraphFont"/>
    <w:link w:val="Title"/>
    <w:rsid w:val="004727CB"/>
    <w:rPr>
      <w:rFonts w:ascii="Times New Roman" w:eastAsia="Times New Roman" w:hAnsi="Times New Roman" w:cs="Times New Roman"/>
      <w:b/>
      <w:sz w:val="24"/>
      <w:szCs w:val="20"/>
      <w:lang w:val="lv-LV"/>
    </w:rPr>
  </w:style>
  <w:style w:type="paragraph" w:customStyle="1" w:styleId="Char">
    <w:name w:val="Char"/>
    <w:basedOn w:val="Normal"/>
    <w:rsid w:val="004727CB"/>
    <w:pPr>
      <w:spacing w:before="120" w:after="60" w:line="240" w:lineRule="exact"/>
      <w:ind w:firstLine="720"/>
      <w:jc w:val="both"/>
    </w:pPr>
    <w:rPr>
      <w:rFonts w:ascii="Verdana" w:eastAsia="Times New Roman" w:hAnsi="Verdana" w:cs="Times New Roman"/>
      <w:sz w:val="20"/>
      <w:szCs w:val="20"/>
    </w:rPr>
  </w:style>
  <w:style w:type="paragraph" w:customStyle="1" w:styleId="Style">
    <w:name w:val="Style"/>
    <w:rsid w:val="004727CB"/>
    <w:pPr>
      <w:widowControl w:val="0"/>
      <w:autoSpaceDE w:val="0"/>
      <w:autoSpaceDN w:val="0"/>
      <w:adjustRightInd w:val="0"/>
      <w:spacing w:before="240" w:after="0" w:line="240" w:lineRule="auto"/>
      <w:jc w:val="both"/>
    </w:pPr>
    <w:rPr>
      <w:rFonts w:ascii="Times New Roman" w:eastAsia="Times New Roman" w:hAnsi="Times New Roman" w:cs="Times New Roman"/>
      <w:sz w:val="24"/>
      <w:szCs w:val="24"/>
      <w:lang w:val="lv-LV" w:eastAsia="lv-LV"/>
    </w:rPr>
  </w:style>
  <w:style w:type="paragraph" w:customStyle="1" w:styleId="Default">
    <w:name w:val="Default"/>
    <w:rsid w:val="004727CB"/>
    <w:pPr>
      <w:autoSpaceDE w:val="0"/>
      <w:autoSpaceDN w:val="0"/>
      <w:adjustRightInd w:val="0"/>
      <w:spacing w:before="240" w:after="0" w:line="240" w:lineRule="auto"/>
      <w:jc w:val="both"/>
    </w:pPr>
    <w:rPr>
      <w:rFonts w:ascii="Times New Roman" w:eastAsia="Times New Roman" w:hAnsi="Times New Roman" w:cs="Times New Roman"/>
      <w:color w:val="000000"/>
      <w:sz w:val="24"/>
      <w:szCs w:val="24"/>
      <w:lang w:val="lv-LV" w:eastAsia="lv-LV"/>
    </w:rPr>
  </w:style>
  <w:style w:type="paragraph" w:customStyle="1" w:styleId="naisc">
    <w:name w:val="naisc"/>
    <w:basedOn w:val="Normal"/>
    <w:rsid w:val="004727CB"/>
    <w:pPr>
      <w:spacing w:before="72" w:after="48" w:line="240" w:lineRule="auto"/>
      <w:jc w:val="center"/>
    </w:pPr>
    <w:rPr>
      <w:rFonts w:ascii="Times New Roman" w:eastAsia="Times New Roman" w:hAnsi="Times New Roman" w:cs="Times New Roman"/>
      <w:sz w:val="26"/>
      <w:szCs w:val="26"/>
      <w:lang w:val="lv-LV" w:eastAsia="lv-LV"/>
    </w:rPr>
  </w:style>
  <w:style w:type="paragraph" w:customStyle="1" w:styleId="RakstzRakstz3CharCharCharCharRakstzRakstzCharCharRakstzRakstzCharCharCharChar">
    <w:name w:val="Rakstz. Rakstz.3 Char Char Char Char Rakstz. Rakstz. Char Char Rakstz. Rakstz. Char Char Char Char"/>
    <w:basedOn w:val="Normal"/>
    <w:rsid w:val="004727CB"/>
    <w:pPr>
      <w:spacing w:before="120" w:after="60" w:line="240" w:lineRule="exact"/>
      <w:ind w:firstLine="720"/>
      <w:jc w:val="both"/>
    </w:pPr>
    <w:rPr>
      <w:rFonts w:ascii="Verdana" w:eastAsia="Times New Roman" w:hAnsi="Verdana" w:cs="Times New Roman"/>
      <w:sz w:val="20"/>
      <w:szCs w:val="20"/>
    </w:rPr>
  </w:style>
  <w:style w:type="paragraph" w:customStyle="1" w:styleId="Ligumaapakspunkti">
    <w:name w:val="Liguma_apakspunkti"/>
    <w:basedOn w:val="Normal"/>
    <w:rsid w:val="004727CB"/>
    <w:pPr>
      <w:numPr>
        <w:numId w:val="3"/>
      </w:numPr>
      <w:suppressAutoHyphens/>
      <w:spacing w:before="120" w:after="0" w:line="240" w:lineRule="auto"/>
      <w:jc w:val="both"/>
    </w:pPr>
    <w:rPr>
      <w:rFonts w:ascii="Times New Roman" w:eastAsia="Times New Roman" w:hAnsi="Times New Roman" w:cs="Times New Roman"/>
      <w:iCs/>
      <w:sz w:val="24"/>
      <w:szCs w:val="20"/>
      <w:lang w:val="lv-LV" w:eastAsia="ar-SA"/>
    </w:rPr>
  </w:style>
  <w:style w:type="paragraph" w:customStyle="1" w:styleId="Pamattekstaatkpe21">
    <w:name w:val="Pamatteksta atkāpe 21"/>
    <w:basedOn w:val="Normal"/>
    <w:rsid w:val="004727CB"/>
    <w:pPr>
      <w:suppressAutoHyphens/>
      <w:spacing w:before="240" w:after="120" w:line="480" w:lineRule="auto"/>
      <w:ind w:left="283"/>
      <w:jc w:val="both"/>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4727CB"/>
    <w:pPr>
      <w:suppressAutoHyphens/>
      <w:spacing w:before="240" w:after="120" w:line="240" w:lineRule="auto"/>
      <w:ind w:left="283"/>
      <w:jc w:val="both"/>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4727CB"/>
    <w:pPr>
      <w:suppressAutoHyphens/>
      <w:spacing w:before="240" w:after="0" w:line="240" w:lineRule="auto"/>
      <w:jc w:val="both"/>
    </w:pPr>
    <w:rPr>
      <w:rFonts w:ascii="Bookman Old Style" w:eastAsia="Times New Roman" w:hAnsi="Bookman Old Style" w:cs="Times New Roman"/>
      <w:szCs w:val="24"/>
      <w:lang w:val="lv-LV" w:eastAsia="ar-SA"/>
    </w:rPr>
  </w:style>
  <w:style w:type="paragraph" w:customStyle="1" w:styleId="Vienkrsteksts1">
    <w:name w:val="Vienkāršs teksts1"/>
    <w:basedOn w:val="Normal"/>
    <w:rsid w:val="004727CB"/>
    <w:pPr>
      <w:suppressAutoHyphens/>
      <w:spacing w:before="240" w:after="0" w:line="240" w:lineRule="auto"/>
      <w:jc w:val="both"/>
    </w:pPr>
    <w:rPr>
      <w:rFonts w:ascii="Courier New" w:eastAsia="Times New Roman" w:hAnsi="Courier New" w:cs="Times New Roman"/>
      <w:sz w:val="20"/>
      <w:szCs w:val="20"/>
      <w:lang w:val="en-GB" w:eastAsia="ar-SA"/>
    </w:rPr>
  </w:style>
  <w:style w:type="paragraph" w:customStyle="1" w:styleId="Tekstabloks1">
    <w:name w:val="Teksta bloks1"/>
    <w:basedOn w:val="Normal"/>
    <w:rsid w:val="004727CB"/>
    <w:pPr>
      <w:suppressAutoHyphens/>
      <w:overflowPunct w:val="0"/>
      <w:autoSpaceDE w:val="0"/>
      <w:spacing w:before="240" w:after="0" w:line="252" w:lineRule="auto"/>
      <w:ind w:left="566" w:right="19"/>
      <w:jc w:val="both"/>
      <w:textAlignment w:val="baseline"/>
    </w:pPr>
    <w:rPr>
      <w:rFonts w:ascii="Dutch TL" w:eastAsia="Times New Roman" w:hAnsi="Dutch TL" w:cs="Times New Roman"/>
      <w:color w:val="000000"/>
      <w:sz w:val="23"/>
      <w:szCs w:val="20"/>
      <w:lang w:val="lv-LV" w:eastAsia="ar-SA"/>
    </w:rPr>
  </w:style>
  <w:style w:type="paragraph" w:styleId="Subtitle">
    <w:name w:val="Subtitle"/>
    <w:basedOn w:val="Normal"/>
    <w:link w:val="SubtitleChar"/>
    <w:qFormat/>
    <w:rsid w:val="004727CB"/>
    <w:pPr>
      <w:spacing w:before="240" w:after="0" w:line="240" w:lineRule="auto"/>
      <w:jc w:val="center"/>
    </w:pPr>
    <w:rPr>
      <w:rFonts w:ascii="Times New Roman" w:eastAsia="Times New Roman" w:hAnsi="Times New Roman" w:cs="Times New Roman"/>
      <w:sz w:val="24"/>
      <w:szCs w:val="20"/>
      <w:lang w:val="lv-LV"/>
    </w:rPr>
  </w:style>
  <w:style w:type="character" w:customStyle="1" w:styleId="SubtitleChar">
    <w:name w:val="Subtitle Char"/>
    <w:basedOn w:val="DefaultParagraphFont"/>
    <w:link w:val="Subtitle"/>
    <w:rsid w:val="004727CB"/>
    <w:rPr>
      <w:rFonts w:ascii="Times New Roman" w:eastAsia="Times New Roman" w:hAnsi="Times New Roman" w:cs="Times New Roman"/>
      <w:sz w:val="24"/>
      <w:szCs w:val="20"/>
      <w:lang w:val="lv-LV"/>
    </w:rPr>
  </w:style>
  <w:style w:type="character" w:customStyle="1" w:styleId="RakstzRakstzChar">
    <w:name w:val="Rakstz. Rakstz. Char"/>
    <w:link w:val="RakstzRakstz"/>
    <w:rsid w:val="004727CB"/>
    <w:rPr>
      <w:rFonts w:ascii="Verdana" w:eastAsia="Times New Roman" w:hAnsi="Verdana" w:cs="Times New Roman"/>
      <w:sz w:val="20"/>
      <w:szCs w:val="20"/>
    </w:rPr>
  </w:style>
  <w:style w:type="paragraph" w:customStyle="1" w:styleId="RakstzRakstz1">
    <w:name w:val="Rakstz. Rakstz.1"/>
    <w:basedOn w:val="Normal"/>
    <w:rsid w:val="004727CB"/>
    <w:pPr>
      <w:spacing w:before="120" w:after="60" w:line="240" w:lineRule="exact"/>
      <w:ind w:firstLine="720"/>
      <w:jc w:val="both"/>
    </w:pPr>
    <w:rPr>
      <w:rFonts w:ascii="Verdana" w:eastAsia="Times New Roman" w:hAnsi="Verdana" w:cs="Times New Roman"/>
      <w:sz w:val="20"/>
      <w:szCs w:val="20"/>
    </w:rPr>
  </w:style>
  <w:style w:type="paragraph" w:customStyle="1" w:styleId="CharChar1">
    <w:name w:val="Char Char1"/>
    <w:basedOn w:val="Normal"/>
    <w:rsid w:val="004727CB"/>
    <w:pPr>
      <w:spacing w:before="120" w:after="60" w:line="240" w:lineRule="exact"/>
      <w:ind w:firstLine="720"/>
      <w:jc w:val="both"/>
    </w:pPr>
    <w:rPr>
      <w:rFonts w:ascii="Verdana" w:eastAsia="Times New Roman" w:hAnsi="Verdana" w:cs="Times New Roman"/>
      <w:sz w:val="20"/>
      <w:szCs w:val="20"/>
    </w:rPr>
  </w:style>
  <w:style w:type="paragraph" w:customStyle="1" w:styleId="CharChar1CharChar">
    <w:name w:val="Char Char1 Char Char"/>
    <w:basedOn w:val="Normal"/>
    <w:rsid w:val="004727CB"/>
    <w:pPr>
      <w:spacing w:before="120" w:after="60" w:line="240" w:lineRule="exact"/>
      <w:ind w:firstLine="720"/>
      <w:jc w:val="both"/>
    </w:pPr>
    <w:rPr>
      <w:rFonts w:ascii="Verdana" w:eastAsia="Times New Roman" w:hAnsi="Verdana" w:cs="Times New Roman"/>
      <w:sz w:val="20"/>
      <w:szCs w:val="20"/>
    </w:rPr>
  </w:style>
  <w:style w:type="paragraph" w:customStyle="1" w:styleId="naisnod">
    <w:name w:val="naisnod"/>
    <w:basedOn w:val="Normal"/>
    <w:rsid w:val="004727CB"/>
    <w:pPr>
      <w:spacing w:before="450" w:after="225" w:line="240" w:lineRule="auto"/>
      <w:jc w:val="center"/>
    </w:pPr>
    <w:rPr>
      <w:rFonts w:ascii="Times New Roman" w:eastAsia="Times New Roman" w:hAnsi="Times New Roman" w:cs="Times New Roman"/>
      <w:b/>
      <w:bCs/>
      <w:sz w:val="24"/>
      <w:szCs w:val="24"/>
      <w:lang w:val="lv-LV" w:eastAsia="lv-LV"/>
    </w:rPr>
  </w:style>
  <w:style w:type="paragraph" w:customStyle="1" w:styleId="RakstzRakstz3">
    <w:name w:val="Rakstz. Rakstz.3"/>
    <w:basedOn w:val="Normal"/>
    <w:rsid w:val="004727CB"/>
    <w:pPr>
      <w:spacing w:before="120" w:after="60" w:line="240" w:lineRule="exact"/>
      <w:ind w:firstLine="720"/>
      <w:jc w:val="both"/>
    </w:pPr>
    <w:rPr>
      <w:rFonts w:ascii="Verdana" w:eastAsia="Times New Roman" w:hAnsi="Verdana" w:cs="Times New Roman"/>
      <w:sz w:val="20"/>
      <w:szCs w:val="20"/>
    </w:rPr>
  </w:style>
  <w:style w:type="paragraph" w:customStyle="1" w:styleId="RakstzRakstz2">
    <w:name w:val="Rakstz. Rakstz.2"/>
    <w:basedOn w:val="Normal"/>
    <w:rsid w:val="004727CB"/>
    <w:pPr>
      <w:spacing w:before="120" w:after="60" w:line="240" w:lineRule="exact"/>
      <w:ind w:firstLine="720"/>
      <w:jc w:val="both"/>
    </w:pPr>
    <w:rPr>
      <w:rFonts w:ascii="Verdana" w:eastAsia="Times New Roman" w:hAnsi="Verdana" w:cs="Times New Roman"/>
      <w:sz w:val="20"/>
      <w:szCs w:val="20"/>
    </w:rPr>
  </w:style>
  <w:style w:type="paragraph" w:customStyle="1" w:styleId="CharChar">
    <w:name w:val="Char Char"/>
    <w:basedOn w:val="Normal"/>
    <w:rsid w:val="004727CB"/>
    <w:pPr>
      <w:spacing w:before="120" w:after="60" w:line="240" w:lineRule="exact"/>
      <w:ind w:firstLine="720"/>
      <w:jc w:val="both"/>
    </w:pPr>
    <w:rPr>
      <w:rFonts w:ascii="Verdana" w:eastAsia="Times New Roman" w:hAnsi="Verdana" w:cs="Times New Roman"/>
      <w:sz w:val="20"/>
      <w:szCs w:val="20"/>
    </w:rPr>
  </w:style>
  <w:style w:type="paragraph" w:customStyle="1" w:styleId="1Char">
    <w:name w:val="1 Char"/>
    <w:basedOn w:val="Normal"/>
    <w:rsid w:val="004727CB"/>
    <w:pPr>
      <w:spacing w:before="240" w:after="60" w:line="240" w:lineRule="exact"/>
      <w:jc w:val="both"/>
    </w:pPr>
    <w:rPr>
      <w:rFonts w:ascii="Arial" w:eastAsia="Times New Roman" w:hAnsi="Arial" w:cs="Times New Roman"/>
      <w:szCs w:val="24"/>
    </w:rPr>
  </w:style>
  <w:style w:type="paragraph" w:customStyle="1" w:styleId="Punkts">
    <w:name w:val="Punkts"/>
    <w:basedOn w:val="Normal"/>
    <w:next w:val="Apakpunkts"/>
    <w:rsid w:val="004727CB"/>
    <w:pPr>
      <w:numPr>
        <w:numId w:val="28"/>
      </w:numPr>
      <w:spacing w:before="240" w:after="0" w:line="240" w:lineRule="auto"/>
      <w:jc w:val="both"/>
    </w:pPr>
    <w:rPr>
      <w:rFonts w:ascii="Arial" w:eastAsia="Times New Roman" w:hAnsi="Arial" w:cs="Times New Roman"/>
      <w:b/>
      <w:sz w:val="20"/>
      <w:szCs w:val="24"/>
      <w:lang w:val="lv-LV" w:eastAsia="lv-LV"/>
    </w:rPr>
  </w:style>
  <w:style w:type="paragraph" w:customStyle="1" w:styleId="Apakpunkts">
    <w:name w:val="Apakšpunkts"/>
    <w:basedOn w:val="Normal"/>
    <w:link w:val="ApakpunktsChar"/>
    <w:rsid w:val="004727CB"/>
    <w:pPr>
      <w:numPr>
        <w:ilvl w:val="1"/>
        <w:numId w:val="28"/>
      </w:numPr>
      <w:spacing w:before="240" w:after="0" w:line="240" w:lineRule="auto"/>
      <w:jc w:val="both"/>
    </w:pPr>
    <w:rPr>
      <w:rFonts w:ascii="Arial" w:eastAsia="Times New Roman" w:hAnsi="Arial" w:cs="Times New Roman"/>
      <w:b/>
      <w:sz w:val="20"/>
      <w:szCs w:val="24"/>
      <w:lang w:val="lv-LV" w:eastAsia="lv-LV"/>
    </w:rPr>
  </w:style>
  <w:style w:type="character" w:customStyle="1" w:styleId="ApakpunktsChar">
    <w:name w:val="Apakšpunkts Char"/>
    <w:link w:val="Apakpunkts"/>
    <w:rsid w:val="004727CB"/>
    <w:rPr>
      <w:rFonts w:ascii="Arial" w:eastAsia="Times New Roman" w:hAnsi="Arial" w:cs="Times New Roman"/>
      <w:b/>
      <w:sz w:val="20"/>
      <w:szCs w:val="24"/>
      <w:lang w:val="lv-LV" w:eastAsia="lv-LV"/>
    </w:rPr>
  </w:style>
  <w:style w:type="paragraph" w:customStyle="1" w:styleId="Paragrfs">
    <w:name w:val="Paragrāfs"/>
    <w:basedOn w:val="Normal"/>
    <w:next w:val="Normal"/>
    <w:rsid w:val="004727CB"/>
    <w:pPr>
      <w:numPr>
        <w:ilvl w:val="2"/>
        <w:numId w:val="28"/>
      </w:numPr>
      <w:spacing w:before="240" w:after="0" w:line="240" w:lineRule="auto"/>
      <w:jc w:val="both"/>
    </w:pPr>
    <w:rPr>
      <w:rFonts w:ascii="Arial" w:eastAsia="Times New Roman" w:hAnsi="Arial" w:cs="Times New Roman"/>
      <w:sz w:val="20"/>
      <w:szCs w:val="24"/>
      <w:lang w:val="lv-LV" w:eastAsia="lv-LV"/>
    </w:rPr>
  </w:style>
  <w:style w:type="paragraph" w:customStyle="1" w:styleId="Bullet">
    <w:name w:val="Bullet"/>
    <w:basedOn w:val="Normal"/>
    <w:rsid w:val="004727CB"/>
    <w:pPr>
      <w:numPr>
        <w:numId w:val="2"/>
      </w:numPr>
      <w:spacing w:before="80" w:after="120" w:line="280" w:lineRule="atLeast"/>
      <w:jc w:val="both"/>
    </w:pPr>
    <w:rPr>
      <w:rFonts w:ascii="Arial" w:eastAsia="Times New Roman" w:hAnsi="Arial" w:cs="Times New Roman"/>
      <w:sz w:val="20"/>
      <w:szCs w:val="20"/>
      <w:lang w:val="en-GB"/>
    </w:rPr>
  </w:style>
  <w:style w:type="paragraph" w:customStyle="1" w:styleId="Teksts">
    <w:name w:val="Teksts"/>
    <w:basedOn w:val="Normal"/>
    <w:next w:val="Normal"/>
    <w:rsid w:val="004727CB"/>
    <w:pPr>
      <w:spacing w:before="120" w:after="120" w:line="240" w:lineRule="auto"/>
      <w:ind w:left="539"/>
      <w:jc w:val="both"/>
    </w:pPr>
    <w:rPr>
      <w:rFonts w:ascii="Arial" w:eastAsia="Times New Roman" w:hAnsi="Arial" w:cs="Arial"/>
      <w:sz w:val="20"/>
      <w:szCs w:val="20"/>
      <w:lang w:val="lv-LV" w:eastAsia="lv-LV"/>
    </w:rPr>
  </w:style>
  <w:style w:type="paragraph" w:customStyle="1" w:styleId="Aizzme1">
    <w:name w:val="Aizzīme 1"/>
    <w:basedOn w:val="Normal"/>
    <w:link w:val="Aizzme1Rakstz"/>
    <w:rsid w:val="004727CB"/>
    <w:pPr>
      <w:tabs>
        <w:tab w:val="num" w:pos="851"/>
      </w:tabs>
      <w:spacing w:before="240" w:after="0" w:line="240" w:lineRule="auto"/>
      <w:ind w:left="851" w:hanging="567"/>
      <w:jc w:val="both"/>
    </w:pPr>
    <w:rPr>
      <w:rFonts w:ascii="Times New Roman" w:eastAsia="Times New Roman" w:hAnsi="Times New Roman" w:cs="Times New Roman"/>
      <w:lang w:val="lv-LV"/>
    </w:rPr>
  </w:style>
  <w:style w:type="character" w:customStyle="1" w:styleId="Aizzme1Rakstz">
    <w:name w:val="Aizzīme 1 Rakstz."/>
    <w:link w:val="Aizzme1"/>
    <w:rsid w:val="004727CB"/>
    <w:rPr>
      <w:rFonts w:ascii="Times New Roman" w:eastAsia="Times New Roman" w:hAnsi="Times New Roman" w:cs="Times New Roman"/>
      <w:lang w:val="lv-LV"/>
    </w:rPr>
  </w:style>
  <w:style w:type="character" w:styleId="Strong">
    <w:name w:val="Strong"/>
    <w:qFormat/>
    <w:rsid w:val="004727CB"/>
    <w:rPr>
      <w:b/>
      <w:bCs/>
    </w:rPr>
  </w:style>
  <w:style w:type="paragraph" w:styleId="NormalIndent">
    <w:name w:val="Normal Indent"/>
    <w:aliases w:val="Normal Indent Char,Normal Indent Char Char,Normal Indent Char1 Char,Normal Indent Char1 Rakstz."/>
    <w:basedOn w:val="Normal"/>
    <w:link w:val="NormalIndentChar1"/>
    <w:semiHidden/>
    <w:rsid w:val="004727CB"/>
    <w:pPr>
      <w:spacing w:before="60" w:after="60" w:line="240" w:lineRule="auto"/>
      <w:ind w:left="1134"/>
      <w:jc w:val="both"/>
    </w:pPr>
    <w:rPr>
      <w:rFonts w:ascii="Arial" w:eastAsia="Times New Roman" w:hAnsi="Arial" w:cs="Times New Roman"/>
      <w:sz w:val="20"/>
      <w:szCs w:val="20"/>
      <w:lang w:val="en-GB"/>
    </w:rPr>
  </w:style>
  <w:style w:type="paragraph" w:customStyle="1" w:styleId="Virsraksts4abc">
    <w:name w:val="Virsraksts 4 (a)(b)(c)"/>
    <w:basedOn w:val="Heading4"/>
    <w:autoRedefine/>
    <w:rsid w:val="004727CB"/>
    <w:pPr>
      <w:keepNext w:val="0"/>
      <w:tabs>
        <w:tab w:val="clear" w:pos="1080"/>
        <w:tab w:val="num" w:pos="1440"/>
      </w:tabs>
      <w:spacing w:before="0"/>
      <w:ind w:left="1440" w:hanging="540"/>
    </w:pPr>
    <w:rPr>
      <w:rFonts w:ascii="Arial" w:hAnsi="Arial" w:cs="Arial"/>
      <w:b w:val="0"/>
      <w:sz w:val="20"/>
      <w:szCs w:val="20"/>
      <w:lang w:val="lv-LV" w:eastAsia="lv-LV"/>
    </w:rPr>
  </w:style>
  <w:style w:type="character" w:customStyle="1" w:styleId="NormalIndentChar1">
    <w:name w:val="Normal Indent Char1"/>
    <w:aliases w:val="Normal Indent Char Char1,Normal Indent Char Char Char,Normal Indent Char1 Char Char,Normal Indent Char1 Rakstz. Char"/>
    <w:link w:val="NormalIndent"/>
    <w:semiHidden/>
    <w:rsid w:val="004727CB"/>
    <w:rPr>
      <w:rFonts w:ascii="Arial" w:eastAsia="Times New Roman" w:hAnsi="Arial" w:cs="Times New Roman"/>
      <w:sz w:val="20"/>
      <w:szCs w:val="20"/>
      <w:lang w:val="en-GB"/>
    </w:rPr>
  </w:style>
  <w:style w:type="paragraph" w:customStyle="1" w:styleId="RakstzRakstz3CharCharCharCharCharCharCharCharCharCharCharChar">
    <w:name w:val="Rakstz. Rakstz.3 Char Char Char Char Char Char Char Char Char Char Char Char"/>
    <w:basedOn w:val="Normal"/>
    <w:rsid w:val="004727CB"/>
    <w:pPr>
      <w:spacing w:before="120" w:after="60" w:line="240" w:lineRule="exact"/>
      <w:ind w:firstLine="720"/>
      <w:jc w:val="both"/>
    </w:pPr>
    <w:rPr>
      <w:rFonts w:ascii="Verdana" w:eastAsia="Times New Roman" w:hAnsi="Verdana" w:cs="Times New Roman"/>
      <w:sz w:val="20"/>
      <w:szCs w:val="20"/>
    </w:rPr>
  </w:style>
  <w:style w:type="paragraph" w:customStyle="1" w:styleId="tv213">
    <w:name w:val="tv213"/>
    <w:basedOn w:val="Normal"/>
    <w:rsid w:val="004727CB"/>
    <w:pPr>
      <w:suppressAutoHyphens/>
      <w:spacing w:before="280" w:after="280" w:line="240" w:lineRule="auto"/>
      <w:jc w:val="both"/>
    </w:pPr>
    <w:rPr>
      <w:rFonts w:ascii="Times New Roman" w:eastAsia="Times New Roman" w:hAnsi="Times New Roman" w:cs="Times New Roman"/>
      <w:sz w:val="24"/>
      <w:szCs w:val="24"/>
      <w:lang w:val="lv-LV" w:eastAsia="ar-SA"/>
    </w:rPr>
  </w:style>
  <w:style w:type="paragraph" w:customStyle="1" w:styleId="tv213limenis3">
    <w:name w:val="tv213 limenis3"/>
    <w:basedOn w:val="Normal"/>
    <w:rsid w:val="004727CB"/>
    <w:pPr>
      <w:suppressAutoHyphens/>
      <w:spacing w:before="280" w:after="280" w:line="240" w:lineRule="auto"/>
      <w:jc w:val="both"/>
    </w:pPr>
    <w:rPr>
      <w:rFonts w:ascii="Times New Roman" w:eastAsia="Times New Roman" w:hAnsi="Times New Roman" w:cs="Times New Roman"/>
      <w:sz w:val="24"/>
      <w:szCs w:val="24"/>
      <w:lang w:val="lv-LV" w:eastAsia="ar-SA"/>
    </w:rPr>
  </w:style>
  <w:style w:type="paragraph" w:styleId="ListParagraph">
    <w:name w:val="List Paragraph"/>
    <w:basedOn w:val="Normal"/>
    <w:uiPriority w:val="99"/>
    <w:qFormat/>
    <w:rsid w:val="004727CB"/>
    <w:pPr>
      <w:spacing w:before="240" w:after="0" w:line="240" w:lineRule="auto"/>
      <w:ind w:left="720"/>
      <w:jc w:val="both"/>
    </w:pPr>
    <w:rPr>
      <w:rFonts w:ascii="Times New Roman" w:eastAsia="Times New Roman" w:hAnsi="Times New Roman" w:cs="Times New Roman"/>
      <w:sz w:val="24"/>
      <w:szCs w:val="24"/>
      <w:lang w:val="lv-LV"/>
    </w:rPr>
  </w:style>
  <w:style w:type="character" w:styleId="UnresolvedMention">
    <w:name w:val="Unresolved Mention"/>
    <w:basedOn w:val="DefaultParagraphFont"/>
    <w:uiPriority w:val="99"/>
    <w:semiHidden/>
    <w:unhideWhenUsed/>
    <w:rsid w:val="004727CB"/>
    <w:rPr>
      <w:color w:val="605E5C"/>
      <w:shd w:val="clear" w:color="auto" w:fill="E1DFDD"/>
    </w:rPr>
  </w:style>
  <w:style w:type="character" w:customStyle="1" w:styleId="Hyperlink3">
    <w:name w:val="Hyperlink.3"/>
    <w:rsid w:val="004727CB"/>
    <w:rPr>
      <w:rFonts w:ascii="Arial" w:eastAsia="Arial" w:hAnsi="Arial" w:cs="Arial"/>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igulda.lv"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doc.php?id=133536" TargetMode="External"/><Relationship Id="rId20" Type="http://schemas.openxmlformats.org/officeDocument/2006/relationships/hyperlink" Target="http://www.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is.lacgalvis@sigulda.lv"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footer" Target="footer1.xml"/><Relationship Id="rId10" Type="http://schemas.openxmlformats.org/officeDocument/2006/relationships/hyperlink" Target="mailto:iepirkumi@sigulda.lv" TargetMode="External"/><Relationship Id="rId19" Type="http://schemas.openxmlformats.org/officeDocument/2006/relationships/hyperlink" Target="http://www.iub.go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37</Pages>
  <Words>11491</Words>
  <Characters>65505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7</cp:revision>
  <cp:lastPrinted>2018-09-20T11:08:00Z</cp:lastPrinted>
  <dcterms:created xsi:type="dcterms:W3CDTF">2018-09-19T09:30:00Z</dcterms:created>
  <dcterms:modified xsi:type="dcterms:W3CDTF">2018-09-20T12:17:00Z</dcterms:modified>
</cp:coreProperties>
</file>