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BA3290" w:rsidRPr="00EA1FD1" w:rsidRDefault="00BA3290" w:rsidP="00BA3290">
      <w:pPr>
        <w:spacing w:after="0" w:line="240" w:lineRule="auto"/>
        <w:jc w:val="center"/>
        <w:rPr>
          <w:rFonts w:ascii="Times New Roman" w:eastAsia="Times New Roman" w:hAnsi="Times New Roman" w:cs="Times New Roman"/>
          <w:bCs/>
          <w:sz w:val="36"/>
          <w:szCs w:val="36"/>
        </w:rPr>
      </w:pPr>
      <w:r w:rsidRPr="00EA1FD1">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Ēkas Skolas ielā 3, Siguldā telpu atjaunošana pirmsskolas izglītības iestādes darbības nodrošināšanai</w:t>
      </w:r>
      <w:r w:rsidRPr="00EA1FD1">
        <w:rPr>
          <w:rFonts w:ascii="Times New Roman" w:eastAsia="Times New Roman" w:hAnsi="Times New Roman" w:cs="Times New Roman"/>
          <w:bCs/>
          <w:sz w:val="36"/>
          <w:szCs w:val="36"/>
        </w:rPr>
        <w:t>”</w:t>
      </w:r>
    </w:p>
    <w:p w:rsidR="00BA3290" w:rsidRPr="00EA1FD1" w:rsidRDefault="00BA3290" w:rsidP="00BA3290">
      <w:pPr>
        <w:spacing w:before="120" w:after="120" w:line="240" w:lineRule="auto"/>
        <w:jc w:val="center"/>
        <w:rPr>
          <w:rFonts w:ascii="Times New Roman" w:eastAsia="Times New Roman" w:hAnsi="Times New Roman" w:cs="Times New Roman"/>
          <w:bCs/>
          <w:sz w:val="28"/>
          <w:szCs w:val="28"/>
        </w:rPr>
      </w:pPr>
      <w:r w:rsidRPr="00EA1FD1">
        <w:rPr>
          <w:rFonts w:ascii="Times New Roman" w:eastAsia="Times New Roman" w:hAnsi="Times New Roman" w:cs="Times New Roman"/>
          <w:bCs/>
          <w:sz w:val="28"/>
          <w:szCs w:val="28"/>
        </w:rPr>
        <w:t>(identifikācijas Nr. SND 2017/2</w:t>
      </w:r>
      <w:r>
        <w:rPr>
          <w:rFonts w:ascii="Times New Roman" w:eastAsia="Times New Roman" w:hAnsi="Times New Roman" w:cs="Times New Roman"/>
          <w:bCs/>
          <w:sz w:val="28"/>
          <w:szCs w:val="28"/>
        </w:rPr>
        <w:t>8</w:t>
      </w:r>
      <w:r w:rsidRPr="00EA1FD1">
        <w:rPr>
          <w:rFonts w:ascii="Times New Roman" w:eastAsia="Times New Roman" w:hAnsi="Times New Roman" w:cs="Times New Roman"/>
          <w:bCs/>
          <w:sz w:val="28"/>
          <w:szCs w:val="28"/>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 gada </w:t>
      </w:r>
      <w:r w:rsidR="00BA3290">
        <w:rPr>
          <w:rFonts w:ascii="Times New Roman" w:eastAsia="Times New Roman" w:hAnsi="Times New Roman" w:cs="Times New Roman"/>
          <w:lang w:eastAsia="lv-LV"/>
        </w:rPr>
        <w:t>19.jūnijā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BA3290">
        <w:rPr>
          <w:rFonts w:ascii="Times New Roman" w:eastAsia="Times New Roman" w:hAnsi="Times New Roman" w:cs="Times New Roman"/>
          <w:lang w:val="en-GB" w:eastAsia="lv-LV"/>
        </w:rPr>
        <w:t>SND 2017/28</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02AFA">
        <w:rPr>
          <w:rFonts w:ascii="Times New Roman" w:eastAsia="Times New Roman" w:hAnsi="Times New Roman" w:cs="Times New Roman"/>
          <w:lang w:eastAsia="lv-LV"/>
        </w:rPr>
        <w:t xml:space="preserve"> 30</w:t>
      </w:r>
      <w:r w:rsidR="001E6E19">
        <w:rPr>
          <w:rFonts w:ascii="Times New Roman" w:eastAsia="Times New Roman" w:hAnsi="Times New Roman" w:cs="Times New Roman"/>
          <w:lang w:eastAsia="lv-LV"/>
        </w:rPr>
        <w:t>.0</w:t>
      </w:r>
      <w:r w:rsidR="00102AFA">
        <w:rPr>
          <w:rFonts w:ascii="Times New Roman" w:eastAsia="Times New Roman" w:hAnsi="Times New Roman" w:cs="Times New Roman"/>
          <w:lang w:eastAsia="lv-LV"/>
        </w:rPr>
        <w:t>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102AFA">
        <w:rPr>
          <w:rFonts w:ascii="Times New Roman" w:eastAsia="Times New Roman" w:hAnsi="Times New Roman" w:cs="Times New Roman"/>
          <w:lang w:eastAsia="lv-LV"/>
        </w:rPr>
        <w:t>30</w:t>
      </w:r>
      <w:r w:rsidR="001E6E19">
        <w:rPr>
          <w:rFonts w:ascii="Times New Roman" w:eastAsia="Times New Roman" w:hAnsi="Times New Roman" w:cs="Times New Roman"/>
          <w:lang w:eastAsia="lv-LV"/>
        </w:rPr>
        <w:t>.0</w:t>
      </w:r>
      <w:r w:rsidR="00102AFA">
        <w:rPr>
          <w:rFonts w:ascii="Times New Roman" w:eastAsia="Times New Roman" w:hAnsi="Times New Roman" w:cs="Times New Roman"/>
          <w:lang w:eastAsia="lv-LV"/>
        </w:rPr>
        <w:t>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E64874" w:rsidRPr="00E64874" w:rsidRDefault="00E64874"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Pieaicinātā </w:t>
      </w:r>
      <w:r w:rsidRPr="00E64874">
        <w:rPr>
          <w:rFonts w:ascii="Times New Roman" w:eastAsia="Times New Roman" w:hAnsi="Times New Roman" w:cs="Times New Roman"/>
          <w:lang w:eastAsia="lv-LV"/>
        </w:rPr>
        <w:t>persona:</w:t>
      </w:r>
      <w:r w:rsidRPr="00E64874">
        <w:rPr>
          <w:rFonts w:ascii="Times New Roman" w:eastAsia="Times New Roman" w:hAnsi="Times New Roman" w:cs="Times New Roman"/>
          <w:lang w:eastAsia="lv-LV"/>
        </w:rPr>
        <w:tab/>
      </w:r>
    </w:p>
    <w:p w:rsidR="00102AFA" w:rsidRPr="00DF68F5" w:rsidRDefault="00102AFA" w:rsidP="00102AFA">
      <w:pPr>
        <w:spacing w:after="0" w:line="240" w:lineRule="auto"/>
        <w:jc w:val="both"/>
        <w:rPr>
          <w:rFonts w:ascii="Times New Roman" w:hAnsi="Times New Roman" w:cs="Times New Roman"/>
        </w:rPr>
      </w:pPr>
      <w:r w:rsidRPr="00DF68F5">
        <w:rPr>
          <w:rFonts w:ascii="Times New Roman" w:hAnsi="Times New Roman" w:cs="Times New Roman"/>
        </w:rPr>
        <w:t xml:space="preserve">Teritorijas attīstības pārvaldes Īpašumu un </w:t>
      </w:r>
    </w:p>
    <w:p w:rsidR="00102AFA" w:rsidRPr="00DF68F5" w:rsidRDefault="00102AFA" w:rsidP="00102AFA">
      <w:pPr>
        <w:spacing w:after="0" w:line="240" w:lineRule="auto"/>
        <w:jc w:val="both"/>
        <w:rPr>
          <w:rFonts w:ascii="Times New Roman" w:hAnsi="Times New Roman" w:cs="Times New Roman"/>
        </w:rPr>
      </w:pPr>
      <w:r w:rsidRPr="00DF68F5">
        <w:rPr>
          <w:rFonts w:ascii="Times New Roman" w:hAnsi="Times New Roman" w:cs="Times New Roman"/>
        </w:rPr>
        <w:t xml:space="preserve">vides pārvaldības nodaļas būvinženieris </w:t>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t xml:space="preserve">Leonīds Ermansons </w:t>
      </w: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102AFA">
        <w:rPr>
          <w:rFonts w:ascii="Times New Roman" w:eastAsia="Times New Roman" w:hAnsi="Times New Roman" w:cs="Times New Roman"/>
          <w:lang w:eastAsia="lv-LV"/>
        </w:rPr>
        <w:t>ēkas Skolas ielā 3, Siguldā telpu atjaunošana pirmsskolas izglītības iestādes darbības nodrošināšanai</w:t>
      </w:r>
      <w:r w:rsidR="004A1676" w:rsidRPr="004A1676">
        <w:rPr>
          <w:rFonts w:ascii="Times New Roman" w:hAnsi="Times New Roman" w:cs="Times New Roman"/>
        </w:rPr>
        <w:t xml:space="preserve">, kas jāveic saskaņā ar Tehnisko specifikāciju (Nolikuma </w:t>
      </w:r>
      <w:r w:rsidR="00102AFA">
        <w:rPr>
          <w:rFonts w:ascii="Times New Roman" w:hAnsi="Times New Roman" w:cs="Times New Roman"/>
        </w:rPr>
        <w:t>2</w:t>
      </w:r>
      <w:r w:rsidR="004A1676" w:rsidRPr="004A1676">
        <w:rPr>
          <w:rFonts w:ascii="Times New Roman" w:hAnsi="Times New Roman" w:cs="Times New Roman"/>
        </w:rPr>
        <w:t>.pielikums)</w:t>
      </w:r>
      <w:r w:rsidR="00284689">
        <w:rPr>
          <w:rFonts w:ascii="Times New Roman" w:hAnsi="Times New Roman" w:cs="Times New Roman"/>
        </w:rPr>
        <w:t xml:space="preserve">, </w:t>
      </w:r>
      <w:r w:rsidR="00102AFA">
        <w:rPr>
          <w:rFonts w:ascii="Times New Roman" w:hAnsi="Times New Roman" w:cs="Times New Roman"/>
        </w:rPr>
        <w:t>darbu apraksti – apjomi (Nolikuma 3.pielikums), I un II stāva arhitektūras plāni (Nolikuma 3A.pielikums) un durbju specifikācijas tabulu (</w:t>
      </w:r>
      <w:r w:rsidR="00284689">
        <w:rPr>
          <w:rFonts w:ascii="Times New Roman" w:hAnsi="Times New Roman" w:cs="Times New Roman"/>
        </w:rPr>
        <w:t>Nolikuma 3</w:t>
      </w:r>
      <w:r w:rsidR="00102AFA">
        <w:rPr>
          <w:rFonts w:ascii="Times New Roman" w:hAnsi="Times New Roman" w:cs="Times New Roman"/>
        </w:rPr>
        <w:t>B</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E64874">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E64874" w:rsidRPr="00E64874" w:rsidRDefault="00E64874" w:rsidP="00E64874">
      <w:pPr>
        <w:numPr>
          <w:ilvl w:val="1"/>
          <w:numId w:val="2"/>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Piedāvājuma nodrošinājums</w:t>
      </w:r>
    </w:p>
    <w:p w:rsidR="00102AFA" w:rsidRPr="0074683F" w:rsidRDefault="00102AFA" w:rsidP="0074683F">
      <w:pPr>
        <w:spacing w:after="0" w:line="240" w:lineRule="auto"/>
        <w:jc w:val="both"/>
        <w:rPr>
          <w:rFonts w:ascii="Times New Roman" w:eastAsia="Times New Roman" w:hAnsi="Times New Roman" w:cs="Times New Roman"/>
          <w:i/>
          <w:color w:val="FF0000"/>
        </w:rPr>
      </w:pPr>
      <w:r w:rsidRPr="0074683F">
        <w:rPr>
          <w:rFonts w:ascii="Times New Roman" w:eastAsia="Times New Roman" w:hAnsi="Times New Roman" w:cs="Times New Roman"/>
        </w:rPr>
        <w:t>Iesniedzot Piedāvājumu</w:t>
      </w:r>
      <w:r w:rsidRPr="0074683F">
        <w:rPr>
          <w:rFonts w:ascii="Times New Roman" w:eastAsia="Times New Roman" w:hAnsi="Times New Roman" w:cs="Times New Roman"/>
          <w:color w:val="000000"/>
        </w:rPr>
        <w:t xml:space="preserve">, Pretendentam kā piedāvājuma nodrošinājums ir jāiesniedz </w:t>
      </w:r>
      <w:r w:rsidRPr="0074683F">
        <w:rPr>
          <w:rFonts w:ascii="Times New Roman" w:eastAsia="Times New Roman" w:hAnsi="Times New Roman" w:cs="Times New Roman"/>
        </w:rPr>
        <w:t>bankas vai apdrošināšanas kompānijas galvojumu apliecinošs dokuments (oriģināls) par summu 1 500.00 EUR (viens tūkstotis pieci simti euro un 00 centi).</w:t>
      </w:r>
    </w:p>
    <w:p w:rsidR="00D844FC" w:rsidRDefault="00AB5ADF" w:rsidP="0074683F">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Arial"/>
          <w:bCs/>
        </w:rPr>
        <w:t xml:space="preserve">Pretendenta </w:t>
      </w:r>
      <w:smartTag w:uri="schemas-tilde-lv/tildestengine" w:element="veidnes">
        <w:smartTagPr>
          <w:attr w:name="text" w:val="pieteikums"/>
          <w:attr w:name="baseform" w:val="pieteikums"/>
          <w:attr w:name="id" w:val="-1"/>
        </w:smartTagPr>
        <w:r w:rsidRPr="0074683F">
          <w:rPr>
            <w:rFonts w:ascii="Times New Roman" w:eastAsia="Times New Roman" w:hAnsi="Times New Roman" w:cs="Arial"/>
            <w:bCs/>
          </w:rPr>
          <w:t>pieteikums</w:t>
        </w:r>
      </w:smartTag>
      <w:r w:rsidRPr="0074683F">
        <w:rPr>
          <w:rFonts w:ascii="Times New Roman" w:eastAsia="Times New Roman" w:hAnsi="Times New Roman" w:cs="Arial"/>
          <w:bCs/>
        </w:rPr>
        <w:t xml:space="preserve"> dalībai iepirkumā (atbilstoši Nolikuma 1.pielikumam). Pieteikumu paraksta Pretendenta pilnvarota persona. </w:t>
      </w:r>
      <w:bookmarkStart w:id="0" w:name="_Toc59334734"/>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Pretendenta apliecinājums par Pretendenta gada finanšu apgrozījumu par 2014.g., 2015.g., 2016.g</w:t>
      </w:r>
      <w:bookmarkEnd w:id="0"/>
      <w:r w:rsidRPr="0074683F">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 xml:space="preserve">Informācija par Pretendenta pieredzi, atbilstoši Nolikuma 3.3.1.punktā noteiktajām prasībām, norādot darbu pasūtītāju, objekta nosaukumu, darbu veidu, izpildes vietu, </w:t>
      </w:r>
      <w:r w:rsidRPr="0074683F">
        <w:rPr>
          <w:rFonts w:ascii="Times New Roman" w:eastAsia="Times New Roman" w:hAnsi="Times New Roman" w:cs="Times New Roman"/>
        </w:rPr>
        <w:lastRenderedPageBreak/>
        <w:t>būvdarbu izpildes periodu (jānorāda arī datums, kad objekts nodots ekspluatācijā), apjomu (izmaksas EUR bez PVN). Saraksts ar Pretendenta veiktajiem būvdarbiem noformējams atbilstoši Nolikumam pievienotajai formai (Nolikuma 4. pielikums).</w:t>
      </w:r>
      <w:r w:rsidRPr="0074683F">
        <w:rPr>
          <w:rFonts w:ascii="Times New Roman" w:eastAsia="Times New Roman" w:hAnsi="Times New Roman" w:cs="Times New Roman"/>
          <w:lang w:eastAsia="ar-SA"/>
        </w:rPr>
        <w:t xml:space="preserve"> Pieredzes apliecināšanai atbilstoši Nolikuma 3.3.1.punktā minētajām prasībām – jāiesniedz objektu ekspluatācijā pieņemšanas aktu kopijas.</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Atsauksmes, kurās apliecināta Pretendenta pieredze un kvalitāte Nolikuma 3.3.1.punktā paredzēto būvdarbu izpildē, jābūt vismaz 2 (divām) pozitīvām atsauksmēm.</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lang w:eastAsia="ar-SA"/>
        </w:rPr>
        <w:t>Pieredzes apliecināšanai atbilstoši Nolikuma 3.3.2.punktā minētajām prasībām – jāiesniedz objektu ekspluatācijā pieņemšanas aktu kopijas.</w:t>
      </w:r>
    </w:p>
    <w:p w:rsidR="0074683F" w:rsidRPr="0074683F" w:rsidRDefault="0074683F" w:rsidP="0074683F">
      <w:pPr>
        <w:pStyle w:val="ListParagraph"/>
        <w:keepNext/>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Jāpievieno atbildīgā būvdarbu vadītāja darba līguma/uzņēmuma līgumu kopija vai apliecinājums par tā esamību,</w:t>
      </w:r>
      <w:r w:rsidRPr="0074683F">
        <w:rPr>
          <w:rFonts w:ascii="Times New Roman" w:eastAsia="Times New Roman" w:hAnsi="Times New Roman" w:cs="Times New Roman"/>
          <w:color w:val="000000"/>
        </w:rPr>
        <w:t xml:space="preserve"> vai atbildīgā būvdarbu vadītāja parakstīts apliecinājums par gatavību piedalīties iepirkumā un gadījumā, ja Pretendentam tiks piešķirtas līguma slēgšanas tiesības, noslēgt ar to savstarpēju līgumu par tam uzticēto darbu izpildi.</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 xml:space="preserve">Informācija par atbildīgā būvdarbu vadītāja pieredzi (Nolikuma 5.pielikums). </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color w:val="000000"/>
          <w:lang w:eastAsia="ar-SA"/>
        </w:rPr>
        <w:t xml:space="preserve">Darba aizsardzības koordinatora spēkā esošs sertifikāts, kas atbilst Ministru kabineta 2008.gada 8.septembra noteikumiem Nr.723 </w:t>
      </w:r>
      <w:r w:rsidRPr="0074683F">
        <w:rPr>
          <w:rFonts w:ascii="Times New Roman" w:eastAsia="Times New Roman" w:hAnsi="Times New Roman" w:cs="Times New Roman"/>
          <w:lang w:eastAsia="ar-SA"/>
        </w:rPr>
        <w:t>„Noteikumi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darbu izpildi. Pieredze atbilstoši Nolikuma 3.3.4.punktā minētajām prasībām - par darbu aizsardzības koordinatoru jāiesniedz kopijas no būvdarbu žurnāla vai būvatļaujas, kā arī objektu ekspluatācijā pieņemšanas aktu kopijas.</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Informācija par tehnisko personālu atbilstoši Nolikuma 6.pielikumam.</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Pretendenta kvalifikācijas apliecinājumam, jāiesniedz iesaistīto, speciālistu būvprakses sertifikātu numuri, darbinieku darba līguma/uzņēmuma līgumu kopijas vai Pretendentu rakstiski apliecinājumi par darba/uzņēmuma līgumu esamību, vai iesaistīto darbinieku parakstīti apliecinājumi par gatavību piedalīties iepirkumā un gadījumā, ja Pretendentam tiks piešķirtas līguma slēgšanas tiesības, noslēgt ar to</w:t>
      </w:r>
      <w:r w:rsidRPr="0074683F">
        <w:rPr>
          <w:rFonts w:ascii="Times New Roman" w:eastAsia="Times New Roman" w:hAnsi="Times New Roman" w:cs="Times New Roman"/>
          <w:sz w:val="24"/>
          <w:szCs w:val="20"/>
        </w:rPr>
        <w:t xml:space="preserve"> savstarpējus līgumus par tiem uzticēto būvdarbu izpildi</w:t>
      </w:r>
      <w:r w:rsidRPr="0074683F">
        <w:rPr>
          <w:rFonts w:ascii="Times New Roman" w:eastAsia="Times New Roman" w:hAnsi="Times New Roman" w:cs="Times New Roman"/>
          <w:color w:val="000000"/>
          <w:sz w:val="24"/>
          <w:szCs w:val="20"/>
        </w:rPr>
        <w:t>.</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color w:val="000000"/>
          <w:sz w:val="24"/>
          <w:szCs w:val="20"/>
        </w:rPr>
        <w:t>Apdrošināšanas sabiedrības apliecinājumi par iespēju veikt Nolikuma 3.3.7.punktā paredzētās apdrošināšanas.</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Pretendents iesniedz kredītiestādes izziņu (apliecinājumu) par Pretendenta apgrozāmo līdzekļu apmēru vai kredītlīnijas atvēršanu Pretendentam Nolikuma 3.3.8.punktā noteikto prasību izpildei (apliecinājums nedrīkst būt izsniegts agrāk kā 1 (vienu) mēnesi pirms piedāvājumu iesniegšanas termiņa beigām).</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color w:val="000000"/>
        </w:rPr>
        <w:t>Pretendenta rakstisks apliecinājums, ka ir iepazinies ar objektu dabā un nepastāv apstākļi, kas varētu traucēt izpildīt Nolikuma 2.1.4.punktā minēto.</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Piedāvājuma nodrošinājuma kopija.</w:t>
      </w:r>
    </w:p>
    <w:p w:rsidR="0074683F" w:rsidRPr="0074683F" w:rsidRDefault="0074683F" w:rsidP="0074683F">
      <w:pPr>
        <w:pStyle w:val="ListParagraph"/>
        <w:keepNext/>
        <w:numPr>
          <w:ilvl w:val="2"/>
          <w:numId w:val="2"/>
        </w:numPr>
        <w:spacing w:after="0" w:line="240" w:lineRule="auto"/>
        <w:jc w:val="both"/>
        <w:outlineLvl w:val="2"/>
        <w:rPr>
          <w:rFonts w:ascii="Times New Roman" w:eastAsia="Times New Roman" w:hAnsi="Times New Roman" w:cs="Arial"/>
          <w:bCs/>
        </w:rPr>
      </w:pPr>
      <w:r w:rsidRPr="0074683F">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r w:rsidRPr="0074683F">
        <w:rPr>
          <w:rFonts w:ascii="Times New Roman" w:eastAsia="Arial Unicode MS" w:hAnsi="Times New Roman" w:cs="Times New Roman"/>
          <w:color w:val="000000"/>
          <w:u w:color="000000"/>
          <w:bdr w:val="none" w:sz="0" w:space="0" w:color="auto" w:frame="1"/>
          <w:lang w:eastAsia="lv-LV"/>
        </w:rPr>
        <w:t>par visiem piesaistītajiem apakšuzņēmējiem</w:t>
      </w:r>
      <w:r w:rsidRPr="0074683F">
        <w:rPr>
          <w:rFonts w:ascii="Times New Roman" w:eastAsia="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5"/>
        <w:gridCol w:w="1803"/>
        <w:gridCol w:w="1906"/>
        <w:gridCol w:w="1823"/>
        <w:gridCol w:w="1821"/>
      </w:tblGrid>
      <w:tr w:rsidR="0074683F" w:rsidRPr="0074683F" w:rsidTr="006D62FA">
        <w:tc>
          <w:tcPr>
            <w:tcW w:w="1706" w:type="dxa"/>
            <w:tcBorders>
              <w:top w:val="single" w:sz="4" w:space="0" w:color="auto"/>
              <w:bottom w:val="nil"/>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r w:rsidRPr="0074683F">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r w:rsidRPr="0074683F">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74683F" w:rsidRPr="0074683F" w:rsidRDefault="0074683F" w:rsidP="006D62FA">
            <w:pPr>
              <w:spacing w:after="0" w:line="240" w:lineRule="auto"/>
              <w:jc w:val="center"/>
              <w:rPr>
                <w:rFonts w:ascii="Times New Roman" w:eastAsia="Times New Roman" w:hAnsi="Times New Roman" w:cs="Times New Roman"/>
              </w:rPr>
            </w:pPr>
            <w:r w:rsidRPr="0074683F">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rsidR="0074683F" w:rsidRPr="0074683F" w:rsidRDefault="0074683F" w:rsidP="006D62FA">
            <w:pPr>
              <w:spacing w:after="0" w:line="240" w:lineRule="auto"/>
              <w:jc w:val="center"/>
              <w:rPr>
                <w:rFonts w:ascii="Times New Roman" w:eastAsia="Times New Roman" w:hAnsi="Times New Roman" w:cs="Times New Roman"/>
              </w:rPr>
            </w:pPr>
            <w:r w:rsidRPr="0074683F">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rsidR="0074683F" w:rsidRPr="0074683F" w:rsidRDefault="0074683F" w:rsidP="006D62FA">
            <w:pPr>
              <w:spacing w:after="0" w:line="240" w:lineRule="auto"/>
              <w:jc w:val="center"/>
              <w:rPr>
                <w:rFonts w:ascii="Times New Roman" w:eastAsia="Times New Roman" w:hAnsi="Times New Roman" w:cs="Times New Roman"/>
              </w:rPr>
            </w:pPr>
            <w:r w:rsidRPr="0074683F">
              <w:rPr>
                <w:rFonts w:ascii="Times New Roman" w:eastAsia="Times New Roman" w:hAnsi="Times New Roman" w:cs="Times New Roman"/>
              </w:rPr>
              <w:t>Darbu apjoms EUR (bez PVN)</w:t>
            </w:r>
          </w:p>
        </w:tc>
      </w:tr>
      <w:tr w:rsidR="0074683F" w:rsidRPr="0074683F" w:rsidTr="006D62FA">
        <w:tc>
          <w:tcPr>
            <w:tcW w:w="1706" w:type="dxa"/>
            <w:tcBorders>
              <w:top w:val="nil"/>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r w:rsidRPr="0074683F">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74683F" w:rsidRPr="0074683F" w:rsidRDefault="0074683F" w:rsidP="006D62FA">
            <w:pPr>
              <w:spacing w:after="0" w:line="240" w:lineRule="auto"/>
              <w:jc w:val="center"/>
              <w:rPr>
                <w:rFonts w:ascii="Times New Roman" w:eastAsia="Times New Roman" w:hAnsi="Times New Roman" w:cs="Times New Roman"/>
              </w:rPr>
            </w:pPr>
            <w:r w:rsidRPr="0074683F">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r>
      <w:tr w:rsidR="0074683F" w:rsidRPr="0074683F" w:rsidTr="006D62FA">
        <w:tc>
          <w:tcPr>
            <w:tcW w:w="1706" w:type="dxa"/>
            <w:tcBorders>
              <w:top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r>
      <w:tr w:rsidR="0074683F" w:rsidRPr="0074683F" w:rsidTr="006D62FA">
        <w:tc>
          <w:tcPr>
            <w:tcW w:w="1706" w:type="dxa"/>
            <w:tcBorders>
              <w:top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r>
      <w:tr w:rsidR="0074683F" w:rsidRPr="0074683F" w:rsidTr="006D62FA">
        <w:tc>
          <w:tcPr>
            <w:tcW w:w="1706" w:type="dxa"/>
            <w:tcBorders>
              <w:top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889" w:type="dxa"/>
            <w:tcBorders>
              <w:top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2093" w:type="dxa"/>
            <w:tcBorders>
              <w:top w:val="single" w:sz="4" w:space="0" w:color="auto"/>
              <w:left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tcBorders>
          </w:tcPr>
          <w:p w:rsidR="0074683F" w:rsidRPr="0074683F" w:rsidRDefault="0074683F" w:rsidP="006D62FA">
            <w:pPr>
              <w:spacing w:after="0" w:line="240" w:lineRule="auto"/>
              <w:rPr>
                <w:rFonts w:ascii="Times New Roman" w:eastAsia="Times New Roman" w:hAnsi="Times New Roman" w:cs="Times New Roman"/>
              </w:rPr>
            </w:pPr>
          </w:p>
        </w:tc>
      </w:tr>
    </w:tbl>
    <w:p w:rsidR="0074683F" w:rsidRPr="0074683F" w:rsidRDefault="0074683F" w:rsidP="0074683F">
      <w:pPr>
        <w:pStyle w:val="ListParagraph"/>
        <w:numPr>
          <w:ilvl w:val="2"/>
          <w:numId w:val="2"/>
        </w:numPr>
        <w:suppressAutoHyphens/>
        <w:spacing w:before="120" w:after="120" w:line="240" w:lineRule="auto"/>
        <w:jc w:val="both"/>
        <w:rPr>
          <w:rFonts w:ascii="Times New Roman" w:eastAsia="Times New Roman" w:hAnsi="Times New Roman" w:cs="Times New Roman"/>
          <w:i/>
          <w:color w:val="FF0000"/>
          <w:bdr w:val="none" w:sz="0" w:space="0" w:color="auto" w:frame="1"/>
          <w:lang w:eastAsia="lv-LV"/>
        </w:rPr>
      </w:pPr>
      <w:r w:rsidRPr="0074683F">
        <w:rPr>
          <w:rFonts w:ascii="Times New Roman" w:eastAsia="Times New Roman" w:hAnsi="Times New Roman" w:cs="Times New Roman"/>
          <w:color w:val="000000"/>
          <w:bdr w:val="none" w:sz="0" w:space="0" w:color="auto" w:frame="1"/>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w:t>
      </w:r>
      <w:r>
        <w:rPr>
          <w:rFonts w:ascii="Times New Roman" w:eastAsia="Times New Roman" w:hAnsi="Times New Roman" w:cs="Times New Roman"/>
          <w:color w:val="000000"/>
          <w:bdr w:val="none" w:sz="0" w:space="0" w:color="auto" w:frame="1"/>
          <w:lang w:eastAsia="lv-LV"/>
        </w:rPr>
        <w:t>ā nepārsniedz 43 miljonu euro).</w:t>
      </w:r>
    </w:p>
    <w:p w:rsidR="0074683F" w:rsidRPr="0074683F" w:rsidRDefault="0074683F" w:rsidP="0074683F">
      <w:pPr>
        <w:pStyle w:val="ListParagraph"/>
        <w:numPr>
          <w:ilvl w:val="2"/>
          <w:numId w:val="2"/>
        </w:numPr>
        <w:suppressAutoHyphens/>
        <w:spacing w:before="120" w:after="120" w:line="240" w:lineRule="auto"/>
        <w:jc w:val="both"/>
        <w:rPr>
          <w:rFonts w:ascii="Times New Roman" w:eastAsia="Times New Roman" w:hAnsi="Times New Roman" w:cs="Times New Roman"/>
          <w:i/>
          <w:color w:val="FF0000"/>
          <w:bdr w:val="none" w:sz="0" w:space="0" w:color="auto" w:frame="1"/>
          <w:lang w:eastAsia="lv-LV"/>
        </w:rPr>
      </w:pPr>
      <w:r w:rsidRPr="0074683F">
        <w:rPr>
          <w:rFonts w:ascii="Times New Roman" w:eastAsia="Times New Roman" w:hAnsi="Times New Roman" w:cs="Times New Roman"/>
          <w:bCs/>
          <w:iCs/>
          <w:color w:val="000000"/>
          <w:lang w:eastAsia="ar-SA"/>
        </w:rPr>
        <w:lastRenderedPageBreak/>
        <w:t>Pretendenta rakstveida apliecinājums par to, ka Pretendents ir iepazinies ar Līguma projektā (Nolikuma 8.pielikums) paredzēto Darbu apmaksas un citiem noteikumiem un tiem pilnībā piekrīt, vienlaicīgi apliecinot to saprotamību un pamatotību.</w:t>
      </w:r>
    </w:p>
    <w:p w:rsidR="0074683F" w:rsidRPr="0074683F" w:rsidRDefault="0074683F" w:rsidP="0074683F">
      <w:pPr>
        <w:pStyle w:val="ListParagraph"/>
        <w:suppressAutoHyphens/>
        <w:spacing w:before="120" w:after="120" w:line="240" w:lineRule="auto"/>
        <w:jc w:val="both"/>
        <w:rPr>
          <w:rFonts w:ascii="Times New Roman" w:eastAsia="Times New Roman" w:hAnsi="Times New Roman" w:cs="Times New Roman"/>
          <w:i/>
          <w:color w:val="FF0000"/>
          <w:bdr w:val="none" w:sz="0" w:space="0" w:color="auto" w:frame="1"/>
          <w:lang w:eastAsia="lv-LV"/>
        </w:rPr>
      </w:pPr>
    </w:p>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74683F" w:rsidRPr="005B26D1" w:rsidRDefault="0074683F" w:rsidP="0074683F">
      <w:pPr>
        <w:pStyle w:val="ListParagraph"/>
        <w:numPr>
          <w:ilvl w:val="2"/>
          <w:numId w:val="2"/>
        </w:numPr>
        <w:spacing w:before="120" w:after="120" w:line="240" w:lineRule="auto"/>
        <w:jc w:val="both"/>
        <w:outlineLvl w:val="2"/>
        <w:rPr>
          <w:rFonts w:ascii="Times New Roman" w:eastAsia="Times New Roman" w:hAnsi="Times New Roman" w:cs="Arial"/>
          <w:bCs/>
        </w:rPr>
      </w:pPr>
      <w:r w:rsidRPr="0074683F">
        <w:rPr>
          <w:rFonts w:ascii="Times New Roman" w:eastAsia="Times New Roman" w:hAnsi="Times New Roman" w:cs="Arial"/>
        </w:rPr>
        <w:t xml:space="preserve">Tehniskais piedāvājums jāsagatavo saskaņā ar </w:t>
      </w:r>
      <w:r w:rsidRPr="0074683F">
        <w:rPr>
          <w:rFonts w:ascii="Times New Roman" w:eastAsia="Times New Roman" w:hAnsi="Times New Roman" w:cs="Arial"/>
          <w:bCs/>
        </w:rPr>
        <w:t xml:space="preserve">tehnisko specifikāciju (Nolikuma 2.pielikums), darbu aprakstu - apjomiem (Nolikuma 3.pielikums), </w:t>
      </w:r>
      <w:r w:rsidRPr="0074683F">
        <w:rPr>
          <w:rFonts w:ascii="Times New Roman" w:eastAsia="Times New Roman" w:hAnsi="Times New Roman" w:cs="Arial"/>
          <w:bCs/>
          <w:lang w:val="en-GB"/>
        </w:rPr>
        <w:t xml:space="preserve">I un II </w:t>
      </w:r>
      <w:r w:rsidRPr="005B26D1">
        <w:rPr>
          <w:rFonts w:ascii="Times New Roman" w:eastAsia="Times New Roman" w:hAnsi="Times New Roman" w:cs="Arial"/>
          <w:bCs/>
        </w:rPr>
        <w:t>stāva arhitektūras plāniem (Nolikuma 3A pielikums) un durvju specifikācijas tabulu (Nolikuma 3B pielikums).</w:t>
      </w:r>
    </w:p>
    <w:p w:rsidR="0074683F" w:rsidRPr="0074683F" w:rsidRDefault="0074683F" w:rsidP="0074683F">
      <w:pPr>
        <w:pStyle w:val="ListParagraph"/>
        <w:numPr>
          <w:ilvl w:val="2"/>
          <w:numId w:val="2"/>
        </w:numPr>
        <w:spacing w:before="120" w:after="120" w:line="240" w:lineRule="auto"/>
        <w:jc w:val="both"/>
        <w:outlineLvl w:val="2"/>
        <w:rPr>
          <w:rFonts w:ascii="Times New Roman" w:eastAsia="Times New Roman" w:hAnsi="Times New Roman" w:cs="Arial"/>
          <w:bCs/>
          <w:lang w:val="en-GB"/>
        </w:rPr>
      </w:pPr>
      <w:r w:rsidRPr="0074683F">
        <w:rPr>
          <w:rFonts w:ascii="Times New Roman" w:eastAsia="Times New Roman" w:hAnsi="Times New Roman" w:cs="Arial"/>
        </w:rPr>
        <w:t>Tehniskā piedāvājuma sastāvs:</w:t>
      </w:r>
    </w:p>
    <w:p w:rsidR="0074683F" w:rsidRPr="0074683F" w:rsidRDefault="0074683F" w:rsidP="0074683F">
      <w:pPr>
        <w:pStyle w:val="ListParagraph"/>
        <w:numPr>
          <w:ilvl w:val="3"/>
          <w:numId w:val="2"/>
        </w:numPr>
        <w:spacing w:before="120" w:after="120" w:line="240" w:lineRule="auto"/>
        <w:jc w:val="both"/>
        <w:outlineLvl w:val="2"/>
        <w:rPr>
          <w:rFonts w:ascii="Times New Roman" w:eastAsia="Times New Roman" w:hAnsi="Times New Roman" w:cs="Arial"/>
          <w:bCs/>
          <w:lang w:val="en-GB"/>
        </w:rPr>
      </w:pPr>
      <w:r w:rsidRPr="0074683F">
        <w:rPr>
          <w:rFonts w:ascii="Times New Roman" w:eastAsia="Times New Roman" w:hAnsi="Times New Roman" w:cs="Arial"/>
        </w:rPr>
        <w:t>Darbu apjomi, iekšdarbu apdares tabula/specifikācijas saskaņā ar tehniskajām specifikācijām;</w:t>
      </w:r>
    </w:p>
    <w:p w:rsidR="0074683F" w:rsidRPr="0074683F" w:rsidRDefault="0074683F" w:rsidP="0074683F">
      <w:pPr>
        <w:pStyle w:val="ListParagraph"/>
        <w:numPr>
          <w:ilvl w:val="3"/>
          <w:numId w:val="2"/>
        </w:numPr>
        <w:spacing w:before="120" w:after="120" w:line="240" w:lineRule="auto"/>
        <w:jc w:val="both"/>
        <w:outlineLvl w:val="2"/>
        <w:rPr>
          <w:rFonts w:ascii="Times New Roman" w:eastAsia="Times New Roman" w:hAnsi="Times New Roman" w:cs="Arial"/>
          <w:bCs/>
          <w:lang w:val="en-GB"/>
        </w:rPr>
      </w:pPr>
      <w:r w:rsidRPr="0074683F">
        <w:rPr>
          <w:rFonts w:ascii="Times New Roman" w:eastAsia="Times New Roman" w:hAnsi="Times New Roman" w:cs="Arial"/>
        </w:rPr>
        <w:t>Darbu izpildes laika grafiks (sastādīt katrai darbu grupai – nedēļās);</w:t>
      </w:r>
    </w:p>
    <w:p w:rsidR="0074683F" w:rsidRPr="0074683F" w:rsidRDefault="0074683F" w:rsidP="0074683F">
      <w:pPr>
        <w:pStyle w:val="ListParagraph"/>
        <w:numPr>
          <w:ilvl w:val="3"/>
          <w:numId w:val="2"/>
        </w:numPr>
        <w:spacing w:before="120" w:after="120" w:line="240" w:lineRule="auto"/>
        <w:jc w:val="both"/>
        <w:outlineLvl w:val="2"/>
        <w:rPr>
          <w:rFonts w:ascii="Times New Roman" w:eastAsia="Times New Roman" w:hAnsi="Times New Roman" w:cs="Arial"/>
          <w:bCs/>
          <w:lang w:val="en-GB"/>
        </w:rPr>
      </w:pPr>
      <w:r w:rsidRPr="0074683F">
        <w:rPr>
          <w:rFonts w:ascii="Times New Roman" w:eastAsia="Times New Roman" w:hAnsi="Times New Roman" w:cs="Times New Roman"/>
          <w:bCs/>
        </w:rPr>
        <w:t xml:space="preserve">Būvdarbu garantijas laiks (norādīt mēnešos). </w:t>
      </w:r>
      <w:r w:rsidRPr="0074683F">
        <w:rPr>
          <w:rFonts w:ascii="Times New Roman" w:eastAsia="Times New Roman" w:hAnsi="Times New Roman" w:cs="Times New Roman"/>
        </w:rPr>
        <w:t xml:space="preserve">Pretendenta piedāvātajam būvdarbu garantijas laikam </w:t>
      </w:r>
      <w:r w:rsidR="005B26D1">
        <w:rPr>
          <w:rFonts w:ascii="Times New Roman" w:eastAsia="Times New Roman" w:hAnsi="Times New Roman" w:cs="Times New Roman"/>
        </w:rPr>
        <w:t>ir jābūt ne īsākam kā 60 mēneši;</w:t>
      </w:r>
    </w:p>
    <w:p w:rsidR="0074683F" w:rsidRPr="0074683F" w:rsidRDefault="0074683F" w:rsidP="0074683F">
      <w:pPr>
        <w:pStyle w:val="ListParagraph"/>
        <w:numPr>
          <w:ilvl w:val="3"/>
          <w:numId w:val="2"/>
        </w:numPr>
        <w:spacing w:before="120" w:after="120" w:line="240" w:lineRule="auto"/>
        <w:jc w:val="both"/>
        <w:outlineLvl w:val="2"/>
        <w:rPr>
          <w:rFonts w:ascii="Times New Roman" w:eastAsia="Times New Roman" w:hAnsi="Times New Roman" w:cs="Arial"/>
          <w:bCs/>
          <w:lang w:val="en-GB"/>
        </w:rPr>
      </w:pPr>
      <w:r w:rsidRPr="0074683F">
        <w:rPr>
          <w:rFonts w:ascii="Times New Roman" w:eastAsia="Times New Roman" w:hAnsi="Times New Roman" w:cs="Times New Roman"/>
        </w:rPr>
        <w:t>Kvalitātes un Vides kvalitātes nodrošināšanas plāns. Kvalitātes nodrošināšanas plāns atspoguļo Pretendenta garantētās iespējas veikt būvdarbus, kuru kvalitāte būs atbilstoša Latvijas Republikas būvnormatīviem un iepirkuma noteikumiem.</w:t>
      </w:r>
    </w:p>
    <w:p w:rsidR="0074683F" w:rsidRPr="0074683F" w:rsidRDefault="0074683F" w:rsidP="0074683F">
      <w:pPr>
        <w:pStyle w:val="ListParagraph"/>
        <w:numPr>
          <w:ilvl w:val="2"/>
          <w:numId w:val="2"/>
        </w:numPr>
        <w:spacing w:before="120" w:after="120" w:line="240" w:lineRule="auto"/>
        <w:jc w:val="both"/>
        <w:outlineLvl w:val="2"/>
        <w:rPr>
          <w:rFonts w:ascii="Times New Roman" w:eastAsia="Times New Roman" w:hAnsi="Times New Roman" w:cs="Arial"/>
          <w:bCs/>
          <w:lang w:val="en-GB"/>
        </w:rPr>
      </w:pPr>
      <w:r w:rsidRPr="0074683F">
        <w:rPr>
          <w:rFonts w:ascii="Times New Roman" w:eastAsia="Times New Roman" w:hAnsi="Times New Roman" w:cs="Times New Roman"/>
          <w:bCs/>
        </w:rPr>
        <w:t>Tehnisko piedāvājumu paraksta Pretendenta pilnvarota persona.</w:t>
      </w:r>
    </w:p>
    <w:p w:rsidR="0074683F" w:rsidRDefault="0074683F" w:rsidP="0074683F">
      <w:pPr>
        <w:spacing w:after="0" w:line="240" w:lineRule="auto"/>
        <w:jc w:val="both"/>
        <w:rPr>
          <w:rFonts w:ascii="Times New Roman" w:eastAsia="Times New Roman" w:hAnsi="Times New Roman" w:cs="Times New Roman"/>
          <w:b/>
          <w:lang w:eastAsia="lv-LV"/>
        </w:rPr>
      </w:pPr>
    </w:p>
    <w:p w:rsidR="00D844FC" w:rsidRDefault="00D844FC" w:rsidP="00AB5ADF">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p w:rsidR="00D85B1C" w:rsidRPr="00D85B1C" w:rsidRDefault="00D85B1C" w:rsidP="00D85B1C">
      <w:pPr>
        <w:pStyle w:val="ListParagraph"/>
        <w:keepNext/>
        <w:numPr>
          <w:ilvl w:val="2"/>
          <w:numId w:val="2"/>
        </w:numPr>
        <w:spacing w:before="120" w:after="120" w:line="240" w:lineRule="auto"/>
        <w:jc w:val="both"/>
        <w:outlineLvl w:val="2"/>
        <w:rPr>
          <w:rFonts w:ascii="Times New Roman" w:eastAsia="Times New Roman" w:hAnsi="Times New Roman" w:cs="Arial"/>
        </w:rPr>
      </w:pPr>
      <w:r w:rsidRPr="00D85B1C">
        <w:rPr>
          <w:rFonts w:ascii="Times New Roman" w:eastAsia="Times New Roman" w:hAnsi="Times New Roman" w:cs="Arial"/>
        </w:rPr>
        <w:t>Pretendents finanšu piedāvājumā norāda kopējo cenu, par kādu Nolikumā noteiktajā termiņā tiks veikti būvdarbi. Finanšu piedāvājums jāsagatavo atbilstoši Nolikumam pievienotajai finanšu piedāvājuma formai (7.pielikums).</w:t>
      </w:r>
    </w:p>
    <w:p w:rsidR="00D85B1C" w:rsidRPr="00D85B1C" w:rsidRDefault="00D85B1C" w:rsidP="00D85B1C">
      <w:pPr>
        <w:pStyle w:val="ListParagraph"/>
        <w:keepNext/>
        <w:numPr>
          <w:ilvl w:val="2"/>
          <w:numId w:val="2"/>
        </w:numPr>
        <w:spacing w:before="120" w:after="120" w:line="240" w:lineRule="auto"/>
        <w:jc w:val="both"/>
        <w:outlineLvl w:val="2"/>
        <w:rPr>
          <w:rFonts w:ascii="Times New Roman" w:eastAsia="Times New Roman" w:hAnsi="Times New Roman" w:cs="Arial"/>
        </w:rPr>
      </w:pPr>
      <w:r w:rsidRPr="00D85B1C">
        <w:rPr>
          <w:rFonts w:ascii="Times New Roman" w:eastAsia="Times New Roman" w:hAnsi="Times New Roman" w:cs="Arial"/>
        </w:rPr>
        <w:t xml:space="preserve">Finanšu piedāvājumā cenu norāda  eiro (EUR) </w:t>
      </w:r>
      <w:r w:rsidRPr="00D85B1C">
        <w:rPr>
          <w:rFonts w:ascii="Times New Roman" w:eastAsia="Times New Roman" w:hAnsi="Times New Roman" w:cs="Arial"/>
          <w:bCs/>
        </w:rPr>
        <w:t>bez pievienotās vērtības nodokļa.</w:t>
      </w:r>
    </w:p>
    <w:p w:rsidR="00D85B1C" w:rsidRPr="00D85B1C" w:rsidRDefault="00D85B1C" w:rsidP="00D85B1C">
      <w:pPr>
        <w:pStyle w:val="ListParagraph"/>
        <w:keepNext/>
        <w:numPr>
          <w:ilvl w:val="2"/>
          <w:numId w:val="2"/>
        </w:numPr>
        <w:spacing w:before="120" w:after="120" w:line="240" w:lineRule="auto"/>
        <w:jc w:val="both"/>
        <w:outlineLvl w:val="2"/>
        <w:rPr>
          <w:rFonts w:ascii="Times New Roman" w:eastAsia="Times New Roman" w:hAnsi="Times New Roman" w:cs="Arial"/>
        </w:rPr>
      </w:pPr>
      <w:r w:rsidRPr="00D85B1C">
        <w:rPr>
          <w:rFonts w:ascii="Times New Roman" w:eastAsia="Times New Roman" w:hAnsi="Times New Roman" w:cs="Times New Roman"/>
          <w:bCs/>
        </w:rPr>
        <w:t>Finanšu piedāvājumu paraksta Pretendenta pilnvarota persona.</w:t>
      </w:r>
    </w:p>
    <w:p w:rsidR="00D85B1C" w:rsidRPr="00D85B1C" w:rsidRDefault="00D85B1C" w:rsidP="00D85B1C">
      <w:pPr>
        <w:spacing w:after="0" w:line="240" w:lineRule="auto"/>
        <w:jc w:val="both"/>
        <w:rPr>
          <w:rFonts w:ascii="Times New Roman" w:eastAsia="Times New Roman" w:hAnsi="Times New Roman" w:cs="Times New Roman"/>
          <w:b/>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Piedāvājuma nodrošinājums, </w:t>
      </w:r>
      <w:r w:rsidR="00E64874" w:rsidRPr="00E64874">
        <w:rPr>
          <w:rFonts w:ascii="Times New Roman" w:eastAsia="Times New Roman" w:hAnsi="Times New Roman" w:cs="Times New Roman"/>
          <w:lang w:eastAsia="lv-LV"/>
        </w:rPr>
        <w:t xml:space="preserve">Atlases dokumenti, </w:t>
      </w:r>
      <w:r w:rsidR="00732CBC">
        <w:rPr>
          <w:rFonts w:ascii="Times New Roman" w:eastAsia="Times New Roman" w:hAnsi="Times New Roman" w:cs="Times New Roman"/>
          <w:lang w:eastAsia="lv-LV"/>
        </w:rPr>
        <w:t xml:space="preserve">Tehniskais piedāvājums, </w:t>
      </w:r>
      <w:r w:rsidR="00E64874" w:rsidRPr="00E64874">
        <w:rPr>
          <w:rFonts w:ascii="Times New Roman" w:eastAsia="Times New Roman" w:hAnsi="Times New Roman" w:cs="Times New Roman"/>
          <w:lang w:eastAsia="lv-LV"/>
        </w:rPr>
        <w:t xml:space="preserve">Finanšu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 xml:space="preserve">piedāvājums, </w:t>
      </w:r>
      <w:r w:rsidR="00202A46">
        <w:rPr>
          <w:rFonts w:ascii="Times New Roman" w:eastAsia="Calibri" w:hAnsi="Times New Roman" w:cs="Times New Roman"/>
        </w:rPr>
        <w:t>kuru nosaka vērtējot cenu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E64874">
      <w:pPr>
        <w:spacing w:after="0" w:line="240" w:lineRule="auto"/>
        <w:ind w:firstLine="360"/>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F6283C">
        <w:rPr>
          <w:rFonts w:ascii="Times New Roman" w:eastAsia="Calibri" w:hAnsi="Times New Roman" w:cs="Times New Roman"/>
        </w:rPr>
        <w:t>12.jūnijam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10"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535A35" w:rsidRPr="00E64874" w:rsidTr="006C4CA6">
        <w:trPr>
          <w:trHeight w:val="451"/>
        </w:trPr>
        <w:tc>
          <w:tcPr>
            <w:tcW w:w="512" w:type="dxa"/>
            <w:shd w:val="clear" w:color="auto" w:fill="auto"/>
          </w:tcPr>
          <w:p w:rsidR="00535A35" w:rsidRPr="00377B47" w:rsidRDefault="00535A35"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1.</w:t>
            </w:r>
          </w:p>
        </w:tc>
        <w:tc>
          <w:tcPr>
            <w:tcW w:w="2602" w:type="dxa"/>
          </w:tcPr>
          <w:p w:rsidR="00535A35" w:rsidRPr="00377B47" w:rsidRDefault="00F6283C" w:rsidP="00F6283C">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12.06</w:t>
            </w:r>
            <w:r w:rsidR="00377B47" w:rsidRPr="00377B47">
              <w:rPr>
                <w:rFonts w:ascii="Times New Roman" w:eastAsia="Times New Roman" w:hAnsi="Times New Roman" w:cs="Times New Roman"/>
                <w:lang w:eastAsia="lv-LV"/>
              </w:rPr>
              <w:t>.2017. plkst.09:</w:t>
            </w:r>
            <w:r>
              <w:rPr>
                <w:rFonts w:ascii="Times New Roman" w:eastAsia="Times New Roman" w:hAnsi="Times New Roman" w:cs="Times New Roman"/>
                <w:lang w:eastAsia="lv-LV"/>
              </w:rPr>
              <w:t>00</w:t>
            </w:r>
          </w:p>
        </w:tc>
        <w:tc>
          <w:tcPr>
            <w:tcW w:w="3402" w:type="dxa"/>
            <w:shd w:val="clear" w:color="auto" w:fill="auto"/>
          </w:tcPr>
          <w:p w:rsidR="00535A35" w:rsidRPr="00377B47" w:rsidRDefault="00377B47" w:rsidP="00F6283C">
            <w:pPr>
              <w:tabs>
                <w:tab w:val="left" w:pos="300"/>
              </w:tabs>
              <w:spacing w:after="0" w:line="240" w:lineRule="auto"/>
              <w:jc w:val="center"/>
              <w:rPr>
                <w:rFonts w:ascii="Times New Roman" w:eastAsia="Times New Roman" w:hAnsi="Times New Roman" w:cs="Times New Roman"/>
                <w:sz w:val="24"/>
                <w:szCs w:val="24"/>
                <w:lang w:eastAsia="lv-LV"/>
              </w:rPr>
            </w:pPr>
            <w:r w:rsidRPr="00377B47">
              <w:rPr>
                <w:rFonts w:ascii="Times New Roman" w:eastAsia="Times New Roman" w:hAnsi="Times New Roman" w:cs="Times New Roman"/>
                <w:sz w:val="24"/>
                <w:szCs w:val="24"/>
                <w:lang w:eastAsia="lv-LV"/>
              </w:rPr>
              <w:t>SIA “</w:t>
            </w:r>
            <w:r w:rsidR="00F6283C">
              <w:rPr>
                <w:rFonts w:ascii="Times New Roman" w:eastAsia="Times New Roman" w:hAnsi="Times New Roman" w:cs="Times New Roman"/>
                <w:sz w:val="24"/>
                <w:szCs w:val="24"/>
                <w:lang w:eastAsia="lv-LV"/>
              </w:rPr>
              <w:t>Wood Constractions</w:t>
            </w:r>
            <w:r w:rsidR="00A44019" w:rsidRPr="00377B47">
              <w:rPr>
                <w:rFonts w:ascii="Times New Roman" w:eastAsia="Times New Roman" w:hAnsi="Times New Roman" w:cs="Times New Roman"/>
                <w:sz w:val="24"/>
                <w:szCs w:val="24"/>
                <w:lang w:eastAsia="lv-LV"/>
              </w:rPr>
              <w:t>”</w:t>
            </w:r>
          </w:p>
        </w:tc>
        <w:tc>
          <w:tcPr>
            <w:tcW w:w="2410" w:type="dxa"/>
          </w:tcPr>
          <w:p w:rsidR="00535A35" w:rsidRPr="00377B47" w:rsidRDefault="00377B47" w:rsidP="00F6283C">
            <w:pPr>
              <w:tabs>
                <w:tab w:val="left" w:pos="300"/>
              </w:tabs>
              <w:spacing w:after="0" w:line="240" w:lineRule="auto"/>
              <w:jc w:val="center"/>
              <w:rPr>
                <w:rFonts w:ascii="Times New Roman" w:eastAsia="Times New Roman" w:hAnsi="Times New Roman" w:cs="Times New Roman"/>
                <w:lang w:eastAsia="lv-LV"/>
              </w:rPr>
            </w:pPr>
            <w:r w:rsidRPr="00377B47">
              <w:rPr>
                <w:rFonts w:ascii="Times New Roman" w:eastAsia="Times New Roman" w:hAnsi="Times New Roman" w:cs="Times New Roman"/>
                <w:lang w:eastAsia="lv-LV"/>
              </w:rPr>
              <w:t>16</w:t>
            </w:r>
            <w:r w:rsidR="00F6283C">
              <w:rPr>
                <w:rFonts w:ascii="Times New Roman" w:eastAsia="Times New Roman" w:hAnsi="Times New Roman" w:cs="Times New Roman"/>
                <w:lang w:eastAsia="lv-LV"/>
              </w:rPr>
              <w:t>9 891.41</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Pr="00E64874" w:rsidRDefault="009A33F6"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F6283C">
        <w:rPr>
          <w:rFonts w:ascii="Times New Roman" w:eastAsia="Times New Roman" w:hAnsi="Times New Roman" w:cs="Times New Roman"/>
          <w:b/>
          <w:lang w:eastAsia="lv-LV"/>
        </w:rPr>
        <w:t>1</w:t>
      </w:r>
      <w:r>
        <w:rPr>
          <w:rFonts w:ascii="Times New Roman" w:eastAsia="Times New Roman" w:hAnsi="Times New Roman" w:cs="Times New Roman"/>
          <w:b/>
          <w:lang w:eastAsia="lv-LV"/>
        </w:rPr>
        <w:t xml:space="preserve">. </w:t>
      </w:r>
      <w:r w:rsidR="00304FDB">
        <w:rPr>
          <w:rFonts w:ascii="Times New Roman" w:eastAsia="Times New Roman" w:hAnsi="Times New Roman" w:cs="Times New Roman"/>
          <w:b/>
          <w:lang w:eastAsia="lv-LV"/>
        </w:rPr>
        <w:t>Atlases dokumenti</w:t>
      </w:r>
    </w:p>
    <w:p w:rsidR="00E64874" w:rsidRPr="00E64874" w:rsidRDefault="00F6283C"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nodrošinājumu</w:t>
      </w:r>
      <w:r w:rsidR="00C67064">
        <w:rPr>
          <w:rFonts w:ascii="Times New Roman" w:eastAsia="Times New Roman" w:hAnsi="Times New Roman" w:cs="Times New Roman"/>
          <w:lang w:eastAsia="lv-LV"/>
        </w:rPr>
        <w:t xml:space="preserve"> un a</w:t>
      </w:r>
      <w:r w:rsidR="005B26D1">
        <w:rPr>
          <w:rFonts w:ascii="Times New Roman" w:eastAsia="Times New Roman" w:hAnsi="Times New Roman" w:cs="Times New Roman"/>
          <w:lang w:eastAsia="lv-LV"/>
        </w:rPr>
        <w:t>tlases dokumentus pretendents</w:t>
      </w:r>
      <w:r w:rsidR="00E64874" w:rsidRPr="00E64874">
        <w:rPr>
          <w:rFonts w:ascii="Times New Roman" w:eastAsia="Times New Roman" w:hAnsi="Times New Roman" w:cs="Times New Roman"/>
          <w:lang w:eastAsia="lv-LV"/>
        </w:rPr>
        <w:t xml:space="preserve"> ir iesnie</w:t>
      </w:r>
      <w:r>
        <w:rPr>
          <w:rFonts w:ascii="Times New Roman" w:eastAsia="Times New Roman" w:hAnsi="Times New Roman" w:cs="Times New Roman"/>
          <w:lang w:eastAsia="lv-LV"/>
        </w:rPr>
        <w:t>dzis</w:t>
      </w:r>
      <w:r w:rsidR="00E64874" w:rsidRPr="00E64874">
        <w:rPr>
          <w:rFonts w:ascii="Times New Roman" w:eastAsia="Times New Roman" w:hAnsi="Times New Roman" w:cs="Times New Roman"/>
          <w:lang w:eastAsia="lv-LV"/>
        </w:rPr>
        <w:t xml:space="preserve">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p>
    <w:p w:rsidR="00147D85" w:rsidRDefault="00221D89"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10.3</w:t>
      </w:r>
      <w:r w:rsidR="00304FDB">
        <w:rPr>
          <w:rFonts w:ascii="Times New Roman" w:eastAsia="Times New Roman" w:hAnsi="Times New Roman" w:cs="Times New Roman"/>
          <w:b/>
          <w:lang w:eastAsia="lv-LV"/>
        </w:rPr>
        <w:t xml:space="preserve">.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 piedāvājumu</w:t>
      </w:r>
      <w:r>
        <w:rPr>
          <w:rFonts w:ascii="Times New Roman" w:eastAsia="Times New Roman" w:hAnsi="Times New Roman" w:cs="Times New Roman"/>
          <w:lang w:eastAsia="lv-LV"/>
        </w:rPr>
        <w:t xml:space="preserve"> pretendent</w:t>
      </w:r>
      <w:r w:rsidR="00F6283C">
        <w:rPr>
          <w:rFonts w:ascii="Times New Roman" w:eastAsia="Times New Roman" w:hAnsi="Times New Roman" w:cs="Times New Roman"/>
          <w:lang w:eastAsia="lv-LV"/>
        </w:rPr>
        <w:t>s ir iesniedzis</w:t>
      </w:r>
      <w:r>
        <w:rPr>
          <w:rFonts w:ascii="Times New Roman" w:eastAsia="Times New Roman" w:hAnsi="Times New Roman" w:cs="Times New Roman"/>
          <w:lang w:eastAsia="lv-LV"/>
        </w:rPr>
        <w:t xml:space="preserve"> atbilstoši iepirkuma nolikuma 4.2.punktā noteiktajām prasībām.</w:t>
      </w:r>
    </w:p>
    <w:p w:rsidR="00E64874" w:rsidRPr="00E64874" w:rsidRDefault="0044627F"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10.4</w:t>
      </w:r>
      <w:r w:rsidR="00147D85">
        <w:rPr>
          <w:rFonts w:ascii="Times New Roman" w:eastAsia="Times New Roman" w:hAnsi="Times New Roman" w:cs="Times New Roman"/>
          <w:b/>
          <w:lang w:eastAsia="lv-LV"/>
        </w:rPr>
        <w:t>.</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E64874" w:rsidRPr="00E64874"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Finanšu piedāvājumu</w:t>
      </w:r>
      <w:r w:rsidR="00147D85">
        <w:rPr>
          <w:rFonts w:ascii="Times New Roman" w:eastAsia="Times New Roman" w:hAnsi="Times New Roman" w:cs="Times New Roman"/>
          <w:lang w:eastAsia="lv-LV"/>
        </w:rPr>
        <w:t xml:space="preserve"> </w:t>
      </w:r>
      <w:r w:rsidR="00F6283C">
        <w:rPr>
          <w:rFonts w:ascii="Times New Roman" w:eastAsia="Times New Roman" w:hAnsi="Times New Roman" w:cs="Times New Roman"/>
          <w:lang w:eastAsia="lv-LV"/>
        </w:rPr>
        <w:t>pretendents</w:t>
      </w:r>
      <w:r w:rsidRPr="00E64874">
        <w:rPr>
          <w:rFonts w:ascii="Times New Roman" w:eastAsia="Times New Roman" w:hAnsi="Times New Roman" w:cs="Times New Roman"/>
          <w:lang w:eastAsia="lv-LV"/>
        </w:rPr>
        <w:t xml:space="preserve"> ir ie</w:t>
      </w:r>
      <w:r w:rsidR="00147D85">
        <w:rPr>
          <w:rFonts w:ascii="Times New Roman" w:eastAsia="Times New Roman" w:hAnsi="Times New Roman" w:cs="Times New Roman"/>
          <w:lang w:eastAsia="lv-LV"/>
        </w:rPr>
        <w:t>snie</w:t>
      </w:r>
      <w:r w:rsidR="00F6283C">
        <w:rPr>
          <w:rFonts w:ascii="Times New Roman" w:eastAsia="Times New Roman" w:hAnsi="Times New Roman" w:cs="Times New Roman"/>
          <w:lang w:eastAsia="lv-LV"/>
        </w:rPr>
        <w:t>dzis</w:t>
      </w:r>
      <w:r w:rsidR="00147D85">
        <w:rPr>
          <w:rFonts w:ascii="Times New Roman" w:eastAsia="Times New Roman" w:hAnsi="Times New Roman" w:cs="Times New Roman"/>
          <w:lang w:eastAsia="lv-LV"/>
        </w:rPr>
        <w:t xml:space="preserve">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Pr="00E64874">
        <w:rPr>
          <w:rFonts w:ascii="Times New Roman" w:eastAsia="Times New Roman" w:hAnsi="Times New Roman" w:cs="Times New Roman"/>
          <w:lang w:eastAsia="lv-LV"/>
        </w:rPr>
        <w:t xml:space="preserve">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E64874" w:rsidRPr="00E64874" w:rsidTr="0099619F">
        <w:tc>
          <w:tcPr>
            <w:tcW w:w="556"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64874">
                <w:rPr>
                  <w:rFonts w:ascii="Times New Roman" w:eastAsia="Times New Roman" w:hAnsi="Times New Roman" w:cs="Times New Roman"/>
                  <w:b/>
                  <w:lang w:eastAsia="lv-LV"/>
                </w:rPr>
                <w:t>EUR</w:t>
              </w:r>
            </w:smartTag>
          </w:p>
          <w:p w:rsidR="00E64874" w:rsidRPr="00E64874" w:rsidRDefault="00304FDB" w:rsidP="00E6487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C4629C" w:rsidRPr="00F6283C" w:rsidTr="00F6283C">
        <w:trPr>
          <w:trHeight w:val="167"/>
        </w:trPr>
        <w:tc>
          <w:tcPr>
            <w:tcW w:w="556" w:type="dxa"/>
            <w:shd w:val="clear" w:color="auto" w:fill="auto"/>
          </w:tcPr>
          <w:p w:rsidR="00C4629C" w:rsidRPr="00F6283C" w:rsidRDefault="00C4629C" w:rsidP="00C4629C">
            <w:pPr>
              <w:spacing w:after="0" w:line="240" w:lineRule="auto"/>
              <w:jc w:val="center"/>
              <w:rPr>
                <w:rFonts w:ascii="Times New Roman" w:eastAsia="Times New Roman" w:hAnsi="Times New Roman" w:cs="Times New Roman"/>
                <w:b/>
                <w:lang w:eastAsia="lv-LV"/>
              </w:rPr>
            </w:pPr>
            <w:r w:rsidRPr="00F6283C">
              <w:rPr>
                <w:rFonts w:ascii="Times New Roman" w:eastAsia="Times New Roman" w:hAnsi="Times New Roman" w:cs="Times New Roman"/>
                <w:b/>
                <w:lang w:eastAsia="lv-LV"/>
              </w:rPr>
              <w:t>1.</w:t>
            </w:r>
          </w:p>
        </w:tc>
        <w:tc>
          <w:tcPr>
            <w:tcW w:w="4592" w:type="dxa"/>
            <w:shd w:val="clear" w:color="auto" w:fill="auto"/>
          </w:tcPr>
          <w:p w:rsidR="00C4629C" w:rsidRPr="00F6283C" w:rsidRDefault="009A33F6" w:rsidP="00F6283C">
            <w:pPr>
              <w:tabs>
                <w:tab w:val="left" w:pos="300"/>
              </w:tabs>
              <w:spacing w:after="0" w:line="240" w:lineRule="auto"/>
              <w:jc w:val="center"/>
              <w:rPr>
                <w:rFonts w:ascii="Times New Roman" w:eastAsia="Times New Roman" w:hAnsi="Times New Roman" w:cs="Times New Roman"/>
                <w:lang w:eastAsia="lv-LV"/>
              </w:rPr>
            </w:pPr>
            <w:r w:rsidRPr="00F6283C">
              <w:rPr>
                <w:rFonts w:ascii="Times New Roman" w:eastAsia="Times New Roman" w:hAnsi="Times New Roman" w:cs="Times New Roman"/>
                <w:lang w:eastAsia="lv-LV"/>
              </w:rPr>
              <w:t>SIA “</w:t>
            </w:r>
            <w:r w:rsidR="00F6283C" w:rsidRPr="00F6283C">
              <w:rPr>
                <w:rFonts w:ascii="Times New Roman" w:eastAsia="Times New Roman" w:hAnsi="Times New Roman" w:cs="Times New Roman"/>
                <w:lang w:eastAsia="lv-LV"/>
              </w:rPr>
              <w:t>Wood Constractions</w:t>
            </w:r>
            <w:r w:rsidR="00C4629C" w:rsidRPr="00F6283C">
              <w:rPr>
                <w:rFonts w:ascii="Times New Roman" w:eastAsia="Times New Roman" w:hAnsi="Times New Roman" w:cs="Times New Roman"/>
                <w:lang w:eastAsia="lv-LV"/>
              </w:rPr>
              <w:t>”</w:t>
            </w:r>
          </w:p>
        </w:tc>
        <w:tc>
          <w:tcPr>
            <w:tcW w:w="3420" w:type="dxa"/>
            <w:shd w:val="clear" w:color="auto" w:fill="auto"/>
          </w:tcPr>
          <w:p w:rsidR="00C4629C" w:rsidRPr="00F6283C" w:rsidRDefault="00F6283C" w:rsidP="00C4629C">
            <w:pPr>
              <w:tabs>
                <w:tab w:val="left" w:pos="300"/>
              </w:tabs>
              <w:spacing w:after="0" w:line="240" w:lineRule="auto"/>
              <w:jc w:val="center"/>
              <w:rPr>
                <w:rFonts w:ascii="Times New Roman" w:eastAsia="Times New Roman" w:hAnsi="Times New Roman" w:cs="Times New Roman"/>
                <w:lang w:eastAsia="lv-LV"/>
              </w:rPr>
            </w:pPr>
            <w:r w:rsidRPr="00F6283C">
              <w:rPr>
                <w:rFonts w:ascii="Times New Roman" w:eastAsia="Times New Roman" w:hAnsi="Times New Roman" w:cs="Times New Roman"/>
                <w:lang w:eastAsia="lv-LV"/>
              </w:rPr>
              <w:t>169 891.41</w:t>
            </w:r>
          </w:p>
        </w:tc>
      </w:tr>
    </w:tbl>
    <w:p w:rsidR="008453C4" w:rsidRDefault="008453C4" w:rsidP="008453C4">
      <w:pPr>
        <w:spacing w:after="0" w:line="240" w:lineRule="auto"/>
        <w:ind w:right="468"/>
        <w:jc w:val="both"/>
        <w:rPr>
          <w:rFonts w:ascii="Times New Roman" w:eastAsia="Times New Roman" w:hAnsi="Times New Roman" w:cs="Times New Roman"/>
          <w:b/>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lastRenderedPageBreak/>
        <w:t>Lēmuma pieņemšana:</w:t>
      </w:r>
    </w:p>
    <w:p w:rsidR="00280DCA" w:rsidRDefault="00280DCA" w:rsidP="00280DCA">
      <w:pPr>
        <w:spacing w:after="0" w:line="240" w:lineRule="auto"/>
        <w:ind w:right="468" w:firstLine="72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(J.Zarandija, I.Zālīte</w:t>
      </w:r>
      <w:r w:rsidRPr="00F108B5">
        <w:rPr>
          <w:rFonts w:ascii="Times New Roman" w:eastAsia="Calibri" w:hAnsi="Times New Roman" w:cs="Times New Roman"/>
        </w:rPr>
        <w:t xml:space="preserve">, </w:t>
      </w:r>
      <w:r>
        <w:rPr>
          <w:rFonts w:ascii="Times New Roman" w:eastAsia="Calibri" w:hAnsi="Times New Roman" w:cs="Times New Roman"/>
        </w:rPr>
        <w:t xml:space="preserve"> A.Strautmane</w:t>
      </w:r>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5B26D1">
        <w:rPr>
          <w:rFonts w:ascii="Times New Roman" w:eastAsia="Calibri" w:hAnsi="Times New Roman" w:cs="Times New Roman"/>
        </w:rPr>
        <w:t>ēkas S</w:t>
      </w:r>
      <w:r w:rsidR="00F6283C">
        <w:rPr>
          <w:rFonts w:ascii="Times New Roman" w:eastAsia="Calibri" w:hAnsi="Times New Roman" w:cs="Times New Roman"/>
        </w:rPr>
        <w:t>kolas ielā 3, Siguldā telpu atjaunošanu pirmsskolas izglītības iestādes darbības nodrošināšanai</w:t>
      </w:r>
      <w:r>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F6283C">
        <w:rPr>
          <w:rFonts w:ascii="Times New Roman" w:eastAsia="Times New Roman" w:hAnsi="Times New Roman" w:cs="Times New Roman"/>
          <w:b/>
          <w:lang w:eastAsia="lv-LV"/>
        </w:rPr>
        <w:t>Wood Constractions</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 iesniegtais piedāvājums atbilst iepirkuma Nolikuma prasībām. </w:t>
      </w:r>
    </w:p>
    <w:p w:rsidR="005B26D1" w:rsidRDefault="005B26D1" w:rsidP="00280DCA">
      <w:pPr>
        <w:spacing w:after="0" w:line="240" w:lineRule="auto"/>
        <w:ind w:right="468" w:firstLine="720"/>
        <w:jc w:val="both"/>
        <w:rPr>
          <w:rFonts w:ascii="Times New Roman" w:eastAsia="Calibri" w:hAnsi="Times New Roman" w:cs="Times New Roman"/>
        </w:rPr>
      </w:pPr>
    </w:p>
    <w:p w:rsidR="00280DCA" w:rsidRPr="00280DCA" w:rsidRDefault="00280DCA" w:rsidP="00280DCA">
      <w:pPr>
        <w:pStyle w:val="ListParagraph"/>
        <w:numPr>
          <w:ilvl w:val="0"/>
          <w:numId w:val="1"/>
        </w:numPr>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280DCA" w:rsidRPr="007230D3" w:rsidRDefault="00280DCA" w:rsidP="00280DCA">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sidR="00F6283C">
        <w:rPr>
          <w:rFonts w:ascii="Times New Roman" w:eastAsia="Times New Roman" w:hAnsi="Times New Roman" w:cs="Times New Roman"/>
          <w:lang w:eastAsia="lv-LV"/>
        </w:rPr>
        <w:t>Wood Constractions</w:t>
      </w:r>
      <w:r w:rsidRPr="007230D3">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280DCA" w:rsidRPr="007230D3" w:rsidRDefault="00F6283C" w:rsidP="00F6283C">
      <w:pPr>
        <w:numPr>
          <w:ilvl w:val="0"/>
          <w:numId w:val="5"/>
        </w:numPr>
        <w:spacing w:after="0" w:line="240" w:lineRule="auto"/>
        <w:ind w:left="709" w:right="468" w:hanging="28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00280DCA" w:rsidRPr="007230D3">
        <w:rPr>
          <w:rFonts w:ascii="Times New Roman" w:eastAsia="Times New Roman" w:hAnsi="Times New Roman" w:cs="Times New Roman"/>
          <w:lang w:eastAsia="lv-LV"/>
        </w:rPr>
        <w:t>punktā minēto faktu – no Valsts ieņēmumu dienesta</w:t>
      </w:r>
      <w:r w:rsidR="000C26C5">
        <w:rPr>
          <w:rFonts w:ascii="Times New Roman" w:eastAsia="Times New Roman" w:hAnsi="Times New Roman" w:cs="Times New Roman"/>
          <w:lang w:eastAsia="lv-LV"/>
        </w:rPr>
        <w:t xml:space="preserve"> un Latvijas pašvaldībām</w:t>
      </w:r>
      <w:r w:rsidR="00280DCA" w:rsidRPr="007230D3">
        <w:rPr>
          <w:rFonts w:ascii="Times New Roman" w:eastAsia="Times New Roman" w:hAnsi="Times New Roman" w:cs="Times New Roman"/>
          <w:lang w:eastAsia="lv-LV"/>
        </w:rPr>
        <w:t>;</w:t>
      </w:r>
    </w:p>
    <w:p w:rsidR="00280DCA" w:rsidRPr="007230D3" w:rsidRDefault="00F6283C" w:rsidP="00F6283C">
      <w:pPr>
        <w:numPr>
          <w:ilvl w:val="0"/>
          <w:numId w:val="5"/>
        </w:numPr>
        <w:spacing w:after="0" w:line="240" w:lineRule="auto"/>
        <w:ind w:left="709" w:right="468" w:hanging="283"/>
        <w:jc w:val="both"/>
        <w:rPr>
          <w:rFonts w:ascii="Times New Roman" w:eastAsia="Calibri" w:hAnsi="Times New Roman" w:cs="Times New Roman"/>
        </w:rPr>
      </w:pPr>
      <w:r>
        <w:rPr>
          <w:rFonts w:ascii="Times New Roman" w:eastAsia="Calibri" w:hAnsi="Times New Roman" w:cs="Times New Roman"/>
        </w:rPr>
        <w:t>par PIL 9.panta astotās daļas 1.</w:t>
      </w:r>
      <w:r w:rsidR="00280DCA" w:rsidRPr="007230D3">
        <w:rPr>
          <w:rFonts w:ascii="Times New Roman" w:eastAsia="Calibri" w:hAnsi="Times New Roman" w:cs="Times New Roman"/>
        </w:rPr>
        <w:t>punktā minētajiem faktiem – no Uzņēmumu reģistra.</w:t>
      </w:r>
    </w:p>
    <w:p w:rsidR="00F6283C" w:rsidRDefault="00F6283C" w:rsidP="00280DCA">
      <w:pPr>
        <w:spacing w:after="0" w:line="240" w:lineRule="auto"/>
        <w:ind w:left="1134" w:right="468" w:hanging="1021"/>
        <w:jc w:val="both"/>
        <w:rPr>
          <w:rFonts w:ascii="Times New Roman" w:eastAsia="Times New Roman" w:hAnsi="Times New Roman" w:cs="Times New Roman"/>
          <w:lang w:eastAsia="lv-LV"/>
        </w:rPr>
      </w:pPr>
    </w:p>
    <w:p w:rsidR="00F6283C" w:rsidRPr="00F6283C" w:rsidRDefault="00F6283C" w:rsidP="00F6283C">
      <w:pPr>
        <w:spacing w:after="0" w:line="240" w:lineRule="auto"/>
        <w:ind w:right="468"/>
        <w:jc w:val="both"/>
        <w:rPr>
          <w:rFonts w:ascii="Times New Roman" w:eastAsia="Calibri" w:hAnsi="Times New Roman" w:cs="Times New Roman"/>
          <w:highlight w:val="yellow"/>
        </w:rPr>
      </w:pPr>
      <w:r w:rsidRPr="00F6283C">
        <w:rPr>
          <w:rFonts w:ascii="Times New Roman" w:eastAsia="Times New Roman" w:hAnsi="Times New Roman" w:cs="Times New Roman"/>
          <w:lang w:eastAsia="lv-LV"/>
        </w:rPr>
        <w:t xml:space="preserve">E-izziņa par nodokļu nomaksas statusu NO Nr. </w:t>
      </w:r>
      <w:r w:rsidRPr="00F6283C">
        <w:rPr>
          <w:rFonts w:ascii="Times New Roman" w:eastAsia="Times New Roman" w:hAnsi="Times New Roman" w:cs="Times New Roman"/>
          <w:lang w:eastAsia="lv-LV"/>
        </w:rPr>
        <w:softHyphen/>
      </w:r>
      <w:r w:rsidRPr="00F6283C">
        <w:rPr>
          <w:rFonts w:ascii="Times New Roman" w:eastAsia="Times New Roman" w:hAnsi="Times New Roman" w:cs="Times New Roman"/>
          <w:lang w:eastAsia="lv-LV"/>
        </w:rPr>
        <w:softHyphen/>
      </w:r>
      <w:r w:rsidRPr="00F6283C">
        <w:rPr>
          <w:rFonts w:ascii="Times New Roman" w:eastAsia="Times New Roman" w:hAnsi="Times New Roman" w:cs="Times New Roman"/>
          <w:lang w:eastAsia="lv-LV"/>
        </w:rPr>
        <w:softHyphen/>
      </w:r>
      <w:r w:rsidRPr="00F6283C">
        <w:rPr>
          <w:rFonts w:ascii="Times New Roman" w:eastAsia="Times New Roman" w:hAnsi="Times New Roman" w:cs="Times New Roman"/>
          <w:lang w:eastAsia="lv-LV"/>
        </w:rPr>
        <w:softHyphen/>
      </w:r>
      <w:r w:rsidRPr="00F6283C">
        <w:rPr>
          <w:rFonts w:ascii="Times New Roman" w:eastAsia="Times New Roman" w:hAnsi="Times New Roman" w:cs="Times New Roman"/>
          <w:lang w:eastAsia="lv-LV"/>
        </w:rPr>
        <w:softHyphen/>
      </w:r>
      <w:r w:rsidRPr="00F6283C">
        <w:rPr>
          <w:rFonts w:ascii="Times New Roman" w:eastAsia="Times New Roman" w:hAnsi="Times New Roman" w:cs="Times New Roman"/>
          <w:lang w:eastAsia="lv-LV"/>
        </w:rPr>
        <w:softHyphen/>
        <w:t xml:space="preserve">31093003-6720651 uz 12.06.2017;   </w:t>
      </w:r>
    </w:p>
    <w:p w:rsidR="00F6283C" w:rsidRPr="00F6283C" w:rsidRDefault="00F6283C" w:rsidP="00F6283C">
      <w:pPr>
        <w:spacing w:after="0" w:line="240" w:lineRule="auto"/>
        <w:ind w:right="468"/>
        <w:jc w:val="both"/>
        <w:rPr>
          <w:rFonts w:ascii="Times New Roman" w:eastAsia="Times New Roman" w:hAnsi="Times New Roman" w:cs="Times New Roman"/>
          <w:lang w:eastAsia="lv-LV"/>
        </w:rPr>
      </w:pPr>
      <w:r w:rsidRPr="00F6283C">
        <w:rPr>
          <w:rFonts w:ascii="Times New Roman" w:eastAsia="Calibri" w:hAnsi="Times New Roman" w:cs="Times New Roman"/>
        </w:rPr>
        <w:t>E-izziņa par likvidācijas, maksātnespējas un saimnieciskās darbības apturēšanas procesiem URA Nr.</w:t>
      </w:r>
      <w:r w:rsidRPr="00F6283C">
        <w:rPr>
          <w:rFonts w:ascii="Times New Roman" w:eastAsia="Times New Roman" w:hAnsi="Times New Roman" w:cs="Times New Roman"/>
          <w:lang w:eastAsia="lv-LV"/>
        </w:rPr>
        <w:t xml:space="preserve"> . 31093006-6720661;</w:t>
      </w:r>
    </w:p>
    <w:p w:rsidR="00F6283C" w:rsidRDefault="00F6283C" w:rsidP="00F6283C">
      <w:pPr>
        <w:spacing w:after="0" w:line="240" w:lineRule="auto"/>
        <w:ind w:right="468"/>
        <w:jc w:val="both"/>
        <w:rPr>
          <w:rFonts w:ascii="Times New Roman" w:eastAsia="Calibri" w:hAnsi="Times New Roman" w:cs="Times New Roman"/>
        </w:rPr>
      </w:pPr>
      <w:r w:rsidRPr="00F6283C">
        <w:rPr>
          <w:rFonts w:ascii="Times New Roman" w:eastAsia="Times New Roman" w:hAnsi="Times New Roman" w:cs="Times New Roman"/>
          <w:lang w:eastAsia="lv-LV"/>
        </w:rPr>
        <w:t>E-izziņa par nodokļu nomaksas statusu NO Nr. 31093006-6720661 uz 19.06.2017</w:t>
      </w:r>
      <w:r w:rsidRPr="00F6283C">
        <w:rPr>
          <w:rFonts w:ascii="Times New Roman" w:eastAsia="Calibri" w:hAnsi="Times New Roman" w:cs="Times New Roman"/>
        </w:rPr>
        <w:t>.</w:t>
      </w:r>
    </w:p>
    <w:p w:rsidR="00F6283C" w:rsidRPr="00F6283C" w:rsidRDefault="00F6283C" w:rsidP="00F6283C">
      <w:pPr>
        <w:spacing w:after="0" w:line="240" w:lineRule="auto"/>
        <w:ind w:right="468"/>
        <w:jc w:val="both"/>
        <w:rPr>
          <w:rFonts w:ascii="Times New Roman" w:eastAsia="Calibri" w:hAnsi="Times New Roman" w:cs="Times New Roman"/>
        </w:rPr>
      </w:pPr>
    </w:p>
    <w:p w:rsidR="00280DCA" w:rsidRPr="00F108B5"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280DCA" w:rsidRDefault="00280DCA" w:rsidP="00280DCA">
      <w:pPr>
        <w:spacing w:after="0" w:line="240" w:lineRule="auto"/>
        <w:ind w:right="468" w:firstLine="72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(J.Zarandija, I.Zālīte,  A.Strautmane)</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ka </w:t>
      </w:r>
      <w:r w:rsidR="005B26D1">
        <w:rPr>
          <w:rFonts w:ascii="Times New Roman" w:eastAsia="Calibri" w:hAnsi="Times New Roman" w:cs="Times New Roman"/>
        </w:rPr>
        <w:t>ēkas S</w:t>
      </w:r>
      <w:bookmarkStart w:id="1" w:name="_GoBack"/>
      <w:bookmarkEnd w:id="1"/>
      <w:r w:rsidR="00F6283C">
        <w:rPr>
          <w:rFonts w:ascii="Times New Roman" w:eastAsia="Calibri" w:hAnsi="Times New Roman" w:cs="Times New Roman"/>
        </w:rPr>
        <w:t xml:space="preserve">kolas ielā 3, Siguldā telpu atjaunošanu pirmsskolas izglītības iestādes darbības nodrošināšanai </w:t>
      </w:r>
      <w:r w:rsidRPr="0006314A">
        <w:rPr>
          <w:rFonts w:ascii="Times New Roman" w:eastAsia="Calibri" w:hAnsi="Times New Roman" w:cs="Times New Roman"/>
        </w:rPr>
        <w:t>veiks –</w:t>
      </w:r>
      <w:r w:rsidRPr="0006314A">
        <w:rPr>
          <w:rFonts w:ascii="Times New Roman" w:eastAsia="Calibri" w:hAnsi="Times New Roman" w:cs="Times New Roman"/>
          <w:i/>
        </w:rPr>
        <w:t xml:space="preserve"> </w:t>
      </w:r>
      <w:r w:rsidRPr="0006314A">
        <w:rPr>
          <w:rFonts w:ascii="Times New Roman" w:eastAsia="Times New Roman" w:hAnsi="Times New Roman" w:cs="Times New Roman"/>
          <w:b/>
          <w:lang w:eastAsia="lv-LV"/>
        </w:rPr>
        <w:t>SIA “</w:t>
      </w:r>
      <w:r w:rsidR="00F6283C">
        <w:rPr>
          <w:rFonts w:ascii="Times New Roman" w:eastAsia="Times New Roman" w:hAnsi="Times New Roman" w:cs="Times New Roman"/>
          <w:b/>
          <w:lang w:eastAsia="lv-LV"/>
        </w:rPr>
        <w:t>Wood Constractions</w:t>
      </w:r>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sidRPr="0006314A">
        <w:rPr>
          <w:rFonts w:ascii="Times New Roman" w:eastAsia="Calibri" w:hAnsi="Times New Roman" w:cs="Times New Roman"/>
        </w:rPr>
        <w:t xml:space="preserve"> kura iesniegtais piedāvājums atbilst iepirkuma Nolikuma</w:t>
      </w:r>
      <w:r w:rsidR="00F6283C">
        <w:rPr>
          <w:rFonts w:ascii="Times New Roman" w:eastAsia="Calibri" w:hAnsi="Times New Roman" w:cs="Times New Roman"/>
        </w:rPr>
        <w:t xml:space="preserve"> prasībām</w:t>
      </w:r>
      <w:r w:rsidRPr="0006314A">
        <w:rPr>
          <w:rFonts w:ascii="Times New Roman" w:eastAsia="Calibri" w:hAnsi="Times New Roman" w:cs="Times New Roman"/>
        </w:rPr>
        <w:t xml:space="preserve">. </w:t>
      </w:r>
    </w:p>
    <w:p w:rsidR="005B26D1" w:rsidRPr="0006314A" w:rsidRDefault="005B26D1" w:rsidP="00280DCA">
      <w:pPr>
        <w:spacing w:after="0" w:line="240" w:lineRule="auto"/>
        <w:ind w:right="468" w:firstLine="720"/>
        <w:jc w:val="both"/>
        <w:rPr>
          <w:rFonts w:ascii="Times New Roman" w:eastAsia="Calibri" w:hAnsi="Times New Roman" w:cs="Times New Roman"/>
        </w:rPr>
      </w:pPr>
    </w:p>
    <w:p w:rsidR="00E64874" w:rsidRPr="00B22DFE" w:rsidRDefault="00E64874" w:rsidP="00304FDB">
      <w:pPr>
        <w:pStyle w:val="ListParagraph"/>
        <w:numPr>
          <w:ilvl w:val="0"/>
          <w:numId w:val="1"/>
        </w:numPr>
        <w:spacing w:after="0" w:line="240" w:lineRule="auto"/>
        <w:jc w:val="both"/>
        <w:rPr>
          <w:rFonts w:ascii="Times New Roman" w:eastAsia="Times New Roman" w:hAnsi="Times New Roman" w:cs="Times New Roman"/>
          <w:bCs/>
          <w:lang w:eastAsia="lv-LV"/>
        </w:rPr>
      </w:pPr>
      <w:r w:rsidRPr="00B22DFE">
        <w:rPr>
          <w:rFonts w:ascii="Times New Roman" w:eastAsia="Times New Roman" w:hAnsi="Times New Roman" w:cs="Times New Roman"/>
          <w:b/>
          <w:bCs/>
          <w:lang w:eastAsia="lv-LV"/>
        </w:rPr>
        <w:t>Saņemtie</w:t>
      </w:r>
      <w:r w:rsidR="00A462F3" w:rsidRPr="00B22DFE">
        <w:rPr>
          <w:rFonts w:ascii="Times New Roman" w:eastAsia="Times New Roman" w:hAnsi="Times New Roman" w:cs="Times New Roman"/>
          <w:b/>
          <w:bCs/>
          <w:lang w:eastAsia="lv-LV"/>
        </w:rPr>
        <w:t xml:space="preserve"> pieprasījumi izskaidrot iepirkum</w:t>
      </w:r>
      <w:r w:rsidR="00B22DFE">
        <w:rPr>
          <w:rFonts w:ascii="Times New Roman" w:eastAsia="Times New Roman" w:hAnsi="Times New Roman" w:cs="Times New Roman"/>
          <w:b/>
          <w:bCs/>
          <w:lang w:eastAsia="lv-LV"/>
        </w:rPr>
        <w:t>a nolikumu, sniegtās atbildes:</w:t>
      </w:r>
    </w:p>
    <w:p w:rsidR="00B22DFE" w:rsidRPr="00B22DFE" w:rsidRDefault="00B22DFE" w:rsidP="00B22DFE">
      <w:pPr>
        <w:spacing w:after="0" w:line="240" w:lineRule="auto"/>
        <w:ind w:right="43"/>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2017.gada </w:t>
      </w:r>
      <w:r w:rsidR="009225CA">
        <w:rPr>
          <w:rFonts w:ascii="Times New Roman" w:eastAsia="Times New Roman" w:hAnsi="Times New Roman" w:cs="Times New Roman"/>
          <w:bCs/>
          <w:lang w:eastAsia="lv-LV"/>
        </w:rPr>
        <w:t>1.jūnijā</w:t>
      </w:r>
      <w:r w:rsidRPr="00B22DFE">
        <w:rPr>
          <w:rFonts w:ascii="Times New Roman" w:eastAsia="Times New Roman" w:hAnsi="Times New Roman" w:cs="Times New Roman"/>
          <w:bCs/>
          <w:lang w:eastAsia="lv-LV"/>
        </w:rPr>
        <w:t xml:space="preserve"> Siguldas novada Domes Iepirkuma komisija </w:t>
      </w:r>
      <w:r w:rsidR="009225CA">
        <w:rPr>
          <w:rFonts w:ascii="Times New Roman" w:eastAsia="Times New Roman" w:hAnsi="Times New Roman" w:cs="Times New Roman"/>
          <w:bCs/>
          <w:lang w:eastAsia="lv-LV"/>
        </w:rPr>
        <w:t xml:space="preserve">interneta vietnē </w:t>
      </w:r>
      <w:hyperlink r:id="rId9" w:history="1">
        <w:r w:rsidR="009225CA" w:rsidRPr="00512712">
          <w:rPr>
            <w:rStyle w:val="Hyperlink"/>
            <w:rFonts w:ascii="Times New Roman" w:eastAsia="Times New Roman" w:hAnsi="Times New Roman" w:cs="Times New Roman"/>
            <w:bCs/>
            <w:lang w:eastAsia="lv-LV"/>
          </w:rPr>
          <w:t>www.sigulda.lv</w:t>
        </w:r>
      </w:hyperlink>
      <w:r w:rsidR="009225CA">
        <w:rPr>
          <w:rFonts w:ascii="Times New Roman" w:eastAsia="Times New Roman" w:hAnsi="Times New Roman" w:cs="Times New Roman"/>
          <w:bCs/>
          <w:lang w:eastAsia="lv-LV"/>
        </w:rPr>
        <w:t xml:space="preserve"> ievietoja Paskaidrojuma rakstu – precizējumu pie apjomu tabulas</w:t>
      </w:r>
      <w:r>
        <w:rPr>
          <w:rFonts w:ascii="Times New Roman" w:eastAsia="Times New Roman" w:hAnsi="Times New Roman" w:cs="Times New Roman"/>
          <w:bCs/>
          <w:lang w:eastAsia="lv-LV"/>
        </w:rPr>
        <w:t xml:space="preserve"> (Nr. 1.3.8.-1/</w:t>
      </w:r>
      <w:r w:rsidR="009225CA">
        <w:rPr>
          <w:rFonts w:ascii="Times New Roman" w:eastAsia="Times New Roman" w:hAnsi="Times New Roman" w:cs="Times New Roman"/>
          <w:bCs/>
          <w:lang w:eastAsia="lv-LV"/>
        </w:rPr>
        <w:t>1528</w:t>
      </w:r>
      <w:r w:rsidRPr="00B22DFE">
        <w:rPr>
          <w:rFonts w:ascii="Times New Roman" w:eastAsia="Times New Roman" w:hAnsi="Times New Roman" w:cs="Times New Roman"/>
          <w:bCs/>
          <w:lang w:eastAsia="lv-LV"/>
        </w:rPr>
        <w:t>)</w:t>
      </w:r>
      <w:r>
        <w:rPr>
          <w:rFonts w:ascii="Times New Roman" w:eastAsia="Times New Roman" w:hAnsi="Times New Roman" w:cs="Times New Roman"/>
          <w:bCs/>
          <w:lang w:eastAsia="lv-LV"/>
        </w:rPr>
        <w:t>.</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0C2CF0">
      <w:headerReference w:type="even" r:id="rId10"/>
      <w:headerReference w:type="default" r:id="rId11"/>
      <w:footerReference w:type="default" r:id="rId12"/>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B3" w:rsidRDefault="00290FB3">
      <w:pPr>
        <w:spacing w:after="0" w:line="240" w:lineRule="auto"/>
      </w:pPr>
      <w:r>
        <w:separator/>
      </w:r>
    </w:p>
  </w:endnote>
  <w:endnote w:type="continuationSeparator" w:id="0">
    <w:p w:rsidR="00290FB3" w:rsidRDefault="0029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29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B3" w:rsidRDefault="00290FB3">
      <w:pPr>
        <w:spacing w:after="0" w:line="240" w:lineRule="auto"/>
      </w:pPr>
      <w:r>
        <w:separator/>
      </w:r>
    </w:p>
  </w:footnote>
  <w:footnote w:type="continuationSeparator" w:id="0">
    <w:p w:rsidR="00290FB3" w:rsidRDefault="0029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290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6D1">
      <w:rPr>
        <w:rStyle w:val="PageNumber"/>
        <w:noProof/>
      </w:rPr>
      <w:t>2</w:t>
    </w:r>
    <w:r>
      <w:rPr>
        <w:rStyle w:val="PageNumber"/>
      </w:rPr>
      <w:fldChar w:fldCharType="end"/>
    </w:r>
  </w:p>
  <w:p w:rsidR="005466C2" w:rsidRDefault="00290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5110133E"/>
    <w:multiLevelType w:val="multilevel"/>
    <w:tmpl w:val="7C9629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num w:numId="1">
    <w:abstractNumId w:val="9"/>
  </w:num>
  <w:num w:numId="2">
    <w:abstractNumId w:val="7"/>
  </w:num>
  <w:num w:numId="3">
    <w:abstractNumId w:val="2"/>
  </w:num>
  <w:num w:numId="4">
    <w:abstractNumId w:val="5"/>
  </w:num>
  <w:num w:numId="5">
    <w:abstractNumId w:val="11"/>
  </w:num>
  <w:num w:numId="6">
    <w:abstractNumId w:val="12"/>
  </w:num>
  <w:num w:numId="7">
    <w:abstractNumId w:val="8"/>
  </w:num>
  <w:num w:numId="8">
    <w:abstractNumId w:val="10"/>
  </w:num>
  <w:num w:numId="9">
    <w:abstractNumId w:val="6"/>
  </w:num>
  <w:num w:numId="10">
    <w:abstractNumId w:val="3"/>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C26C5"/>
    <w:rsid w:val="000C2CF0"/>
    <w:rsid w:val="00102AFA"/>
    <w:rsid w:val="00147D85"/>
    <w:rsid w:val="00165923"/>
    <w:rsid w:val="00185264"/>
    <w:rsid w:val="001E6E19"/>
    <w:rsid w:val="002008EE"/>
    <w:rsid w:val="00202A46"/>
    <w:rsid w:val="00221D89"/>
    <w:rsid w:val="002255C7"/>
    <w:rsid w:val="00280DCA"/>
    <w:rsid w:val="00284689"/>
    <w:rsid w:val="00290FB3"/>
    <w:rsid w:val="002B044A"/>
    <w:rsid w:val="00304FDB"/>
    <w:rsid w:val="003161A5"/>
    <w:rsid w:val="00335130"/>
    <w:rsid w:val="00377B47"/>
    <w:rsid w:val="003D0F52"/>
    <w:rsid w:val="003D15B3"/>
    <w:rsid w:val="0044627F"/>
    <w:rsid w:val="004A1676"/>
    <w:rsid w:val="004F7BFD"/>
    <w:rsid w:val="00535A35"/>
    <w:rsid w:val="00537AB5"/>
    <w:rsid w:val="005B26D1"/>
    <w:rsid w:val="005B2A7B"/>
    <w:rsid w:val="006C4CA6"/>
    <w:rsid w:val="00732CBC"/>
    <w:rsid w:val="0074683F"/>
    <w:rsid w:val="007A4B93"/>
    <w:rsid w:val="008453C4"/>
    <w:rsid w:val="008B543B"/>
    <w:rsid w:val="009225CA"/>
    <w:rsid w:val="00947875"/>
    <w:rsid w:val="009564FA"/>
    <w:rsid w:val="009709BE"/>
    <w:rsid w:val="009A33F6"/>
    <w:rsid w:val="00A35B89"/>
    <w:rsid w:val="00A44019"/>
    <w:rsid w:val="00A462F3"/>
    <w:rsid w:val="00AA412D"/>
    <w:rsid w:val="00AB5ADF"/>
    <w:rsid w:val="00AC2410"/>
    <w:rsid w:val="00AF6406"/>
    <w:rsid w:val="00B22DFE"/>
    <w:rsid w:val="00BA3290"/>
    <w:rsid w:val="00C249F6"/>
    <w:rsid w:val="00C3539E"/>
    <w:rsid w:val="00C4629C"/>
    <w:rsid w:val="00C67064"/>
    <w:rsid w:val="00C724EB"/>
    <w:rsid w:val="00C84EF1"/>
    <w:rsid w:val="00D844FC"/>
    <w:rsid w:val="00D85B1C"/>
    <w:rsid w:val="00E64874"/>
    <w:rsid w:val="00E746AC"/>
    <w:rsid w:val="00EE27D5"/>
    <w:rsid w:val="00F062BB"/>
    <w:rsid w:val="00F53109"/>
    <w:rsid w:val="00F6283C"/>
    <w:rsid w:val="00F6783D"/>
    <w:rsid w:val="00FE3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9E8A649B-B1B0-4E21-B429-D0F1B5AA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7516</Words>
  <Characters>4285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45</cp:revision>
  <cp:lastPrinted>2016-07-29T10:07:00Z</cp:lastPrinted>
  <dcterms:created xsi:type="dcterms:W3CDTF">2016-07-27T09:22:00Z</dcterms:created>
  <dcterms:modified xsi:type="dcterms:W3CDTF">2017-06-19T13:32:00Z</dcterms:modified>
</cp:coreProperties>
</file>