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92" w:rsidRPr="00846393" w:rsidRDefault="00AA3692" w:rsidP="00AA3692">
      <w:pPr>
        <w:spacing w:after="0" w:line="240" w:lineRule="auto"/>
        <w:jc w:val="center"/>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Siguldas novada pašvaldības (</w:t>
      </w:r>
      <w:proofErr w:type="spellStart"/>
      <w:r w:rsidRPr="00846393">
        <w:rPr>
          <w:rFonts w:ascii="Times New Roman" w:eastAsia="Times New Roman" w:hAnsi="Times New Roman" w:cs="Times New Roman"/>
          <w:lang w:eastAsia="lv-LV"/>
        </w:rPr>
        <w:t>reģ</w:t>
      </w:r>
      <w:proofErr w:type="spellEnd"/>
      <w:r w:rsidRPr="00846393">
        <w:rPr>
          <w:rFonts w:ascii="Times New Roman" w:eastAsia="Times New Roman" w:hAnsi="Times New Roman" w:cs="Times New Roman"/>
          <w:lang w:eastAsia="lv-LV"/>
        </w:rPr>
        <w:t>. Nr. 90000048152)</w:t>
      </w:r>
    </w:p>
    <w:p w:rsidR="00AA3692" w:rsidRPr="00846393" w:rsidRDefault="00AA3692" w:rsidP="00AA3692">
      <w:pPr>
        <w:spacing w:after="0" w:line="240" w:lineRule="auto"/>
        <w:jc w:val="center"/>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Iepirkuma (pamatojoties uz PIL 9.pantu)</w:t>
      </w:r>
    </w:p>
    <w:p w:rsidR="00AA3692" w:rsidRPr="00846393" w:rsidRDefault="00AA3692" w:rsidP="00AA3692">
      <w:pPr>
        <w:spacing w:after="0" w:line="240" w:lineRule="auto"/>
        <w:jc w:val="center"/>
        <w:rPr>
          <w:rFonts w:ascii="Times New Roman" w:eastAsia="Times New Roman" w:hAnsi="Times New Roman" w:cs="Times New Roman"/>
          <w:i/>
          <w:color w:val="FF0000"/>
          <w:lang w:eastAsia="lv-LV"/>
        </w:rPr>
      </w:pPr>
    </w:p>
    <w:p w:rsidR="00AA3692" w:rsidRPr="00846393" w:rsidRDefault="00AA3692" w:rsidP="00AA3692">
      <w:pPr>
        <w:spacing w:after="0" w:line="240" w:lineRule="auto"/>
        <w:jc w:val="center"/>
        <w:rPr>
          <w:rFonts w:ascii="Times New Roman" w:eastAsia="Times New Roman" w:hAnsi="Times New Roman" w:cs="Times New Roman"/>
          <w:b/>
          <w:bCs/>
          <w:sz w:val="28"/>
          <w:szCs w:val="28"/>
          <w:lang w:eastAsia="lv-LV"/>
        </w:rPr>
      </w:pPr>
      <w:r w:rsidRPr="00846393">
        <w:rPr>
          <w:rFonts w:ascii="Times New Roman" w:eastAsia="Times New Roman" w:hAnsi="Times New Roman" w:cs="Times New Roman"/>
          <w:b/>
          <w:bCs/>
          <w:lang w:eastAsia="lv-LV"/>
        </w:rPr>
        <w:t>„</w:t>
      </w:r>
      <w:r w:rsidRPr="00846393">
        <w:rPr>
          <w:rFonts w:ascii="Times New Roman" w:eastAsia="Times New Roman" w:hAnsi="Times New Roman" w:cs="Times New Roman"/>
          <w:b/>
          <w:bCs/>
          <w:sz w:val="28"/>
          <w:szCs w:val="28"/>
          <w:lang w:eastAsia="lv-LV"/>
        </w:rPr>
        <w:t>Drukas pakalpojumi ar piegādi Siguldas novada pašvaldībai un tās iestādēm”</w:t>
      </w:r>
    </w:p>
    <w:p w:rsidR="00AA3692" w:rsidRPr="00846393" w:rsidRDefault="00AA3692" w:rsidP="00AA3692">
      <w:pPr>
        <w:spacing w:after="0" w:line="240" w:lineRule="auto"/>
        <w:jc w:val="center"/>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(identifikācijas Nr. SNP 2019/30)</w:t>
      </w:r>
    </w:p>
    <w:p w:rsidR="00AA3692" w:rsidRPr="00846393" w:rsidRDefault="00AA3692" w:rsidP="00AA3692">
      <w:pPr>
        <w:spacing w:after="0" w:line="240" w:lineRule="auto"/>
        <w:jc w:val="center"/>
        <w:rPr>
          <w:rFonts w:ascii="Times New Roman" w:eastAsia="Times New Roman" w:hAnsi="Times New Roman" w:cs="Times New Roman"/>
          <w:lang w:eastAsia="lv-LV"/>
        </w:rPr>
      </w:pPr>
    </w:p>
    <w:p w:rsidR="00AA3692" w:rsidRPr="00846393" w:rsidRDefault="00AA3692" w:rsidP="00AA3692">
      <w:pPr>
        <w:spacing w:after="0" w:line="240" w:lineRule="auto"/>
        <w:jc w:val="center"/>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Noslēguma ziņojums/Lēmums</w:t>
      </w:r>
    </w:p>
    <w:p w:rsidR="00AA3692" w:rsidRPr="00846393" w:rsidRDefault="00AA3692" w:rsidP="00AA3692">
      <w:pPr>
        <w:spacing w:after="0" w:line="240" w:lineRule="auto"/>
        <w:jc w:val="center"/>
        <w:rPr>
          <w:rFonts w:ascii="Times New Roman" w:eastAsia="Times New Roman" w:hAnsi="Times New Roman" w:cs="Times New Roman"/>
          <w:lang w:eastAsia="lv-LV"/>
        </w:rPr>
      </w:pPr>
    </w:p>
    <w:p w:rsidR="00AA3692" w:rsidRPr="00846393" w:rsidRDefault="00AA3692" w:rsidP="00AA3692">
      <w:pPr>
        <w:spacing w:after="0" w:line="240" w:lineRule="auto"/>
        <w:jc w:val="center"/>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Siguldā</w:t>
      </w:r>
    </w:p>
    <w:p w:rsidR="00AA3692" w:rsidRPr="00846393" w:rsidRDefault="00AA3692" w:rsidP="00AA3692">
      <w:pPr>
        <w:spacing w:after="0" w:line="240" w:lineRule="auto"/>
        <w:rPr>
          <w:rFonts w:ascii="Times New Roman" w:eastAsia="Times New Roman" w:hAnsi="Times New Roman" w:cs="Times New Roman"/>
          <w:lang w:eastAsia="lv-LV"/>
        </w:rPr>
      </w:pPr>
    </w:p>
    <w:p w:rsidR="00AA3692" w:rsidRPr="00846393" w:rsidRDefault="00AA3692" w:rsidP="00AA3692">
      <w:pPr>
        <w:spacing w:after="0" w:line="240" w:lineRule="auto"/>
        <w:rPr>
          <w:rFonts w:ascii="Times New Roman" w:eastAsia="Times New Roman" w:hAnsi="Times New Roman" w:cs="Times New Roman"/>
          <w:lang w:val="en-GB" w:eastAsia="lv-LV"/>
        </w:rPr>
      </w:pPr>
      <w:r w:rsidRPr="00846393">
        <w:rPr>
          <w:rFonts w:ascii="Times New Roman" w:eastAsia="Times New Roman" w:hAnsi="Times New Roman" w:cs="Times New Roman"/>
          <w:lang w:val="en-GB" w:eastAsia="lv-LV"/>
        </w:rPr>
        <w:t>2019</w:t>
      </w:r>
      <w:r w:rsidRPr="00846393">
        <w:rPr>
          <w:rFonts w:ascii="Times New Roman" w:eastAsia="Times New Roman" w:hAnsi="Times New Roman" w:cs="Times New Roman"/>
          <w:lang w:eastAsia="lv-LV"/>
        </w:rPr>
        <w:t>. gada 01.</w:t>
      </w:r>
      <w:r>
        <w:rPr>
          <w:rFonts w:ascii="Times New Roman" w:eastAsia="Times New Roman" w:hAnsi="Times New Roman" w:cs="Times New Roman"/>
          <w:lang w:eastAsia="lv-LV"/>
        </w:rPr>
        <w:t xml:space="preserve"> </w:t>
      </w:r>
      <w:proofErr w:type="gramStart"/>
      <w:r w:rsidRPr="00846393">
        <w:rPr>
          <w:rFonts w:ascii="Times New Roman" w:eastAsia="Times New Roman" w:hAnsi="Times New Roman" w:cs="Times New Roman"/>
          <w:lang w:eastAsia="lv-LV"/>
        </w:rPr>
        <w:t>oktobrī</w:t>
      </w:r>
      <w:proofErr w:type="gramEnd"/>
    </w:p>
    <w:p w:rsidR="00AA3692" w:rsidRPr="00846393" w:rsidRDefault="00AA3692" w:rsidP="00AA3692">
      <w:pPr>
        <w:spacing w:after="0" w:line="240" w:lineRule="auto"/>
        <w:jc w:val="both"/>
        <w:rPr>
          <w:rFonts w:ascii="Times New Roman" w:eastAsia="Times New Roman" w:hAnsi="Times New Roman" w:cs="Times New Roman"/>
          <w:lang w:eastAsia="lv-LV"/>
        </w:rPr>
      </w:pPr>
    </w:p>
    <w:p w:rsidR="00AA3692" w:rsidRPr="00846393" w:rsidRDefault="00AA3692" w:rsidP="00AA3692">
      <w:pPr>
        <w:numPr>
          <w:ilvl w:val="0"/>
          <w:numId w:val="1"/>
        </w:numPr>
        <w:spacing w:after="0" w:line="240" w:lineRule="auto"/>
        <w:jc w:val="both"/>
        <w:rPr>
          <w:rFonts w:ascii="Times New Roman" w:eastAsia="Times New Roman" w:hAnsi="Times New Roman" w:cs="Times New Roman"/>
          <w:lang w:eastAsia="lv-LV"/>
        </w:rPr>
      </w:pPr>
      <w:r w:rsidRPr="00846393">
        <w:rPr>
          <w:rFonts w:ascii="Times New Roman" w:eastAsia="Times New Roman" w:hAnsi="Times New Roman" w:cs="Times New Roman"/>
          <w:b/>
          <w:lang w:eastAsia="lv-LV"/>
        </w:rPr>
        <w:t>Identifikācijas Nr. –</w:t>
      </w:r>
      <w:r w:rsidRPr="00846393">
        <w:rPr>
          <w:rFonts w:ascii="Times New Roman" w:eastAsia="Times New Roman" w:hAnsi="Times New Roman" w:cs="Times New Roman"/>
          <w:lang w:eastAsia="lv-LV"/>
        </w:rPr>
        <w:t xml:space="preserve"> </w:t>
      </w:r>
      <w:r w:rsidRPr="00846393">
        <w:rPr>
          <w:rFonts w:ascii="Times New Roman" w:eastAsia="Times New Roman" w:hAnsi="Times New Roman" w:cs="Times New Roman"/>
          <w:lang w:val="en-GB" w:eastAsia="lv-LV"/>
        </w:rPr>
        <w:t>SNP 2019/30</w:t>
      </w:r>
    </w:p>
    <w:p w:rsidR="00AA3692" w:rsidRPr="00846393" w:rsidRDefault="00AA3692" w:rsidP="00AA3692">
      <w:pPr>
        <w:numPr>
          <w:ilvl w:val="0"/>
          <w:numId w:val="1"/>
        </w:numPr>
        <w:spacing w:after="0" w:line="240" w:lineRule="auto"/>
        <w:jc w:val="both"/>
        <w:rPr>
          <w:rFonts w:ascii="Times New Roman" w:eastAsia="Times New Roman" w:hAnsi="Times New Roman" w:cs="Times New Roman"/>
          <w:lang w:eastAsia="lv-LV"/>
        </w:rPr>
      </w:pPr>
      <w:r w:rsidRPr="00846393">
        <w:rPr>
          <w:rFonts w:ascii="Times New Roman" w:eastAsia="Times New Roman" w:hAnsi="Times New Roman" w:cs="Times New Roman"/>
          <w:b/>
          <w:lang w:eastAsia="lv-LV"/>
        </w:rPr>
        <w:t xml:space="preserve">Datums, kad paziņojums ievietots internetā </w:t>
      </w:r>
      <w:r w:rsidRPr="00846393">
        <w:rPr>
          <w:rFonts w:ascii="Times New Roman" w:eastAsia="Times New Roman" w:hAnsi="Times New Roman" w:cs="Times New Roman"/>
          <w:lang w:eastAsia="lv-LV"/>
        </w:rPr>
        <w:t>(</w:t>
      </w:r>
      <w:hyperlink r:id="rId7" w:history="1">
        <w:r w:rsidRPr="00846393">
          <w:rPr>
            <w:rFonts w:ascii="Times New Roman" w:eastAsia="Times New Roman" w:hAnsi="Times New Roman" w:cs="Times New Roman"/>
            <w:color w:val="0000FF"/>
            <w:u w:val="single"/>
            <w:lang w:eastAsia="lv-LV"/>
          </w:rPr>
          <w:t>www.iub.gov.lv</w:t>
        </w:r>
      </w:hyperlink>
      <w:r w:rsidRPr="00846393">
        <w:rPr>
          <w:rFonts w:ascii="Times New Roman" w:eastAsia="Times New Roman" w:hAnsi="Times New Roman" w:cs="Times New Roman"/>
          <w:lang w:eastAsia="lv-LV"/>
        </w:rPr>
        <w:t>)</w:t>
      </w:r>
      <w:r w:rsidRPr="00846393">
        <w:rPr>
          <w:rFonts w:ascii="Times New Roman" w:eastAsia="Times New Roman" w:hAnsi="Times New Roman" w:cs="Times New Roman"/>
          <w:b/>
          <w:lang w:eastAsia="lv-LV"/>
        </w:rPr>
        <w:t xml:space="preserve"> –</w:t>
      </w:r>
      <w:r w:rsidRPr="00846393">
        <w:rPr>
          <w:rFonts w:ascii="Times New Roman" w:eastAsia="Times New Roman" w:hAnsi="Times New Roman" w:cs="Times New Roman"/>
          <w:lang w:eastAsia="lv-LV"/>
        </w:rPr>
        <w:t xml:space="preserve"> 30.08.2019.</w:t>
      </w:r>
    </w:p>
    <w:p w:rsidR="00AA3692" w:rsidRPr="00846393" w:rsidRDefault="00AA3692" w:rsidP="00AA3692">
      <w:pPr>
        <w:spacing w:after="0" w:line="240" w:lineRule="auto"/>
        <w:ind w:left="360"/>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Publikācija EIS e-konkursu apakšsistēmā: </w:t>
      </w:r>
      <w:r w:rsidRPr="00846393">
        <w:rPr>
          <w:rStyle w:val="Hyperlink"/>
          <w:rFonts w:ascii="Times New Roman" w:eastAsia="Times New Roman" w:hAnsi="Times New Roman" w:cs="Times New Roman"/>
          <w:lang w:eastAsia="lv-LV"/>
        </w:rPr>
        <w:t xml:space="preserve">https://www.eis.gov.lv/EKEIS/Supplier/Procurement/26523 </w:t>
      </w:r>
      <w:r w:rsidRPr="00846393">
        <w:rPr>
          <w:rFonts w:ascii="Times New Roman" w:eastAsia="Times New Roman" w:hAnsi="Times New Roman" w:cs="Times New Roman"/>
          <w:lang w:eastAsia="lv-LV"/>
        </w:rPr>
        <w:t>– 30.08.2019.</w:t>
      </w:r>
    </w:p>
    <w:p w:rsidR="00AA3692" w:rsidRPr="00846393" w:rsidRDefault="00AA3692" w:rsidP="00AA3692">
      <w:pPr>
        <w:spacing w:after="0" w:line="240" w:lineRule="auto"/>
        <w:ind w:left="426" w:hanging="66"/>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Iepirkuma Nolikums ievietots Siguldas novada pašvaldības tīmekļvietnē </w:t>
      </w:r>
      <w:hyperlink r:id="rId8" w:history="1">
        <w:r w:rsidRPr="00846393">
          <w:rPr>
            <w:rFonts w:ascii="Times New Roman" w:eastAsia="Times New Roman" w:hAnsi="Times New Roman" w:cs="Times New Roman"/>
            <w:color w:val="0000FF"/>
            <w:u w:val="single"/>
            <w:lang w:eastAsia="lv-LV"/>
          </w:rPr>
          <w:t>www.sigulda.lv</w:t>
        </w:r>
      </w:hyperlink>
      <w:r w:rsidRPr="00846393">
        <w:rPr>
          <w:rFonts w:ascii="Times New Roman" w:eastAsia="Times New Roman" w:hAnsi="Times New Roman" w:cs="Times New Roman"/>
          <w:lang w:eastAsia="lv-LV"/>
        </w:rPr>
        <w:t xml:space="preserve"> – 30.08.2019.</w:t>
      </w:r>
    </w:p>
    <w:p w:rsidR="00AA3692" w:rsidRPr="00846393" w:rsidRDefault="00AA3692" w:rsidP="00AA3692">
      <w:pPr>
        <w:numPr>
          <w:ilvl w:val="0"/>
          <w:numId w:val="1"/>
        </w:numPr>
        <w:spacing w:after="0" w:line="240" w:lineRule="auto"/>
        <w:ind w:right="-382"/>
        <w:jc w:val="both"/>
        <w:rPr>
          <w:rFonts w:ascii="Times New Roman" w:eastAsia="Times New Roman" w:hAnsi="Times New Roman" w:cs="Times New Roman"/>
          <w:lang w:eastAsia="lv-LV"/>
        </w:rPr>
      </w:pPr>
      <w:r w:rsidRPr="00846393">
        <w:rPr>
          <w:rFonts w:ascii="Times New Roman" w:eastAsia="Times New Roman" w:hAnsi="Times New Roman" w:cs="Times New Roman"/>
          <w:b/>
          <w:lang w:eastAsia="lv-LV"/>
        </w:rPr>
        <w:t>Pasūtītāja nosaukums -</w:t>
      </w:r>
      <w:r w:rsidRPr="00846393">
        <w:rPr>
          <w:rFonts w:ascii="Times New Roman" w:eastAsia="Times New Roman" w:hAnsi="Times New Roman" w:cs="Times New Roman"/>
          <w:lang w:eastAsia="lv-LV"/>
        </w:rPr>
        <w:t xml:space="preserve"> Siguldas novada pašvaldība, Pils iela 16, Sigulda, Siguldas nov., LV-2150.</w:t>
      </w:r>
    </w:p>
    <w:p w:rsidR="00AA3692" w:rsidRPr="00846393" w:rsidRDefault="00AA3692" w:rsidP="00AA3692">
      <w:pPr>
        <w:numPr>
          <w:ilvl w:val="0"/>
          <w:numId w:val="1"/>
        </w:numPr>
        <w:spacing w:after="0" w:line="240" w:lineRule="auto"/>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Iepirkumu komisijas sastāvs un tās izveidošanas pamatojums:</w:t>
      </w:r>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Iepirkuma komisijas priekšsēdētāja</w:t>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t>Inga Zālīte</w:t>
      </w:r>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Iepirkuma komisijas priekšsēdētājas vietniece </w:t>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t xml:space="preserve">Rudīte </w:t>
      </w:r>
      <w:proofErr w:type="spellStart"/>
      <w:r w:rsidRPr="00846393">
        <w:rPr>
          <w:rFonts w:ascii="Times New Roman" w:eastAsia="Times New Roman" w:hAnsi="Times New Roman" w:cs="Times New Roman"/>
          <w:lang w:eastAsia="lv-LV"/>
        </w:rPr>
        <w:t>Bete</w:t>
      </w:r>
      <w:proofErr w:type="spellEnd"/>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Komisijas locekļi</w:t>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t xml:space="preserve">Anita </w:t>
      </w:r>
      <w:proofErr w:type="spellStart"/>
      <w:r w:rsidRPr="00846393">
        <w:rPr>
          <w:rFonts w:ascii="Times New Roman" w:eastAsia="Times New Roman" w:hAnsi="Times New Roman" w:cs="Times New Roman"/>
          <w:lang w:eastAsia="lv-LV"/>
        </w:rPr>
        <w:t>Strautmane</w:t>
      </w:r>
      <w:proofErr w:type="spellEnd"/>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t>Andis Ozoliņš</w:t>
      </w:r>
    </w:p>
    <w:p w:rsidR="00AA3692" w:rsidRPr="00846393" w:rsidRDefault="00AA3692" w:rsidP="00AA3692">
      <w:pPr>
        <w:pStyle w:val="ListParagraph"/>
        <w:spacing w:after="0" w:line="240" w:lineRule="auto"/>
        <w:ind w:left="6840" w:firstLine="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Signe </w:t>
      </w:r>
      <w:proofErr w:type="spellStart"/>
      <w:r w:rsidRPr="00846393">
        <w:rPr>
          <w:rFonts w:ascii="Times New Roman" w:eastAsia="Times New Roman" w:hAnsi="Times New Roman" w:cs="Times New Roman"/>
          <w:lang w:eastAsia="lv-LV"/>
        </w:rPr>
        <w:t>Pavasare</w:t>
      </w:r>
      <w:proofErr w:type="spellEnd"/>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t>Līga Landsberga</w:t>
      </w:r>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846393">
        <w:rPr>
          <w:rFonts w:ascii="Times New Roman" w:eastAsia="Calibri" w:hAnsi="Times New Roman" w:cs="Times New Roman"/>
          <w:color w:val="000000"/>
          <w:bdr w:val="none" w:sz="0" w:space="0" w:color="auto" w:frame="1"/>
          <w:lang w:eastAsia="lv-LV"/>
        </w:rPr>
        <w:t>un 24.07.2019. ar Siguldas novada pašvaldības rīkojumu Nr. 10-7./72, 05.08.2019. ar Siguldas novada pašvaldības rīkojumu Nr. 10-7./74.</w:t>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p>
    <w:p w:rsidR="00AA3692" w:rsidRPr="00846393" w:rsidRDefault="00AA3692" w:rsidP="00AA3692">
      <w:pPr>
        <w:spacing w:after="0" w:line="240" w:lineRule="auto"/>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       Iepirkuma dokumentu sagatavotājs/Pieaicinātā persona/eksperts:</w:t>
      </w:r>
    </w:p>
    <w:p w:rsidR="00AA3692" w:rsidRPr="00846393" w:rsidRDefault="00AA3692" w:rsidP="00AA3692">
      <w:pPr>
        <w:spacing w:after="0" w:line="240" w:lineRule="auto"/>
        <w:rPr>
          <w:rFonts w:ascii="Times New Roman" w:eastAsia="Times New Roman" w:hAnsi="Times New Roman" w:cs="Times New Roman"/>
          <w:color w:val="000000"/>
          <w:bdr w:val="none" w:sz="0" w:space="0" w:color="auto" w:frame="1"/>
          <w:lang w:eastAsia="lv-LV"/>
        </w:rPr>
      </w:pPr>
      <w:r w:rsidRPr="00846393">
        <w:rPr>
          <w:rFonts w:ascii="Times New Roman" w:eastAsia="Times New Roman" w:hAnsi="Times New Roman" w:cs="Times New Roman"/>
          <w:color w:val="000000"/>
          <w:bdr w:val="none" w:sz="0" w:space="0" w:color="auto" w:frame="1"/>
          <w:lang w:eastAsia="lv-LV"/>
        </w:rPr>
        <w:t xml:space="preserve">       P/A “Siguldas Attīstības aģentūra” mārketinga speciālists</w:t>
      </w:r>
      <w:r w:rsidRPr="00846393">
        <w:rPr>
          <w:rFonts w:ascii="Times New Roman" w:eastAsia="Times New Roman" w:hAnsi="Times New Roman" w:cs="Times New Roman"/>
          <w:color w:val="000000"/>
          <w:bdr w:val="none" w:sz="0" w:space="0" w:color="auto" w:frame="1"/>
          <w:lang w:eastAsia="lv-LV"/>
        </w:rPr>
        <w:tab/>
      </w:r>
      <w:r w:rsidRPr="00846393">
        <w:rPr>
          <w:rFonts w:ascii="Times New Roman" w:eastAsia="Times New Roman" w:hAnsi="Times New Roman" w:cs="Times New Roman"/>
          <w:color w:val="000000"/>
          <w:bdr w:val="none" w:sz="0" w:space="0" w:color="auto" w:frame="1"/>
          <w:lang w:eastAsia="lv-LV"/>
        </w:rPr>
        <w:tab/>
      </w:r>
      <w:r w:rsidRPr="00846393">
        <w:rPr>
          <w:rFonts w:ascii="Times New Roman" w:eastAsia="Times New Roman" w:hAnsi="Times New Roman" w:cs="Times New Roman"/>
          <w:color w:val="000000"/>
          <w:bdr w:val="none" w:sz="0" w:space="0" w:color="auto" w:frame="1"/>
          <w:lang w:eastAsia="lv-LV"/>
        </w:rPr>
        <w:tab/>
        <w:t>Rainers Helds</w:t>
      </w:r>
    </w:p>
    <w:p w:rsidR="00AA3692" w:rsidRPr="00846393" w:rsidRDefault="00AA3692" w:rsidP="00AA3692">
      <w:pPr>
        <w:spacing w:after="0" w:line="240" w:lineRule="auto"/>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       Iepirkuma dokumentu sagatavotāja, </w:t>
      </w:r>
    </w:p>
    <w:p w:rsidR="00AA3692" w:rsidRPr="00846393"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 xml:space="preserve"> Juriste iepirkuma jautājumos</w:t>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r>
      <w:r w:rsidRPr="00846393">
        <w:rPr>
          <w:rFonts w:ascii="Times New Roman" w:eastAsia="Times New Roman" w:hAnsi="Times New Roman" w:cs="Times New Roman"/>
          <w:lang w:eastAsia="lv-LV"/>
        </w:rPr>
        <w:tab/>
        <w:t>Līga Landsberga</w:t>
      </w:r>
    </w:p>
    <w:p w:rsidR="00AA3692" w:rsidRPr="00846393" w:rsidRDefault="00AA3692" w:rsidP="00AA3692">
      <w:pPr>
        <w:spacing w:after="0" w:line="240" w:lineRule="auto"/>
        <w:ind w:left="426" w:hanging="426"/>
        <w:jc w:val="both"/>
        <w:outlineLvl w:val="2"/>
        <w:rPr>
          <w:rFonts w:ascii="Times New Roman" w:eastAsia="Calibri" w:hAnsi="Times New Roman" w:cs="Times New Roman"/>
          <w:bCs/>
          <w:lang w:eastAsia="ar-SA"/>
        </w:rPr>
      </w:pPr>
      <w:r w:rsidRPr="00846393">
        <w:rPr>
          <w:rFonts w:ascii="Times New Roman" w:eastAsia="Times New Roman" w:hAnsi="Times New Roman" w:cs="Times New Roman"/>
          <w:b/>
          <w:lang w:eastAsia="lv-LV"/>
        </w:rPr>
        <w:t>5. Iepirkuma priekšmets un tā īss raksturojums</w:t>
      </w:r>
      <w:r w:rsidRPr="00846393">
        <w:rPr>
          <w:rFonts w:ascii="Times New Roman" w:eastAsia="Times New Roman" w:hAnsi="Times New Roman" w:cs="Times New Roman"/>
          <w:lang w:eastAsia="lv-LV"/>
        </w:rPr>
        <w:t>:</w:t>
      </w:r>
      <w:r w:rsidRPr="00846393">
        <w:rPr>
          <w:rFonts w:ascii="Times New Roman" w:eastAsia="Times New Roman" w:hAnsi="Times New Roman" w:cs="Times New Roman"/>
        </w:rPr>
        <w:t xml:space="preserve"> </w:t>
      </w:r>
      <w:r w:rsidRPr="00846393">
        <w:rPr>
          <w:rFonts w:ascii="Times New Roman" w:eastAsia="Calibri" w:hAnsi="Times New Roman" w:cs="Times New Roman"/>
          <w:bCs/>
          <w:lang w:eastAsia="ar-SA"/>
        </w:rPr>
        <w:t xml:space="preserve">Iepirkuma priekšmets ir drukas pakalpojumi un drukāto materiālu piegāde Siguldas novada pašvaldībai un tās iestādēm, kas jāveic saskaņā ar Tehnisko specifikāciju (Nolikuma 2.pielikums) un Līguma projektu (Nolikuma 7.pielikums). </w:t>
      </w:r>
    </w:p>
    <w:p w:rsidR="00AA3692" w:rsidRPr="00846393" w:rsidRDefault="00AA3692" w:rsidP="00AA3692">
      <w:pPr>
        <w:spacing w:after="0" w:line="240" w:lineRule="auto"/>
        <w:ind w:left="426"/>
        <w:jc w:val="both"/>
        <w:outlineLvl w:val="2"/>
        <w:rPr>
          <w:rFonts w:ascii="Times New Roman" w:eastAsia="Calibri" w:hAnsi="Times New Roman" w:cs="Times New Roman"/>
          <w:bCs/>
          <w:lang w:eastAsia="ar-SA"/>
        </w:rPr>
      </w:pPr>
      <w:r w:rsidRPr="00846393">
        <w:rPr>
          <w:rFonts w:ascii="Times New Roman" w:eastAsia="Calibri" w:hAnsi="Times New Roman" w:cs="Times New Roman"/>
          <w:bCs/>
          <w:lang w:eastAsia="ar-SA"/>
        </w:rPr>
        <w:t xml:space="preserve">CPV kods: </w:t>
      </w:r>
    </w:p>
    <w:p w:rsidR="00AA3692" w:rsidRPr="00846393" w:rsidRDefault="00AA3692" w:rsidP="00AA3692">
      <w:pPr>
        <w:spacing w:after="0" w:line="240" w:lineRule="auto"/>
        <w:ind w:left="426"/>
        <w:jc w:val="both"/>
        <w:outlineLvl w:val="2"/>
        <w:rPr>
          <w:rFonts w:ascii="Times New Roman" w:eastAsia="Calibri" w:hAnsi="Times New Roman" w:cs="Times New Roman"/>
          <w:bCs/>
          <w:lang w:eastAsia="ar-SA"/>
        </w:rPr>
      </w:pPr>
      <w:r w:rsidRPr="00846393">
        <w:rPr>
          <w:rFonts w:ascii="Times New Roman" w:eastAsia="Calibri" w:hAnsi="Times New Roman" w:cs="Times New Roman"/>
          <w:bCs/>
          <w:lang w:eastAsia="ar-SA"/>
        </w:rPr>
        <w:t xml:space="preserve">22000000-0 (iespieddarbi un saistītie izdevumi), </w:t>
      </w:r>
    </w:p>
    <w:p w:rsidR="00AA3692" w:rsidRPr="00846393" w:rsidRDefault="00AA3692" w:rsidP="00AA3692">
      <w:pPr>
        <w:spacing w:after="0" w:line="240" w:lineRule="auto"/>
        <w:ind w:left="426"/>
        <w:jc w:val="both"/>
        <w:outlineLvl w:val="2"/>
        <w:rPr>
          <w:rFonts w:ascii="Times New Roman" w:eastAsia="Calibri" w:hAnsi="Times New Roman" w:cs="Times New Roman"/>
          <w:bCs/>
          <w:lang w:eastAsia="ar-SA"/>
        </w:rPr>
      </w:pPr>
      <w:r w:rsidRPr="00846393">
        <w:rPr>
          <w:rFonts w:ascii="Times New Roman" w:eastAsia="Calibri" w:hAnsi="Times New Roman" w:cs="Times New Roman"/>
          <w:bCs/>
          <w:lang w:eastAsia="ar-SA"/>
        </w:rPr>
        <w:t>79820000-8 (ar iespieddarbiem saistītie pakalpojumi).</w:t>
      </w:r>
    </w:p>
    <w:p w:rsidR="00AA3692" w:rsidRPr="00846393" w:rsidRDefault="00AA3692" w:rsidP="00AA3692">
      <w:pPr>
        <w:spacing w:after="0" w:line="240" w:lineRule="auto"/>
        <w:ind w:left="142"/>
        <w:jc w:val="both"/>
        <w:outlineLvl w:val="2"/>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6. Iesniedzamā piedāvājuma sastāvs: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228"/>
      </w:tblGrid>
      <w:tr w:rsidR="00AA3692" w:rsidRPr="006449BE" w:rsidTr="00867733">
        <w:tc>
          <w:tcPr>
            <w:tcW w:w="4905" w:type="dxa"/>
            <w:shd w:val="clear" w:color="auto" w:fill="D9D9D9"/>
          </w:tcPr>
          <w:p w:rsidR="00AA3692" w:rsidRPr="006449BE" w:rsidRDefault="00AA3692" w:rsidP="00867733">
            <w:pPr>
              <w:widowControl w:val="0"/>
              <w:tabs>
                <w:tab w:val="left" w:pos="829"/>
              </w:tabs>
              <w:spacing w:after="0" w:line="240" w:lineRule="auto"/>
              <w:ind w:left="1593"/>
              <w:jc w:val="both"/>
              <w:rPr>
                <w:rFonts w:ascii="Times New Roman" w:eastAsia="Calibri" w:hAnsi="Times New Roman" w:cs="Times New Roman"/>
                <w:b/>
              </w:rPr>
            </w:pPr>
            <w:r w:rsidRPr="006449BE">
              <w:rPr>
                <w:rFonts w:ascii="Times New Roman" w:eastAsia="Calibri" w:hAnsi="Times New Roman" w:cs="Times New Roman"/>
                <w:b/>
              </w:rPr>
              <w:t>Prasības</w:t>
            </w:r>
          </w:p>
        </w:tc>
        <w:tc>
          <w:tcPr>
            <w:tcW w:w="4369" w:type="dxa"/>
            <w:shd w:val="clear" w:color="auto" w:fill="D9D9D9"/>
          </w:tcPr>
          <w:p w:rsidR="00AA3692" w:rsidRPr="006449BE" w:rsidRDefault="00AA3692" w:rsidP="00867733">
            <w:pPr>
              <w:widowControl w:val="0"/>
              <w:spacing w:after="0" w:line="240" w:lineRule="auto"/>
              <w:jc w:val="both"/>
              <w:rPr>
                <w:rFonts w:ascii="Times New Roman" w:eastAsia="Calibri" w:hAnsi="Times New Roman" w:cs="Times New Roman"/>
                <w:b/>
              </w:rPr>
            </w:pPr>
            <w:r w:rsidRPr="006449BE">
              <w:rPr>
                <w:rFonts w:ascii="Times New Roman" w:eastAsia="Calibri" w:hAnsi="Times New Roman" w:cs="Times New Roman"/>
                <w:b/>
              </w:rPr>
              <w:t>Atbilstības pārbaude, iesniedzamie dokumenti</w:t>
            </w:r>
          </w:p>
        </w:tc>
      </w:tr>
      <w:tr w:rsidR="00AA3692" w:rsidRPr="006449BE" w:rsidTr="00867733">
        <w:tc>
          <w:tcPr>
            <w:tcW w:w="0" w:type="auto"/>
            <w:gridSpan w:val="2"/>
            <w:shd w:val="clear" w:color="auto" w:fill="D9D9D9"/>
          </w:tcPr>
          <w:p w:rsidR="00AA3692" w:rsidRPr="006449BE" w:rsidRDefault="00AA3692" w:rsidP="00867733">
            <w:pPr>
              <w:widowControl w:val="0"/>
              <w:spacing w:after="0" w:line="240" w:lineRule="auto"/>
              <w:jc w:val="center"/>
              <w:rPr>
                <w:rFonts w:ascii="Times New Roman" w:eastAsia="Calibri" w:hAnsi="Times New Roman" w:cs="Times New Roman"/>
                <w:b/>
              </w:rPr>
            </w:pPr>
            <w:r w:rsidRPr="006449BE">
              <w:rPr>
                <w:rFonts w:ascii="Times New Roman" w:eastAsia="Calibri" w:hAnsi="Times New Roman" w:cs="Times New Roman"/>
                <w:b/>
              </w:rPr>
              <w:t>Pieteikums dalībai iepirkumā</w:t>
            </w:r>
          </w:p>
        </w:tc>
      </w:tr>
      <w:tr w:rsidR="00AA3692" w:rsidRPr="006449BE" w:rsidTr="00867733">
        <w:tc>
          <w:tcPr>
            <w:tcW w:w="4905" w:type="dxa"/>
            <w:shd w:val="clear" w:color="auto" w:fill="auto"/>
          </w:tcPr>
          <w:p w:rsidR="00AA3692" w:rsidRPr="006449BE" w:rsidRDefault="00AA3692" w:rsidP="00867733">
            <w:pPr>
              <w:widowControl w:val="0"/>
              <w:tabs>
                <w:tab w:val="left" w:pos="829"/>
              </w:tabs>
              <w:spacing w:before="120"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.1. Pretendents piesakās dalībai iepirkumā, iesniedzot pieteikumu un informāciju par sevi. </w:t>
            </w:r>
          </w:p>
        </w:tc>
        <w:tc>
          <w:tcPr>
            <w:tcW w:w="4369" w:type="dxa"/>
            <w:shd w:val="clear" w:color="auto" w:fill="auto"/>
          </w:tcPr>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bCs/>
                <w:lang w:bidi="lv-LV"/>
              </w:rPr>
              <w:t>6</w:t>
            </w:r>
            <w:r w:rsidRPr="006449BE">
              <w:rPr>
                <w:rFonts w:ascii="Times New Roman" w:eastAsia="Calibri" w:hAnsi="Times New Roman" w:cs="Times New Roman"/>
                <w:bCs/>
                <w:lang w:bidi="lv-LV"/>
              </w:rPr>
              <w:t xml:space="preserve">.1.1. Pieteikums dalībai iepirkumā, ko </w:t>
            </w:r>
            <w:r w:rsidRPr="006449BE">
              <w:rPr>
                <w:rFonts w:ascii="Times New Roman" w:eastAsia="Calibri" w:hAnsi="Times New Roman" w:cs="Times New Roman"/>
              </w:rPr>
              <w:t xml:space="preserve">sagatavo atbilstoši pievienotajai formai (Nolikuma 1.pielikums). </w:t>
            </w:r>
          </w:p>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w:t>
            </w:r>
            <w:r w:rsidRPr="006449BE">
              <w:rPr>
                <w:rFonts w:ascii="Times New Roman" w:eastAsia="Calibri" w:hAnsi="Times New Roman" w:cs="Times New Roman"/>
              </w:rPr>
              <w:lastRenderedPageBreak/>
              <w:t>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.1.3. Pilnvara vai cits dokuments, kas ļauj piedāvājumu parakstījušai personai uzņemties saistības pretendenta vārdā.</w:t>
            </w:r>
          </w:p>
        </w:tc>
      </w:tr>
      <w:tr w:rsidR="00AA3692" w:rsidRPr="006449BE" w:rsidTr="00867733">
        <w:tc>
          <w:tcPr>
            <w:tcW w:w="0" w:type="auto"/>
            <w:gridSpan w:val="2"/>
            <w:shd w:val="clear" w:color="auto" w:fill="BFBFBF"/>
          </w:tcPr>
          <w:p w:rsidR="00AA3692" w:rsidRPr="006449BE" w:rsidRDefault="00AA3692" w:rsidP="00867733">
            <w:pPr>
              <w:widowControl w:val="0"/>
              <w:spacing w:after="0" w:line="240" w:lineRule="auto"/>
              <w:jc w:val="center"/>
              <w:rPr>
                <w:rFonts w:ascii="Times New Roman" w:eastAsia="Calibri" w:hAnsi="Times New Roman" w:cs="Times New Roman"/>
                <w:b/>
                <w:bCs/>
                <w:lang w:bidi="lv-LV"/>
              </w:rPr>
            </w:pPr>
            <w:r w:rsidRPr="006449BE">
              <w:rPr>
                <w:rFonts w:ascii="Times New Roman" w:eastAsia="Calibri" w:hAnsi="Times New Roman" w:cs="Times New Roman"/>
                <w:b/>
                <w:bCs/>
                <w:lang w:bidi="lv-LV"/>
              </w:rPr>
              <w:lastRenderedPageBreak/>
              <w:t>Atlases dokumenti</w:t>
            </w:r>
          </w:p>
        </w:tc>
      </w:tr>
      <w:tr w:rsidR="00AA3692" w:rsidRPr="006449BE" w:rsidTr="00867733">
        <w:tc>
          <w:tcPr>
            <w:tcW w:w="4905" w:type="dxa"/>
            <w:shd w:val="clear" w:color="auto" w:fill="auto"/>
          </w:tcPr>
          <w:p w:rsidR="00AA3692" w:rsidRPr="006449BE" w:rsidRDefault="00AA3692" w:rsidP="00867733">
            <w:pPr>
              <w:widowControl w:val="0"/>
              <w:spacing w:before="120" w:after="120"/>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AA3692" w:rsidRPr="006449BE" w:rsidRDefault="00AA3692" w:rsidP="00867733">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Pr="006449BE">
                <w:rPr>
                  <w:rFonts w:ascii="Times New Roman" w:eastAsia="Calibri" w:hAnsi="Times New Roman" w:cs="Times New Roman"/>
                  <w:u w:val="single"/>
                </w:rPr>
                <w:t>www.ur.gov.lv</w:t>
              </w:r>
            </w:hyperlink>
            <w:r w:rsidRPr="006449BE">
              <w:rPr>
                <w:rFonts w:ascii="Times New Roman" w:eastAsia="Calibri" w:hAnsi="Times New Roman" w:cs="Times New Roman"/>
              </w:rPr>
              <w:t>.</w:t>
            </w:r>
          </w:p>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AA3692" w:rsidRPr="006449BE" w:rsidRDefault="00AA3692" w:rsidP="00867733">
            <w:pPr>
              <w:widowControl w:val="0"/>
              <w:tabs>
                <w:tab w:val="left" w:pos="829"/>
              </w:tabs>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AA3692" w:rsidRPr="006449BE" w:rsidRDefault="00AA3692" w:rsidP="00867733">
            <w:pPr>
              <w:widowControl w:val="0"/>
              <w:tabs>
                <w:tab w:val="left" w:pos="829"/>
              </w:tabs>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AA3692" w:rsidRPr="006449BE" w:rsidRDefault="00AA3692" w:rsidP="00867733">
            <w:pPr>
              <w:widowControl w:val="0"/>
              <w:tabs>
                <w:tab w:val="left" w:pos="829"/>
              </w:tabs>
              <w:spacing w:after="0" w:line="240" w:lineRule="auto"/>
              <w:jc w:val="both"/>
              <w:rPr>
                <w:rFonts w:ascii="Times New Roman" w:eastAsia="Calibri" w:hAnsi="Times New Roman" w:cs="Times New Roman"/>
              </w:rPr>
            </w:pPr>
            <w:r w:rsidRPr="006449BE">
              <w:rPr>
                <w:rFonts w:ascii="Times New Roman" w:eastAsia="Calibri" w:hAnsi="Times New Roman" w:cs="Times New Roman"/>
              </w:rPr>
              <w:t>vai</w:t>
            </w:r>
          </w:p>
          <w:p w:rsidR="00AA3692" w:rsidRPr="006449BE" w:rsidRDefault="00AA3692" w:rsidP="00867733">
            <w:pPr>
              <w:widowControl w:val="0"/>
              <w:tabs>
                <w:tab w:val="left" w:pos="829"/>
              </w:tabs>
              <w:spacing w:after="0" w:line="240" w:lineRule="auto"/>
              <w:jc w:val="both"/>
              <w:rPr>
                <w:rFonts w:ascii="Times New Roman" w:eastAsia="Calibri" w:hAnsi="Times New Roman" w:cs="Times New Roman"/>
              </w:rPr>
            </w:pPr>
            <w:r w:rsidRPr="00846393">
              <w:rPr>
                <w:rFonts w:ascii="Times New Roman" w:eastAsia="Times New Roman" w:hAnsi="Times New Roman" w:cs="Times New Roman"/>
              </w:rPr>
              <w:t>6</w:t>
            </w:r>
            <w:r w:rsidRPr="006449BE">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AA3692" w:rsidRPr="006449BE" w:rsidTr="00867733">
        <w:tc>
          <w:tcPr>
            <w:tcW w:w="4905" w:type="dxa"/>
            <w:shd w:val="clear" w:color="auto" w:fill="auto"/>
          </w:tcPr>
          <w:p w:rsidR="00AA3692" w:rsidRPr="006449BE" w:rsidRDefault="00AA3692" w:rsidP="00867733">
            <w:pPr>
              <w:widowControl w:val="0"/>
              <w:spacing w:before="120" w:after="120"/>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AA3692" w:rsidRPr="006449BE" w:rsidRDefault="00AA3692" w:rsidP="00867733">
            <w:pPr>
              <w:widowControl w:val="0"/>
              <w:spacing w:before="120" w:after="120"/>
              <w:jc w:val="both"/>
              <w:rPr>
                <w:rFonts w:ascii="Times New Roman" w:eastAsia="Calibri" w:hAnsi="Times New Roman" w:cs="Times New Roman"/>
              </w:rPr>
            </w:pPr>
            <w:r w:rsidRPr="006449BE">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6449BE">
              <w:rPr>
                <w:rFonts w:ascii="Times New Roman" w:eastAsia="Calibri" w:hAnsi="Times New Roman" w:cs="Times New Roman"/>
              </w:rPr>
              <w:t>.</w:t>
            </w:r>
          </w:p>
        </w:tc>
        <w:tc>
          <w:tcPr>
            <w:tcW w:w="4369" w:type="dxa"/>
            <w:shd w:val="clear" w:color="auto" w:fill="auto"/>
          </w:tcPr>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AA3692" w:rsidRPr="006449BE" w:rsidTr="00867733">
        <w:tc>
          <w:tcPr>
            <w:tcW w:w="4905" w:type="dxa"/>
            <w:shd w:val="clear" w:color="auto" w:fill="auto"/>
          </w:tcPr>
          <w:p w:rsidR="00AA3692" w:rsidRPr="006449BE" w:rsidRDefault="00AA3692" w:rsidP="00867733">
            <w:pPr>
              <w:widowControl w:val="0"/>
              <w:spacing w:before="120" w:after="120"/>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AA3692" w:rsidRPr="006449BE" w:rsidRDefault="00AA3692" w:rsidP="00867733">
            <w:pPr>
              <w:widowControl w:val="0"/>
              <w:spacing w:before="120" w:after="120"/>
              <w:jc w:val="both"/>
              <w:rPr>
                <w:rFonts w:ascii="Times New Roman" w:eastAsia="Calibri" w:hAnsi="Times New Roman" w:cs="Times New Roman"/>
              </w:rPr>
            </w:pPr>
            <w:r w:rsidRPr="006449BE">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6449BE">
              <w:rPr>
                <w:rFonts w:ascii="Times New Roman" w:eastAsia="Calibri" w:hAnsi="Times New Roman" w:cs="Times New Roman"/>
              </w:rPr>
              <w:t>.</w:t>
            </w:r>
          </w:p>
        </w:tc>
        <w:tc>
          <w:tcPr>
            <w:tcW w:w="4369" w:type="dxa"/>
            <w:shd w:val="clear" w:color="auto" w:fill="auto"/>
          </w:tcPr>
          <w:p w:rsidR="00AA3692" w:rsidRPr="006449BE" w:rsidRDefault="00AA3692" w:rsidP="00867733">
            <w:pPr>
              <w:widowControl w:val="0"/>
              <w:spacing w:after="0" w:line="240" w:lineRule="auto"/>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AA3692" w:rsidRPr="006449BE" w:rsidRDefault="00AA3692" w:rsidP="00867733">
            <w:pPr>
              <w:widowControl w:val="0"/>
              <w:spacing w:after="0" w:line="240" w:lineRule="auto"/>
              <w:jc w:val="both"/>
              <w:rPr>
                <w:rFonts w:ascii="Times New Roman" w:eastAsia="Calibri" w:hAnsi="Times New Roman" w:cs="Times New Roman"/>
                <w:i/>
              </w:rPr>
            </w:pPr>
          </w:p>
          <w:p w:rsidR="00AA3692" w:rsidRPr="006449BE" w:rsidRDefault="00AA3692" w:rsidP="00867733">
            <w:pPr>
              <w:widowControl w:val="0"/>
              <w:spacing w:after="0" w:line="240" w:lineRule="auto"/>
              <w:jc w:val="both"/>
              <w:rPr>
                <w:rFonts w:ascii="Times New Roman" w:eastAsia="Calibri" w:hAnsi="Times New Roman" w:cs="Times New Roman"/>
                <w:i/>
              </w:rPr>
            </w:pPr>
          </w:p>
          <w:p w:rsidR="00AA3692" w:rsidRPr="006449BE" w:rsidRDefault="00AA3692" w:rsidP="00867733">
            <w:pPr>
              <w:widowControl w:val="0"/>
              <w:spacing w:after="0" w:line="240" w:lineRule="auto"/>
              <w:jc w:val="both"/>
              <w:rPr>
                <w:rFonts w:ascii="Times New Roman" w:eastAsia="Calibri" w:hAnsi="Times New Roman" w:cs="Times New Roman"/>
                <w:i/>
              </w:rPr>
            </w:pPr>
          </w:p>
          <w:p w:rsidR="00AA3692" w:rsidRPr="006449BE" w:rsidRDefault="00AA3692" w:rsidP="00867733">
            <w:pPr>
              <w:widowControl w:val="0"/>
              <w:spacing w:after="0" w:line="240" w:lineRule="auto"/>
              <w:jc w:val="both"/>
              <w:rPr>
                <w:rFonts w:ascii="Times New Roman" w:eastAsia="Calibri" w:hAnsi="Times New Roman" w:cs="Times New Roman"/>
                <w:i/>
              </w:rPr>
            </w:pPr>
          </w:p>
          <w:p w:rsidR="00AA3692" w:rsidRPr="006449BE" w:rsidRDefault="00AA3692" w:rsidP="00867733">
            <w:pPr>
              <w:widowControl w:val="0"/>
              <w:spacing w:after="0" w:line="240" w:lineRule="auto"/>
              <w:jc w:val="both"/>
              <w:rPr>
                <w:rFonts w:ascii="Times New Roman" w:eastAsia="Calibri" w:hAnsi="Times New Roman" w:cs="Times New Roman"/>
                <w:i/>
              </w:rPr>
            </w:pPr>
          </w:p>
          <w:p w:rsidR="00AA3692" w:rsidRPr="006449BE" w:rsidRDefault="00AA3692" w:rsidP="00867733">
            <w:pPr>
              <w:widowControl w:val="0"/>
              <w:spacing w:after="0" w:line="240" w:lineRule="auto"/>
              <w:jc w:val="both"/>
              <w:rPr>
                <w:rFonts w:ascii="Times New Roman" w:eastAsia="Calibri" w:hAnsi="Times New Roman" w:cs="Times New Roman"/>
              </w:rPr>
            </w:pPr>
          </w:p>
        </w:tc>
      </w:tr>
      <w:tr w:rsidR="00AA3692" w:rsidRPr="006449BE" w:rsidTr="00867733">
        <w:trPr>
          <w:trHeight w:val="1266"/>
        </w:trPr>
        <w:tc>
          <w:tcPr>
            <w:tcW w:w="4905" w:type="dxa"/>
            <w:shd w:val="clear" w:color="auto" w:fill="auto"/>
          </w:tcPr>
          <w:p w:rsidR="00AA3692" w:rsidRPr="006449BE" w:rsidRDefault="00AA3692" w:rsidP="00867733">
            <w:pPr>
              <w:spacing w:before="120" w:after="120"/>
              <w:jc w:val="both"/>
              <w:rPr>
                <w:rFonts w:ascii="Times New Roman" w:eastAsia="Times New Roman"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.5. </w:t>
            </w:r>
            <w:r w:rsidRPr="006449BE">
              <w:rPr>
                <w:rFonts w:ascii="Times New Roman" w:eastAsia="Times New Roman" w:hAnsi="Times New Roman" w:cs="Times New Roman"/>
              </w:rPr>
              <w:t xml:space="preserve">Pretendenta gada finanšu apgrozījums par iepriekšējiem trīs pārskata gadiem ir ne mazāks kā 40 000,00 </w:t>
            </w:r>
            <w:proofErr w:type="spellStart"/>
            <w:r w:rsidRPr="006449BE">
              <w:rPr>
                <w:rFonts w:ascii="Times New Roman" w:eastAsia="Times New Roman" w:hAnsi="Times New Roman" w:cs="Times New Roman"/>
              </w:rPr>
              <w:t>euro</w:t>
            </w:r>
            <w:proofErr w:type="spellEnd"/>
            <w:r w:rsidRPr="006449BE">
              <w:rPr>
                <w:rFonts w:ascii="Times New Roman" w:eastAsia="Times New Roman" w:hAnsi="Times New Roman" w:cs="Times New Roman"/>
              </w:rPr>
              <w:t>.</w:t>
            </w:r>
          </w:p>
          <w:p w:rsidR="00AA3692" w:rsidRPr="006449BE" w:rsidRDefault="00AA3692" w:rsidP="00867733">
            <w:pPr>
              <w:widowControl w:val="0"/>
              <w:spacing w:after="0" w:line="240" w:lineRule="auto"/>
              <w:jc w:val="both"/>
              <w:rPr>
                <w:rFonts w:ascii="Times New Roman" w:eastAsia="Times New Roman" w:hAnsi="Times New Roman" w:cs="Times New Roman"/>
              </w:rPr>
            </w:pPr>
            <w:r w:rsidRPr="006449BE">
              <w:rPr>
                <w:rFonts w:ascii="Times New Roman" w:eastAsia="Times New Roman" w:hAnsi="Times New Roman" w:cs="Times New Roman"/>
              </w:rPr>
              <w:t xml:space="preserve">Pretendenti, kas dibināti vēlāk, apliecina, ka katra gada finanšu apgrozījums nostrādātajā periodā nav mazāks, kā 40 000,00 </w:t>
            </w:r>
            <w:proofErr w:type="spellStart"/>
            <w:r w:rsidRPr="006449BE">
              <w:rPr>
                <w:rFonts w:ascii="Times New Roman" w:eastAsia="Times New Roman" w:hAnsi="Times New Roman" w:cs="Times New Roman"/>
              </w:rPr>
              <w:t>euro</w:t>
            </w:r>
            <w:proofErr w:type="spellEnd"/>
            <w:r w:rsidRPr="006449BE">
              <w:rPr>
                <w:rFonts w:ascii="Times New Roman" w:eastAsia="Times New Roman" w:hAnsi="Times New Roman" w:cs="Times New Roman"/>
              </w:rPr>
              <w:t>.</w:t>
            </w:r>
          </w:p>
          <w:p w:rsidR="00AA3692" w:rsidRPr="006449BE" w:rsidRDefault="00AA3692" w:rsidP="00867733">
            <w:pPr>
              <w:widowControl w:val="0"/>
              <w:spacing w:after="0" w:line="240" w:lineRule="auto"/>
              <w:jc w:val="both"/>
              <w:rPr>
                <w:rFonts w:ascii="Times New Roman" w:eastAsia="Times New Roman" w:hAnsi="Times New Roman" w:cs="Times New Roman"/>
              </w:rPr>
            </w:pPr>
            <w:r w:rsidRPr="006449BE">
              <w:rPr>
                <w:rFonts w:ascii="Times New Roman" w:eastAsia="Times New Roman" w:hAnsi="Times New Roman" w:cs="Times New Roman"/>
              </w:rPr>
              <w:t xml:space="preserve">Ja Pretendents ir personu apvienība, tās saimnieciskais un finansiālais stāvoklis ir atbilstošs konkrētā līguma izpildei, ja gada finanšu apgrozījums par iepriekšējiem trīs pārskata gadiem visiem personu apvienībā iesaistītajiem dalībniekiem ir ne mazāks kā 40 000,00 </w:t>
            </w:r>
            <w:proofErr w:type="spellStart"/>
            <w:r w:rsidRPr="006449BE">
              <w:rPr>
                <w:rFonts w:ascii="Times New Roman" w:eastAsia="Times New Roman" w:hAnsi="Times New Roman" w:cs="Times New Roman"/>
              </w:rPr>
              <w:t>euro</w:t>
            </w:r>
            <w:proofErr w:type="spellEnd"/>
            <w:r w:rsidRPr="006449BE">
              <w:rPr>
                <w:rFonts w:ascii="Times New Roman" w:eastAsia="Times New Roman" w:hAnsi="Times New Roman" w:cs="Times New Roman"/>
              </w:rPr>
              <w:t>.</w:t>
            </w:r>
          </w:p>
          <w:p w:rsidR="00AA3692" w:rsidRPr="006449BE" w:rsidRDefault="00AA3692" w:rsidP="00867733">
            <w:pPr>
              <w:spacing w:before="120" w:after="120"/>
              <w:jc w:val="both"/>
              <w:rPr>
                <w:rFonts w:ascii="Times New Roman" w:eastAsia="Times New Roman" w:hAnsi="Times New Roman" w:cs="Times New Roman"/>
              </w:rPr>
            </w:pPr>
            <w:r w:rsidRPr="006449BE">
              <w:rPr>
                <w:rFonts w:ascii="Times New Roman" w:eastAsia="Times New Roman" w:hAnsi="Times New Roman" w:cs="Times New Roman"/>
                <w:lang w:eastAsia="zh-CN"/>
              </w:rPr>
              <w:t>Ja Pretendents ir personu apvienība</w:t>
            </w:r>
            <w:r w:rsidRPr="006449BE">
              <w:rPr>
                <w:rFonts w:ascii="Times New Roman" w:eastAsia="Times New Roman" w:hAnsi="Times New Roman" w:cs="Times New Roman"/>
                <w:vertAlign w:val="superscript"/>
                <w:lang w:eastAsia="zh-CN"/>
              </w:rPr>
              <w:footnoteReference w:id="1"/>
            </w:r>
            <w:r w:rsidRPr="006449BE">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katrā no </w:t>
            </w:r>
            <w:r w:rsidRPr="006449BE">
              <w:rPr>
                <w:rFonts w:ascii="Times New Roman" w:eastAsia="Times New Roman" w:hAnsi="Times New Roman" w:cs="Times New Roman"/>
              </w:rPr>
              <w:t xml:space="preserve">iepriekšējiem trīs pārskata gadiem </w:t>
            </w:r>
            <w:r w:rsidRPr="006449BE">
              <w:rPr>
                <w:rFonts w:ascii="Times New Roman" w:eastAsia="Times New Roman" w:hAnsi="Times New Roman" w:cs="Times New Roman"/>
                <w:lang w:eastAsia="zh-CN"/>
              </w:rPr>
              <w:t xml:space="preserve">ir ne mazāk kā 40 000,00 </w:t>
            </w:r>
            <w:proofErr w:type="spellStart"/>
            <w:r w:rsidRPr="006449BE">
              <w:rPr>
                <w:rFonts w:ascii="Times New Roman" w:eastAsia="Times New Roman" w:hAnsi="Times New Roman" w:cs="Times New Roman"/>
                <w:lang w:eastAsia="zh-CN"/>
              </w:rPr>
              <w:t>euro</w:t>
            </w:r>
            <w:proofErr w:type="spellEnd"/>
            <w:r w:rsidRPr="006449BE">
              <w:rPr>
                <w:rFonts w:ascii="Times New Roman" w:eastAsia="Times New Roman" w:hAnsi="Times New Roman" w:cs="Times New Roman"/>
                <w:lang w:eastAsia="zh-CN"/>
              </w:rPr>
              <w:t>.</w:t>
            </w:r>
          </w:p>
        </w:tc>
        <w:tc>
          <w:tcPr>
            <w:tcW w:w="4369" w:type="dxa"/>
            <w:shd w:val="clear" w:color="auto" w:fill="auto"/>
          </w:tcPr>
          <w:p w:rsidR="00AA3692" w:rsidRPr="006449BE" w:rsidRDefault="00AA3692" w:rsidP="00867733">
            <w:pPr>
              <w:spacing w:after="0" w:line="240" w:lineRule="auto"/>
              <w:jc w:val="both"/>
              <w:rPr>
                <w:rFonts w:ascii="Times New Roman" w:eastAsia="Times New Roman" w:hAnsi="Times New Roman" w:cs="Times New Roman"/>
              </w:rPr>
            </w:pPr>
            <w:r w:rsidRPr="00846393">
              <w:rPr>
                <w:rFonts w:ascii="Times New Roman" w:eastAsia="Times New Roman" w:hAnsi="Times New Roman" w:cs="Times New Roman"/>
              </w:rPr>
              <w:t>6</w:t>
            </w:r>
            <w:r w:rsidRPr="006449BE">
              <w:rPr>
                <w:rFonts w:ascii="Times New Roman" w:eastAsia="Times New Roman" w:hAnsi="Times New Roman" w:cs="Times New Roman"/>
              </w:rPr>
              <w:t>.5.1.Pretendenta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rsidR="00AA3692" w:rsidRPr="006449BE" w:rsidRDefault="00AA3692" w:rsidP="00867733">
            <w:pPr>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846393">
              <w:rPr>
                <w:rFonts w:ascii="Times New Roman" w:eastAsia="Times New Roman" w:hAnsi="Times New Roman" w:cs="Times New Roman"/>
              </w:rPr>
              <w:t>6</w:t>
            </w:r>
            <w:r w:rsidRPr="006449BE">
              <w:rPr>
                <w:rFonts w:ascii="Times New Roman" w:eastAsia="Times New Roman" w:hAnsi="Times New Roman" w:cs="Times New Roman"/>
              </w:rPr>
              <w:t>.5.2. Ja Pretendents ir reģistrēts ārvalstī, lai apliecinātu atbilstību 3.5.punkta prasībām, Pretendentam ir tiesības iesniegt līdzvērtīgus dokumentus atbilstoši to reģistrācijas valsts normatīvajam regulējumam.</w:t>
            </w:r>
          </w:p>
          <w:p w:rsidR="00AA3692" w:rsidRPr="006449BE" w:rsidRDefault="00AA3692" w:rsidP="00867733">
            <w:pPr>
              <w:widowControl w:val="0"/>
              <w:spacing w:after="0" w:line="240" w:lineRule="auto"/>
              <w:jc w:val="both"/>
              <w:rPr>
                <w:rFonts w:ascii="Times New Roman" w:eastAsia="Times New Roman" w:hAnsi="Times New Roman" w:cs="Times New Roman"/>
                <w:lang w:eastAsia="zh-CN"/>
              </w:rPr>
            </w:pPr>
          </w:p>
        </w:tc>
      </w:tr>
      <w:tr w:rsidR="00AA3692" w:rsidRPr="006449BE" w:rsidTr="00867733">
        <w:trPr>
          <w:trHeight w:val="3251"/>
        </w:trPr>
        <w:tc>
          <w:tcPr>
            <w:tcW w:w="4905" w:type="dxa"/>
            <w:shd w:val="clear" w:color="auto" w:fill="auto"/>
          </w:tcPr>
          <w:p w:rsidR="00AA3692" w:rsidRPr="006449BE" w:rsidRDefault="00AA3692" w:rsidP="00867733">
            <w:pPr>
              <w:keepNext/>
              <w:suppressAutoHyphens/>
              <w:spacing w:after="120" w:line="240" w:lineRule="auto"/>
              <w:jc w:val="both"/>
              <w:outlineLvl w:val="2"/>
              <w:rPr>
                <w:rFonts w:ascii="Times New Roman" w:eastAsia="Times New Roman"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6449BE">
              <w:rPr>
                <w:rFonts w:ascii="Times New Roman" w:eastAsia="Times New Roman" w:hAnsi="Times New Roman" w:cs="Times New Roman"/>
                <w:lang w:eastAsia="zh-CN"/>
              </w:rPr>
              <w:t xml:space="preserve"> līdz piedāvājuma iesniegšanas termiņa beigām ir pieredze </w:t>
            </w:r>
            <w:r w:rsidRPr="006449BE">
              <w:rPr>
                <w:rFonts w:ascii="Times New Roman" w:eastAsia="Times New Roman" w:hAnsi="Times New Roman" w:cs="Times New Roman"/>
              </w:rPr>
              <w:t xml:space="preserve">drukas pakalpojumu sniegšanā,  līgumus vismaz 3 (trīs) pakalpojumu saņēmējiem un par iepriekšminēto ir saņēmis pozitīvas atsauksmes, ar nosacījumu, ka katra pakalpojumu izmaksas bez PVN ir ne mazākas kā 25 000,00 EUR (divdesmit pieci tūkstoši </w:t>
            </w:r>
            <w:proofErr w:type="spellStart"/>
            <w:r w:rsidRPr="006449BE">
              <w:rPr>
                <w:rFonts w:ascii="Times New Roman" w:eastAsia="Times New Roman" w:hAnsi="Times New Roman" w:cs="Times New Roman"/>
              </w:rPr>
              <w:t>euro</w:t>
            </w:r>
            <w:proofErr w:type="spellEnd"/>
            <w:r w:rsidRPr="006449BE">
              <w:rPr>
                <w:rFonts w:ascii="Times New Roman" w:eastAsia="Times New Roman" w:hAnsi="Times New Roman" w:cs="Times New Roman"/>
              </w:rPr>
              <w:t xml:space="preserve"> 00 centi).</w:t>
            </w:r>
          </w:p>
        </w:tc>
        <w:tc>
          <w:tcPr>
            <w:tcW w:w="4369" w:type="dxa"/>
            <w:shd w:val="clear" w:color="auto" w:fill="auto"/>
          </w:tcPr>
          <w:p w:rsidR="00AA3692" w:rsidRPr="006449BE" w:rsidRDefault="00AA3692" w:rsidP="00867733">
            <w:pPr>
              <w:widowControl w:val="0"/>
              <w:spacing w:after="0" w:line="240" w:lineRule="auto"/>
              <w:jc w:val="both"/>
              <w:rPr>
                <w:rFonts w:ascii="Times New Roman" w:eastAsia="Calibri" w:hAnsi="Times New Roman" w:cs="Times New Roman"/>
                <w:bCs/>
              </w:rPr>
            </w:pPr>
            <w:r w:rsidRPr="00846393">
              <w:rPr>
                <w:rFonts w:ascii="Times New Roman" w:eastAsia="Calibri" w:hAnsi="Times New Roman" w:cs="Times New Roman"/>
                <w:bCs/>
              </w:rPr>
              <w:t>6</w:t>
            </w:r>
            <w:r w:rsidRPr="006449BE">
              <w:rPr>
                <w:rFonts w:ascii="Times New Roman" w:eastAsia="Calibri" w:hAnsi="Times New Roman" w:cs="Times New Roman"/>
                <w:bCs/>
              </w:rPr>
              <w:t xml:space="preserve">.6.1. Pretendentam ir jāiesniedz pasūtītāju pozitīvas atsauksmes par katra Nolikuma 3. pielikuma tabulā norādītā līguma izpildi, kurās apliecināta Pretendenta pieredze un kvalitāte atbilstoši Nolikuma 3.6.punkta prasībai. </w:t>
            </w:r>
          </w:p>
          <w:p w:rsidR="00AA3692" w:rsidRPr="006449BE" w:rsidRDefault="00AA3692" w:rsidP="00867733">
            <w:pPr>
              <w:widowControl w:val="0"/>
              <w:spacing w:after="0" w:line="240" w:lineRule="auto"/>
              <w:jc w:val="both"/>
              <w:rPr>
                <w:rFonts w:ascii="Times New Roman" w:eastAsia="Calibri" w:hAnsi="Times New Roman" w:cs="Times New Roman"/>
                <w:bCs/>
              </w:rPr>
            </w:pPr>
            <w:r w:rsidRPr="00846393">
              <w:rPr>
                <w:rFonts w:ascii="Times New Roman" w:eastAsia="Calibri" w:hAnsi="Times New Roman" w:cs="Times New Roman"/>
                <w:bCs/>
              </w:rPr>
              <w:t>6</w:t>
            </w:r>
            <w:r w:rsidRPr="006449BE">
              <w:rPr>
                <w:rFonts w:ascii="Times New Roman" w:eastAsia="Calibri" w:hAnsi="Times New Roman" w:cs="Times New Roman"/>
                <w:bCs/>
              </w:rPr>
              <w:t xml:space="preserve">.6.2. Pretendentam ir jāiesniedz </w:t>
            </w:r>
            <w:r w:rsidRPr="006449BE">
              <w:rPr>
                <w:rFonts w:ascii="Times New Roman" w:eastAsia="Calibri" w:hAnsi="Times New Roman" w:cs="Times New Roman"/>
              </w:rPr>
              <w:t>i</w:t>
            </w:r>
            <w:r w:rsidRPr="006449BE">
              <w:rPr>
                <w:rFonts w:ascii="Times New Roman" w:eastAsia="Calibri" w:hAnsi="Times New Roman" w:cs="Times New Roman"/>
                <w:bCs/>
              </w:rPr>
              <w:t>nformācija par savu un/vai Nolikuma 3.4.punktā minēto personu pieredzi (Nolikuma 3</w:t>
            </w:r>
            <w:r w:rsidRPr="006449BE">
              <w:rPr>
                <w:rFonts w:ascii="Times New Roman" w:eastAsia="Calibri" w:hAnsi="Times New Roman" w:cs="Times New Roman"/>
              </w:rPr>
              <w:t>.pielikums</w:t>
            </w:r>
            <w:r w:rsidRPr="006449BE">
              <w:rPr>
                <w:rFonts w:ascii="Times New Roman" w:eastAsia="Calibri" w:hAnsi="Times New Roman" w:cs="Times New Roman"/>
                <w:bCs/>
              </w:rPr>
              <w:t>).</w:t>
            </w:r>
          </w:p>
          <w:p w:rsidR="00AA3692" w:rsidRPr="006449BE" w:rsidRDefault="00AA3692" w:rsidP="00867733">
            <w:pPr>
              <w:widowControl w:val="0"/>
              <w:spacing w:after="0" w:line="240" w:lineRule="auto"/>
              <w:jc w:val="both"/>
              <w:rPr>
                <w:rFonts w:ascii="Times New Roman" w:eastAsia="Calibri" w:hAnsi="Times New Roman" w:cs="Times New Roman"/>
                <w:i/>
              </w:rPr>
            </w:pPr>
            <w:r w:rsidRPr="006449BE">
              <w:rPr>
                <w:rFonts w:ascii="Times New Roman" w:eastAsia="Calibri" w:hAnsi="Times New Roman" w:cs="Times New Roman"/>
                <w:i/>
              </w:rPr>
              <w:t xml:space="preserve"> </w:t>
            </w:r>
          </w:p>
        </w:tc>
      </w:tr>
      <w:tr w:rsidR="00AA3692" w:rsidRPr="006449BE" w:rsidTr="00867733">
        <w:tc>
          <w:tcPr>
            <w:tcW w:w="4905" w:type="dxa"/>
            <w:shd w:val="clear" w:color="auto" w:fill="auto"/>
          </w:tcPr>
          <w:p w:rsidR="00AA3692" w:rsidRPr="006449BE" w:rsidRDefault="00AA3692" w:rsidP="00867733">
            <w:pPr>
              <w:widowControl w:val="0"/>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.7. Pretendents ir tiesīgs balstīties uz citu personu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AA3692" w:rsidRPr="006449BE" w:rsidRDefault="00AA3692" w:rsidP="00867733">
            <w:pPr>
              <w:widowControl w:val="0"/>
              <w:spacing w:after="0"/>
              <w:jc w:val="both"/>
              <w:rPr>
                <w:rFonts w:ascii="Times New Roman" w:eastAsia="Calibri" w:hAnsi="Times New Roman" w:cs="Times New Roman"/>
              </w:rPr>
            </w:pPr>
            <w:r w:rsidRPr="00846393">
              <w:rPr>
                <w:rFonts w:ascii="Times New Roman" w:eastAsia="Calibri" w:hAnsi="Times New Roman" w:cs="Times New Roman"/>
              </w:rPr>
              <w:t>6</w:t>
            </w:r>
            <w:r w:rsidRPr="006449BE">
              <w:rPr>
                <w:rFonts w:ascii="Times New Roman" w:eastAsia="Calibri" w:hAnsi="Times New Roman" w:cs="Times New Roman"/>
              </w:rPr>
              <w:t xml:space="preserve">.8.1. Ja Pretendents plāno piesaistīt apakšuzņēmēju/s, piedāvājumā ir jāiekļauj </w:t>
            </w:r>
            <w:r w:rsidRPr="006449BE">
              <w:rPr>
                <w:rFonts w:ascii="Times New Roman" w:eastAsia="Calibri" w:hAnsi="Times New Roman" w:cs="Times New Roman"/>
                <w:bCs/>
              </w:rPr>
              <w:t xml:space="preserve">informācija par apakšuzņēmējiem </w:t>
            </w:r>
            <w:r w:rsidRPr="006449BE">
              <w:rPr>
                <w:rFonts w:ascii="Times New Roman" w:eastAsia="Calibri" w:hAnsi="Times New Roman" w:cs="Times New Roman"/>
                <w:bCs/>
                <w:spacing w:val="-20"/>
              </w:rPr>
              <w:t>(4. pielikums) un apakšuzņēmēja apliecinājums (5.pielikums).</w:t>
            </w:r>
          </w:p>
          <w:p w:rsidR="00AA3692" w:rsidRPr="006449BE" w:rsidRDefault="00AA3692" w:rsidP="00867733">
            <w:pPr>
              <w:widowControl w:val="0"/>
              <w:spacing w:after="0"/>
              <w:jc w:val="both"/>
              <w:rPr>
                <w:rFonts w:ascii="Times New Roman" w:eastAsia="Calibri" w:hAnsi="Times New Roman" w:cs="Times New Roman"/>
              </w:rPr>
            </w:pPr>
          </w:p>
        </w:tc>
      </w:tr>
      <w:tr w:rsidR="00AA3692" w:rsidRPr="006449BE" w:rsidTr="00867733">
        <w:tc>
          <w:tcPr>
            <w:tcW w:w="0" w:type="auto"/>
            <w:gridSpan w:val="2"/>
            <w:shd w:val="clear" w:color="auto" w:fill="BFBFBF"/>
          </w:tcPr>
          <w:p w:rsidR="00AA3692" w:rsidRPr="006449BE" w:rsidRDefault="00AA3692" w:rsidP="00867733">
            <w:pPr>
              <w:widowControl w:val="0"/>
              <w:spacing w:after="0" w:line="240" w:lineRule="auto"/>
              <w:jc w:val="both"/>
              <w:rPr>
                <w:rFonts w:ascii="Times New Roman" w:eastAsia="Calibri" w:hAnsi="Times New Roman" w:cs="Times New Roman"/>
                <w:b/>
              </w:rPr>
            </w:pPr>
            <w:r w:rsidRPr="006449BE">
              <w:rPr>
                <w:rFonts w:ascii="Times New Roman" w:eastAsia="Calibri" w:hAnsi="Times New Roman" w:cs="Times New Roman"/>
                <w:b/>
              </w:rPr>
              <w:t>Finanšu piedāvājums</w:t>
            </w:r>
          </w:p>
        </w:tc>
      </w:tr>
      <w:tr w:rsidR="00AA3692" w:rsidRPr="006449BE" w:rsidTr="00867733">
        <w:tc>
          <w:tcPr>
            <w:tcW w:w="4905" w:type="dxa"/>
            <w:shd w:val="clear" w:color="auto" w:fill="auto"/>
          </w:tcPr>
          <w:p w:rsidR="00AA3692" w:rsidRPr="006449BE" w:rsidRDefault="00AA3692" w:rsidP="00867733">
            <w:pPr>
              <w:widowControl w:val="0"/>
              <w:tabs>
                <w:tab w:val="left" w:pos="426"/>
              </w:tabs>
              <w:spacing w:after="0" w:line="240" w:lineRule="auto"/>
              <w:contextualSpacing/>
              <w:jc w:val="both"/>
              <w:outlineLvl w:val="2"/>
              <w:rPr>
                <w:rFonts w:ascii="Times New Roman" w:eastAsia="Times New Roman" w:hAnsi="Times New Roman" w:cs="Times New Roman"/>
                <w:bCs/>
              </w:rPr>
            </w:pPr>
            <w:r w:rsidRPr="00846393">
              <w:rPr>
                <w:rFonts w:ascii="Times New Roman" w:eastAsia="Times New Roman" w:hAnsi="Times New Roman" w:cs="Times New Roman"/>
              </w:rPr>
              <w:t>6</w:t>
            </w:r>
            <w:r w:rsidRPr="006449BE">
              <w:rPr>
                <w:rFonts w:ascii="Times New Roman" w:eastAsia="Times New Roman" w:hAnsi="Times New Roman" w:cs="Times New Roman"/>
              </w:rPr>
              <w:t>.8. Finanšu piedāvājums jāsagatavo un jāiesniedz atbilstoši Finanšu piedāvājuma formai (Nolikuma 6.pielikums).</w:t>
            </w:r>
          </w:p>
        </w:tc>
        <w:tc>
          <w:tcPr>
            <w:tcW w:w="4369" w:type="dxa"/>
            <w:shd w:val="clear" w:color="auto" w:fill="auto"/>
          </w:tcPr>
          <w:p w:rsidR="00AA3692" w:rsidRPr="006449BE" w:rsidRDefault="00AA3692" w:rsidP="00867733">
            <w:pPr>
              <w:tabs>
                <w:tab w:val="left" w:pos="1134"/>
              </w:tabs>
              <w:spacing w:after="0" w:line="240" w:lineRule="auto"/>
              <w:jc w:val="both"/>
              <w:rPr>
                <w:rFonts w:ascii="Times New Roman" w:eastAsia="Times New Roman" w:hAnsi="Times New Roman" w:cs="Times New Roman"/>
              </w:rPr>
            </w:pPr>
            <w:r w:rsidRPr="00846393">
              <w:rPr>
                <w:rFonts w:ascii="Times New Roman" w:eastAsia="Times New Roman" w:hAnsi="Times New Roman" w:cs="Times New Roman"/>
              </w:rPr>
              <w:t>6</w:t>
            </w:r>
            <w:r w:rsidRPr="006449BE">
              <w:rPr>
                <w:rFonts w:ascii="Times New Roman" w:eastAsia="Times New Roman" w:hAnsi="Times New Roman" w:cs="Times New Roman"/>
              </w:rPr>
              <w:t>.8.1. Finanšu piedāvājums jāsagatavo un jāiesniedz atbilstoši Finanšu piedāvājuma formai (Nolikuma 6.pielikums).</w:t>
            </w:r>
          </w:p>
          <w:p w:rsidR="00AA3692" w:rsidRPr="006449BE" w:rsidRDefault="00AA3692" w:rsidP="00867733">
            <w:pPr>
              <w:widowControl w:val="0"/>
              <w:spacing w:after="0" w:line="240" w:lineRule="auto"/>
              <w:jc w:val="both"/>
              <w:rPr>
                <w:rFonts w:ascii="Times New Roman" w:eastAsia="Times New Roman" w:hAnsi="Times New Roman" w:cs="Times New Roman"/>
              </w:rPr>
            </w:pPr>
            <w:r w:rsidRPr="006449BE">
              <w:rPr>
                <w:rFonts w:ascii="Times New Roman" w:eastAsia="Times New Roman" w:hAnsi="Times New Roman" w:cs="Times New Roman"/>
              </w:rPr>
              <w:t>Finanšu piedāvājumā piedāvātajā vienību cenā iekļaujamas visas ar Tehniskajā specifikācijā (Nolikuma 2.pielikums) norādīto pakalpojumu pozīcijas, iekļaujot normatīvajos aktos paredzētos nodokļus, izņemot PVN un visas ar to netieši saistītās izmaksas, kā arī piegāde.</w:t>
            </w:r>
          </w:p>
          <w:p w:rsidR="00AA3692" w:rsidRPr="006449BE" w:rsidRDefault="00AA3692" w:rsidP="00867733">
            <w:pPr>
              <w:widowControl w:val="0"/>
              <w:spacing w:after="0" w:line="240" w:lineRule="auto"/>
              <w:jc w:val="both"/>
              <w:rPr>
                <w:rFonts w:ascii="Times New Roman" w:eastAsia="Times New Roman" w:hAnsi="Times New Roman" w:cs="Times New Roman"/>
              </w:rPr>
            </w:pPr>
            <w:r w:rsidRPr="00846393">
              <w:rPr>
                <w:rFonts w:ascii="Times New Roman" w:eastAsia="Times New Roman" w:hAnsi="Times New Roman" w:cs="Times New Roman"/>
                <w:bCs/>
              </w:rPr>
              <w:t>6</w:t>
            </w:r>
            <w:r w:rsidRPr="006449BE">
              <w:rPr>
                <w:rFonts w:ascii="Times New Roman" w:eastAsia="Times New Roman" w:hAnsi="Times New Roman" w:cs="Times New Roman"/>
                <w:bCs/>
              </w:rPr>
              <w:t>.8.2.</w:t>
            </w:r>
            <w:r w:rsidRPr="006449BE">
              <w:rPr>
                <w:rFonts w:ascii="Times New Roman" w:eastAsia="Times New Roman" w:hAnsi="Times New Roman" w:cs="Times New Roman"/>
                <w:lang w:eastAsia="x-none"/>
              </w:rPr>
              <w:t xml:space="preserve"> Finanšu piedāvājuma cena ir jāaprēķina un jānorāda ar precizitāti 2 (divas) zīmes aiz komata. Ja būs norādītas vairāk kā 2 (divas) zīmes aiz komata, noapaļošana netiks veikta un Komisija ņems vērā tikai 2 (divas) zīmes aiz komata.</w:t>
            </w:r>
          </w:p>
        </w:tc>
      </w:tr>
    </w:tbl>
    <w:p w:rsidR="00AA3692" w:rsidRPr="00846393" w:rsidRDefault="00AA3692" w:rsidP="00AA3692">
      <w:pPr>
        <w:pStyle w:val="Heading2"/>
        <w:numPr>
          <w:ilvl w:val="0"/>
          <w:numId w:val="0"/>
        </w:numPr>
        <w:spacing w:before="0" w:after="0"/>
        <w:ind w:left="720" w:hanging="660"/>
        <w:jc w:val="both"/>
        <w:rPr>
          <w:rFonts w:cs="Times New Roman"/>
          <w:sz w:val="22"/>
          <w:szCs w:val="22"/>
          <w:lang w:eastAsia="lv-LV"/>
        </w:rPr>
      </w:pPr>
      <w:r w:rsidRPr="00846393">
        <w:rPr>
          <w:rFonts w:cs="Times New Roman"/>
          <w:sz w:val="22"/>
          <w:szCs w:val="22"/>
          <w:lang w:eastAsia="lv-LV"/>
        </w:rPr>
        <w:t xml:space="preserve">7. Piedāvājumu izvēles kritērijs: </w:t>
      </w:r>
    </w:p>
    <w:p w:rsidR="00AA3692" w:rsidRPr="00846393" w:rsidRDefault="00AA3692" w:rsidP="00AA3692">
      <w:pPr>
        <w:spacing w:after="0" w:line="240" w:lineRule="auto"/>
        <w:ind w:left="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Atbilstība iepirkuma Nolikumam (Atlases dokumenti, Finanšu piedāvājums) un saimnieciski visizdevīgākais</w:t>
      </w:r>
      <w:r w:rsidRPr="00846393">
        <w:rPr>
          <w:rFonts w:ascii="Times New Roman" w:eastAsia="Times New Roman" w:hAnsi="Times New Roman" w:cs="Times New Roman"/>
          <w:b/>
          <w:lang w:eastAsia="lv-LV"/>
        </w:rPr>
        <w:t xml:space="preserve"> </w:t>
      </w:r>
      <w:r w:rsidRPr="00846393">
        <w:rPr>
          <w:rFonts w:ascii="Times New Roman" w:eastAsia="Times New Roman" w:hAnsi="Times New Roman" w:cs="Times New Roman"/>
          <w:lang w:eastAsia="lv-LV"/>
        </w:rPr>
        <w:t>piedāvājums, kuru nosaka vērtējot cenu.</w:t>
      </w:r>
    </w:p>
    <w:p w:rsidR="00AA3692" w:rsidRPr="00846393" w:rsidRDefault="00AA3692" w:rsidP="00AA3692">
      <w:pPr>
        <w:spacing w:after="0" w:line="240" w:lineRule="auto"/>
        <w:jc w:val="both"/>
        <w:rPr>
          <w:rFonts w:ascii="Times New Roman" w:eastAsia="Times New Roman" w:hAnsi="Times New Roman" w:cs="Times New Roman"/>
          <w:lang w:eastAsia="lv-LV"/>
        </w:rPr>
      </w:pPr>
      <w:r w:rsidRPr="00846393">
        <w:rPr>
          <w:rFonts w:ascii="Times New Roman" w:eastAsia="Times New Roman" w:hAnsi="Times New Roman" w:cs="Times New Roman"/>
          <w:b/>
          <w:lang w:eastAsia="lv-LV"/>
        </w:rPr>
        <w:t>8. Piedāvājuma iesniegšanas vieta un termiņš:</w:t>
      </w:r>
      <w:r w:rsidRPr="00846393">
        <w:rPr>
          <w:rFonts w:ascii="Times New Roman" w:eastAsia="Times New Roman" w:hAnsi="Times New Roman" w:cs="Times New Roman"/>
          <w:lang w:eastAsia="lv-LV"/>
        </w:rPr>
        <w:t xml:space="preserve"> </w:t>
      </w:r>
    </w:p>
    <w:p w:rsidR="00AA3692" w:rsidRPr="00846393" w:rsidRDefault="00AA3692" w:rsidP="00AA3692">
      <w:pPr>
        <w:spacing w:after="0" w:line="240" w:lineRule="auto"/>
        <w:ind w:firstLine="360"/>
        <w:jc w:val="both"/>
        <w:rPr>
          <w:rFonts w:ascii="Times New Roman" w:eastAsia="Times New Roman" w:hAnsi="Times New Roman" w:cs="Times New Roman"/>
          <w:lang w:eastAsia="lv-LV"/>
        </w:rPr>
      </w:pPr>
      <w:r w:rsidRPr="00846393">
        <w:rPr>
          <w:rFonts w:ascii="Times New Roman" w:eastAsia="Times New Roman" w:hAnsi="Times New Roman" w:cs="Times New Roman"/>
        </w:rPr>
        <w:t xml:space="preserve">Siguldas novada pašvaldības Administrācijas ēkā, Zinātnes ielā 7, </w:t>
      </w:r>
      <w:proofErr w:type="spellStart"/>
      <w:r w:rsidRPr="00846393">
        <w:rPr>
          <w:rFonts w:ascii="Times New Roman" w:eastAsia="Times New Roman" w:hAnsi="Times New Roman" w:cs="Times New Roman"/>
        </w:rPr>
        <w:t>Peltēs</w:t>
      </w:r>
      <w:proofErr w:type="spellEnd"/>
      <w:r w:rsidRPr="00846393">
        <w:rPr>
          <w:rFonts w:ascii="Times New Roman" w:eastAsia="Times New Roman" w:hAnsi="Times New Roman" w:cs="Times New Roman"/>
        </w:rPr>
        <w:t>, Siguldas pagastā,</w:t>
      </w:r>
      <w:r w:rsidRPr="00846393">
        <w:rPr>
          <w:rFonts w:ascii="Times New Roman" w:eastAsia="Times New Roman" w:hAnsi="Times New Roman" w:cs="Times New Roman"/>
          <w:i/>
        </w:rPr>
        <w:t xml:space="preserve"> </w:t>
      </w:r>
      <w:r w:rsidRPr="00846393">
        <w:rPr>
          <w:rFonts w:ascii="Times New Roman" w:eastAsia="Times New Roman" w:hAnsi="Times New Roman" w:cs="Times New Roman"/>
        </w:rPr>
        <w:t>2.stāvā, 209.kabinetā,</w:t>
      </w:r>
      <w:r w:rsidRPr="00846393">
        <w:rPr>
          <w:rFonts w:ascii="Times New Roman" w:hAnsi="Times New Roman" w:cs="Times New Roman"/>
        </w:rPr>
        <w:t xml:space="preserve"> </w:t>
      </w:r>
      <w:r w:rsidRPr="00846393">
        <w:rPr>
          <w:rFonts w:ascii="Times New Roman" w:eastAsia="Times New Roman" w:hAnsi="Times New Roman" w:cs="Times New Roman"/>
          <w:lang w:eastAsia="lv-LV"/>
        </w:rPr>
        <w:t xml:space="preserve">līdz </w:t>
      </w:r>
      <w:r w:rsidRPr="00846393">
        <w:rPr>
          <w:rFonts w:ascii="Times New Roman" w:eastAsia="Calibri" w:hAnsi="Times New Roman" w:cs="Times New Roman"/>
        </w:rPr>
        <w:t xml:space="preserve">2019.gada 10.septembra </w:t>
      </w:r>
      <w:r w:rsidRPr="00846393">
        <w:rPr>
          <w:rFonts w:ascii="Times New Roman" w:eastAsia="Times New Roman" w:hAnsi="Times New Roman" w:cs="Times New Roman"/>
          <w:lang w:eastAsia="lv-LV"/>
        </w:rPr>
        <w:t>plkst.10:00.</w:t>
      </w:r>
    </w:p>
    <w:p w:rsidR="00AA3692" w:rsidRPr="00846393" w:rsidRDefault="00AA3692" w:rsidP="00AA3692">
      <w:pPr>
        <w:spacing w:after="0" w:line="240" w:lineRule="auto"/>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9. Iesniegtie pretendentu piedāvājumi, iesniegšanas datums un laiks: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428"/>
        <w:gridCol w:w="6095"/>
      </w:tblGrid>
      <w:tr w:rsidR="00AA3692" w:rsidRPr="00846393" w:rsidTr="00AA3692">
        <w:trPr>
          <w:trHeight w:val="508"/>
        </w:trPr>
        <w:tc>
          <w:tcPr>
            <w:tcW w:w="691" w:type="dxa"/>
            <w:shd w:val="clear" w:color="auto" w:fill="auto"/>
            <w:vAlign w:val="center"/>
          </w:tcPr>
          <w:p w:rsidR="00AA3692" w:rsidRPr="00846393" w:rsidRDefault="00AA3692" w:rsidP="00867733">
            <w:pPr>
              <w:spacing w:after="0" w:line="240" w:lineRule="auto"/>
              <w:jc w:val="center"/>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Nr.</w:t>
            </w:r>
          </w:p>
        </w:tc>
        <w:tc>
          <w:tcPr>
            <w:tcW w:w="2428" w:type="dxa"/>
            <w:shd w:val="clear" w:color="auto" w:fill="auto"/>
            <w:vAlign w:val="center"/>
          </w:tcPr>
          <w:p w:rsidR="00AA3692" w:rsidRPr="00846393" w:rsidRDefault="00AA3692" w:rsidP="00867733">
            <w:pPr>
              <w:spacing w:after="0" w:line="240" w:lineRule="auto"/>
              <w:jc w:val="center"/>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Pretendents</w:t>
            </w:r>
          </w:p>
        </w:tc>
        <w:tc>
          <w:tcPr>
            <w:tcW w:w="6095" w:type="dxa"/>
          </w:tcPr>
          <w:p w:rsidR="00AA3692" w:rsidRPr="00846393" w:rsidRDefault="00AA3692" w:rsidP="00867733">
            <w:pPr>
              <w:tabs>
                <w:tab w:val="left" w:pos="319"/>
              </w:tabs>
              <w:spacing w:after="0" w:line="240" w:lineRule="auto"/>
              <w:jc w:val="center"/>
              <w:rPr>
                <w:rFonts w:ascii="Times New Roman" w:hAnsi="Times New Roman" w:cs="Times New Roman"/>
              </w:rPr>
            </w:pPr>
            <w:r w:rsidRPr="00846393">
              <w:rPr>
                <w:rFonts w:ascii="Times New Roman" w:hAnsi="Times New Roman" w:cs="Times New Roman"/>
              </w:rPr>
              <w:t>iesniegšanas datums un laiks</w:t>
            </w:r>
          </w:p>
        </w:tc>
      </w:tr>
      <w:tr w:rsidR="00AA3692" w:rsidRPr="00846393" w:rsidTr="00AA3692">
        <w:trPr>
          <w:trHeight w:val="156"/>
        </w:trPr>
        <w:tc>
          <w:tcPr>
            <w:tcW w:w="3119" w:type="dxa"/>
            <w:gridSpan w:val="2"/>
            <w:shd w:val="clear" w:color="auto" w:fill="auto"/>
          </w:tcPr>
          <w:p w:rsidR="00AA3692" w:rsidRPr="00846393" w:rsidRDefault="00AA3692" w:rsidP="00867733">
            <w:pPr>
              <w:spacing w:after="0" w:line="240" w:lineRule="auto"/>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 xml:space="preserve">1. </w:t>
            </w:r>
            <w:r w:rsidRPr="00846393">
              <w:rPr>
                <w:rFonts w:ascii="Times New Roman" w:eastAsia="Times New Roman" w:hAnsi="Times New Roman" w:cs="Times New Roman"/>
                <w:lang w:eastAsia="lv-LV"/>
              </w:rPr>
              <w:t>SIA “S -</w:t>
            </w:r>
            <w:proofErr w:type="spellStart"/>
            <w:r w:rsidRPr="00846393">
              <w:rPr>
                <w:rFonts w:ascii="Times New Roman" w:eastAsia="Times New Roman" w:hAnsi="Times New Roman" w:cs="Times New Roman"/>
                <w:lang w:eastAsia="lv-LV"/>
              </w:rPr>
              <w:t>Print</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Baltic</w:t>
            </w:r>
            <w:proofErr w:type="spellEnd"/>
            <w:r w:rsidRPr="00846393">
              <w:rPr>
                <w:rFonts w:ascii="Times New Roman" w:eastAsia="Times New Roman" w:hAnsi="Times New Roman" w:cs="Times New Roman"/>
                <w:lang w:eastAsia="lv-LV"/>
              </w:rPr>
              <w:t>”</w:t>
            </w:r>
          </w:p>
        </w:tc>
        <w:tc>
          <w:tcPr>
            <w:tcW w:w="6095" w:type="dxa"/>
            <w:tcBorders>
              <w:right w:val="single" w:sz="4" w:space="0" w:color="auto"/>
            </w:tcBorders>
          </w:tcPr>
          <w:p w:rsidR="00AA3692" w:rsidRPr="00846393" w:rsidRDefault="00AA3692" w:rsidP="00867733">
            <w:pPr>
              <w:spacing w:after="0" w:line="240" w:lineRule="auto"/>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piedāvājums iesniegts 10.09.2019. plkst. 09:45</w:t>
            </w:r>
          </w:p>
        </w:tc>
      </w:tr>
    </w:tbl>
    <w:p w:rsidR="00AA3692" w:rsidRPr="00846393" w:rsidRDefault="00AA3692" w:rsidP="00AA3692">
      <w:pPr>
        <w:tabs>
          <w:tab w:val="left" w:pos="851"/>
        </w:tabs>
        <w:spacing w:after="0" w:line="240" w:lineRule="auto"/>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10. Iepirkuma komisijas kopējais piedāvājumu salīdzināšanas un vērtēšanas pārskats.</w:t>
      </w:r>
    </w:p>
    <w:p w:rsidR="00AA3692" w:rsidRPr="00846393" w:rsidRDefault="00AA3692" w:rsidP="00AA3692">
      <w:pPr>
        <w:spacing w:after="0" w:line="240" w:lineRule="auto"/>
        <w:ind w:firstLine="426"/>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 xml:space="preserve">10.1. Piedāvājumu noformēšana un </w:t>
      </w:r>
      <w:r w:rsidRPr="00846393">
        <w:rPr>
          <w:rFonts w:ascii="Times New Roman" w:hAnsi="Times New Roman" w:cs="Times New Roman"/>
          <w:b/>
        </w:rPr>
        <w:t>kvalifikācijas atbilstības pārbaude</w:t>
      </w:r>
    </w:p>
    <w:p w:rsidR="00AA3692" w:rsidRPr="00846393" w:rsidRDefault="00AA3692" w:rsidP="00AA3692">
      <w:pPr>
        <w:spacing w:after="0" w:line="240" w:lineRule="auto"/>
        <w:ind w:firstLine="567"/>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Pretendenta SIA “S-</w:t>
      </w:r>
      <w:proofErr w:type="spellStart"/>
      <w:r w:rsidRPr="00846393">
        <w:rPr>
          <w:rFonts w:ascii="Times New Roman" w:eastAsia="Times New Roman" w:hAnsi="Times New Roman" w:cs="Times New Roman"/>
          <w:lang w:eastAsia="lv-LV"/>
        </w:rPr>
        <w:t>Print</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Baltic</w:t>
      </w:r>
      <w:proofErr w:type="spellEnd"/>
      <w:r w:rsidRPr="00846393">
        <w:rPr>
          <w:rFonts w:ascii="Times New Roman" w:eastAsia="Times New Roman" w:hAnsi="Times New Roman" w:cs="Times New Roman"/>
          <w:lang w:eastAsia="lv-LV"/>
        </w:rPr>
        <w:t>” iesniegtais  pieteikums atbilst iepirkuma nolikuma 3.1.punkta prasībām.</w:t>
      </w:r>
    </w:p>
    <w:p w:rsidR="00AA3692" w:rsidRPr="00846393" w:rsidRDefault="00AA3692" w:rsidP="00AA3692">
      <w:pPr>
        <w:spacing w:after="0" w:line="240" w:lineRule="auto"/>
        <w:ind w:firstLine="426"/>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 xml:space="preserve">10.2. Atlases dokumenti </w:t>
      </w:r>
    </w:p>
    <w:p w:rsidR="00AA3692" w:rsidRPr="00187C7F" w:rsidRDefault="00AA3692" w:rsidP="00AA3692">
      <w:pPr>
        <w:spacing w:line="256" w:lineRule="auto"/>
        <w:ind w:right="326" w:firstLine="284"/>
        <w:contextualSpacing/>
        <w:jc w:val="both"/>
        <w:rPr>
          <w:rFonts w:ascii="Times New Roman" w:eastAsia="Times New Roman" w:hAnsi="Times New Roman" w:cs="Times New Roman"/>
          <w:lang w:eastAsia="lv-LV"/>
        </w:rPr>
      </w:pPr>
      <w:bookmarkStart w:id="0" w:name="_Hlk1057371"/>
      <w:r w:rsidRPr="00187C7F">
        <w:rPr>
          <w:rFonts w:ascii="Times New Roman" w:eastAsia="Times New Roman" w:hAnsi="Times New Roman" w:cs="Times New Roman"/>
          <w:lang w:eastAsia="lv-LV"/>
        </w:rPr>
        <w:t>Pretendenta SIA “S-</w:t>
      </w:r>
      <w:proofErr w:type="spellStart"/>
      <w:r w:rsidRPr="00187C7F">
        <w:rPr>
          <w:rFonts w:ascii="Times New Roman" w:eastAsia="Times New Roman" w:hAnsi="Times New Roman" w:cs="Times New Roman"/>
          <w:lang w:eastAsia="lv-LV"/>
        </w:rPr>
        <w:t>Print</w:t>
      </w:r>
      <w:proofErr w:type="spellEnd"/>
      <w:r w:rsidRPr="00187C7F">
        <w:rPr>
          <w:rFonts w:ascii="Times New Roman" w:eastAsia="Times New Roman" w:hAnsi="Times New Roman" w:cs="Times New Roman"/>
          <w:lang w:eastAsia="lv-LV"/>
        </w:rPr>
        <w:t xml:space="preserve"> </w:t>
      </w:r>
      <w:proofErr w:type="spellStart"/>
      <w:r w:rsidRPr="00187C7F">
        <w:rPr>
          <w:rFonts w:ascii="Times New Roman" w:eastAsia="Times New Roman" w:hAnsi="Times New Roman" w:cs="Times New Roman"/>
          <w:lang w:eastAsia="lv-LV"/>
        </w:rPr>
        <w:t>Baltic</w:t>
      </w:r>
      <w:proofErr w:type="spellEnd"/>
      <w:r w:rsidRPr="00187C7F">
        <w:rPr>
          <w:rFonts w:ascii="Times New Roman" w:eastAsia="Times New Roman" w:hAnsi="Times New Roman" w:cs="Times New Roman"/>
          <w:lang w:eastAsia="lv-LV"/>
        </w:rPr>
        <w:t>” iesniegtie  dokumenti atbilst iepirkuma Nolikuma 3.2.punkta prasībām.</w:t>
      </w:r>
    </w:p>
    <w:p w:rsidR="00AA3692" w:rsidRPr="00187C7F" w:rsidRDefault="00AA3692" w:rsidP="00AA3692">
      <w:pPr>
        <w:spacing w:after="0" w:line="240" w:lineRule="auto"/>
        <w:ind w:firstLine="284"/>
        <w:jc w:val="both"/>
        <w:rPr>
          <w:rFonts w:ascii="Times New Roman" w:eastAsia="Times New Roman" w:hAnsi="Times New Roman" w:cs="Times New Roman"/>
          <w:lang w:eastAsia="lv-LV"/>
        </w:rPr>
      </w:pPr>
      <w:r w:rsidRPr="00187C7F">
        <w:rPr>
          <w:rFonts w:ascii="Times New Roman" w:eastAsia="Times New Roman" w:hAnsi="Times New Roman" w:cs="Times New Roman"/>
          <w:lang w:eastAsia="lv-LV"/>
        </w:rPr>
        <w:t>Siguldas novada pašvaldības Iepirkuma komisija saskaņā ar iepirkuma Nolikuma:</w:t>
      </w:r>
    </w:p>
    <w:p w:rsidR="00AA3692" w:rsidRPr="00187C7F" w:rsidRDefault="00AA3692" w:rsidP="00AA3692">
      <w:pPr>
        <w:numPr>
          <w:ilvl w:val="0"/>
          <w:numId w:val="3"/>
        </w:numPr>
        <w:spacing w:after="0" w:line="240" w:lineRule="auto"/>
        <w:ind w:left="709" w:hanging="425"/>
        <w:contextualSpacing/>
        <w:jc w:val="both"/>
        <w:rPr>
          <w:rFonts w:ascii="Times New Roman" w:eastAsia="Times New Roman" w:hAnsi="Times New Roman" w:cs="Times New Roman"/>
          <w:lang w:eastAsia="lv-LV"/>
        </w:rPr>
      </w:pPr>
      <w:r w:rsidRPr="00187C7F">
        <w:rPr>
          <w:rFonts w:ascii="Times New Roman" w:eastAsia="Times New Roman" w:hAnsi="Times New Roman" w:cs="Times New Roman"/>
          <w:lang w:eastAsia="lv-LV"/>
        </w:rPr>
        <w:t>6.1.1. punktu pieredzes sarakstā norādītajām personām lū</w:t>
      </w:r>
      <w:r w:rsidRPr="00846393">
        <w:rPr>
          <w:rFonts w:ascii="Times New Roman" w:eastAsia="Times New Roman" w:hAnsi="Times New Roman" w:cs="Times New Roman"/>
          <w:lang w:eastAsia="lv-LV"/>
        </w:rPr>
        <w:t>dza</w:t>
      </w:r>
      <w:r w:rsidRPr="00187C7F">
        <w:rPr>
          <w:rFonts w:ascii="Times New Roman" w:eastAsia="Times New Roman" w:hAnsi="Times New Roman" w:cs="Times New Roman"/>
          <w:lang w:eastAsia="lv-LV"/>
        </w:rPr>
        <w:t xml:space="preserve"> apliecināt SIA “S-</w:t>
      </w:r>
      <w:proofErr w:type="spellStart"/>
      <w:r w:rsidRPr="00187C7F">
        <w:rPr>
          <w:rFonts w:ascii="Times New Roman" w:eastAsia="Times New Roman" w:hAnsi="Times New Roman" w:cs="Times New Roman"/>
          <w:lang w:eastAsia="lv-LV"/>
        </w:rPr>
        <w:t>Print</w:t>
      </w:r>
      <w:proofErr w:type="spellEnd"/>
      <w:r w:rsidRPr="00187C7F">
        <w:rPr>
          <w:rFonts w:ascii="Times New Roman" w:eastAsia="Times New Roman" w:hAnsi="Times New Roman" w:cs="Times New Roman"/>
          <w:lang w:eastAsia="lv-LV"/>
        </w:rPr>
        <w:t xml:space="preserve"> </w:t>
      </w:r>
      <w:proofErr w:type="spellStart"/>
      <w:r w:rsidRPr="00187C7F">
        <w:rPr>
          <w:rFonts w:ascii="Times New Roman" w:eastAsia="Times New Roman" w:hAnsi="Times New Roman" w:cs="Times New Roman"/>
          <w:lang w:eastAsia="lv-LV"/>
        </w:rPr>
        <w:t>Baltic</w:t>
      </w:r>
      <w:proofErr w:type="spellEnd"/>
      <w:r w:rsidRPr="00187C7F">
        <w:rPr>
          <w:rFonts w:ascii="Times New Roman" w:eastAsia="Times New Roman" w:hAnsi="Times New Roman" w:cs="Times New Roman"/>
          <w:lang w:eastAsia="lv-LV"/>
        </w:rPr>
        <w:t>” norādītās līguma kopējās summas;</w:t>
      </w:r>
    </w:p>
    <w:p w:rsidR="00AA3692" w:rsidRPr="00187C7F" w:rsidRDefault="00AA3692" w:rsidP="00AA3692">
      <w:pPr>
        <w:numPr>
          <w:ilvl w:val="0"/>
          <w:numId w:val="3"/>
        </w:numPr>
        <w:spacing w:after="0" w:line="240" w:lineRule="auto"/>
        <w:ind w:left="0" w:firstLine="284"/>
        <w:contextualSpacing/>
        <w:jc w:val="both"/>
        <w:rPr>
          <w:rFonts w:ascii="Times New Roman" w:eastAsia="Times New Roman" w:hAnsi="Times New Roman" w:cs="Times New Roman"/>
          <w:lang w:eastAsia="lv-LV"/>
        </w:rPr>
      </w:pPr>
      <w:r w:rsidRPr="00187C7F">
        <w:rPr>
          <w:rFonts w:ascii="Times New Roman" w:eastAsia="Times New Roman" w:hAnsi="Times New Roman" w:cs="Times New Roman"/>
          <w:lang w:eastAsia="lv-LV"/>
        </w:rPr>
        <w:t>6.1.3.punktu lū</w:t>
      </w:r>
      <w:r w:rsidRPr="00846393">
        <w:rPr>
          <w:rFonts w:ascii="Times New Roman" w:eastAsia="Times New Roman" w:hAnsi="Times New Roman" w:cs="Times New Roman"/>
          <w:lang w:eastAsia="lv-LV"/>
        </w:rPr>
        <w:t>dza</w:t>
      </w:r>
      <w:r w:rsidRPr="00187C7F">
        <w:rPr>
          <w:rFonts w:ascii="Times New Roman" w:eastAsia="Times New Roman" w:hAnsi="Times New Roman" w:cs="Times New Roman"/>
          <w:lang w:eastAsia="lv-LV"/>
        </w:rPr>
        <w:t xml:space="preserve"> </w:t>
      </w:r>
      <w:proofErr w:type="spellStart"/>
      <w:r w:rsidRPr="00187C7F">
        <w:rPr>
          <w:rFonts w:ascii="Times New Roman" w:eastAsia="Times New Roman" w:hAnsi="Times New Roman" w:cs="Times New Roman"/>
          <w:lang w:eastAsia="lv-LV"/>
        </w:rPr>
        <w:t>rakstveidā</w:t>
      </w:r>
      <w:proofErr w:type="spellEnd"/>
      <w:r w:rsidRPr="00187C7F">
        <w:rPr>
          <w:rFonts w:ascii="Times New Roman" w:eastAsia="Times New Roman" w:hAnsi="Times New Roman" w:cs="Times New Roman"/>
          <w:lang w:eastAsia="lv-LV"/>
        </w:rPr>
        <w:t xml:space="preserve"> sniegt skaidrojumus SIA “S-</w:t>
      </w:r>
      <w:proofErr w:type="spellStart"/>
      <w:r w:rsidRPr="00187C7F">
        <w:rPr>
          <w:rFonts w:ascii="Times New Roman" w:eastAsia="Times New Roman" w:hAnsi="Times New Roman" w:cs="Times New Roman"/>
          <w:lang w:eastAsia="lv-LV"/>
        </w:rPr>
        <w:t>Print</w:t>
      </w:r>
      <w:proofErr w:type="spellEnd"/>
      <w:r w:rsidRPr="00187C7F">
        <w:rPr>
          <w:rFonts w:ascii="Times New Roman" w:eastAsia="Times New Roman" w:hAnsi="Times New Roman" w:cs="Times New Roman"/>
          <w:lang w:eastAsia="lv-LV"/>
        </w:rPr>
        <w:t xml:space="preserve"> </w:t>
      </w:r>
      <w:proofErr w:type="spellStart"/>
      <w:r w:rsidRPr="00187C7F">
        <w:rPr>
          <w:rFonts w:ascii="Times New Roman" w:eastAsia="Times New Roman" w:hAnsi="Times New Roman" w:cs="Times New Roman"/>
          <w:lang w:eastAsia="lv-LV"/>
        </w:rPr>
        <w:t>Baltic</w:t>
      </w:r>
      <w:proofErr w:type="spellEnd"/>
      <w:r w:rsidRPr="00187C7F">
        <w:rPr>
          <w:rFonts w:ascii="Times New Roman" w:eastAsia="Times New Roman" w:hAnsi="Times New Roman" w:cs="Times New Roman"/>
          <w:lang w:eastAsia="lv-LV"/>
        </w:rPr>
        <w:t>”</w:t>
      </w:r>
      <w:r w:rsidRPr="00187C7F">
        <w:rPr>
          <w:rFonts w:ascii="Times New Roman" w:eastAsia="Calibri" w:hAnsi="Times New Roman" w:cs="Times New Roman"/>
        </w:rPr>
        <w:t>.</w:t>
      </w:r>
    </w:p>
    <w:bookmarkEnd w:id="0"/>
    <w:p w:rsidR="00AA3692" w:rsidRPr="00846393" w:rsidRDefault="00AA3692" w:rsidP="00AA3692">
      <w:pPr>
        <w:spacing w:after="0" w:line="240" w:lineRule="auto"/>
        <w:ind w:right="326" w:firstLine="426"/>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10.3. Finanšu piedāvājums</w:t>
      </w:r>
    </w:p>
    <w:p w:rsidR="00AA3692" w:rsidRPr="00846393" w:rsidRDefault="00AA3692" w:rsidP="00AA3692">
      <w:pPr>
        <w:spacing w:after="0" w:line="240" w:lineRule="auto"/>
        <w:ind w:firstLine="360"/>
        <w:jc w:val="both"/>
        <w:rPr>
          <w:rFonts w:ascii="Times New Roman" w:eastAsia="Times New Roman" w:hAnsi="Times New Roman" w:cs="Times New Roman"/>
          <w:lang w:eastAsia="lv-LV"/>
        </w:rPr>
      </w:pPr>
      <w:bookmarkStart w:id="1" w:name="_Hlk1058869"/>
      <w:r w:rsidRPr="00846393">
        <w:rPr>
          <w:rFonts w:ascii="Times New Roman" w:eastAsia="Times New Roman" w:hAnsi="Times New Roman" w:cs="Times New Roman"/>
          <w:lang w:eastAsia="lv-LV"/>
        </w:rPr>
        <w:t>Siguldas novada pašvaldības Iepirkuma komisija saskaņā ar iepirkuma Nolikuma 6.1.3.punktu, lūdz</w:t>
      </w:r>
      <w:r>
        <w:rPr>
          <w:rFonts w:ascii="Times New Roman" w:eastAsia="Times New Roman" w:hAnsi="Times New Roman" w:cs="Times New Roman"/>
          <w:lang w:eastAsia="lv-LV"/>
        </w:rPr>
        <w:t>a</w:t>
      </w:r>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rakstveidā</w:t>
      </w:r>
      <w:proofErr w:type="spellEnd"/>
      <w:r w:rsidRPr="00846393">
        <w:rPr>
          <w:rFonts w:ascii="Times New Roman" w:eastAsia="Times New Roman" w:hAnsi="Times New Roman" w:cs="Times New Roman"/>
          <w:lang w:eastAsia="lv-LV"/>
        </w:rPr>
        <w:t xml:space="preserve"> sniegt skaidrojumus par SIA “S-</w:t>
      </w:r>
      <w:proofErr w:type="spellStart"/>
      <w:r w:rsidRPr="00846393">
        <w:rPr>
          <w:rFonts w:ascii="Times New Roman" w:eastAsia="Times New Roman" w:hAnsi="Times New Roman" w:cs="Times New Roman"/>
          <w:lang w:eastAsia="lv-LV"/>
        </w:rPr>
        <w:t>Print</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Baltic</w:t>
      </w:r>
      <w:proofErr w:type="spellEnd"/>
      <w:r w:rsidRPr="00846393">
        <w:rPr>
          <w:rFonts w:ascii="Times New Roman" w:eastAsia="Times New Roman" w:hAnsi="Times New Roman" w:cs="Times New Roman"/>
          <w:lang w:eastAsia="lv-LV"/>
        </w:rPr>
        <w:t>” iesniegtajiem finanšu piedāvājuma dokumentiem.</w:t>
      </w:r>
    </w:p>
    <w:p w:rsidR="00AA3692" w:rsidRPr="00846393" w:rsidRDefault="00AA3692" w:rsidP="00AA3692">
      <w:pPr>
        <w:spacing w:after="0" w:line="240" w:lineRule="auto"/>
        <w:ind w:left="709" w:hanging="349"/>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1)</w:t>
      </w:r>
      <w:r w:rsidRPr="00846393">
        <w:rPr>
          <w:rFonts w:ascii="Times New Roman" w:eastAsia="Times New Roman" w:hAnsi="Times New Roman" w:cs="Times New Roman"/>
          <w:lang w:eastAsia="lv-LV"/>
        </w:rPr>
        <w:tab/>
        <w:t>papildus informācijas pieprasījums SIA “S-</w:t>
      </w:r>
      <w:proofErr w:type="spellStart"/>
      <w:r w:rsidRPr="00846393">
        <w:rPr>
          <w:rFonts w:ascii="Times New Roman" w:eastAsia="Times New Roman" w:hAnsi="Times New Roman" w:cs="Times New Roman"/>
          <w:lang w:eastAsia="lv-LV"/>
        </w:rPr>
        <w:t>Print</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Baltic</w:t>
      </w:r>
      <w:proofErr w:type="spellEnd"/>
      <w:r w:rsidRPr="00846393">
        <w:rPr>
          <w:rFonts w:ascii="Times New Roman" w:eastAsia="Times New Roman" w:hAnsi="Times New Roman" w:cs="Times New Roman"/>
          <w:lang w:eastAsia="lv-LV"/>
        </w:rPr>
        <w:t>” par iesniegto piedāvājumu (16.09.2019. Nr. 1.3.8.-1/2434);</w:t>
      </w:r>
    </w:p>
    <w:p w:rsidR="00AA3692" w:rsidRPr="00846393" w:rsidRDefault="00AA3692" w:rsidP="00AA3692">
      <w:pPr>
        <w:spacing w:after="0" w:line="240" w:lineRule="auto"/>
        <w:ind w:firstLine="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2)</w:t>
      </w:r>
      <w:r w:rsidRPr="00846393">
        <w:rPr>
          <w:rFonts w:ascii="Times New Roman" w:eastAsia="Times New Roman" w:hAnsi="Times New Roman" w:cs="Times New Roman"/>
          <w:lang w:eastAsia="lv-LV"/>
        </w:rPr>
        <w:tab/>
        <w:t>informācijas pieprasījums SIA “</w:t>
      </w:r>
      <w:proofErr w:type="spellStart"/>
      <w:r w:rsidRPr="00846393">
        <w:rPr>
          <w:rFonts w:ascii="Times New Roman" w:eastAsia="Times New Roman" w:hAnsi="Times New Roman" w:cs="Times New Roman"/>
          <w:lang w:eastAsia="lv-LV"/>
        </w:rPr>
        <w:t>JCDecaux</w:t>
      </w:r>
      <w:proofErr w:type="spellEnd"/>
      <w:r w:rsidRPr="00846393">
        <w:rPr>
          <w:rFonts w:ascii="Times New Roman" w:eastAsia="Times New Roman" w:hAnsi="Times New Roman" w:cs="Times New Roman"/>
          <w:lang w:eastAsia="lv-LV"/>
        </w:rPr>
        <w:t>” 16.09.2019. nr. 1.3.8.-1./2435</w:t>
      </w:r>
    </w:p>
    <w:p w:rsidR="00AA3692" w:rsidRPr="00846393" w:rsidRDefault="00AA3692" w:rsidP="00AA3692">
      <w:pPr>
        <w:spacing w:after="0" w:line="240" w:lineRule="auto"/>
        <w:ind w:firstLine="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3)</w:t>
      </w:r>
      <w:r w:rsidRPr="00846393">
        <w:rPr>
          <w:rFonts w:ascii="Times New Roman" w:eastAsia="Times New Roman" w:hAnsi="Times New Roman" w:cs="Times New Roman"/>
          <w:lang w:eastAsia="lv-LV"/>
        </w:rPr>
        <w:tab/>
        <w:t>informācijas pieprasījums SIA “</w:t>
      </w:r>
      <w:proofErr w:type="spellStart"/>
      <w:r w:rsidRPr="00846393">
        <w:rPr>
          <w:rFonts w:ascii="Times New Roman" w:eastAsia="Times New Roman" w:hAnsi="Times New Roman" w:cs="Times New Roman"/>
          <w:lang w:eastAsia="lv-LV"/>
        </w:rPr>
        <w:t>Tet</w:t>
      </w:r>
      <w:proofErr w:type="spellEnd"/>
      <w:r w:rsidRPr="00846393">
        <w:rPr>
          <w:rFonts w:ascii="Times New Roman" w:eastAsia="Times New Roman" w:hAnsi="Times New Roman" w:cs="Times New Roman"/>
          <w:lang w:eastAsia="lv-LV"/>
        </w:rPr>
        <w:t>” 16.09.2019. nr. 1.3.8.-1./2436</w:t>
      </w:r>
    </w:p>
    <w:p w:rsidR="00AA3692" w:rsidRPr="00846393" w:rsidRDefault="00AA3692" w:rsidP="00AA3692">
      <w:pPr>
        <w:spacing w:after="0" w:line="240" w:lineRule="auto"/>
        <w:ind w:firstLine="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4)</w:t>
      </w:r>
      <w:r w:rsidRPr="00846393">
        <w:rPr>
          <w:rFonts w:ascii="Times New Roman" w:eastAsia="Times New Roman" w:hAnsi="Times New Roman" w:cs="Times New Roman"/>
          <w:lang w:eastAsia="lv-LV"/>
        </w:rPr>
        <w:tab/>
        <w:t>informācijas pieprasījums SIA “</w:t>
      </w:r>
      <w:proofErr w:type="spellStart"/>
      <w:r w:rsidRPr="00846393">
        <w:rPr>
          <w:rFonts w:ascii="Times New Roman" w:eastAsia="Times New Roman" w:hAnsi="Times New Roman" w:cs="Times New Roman"/>
          <w:lang w:eastAsia="lv-LV"/>
        </w:rPr>
        <w:t>Trandmark</w:t>
      </w:r>
      <w:proofErr w:type="spellEnd"/>
      <w:r w:rsidRPr="00846393">
        <w:rPr>
          <w:rFonts w:ascii="Times New Roman" w:eastAsia="Times New Roman" w:hAnsi="Times New Roman" w:cs="Times New Roman"/>
          <w:lang w:eastAsia="lv-LV"/>
        </w:rPr>
        <w:t>” 16.09.2019. nr. 1.3.8.-1./2437</w:t>
      </w:r>
    </w:p>
    <w:bookmarkEnd w:id="1"/>
    <w:p w:rsidR="00AA3692" w:rsidRPr="00846393" w:rsidRDefault="00AA3692" w:rsidP="00AA3692">
      <w:pPr>
        <w:spacing w:after="0" w:line="240" w:lineRule="auto"/>
        <w:ind w:right="113" w:firstLine="709"/>
        <w:jc w:val="both"/>
        <w:rPr>
          <w:rFonts w:ascii="Times New Roman" w:eastAsia="Calibri" w:hAnsi="Times New Roman" w:cs="Times New Roman"/>
        </w:rPr>
      </w:pPr>
      <w:r w:rsidRPr="00846393">
        <w:rPr>
          <w:rFonts w:ascii="Times New Roman" w:eastAsia="Calibri" w:hAnsi="Times New Roman" w:cs="Times New Roman"/>
        </w:rPr>
        <w:t xml:space="preserve">2019.gada 18.septembrī </w:t>
      </w:r>
      <w:r w:rsidRPr="00846393">
        <w:rPr>
          <w:rFonts w:ascii="Times New Roman" w:eastAsia="Times New Roman" w:hAnsi="Times New Roman" w:cs="Times New Roman"/>
          <w:bCs/>
          <w:lang w:eastAsia="lv-LV"/>
        </w:rPr>
        <w:t>SIA “S-</w:t>
      </w:r>
      <w:proofErr w:type="spellStart"/>
      <w:r w:rsidRPr="00846393">
        <w:rPr>
          <w:rFonts w:ascii="Times New Roman" w:eastAsia="Times New Roman" w:hAnsi="Times New Roman" w:cs="Times New Roman"/>
          <w:bCs/>
          <w:lang w:eastAsia="lv-LV"/>
        </w:rPr>
        <w:t>Print</w:t>
      </w:r>
      <w:proofErr w:type="spellEnd"/>
      <w:r w:rsidRPr="00846393">
        <w:rPr>
          <w:rFonts w:ascii="Times New Roman" w:eastAsia="Times New Roman" w:hAnsi="Times New Roman" w:cs="Times New Roman"/>
          <w:bCs/>
          <w:lang w:eastAsia="lv-LV"/>
        </w:rPr>
        <w:t xml:space="preserve"> </w:t>
      </w:r>
      <w:proofErr w:type="spellStart"/>
      <w:r w:rsidRPr="00846393">
        <w:rPr>
          <w:rFonts w:ascii="Times New Roman" w:eastAsia="Times New Roman" w:hAnsi="Times New Roman" w:cs="Times New Roman"/>
          <w:bCs/>
          <w:lang w:eastAsia="lv-LV"/>
        </w:rPr>
        <w:t>Baltic</w:t>
      </w:r>
      <w:proofErr w:type="spellEnd"/>
      <w:r w:rsidRPr="00846393">
        <w:rPr>
          <w:rFonts w:ascii="Times New Roman" w:eastAsia="Times New Roman" w:hAnsi="Times New Roman" w:cs="Times New Roman"/>
          <w:bCs/>
          <w:lang w:eastAsia="lv-LV"/>
        </w:rPr>
        <w:t>”</w:t>
      </w:r>
      <w:r w:rsidRPr="00846393">
        <w:rPr>
          <w:rFonts w:ascii="Times New Roman" w:eastAsia="Times New Roman" w:hAnsi="Times New Roman" w:cs="Times New Roman"/>
          <w:b/>
          <w:lang w:eastAsia="lv-LV"/>
        </w:rPr>
        <w:t xml:space="preserve"> </w:t>
      </w:r>
      <w:r w:rsidRPr="00846393">
        <w:rPr>
          <w:rFonts w:ascii="Times New Roman" w:eastAsia="Calibri" w:hAnsi="Times New Roman" w:cs="Times New Roman"/>
        </w:rPr>
        <w:t>iesniedza precizējošo informāciju. SIA “TET”, SIA “</w:t>
      </w:r>
      <w:proofErr w:type="spellStart"/>
      <w:r w:rsidRPr="00846393">
        <w:rPr>
          <w:rFonts w:ascii="Times New Roman" w:eastAsia="Calibri" w:hAnsi="Times New Roman" w:cs="Times New Roman"/>
        </w:rPr>
        <w:t>Trendmark</w:t>
      </w:r>
      <w:proofErr w:type="spellEnd"/>
      <w:r w:rsidRPr="00846393">
        <w:rPr>
          <w:rFonts w:ascii="Times New Roman" w:eastAsia="Calibri" w:hAnsi="Times New Roman" w:cs="Times New Roman"/>
        </w:rPr>
        <w:t>”  2019.gada 16.septembrī un SIA “</w:t>
      </w:r>
      <w:proofErr w:type="spellStart"/>
      <w:r w:rsidRPr="00846393">
        <w:rPr>
          <w:rFonts w:ascii="Times New Roman" w:eastAsia="Calibri" w:hAnsi="Times New Roman" w:cs="Times New Roman"/>
        </w:rPr>
        <w:t>JCDecaux</w:t>
      </w:r>
      <w:proofErr w:type="spellEnd"/>
      <w:r w:rsidRPr="00846393">
        <w:rPr>
          <w:rFonts w:ascii="Times New Roman" w:eastAsia="Calibri" w:hAnsi="Times New Roman" w:cs="Times New Roman"/>
        </w:rPr>
        <w:t>” 2019.gada 18.septembrī</w:t>
      </w:r>
      <w:r>
        <w:rPr>
          <w:rFonts w:ascii="Times New Roman" w:eastAsia="Calibri" w:hAnsi="Times New Roman" w:cs="Times New Roman"/>
        </w:rPr>
        <w:t xml:space="preserve"> </w:t>
      </w:r>
      <w:r w:rsidRPr="00846393">
        <w:rPr>
          <w:rFonts w:ascii="Times New Roman" w:eastAsia="Calibri" w:hAnsi="Times New Roman" w:cs="Times New Roman"/>
        </w:rPr>
        <w:t>iesniedza apliecinājumus par SIA “S-</w:t>
      </w:r>
      <w:proofErr w:type="spellStart"/>
      <w:r w:rsidRPr="00846393">
        <w:rPr>
          <w:rFonts w:ascii="Times New Roman" w:eastAsia="Calibri" w:hAnsi="Times New Roman" w:cs="Times New Roman"/>
        </w:rPr>
        <w:t>Print</w:t>
      </w:r>
      <w:proofErr w:type="spellEnd"/>
      <w:r w:rsidRPr="00846393">
        <w:rPr>
          <w:rFonts w:ascii="Times New Roman" w:eastAsia="Calibri" w:hAnsi="Times New Roman" w:cs="Times New Roman"/>
        </w:rPr>
        <w:t xml:space="preserve"> </w:t>
      </w:r>
      <w:proofErr w:type="spellStart"/>
      <w:r w:rsidRPr="00846393">
        <w:rPr>
          <w:rFonts w:ascii="Times New Roman" w:eastAsia="Calibri" w:hAnsi="Times New Roman" w:cs="Times New Roman"/>
        </w:rPr>
        <w:t>Baltic</w:t>
      </w:r>
      <w:proofErr w:type="spellEnd"/>
      <w:r w:rsidRPr="00846393">
        <w:rPr>
          <w:rFonts w:ascii="Times New Roman" w:eastAsia="Calibri" w:hAnsi="Times New Roman" w:cs="Times New Roman"/>
        </w:rPr>
        <w:t>”.</w:t>
      </w:r>
    </w:p>
    <w:p w:rsidR="00AA3692" w:rsidRPr="00846393" w:rsidRDefault="00AA3692" w:rsidP="00AA3692">
      <w:pPr>
        <w:spacing w:after="0" w:line="240" w:lineRule="auto"/>
        <w:ind w:right="43" w:firstLine="709"/>
        <w:jc w:val="both"/>
        <w:rPr>
          <w:rFonts w:ascii="Times New Roman" w:eastAsia="Calibri" w:hAnsi="Times New Roman" w:cs="Times New Roman"/>
        </w:rPr>
      </w:pPr>
      <w:r w:rsidRPr="00846393">
        <w:rPr>
          <w:rFonts w:ascii="Times New Roman" w:eastAsia="Calibri" w:hAnsi="Times New Roman" w:cs="Times New Roman"/>
        </w:rPr>
        <w:t xml:space="preserve">Izskatot </w:t>
      </w:r>
      <w:r w:rsidRPr="00846393">
        <w:rPr>
          <w:rFonts w:ascii="Times New Roman" w:eastAsia="Times New Roman" w:hAnsi="Times New Roman" w:cs="Times New Roman"/>
          <w:bCs/>
          <w:lang w:eastAsia="lv-LV"/>
        </w:rPr>
        <w:t>SIA “S-</w:t>
      </w:r>
      <w:proofErr w:type="spellStart"/>
      <w:r w:rsidRPr="00846393">
        <w:rPr>
          <w:rFonts w:ascii="Times New Roman" w:eastAsia="Times New Roman" w:hAnsi="Times New Roman" w:cs="Times New Roman"/>
          <w:bCs/>
          <w:lang w:eastAsia="lv-LV"/>
        </w:rPr>
        <w:t>Print</w:t>
      </w:r>
      <w:proofErr w:type="spellEnd"/>
      <w:r w:rsidRPr="00846393">
        <w:rPr>
          <w:rFonts w:ascii="Times New Roman" w:eastAsia="Times New Roman" w:hAnsi="Times New Roman" w:cs="Times New Roman"/>
          <w:bCs/>
          <w:lang w:eastAsia="lv-LV"/>
        </w:rPr>
        <w:t xml:space="preserve"> </w:t>
      </w:r>
      <w:proofErr w:type="spellStart"/>
      <w:r w:rsidRPr="00846393">
        <w:rPr>
          <w:rFonts w:ascii="Times New Roman" w:eastAsia="Times New Roman" w:hAnsi="Times New Roman" w:cs="Times New Roman"/>
          <w:bCs/>
          <w:lang w:eastAsia="lv-LV"/>
        </w:rPr>
        <w:t>Baltic</w:t>
      </w:r>
      <w:proofErr w:type="spellEnd"/>
      <w:r w:rsidRPr="00846393">
        <w:rPr>
          <w:rFonts w:ascii="Times New Roman" w:eastAsia="Times New Roman" w:hAnsi="Times New Roman" w:cs="Times New Roman"/>
          <w:bCs/>
          <w:lang w:eastAsia="lv-LV"/>
        </w:rPr>
        <w:t>”</w:t>
      </w:r>
      <w:r w:rsidRPr="00846393">
        <w:rPr>
          <w:rFonts w:ascii="Times New Roman" w:eastAsia="Times New Roman" w:hAnsi="Times New Roman" w:cs="Times New Roman"/>
          <w:b/>
          <w:lang w:eastAsia="lv-LV"/>
        </w:rPr>
        <w:t xml:space="preserve"> </w:t>
      </w:r>
      <w:r w:rsidRPr="00846393">
        <w:rPr>
          <w:rFonts w:ascii="Times New Roman" w:eastAsia="Calibri" w:hAnsi="Times New Roman" w:cs="Times New Roman"/>
        </w:rPr>
        <w:t>iesniegto informāciju un SIA “</w:t>
      </w:r>
      <w:proofErr w:type="spellStart"/>
      <w:r w:rsidRPr="00846393">
        <w:rPr>
          <w:rFonts w:ascii="Times New Roman" w:eastAsia="Calibri" w:hAnsi="Times New Roman" w:cs="Times New Roman"/>
        </w:rPr>
        <w:t>JCDecaux</w:t>
      </w:r>
      <w:proofErr w:type="spellEnd"/>
      <w:r w:rsidRPr="00846393">
        <w:rPr>
          <w:rFonts w:ascii="Times New Roman" w:eastAsia="Calibri" w:hAnsi="Times New Roman" w:cs="Times New Roman"/>
        </w:rPr>
        <w:t>”, SIA “TET” un SIA “</w:t>
      </w:r>
      <w:proofErr w:type="spellStart"/>
      <w:r w:rsidRPr="00846393">
        <w:rPr>
          <w:rFonts w:ascii="Times New Roman" w:eastAsia="Calibri" w:hAnsi="Times New Roman" w:cs="Times New Roman"/>
        </w:rPr>
        <w:t>Trendmark</w:t>
      </w:r>
      <w:proofErr w:type="spellEnd"/>
      <w:r w:rsidRPr="00846393">
        <w:rPr>
          <w:rFonts w:ascii="Times New Roman" w:eastAsia="Calibri" w:hAnsi="Times New Roman" w:cs="Times New Roman"/>
        </w:rPr>
        <w:t>” iesniegto informāciju, Siguldas novada pašvaldības Iepirkuma komisija secināja, ka SIA”S-</w:t>
      </w:r>
      <w:proofErr w:type="spellStart"/>
      <w:r w:rsidRPr="00846393">
        <w:rPr>
          <w:rFonts w:ascii="Times New Roman" w:eastAsia="Calibri" w:hAnsi="Times New Roman" w:cs="Times New Roman"/>
        </w:rPr>
        <w:t>Print</w:t>
      </w:r>
      <w:proofErr w:type="spellEnd"/>
      <w:r w:rsidRPr="00846393">
        <w:rPr>
          <w:rFonts w:ascii="Times New Roman" w:eastAsia="Calibri" w:hAnsi="Times New Roman" w:cs="Times New Roman"/>
        </w:rPr>
        <w:t xml:space="preserve"> </w:t>
      </w:r>
      <w:proofErr w:type="spellStart"/>
      <w:r w:rsidRPr="00846393">
        <w:rPr>
          <w:rFonts w:ascii="Times New Roman" w:eastAsia="Calibri" w:hAnsi="Times New Roman" w:cs="Times New Roman"/>
        </w:rPr>
        <w:t>Baltic</w:t>
      </w:r>
      <w:proofErr w:type="spellEnd"/>
      <w:r w:rsidRPr="00846393">
        <w:rPr>
          <w:rFonts w:ascii="Times New Roman" w:eastAsia="Calibri" w:hAnsi="Times New Roman" w:cs="Times New Roman"/>
        </w:rPr>
        <w:t xml:space="preserve">” iesniegtais piedāvājums atbilst iepirkuma nolikuma 3.5., 3.6. punkta prasībām. </w:t>
      </w:r>
    </w:p>
    <w:p w:rsidR="00AA3692" w:rsidRPr="00846393" w:rsidRDefault="00AA3692" w:rsidP="00AA3692">
      <w:pPr>
        <w:spacing w:after="0" w:line="240" w:lineRule="auto"/>
        <w:ind w:right="43" w:firstLine="709"/>
        <w:jc w:val="both"/>
        <w:rPr>
          <w:rFonts w:ascii="Times New Roman" w:eastAsia="Times New Roman" w:hAnsi="Times New Roman" w:cs="Times New Roman"/>
          <w:lang w:eastAsia="lv-LV"/>
        </w:rPr>
      </w:pPr>
      <w:r w:rsidRPr="00846393">
        <w:rPr>
          <w:rFonts w:ascii="Times New Roman" w:eastAsia="Calibri" w:hAnsi="Times New Roman" w:cs="Times New Roman"/>
        </w:rPr>
        <w:t>Izvērtējot SIA “S-</w:t>
      </w:r>
      <w:proofErr w:type="spellStart"/>
      <w:r w:rsidRPr="00846393">
        <w:rPr>
          <w:rFonts w:ascii="Times New Roman" w:eastAsia="Calibri" w:hAnsi="Times New Roman" w:cs="Times New Roman"/>
        </w:rPr>
        <w:t>Print</w:t>
      </w:r>
      <w:proofErr w:type="spellEnd"/>
      <w:r w:rsidRPr="00846393">
        <w:rPr>
          <w:rFonts w:ascii="Times New Roman" w:eastAsia="Calibri" w:hAnsi="Times New Roman" w:cs="Times New Roman"/>
        </w:rPr>
        <w:t xml:space="preserve"> </w:t>
      </w:r>
      <w:proofErr w:type="spellStart"/>
      <w:r w:rsidRPr="00846393">
        <w:rPr>
          <w:rFonts w:ascii="Times New Roman" w:eastAsia="Calibri" w:hAnsi="Times New Roman" w:cs="Times New Roman"/>
        </w:rPr>
        <w:t>Baltic</w:t>
      </w:r>
      <w:proofErr w:type="spellEnd"/>
      <w:r w:rsidRPr="00846393">
        <w:rPr>
          <w:rFonts w:ascii="Times New Roman" w:eastAsia="Calibri" w:hAnsi="Times New Roman" w:cs="Times New Roman"/>
        </w:rPr>
        <w:t xml:space="preserve">” precizēto finanšu piedāvājumu, Siguldas novada pašvaldības Iepirkuma komisija konstatēja, ka pretendenta </w:t>
      </w:r>
      <w:r w:rsidRPr="00846393">
        <w:rPr>
          <w:rFonts w:ascii="Times New Roman" w:eastAsia="Times New Roman" w:hAnsi="Times New Roman" w:cs="Times New Roman"/>
          <w:bCs/>
          <w:lang w:eastAsia="lv-LV"/>
        </w:rPr>
        <w:t>SIA “S-</w:t>
      </w:r>
      <w:proofErr w:type="spellStart"/>
      <w:r w:rsidRPr="00846393">
        <w:rPr>
          <w:rFonts w:ascii="Times New Roman" w:eastAsia="Times New Roman" w:hAnsi="Times New Roman" w:cs="Times New Roman"/>
          <w:bCs/>
          <w:lang w:eastAsia="lv-LV"/>
        </w:rPr>
        <w:t>Print</w:t>
      </w:r>
      <w:proofErr w:type="spellEnd"/>
      <w:r w:rsidRPr="00846393">
        <w:rPr>
          <w:rFonts w:ascii="Times New Roman" w:eastAsia="Times New Roman" w:hAnsi="Times New Roman" w:cs="Times New Roman"/>
          <w:bCs/>
          <w:lang w:eastAsia="lv-LV"/>
        </w:rPr>
        <w:t xml:space="preserve"> </w:t>
      </w:r>
      <w:proofErr w:type="spellStart"/>
      <w:r w:rsidRPr="00846393">
        <w:rPr>
          <w:rFonts w:ascii="Times New Roman" w:eastAsia="Times New Roman" w:hAnsi="Times New Roman" w:cs="Times New Roman"/>
          <w:bCs/>
          <w:lang w:eastAsia="lv-LV"/>
        </w:rPr>
        <w:t>Baltic</w:t>
      </w:r>
      <w:proofErr w:type="spellEnd"/>
      <w:r w:rsidRPr="00846393">
        <w:rPr>
          <w:rFonts w:ascii="Times New Roman" w:eastAsia="Times New Roman" w:hAnsi="Times New Roman" w:cs="Times New Roman"/>
          <w:bCs/>
          <w:lang w:eastAsia="lv-LV"/>
        </w:rPr>
        <w:t>”</w:t>
      </w:r>
      <w:r w:rsidRPr="00846393">
        <w:rPr>
          <w:rFonts w:ascii="Times New Roman" w:eastAsia="Times New Roman" w:hAnsi="Times New Roman" w:cs="Times New Roman"/>
          <w:b/>
          <w:lang w:eastAsia="lv-LV"/>
        </w:rPr>
        <w:t xml:space="preserve"> </w:t>
      </w:r>
      <w:r w:rsidRPr="00846393">
        <w:rPr>
          <w:rFonts w:ascii="Times New Roman" w:eastAsia="Calibri" w:hAnsi="Times New Roman" w:cs="Times New Roman"/>
        </w:rPr>
        <w:t xml:space="preserve">piedāvātā līgumcena  par visu tehniskajā specifikācijā norādīto apjomu pārsniedz </w:t>
      </w:r>
      <w:r w:rsidRPr="00846393">
        <w:rPr>
          <w:rFonts w:ascii="Times New Roman" w:eastAsia="Times New Roman" w:hAnsi="Times New Roman" w:cs="Times New Roman"/>
          <w:lang w:eastAsia="lv-LV"/>
        </w:rPr>
        <w:t>gan  plānoto līgumcenu, gan izsludinātā iepirkuma līgumcenas robežvērtību (Publisko iepirkumu likuma 9.panta pirmā daļa).</w:t>
      </w:r>
    </w:p>
    <w:p w:rsidR="00AA3692" w:rsidRPr="00846393" w:rsidRDefault="00AA3692" w:rsidP="00AA3692">
      <w:pPr>
        <w:spacing w:after="0" w:line="240" w:lineRule="auto"/>
        <w:ind w:left="360" w:right="113"/>
        <w:jc w:val="both"/>
        <w:rPr>
          <w:rFonts w:ascii="Times New Roman" w:eastAsia="Times New Roman" w:hAnsi="Times New Roman" w:cs="Times New Roman"/>
          <w:b/>
          <w:lang w:eastAsia="lv-LV"/>
        </w:rPr>
      </w:pPr>
      <w:r w:rsidRPr="00846393">
        <w:rPr>
          <w:rFonts w:ascii="Times New Roman" w:eastAsia="Times New Roman" w:hAnsi="Times New Roman" w:cs="Times New Roman"/>
          <w:b/>
          <w:lang w:eastAsia="lv-LV"/>
        </w:rPr>
        <w:t>11. Lēmuma pieņemšana:</w:t>
      </w:r>
    </w:p>
    <w:p w:rsidR="00AA3692" w:rsidRPr="00846393" w:rsidRDefault="00AA3692" w:rsidP="00AA3692">
      <w:pPr>
        <w:spacing w:after="0" w:line="240" w:lineRule="auto"/>
        <w:ind w:firstLine="360"/>
        <w:jc w:val="both"/>
        <w:rPr>
          <w:rFonts w:ascii="Times New Roman" w:eastAsia="Times New Roman" w:hAnsi="Times New Roman" w:cs="Times New Roman"/>
          <w:lang w:eastAsia="lv-LV"/>
        </w:rPr>
      </w:pPr>
      <w:r w:rsidRPr="00846393">
        <w:rPr>
          <w:rFonts w:ascii="Times New Roman" w:eastAsia="Times New Roman" w:hAnsi="Times New Roman" w:cs="Times New Roman"/>
          <w:lang w:eastAsia="lv-LV"/>
        </w:rPr>
        <w:t>2019.gada 01.oktobrī, ņemot vērā iepriekš minēto un saskaņā ar Publisko iepirkumu likuma 9.panta trīspadsmitajā daļā noteikto, Siguldas novada pašvaldības Iepirkuma komisija (</w:t>
      </w:r>
      <w:proofErr w:type="spellStart"/>
      <w:r w:rsidRPr="00846393">
        <w:rPr>
          <w:rFonts w:ascii="Times New Roman" w:eastAsia="Times New Roman" w:hAnsi="Times New Roman" w:cs="Times New Roman"/>
          <w:lang w:eastAsia="lv-LV"/>
        </w:rPr>
        <w:t>I.Zālīte</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R.Bete</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A.Strautmane</w:t>
      </w:r>
      <w:proofErr w:type="spellEnd"/>
      <w:r w:rsidRPr="00846393">
        <w:rPr>
          <w:rFonts w:ascii="Times New Roman" w:eastAsia="Times New Roman" w:hAnsi="Times New Roman" w:cs="Times New Roman"/>
          <w:lang w:eastAsia="lv-LV"/>
        </w:rPr>
        <w:t xml:space="preserve">,  </w:t>
      </w:r>
      <w:proofErr w:type="spellStart"/>
      <w:r w:rsidRPr="00846393">
        <w:rPr>
          <w:rFonts w:ascii="Times New Roman" w:eastAsia="Times New Roman" w:hAnsi="Times New Roman" w:cs="Times New Roman"/>
          <w:lang w:eastAsia="lv-LV"/>
        </w:rPr>
        <w:t>S.Pavasare</w:t>
      </w:r>
      <w:proofErr w:type="spellEnd"/>
      <w:r w:rsidRPr="00846393">
        <w:rPr>
          <w:rFonts w:ascii="Times New Roman" w:eastAsia="Times New Roman" w:hAnsi="Times New Roman" w:cs="Times New Roman"/>
          <w:lang w:eastAsia="lv-LV"/>
        </w:rPr>
        <w:t>) atklāti balsojot, ar 4 balsīm „par”, „pret” – nav, „atturas” – nav, nolemj iepirkumu izbeigt bez rezultāta.</w:t>
      </w:r>
    </w:p>
    <w:p w:rsidR="00AA3692" w:rsidRPr="00846393" w:rsidRDefault="00AA3692" w:rsidP="00AA3692">
      <w:pPr>
        <w:spacing w:after="0" w:line="240" w:lineRule="auto"/>
        <w:ind w:firstLine="567"/>
        <w:jc w:val="both"/>
        <w:rPr>
          <w:rFonts w:ascii="Times New Roman" w:eastAsia="Times New Roman" w:hAnsi="Times New Roman" w:cs="Times New Roman"/>
          <w:b/>
          <w:bCs/>
          <w:lang w:eastAsia="lv-LV"/>
        </w:rPr>
      </w:pPr>
    </w:p>
    <w:p w:rsidR="00AA3692" w:rsidRDefault="00AA3692" w:rsidP="00AA3692">
      <w:pPr>
        <w:spacing w:after="0" w:line="240" w:lineRule="auto"/>
        <w:ind w:firstLine="567"/>
        <w:jc w:val="both"/>
        <w:rPr>
          <w:rFonts w:ascii="Times New Roman" w:eastAsia="Times New Roman" w:hAnsi="Times New Roman" w:cs="Times New Roman"/>
          <w:b/>
          <w:bCs/>
          <w:lang w:eastAsia="lv-LV"/>
        </w:rPr>
      </w:pPr>
      <w:r w:rsidRPr="00846393">
        <w:rPr>
          <w:rFonts w:ascii="Times New Roman" w:eastAsia="Times New Roman" w:hAnsi="Times New Roman" w:cs="Times New Roman"/>
          <w:b/>
          <w:bCs/>
          <w:lang w:eastAsia="lv-LV"/>
        </w:rPr>
        <w:t>1</w:t>
      </w:r>
      <w:r>
        <w:rPr>
          <w:rFonts w:ascii="Times New Roman" w:eastAsia="Times New Roman" w:hAnsi="Times New Roman" w:cs="Times New Roman"/>
          <w:b/>
          <w:bCs/>
          <w:lang w:eastAsia="lv-LV"/>
        </w:rPr>
        <w:t>2.</w:t>
      </w:r>
      <w:r w:rsidRPr="00846393">
        <w:rPr>
          <w:rFonts w:ascii="Times New Roman" w:eastAsia="Times New Roman" w:hAnsi="Times New Roman" w:cs="Times New Roman"/>
          <w:b/>
          <w:bCs/>
          <w:lang w:eastAsia="lv-LV"/>
        </w:rPr>
        <w:t xml:space="preserve"> Saņemtie pieprasījumi izskaidrot iepirkuma nolikumu, sniegtās atbildes: </w:t>
      </w:r>
    </w:p>
    <w:p w:rsidR="00AA3692" w:rsidRPr="00CA4B7D" w:rsidRDefault="00AA3692" w:rsidP="00AA3692">
      <w:pPr>
        <w:spacing w:after="0" w:line="240" w:lineRule="auto"/>
        <w:ind w:firstLine="567"/>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w:t>
      </w:r>
      <w:r w:rsidRPr="00CA4B7D">
        <w:rPr>
          <w:rFonts w:ascii="Times New Roman" w:eastAsia="Times New Roman" w:hAnsi="Times New Roman" w:cs="Times New Roman"/>
          <w:bCs/>
          <w:lang w:eastAsia="lv-LV"/>
        </w:rPr>
        <w:t>5.0</w:t>
      </w:r>
      <w:r>
        <w:rPr>
          <w:rFonts w:ascii="Times New Roman" w:eastAsia="Times New Roman" w:hAnsi="Times New Roman" w:cs="Times New Roman"/>
          <w:bCs/>
          <w:lang w:eastAsia="lv-LV"/>
        </w:rPr>
        <w:t>9</w:t>
      </w:r>
      <w:r w:rsidRPr="00CA4B7D">
        <w:rPr>
          <w:rFonts w:ascii="Times New Roman" w:eastAsia="Times New Roman" w:hAnsi="Times New Roman" w:cs="Times New Roman"/>
          <w:bCs/>
          <w:lang w:eastAsia="lv-LV"/>
        </w:rPr>
        <w:t>.2019. saņemti jautājumi;</w:t>
      </w:r>
    </w:p>
    <w:p w:rsidR="00AA3692" w:rsidRPr="00846393" w:rsidRDefault="00AA3692" w:rsidP="00AA3692">
      <w:pPr>
        <w:spacing w:after="0" w:line="240" w:lineRule="auto"/>
        <w:ind w:firstLine="567"/>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05.09</w:t>
      </w:r>
      <w:r w:rsidRPr="00CA4B7D">
        <w:rPr>
          <w:rFonts w:ascii="Times New Roman" w:eastAsia="Times New Roman" w:hAnsi="Times New Roman" w:cs="Times New Roman"/>
          <w:bCs/>
          <w:lang w:eastAsia="lv-LV"/>
        </w:rPr>
        <w:t>.2019.</w:t>
      </w:r>
      <w:bookmarkStart w:id="2" w:name="_GoBack"/>
      <w:bookmarkEnd w:id="2"/>
      <w:r w:rsidRPr="00CA4B7D">
        <w:rPr>
          <w:rFonts w:ascii="Times New Roman" w:eastAsia="Times New Roman" w:hAnsi="Times New Roman" w:cs="Times New Roman"/>
          <w:bCs/>
          <w:lang w:eastAsia="lv-LV"/>
        </w:rPr>
        <w:t>tika sniegta atbilde 1.3.8-1/</w:t>
      </w:r>
      <w:r>
        <w:rPr>
          <w:rFonts w:ascii="Times New Roman" w:eastAsia="Times New Roman" w:hAnsi="Times New Roman" w:cs="Times New Roman"/>
          <w:bCs/>
          <w:lang w:eastAsia="lv-LV"/>
        </w:rPr>
        <w:t>2361</w:t>
      </w:r>
      <w:r w:rsidRPr="00CA4B7D">
        <w:rPr>
          <w:rFonts w:ascii="Times New Roman" w:eastAsia="Times New Roman" w:hAnsi="Times New Roman" w:cs="Times New Roman"/>
          <w:bCs/>
          <w:lang w:eastAsia="lv-LV"/>
        </w:rPr>
        <w:t>, kura ievietota Siguldas novada pašvaldības tīmekļvietnē un EIS e-konkursu apakšsistēmā.</w:t>
      </w:r>
    </w:p>
    <w:p w:rsidR="00AA3692" w:rsidRPr="00846393" w:rsidRDefault="00AA3692" w:rsidP="00AA3692">
      <w:pPr>
        <w:spacing w:after="0" w:line="240" w:lineRule="auto"/>
        <w:rPr>
          <w:rFonts w:ascii="Times New Roman" w:eastAsia="Times New Roman" w:hAnsi="Times New Roman" w:cs="Times New Roman"/>
          <w:lang w:eastAsia="lv-LV"/>
        </w:rPr>
      </w:pPr>
    </w:p>
    <w:p w:rsidR="00AA3692" w:rsidRPr="00846393" w:rsidRDefault="00AA3692" w:rsidP="00AA3692">
      <w:pPr>
        <w:spacing w:after="0" w:line="240" w:lineRule="auto"/>
        <w:rPr>
          <w:rFonts w:ascii="Times New Roman" w:eastAsia="Times New Roman" w:hAnsi="Times New Roman" w:cs="Times New Roman"/>
          <w:lang w:eastAsia="lv-LV"/>
        </w:rPr>
      </w:pPr>
    </w:p>
    <w:p w:rsidR="00AA3692" w:rsidRPr="00846393" w:rsidRDefault="00AA3692" w:rsidP="00AA3692">
      <w:pPr>
        <w:spacing w:after="0" w:line="240" w:lineRule="auto"/>
        <w:rPr>
          <w:rFonts w:ascii="Times New Roman" w:eastAsia="Times New Roman" w:hAnsi="Times New Roman" w:cs="Times New Roman"/>
          <w:lang w:eastAsia="lv-LV"/>
        </w:rPr>
      </w:pPr>
    </w:p>
    <w:p w:rsidR="00AA3692" w:rsidRPr="007B2B6C" w:rsidRDefault="00AA3692" w:rsidP="00AA3692">
      <w:pPr>
        <w:spacing w:after="0" w:line="240" w:lineRule="auto"/>
        <w:rPr>
          <w:rFonts w:ascii="Times New Roman" w:hAnsi="Times New Roman" w:cs="Times New Roman"/>
        </w:rPr>
      </w:pPr>
      <w:r w:rsidRPr="00846393">
        <w:rPr>
          <w:rFonts w:ascii="Times New Roman" w:eastAsia="Times New Roman" w:hAnsi="Times New Roman" w:cs="Times New Roman"/>
          <w:lang w:eastAsia="lv-LV"/>
        </w:rPr>
        <w:t>Iepirkuma komisijas priekšsēdētāja</w:t>
      </w:r>
      <w:r w:rsidRPr="00846393">
        <w:rPr>
          <w:rFonts w:ascii="Times New Roman" w:eastAsia="Times New Roman" w:hAnsi="Times New Roman" w:cs="Times New Roman"/>
          <w:lang w:eastAsia="lv-LV"/>
        </w:rPr>
        <w:tab/>
        <w:t xml:space="preserve">                                                                                </w:t>
      </w:r>
      <w:proofErr w:type="spellStart"/>
      <w:r w:rsidRPr="00846393">
        <w:rPr>
          <w:rFonts w:ascii="Times New Roman" w:eastAsia="Times New Roman" w:hAnsi="Times New Roman" w:cs="Times New Roman"/>
          <w:lang w:eastAsia="lv-LV"/>
        </w:rPr>
        <w:t>I.Zālīte</w:t>
      </w:r>
      <w:proofErr w:type="spellEnd"/>
    </w:p>
    <w:p w:rsidR="00AA3692" w:rsidRDefault="00AA3692"/>
    <w:sectPr w:rsidR="00AA3692" w:rsidSect="00E80C66">
      <w:headerReference w:type="even" r:id="rId10"/>
      <w:headerReference w:type="default" r:id="rId11"/>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04" w:rsidRDefault="00D15004" w:rsidP="00AA3692">
      <w:pPr>
        <w:spacing w:after="0" w:line="240" w:lineRule="auto"/>
      </w:pPr>
      <w:r>
        <w:separator/>
      </w:r>
    </w:p>
  </w:endnote>
  <w:endnote w:type="continuationSeparator" w:id="0">
    <w:p w:rsidR="00D15004" w:rsidRDefault="00D15004" w:rsidP="00AA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04" w:rsidRDefault="00D15004" w:rsidP="00AA3692">
      <w:pPr>
        <w:spacing w:after="0" w:line="240" w:lineRule="auto"/>
      </w:pPr>
      <w:r>
        <w:separator/>
      </w:r>
    </w:p>
  </w:footnote>
  <w:footnote w:type="continuationSeparator" w:id="0">
    <w:p w:rsidR="00D15004" w:rsidRDefault="00D15004" w:rsidP="00AA3692">
      <w:pPr>
        <w:spacing w:after="0" w:line="240" w:lineRule="auto"/>
      </w:pPr>
      <w:r>
        <w:continuationSeparator/>
      </w:r>
    </w:p>
  </w:footnote>
  <w:footnote w:id="1">
    <w:p w:rsidR="00AA3692" w:rsidRPr="00503C97" w:rsidRDefault="00AA3692" w:rsidP="00AA3692">
      <w:pPr>
        <w:pStyle w:val="FootnoteText"/>
        <w:jc w:val="both"/>
      </w:pPr>
      <w:r>
        <w:rPr>
          <w:rStyle w:val="FootnoteReference"/>
        </w:rPr>
        <w:footnoteRef/>
      </w:r>
      <w:r>
        <w:t xml:space="preserve"> </w:t>
      </w:r>
      <w:r w:rsidRPr="00503C97">
        <w:t>Prasība par finanšu apgrozījumu ir attiecināma uz tiem personu apvienības dalībniekiem, uz kuru finansiālajām spējām pretendents balstās un kuri būs finansiāli atbildīgi par līguma izpildi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D1500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1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D1500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66C2" w:rsidRDefault="00D15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02A3"/>
    <w:multiLevelType w:val="hybridMultilevel"/>
    <w:tmpl w:val="0DAE2468"/>
    <w:lvl w:ilvl="0" w:tplc="7D22FCFC">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92"/>
    <w:rsid w:val="0055137D"/>
    <w:rsid w:val="00AA3692"/>
    <w:rsid w:val="00D15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E749"/>
  <w15:chartTrackingRefBased/>
  <w15:docId w15:val="{394BD62C-40D1-4FC8-A07C-7E49261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692"/>
  </w:style>
  <w:style w:type="paragraph" w:styleId="Heading2">
    <w:name w:val="heading 2"/>
    <w:basedOn w:val="Normal"/>
    <w:next w:val="Normal"/>
    <w:link w:val="Heading2Char"/>
    <w:qFormat/>
    <w:rsid w:val="00AA3692"/>
    <w:pPr>
      <w:keepNext/>
      <w:numPr>
        <w:ilvl w:val="1"/>
        <w:numId w:val="2"/>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AA3692"/>
    <w:pPr>
      <w:keepNext/>
      <w:numPr>
        <w:ilvl w:val="2"/>
        <w:numId w:val="2"/>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AA3692"/>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A3692"/>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AA369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A369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A369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A369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69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AA369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AA369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A369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A369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A369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A369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A3692"/>
    <w:rPr>
      <w:rFonts w:ascii="Arial" w:eastAsia="Times New Roman" w:hAnsi="Arial" w:cs="Arial"/>
      <w:lang w:val="en-GB"/>
    </w:rPr>
  </w:style>
  <w:style w:type="paragraph" w:styleId="Header">
    <w:name w:val="header"/>
    <w:basedOn w:val="Normal"/>
    <w:link w:val="HeaderChar"/>
    <w:uiPriority w:val="99"/>
    <w:semiHidden/>
    <w:unhideWhenUsed/>
    <w:rsid w:val="00AA36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3692"/>
  </w:style>
  <w:style w:type="character" w:styleId="PageNumber">
    <w:name w:val="page number"/>
    <w:basedOn w:val="DefaultParagraphFont"/>
    <w:rsid w:val="00AA3692"/>
  </w:style>
  <w:style w:type="paragraph" w:styleId="ListParagraph">
    <w:name w:val="List Paragraph"/>
    <w:basedOn w:val="Normal"/>
    <w:link w:val="ListParagraphChar"/>
    <w:uiPriority w:val="34"/>
    <w:qFormat/>
    <w:rsid w:val="00AA3692"/>
    <w:pPr>
      <w:ind w:left="720"/>
      <w:contextualSpacing/>
    </w:pPr>
  </w:style>
  <w:style w:type="character" w:styleId="Hyperlink">
    <w:name w:val="Hyperlink"/>
    <w:basedOn w:val="DefaultParagraphFont"/>
    <w:uiPriority w:val="99"/>
    <w:unhideWhenUsed/>
    <w:rsid w:val="00AA3692"/>
    <w:rPr>
      <w:color w:val="0563C1" w:themeColor="hyperlink"/>
      <w:u w:val="single"/>
    </w:rPr>
  </w:style>
  <w:style w:type="paragraph" w:styleId="FootnoteText">
    <w:name w:val="footnote text"/>
    <w:basedOn w:val="Normal"/>
    <w:link w:val="FootnoteTextChar"/>
    <w:uiPriority w:val="99"/>
    <w:rsid w:val="00AA3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3692"/>
    <w:rPr>
      <w:rFonts w:ascii="Times New Roman" w:eastAsia="Times New Roman" w:hAnsi="Times New Roman" w:cs="Times New Roman"/>
      <w:sz w:val="20"/>
      <w:szCs w:val="20"/>
    </w:rPr>
  </w:style>
  <w:style w:type="character" w:styleId="FootnoteReference">
    <w:name w:val="footnote reference"/>
    <w:rsid w:val="00AA3692"/>
    <w:rPr>
      <w:vertAlign w:val="superscript"/>
    </w:rPr>
  </w:style>
  <w:style w:type="character" w:customStyle="1" w:styleId="ListParagraphChar">
    <w:name w:val="List Paragraph Char"/>
    <w:link w:val="ListParagraph"/>
    <w:uiPriority w:val="34"/>
    <w:rsid w:val="00AA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8836</Words>
  <Characters>5037</Characters>
  <Application>Microsoft Office Word</Application>
  <DocSecurity>0</DocSecurity>
  <Lines>41</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5. Iepirkuma priekšmets un tā īss raksturojums: Iepirkuma priekšmets ir drukas p</vt:lpstr>
      <vt:lpstr>        CPV kods: </vt:lpstr>
      <vt:lpstr>        22000000-0 (iespieddarbi un saistītie izdevumi), </vt:lpstr>
      <vt:lpstr>        79820000-8 (ar iespieddarbiem saistītie pakalpojumi).</vt:lpstr>
      <vt:lpstr>        6. Iesniedzamā piedāvājuma sastāvs:</vt:lpstr>
      <vt:lpstr>    7. Piedāvājumu izvēles kritērijs: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2019-10-01T13:09:00Z</dcterms:created>
  <dcterms:modified xsi:type="dcterms:W3CDTF">2019-10-01T13:21:00Z</dcterms:modified>
</cp:coreProperties>
</file>