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5EC95" w14:textId="77777777"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Siguldas novada </w:t>
      </w:r>
      <w:r w:rsidR="00131683" w:rsidRPr="00607329">
        <w:rPr>
          <w:rFonts w:ascii="Times New Roman" w:eastAsia="Times New Roman" w:hAnsi="Times New Roman" w:cs="Times New Roman"/>
          <w:lang w:eastAsia="lv-LV"/>
        </w:rPr>
        <w:t>pašvaldības</w:t>
      </w:r>
      <w:r w:rsidRPr="00607329">
        <w:rPr>
          <w:rFonts w:ascii="Times New Roman" w:eastAsia="Times New Roman" w:hAnsi="Times New Roman" w:cs="Times New Roman"/>
          <w:lang w:eastAsia="lv-LV"/>
        </w:rPr>
        <w:t xml:space="preserve"> (</w:t>
      </w:r>
      <w:proofErr w:type="spellStart"/>
      <w:r w:rsidRPr="00607329">
        <w:rPr>
          <w:rFonts w:ascii="Times New Roman" w:eastAsia="Times New Roman" w:hAnsi="Times New Roman" w:cs="Times New Roman"/>
          <w:lang w:eastAsia="lv-LV"/>
        </w:rPr>
        <w:t>reģ</w:t>
      </w:r>
      <w:proofErr w:type="spellEnd"/>
      <w:r w:rsidRPr="00607329">
        <w:rPr>
          <w:rFonts w:ascii="Times New Roman" w:eastAsia="Times New Roman" w:hAnsi="Times New Roman" w:cs="Times New Roman"/>
          <w:lang w:eastAsia="lv-LV"/>
        </w:rPr>
        <w:t>.</w:t>
      </w:r>
      <w:r w:rsidR="00BA5BE9"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Nr. 90000048152)</w:t>
      </w:r>
    </w:p>
    <w:p w14:paraId="3A71EC4B" w14:textId="77777777" w:rsidR="00E64874" w:rsidRPr="00607329" w:rsidRDefault="00AA412D"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(pamatojoties uz PIL 9</w:t>
      </w:r>
      <w:r w:rsidR="00FE3FCA" w:rsidRPr="00607329">
        <w:rPr>
          <w:rFonts w:ascii="Times New Roman" w:eastAsia="Times New Roman" w:hAnsi="Times New Roman" w:cs="Times New Roman"/>
          <w:lang w:eastAsia="lv-LV"/>
        </w:rPr>
        <w:t>.pantu</w:t>
      </w:r>
      <w:r w:rsidR="00E64874" w:rsidRPr="00607329">
        <w:rPr>
          <w:rFonts w:ascii="Times New Roman" w:eastAsia="Times New Roman" w:hAnsi="Times New Roman" w:cs="Times New Roman"/>
          <w:lang w:eastAsia="lv-LV"/>
        </w:rPr>
        <w:t>)</w:t>
      </w:r>
    </w:p>
    <w:p w14:paraId="3F82BCC2" w14:textId="77777777" w:rsidR="0019127C" w:rsidRPr="00607329" w:rsidRDefault="0019127C" w:rsidP="00A27732">
      <w:pPr>
        <w:spacing w:after="0" w:line="240" w:lineRule="auto"/>
        <w:jc w:val="center"/>
        <w:rPr>
          <w:rFonts w:ascii="Times New Roman" w:eastAsia="Times New Roman" w:hAnsi="Times New Roman" w:cs="Times New Roman"/>
          <w:i/>
          <w:color w:val="FF0000"/>
          <w:lang w:eastAsia="lv-LV"/>
        </w:rPr>
      </w:pPr>
    </w:p>
    <w:p w14:paraId="14F9B070" w14:textId="77777777" w:rsidR="00612D29" w:rsidRPr="00D80724" w:rsidRDefault="00612D29" w:rsidP="00612D29">
      <w:pPr>
        <w:spacing w:after="0" w:line="240" w:lineRule="auto"/>
        <w:jc w:val="center"/>
        <w:rPr>
          <w:rFonts w:ascii="Times New Roman" w:hAnsi="Times New Roman" w:cs="Times New Roman"/>
          <w:sz w:val="32"/>
          <w:szCs w:val="32"/>
        </w:rPr>
      </w:pPr>
      <w:r w:rsidRPr="00331835">
        <w:rPr>
          <w:rFonts w:ascii="Times New Roman" w:eastAsia="Calibri" w:hAnsi="Times New Roman" w:cs="Calibri"/>
          <w:bCs/>
          <w:color w:val="000000"/>
          <w:sz w:val="32"/>
          <w:szCs w:val="32"/>
          <w:bdr w:val="none" w:sz="0" w:space="0" w:color="auto" w:frame="1"/>
          <w:lang w:eastAsia="lv-LV"/>
        </w:rPr>
        <w:t>„</w:t>
      </w:r>
      <w:r w:rsidRPr="00D80724">
        <w:rPr>
          <w:rFonts w:ascii="Times New Roman" w:hAnsi="Times New Roman" w:cs="Times New Roman"/>
          <w:sz w:val="32"/>
          <w:szCs w:val="32"/>
        </w:rPr>
        <w:t xml:space="preserve">Pludmales sezonālā aprīkojuma izgatavošana, </w:t>
      </w:r>
    </w:p>
    <w:p w14:paraId="49F2644C" w14:textId="77777777" w:rsidR="00612D29" w:rsidRPr="00D80724" w:rsidRDefault="00612D29" w:rsidP="00612D29">
      <w:pPr>
        <w:spacing w:after="0" w:line="240" w:lineRule="auto"/>
        <w:jc w:val="center"/>
        <w:rPr>
          <w:rFonts w:ascii="Times New Roman" w:eastAsia="Times New Roman" w:hAnsi="Times New Roman" w:cs="Times New Roman"/>
          <w:bCs/>
          <w:color w:val="000000"/>
          <w:sz w:val="40"/>
          <w:szCs w:val="40"/>
          <w:bdr w:val="none" w:sz="0" w:space="0" w:color="auto" w:frame="1"/>
          <w:lang w:eastAsia="lv-LV"/>
        </w:rPr>
      </w:pPr>
      <w:r w:rsidRPr="00D80724">
        <w:rPr>
          <w:rFonts w:ascii="Times New Roman" w:hAnsi="Times New Roman" w:cs="Times New Roman"/>
          <w:sz w:val="32"/>
          <w:szCs w:val="32"/>
        </w:rPr>
        <w:t>piegāde un uzstādīšana</w:t>
      </w:r>
      <w:r w:rsidRPr="00D80724">
        <w:rPr>
          <w:rFonts w:ascii="Times New Roman" w:eastAsia="Calibri" w:hAnsi="Times New Roman" w:cs="Calibri"/>
          <w:bCs/>
          <w:color w:val="000000"/>
          <w:sz w:val="32"/>
          <w:szCs w:val="32"/>
          <w:bdr w:val="none" w:sz="0" w:space="0" w:color="auto" w:frame="1"/>
          <w:lang w:eastAsia="lv-LV"/>
        </w:rPr>
        <w:t>”</w:t>
      </w:r>
    </w:p>
    <w:p w14:paraId="56D643BB" w14:textId="5B0B2D3E" w:rsidR="00F0593C" w:rsidRPr="00E45B71" w:rsidRDefault="00612D29" w:rsidP="00F0593C">
      <w:pPr>
        <w:spacing w:before="120" w:after="120" w:line="240" w:lineRule="auto"/>
        <w:jc w:val="center"/>
        <w:rPr>
          <w:rFonts w:ascii="Times New Roman" w:eastAsia="Times New Roman" w:hAnsi="Times New Roman" w:cs="Times New Roman"/>
          <w:sz w:val="24"/>
          <w:szCs w:val="24"/>
          <w:lang w:eastAsia="lv-LV"/>
        </w:rPr>
      </w:pPr>
      <w:r w:rsidRPr="00E45B71">
        <w:rPr>
          <w:rFonts w:ascii="Times New Roman" w:eastAsia="Times New Roman" w:hAnsi="Times New Roman" w:cs="Times New Roman"/>
          <w:sz w:val="24"/>
          <w:szCs w:val="24"/>
          <w:lang w:eastAsia="lv-LV"/>
        </w:rPr>
        <w:t xml:space="preserve"> </w:t>
      </w:r>
      <w:r w:rsidR="00F0593C" w:rsidRPr="00E45B71">
        <w:rPr>
          <w:rFonts w:ascii="Times New Roman" w:eastAsia="Times New Roman" w:hAnsi="Times New Roman" w:cs="Times New Roman"/>
          <w:sz w:val="24"/>
          <w:szCs w:val="24"/>
          <w:lang w:eastAsia="lv-LV"/>
        </w:rPr>
        <w:t>(identifikācijas Nr. SNP 2019/</w:t>
      </w:r>
      <w:r w:rsidR="00F0593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6</w:t>
      </w:r>
      <w:r w:rsidR="00F0593C" w:rsidRPr="00E45B71">
        <w:rPr>
          <w:rFonts w:ascii="Times New Roman" w:eastAsia="Times New Roman" w:hAnsi="Times New Roman" w:cs="Times New Roman"/>
          <w:sz w:val="24"/>
          <w:szCs w:val="24"/>
          <w:lang w:eastAsia="lv-LV"/>
        </w:rPr>
        <w:t>)</w:t>
      </w:r>
    </w:p>
    <w:p w14:paraId="74F12E9A" w14:textId="77777777" w:rsidR="006B386B" w:rsidRPr="00607329" w:rsidRDefault="006B386B" w:rsidP="00A27732">
      <w:pPr>
        <w:spacing w:after="0" w:line="240" w:lineRule="auto"/>
        <w:jc w:val="center"/>
        <w:rPr>
          <w:rFonts w:ascii="Times New Roman" w:eastAsia="Times New Roman" w:hAnsi="Times New Roman" w:cs="Times New Roman"/>
          <w:sz w:val="28"/>
          <w:szCs w:val="28"/>
          <w:lang w:eastAsia="lv-LV"/>
        </w:rPr>
      </w:pPr>
    </w:p>
    <w:p w14:paraId="6395C9B2" w14:textId="77777777" w:rsidR="000C2CF0" w:rsidRPr="00EB64FD" w:rsidRDefault="00F0593C" w:rsidP="00A27732">
      <w:pPr>
        <w:spacing w:after="0" w:line="240" w:lineRule="auto"/>
        <w:jc w:val="center"/>
        <w:rPr>
          <w:rFonts w:ascii="Times New Roman" w:eastAsia="Times New Roman" w:hAnsi="Times New Roman" w:cs="Times New Roman"/>
          <w:sz w:val="28"/>
          <w:szCs w:val="28"/>
          <w:lang w:eastAsia="lv-LV"/>
        </w:rPr>
      </w:pPr>
      <w:r w:rsidRPr="00EB64FD">
        <w:rPr>
          <w:rFonts w:ascii="Times New Roman" w:eastAsia="Times New Roman" w:hAnsi="Times New Roman" w:cs="Times New Roman"/>
          <w:sz w:val="28"/>
          <w:szCs w:val="28"/>
          <w:lang w:eastAsia="lv-LV"/>
        </w:rPr>
        <w:t>Noslēguma ziņojums/</w:t>
      </w:r>
      <w:r w:rsidR="00C22C0B" w:rsidRPr="00EB64FD">
        <w:rPr>
          <w:rFonts w:ascii="Times New Roman" w:eastAsia="Times New Roman" w:hAnsi="Times New Roman" w:cs="Times New Roman"/>
          <w:sz w:val="28"/>
          <w:szCs w:val="28"/>
          <w:lang w:eastAsia="lv-LV"/>
        </w:rPr>
        <w:t>Lēmums</w:t>
      </w:r>
    </w:p>
    <w:p w14:paraId="0467A655" w14:textId="77777777" w:rsidR="00C22C0B" w:rsidRPr="00607329" w:rsidRDefault="00C22C0B" w:rsidP="00A27732">
      <w:pPr>
        <w:spacing w:after="0" w:line="240" w:lineRule="auto"/>
        <w:jc w:val="center"/>
        <w:rPr>
          <w:rFonts w:ascii="Times New Roman" w:eastAsia="Times New Roman" w:hAnsi="Times New Roman" w:cs="Times New Roman"/>
          <w:lang w:eastAsia="lv-LV"/>
        </w:rPr>
      </w:pPr>
    </w:p>
    <w:p w14:paraId="1764B73D" w14:textId="77777777" w:rsidR="00E64874" w:rsidRPr="00607329" w:rsidRDefault="00E64874" w:rsidP="00A27732">
      <w:pPr>
        <w:spacing w:after="0" w:line="240" w:lineRule="auto"/>
        <w:jc w:val="center"/>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Siguldā</w:t>
      </w:r>
    </w:p>
    <w:p w14:paraId="0DD66705" w14:textId="77777777" w:rsidR="00E64874" w:rsidRPr="00607329" w:rsidRDefault="00E64874" w:rsidP="00A27732">
      <w:pPr>
        <w:spacing w:after="0" w:line="240" w:lineRule="auto"/>
        <w:rPr>
          <w:rFonts w:ascii="Times New Roman" w:eastAsia="Times New Roman" w:hAnsi="Times New Roman" w:cs="Times New Roman"/>
          <w:sz w:val="24"/>
          <w:szCs w:val="24"/>
          <w:lang w:eastAsia="lv-LV"/>
        </w:rPr>
      </w:pPr>
    </w:p>
    <w:p w14:paraId="753AE5B5" w14:textId="0AB6A7E0" w:rsidR="00E64874" w:rsidRPr="00607329" w:rsidRDefault="00F92E38" w:rsidP="00A27732">
      <w:pPr>
        <w:spacing w:after="0" w:line="240" w:lineRule="auto"/>
        <w:rPr>
          <w:rFonts w:ascii="Times New Roman" w:eastAsia="Times New Roman" w:hAnsi="Times New Roman" w:cs="Times New Roman"/>
          <w:lang w:val="en-GB" w:eastAsia="lv-LV"/>
        </w:rPr>
      </w:pPr>
      <w:r w:rsidRPr="00607329">
        <w:rPr>
          <w:rFonts w:ascii="Times New Roman" w:eastAsia="Times New Roman" w:hAnsi="Times New Roman" w:cs="Times New Roman"/>
          <w:lang w:val="en-GB" w:eastAsia="lv-LV"/>
        </w:rPr>
        <w:t>201</w:t>
      </w:r>
      <w:r w:rsidR="00E5187C" w:rsidRPr="00607329">
        <w:rPr>
          <w:rFonts w:ascii="Times New Roman" w:eastAsia="Times New Roman" w:hAnsi="Times New Roman" w:cs="Times New Roman"/>
          <w:lang w:val="en-GB" w:eastAsia="lv-LV"/>
        </w:rPr>
        <w:t>9</w:t>
      </w:r>
      <w:r w:rsidR="00FE3FCA" w:rsidRPr="00607329">
        <w:rPr>
          <w:rFonts w:ascii="Times New Roman" w:eastAsia="Times New Roman" w:hAnsi="Times New Roman" w:cs="Times New Roman"/>
          <w:lang w:eastAsia="lv-LV"/>
        </w:rPr>
        <w:t>.</w:t>
      </w:r>
      <w:r w:rsidR="00BA1B82" w:rsidRPr="00607329">
        <w:rPr>
          <w:rFonts w:ascii="Times New Roman" w:eastAsia="Times New Roman" w:hAnsi="Times New Roman" w:cs="Times New Roman"/>
          <w:lang w:eastAsia="lv-LV"/>
        </w:rPr>
        <w:t xml:space="preserve"> </w:t>
      </w:r>
      <w:r w:rsidR="00FE3FCA" w:rsidRPr="00607329">
        <w:rPr>
          <w:rFonts w:ascii="Times New Roman" w:eastAsia="Times New Roman" w:hAnsi="Times New Roman" w:cs="Times New Roman"/>
          <w:lang w:eastAsia="lv-LV"/>
        </w:rPr>
        <w:t>gada</w:t>
      </w:r>
      <w:r w:rsidRPr="00607329">
        <w:rPr>
          <w:rFonts w:ascii="Times New Roman" w:eastAsia="Times New Roman" w:hAnsi="Times New Roman" w:cs="Times New Roman"/>
          <w:lang w:eastAsia="lv-LV"/>
        </w:rPr>
        <w:t xml:space="preserve"> </w:t>
      </w:r>
      <w:r w:rsidR="00CB318A">
        <w:rPr>
          <w:rFonts w:ascii="Times New Roman" w:eastAsia="Times New Roman" w:hAnsi="Times New Roman" w:cs="Times New Roman"/>
          <w:lang w:eastAsia="lv-LV"/>
        </w:rPr>
        <w:t>2</w:t>
      </w:r>
      <w:r w:rsidR="00612D29">
        <w:rPr>
          <w:rFonts w:ascii="Times New Roman" w:eastAsia="Times New Roman" w:hAnsi="Times New Roman" w:cs="Times New Roman"/>
          <w:lang w:eastAsia="lv-LV"/>
        </w:rPr>
        <w:t>6</w:t>
      </w:r>
      <w:r w:rsidR="00E5187C" w:rsidRPr="00607329">
        <w:rPr>
          <w:rFonts w:ascii="Times New Roman" w:eastAsia="Times New Roman" w:hAnsi="Times New Roman" w:cs="Times New Roman"/>
          <w:lang w:eastAsia="lv-LV"/>
        </w:rPr>
        <w:t>.</w:t>
      </w:r>
      <w:r w:rsidR="00C22C0B" w:rsidRPr="00607329">
        <w:rPr>
          <w:rFonts w:ascii="Times New Roman" w:eastAsia="Times New Roman" w:hAnsi="Times New Roman" w:cs="Times New Roman"/>
          <w:lang w:eastAsia="lv-LV"/>
        </w:rPr>
        <w:t xml:space="preserve"> </w:t>
      </w:r>
      <w:r w:rsidR="006B386B" w:rsidRPr="00607329">
        <w:rPr>
          <w:rFonts w:ascii="Times New Roman" w:eastAsia="Times New Roman" w:hAnsi="Times New Roman" w:cs="Times New Roman"/>
          <w:lang w:eastAsia="lv-LV"/>
        </w:rPr>
        <w:t>aprīlī</w:t>
      </w:r>
    </w:p>
    <w:p w14:paraId="6F8B481D" w14:textId="77777777" w:rsidR="00E64874" w:rsidRPr="00607329" w:rsidRDefault="00E64874" w:rsidP="00A27732">
      <w:pPr>
        <w:spacing w:after="0" w:line="240" w:lineRule="auto"/>
        <w:jc w:val="both"/>
        <w:rPr>
          <w:rFonts w:ascii="Times New Roman" w:eastAsia="Times New Roman" w:hAnsi="Times New Roman" w:cs="Times New Roman"/>
          <w:lang w:eastAsia="lv-LV"/>
        </w:rPr>
      </w:pPr>
      <w:bookmarkStart w:id="0" w:name="_GoBack"/>
      <w:bookmarkEnd w:id="0"/>
    </w:p>
    <w:p w14:paraId="4D5A6803" w14:textId="096A8A3C" w:rsidR="00E64874" w:rsidRPr="00607329" w:rsidRDefault="00E64874" w:rsidP="00E5187C">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Identifikācijas Nr. –</w:t>
      </w:r>
      <w:r w:rsidRPr="00607329">
        <w:rPr>
          <w:rFonts w:ascii="Times New Roman" w:eastAsia="Times New Roman" w:hAnsi="Times New Roman" w:cs="Times New Roman"/>
          <w:lang w:eastAsia="lv-LV"/>
        </w:rPr>
        <w:t xml:space="preserve"> </w:t>
      </w:r>
      <w:r w:rsidR="00E5187C" w:rsidRPr="00607329">
        <w:rPr>
          <w:rFonts w:ascii="Times New Roman" w:eastAsia="Times New Roman" w:hAnsi="Times New Roman" w:cs="Times New Roman"/>
          <w:lang w:val="en-GB" w:eastAsia="lv-LV"/>
        </w:rPr>
        <w:t xml:space="preserve">SNP </w:t>
      </w:r>
      <w:r w:rsidR="00A863EE" w:rsidRPr="00607329">
        <w:rPr>
          <w:rFonts w:ascii="Times New Roman" w:eastAsia="Times New Roman" w:hAnsi="Times New Roman" w:cs="Times New Roman"/>
          <w:lang w:val="en-GB" w:eastAsia="lv-LV"/>
        </w:rPr>
        <w:t>2019/</w:t>
      </w:r>
      <w:r w:rsidR="00CB318A">
        <w:rPr>
          <w:rFonts w:ascii="Times New Roman" w:eastAsia="Times New Roman" w:hAnsi="Times New Roman" w:cs="Times New Roman"/>
          <w:lang w:val="en-GB" w:eastAsia="lv-LV"/>
        </w:rPr>
        <w:t>1</w:t>
      </w:r>
      <w:r w:rsidR="00612D29">
        <w:rPr>
          <w:rFonts w:ascii="Times New Roman" w:eastAsia="Times New Roman" w:hAnsi="Times New Roman" w:cs="Times New Roman"/>
          <w:lang w:val="en-GB" w:eastAsia="lv-LV"/>
        </w:rPr>
        <w:t>6</w:t>
      </w:r>
    </w:p>
    <w:p w14:paraId="20550F16" w14:textId="3F937047" w:rsidR="00E64874" w:rsidRPr="0060732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Datums, kad paziņojums ievietots internetā </w:t>
      </w:r>
      <w:r w:rsidRPr="00607329">
        <w:rPr>
          <w:rFonts w:ascii="Times New Roman" w:eastAsia="Times New Roman" w:hAnsi="Times New Roman" w:cs="Times New Roman"/>
          <w:lang w:eastAsia="lv-LV"/>
        </w:rPr>
        <w:t>(</w:t>
      </w:r>
      <w:hyperlink r:id="rId8" w:history="1">
        <w:r w:rsidRPr="00607329">
          <w:rPr>
            <w:rFonts w:ascii="Times New Roman" w:eastAsia="Times New Roman" w:hAnsi="Times New Roman" w:cs="Times New Roman"/>
            <w:color w:val="0000FF"/>
            <w:u w:val="single"/>
            <w:lang w:eastAsia="lv-LV"/>
          </w:rPr>
          <w:t>www.iub.gov.lv</w:t>
        </w:r>
      </w:hyperlink>
      <w:r w:rsidRPr="00607329">
        <w:rPr>
          <w:rFonts w:ascii="Times New Roman" w:eastAsia="Times New Roman" w:hAnsi="Times New Roman" w:cs="Times New Roman"/>
          <w:lang w:eastAsia="lv-LV"/>
        </w:rPr>
        <w:t>)</w:t>
      </w:r>
      <w:r w:rsidRPr="00607329">
        <w:rPr>
          <w:rFonts w:ascii="Times New Roman" w:eastAsia="Times New Roman" w:hAnsi="Times New Roman" w:cs="Times New Roman"/>
          <w:b/>
          <w:lang w:eastAsia="lv-LV"/>
        </w:rPr>
        <w:t xml:space="preserve"> –</w:t>
      </w:r>
      <w:r w:rsidR="001E6E19" w:rsidRPr="00607329">
        <w:rPr>
          <w:rFonts w:ascii="Times New Roman" w:eastAsia="Times New Roman" w:hAnsi="Times New Roman" w:cs="Times New Roman"/>
          <w:lang w:eastAsia="lv-LV"/>
        </w:rPr>
        <w:t xml:space="preserve"> </w:t>
      </w:r>
      <w:r w:rsidR="002C48E3">
        <w:rPr>
          <w:rFonts w:ascii="Times New Roman" w:eastAsia="Times New Roman" w:hAnsi="Times New Roman" w:cs="Times New Roman"/>
          <w:lang w:eastAsia="lv-LV"/>
        </w:rPr>
        <w:t>11</w:t>
      </w:r>
      <w:r w:rsidR="003A055F" w:rsidRPr="00607329">
        <w:rPr>
          <w:rFonts w:ascii="Times New Roman" w:eastAsia="Times New Roman" w:hAnsi="Times New Roman" w:cs="Times New Roman"/>
          <w:lang w:eastAsia="lv-LV"/>
        </w:rPr>
        <w:t>.</w:t>
      </w:r>
      <w:r w:rsidR="0019127C"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0088688B"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14:paraId="1366D29E" w14:textId="77777777" w:rsidR="002C48E3" w:rsidRDefault="00C22C0B" w:rsidP="00A863EE">
      <w:pPr>
        <w:spacing w:after="0" w:line="240" w:lineRule="auto"/>
        <w:ind w:left="360"/>
      </w:pPr>
      <w:r w:rsidRPr="00607329">
        <w:rPr>
          <w:rFonts w:ascii="Times New Roman" w:eastAsia="Times New Roman" w:hAnsi="Times New Roman" w:cs="Times New Roman"/>
          <w:lang w:eastAsia="lv-LV"/>
        </w:rPr>
        <w:t>Publikācija EIS e-konkursu apakšsistēmā:</w:t>
      </w:r>
      <w:r w:rsidR="00A863EE" w:rsidRPr="00607329">
        <w:rPr>
          <w:rFonts w:ascii="Times New Roman" w:eastAsia="Times New Roman" w:hAnsi="Times New Roman" w:cs="Times New Roman"/>
          <w:lang w:eastAsia="lv-LV"/>
        </w:rPr>
        <w:t xml:space="preserve"> </w:t>
      </w:r>
    </w:p>
    <w:p w14:paraId="7A308A38" w14:textId="46DB9C9A" w:rsidR="00C22C0B" w:rsidRPr="00607329" w:rsidRDefault="002C48E3" w:rsidP="00A863EE">
      <w:pPr>
        <w:spacing w:after="0" w:line="240" w:lineRule="auto"/>
        <w:ind w:left="360"/>
        <w:rPr>
          <w:rFonts w:ascii="Times New Roman" w:eastAsia="Times New Roman" w:hAnsi="Times New Roman" w:cs="Times New Roman"/>
          <w:lang w:eastAsia="lv-LV"/>
        </w:rPr>
      </w:pPr>
      <w:hyperlink r:id="rId9" w:history="1">
        <w:r w:rsidRPr="002C48E3">
          <w:rPr>
            <w:rStyle w:val="Hyperlink"/>
            <w:rFonts w:ascii="Times New Roman" w:hAnsi="Times New Roman" w:cs="Times New Roman"/>
          </w:rPr>
          <w:t>https://www.eis.gov.lv/EKEIS/Supplier/Procurement/20054</w:t>
        </w:r>
      </w:hyperlink>
      <w:r w:rsidRPr="002C48E3">
        <w:rPr>
          <w:rStyle w:val="Hyperlink"/>
          <w:rFonts w:ascii="Times New Roman" w:hAnsi="Times New Roman" w:cs="Times New Roman"/>
        </w:rPr>
        <w:t xml:space="preserve"> </w:t>
      </w:r>
      <w:r w:rsidR="00C22C0B" w:rsidRPr="00607329">
        <w:rPr>
          <w:rFonts w:ascii="Times New Roman" w:eastAsia="Times New Roman" w:hAnsi="Times New Roman" w:cs="Times New Roman"/>
          <w:lang w:eastAsia="lv-LV"/>
        </w:rPr>
        <w:t>-</w:t>
      </w:r>
      <w:r w:rsidR="00385B57">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11</w:t>
      </w:r>
      <w:r w:rsidR="00C22C0B"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00C22C0B" w:rsidRPr="00607329">
        <w:rPr>
          <w:rFonts w:ascii="Times New Roman" w:eastAsia="Times New Roman" w:hAnsi="Times New Roman" w:cs="Times New Roman"/>
          <w:lang w:eastAsia="lv-LV"/>
        </w:rPr>
        <w:t>.2019.</w:t>
      </w:r>
    </w:p>
    <w:p w14:paraId="33336E45" w14:textId="39DFE3FF" w:rsidR="00E64874" w:rsidRPr="00607329" w:rsidRDefault="00E64874"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Nol</w:t>
      </w:r>
      <w:r w:rsidR="00FE4A6D" w:rsidRPr="00607329">
        <w:rPr>
          <w:rFonts w:ascii="Times New Roman" w:eastAsia="Times New Roman" w:hAnsi="Times New Roman" w:cs="Times New Roman"/>
          <w:lang w:eastAsia="lv-LV"/>
        </w:rPr>
        <w:t xml:space="preserve">ikums ievietots Siguldas </w:t>
      </w:r>
      <w:r w:rsidR="00810277" w:rsidRPr="00607329">
        <w:rPr>
          <w:rFonts w:ascii="Times New Roman" w:eastAsia="Times New Roman" w:hAnsi="Times New Roman" w:cs="Times New Roman"/>
          <w:lang w:eastAsia="lv-LV"/>
        </w:rPr>
        <w:t xml:space="preserve">novada pašvaldības </w:t>
      </w:r>
      <w:r w:rsidR="00091BE7" w:rsidRPr="00607329">
        <w:rPr>
          <w:rFonts w:ascii="Times New Roman" w:eastAsia="Times New Roman" w:hAnsi="Times New Roman" w:cs="Times New Roman"/>
          <w:lang w:eastAsia="lv-LV"/>
        </w:rPr>
        <w:t>tīmekļvietnē</w:t>
      </w:r>
      <w:r w:rsidRPr="00607329">
        <w:rPr>
          <w:rFonts w:ascii="Times New Roman" w:eastAsia="Times New Roman" w:hAnsi="Times New Roman" w:cs="Times New Roman"/>
          <w:lang w:eastAsia="lv-LV"/>
        </w:rPr>
        <w:t xml:space="preserve"> </w:t>
      </w:r>
      <w:hyperlink r:id="rId10" w:history="1">
        <w:r w:rsidRPr="00607329">
          <w:rPr>
            <w:rFonts w:ascii="Times New Roman" w:eastAsia="Times New Roman" w:hAnsi="Times New Roman" w:cs="Times New Roman"/>
            <w:color w:val="0000FF"/>
            <w:u w:val="single"/>
            <w:lang w:eastAsia="lv-LV"/>
          </w:rPr>
          <w:t>www.sigulda.lv</w:t>
        </w:r>
      </w:hyperlink>
      <w:r w:rsidR="001E6E19" w:rsidRPr="00607329">
        <w:rPr>
          <w:rFonts w:ascii="Times New Roman" w:eastAsia="Times New Roman" w:hAnsi="Times New Roman" w:cs="Times New Roman"/>
          <w:lang w:eastAsia="lv-LV"/>
        </w:rPr>
        <w:t xml:space="preserve"> – </w:t>
      </w:r>
      <w:r w:rsidR="002C48E3">
        <w:rPr>
          <w:rFonts w:ascii="Times New Roman" w:eastAsia="Times New Roman" w:hAnsi="Times New Roman" w:cs="Times New Roman"/>
          <w:lang w:eastAsia="lv-LV"/>
        </w:rPr>
        <w:t>11</w:t>
      </w:r>
      <w:r w:rsidR="006565B2" w:rsidRPr="00607329">
        <w:rPr>
          <w:rFonts w:ascii="Times New Roman" w:eastAsia="Times New Roman" w:hAnsi="Times New Roman" w:cs="Times New Roman"/>
          <w:lang w:eastAsia="lv-LV"/>
        </w:rPr>
        <w:t>.0</w:t>
      </w:r>
      <w:r w:rsidR="000D13DF">
        <w:rPr>
          <w:rFonts w:ascii="Times New Roman" w:eastAsia="Times New Roman" w:hAnsi="Times New Roman" w:cs="Times New Roman"/>
          <w:lang w:eastAsia="lv-LV"/>
        </w:rPr>
        <w:t>4</w:t>
      </w:r>
      <w:r w:rsidR="008E0DDA" w:rsidRPr="00607329">
        <w:rPr>
          <w:rFonts w:ascii="Times New Roman" w:eastAsia="Times New Roman" w:hAnsi="Times New Roman" w:cs="Times New Roman"/>
          <w:lang w:eastAsia="lv-LV"/>
        </w:rPr>
        <w:t>.201</w:t>
      </w:r>
      <w:r w:rsidR="00E5187C" w:rsidRPr="00607329">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p>
    <w:p w14:paraId="571A2482" w14:textId="77777777" w:rsidR="00E64874" w:rsidRPr="0060732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Pasūtītāja nosaukums</w:t>
      </w:r>
      <w:r w:rsidR="00BD3ACA"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w:t>
      </w:r>
      <w:r w:rsidRPr="00607329">
        <w:rPr>
          <w:rFonts w:ascii="Times New Roman" w:eastAsia="Times New Roman" w:hAnsi="Times New Roman" w:cs="Times New Roman"/>
          <w:lang w:eastAsia="lv-LV"/>
        </w:rPr>
        <w:t xml:space="preserve"> Siguldas novada </w:t>
      </w:r>
      <w:r w:rsidR="00131683" w:rsidRPr="00607329">
        <w:rPr>
          <w:rFonts w:ascii="Times New Roman" w:eastAsia="Times New Roman" w:hAnsi="Times New Roman" w:cs="Times New Roman"/>
          <w:lang w:eastAsia="lv-LV"/>
        </w:rPr>
        <w:t>pašvaldība</w:t>
      </w:r>
      <w:r w:rsidRPr="00607329">
        <w:rPr>
          <w:rFonts w:ascii="Times New Roman" w:eastAsia="Times New Roman" w:hAnsi="Times New Roman" w:cs="Times New Roman"/>
          <w:lang w:eastAsia="lv-LV"/>
        </w:rPr>
        <w:t>, Pils i</w:t>
      </w:r>
      <w:r w:rsidR="003A055F" w:rsidRPr="00607329">
        <w:rPr>
          <w:rFonts w:ascii="Times New Roman" w:eastAsia="Times New Roman" w:hAnsi="Times New Roman" w:cs="Times New Roman"/>
          <w:lang w:eastAsia="lv-LV"/>
        </w:rPr>
        <w:t>ela 16, Sigulda, Siguldas nov., LV-2150</w:t>
      </w:r>
      <w:r w:rsidR="00810277" w:rsidRPr="00607329">
        <w:rPr>
          <w:rFonts w:ascii="Times New Roman" w:eastAsia="Times New Roman" w:hAnsi="Times New Roman" w:cs="Times New Roman"/>
          <w:lang w:eastAsia="lv-LV"/>
        </w:rPr>
        <w:t>.</w:t>
      </w:r>
    </w:p>
    <w:p w14:paraId="20F76818" w14:textId="77777777" w:rsidR="00E64874" w:rsidRPr="0060732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Iepirkumu komisijas sastāvs un tās izveidošanas pamatojums:</w:t>
      </w:r>
    </w:p>
    <w:p w14:paraId="4E612487"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komisijas priekšsēdētāja</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Inga Zālīte</w:t>
      </w:r>
    </w:p>
    <w:p w14:paraId="7FC337A4"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komisijas priekšsēdētājas vietniece </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Rudīte </w:t>
      </w:r>
      <w:proofErr w:type="spellStart"/>
      <w:r w:rsidRPr="00607329">
        <w:rPr>
          <w:rFonts w:ascii="Times New Roman" w:eastAsia="Times New Roman" w:hAnsi="Times New Roman" w:cs="Times New Roman"/>
          <w:lang w:eastAsia="lv-LV"/>
        </w:rPr>
        <w:t>Bete</w:t>
      </w:r>
      <w:proofErr w:type="spellEnd"/>
    </w:p>
    <w:p w14:paraId="7F3A7E4B"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Komisijas locekļi</w:t>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Anita </w:t>
      </w:r>
      <w:proofErr w:type="spellStart"/>
      <w:r w:rsidRPr="00607329">
        <w:rPr>
          <w:rFonts w:ascii="Times New Roman" w:eastAsia="Times New Roman" w:hAnsi="Times New Roman" w:cs="Times New Roman"/>
          <w:lang w:eastAsia="lv-LV"/>
        </w:rPr>
        <w:t>Strautmane</w:t>
      </w:r>
      <w:proofErr w:type="spellEnd"/>
    </w:p>
    <w:p w14:paraId="020BFCDC"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ab/>
        <w:t xml:space="preserve">                   Andis Ozoliņš</w:t>
      </w:r>
    </w:p>
    <w:p w14:paraId="20F02FE8" w14:textId="77777777" w:rsidR="006B386B"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Signe </w:t>
      </w:r>
      <w:proofErr w:type="spellStart"/>
      <w:r w:rsidRPr="00607329">
        <w:rPr>
          <w:rFonts w:ascii="Times New Roman" w:eastAsia="Times New Roman" w:hAnsi="Times New Roman" w:cs="Times New Roman"/>
          <w:lang w:eastAsia="lv-LV"/>
        </w:rPr>
        <w:t>Pavasare</w:t>
      </w:r>
      <w:proofErr w:type="spellEnd"/>
    </w:p>
    <w:p w14:paraId="396AA2AA" w14:textId="77777777" w:rsidR="006565B2" w:rsidRPr="00607329"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9E1BAE">
        <w:rPr>
          <w:rFonts w:ascii="Times New Roman" w:eastAsia="Times New Roman" w:hAnsi="Times New Roman" w:cs="Times New Roman"/>
          <w:lang w:eastAsia="lv-LV"/>
        </w:rPr>
        <w:t xml:space="preserve"> </w:t>
      </w:r>
      <w:r w:rsidR="009E1BAE" w:rsidRPr="009E1BAE">
        <w:rPr>
          <w:rFonts w:ascii="Times New Roman" w:hAnsi="Times New Roman" w:cs="Times New Roman"/>
          <w:color w:val="000000"/>
        </w:rPr>
        <w:t>un Iepirkuma komisijas sastāvs noteikts ar 12.02.2019. rīkojumu Nr.10.-7./15 „Par Iepirkuma komisijas sastāva noteikšanu pēc izmaiņām Siguldas novada pašvaldības Iepirkuma komisijas sastāvā”</w:t>
      </w:r>
      <w:r w:rsidRPr="009E1BAE">
        <w:rPr>
          <w:rFonts w:ascii="Times New Roman" w:eastAsia="Times New Roman" w:hAnsi="Times New Roman" w:cs="Times New Roman"/>
          <w:lang w:eastAsia="lv-LV"/>
        </w:rPr>
        <w:t>.</w:t>
      </w:r>
      <w:r w:rsidR="006565B2" w:rsidRPr="009E1BAE">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r w:rsidR="006565B2" w:rsidRPr="00607329">
        <w:rPr>
          <w:rFonts w:ascii="Times New Roman" w:eastAsia="Times New Roman" w:hAnsi="Times New Roman" w:cs="Times New Roman"/>
          <w:lang w:eastAsia="lv-LV"/>
        </w:rPr>
        <w:tab/>
      </w:r>
    </w:p>
    <w:p w14:paraId="4AEF13E5" w14:textId="77777777" w:rsidR="00AE4636" w:rsidRPr="00E45B71" w:rsidRDefault="00332037" w:rsidP="00AE4636">
      <w:pPr>
        <w:spacing w:after="0" w:line="240" w:lineRule="auto"/>
        <w:ind w:right="327"/>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BA1B82" w:rsidRPr="00607329">
        <w:rPr>
          <w:rFonts w:ascii="Times New Roman" w:eastAsia="Times New Roman" w:hAnsi="Times New Roman" w:cs="Times New Roman"/>
          <w:lang w:eastAsia="lv-LV"/>
        </w:rPr>
        <w:t xml:space="preserve"> </w:t>
      </w:r>
      <w:r w:rsidR="00AE4636" w:rsidRPr="00E45B71">
        <w:rPr>
          <w:rFonts w:ascii="Times New Roman" w:eastAsia="Times New Roman" w:hAnsi="Times New Roman" w:cs="Times New Roman"/>
          <w:lang w:eastAsia="lv-LV"/>
        </w:rPr>
        <w:t>Iepirkuma dokumentu sagatavotājs</w:t>
      </w:r>
      <w:r w:rsidR="00AE4636">
        <w:rPr>
          <w:rFonts w:ascii="Times New Roman" w:eastAsia="Times New Roman" w:hAnsi="Times New Roman" w:cs="Times New Roman"/>
          <w:lang w:eastAsia="lv-LV"/>
        </w:rPr>
        <w:t>, p</w:t>
      </w:r>
      <w:r w:rsidR="00AE4636" w:rsidRPr="00E45B71">
        <w:rPr>
          <w:rFonts w:ascii="Times New Roman" w:eastAsia="Times New Roman" w:hAnsi="Times New Roman" w:cs="Times New Roman"/>
          <w:lang w:eastAsia="lv-LV"/>
        </w:rPr>
        <w:t>ieaicinātā persona/eksperts:</w:t>
      </w:r>
    </w:p>
    <w:p w14:paraId="02186E82" w14:textId="3A3A841C" w:rsidR="00A863EE" w:rsidRPr="00607329" w:rsidRDefault="00881299" w:rsidP="00881299">
      <w:pPr>
        <w:spacing w:after="0" w:line="240" w:lineRule="auto"/>
        <w:ind w:firstLine="426"/>
        <w:jc w:val="both"/>
        <w:rPr>
          <w:rFonts w:ascii="Times New Roman" w:eastAsia="Times New Roman" w:hAnsi="Times New Roman" w:cs="Times New Roman"/>
          <w:lang w:eastAsia="lv-LV"/>
        </w:rPr>
      </w:pPr>
      <w:r>
        <w:rPr>
          <w:rFonts w:ascii="Times New Roman" w:eastAsia="Times New Roman" w:hAnsi="Times New Roman" w:cs="Times New Roman"/>
          <w:lang w:eastAsia="lv-LV"/>
        </w:rPr>
        <w:t>Teritorijas attīstības pārvaldes galvenā dārzkopības speciāliste</w:t>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Dita Laure</w:t>
      </w:r>
    </w:p>
    <w:p w14:paraId="7E543209" w14:textId="77777777" w:rsidR="006565B2" w:rsidRPr="00607329" w:rsidRDefault="006565B2" w:rsidP="006B386B">
      <w:pPr>
        <w:spacing w:after="0" w:line="240" w:lineRule="auto"/>
        <w:ind w:left="284" w:firstLine="142"/>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Iepirkuma dokumentu sagatavotāja, </w:t>
      </w:r>
    </w:p>
    <w:p w14:paraId="7F10880B" w14:textId="77777777" w:rsidR="008E0DDA" w:rsidRPr="00607329" w:rsidRDefault="00C22C0B" w:rsidP="00A27732">
      <w:pPr>
        <w:pStyle w:val="ListParagraph"/>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Juridiskās pārvaldes vadītāja vietniece iepirkuma jautājumos</w:t>
      </w:r>
      <w:r w:rsidR="00091BE7" w:rsidRPr="00607329">
        <w:rPr>
          <w:rFonts w:ascii="Times New Roman" w:eastAsia="Times New Roman" w:hAnsi="Times New Roman" w:cs="Times New Roman"/>
          <w:lang w:eastAsia="lv-LV"/>
        </w:rPr>
        <w:tab/>
      </w:r>
      <w:r w:rsidR="00091BE7" w:rsidRPr="00607329">
        <w:rPr>
          <w:rFonts w:ascii="Times New Roman" w:eastAsia="Times New Roman" w:hAnsi="Times New Roman" w:cs="Times New Roman"/>
          <w:lang w:eastAsia="lv-LV"/>
        </w:rPr>
        <w:tab/>
      </w:r>
      <w:r w:rsidRPr="00607329">
        <w:rPr>
          <w:rFonts w:ascii="Times New Roman" w:eastAsia="Times New Roman" w:hAnsi="Times New Roman" w:cs="Times New Roman"/>
          <w:lang w:eastAsia="lv-LV"/>
        </w:rPr>
        <w:t xml:space="preserve">       </w:t>
      </w:r>
      <w:r w:rsidR="00897F60">
        <w:rPr>
          <w:rFonts w:ascii="Times New Roman" w:eastAsia="Times New Roman" w:hAnsi="Times New Roman" w:cs="Times New Roman"/>
          <w:lang w:eastAsia="lv-LV"/>
        </w:rPr>
        <w:t>Inguna Abzalone</w:t>
      </w:r>
    </w:p>
    <w:p w14:paraId="383FF9D2" w14:textId="77777777" w:rsidR="00A863EE" w:rsidRPr="00607329" w:rsidRDefault="00E64874" w:rsidP="00A863EE">
      <w:pPr>
        <w:numPr>
          <w:ilvl w:val="0"/>
          <w:numId w:val="1"/>
        </w:numPr>
        <w:spacing w:after="0" w:line="240" w:lineRule="auto"/>
        <w:jc w:val="both"/>
        <w:rPr>
          <w:rFonts w:ascii="Times New Roman" w:eastAsia="Times New Roman" w:hAnsi="Times New Roman" w:cs="Times New Roman"/>
        </w:rPr>
      </w:pPr>
      <w:r w:rsidRPr="00607329">
        <w:rPr>
          <w:rFonts w:ascii="Times New Roman" w:eastAsia="Times New Roman" w:hAnsi="Times New Roman" w:cs="Times New Roman"/>
          <w:b/>
          <w:lang w:eastAsia="lv-LV"/>
        </w:rPr>
        <w:t>Iepirkuma priekšmets un tā īss raksturojums</w:t>
      </w:r>
      <w:r w:rsidR="00147D85" w:rsidRPr="00607329">
        <w:rPr>
          <w:rFonts w:ascii="Times New Roman" w:eastAsia="Times New Roman" w:hAnsi="Times New Roman" w:cs="Times New Roman"/>
          <w:lang w:eastAsia="lv-LV"/>
        </w:rPr>
        <w:t>:</w:t>
      </w:r>
      <w:r w:rsidR="00A9044C">
        <w:rPr>
          <w:rFonts w:ascii="Times New Roman" w:eastAsia="Times New Roman" w:hAnsi="Times New Roman" w:cs="Times New Roman"/>
        </w:rPr>
        <w:t xml:space="preserve"> </w:t>
      </w:r>
      <w:r w:rsidR="00A863EE" w:rsidRPr="00607329">
        <w:rPr>
          <w:rFonts w:ascii="Times New Roman" w:eastAsia="Times New Roman" w:hAnsi="Times New Roman" w:cs="Times New Roman"/>
        </w:rPr>
        <w:t xml:space="preserve">. </w:t>
      </w:r>
    </w:p>
    <w:p w14:paraId="095FAF74" w14:textId="01A4D357" w:rsidR="00E64874" w:rsidRPr="00607329" w:rsidRDefault="00E64874" w:rsidP="008B4ADF">
      <w:pPr>
        <w:numPr>
          <w:ilvl w:val="0"/>
          <w:numId w:val="1"/>
        </w:num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 xml:space="preserve">Pretendentu atlases kritēriji: </w:t>
      </w:r>
      <w:r w:rsidR="005B2A7B" w:rsidRPr="00607329">
        <w:rPr>
          <w:rFonts w:ascii="Times New Roman" w:eastAsia="Times New Roman" w:hAnsi="Times New Roman" w:cs="Times New Roman"/>
          <w:lang w:eastAsia="lv-LV"/>
        </w:rPr>
        <w:t>saimnieciski visizdevīgākais</w:t>
      </w:r>
      <w:r w:rsidR="005B2A7B" w:rsidRPr="00607329">
        <w:rPr>
          <w:rFonts w:ascii="Times New Roman" w:eastAsia="Times New Roman" w:hAnsi="Times New Roman" w:cs="Times New Roman"/>
          <w:b/>
          <w:lang w:eastAsia="lv-LV"/>
        </w:rPr>
        <w:t xml:space="preserve"> </w:t>
      </w:r>
      <w:r w:rsidR="005B2A7B" w:rsidRPr="00607329">
        <w:rPr>
          <w:rFonts w:ascii="Times New Roman" w:eastAsia="Calibri" w:hAnsi="Times New Roman" w:cs="Times New Roman"/>
        </w:rPr>
        <w:t>piedāvājums</w:t>
      </w:r>
      <w:r w:rsidR="003E7181">
        <w:rPr>
          <w:rFonts w:ascii="Times New Roman" w:eastAsia="Calibri" w:hAnsi="Times New Roman" w:cs="Times New Roman"/>
        </w:rPr>
        <w:t xml:space="preserve">, </w:t>
      </w:r>
      <w:r w:rsidR="00DA00BF">
        <w:rPr>
          <w:rFonts w:ascii="Times New Roman" w:eastAsia="Calibri" w:hAnsi="Times New Roman" w:cs="Times New Roman"/>
        </w:rPr>
        <w:t>kuru nosaka, ņemot vērā tikai piedāvāto kopējo cenu</w:t>
      </w:r>
      <w:r w:rsidRPr="00607329">
        <w:rPr>
          <w:rFonts w:ascii="Times New Roman" w:eastAsia="Calibri" w:hAnsi="Times New Roman" w:cs="Times New Roman"/>
        </w:rPr>
        <w:t>.</w:t>
      </w:r>
    </w:p>
    <w:p w14:paraId="36DAB787" w14:textId="77777777" w:rsidR="00E64874" w:rsidRPr="00607329" w:rsidRDefault="00E64874"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Iesniedzamā piedāvājuma sastāvs:</w:t>
      </w:r>
    </w:p>
    <w:p w14:paraId="7FBF8D55" w14:textId="77777777" w:rsidR="00E64874" w:rsidRPr="00607329" w:rsidRDefault="007774D9" w:rsidP="00A27732">
      <w:pPr>
        <w:spacing w:after="0" w:line="240" w:lineRule="auto"/>
        <w:ind w:left="284"/>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 xml:space="preserve"> </w:t>
      </w:r>
      <w:r w:rsidR="00E64874" w:rsidRPr="00607329">
        <w:rPr>
          <w:rFonts w:ascii="Times New Roman" w:eastAsia="Times New Roman" w:hAnsi="Times New Roman" w:cs="Times New Roman"/>
          <w:lang w:eastAsia="lv-LV"/>
        </w:rPr>
        <w:t>Pretendenta nosaukums, adrese.</w:t>
      </w:r>
    </w:p>
    <w:p w14:paraId="729DE72B" w14:textId="762D498D" w:rsidR="007774D9" w:rsidRDefault="00AB5ADF" w:rsidP="00463943">
      <w:pPr>
        <w:pStyle w:val="ListParagraph"/>
        <w:keepLines/>
        <w:widowControl w:val="0"/>
        <w:numPr>
          <w:ilvl w:val="0"/>
          <w:numId w:val="1"/>
        </w:numPr>
        <w:spacing w:after="0" w:line="240" w:lineRule="auto"/>
        <w:jc w:val="both"/>
        <w:rPr>
          <w:rFonts w:ascii="Times New Roman" w:eastAsia="Times New Roman" w:hAnsi="Times New Roman" w:cs="Times New Roman"/>
          <w:b/>
          <w:lang w:eastAsia="lv-LV"/>
        </w:rPr>
      </w:pPr>
      <w:r w:rsidRPr="00463943">
        <w:rPr>
          <w:rFonts w:ascii="Times New Roman" w:eastAsia="Times New Roman" w:hAnsi="Times New Roman" w:cs="Times New Roman"/>
          <w:b/>
          <w:lang w:eastAsia="lv-LV"/>
        </w:rPr>
        <w:t>Atlases dokumenti</w:t>
      </w:r>
      <w:r w:rsidR="00E41CE1">
        <w:rPr>
          <w:rFonts w:ascii="Times New Roman" w:eastAsia="Times New Roman" w:hAnsi="Times New Roman" w:cs="Times New Roman"/>
          <w:b/>
          <w:lang w:eastAsia="lv-LV"/>
        </w:rPr>
        <w:t>, Tehniskais un Finanšu piedāvājums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228"/>
      </w:tblGrid>
      <w:tr w:rsidR="00DA00BF" w14:paraId="11448CD5" w14:textId="77777777" w:rsidTr="00DA00BF">
        <w:tc>
          <w:tcPr>
            <w:tcW w:w="4905" w:type="dxa"/>
            <w:tcBorders>
              <w:top w:val="single" w:sz="4" w:space="0" w:color="auto"/>
              <w:left w:val="single" w:sz="4" w:space="0" w:color="auto"/>
              <w:bottom w:val="single" w:sz="4" w:space="0" w:color="auto"/>
              <w:right w:val="single" w:sz="4" w:space="0" w:color="auto"/>
            </w:tcBorders>
            <w:shd w:val="clear" w:color="auto" w:fill="D9D9D9"/>
            <w:hideMark/>
          </w:tcPr>
          <w:p w14:paraId="418FBF06" w14:textId="77777777" w:rsidR="00DA00BF" w:rsidRPr="00DA00BF" w:rsidRDefault="00DA00BF">
            <w:pPr>
              <w:widowControl w:val="0"/>
              <w:tabs>
                <w:tab w:val="left" w:pos="829"/>
              </w:tabs>
              <w:spacing w:after="0" w:line="240" w:lineRule="auto"/>
              <w:ind w:left="1593"/>
              <w:jc w:val="both"/>
              <w:rPr>
                <w:rFonts w:ascii="Times New Roman" w:eastAsia="Calibri" w:hAnsi="Times New Roman" w:cs="Times New Roman"/>
                <w:b/>
                <w:color w:val="000000"/>
              </w:rPr>
            </w:pPr>
            <w:r w:rsidRPr="00DA00BF">
              <w:rPr>
                <w:rFonts w:ascii="Times New Roman" w:eastAsia="Calibri" w:hAnsi="Times New Roman" w:cs="Times New Roman"/>
                <w:b/>
                <w:color w:val="000000"/>
              </w:rPr>
              <w:t>Prasības</w:t>
            </w:r>
          </w:p>
        </w:tc>
        <w:tc>
          <w:tcPr>
            <w:tcW w:w="4369" w:type="dxa"/>
            <w:tcBorders>
              <w:top w:val="single" w:sz="4" w:space="0" w:color="auto"/>
              <w:left w:val="single" w:sz="4" w:space="0" w:color="auto"/>
              <w:bottom w:val="single" w:sz="4" w:space="0" w:color="auto"/>
              <w:right w:val="single" w:sz="4" w:space="0" w:color="auto"/>
            </w:tcBorders>
            <w:shd w:val="clear" w:color="auto" w:fill="D9D9D9"/>
            <w:hideMark/>
          </w:tcPr>
          <w:p w14:paraId="42A00DF7" w14:textId="77777777" w:rsidR="00DA00BF" w:rsidRPr="00DA00BF" w:rsidRDefault="00DA00BF">
            <w:pPr>
              <w:widowControl w:val="0"/>
              <w:spacing w:after="0" w:line="240" w:lineRule="auto"/>
              <w:jc w:val="both"/>
              <w:rPr>
                <w:rFonts w:ascii="Times New Roman" w:eastAsia="Calibri" w:hAnsi="Times New Roman" w:cs="Times New Roman"/>
                <w:b/>
                <w:color w:val="000000"/>
              </w:rPr>
            </w:pPr>
            <w:r w:rsidRPr="00DA00BF">
              <w:rPr>
                <w:rFonts w:ascii="Times New Roman" w:eastAsia="Calibri" w:hAnsi="Times New Roman" w:cs="Times New Roman"/>
                <w:b/>
                <w:color w:val="000000"/>
              </w:rPr>
              <w:t>Atbilstības pārbaude, iesniedzamie dokumenti</w:t>
            </w:r>
          </w:p>
        </w:tc>
      </w:tr>
      <w:tr w:rsidR="00DA00BF" w14:paraId="3904C9B9" w14:textId="77777777" w:rsidTr="00DA00BF">
        <w:tc>
          <w:tcPr>
            <w:tcW w:w="0" w:type="auto"/>
            <w:gridSpan w:val="2"/>
            <w:tcBorders>
              <w:top w:val="single" w:sz="4" w:space="0" w:color="auto"/>
              <w:left w:val="single" w:sz="4" w:space="0" w:color="auto"/>
              <w:bottom w:val="single" w:sz="4" w:space="0" w:color="auto"/>
              <w:right w:val="single" w:sz="4" w:space="0" w:color="auto"/>
            </w:tcBorders>
            <w:shd w:val="clear" w:color="auto" w:fill="D9D9D9"/>
            <w:hideMark/>
          </w:tcPr>
          <w:p w14:paraId="0DDB8187" w14:textId="77777777" w:rsidR="00DA00BF" w:rsidRPr="00DA00BF" w:rsidRDefault="00DA00BF">
            <w:pPr>
              <w:widowControl w:val="0"/>
              <w:spacing w:after="0" w:line="240" w:lineRule="auto"/>
              <w:jc w:val="center"/>
              <w:rPr>
                <w:rFonts w:ascii="Times New Roman" w:eastAsia="Calibri" w:hAnsi="Times New Roman" w:cs="Times New Roman"/>
                <w:b/>
                <w:color w:val="000000"/>
              </w:rPr>
            </w:pPr>
            <w:r w:rsidRPr="00DA00BF">
              <w:rPr>
                <w:rFonts w:ascii="Times New Roman" w:eastAsia="Calibri" w:hAnsi="Times New Roman" w:cs="Times New Roman"/>
                <w:b/>
                <w:color w:val="000000"/>
              </w:rPr>
              <w:t>Pieteikums dalībai iepirkumā</w:t>
            </w:r>
          </w:p>
        </w:tc>
      </w:tr>
      <w:tr w:rsidR="00DA00BF" w14:paraId="7C11C560"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07BB8219" w14:textId="76578BD2" w:rsidR="00DA00BF" w:rsidRPr="00DA00BF" w:rsidRDefault="00DA00BF">
            <w:pPr>
              <w:widowControl w:val="0"/>
              <w:tabs>
                <w:tab w:val="left" w:pos="829"/>
              </w:tabs>
              <w:spacing w:before="120"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.1. Pretendents piesakās dalībai iepirkumā, iesniedzot pieteikumu un informāciju par sevi. </w:t>
            </w:r>
          </w:p>
        </w:tc>
        <w:tc>
          <w:tcPr>
            <w:tcW w:w="4369" w:type="dxa"/>
            <w:tcBorders>
              <w:top w:val="single" w:sz="4" w:space="0" w:color="auto"/>
              <w:left w:val="single" w:sz="4" w:space="0" w:color="auto"/>
              <w:bottom w:val="single" w:sz="4" w:space="0" w:color="auto"/>
              <w:right w:val="single" w:sz="4" w:space="0" w:color="auto"/>
            </w:tcBorders>
            <w:hideMark/>
          </w:tcPr>
          <w:p w14:paraId="3F7A9BED" w14:textId="55640F3E"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Cs/>
                <w:lang w:bidi="lv-LV"/>
              </w:rPr>
              <w:t>7</w:t>
            </w:r>
            <w:r w:rsidRPr="00DA00BF">
              <w:rPr>
                <w:rFonts w:ascii="Times New Roman" w:eastAsia="Calibri" w:hAnsi="Times New Roman" w:cs="Times New Roman"/>
                <w:bCs/>
                <w:lang w:bidi="lv-LV"/>
              </w:rPr>
              <w:t xml:space="preserve">.1.1. Pieteikums dalībai iepirkumā, ko </w:t>
            </w:r>
            <w:r w:rsidRPr="00DA00BF">
              <w:rPr>
                <w:rFonts w:ascii="Times New Roman" w:eastAsia="Calibri" w:hAnsi="Times New Roman" w:cs="Times New Roman"/>
              </w:rPr>
              <w:t xml:space="preserve">sagatavo atbilstoši pievienotajai formai (Nolikuma 1.pielikums). </w:t>
            </w:r>
          </w:p>
          <w:p w14:paraId="5DBC9854" w14:textId="567CC3D4" w:rsidR="00DA00BF" w:rsidRPr="00DA00BF" w:rsidRDefault="00DA00BF">
            <w:pPr>
              <w:widowControl w:val="0"/>
              <w:spacing w:after="0" w:line="240" w:lineRule="auto"/>
              <w:jc w:val="both"/>
              <w:rPr>
                <w:rFonts w:ascii="Times New Roman" w:hAnsi="Times New Roman" w:cs="Times New Roman"/>
                <w:i/>
                <w:color w:val="FF0000"/>
              </w:rPr>
            </w:pPr>
            <w:r>
              <w:rPr>
                <w:rFonts w:ascii="Times New Roman" w:eastAsia="Calibri" w:hAnsi="Times New Roman" w:cs="Times New Roman"/>
              </w:rPr>
              <w:t>7</w:t>
            </w:r>
            <w:r w:rsidRPr="00DA00BF">
              <w:rPr>
                <w:rFonts w:ascii="Times New Roman" w:eastAsia="Calibri" w:hAnsi="Times New Roman" w:cs="Times New Roman"/>
              </w:rPr>
              <w:t xml:space="preserve">.1.2. </w:t>
            </w:r>
            <w:r w:rsidRPr="00DA00BF">
              <w:rPr>
                <w:rFonts w:ascii="Times New Roman" w:hAnsi="Times New Roman" w:cs="Times New Roman"/>
                <w:bdr w:val="none" w:sz="0" w:space="0" w:color="auto" w:frame="1"/>
                <w:lang w:eastAsia="lv-LV"/>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w:t>
            </w:r>
            <w:r w:rsidRPr="00DA00BF">
              <w:rPr>
                <w:rFonts w:ascii="Times New Roman" w:hAnsi="Times New Roman" w:cs="Times New Roman"/>
                <w:bdr w:val="none" w:sz="0" w:space="0" w:color="auto" w:frame="1"/>
                <w:lang w:eastAsia="lv-LV"/>
              </w:rPr>
              <w:lastRenderedPageBreak/>
              <w:t>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pēc savas izvēles izveidosies atbilstoši noteiktam juridiskam statusam vai noslēgs sabiedrības līgumu, vienojoties par apvienības dalībnieku atbildības sadalījumu.</w:t>
            </w:r>
          </w:p>
          <w:p w14:paraId="272CC86D" w14:textId="1B69DCBB"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.1.3. Pilnvara vai cits dokuments, kas ļauj piedāvājumu parakstījušai personai uzņemties saistības pretendenta vārdā.</w:t>
            </w:r>
          </w:p>
        </w:tc>
      </w:tr>
      <w:tr w:rsidR="00DA00BF" w14:paraId="082AB43D" w14:textId="77777777" w:rsidTr="00DA00BF">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50CDF487" w14:textId="77777777" w:rsidR="00DA00BF" w:rsidRPr="00DA00BF" w:rsidRDefault="00DA00BF">
            <w:pPr>
              <w:widowControl w:val="0"/>
              <w:spacing w:after="0" w:line="240" w:lineRule="auto"/>
              <w:jc w:val="center"/>
              <w:rPr>
                <w:rFonts w:ascii="Times New Roman" w:eastAsia="Calibri" w:hAnsi="Times New Roman" w:cs="Times New Roman"/>
                <w:b/>
                <w:bCs/>
                <w:color w:val="000000"/>
                <w:lang w:bidi="lv-LV"/>
              </w:rPr>
            </w:pPr>
            <w:r w:rsidRPr="00DA00BF">
              <w:rPr>
                <w:rFonts w:ascii="Times New Roman" w:eastAsia="Calibri" w:hAnsi="Times New Roman" w:cs="Times New Roman"/>
                <w:b/>
                <w:bCs/>
                <w:color w:val="000000"/>
                <w:lang w:bidi="lv-LV"/>
              </w:rPr>
              <w:lastRenderedPageBreak/>
              <w:t>Atlases dokumenti</w:t>
            </w:r>
          </w:p>
        </w:tc>
      </w:tr>
      <w:tr w:rsidR="00DA00BF" w14:paraId="5787CB5D" w14:textId="77777777" w:rsidTr="00DA00BF">
        <w:tc>
          <w:tcPr>
            <w:tcW w:w="4905" w:type="dxa"/>
            <w:tcBorders>
              <w:top w:val="single" w:sz="4" w:space="0" w:color="auto"/>
              <w:left w:val="single" w:sz="4" w:space="0" w:color="auto"/>
              <w:bottom w:val="single" w:sz="4" w:space="0" w:color="auto"/>
              <w:right w:val="single" w:sz="4" w:space="0" w:color="auto"/>
            </w:tcBorders>
          </w:tcPr>
          <w:p w14:paraId="69514FCA" w14:textId="5A42CCA3" w:rsidR="00DA00BF" w:rsidRPr="00DA00BF" w:rsidRDefault="00DA00BF">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.2. Pretendents, personālsabiedrība un visi personālsabiedrības biedri (ja piedāvājumu iesniedz personālsabiedrība) vai visi personu apvienības dalībnieki (ja piedāvājumu iesniedz personu apvienība), Pretendenta norādītie apakšuzņēmēji, kuru sniegto piegāžu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6F6EEB18" w14:textId="77777777" w:rsidR="00DA00BF" w:rsidRPr="00DA00BF" w:rsidRDefault="00DA00BF">
            <w:pPr>
              <w:widowControl w:val="0"/>
              <w:tabs>
                <w:tab w:val="left" w:pos="454"/>
              </w:tabs>
              <w:spacing w:after="0" w:line="240" w:lineRule="auto"/>
              <w:jc w:val="both"/>
              <w:rPr>
                <w:rFonts w:ascii="Times New Roman" w:eastAsia="Calibri" w:hAnsi="Times New Roman" w:cs="Times New Roman"/>
              </w:rPr>
            </w:pPr>
          </w:p>
        </w:tc>
        <w:tc>
          <w:tcPr>
            <w:tcW w:w="4369" w:type="dxa"/>
            <w:tcBorders>
              <w:top w:val="single" w:sz="4" w:space="0" w:color="auto"/>
              <w:left w:val="single" w:sz="4" w:space="0" w:color="auto"/>
              <w:bottom w:val="single" w:sz="4" w:space="0" w:color="auto"/>
              <w:right w:val="single" w:sz="4" w:space="0" w:color="auto"/>
            </w:tcBorders>
            <w:hideMark/>
          </w:tcPr>
          <w:p w14:paraId="0D3DFB72" w14:textId="64F80D53"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.2.1. Par reģistrācijas faktu Pasūtītāja Iepirkuma komisija pārliecināsies Uzņēmumu reģistra tīmekļa vietnē </w:t>
            </w:r>
            <w:hyperlink r:id="rId11" w:history="1">
              <w:r w:rsidRPr="00DA00BF">
                <w:rPr>
                  <w:rStyle w:val="Hyperlink"/>
                  <w:rFonts w:ascii="Times New Roman" w:eastAsia="Calibri" w:hAnsi="Times New Roman" w:cs="Times New Roman"/>
                </w:rPr>
                <w:t>www.ur.gov.lv</w:t>
              </w:r>
            </w:hyperlink>
            <w:r w:rsidRPr="00DA00BF">
              <w:rPr>
                <w:rFonts w:ascii="Times New Roman" w:eastAsia="Calibri" w:hAnsi="Times New Roman" w:cs="Times New Roman"/>
              </w:rPr>
              <w:t>.</w:t>
            </w:r>
          </w:p>
          <w:p w14:paraId="1DE4047B" w14:textId="4FAA9AE9"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.2.2. Ja Pretendents ir reģistrēts ārvalstīs, tam ir jāiesniedz komercreģistra vai līdzvērtīgas komercdarbību reģistrējošas iestādes ārvalstīs izdotas reģistrācijas apliecības kopija.</w:t>
            </w:r>
          </w:p>
          <w:p w14:paraId="4F8CA1C6" w14:textId="79F43C2E" w:rsidR="00DA00BF" w:rsidRPr="00DA00BF" w:rsidRDefault="00DA00B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.2.3. Ja par iepirkuma uzvarētāju tiks atzīta piegādātāju apvienība, tās pienākums 10 (desmit) dienu laikā skaitot no dienas, kad Pasūtītājs būs tiesīgs slēgt iepirkuma līgumu:</w:t>
            </w:r>
          </w:p>
          <w:p w14:paraId="61270085" w14:textId="39BB597B" w:rsidR="00DA00BF" w:rsidRPr="00DA00BF" w:rsidRDefault="00DA00BF">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304BD51F" w14:textId="77777777" w:rsidR="00DA00BF" w:rsidRPr="00DA00BF" w:rsidRDefault="00DA00BF">
            <w:pPr>
              <w:widowControl w:val="0"/>
              <w:tabs>
                <w:tab w:val="left" w:pos="829"/>
              </w:tabs>
              <w:spacing w:after="0" w:line="240" w:lineRule="auto"/>
              <w:jc w:val="both"/>
              <w:rPr>
                <w:rFonts w:ascii="Times New Roman" w:eastAsia="Calibri" w:hAnsi="Times New Roman" w:cs="Times New Roman"/>
              </w:rPr>
            </w:pPr>
            <w:r w:rsidRPr="00DA00BF">
              <w:rPr>
                <w:rFonts w:ascii="Times New Roman" w:eastAsia="Calibri" w:hAnsi="Times New Roman" w:cs="Times New Roman"/>
              </w:rPr>
              <w:t>vai</w:t>
            </w:r>
          </w:p>
          <w:p w14:paraId="683BC1D4" w14:textId="24949F85" w:rsidR="00DA00BF" w:rsidRPr="00DA00BF" w:rsidRDefault="00DA00BF">
            <w:pPr>
              <w:widowControl w:val="0"/>
              <w:tabs>
                <w:tab w:val="left" w:pos="829"/>
              </w:tabs>
              <w:spacing w:after="0" w:line="240" w:lineRule="auto"/>
              <w:jc w:val="both"/>
              <w:rPr>
                <w:rFonts w:ascii="Times New Roman" w:eastAsia="Calibri" w:hAnsi="Times New Roman" w:cs="Times New Roman"/>
              </w:rPr>
            </w:pPr>
            <w:r>
              <w:rPr>
                <w:rFonts w:ascii="Times New Roman" w:eastAsia="Times New Roman" w:hAnsi="Times New Roman" w:cs="Times New Roman"/>
              </w:rPr>
              <w:t>7</w:t>
            </w:r>
            <w:r w:rsidRPr="00DA00BF">
              <w:rPr>
                <w:rFonts w:ascii="Times New Roman" w:eastAsia="Times New Roman" w:hAnsi="Times New Roman" w:cs="Times New Roman"/>
              </w:rPr>
              <w:t>.2.3.2. noslēgt sabiedrības līgumu, vienojoties par apvienības dalībnieku atbildības sadalījumu un attiecīgo dokumentu normatīvajos aktos noteiktajā kārtībā apliecinātas kopijas iesniedz Pasūtītājam</w:t>
            </w:r>
          </w:p>
        </w:tc>
      </w:tr>
      <w:tr w:rsidR="00DA00BF" w14:paraId="6883CC62"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0F919777" w14:textId="6363D5DF" w:rsidR="00DA00BF" w:rsidRPr="00DA00BF" w:rsidRDefault="00DA00BF">
            <w:pPr>
              <w:widowControl w:val="0"/>
              <w:spacing w:before="120" w:after="120"/>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14:paraId="5F6C5A30" w14:textId="77777777" w:rsidR="00DA00BF" w:rsidRPr="00DA00BF" w:rsidRDefault="00DA00BF">
            <w:pPr>
              <w:widowControl w:val="0"/>
              <w:spacing w:before="120" w:after="120"/>
              <w:jc w:val="both"/>
              <w:rPr>
                <w:rFonts w:ascii="Times New Roman" w:eastAsia="Calibri" w:hAnsi="Times New Roman" w:cs="Times New Roman"/>
              </w:rPr>
            </w:pPr>
            <w:r w:rsidRPr="00DA00BF">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DA00BF">
              <w:rPr>
                <w:rFonts w:ascii="Times New Roman" w:eastAsia="Calibri" w:hAnsi="Times New Roman" w:cs="Times New Roman"/>
              </w:rPr>
              <w:t>.</w:t>
            </w:r>
          </w:p>
        </w:tc>
        <w:tc>
          <w:tcPr>
            <w:tcW w:w="4369" w:type="dxa"/>
            <w:tcBorders>
              <w:top w:val="single" w:sz="4" w:space="0" w:color="auto"/>
              <w:left w:val="single" w:sz="4" w:space="0" w:color="auto"/>
              <w:bottom w:val="single" w:sz="4" w:space="0" w:color="auto"/>
              <w:right w:val="single" w:sz="4" w:space="0" w:color="auto"/>
            </w:tcBorders>
            <w:hideMark/>
          </w:tcPr>
          <w:p w14:paraId="5ACCD8D9" w14:textId="025866A1"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14:paraId="7FA7EEDF" w14:textId="23725438"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DA00BF" w14:paraId="3E9EBD39"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2344B0AF" w14:textId="7C8EB2E1" w:rsidR="00DA00BF" w:rsidRPr="00DA00BF" w:rsidRDefault="00DA00BF">
            <w:pPr>
              <w:widowControl w:val="0"/>
              <w:spacing w:before="120" w:after="120"/>
              <w:jc w:val="both"/>
              <w:rPr>
                <w:rFonts w:ascii="Times New Roman" w:hAnsi="Times New Roman" w:cs="Times New Roman"/>
              </w:rPr>
            </w:pPr>
            <w:r>
              <w:rPr>
                <w:rFonts w:ascii="Times New Roman" w:hAnsi="Times New Roman" w:cs="Times New Roman"/>
              </w:rPr>
              <w:lastRenderedPageBreak/>
              <w:t>7</w:t>
            </w:r>
            <w:r w:rsidRPr="00DA00BF">
              <w:rPr>
                <w:rFonts w:ascii="Times New Roman" w:hAnsi="Times New Roman" w:cs="Times New Roman"/>
              </w:rPr>
              <w:t>.4. Pretendents var balstīties uz citu personu tehniskajām un profesionālajām iespējām, ja tas ir nepieciešams konkrētā iepirkuma līguma izpildei, neatkarīgi no savstarpējo attiecību tiesiskā rakstura.</w:t>
            </w:r>
          </w:p>
          <w:p w14:paraId="1D3ADE54" w14:textId="77777777" w:rsidR="00DA00BF" w:rsidRPr="00DA00BF" w:rsidRDefault="00DA00BF">
            <w:pPr>
              <w:widowControl w:val="0"/>
              <w:spacing w:before="120" w:after="120"/>
              <w:jc w:val="both"/>
              <w:rPr>
                <w:rFonts w:ascii="Times New Roman" w:eastAsia="Calibri" w:hAnsi="Times New Roman" w:cs="Times New Roman"/>
              </w:rPr>
            </w:pPr>
            <w:r w:rsidRPr="00DA00BF">
              <w:rPr>
                <w:rFonts w:ascii="Times New Roman"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A00BF">
              <w:rPr>
                <w:rFonts w:ascii="Times New Roman" w:hAnsi="Times New Roman" w:cs="Times New Roman"/>
              </w:rPr>
              <w:t>.</w:t>
            </w:r>
          </w:p>
        </w:tc>
        <w:tc>
          <w:tcPr>
            <w:tcW w:w="4369" w:type="dxa"/>
            <w:tcBorders>
              <w:top w:val="single" w:sz="4" w:space="0" w:color="auto"/>
              <w:left w:val="single" w:sz="4" w:space="0" w:color="auto"/>
              <w:bottom w:val="single" w:sz="4" w:space="0" w:color="auto"/>
              <w:right w:val="single" w:sz="4" w:space="0" w:color="auto"/>
            </w:tcBorders>
            <w:hideMark/>
          </w:tcPr>
          <w:p w14:paraId="766FEB31" w14:textId="5D70F02D" w:rsidR="00DA00BF" w:rsidRPr="00DA00BF" w:rsidRDefault="00DA00BF">
            <w:pPr>
              <w:widowControl w:val="0"/>
              <w:spacing w:after="0" w:line="240" w:lineRule="auto"/>
              <w:jc w:val="both"/>
              <w:rPr>
                <w:rFonts w:ascii="Times New Roman" w:hAnsi="Times New Roman" w:cs="Times New Roman"/>
              </w:rPr>
            </w:pPr>
            <w:r>
              <w:rPr>
                <w:rFonts w:ascii="Times New Roman" w:hAnsi="Times New Roman" w:cs="Times New Roman"/>
              </w:rPr>
              <w:t>7</w:t>
            </w:r>
            <w:r w:rsidRPr="00DA00BF">
              <w:rPr>
                <w:rFonts w:ascii="Times New Roman" w:hAnsi="Times New Roman" w:cs="Times New Roman"/>
              </w:rPr>
              <w:t>.4.1. Pretendents pierāda Pasūtītāja Iepirkuma komisijai, ka tā rīcībā būs nepieciešamie resursi, iesniedzot šo personu apliecinājumu vai vienošanos par nepieciešamo resursu nodošanu Pretendenta rīcībā.</w:t>
            </w:r>
          </w:p>
        </w:tc>
      </w:tr>
      <w:tr w:rsidR="00DA00BF" w14:paraId="6B57308D" w14:textId="77777777" w:rsidTr="00DA00BF">
        <w:trPr>
          <w:trHeight w:val="3251"/>
        </w:trPr>
        <w:tc>
          <w:tcPr>
            <w:tcW w:w="4905" w:type="dxa"/>
            <w:tcBorders>
              <w:top w:val="single" w:sz="4" w:space="0" w:color="auto"/>
              <w:left w:val="single" w:sz="4" w:space="0" w:color="auto"/>
              <w:bottom w:val="single" w:sz="4" w:space="0" w:color="auto"/>
              <w:right w:val="single" w:sz="4" w:space="0" w:color="auto"/>
            </w:tcBorders>
          </w:tcPr>
          <w:p w14:paraId="6ACE0873" w14:textId="2AE0711E" w:rsidR="00DA00BF" w:rsidRPr="00DA00BF" w:rsidRDefault="00DA00BF">
            <w:pPr>
              <w:keepNext/>
              <w:suppressAutoHyphens/>
              <w:spacing w:after="0" w:line="240" w:lineRule="auto"/>
              <w:jc w:val="both"/>
              <w:outlineLvl w:val="2"/>
              <w:rPr>
                <w:rFonts w:ascii="Times New Roman" w:eastAsia="Times New Roman" w:hAnsi="Times New Roman" w:cs="Times New Roman"/>
                <w:bCs/>
                <w:i/>
                <w:color w:val="FF0000"/>
                <w:lang w:eastAsia="ar-SA"/>
              </w:rPr>
            </w:pPr>
            <w:r>
              <w:rPr>
                <w:rFonts w:ascii="Times New Roman" w:eastAsia="Times New Roman" w:hAnsi="Times New Roman" w:cs="Times New Roman"/>
                <w:bCs/>
                <w:color w:val="000000" w:themeColor="text1"/>
                <w:lang w:eastAsia="ar-SA"/>
              </w:rPr>
              <w:t>7</w:t>
            </w:r>
            <w:r w:rsidRPr="00DA00BF">
              <w:rPr>
                <w:rFonts w:ascii="Times New Roman" w:eastAsia="Times New Roman" w:hAnsi="Times New Roman" w:cs="Times New Roman"/>
                <w:bCs/>
                <w:color w:val="000000" w:themeColor="text1"/>
                <w:lang w:eastAsia="ar-SA"/>
              </w:rPr>
              <w:t xml:space="preserve">.5. </w:t>
            </w:r>
            <w:r w:rsidRPr="00DA00BF">
              <w:rPr>
                <w:rFonts w:ascii="Times New Roman" w:eastAsia="Times New Roman" w:hAnsi="Times New Roman" w:cs="Times New Roman"/>
              </w:rPr>
              <w:t>Pretendents vai tā apakšuzņēmējs vai persona uz kuras iespējām Pretendents balstās iepriekšējo 3 (trīs) gadu (skaitot līdz piedāvājumu iesniegšanas termiņam) laikā ir noslēdzis vismaz 1 (vienu) pludmales sezonālā aprīkojuma</w:t>
            </w:r>
            <w:r w:rsidRPr="00DA00BF">
              <w:rPr>
                <w:rFonts w:ascii="Times New Roman" w:hAnsi="Times New Roman" w:cs="Times New Roman"/>
              </w:rPr>
              <w:t xml:space="preserve"> piegādes, uzstādīšanas, pludmales labiekārtojuma līgumu </w:t>
            </w:r>
            <w:r w:rsidRPr="00DA00BF">
              <w:rPr>
                <w:rFonts w:ascii="Times New Roman" w:eastAsia="Times New Roman" w:hAnsi="Times New Roman" w:cs="Times New Roman"/>
              </w:rPr>
              <w:t>un par iepriekšminēto ir saņēmis pozitīvu atsauksmi. Ja Pretendents ir personu grupa, tad personu grupas dalībniekiem kopā jāatbilst šajā punktā noteiktajai prasībai. Papildus jābūt 1 (vienai) pozitīvai atsauksmei par Nolikumā minētajām piegādātām, uzstādītām precēm.</w:t>
            </w:r>
          </w:p>
          <w:p w14:paraId="7D270E52" w14:textId="77777777" w:rsidR="00DA00BF" w:rsidRPr="00DA00BF" w:rsidRDefault="00DA00BF">
            <w:pPr>
              <w:keepNext/>
              <w:suppressAutoHyphens/>
              <w:spacing w:after="0" w:line="240" w:lineRule="auto"/>
              <w:jc w:val="both"/>
              <w:outlineLvl w:val="2"/>
              <w:rPr>
                <w:rFonts w:ascii="Times New Roman" w:eastAsia="Times New Roman" w:hAnsi="Times New Roman" w:cs="Times New Roman"/>
                <w:bCs/>
                <w:color w:val="FF0000"/>
                <w:lang w:eastAsia="ar-SA"/>
              </w:rPr>
            </w:pPr>
          </w:p>
        </w:tc>
        <w:tc>
          <w:tcPr>
            <w:tcW w:w="4369" w:type="dxa"/>
            <w:tcBorders>
              <w:top w:val="single" w:sz="4" w:space="0" w:color="auto"/>
              <w:left w:val="single" w:sz="4" w:space="0" w:color="auto"/>
              <w:bottom w:val="single" w:sz="4" w:space="0" w:color="auto"/>
              <w:right w:val="single" w:sz="4" w:space="0" w:color="auto"/>
            </w:tcBorders>
            <w:hideMark/>
          </w:tcPr>
          <w:p w14:paraId="5E5D6B61" w14:textId="2CB39D4C" w:rsidR="00DA00BF" w:rsidRPr="00DA00BF" w:rsidRDefault="00DA00BF">
            <w:pPr>
              <w:widowControl w:val="0"/>
              <w:spacing w:after="0" w:line="240" w:lineRule="auto"/>
              <w:jc w:val="both"/>
              <w:rPr>
                <w:rFonts w:ascii="Times New Roman" w:eastAsia="Calibri" w:hAnsi="Times New Roman" w:cs="Times New Roman"/>
                <w:bCs/>
                <w:i/>
                <w:color w:val="FF0000"/>
              </w:rPr>
            </w:pPr>
            <w:r>
              <w:rPr>
                <w:rFonts w:ascii="Times New Roman" w:eastAsia="Calibri" w:hAnsi="Times New Roman" w:cs="Times New Roman"/>
                <w:bCs/>
                <w:color w:val="000000" w:themeColor="text1"/>
              </w:rPr>
              <w:t>7</w:t>
            </w:r>
            <w:r w:rsidRPr="00DA00BF">
              <w:rPr>
                <w:rFonts w:ascii="Times New Roman" w:eastAsia="Calibri" w:hAnsi="Times New Roman" w:cs="Times New Roman"/>
                <w:bCs/>
                <w:color w:val="000000" w:themeColor="text1"/>
              </w:rPr>
              <w:t xml:space="preserve">.5.1. Pretendents aizpilda Nolikuma 3.pielikuma tabulu, </w:t>
            </w:r>
            <w:r w:rsidRPr="00DA00BF">
              <w:rPr>
                <w:rFonts w:ascii="Times New Roman" w:eastAsia="Times New Roman" w:hAnsi="Times New Roman" w:cs="Times New Roman"/>
              </w:rPr>
              <w:t>atbilstoši Nolikuma 3.5.punktā noteiktajām prasībām, norādot preču pasūtītāju, preču nosaukumu, preču aprakstu, līguma izpildes periodu, preču apjomu (izmaksas EUR bez PVN), kontaktpersonu, tās telefona numuru (ar kuru, nepieciešamības gadījumā, sazināties un noskaidrot sīkāk par veiktajām preču piegādēm). Saraksts ar Pretendenta veiktajām preču piegādēm noformējams atbilstoši Nolikumam pievienotajai formai (Nolikuma 3.</w:t>
            </w:r>
            <w:r w:rsidRPr="00DA00BF">
              <w:rPr>
                <w:rFonts w:ascii="Times New Roman" w:eastAsia="Times New Roman" w:hAnsi="Times New Roman" w:cs="Times New Roman"/>
                <w:i/>
                <w:color w:val="FF0000"/>
              </w:rPr>
              <w:t xml:space="preserve"> </w:t>
            </w:r>
            <w:r w:rsidRPr="00DA00BF">
              <w:rPr>
                <w:rFonts w:ascii="Times New Roman" w:eastAsia="Times New Roman" w:hAnsi="Times New Roman" w:cs="Times New Roman"/>
              </w:rPr>
              <w:t>pielikums)</w:t>
            </w:r>
            <w:r w:rsidRPr="00DA00BF">
              <w:rPr>
                <w:rFonts w:ascii="Times New Roman" w:eastAsia="Calibri" w:hAnsi="Times New Roman" w:cs="Times New Roman"/>
                <w:bCs/>
                <w:color w:val="000000" w:themeColor="text1"/>
              </w:rPr>
              <w:t>.</w:t>
            </w:r>
          </w:p>
          <w:p w14:paraId="40ED515D" w14:textId="5E37F182" w:rsidR="00DA00BF" w:rsidRPr="00DA00BF" w:rsidRDefault="00DA00BF">
            <w:pPr>
              <w:widowControl w:val="0"/>
              <w:spacing w:after="0" w:line="240" w:lineRule="auto"/>
              <w:jc w:val="both"/>
              <w:rPr>
                <w:rFonts w:ascii="Times New Roman" w:eastAsia="Calibri" w:hAnsi="Times New Roman" w:cs="Times New Roman"/>
                <w:bCs/>
                <w:color w:val="FF0000"/>
              </w:rPr>
            </w:pPr>
            <w:r>
              <w:rPr>
                <w:rFonts w:ascii="Times New Roman" w:eastAsia="Calibri" w:hAnsi="Times New Roman" w:cs="Times New Roman"/>
                <w:bCs/>
                <w:color w:val="000000" w:themeColor="text1"/>
              </w:rPr>
              <w:t>7</w:t>
            </w:r>
            <w:r w:rsidRPr="00DA00BF">
              <w:rPr>
                <w:rFonts w:ascii="Times New Roman" w:eastAsia="Calibri" w:hAnsi="Times New Roman" w:cs="Times New Roman"/>
                <w:bCs/>
                <w:color w:val="000000" w:themeColor="text1"/>
              </w:rPr>
              <w:t>.5.2. Pretendentam ir jāiesniedz pozitīva atsauksme par Nolikuma 3.pielikuma tabulā norādītā līguma izpildi - kurā apliecināta Pretendenta pieredze un kvalitāte iepirkuma priekšmetam līdzvērtīgu preču piegādē.</w:t>
            </w:r>
          </w:p>
        </w:tc>
      </w:tr>
      <w:tr w:rsidR="00DA00BF" w14:paraId="52E48C53"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0AEE9447" w14:textId="57A48A8E" w:rsidR="00DA00BF" w:rsidRPr="00DA00BF" w:rsidRDefault="00DA00BF">
            <w:pPr>
              <w:widowControl w:val="0"/>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.6.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tcBorders>
              <w:top w:val="single" w:sz="4" w:space="0" w:color="auto"/>
              <w:left w:val="single" w:sz="4" w:space="0" w:color="auto"/>
              <w:bottom w:val="single" w:sz="4" w:space="0" w:color="auto"/>
              <w:right w:val="single" w:sz="4" w:space="0" w:color="auto"/>
            </w:tcBorders>
          </w:tcPr>
          <w:p w14:paraId="7DBB0F6D" w14:textId="464DABD9" w:rsidR="00DA00BF" w:rsidRPr="00DA00BF" w:rsidRDefault="00DA00BF">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.6.1. Ja Pretendents plāno piesaistīt apakšuzņēmēju/s, piedāvājumā ir jāiekļauj </w:t>
            </w:r>
            <w:r w:rsidRPr="00DA00BF">
              <w:rPr>
                <w:rFonts w:ascii="Times New Roman" w:eastAsia="Calibri" w:hAnsi="Times New Roman" w:cs="Times New Roman"/>
                <w:bCs/>
              </w:rPr>
              <w:t xml:space="preserve">informācija par apakšuzņēmējiem </w:t>
            </w:r>
            <w:r w:rsidRPr="00DA00BF">
              <w:rPr>
                <w:rFonts w:ascii="Times New Roman" w:eastAsia="Calibri" w:hAnsi="Times New Roman" w:cs="Times New Roman"/>
                <w:bCs/>
                <w:spacing w:val="-20"/>
              </w:rPr>
              <w:t>(Nolikuma 4. pielikums).</w:t>
            </w:r>
          </w:p>
          <w:p w14:paraId="0C4BCC2D" w14:textId="77777777" w:rsidR="00DA00BF" w:rsidRPr="00DA00BF" w:rsidRDefault="00DA00BF">
            <w:pPr>
              <w:widowControl w:val="0"/>
              <w:spacing w:after="0"/>
              <w:jc w:val="both"/>
              <w:rPr>
                <w:rFonts w:ascii="Times New Roman" w:eastAsia="Calibri" w:hAnsi="Times New Roman" w:cs="Times New Roman"/>
              </w:rPr>
            </w:pPr>
          </w:p>
        </w:tc>
      </w:tr>
      <w:tr w:rsidR="00DA00BF" w14:paraId="294B2995"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24E82BEA" w14:textId="5759CF70" w:rsidR="00DA00BF" w:rsidRPr="00DA00BF" w:rsidRDefault="00DA00BF">
            <w:pPr>
              <w:widowControl w:val="0"/>
              <w:jc w:val="both"/>
              <w:rPr>
                <w:rFonts w:ascii="Times New Roman" w:eastAsia="Times New Roman" w:hAnsi="Times New Roman" w:cs="Times New Roman"/>
              </w:rPr>
            </w:pPr>
            <w:r>
              <w:rPr>
                <w:rFonts w:ascii="Times New Roman" w:eastAsia="Times New Roman" w:hAnsi="Times New Roman" w:cs="Times New Roman"/>
              </w:rPr>
              <w:t>7</w:t>
            </w:r>
            <w:r w:rsidRPr="00DA00BF">
              <w:rPr>
                <w:rFonts w:ascii="Times New Roman" w:eastAsia="Times New Roman" w:hAnsi="Times New Roman" w:cs="Times New Roman"/>
              </w:rPr>
              <w:t xml:space="preserve">.7. Pretendenta katra pārskata                                                                                                                                                                                                                                                                     gada (2016.g., 2017.g., 2018.g.) finanšu apgrozījumam jābūt ne mazākam, kā 40 000,00 EUR (četrdesmit tūkstoši </w:t>
            </w:r>
            <w:proofErr w:type="spellStart"/>
            <w:r w:rsidRPr="00DA00BF">
              <w:rPr>
                <w:rFonts w:ascii="Times New Roman" w:eastAsia="Times New Roman" w:hAnsi="Times New Roman" w:cs="Times New Roman"/>
              </w:rPr>
              <w:t>euro</w:t>
            </w:r>
            <w:proofErr w:type="spellEnd"/>
            <w:r w:rsidRPr="00DA00BF">
              <w:rPr>
                <w:rFonts w:ascii="Times New Roman" w:eastAsia="Times New Roman" w:hAnsi="Times New Roman" w:cs="Times New Roman"/>
              </w:rPr>
              <w:t xml:space="preserve">). Pretendenti, kas dibināti vēlāk, apliecina, ka katra pārskata gada finanšu apgrozījums nostrādātajā periodā nav mazāks, kā 40 000,00 EUR (četrdesmit tūkstoši </w:t>
            </w:r>
            <w:proofErr w:type="spellStart"/>
            <w:r w:rsidRPr="00DA00BF">
              <w:rPr>
                <w:rFonts w:ascii="Times New Roman" w:eastAsia="Times New Roman" w:hAnsi="Times New Roman" w:cs="Times New Roman"/>
              </w:rPr>
              <w:t>euro</w:t>
            </w:r>
            <w:proofErr w:type="spellEnd"/>
            <w:r w:rsidRPr="00DA00BF">
              <w:rPr>
                <w:rFonts w:ascii="Times New Roman" w:eastAsia="Times New Roman" w:hAnsi="Times New Roman" w:cs="Times New Roman"/>
              </w:rPr>
              <w:t xml:space="preserve">). Ja Pretendents ir personu apvienība, tās saimnieciskais un finansiālais stāvoklis ir atbilstošs konkrētā līguma izpildei – kopā visu personu apvienībā iesaistīto dalībnieku – katra pārskata gada (2016.g., 2017.g., 2018.g.) finanšu apgrozījumam jābūt ne mazākam kā 40 000,00 EUR (četrdesmit tūkstoši </w:t>
            </w:r>
            <w:proofErr w:type="spellStart"/>
            <w:r w:rsidRPr="00DA00BF">
              <w:rPr>
                <w:rFonts w:ascii="Times New Roman" w:eastAsia="Times New Roman" w:hAnsi="Times New Roman" w:cs="Times New Roman"/>
              </w:rPr>
              <w:t>euro</w:t>
            </w:r>
            <w:proofErr w:type="spellEnd"/>
            <w:r w:rsidRPr="00DA00BF">
              <w:rPr>
                <w:rFonts w:ascii="Times New Roman" w:eastAsia="Times New Roman" w:hAnsi="Times New Roman" w:cs="Times New Roman"/>
              </w:rPr>
              <w:t>).</w:t>
            </w:r>
          </w:p>
        </w:tc>
        <w:tc>
          <w:tcPr>
            <w:tcW w:w="4369" w:type="dxa"/>
            <w:tcBorders>
              <w:top w:val="single" w:sz="4" w:space="0" w:color="auto"/>
              <w:left w:val="single" w:sz="4" w:space="0" w:color="auto"/>
              <w:bottom w:val="single" w:sz="4" w:space="0" w:color="auto"/>
              <w:right w:val="single" w:sz="4" w:space="0" w:color="auto"/>
            </w:tcBorders>
            <w:hideMark/>
          </w:tcPr>
          <w:p w14:paraId="79E968BA" w14:textId="30D6FBBD" w:rsidR="00DA00BF" w:rsidRPr="00DA00BF" w:rsidRDefault="00DA00BF">
            <w:pPr>
              <w:widowControl w:val="0"/>
              <w:spacing w:after="0" w:line="240" w:lineRule="auto"/>
              <w:jc w:val="both"/>
              <w:rPr>
                <w:rFonts w:ascii="Times New Roman" w:hAnsi="Times New Roman" w:cs="Times New Roman"/>
                <w:lang w:eastAsia="zh-CN"/>
              </w:rPr>
            </w:pPr>
            <w:r>
              <w:rPr>
                <w:rFonts w:ascii="Times New Roman" w:eastAsia="Calibri" w:hAnsi="Times New Roman" w:cs="Times New Roman"/>
              </w:rPr>
              <w:t>7</w:t>
            </w:r>
            <w:r w:rsidRPr="00DA00BF">
              <w:rPr>
                <w:rFonts w:ascii="Times New Roman" w:eastAsia="Calibri" w:hAnsi="Times New Roman" w:cs="Times New Roman"/>
              </w:rPr>
              <w:t xml:space="preserve">.7.1. </w:t>
            </w:r>
            <w:r w:rsidRPr="00DA00BF">
              <w:rPr>
                <w:rFonts w:ascii="Times New Roman" w:hAnsi="Times New Roman" w:cs="Times New Roman"/>
              </w:rPr>
              <w:t xml:space="preserve">Pretendenta apliecinājums par Pretendenta pārskata gada finanšu apgrozījumu par 2016.g., 2017.g., 2018.gadu, norādot apgrozījumu par katru gadu atsevišķi, atbilstoši Nolikuma 3.7.punkta prasībām. Uzņēmumiem, kas dibināti vēlāk apliecinājums par pārskata gada finanšu apgrozījumu nostrādātajā periodā. </w:t>
            </w:r>
            <w:r w:rsidRPr="00DA00BF">
              <w:rPr>
                <w:rFonts w:ascii="Times New Roman" w:hAnsi="Times New Roman" w:cs="Times New Roman"/>
                <w:lang w:eastAsia="zh-CN"/>
              </w:rPr>
              <w:t>Apliecinājumam pievieno izdruku no Valsts ieņēmumu dienesta Elektroniskās deklarēšanas sistēmas par 2016.g., 2017., 2018.gadu vai norāda tīmekļa vietnes adresi, kur iepriekš minētie dokumenti ir pieejami bezmaksas.</w:t>
            </w:r>
          </w:p>
          <w:p w14:paraId="0A6394AB" w14:textId="6B0A6B6B" w:rsidR="00DA00BF" w:rsidRPr="00DA00BF" w:rsidRDefault="00DA00BF">
            <w:pPr>
              <w:widowControl w:val="0"/>
              <w:spacing w:after="0"/>
              <w:jc w:val="both"/>
              <w:rPr>
                <w:rFonts w:ascii="Times New Roman" w:eastAsia="Calibri" w:hAnsi="Times New Roman" w:cs="Times New Roman"/>
              </w:rPr>
            </w:pPr>
            <w:r>
              <w:rPr>
                <w:rFonts w:ascii="Times New Roman" w:hAnsi="Times New Roman" w:cs="Times New Roman"/>
                <w:lang w:eastAsia="zh-CN"/>
              </w:rPr>
              <w:t>7</w:t>
            </w:r>
            <w:r w:rsidRPr="00DA00BF">
              <w:rPr>
                <w:rFonts w:ascii="Times New Roman" w:hAnsi="Times New Roman" w:cs="Times New Roman"/>
                <w:lang w:eastAsia="zh-CN"/>
              </w:rPr>
              <w:t>.7.2. Ja Pretendents ir reģistrēts ārvalstī, lai apliecinātu atbilstību Nolikuma 3.7.punkta prasībām, Pretendentam ir tiesības iesniegt līdzvērtīgus dokumentus atbilstoši to reģistrācijas valsts normatīvajam regulējumam.</w:t>
            </w:r>
          </w:p>
        </w:tc>
      </w:tr>
      <w:tr w:rsidR="00DA00BF" w14:paraId="2C604EC3" w14:textId="77777777" w:rsidTr="00DA00BF">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4386FB37" w14:textId="77777777" w:rsidR="00DA00BF" w:rsidRPr="00DA00BF" w:rsidRDefault="00DA00BF">
            <w:pPr>
              <w:widowControl w:val="0"/>
              <w:spacing w:after="0" w:line="240" w:lineRule="auto"/>
              <w:jc w:val="both"/>
              <w:rPr>
                <w:rFonts w:ascii="Times New Roman" w:eastAsia="Calibri" w:hAnsi="Times New Roman" w:cs="Times New Roman"/>
                <w:b/>
                <w:bCs/>
              </w:rPr>
            </w:pPr>
            <w:r w:rsidRPr="00DA00BF">
              <w:rPr>
                <w:rFonts w:ascii="Times New Roman" w:eastAsia="Calibri" w:hAnsi="Times New Roman" w:cs="Times New Roman"/>
                <w:b/>
                <w:bCs/>
              </w:rPr>
              <w:lastRenderedPageBreak/>
              <w:t>Tehniskais piedāvājums</w:t>
            </w:r>
          </w:p>
        </w:tc>
      </w:tr>
      <w:tr w:rsidR="00DA00BF" w14:paraId="547630C3"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05BA6A42" w14:textId="54641B21" w:rsidR="00DA00BF" w:rsidRPr="00DA00BF" w:rsidRDefault="00DA00BF">
            <w:pPr>
              <w:widowControl w:val="0"/>
              <w:tabs>
                <w:tab w:val="left" w:pos="454"/>
              </w:tabs>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.8. Tehniskais piedāvājums jāsagatavo un jāiesniedz saskaņā ar Tehniskajā specifikācijā (Nolikuma 2.pielikums),  uz pāļiem stiprināmo laipu skici  (Nolikuma 2.1.pielikums), laivu piestātnes skici (Nolikuma 2.2.pielikums), Labiekārtojuma elementu novietnes plānu (Nolikuma 2.3.pielikums) noteiktajām prasībām. </w:t>
            </w:r>
          </w:p>
        </w:tc>
        <w:tc>
          <w:tcPr>
            <w:tcW w:w="4369" w:type="dxa"/>
            <w:tcBorders>
              <w:top w:val="single" w:sz="4" w:space="0" w:color="auto"/>
              <w:left w:val="single" w:sz="4" w:space="0" w:color="auto"/>
              <w:bottom w:val="single" w:sz="4" w:space="0" w:color="auto"/>
              <w:right w:val="single" w:sz="4" w:space="0" w:color="auto"/>
            </w:tcBorders>
            <w:hideMark/>
          </w:tcPr>
          <w:p w14:paraId="5B8B0A2A" w14:textId="66391292" w:rsidR="00DA00BF" w:rsidRPr="00DA00BF" w:rsidRDefault="00DA00BF">
            <w:pPr>
              <w:widowControl w:val="0"/>
              <w:spacing w:after="0"/>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 xml:space="preserve">.8.1. Tehniskais piedāvājums jāsagatavo par visu iepirkuma apjomu un jāiesniedz saskaņā </w:t>
            </w:r>
            <w:r w:rsidRPr="00DA00BF">
              <w:rPr>
                <w:rFonts w:ascii="Times New Roman" w:eastAsia="Times New Roman" w:hAnsi="Times New Roman" w:cs="Times New Roman"/>
                <w:lang w:eastAsia="ar-SA"/>
              </w:rPr>
              <w:t xml:space="preserve">ar Tehniskajā specifikācijā </w:t>
            </w:r>
            <w:r w:rsidRPr="00DA00BF">
              <w:rPr>
                <w:rFonts w:ascii="Times New Roman" w:eastAsia="Calibri" w:hAnsi="Times New Roman" w:cs="Times New Roman"/>
              </w:rPr>
              <w:t xml:space="preserve">(Nolikuma 2.pielikums),  uz pāļiem stiprināmo laipu skici  (Nolikuma 2.1.pielikums), laivu piestātnes skici (Nolikuma 2.2.pielikums), Labiekārtojuma elementu novietnes plānu (Nolikuma 2.3.pielikums) </w:t>
            </w:r>
            <w:r w:rsidRPr="00DA00BF">
              <w:rPr>
                <w:rFonts w:ascii="Times New Roman" w:eastAsia="Times New Roman" w:hAnsi="Times New Roman" w:cs="Times New Roman"/>
                <w:lang w:eastAsia="ar-SA"/>
              </w:rPr>
              <w:t xml:space="preserve">noteiktajām prasībām; </w:t>
            </w:r>
          </w:p>
          <w:p w14:paraId="0011E333" w14:textId="75107469" w:rsidR="00DA00BF" w:rsidRPr="00DA00BF" w:rsidRDefault="00DA00BF">
            <w:pPr>
              <w:widowControl w:val="0"/>
              <w:spacing w:after="0" w:line="240" w:lineRule="auto"/>
              <w:jc w:val="both"/>
              <w:rPr>
                <w:rFonts w:ascii="Times New Roman" w:eastAsia="Calibri" w:hAnsi="Times New Roman" w:cs="Times New Roman"/>
                <w:i/>
                <w:color w:val="FF0000"/>
              </w:rPr>
            </w:pPr>
            <w:r>
              <w:rPr>
                <w:rFonts w:ascii="Times New Roman" w:eastAsia="Calibri" w:hAnsi="Times New Roman" w:cs="Times New Roman"/>
              </w:rPr>
              <w:t>7</w:t>
            </w:r>
            <w:r w:rsidRPr="00DA00BF">
              <w:rPr>
                <w:rFonts w:ascii="Times New Roman" w:eastAsia="Calibri" w:hAnsi="Times New Roman" w:cs="Times New Roman"/>
              </w:rPr>
              <w:t>.8.2. Preču garantijas laiks (norādīt mēnešos) norādīt Pretendenta pieteikumā (Nolikuma 1.pielikumā).</w:t>
            </w:r>
          </w:p>
          <w:p w14:paraId="4945CB42" w14:textId="77777777" w:rsidR="00DA00BF" w:rsidRPr="00DA00BF" w:rsidRDefault="00DA00BF">
            <w:pPr>
              <w:widowControl w:val="0"/>
              <w:spacing w:after="0" w:line="240" w:lineRule="auto"/>
              <w:jc w:val="both"/>
              <w:rPr>
                <w:rFonts w:ascii="Times New Roman" w:eastAsia="Calibri" w:hAnsi="Times New Roman" w:cs="Times New Roman"/>
              </w:rPr>
            </w:pPr>
            <w:r w:rsidRPr="00DA00BF">
              <w:rPr>
                <w:rFonts w:ascii="Times New Roman" w:eastAsia="Calibri" w:hAnsi="Times New Roman" w:cs="Times New Roman"/>
              </w:rPr>
              <w:t>Garantijas prasības: garantijas laikam ir jābūt ne īsākam kā 12 (divpadsmit) mēneši, skaitot no dienas, kad parakstīta preču – pavadzīme rēķins;</w:t>
            </w:r>
          </w:p>
          <w:p w14:paraId="15937181" w14:textId="53A2AC6C" w:rsidR="00DA00BF" w:rsidRPr="00DA00BF" w:rsidRDefault="00DA00BF">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Pr="00DA00BF">
              <w:rPr>
                <w:rFonts w:ascii="Times New Roman" w:eastAsia="Calibri" w:hAnsi="Times New Roman" w:cs="Times New Roman"/>
              </w:rPr>
              <w:t>.8.3. Tehniskajam piedāvājumam pievienot Garantijas noteikumu aprakstu.</w:t>
            </w:r>
          </w:p>
        </w:tc>
      </w:tr>
      <w:tr w:rsidR="00DA00BF" w14:paraId="1BE0ED2B" w14:textId="77777777" w:rsidTr="00DA00BF">
        <w:tc>
          <w:tcPr>
            <w:tcW w:w="0" w:type="auto"/>
            <w:gridSpan w:val="2"/>
            <w:tcBorders>
              <w:top w:val="single" w:sz="4" w:space="0" w:color="auto"/>
              <w:left w:val="single" w:sz="4" w:space="0" w:color="auto"/>
              <w:bottom w:val="single" w:sz="4" w:space="0" w:color="auto"/>
              <w:right w:val="single" w:sz="4" w:space="0" w:color="auto"/>
            </w:tcBorders>
            <w:shd w:val="clear" w:color="auto" w:fill="BFBFBF"/>
            <w:hideMark/>
          </w:tcPr>
          <w:p w14:paraId="55398CF1" w14:textId="77777777" w:rsidR="00DA00BF" w:rsidRPr="00DA00BF" w:rsidRDefault="00DA00BF">
            <w:pPr>
              <w:widowControl w:val="0"/>
              <w:spacing w:after="0" w:line="240" w:lineRule="auto"/>
              <w:jc w:val="both"/>
              <w:rPr>
                <w:rFonts w:ascii="Times New Roman" w:eastAsia="Calibri" w:hAnsi="Times New Roman" w:cs="Times New Roman"/>
                <w:b/>
              </w:rPr>
            </w:pPr>
            <w:r w:rsidRPr="00DA00BF">
              <w:rPr>
                <w:rFonts w:ascii="Times New Roman" w:eastAsia="Calibri" w:hAnsi="Times New Roman" w:cs="Times New Roman"/>
                <w:b/>
              </w:rPr>
              <w:t>Finanšu piedāvājums</w:t>
            </w:r>
          </w:p>
        </w:tc>
      </w:tr>
      <w:tr w:rsidR="00DA00BF" w14:paraId="60AF424E" w14:textId="77777777" w:rsidTr="00DA00BF">
        <w:tc>
          <w:tcPr>
            <w:tcW w:w="4905" w:type="dxa"/>
            <w:tcBorders>
              <w:top w:val="single" w:sz="4" w:space="0" w:color="auto"/>
              <w:left w:val="single" w:sz="4" w:space="0" w:color="auto"/>
              <w:bottom w:val="single" w:sz="4" w:space="0" w:color="auto"/>
              <w:right w:val="single" w:sz="4" w:space="0" w:color="auto"/>
            </w:tcBorders>
            <w:hideMark/>
          </w:tcPr>
          <w:p w14:paraId="1EF74884" w14:textId="5B0EA26D" w:rsidR="00DA00BF" w:rsidRPr="00DA00BF" w:rsidRDefault="00DA00BF">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7</w:t>
            </w:r>
            <w:r w:rsidRPr="00DA00BF">
              <w:rPr>
                <w:rFonts w:ascii="Times New Roman" w:eastAsia="Times New Roman" w:hAnsi="Times New Roman" w:cs="Times New Roman"/>
                <w:bCs/>
              </w:rPr>
              <w:t>.9. Finanšu piedāvājums jāsagatavo un jāiesniedz  atbilstoši Nolikumam pievienotajai Finanšu piedāvājuma formai (Nolikuma 5.pielikums).</w:t>
            </w:r>
          </w:p>
        </w:tc>
        <w:tc>
          <w:tcPr>
            <w:tcW w:w="4369" w:type="dxa"/>
            <w:tcBorders>
              <w:top w:val="single" w:sz="4" w:space="0" w:color="auto"/>
              <w:left w:val="single" w:sz="4" w:space="0" w:color="auto"/>
              <w:bottom w:val="single" w:sz="4" w:space="0" w:color="auto"/>
              <w:right w:val="single" w:sz="4" w:space="0" w:color="auto"/>
            </w:tcBorders>
            <w:hideMark/>
          </w:tcPr>
          <w:p w14:paraId="0FA5A4C8" w14:textId="77B41239" w:rsidR="00DA00BF" w:rsidRPr="00DA00BF" w:rsidRDefault="00DA00BF">
            <w:pPr>
              <w:spacing w:after="120" w:line="240" w:lineRule="auto"/>
              <w:jc w:val="both"/>
              <w:rPr>
                <w:rFonts w:ascii="Times New Roman" w:eastAsia="Times New Roman" w:hAnsi="Times New Roman" w:cs="Times New Roman"/>
                <w:bCs/>
              </w:rPr>
            </w:pPr>
            <w:r>
              <w:rPr>
                <w:rFonts w:ascii="Times New Roman" w:eastAsia="Times New Roman" w:hAnsi="Times New Roman" w:cs="Times New Roman"/>
                <w:bCs/>
              </w:rPr>
              <w:t>7</w:t>
            </w:r>
            <w:r w:rsidRPr="00DA00BF">
              <w:rPr>
                <w:rFonts w:ascii="Times New Roman" w:eastAsia="Times New Roman" w:hAnsi="Times New Roman" w:cs="Times New Roman"/>
                <w:bCs/>
              </w:rPr>
              <w:t xml:space="preserve">.9.1. Finanšu piedāvājums jāsagatavo un jāiesniedz atbilstoši Nolikumam pievienotajai Finanšu piedāvājuma formai (Nolikuma 5.pielikums). </w:t>
            </w:r>
            <w:r w:rsidRPr="00DA00BF">
              <w:rPr>
                <w:rFonts w:ascii="Times New Roman" w:eastAsia="Calibri" w:hAnsi="Times New Roman" w:cs="Times New Roman"/>
                <w:bdr w:val="none" w:sz="0" w:space="0" w:color="auto" w:frame="1"/>
                <w:lang w:eastAsia="lv-LV"/>
              </w:rPr>
              <w:t xml:space="preserve">Finanšu piedāvājumā piedāvātajā cenā iekļaujamas visas ar Tehniskajā specifikācijā (Nolikuma 2.pielikums) norādīto preču piegādi, uzstādīšanu izmaksas, visi normatīvajos aktos paredzētie nodokļi, izņemot PVN, visas ar to netieši saistītās izmaksas. </w:t>
            </w:r>
          </w:p>
        </w:tc>
      </w:tr>
    </w:tbl>
    <w:p w14:paraId="4C8CC432" w14:textId="77777777" w:rsidR="00E64874" w:rsidRPr="00607329" w:rsidRDefault="009F2299" w:rsidP="00A27732">
      <w:pPr>
        <w:pStyle w:val="Heading2"/>
        <w:numPr>
          <w:ilvl w:val="0"/>
          <w:numId w:val="0"/>
        </w:numPr>
        <w:spacing w:before="0" w:after="0"/>
        <w:ind w:left="720" w:hanging="660"/>
        <w:jc w:val="both"/>
        <w:rPr>
          <w:rFonts w:cs="Times New Roman"/>
          <w:sz w:val="22"/>
          <w:szCs w:val="22"/>
          <w:lang w:eastAsia="lv-LV"/>
        </w:rPr>
      </w:pPr>
      <w:r w:rsidRPr="00607329">
        <w:rPr>
          <w:rFonts w:cs="Times New Roman"/>
          <w:sz w:val="22"/>
          <w:szCs w:val="22"/>
          <w:lang w:eastAsia="lv-LV"/>
        </w:rPr>
        <w:t>8</w:t>
      </w:r>
      <w:r w:rsidR="004A1EB0" w:rsidRPr="00607329">
        <w:rPr>
          <w:rFonts w:cs="Times New Roman"/>
          <w:sz w:val="22"/>
          <w:szCs w:val="22"/>
          <w:lang w:eastAsia="lv-LV"/>
        </w:rPr>
        <w:t xml:space="preserve">. </w:t>
      </w:r>
      <w:r w:rsidR="00C164D7" w:rsidRPr="00607329">
        <w:rPr>
          <w:rFonts w:cs="Times New Roman"/>
          <w:sz w:val="22"/>
          <w:szCs w:val="22"/>
          <w:lang w:eastAsia="lv-LV"/>
        </w:rPr>
        <w:t>P</w:t>
      </w:r>
      <w:r w:rsidR="00E64874" w:rsidRPr="00607329">
        <w:rPr>
          <w:rFonts w:cs="Times New Roman"/>
          <w:sz w:val="22"/>
          <w:szCs w:val="22"/>
          <w:lang w:eastAsia="lv-LV"/>
        </w:rPr>
        <w:t xml:space="preserve">iedāvājumu izvēles kritērijs: </w:t>
      </w:r>
    </w:p>
    <w:p w14:paraId="4F4F8077" w14:textId="6DD0D73F" w:rsidR="00E64874" w:rsidRPr="00607329" w:rsidRDefault="00AB5ADF" w:rsidP="00A27732">
      <w:pPr>
        <w:spacing w:after="0" w:line="240" w:lineRule="auto"/>
        <w:ind w:left="360"/>
        <w:jc w:val="both"/>
        <w:rPr>
          <w:rFonts w:ascii="Times New Roman" w:eastAsia="Times New Roman" w:hAnsi="Times New Roman" w:cs="Times New Roman"/>
          <w:lang w:eastAsia="lv-LV"/>
        </w:rPr>
      </w:pPr>
      <w:r w:rsidRPr="00607329">
        <w:rPr>
          <w:rFonts w:ascii="Times New Roman" w:eastAsia="Times New Roman" w:hAnsi="Times New Roman" w:cs="Times New Roman"/>
          <w:lang w:eastAsia="lv-LV"/>
        </w:rPr>
        <w:t>Atbilstība iepirkuma Nolikumam</w:t>
      </w:r>
      <w:r w:rsidR="00E64874" w:rsidRPr="00607329">
        <w:rPr>
          <w:rFonts w:ascii="Times New Roman" w:eastAsia="Times New Roman" w:hAnsi="Times New Roman" w:cs="Times New Roman"/>
          <w:lang w:eastAsia="lv-LV"/>
        </w:rPr>
        <w:t xml:space="preserve"> (Atlases dokumenti, </w:t>
      </w:r>
      <w:r w:rsidR="00BC2E1F" w:rsidRPr="00607329">
        <w:rPr>
          <w:rFonts w:ascii="Times New Roman" w:eastAsia="Times New Roman" w:hAnsi="Times New Roman" w:cs="Times New Roman"/>
          <w:lang w:eastAsia="lv-LV"/>
        </w:rPr>
        <w:t xml:space="preserve">Finanšu un </w:t>
      </w:r>
      <w:r w:rsidR="003740E5" w:rsidRPr="00607329">
        <w:rPr>
          <w:rFonts w:ascii="Times New Roman" w:eastAsia="Times New Roman" w:hAnsi="Times New Roman" w:cs="Times New Roman"/>
          <w:lang w:eastAsia="lv-LV"/>
        </w:rPr>
        <w:t>T</w:t>
      </w:r>
      <w:r w:rsidR="00BC2E1F" w:rsidRPr="00607329">
        <w:rPr>
          <w:rFonts w:ascii="Times New Roman" w:eastAsia="Times New Roman" w:hAnsi="Times New Roman" w:cs="Times New Roman"/>
          <w:lang w:eastAsia="lv-LV"/>
        </w:rPr>
        <w:t>ehniskais piedāvājums</w:t>
      </w:r>
      <w:r w:rsidR="00E64874" w:rsidRPr="00607329">
        <w:rPr>
          <w:rFonts w:ascii="Times New Roman" w:eastAsia="Times New Roman" w:hAnsi="Times New Roman" w:cs="Times New Roman"/>
          <w:lang w:eastAsia="lv-LV"/>
        </w:rPr>
        <w:t xml:space="preserve">) un </w:t>
      </w:r>
      <w:r w:rsidR="00202A46" w:rsidRPr="00607329">
        <w:rPr>
          <w:rFonts w:ascii="Times New Roman" w:eastAsia="Times New Roman" w:hAnsi="Times New Roman" w:cs="Times New Roman"/>
          <w:lang w:eastAsia="lv-LV"/>
        </w:rPr>
        <w:t>saimnieciski visizdevīgākais</w:t>
      </w:r>
      <w:r w:rsidR="00202A46" w:rsidRPr="00607329">
        <w:rPr>
          <w:rFonts w:ascii="Times New Roman" w:eastAsia="Times New Roman" w:hAnsi="Times New Roman" w:cs="Times New Roman"/>
          <w:b/>
          <w:lang w:eastAsia="lv-LV"/>
        </w:rPr>
        <w:t xml:space="preserve"> </w:t>
      </w:r>
      <w:r w:rsidR="00202A46" w:rsidRPr="00607329">
        <w:rPr>
          <w:rFonts w:ascii="Times New Roman" w:eastAsia="Times New Roman" w:hAnsi="Times New Roman" w:cs="Times New Roman"/>
          <w:lang w:eastAsia="lv-LV"/>
        </w:rPr>
        <w:t>piedāvājums</w:t>
      </w:r>
      <w:r w:rsidR="00DA00BF">
        <w:rPr>
          <w:rFonts w:ascii="Times New Roman" w:eastAsia="Times New Roman" w:hAnsi="Times New Roman" w:cs="Times New Roman"/>
          <w:lang w:eastAsia="lv-LV"/>
        </w:rPr>
        <w:t>, kuru nosaka, ņemot vērā tikai piedāvāto kopējo cenu</w:t>
      </w:r>
      <w:r w:rsidR="00E64874" w:rsidRPr="00607329">
        <w:rPr>
          <w:rFonts w:ascii="Times New Roman" w:eastAsia="Times New Roman" w:hAnsi="Times New Roman" w:cs="Times New Roman"/>
          <w:lang w:eastAsia="lv-LV"/>
        </w:rPr>
        <w:t>.</w:t>
      </w:r>
    </w:p>
    <w:p w14:paraId="380027F4" w14:textId="21D8AD48" w:rsidR="00E64874" w:rsidRPr="00607329" w:rsidRDefault="009F2299" w:rsidP="004A1EB0">
      <w:pPr>
        <w:spacing w:after="0" w:line="240" w:lineRule="auto"/>
        <w:jc w:val="both"/>
        <w:rPr>
          <w:rFonts w:ascii="Times New Roman" w:eastAsia="Times New Roman" w:hAnsi="Times New Roman" w:cs="Times New Roman"/>
          <w:lang w:eastAsia="lv-LV"/>
        </w:rPr>
      </w:pPr>
      <w:r w:rsidRPr="00607329">
        <w:rPr>
          <w:rFonts w:ascii="Times New Roman" w:eastAsia="Times New Roman" w:hAnsi="Times New Roman" w:cs="Times New Roman"/>
          <w:b/>
          <w:lang w:eastAsia="lv-LV"/>
        </w:rPr>
        <w:t>9</w:t>
      </w:r>
      <w:r w:rsidR="004A1EB0" w:rsidRPr="00607329">
        <w:rPr>
          <w:rFonts w:ascii="Times New Roman" w:eastAsia="Times New Roman" w:hAnsi="Times New Roman" w:cs="Times New Roman"/>
          <w:b/>
          <w:lang w:eastAsia="lv-LV"/>
        </w:rPr>
        <w:t>.</w:t>
      </w:r>
      <w:r w:rsidR="002B0540">
        <w:rPr>
          <w:rFonts w:ascii="Times New Roman" w:eastAsia="Times New Roman" w:hAnsi="Times New Roman" w:cs="Times New Roman"/>
          <w:b/>
          <w:lang w:eastAsia="lv-LV"/>
        </w:rPr>
        <w:t xml:space="preserve"> </w:t>
      </w:r>
      <w:r w:rsidR="00E64874" w:rsidRPr="00607329">
        <w:rPr>
          <w:rFonts w:ascii="Times New Roman" w:eastAsia="Times New Roman" w:hAnsi="Times New Roman" w:cs="Times New Roman"/>
          <w:b/>
          <w:lang w:eastAsia="lv-LV"/>
        </w:rPr>
        <w:t>Piedāvājuma iesniegšanas vieta un termiņš:</w:t>
      </w:r>
      <w:r w:rsidR="00E64874" w:rsidRPr="00607329">
        <w:rPr>
          <w:rFonts w:ascii="Times New Roman" w:eastAsia="Times New Roman" w:hAnsi="Times New Roman" w:cs="Times New Roman"/>
          <w:lang w:eastAsia="lv-LV"/>
        </w:rPr>
        <w:t xml:space="preserve"> </w:t>
      </w:r>
    </w:p>
    <w:p w14:paraId="7909837E" w14:textId="760A492C" w:rsidR="00E64874" w:rsidRPr="00607329" w:rsidRDefault="0034077C" w:rsidP="00A27732">
      <w:pPr>
        <w:spacing w:after="0" w:line="240" w:lineRule="auto"/>
        <w:ind w:firstLine="360"/>
        <w:jc w:val="both"/>
        <w:rPr>
          <w:rFonts w:ascii="Times New Roman" w:eastAsia="Times New Roman" w:hAnsi="Times New Roman" w:cs="Times New Roman"/>
          <w:lang w:eastAsia="lv-LV"/>
        </w:rPr>
      </w:pPr>
      <w:r w:rsidRPr="00607329">
        <w:rPr>
          <w:rFonts w:ascii="Times New Roman" w:eastAsia="Times New Roman" w:hAnsi="Times New Roman" w:cs="Times New Roman"/>
        </w:rPr>
        <w:t>S</w:t>
      </w:r>
      <w:r w:rsidR="00810E9B" w:rsidRPr="00607329">
        <w:rPr>
          <w:rFonts w:ascii="Times New Roman" w:eastAsia="Times New Roman" w:hAnsi="Times New Roman" w:cs="Times New Roman"/>
        </w:rPr>
        <w:t>iguldas novada pašvaldības Administrācijas ēkā</w:t>
      </w:r>
      <w:r w:rsidRPr="00607329">
        <w:rPr>
          <w:rFonts w:ascii="Times New Roman" w:eastAsia="Times New Roman" w:hAnsi="Times New Roman" w:cs="Times New Roman"/>
        </w:rPr>
        <w:t>, Zinātnes ielā 7, Siguld</w:t>
      </w:r>
      <w:r w:rsidR="00810E9B" w:rsidRPr="00607329">
        <w:rPr>
          <w:rFonts w:ascii="Times New Roman" w:eastAsia="Times New Roman" w:hAnsi="Times New Roman" w:cs="Times New Roman"/>
        </w:rPr>
        <w:t>as pagast</w:t>
      </w:r>
      <w:r w:rsidRPr="00607329">
        <w:rPr>
          <w:rFonts w:ascii="Times New Roman" w:eastAsia="Times New Roman" w:hAnsi="Times New Roman" w:cs="Times New Roman"/>
        </w:rPr>
        <w:t>ā,</w:t>
      </w:r>
      <w:r w:rsidRPr="00607329">
        <w:rPr>
          <w:rFonts w:ascii="Times New Roman" w:eastAsia="Times New Roman" w:hAnsi="Times New Roman" w:cs="Times New Roman"/>
          <w:i/>
        </w:rPr>
        <w:t xml:space="preserve"> </w:t>
      </w:r>
      <w:r w:rsidR="00810E9B" w:rsidRPr="00607329">
        <w:rPr>
          <w:rFonts w:ascii="Times New Roman" w:eastAsia="Times New Roman" w:hAnsi="Times New Roman" w:cs="Times New Roman"/>
        </w:rPr>
        <w:t>2.stāvā, 209.kabinetā</w:t>
      </w:r>
      <w:r w:rsidRPr="00607329">
        <w:rPr>
          <w:rFonts w:ascii="Times New Roman" w:eastAsia="Times New Roman" w:hAnsi="Times New Roman" w:cs="Times New Roman"/>
        </w:rPr>
        <w:t>,</w:t>
      </w:r>
      <w:r w:rsidR="002255C7" w:rsidRPr="00607329">
        <w:rPr>
          <w:rFonts w:ascii="Times New Roman" w:hAnsi="Times New Roman"/>
        </w:rPr>
        <w:t xml:space="preserve"> </w:t>
      </w:r>
      <w:r w:rsidR="00E64874" w:rsidRPr="00607329">
        <w:rPr>
          <w:rFonts w:ascii="Times New Roman" w:eastAsia="Times New Roman" w:hAnsi="Times New Roman" w:cs="Times New Roman"/>
          <w:lang w:eastAsia="lv-LV"/>
        </w:rPr>
        <w:t xml:space="preserve">līdz </w:t>
      </w:r>
      <w:r w:rsidR="00810E9B" w:rsidRPr="00607329">
        <w:rPr>
          <w:rFonts w:ascii="Times New Roman" w:eastAsia="Calibri" w:hAnsi="Times New Roman" w:cs="Times New Roman"/>
        </w:rPr>
        <w:t>201</w:t>
      </w:r>
      <w:r w:rsidR="00BF6CA2" w:rsidRPr="00607329">
        <w:rPr>
          <w:rFonts w:ascii="Times New Roman" w:eastAsia="Calibri" w:hAnsi="Times New Roman" w:cs="Times New Roman"/>
        </w:rPr>
        <w:t>9</w:t>
      </w:r>
      <w:r w:rsidR="00202A46" w:rsidRPr="00607329">
        <w:rPr>
          <w:rFonts w:ascii="Times New Roman" w:eastAsia="Calibri" w:hAnsi="Times New Roman" w:cs="Times New Roman"/>
        </w:rPr>
        <w:t xml:space="preserve">.gada </w:t>
      </w:r>
      <w:r w:rsidR="00E41CE1">
        <w:rPr>
          <w:rFonts w:ascii="Times New Roman" w:eastAsia="Calibri" w:hAnsi="Times New Roman" w:cs="Times New Roman"/>
        </w:rPr>
        <w:t>2</w:t>
      </w:r>
      <w:r w:rsidR="00E35A7F">
        <w:rPr>
          <w:rFonts w:ascii="Times New Roman" w:eastAsia="Calibri" w:hAnsi="Times New Roman" w:cs="Times New Roman"/>
        </w:rPr>
        <w:t>5</w:t>
      </w:r>
      <w:r w:rsidR="00BF6CA2" w:rsidRPr="00607329">
        <w:rPr>
          <w:rFonts w:ascii="Times New Roman" w:eastAsia="Calibri" w:hAnsi="Times New Roman" w:cs="Times New Roman"/>
        </w:rPr>
        <w:t>.</w:t>
      </w:r>
      <w:r w:rsidR="0042501B" w:rsidRPr="00607329">
        <w:rPr>
          <w:rFonts w:ascii="Times New Roman" w:eastAsia="Calibri" w:hAnsi="Times New Roman" w:cs="Times New Roman"/>
        </w:rPr>
        <w:t>aprī</w:t>
      </w:r>
      <w:r w:rsidR="00E35A7F">
        <w:rPr>
          <w:rFonts w:ascii="Times New Roman" w:eastAsia="Calibri" w:hAnsi="Times New Roman" w:cs="Times New Roman"/>
        </w:rPr>
        <w:t xml:space="preserve">ļa </w:t>
      </w:r>
      <w:r w:rsidR="00F44E66" w:rsidRPr="00607329">
        <w:rPr>
          <w:rFonts w:ascii="Times New Roman" w:eastAsia="Times New Roman" w:hAnsi="Times New Roman" w:cs="Times New Roman"/>
          <w:lang w:eastAsia="lv-LV"/>
        </w:rPr>
        <w:t>plkst.</w:t>
      </w:r>
      <w:r w:rsidR="00202A46" w:rsidRPr="00607329">
        <w:rPr>
          <w:rFonts w:ascii="Times New Roman" w:eastAsia="Times New Roman" w:hAnsi="Times New Roman" w:cs="Times New Roman"/>
          <w:lang w:eastAsia="lv-LV"/>
        </w:rPr>
        <w:t>10</w:t>
      </w:r>
      <w:r w:rsidR="00E64874" w:rsidRPr="00607329">
        <w:rPr>
          <w:rFonts w:ascii="Times New Roman" w:eastAsia="Times New Roman" w:hAnsi="Times New Roman" w:cs="Times New Roman"/>
          <w:lang w:eastAsia="lv-LV"/>
        </w:rPr>
        <w:t>:</w:t>
      </w:r>
      <w:r w:rsidR="00810E9B" w:rsidRPr="00607329">
        <w:rPr>
          <w:rFonts w:ascii="Times New Roman" w:eastAsia="Times New Roman" w:hAnsi="Times New Roman" w:cs="Times New Roman"/>
          <w:lang w:eastAsia="lv-LV"/>
        </w:rPr>
        <w:t>0</w:t>
      </w:r>
      <w:r w:rsidR="00E64874" w:rsidRPr="00607329">
        <w:rPr>
          <w:rFonts w:ascii="Times New Roman" w:eastAsia="Times New Roman" w:hAnsi="Times New Roman" w:cs="Times New Roman"/>
          <w:lang w:eastAsia="lv-LV"/>
        </w:rPr>
        <w:t>0.</w:t>
      </w:r>
    </w:p>
    <w:p w14:paraId="7D068064" w14:textId="77777777" w:rsidR="00E64874" w:rsidRPr="00607329"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Iesn</w:t>
      </w:r>
      <w:r w:rsidR="00925931" w:rsidRPr="00607329">
        <w:rPr>
          <w:rFonts w:ascii="Times New Roman" w:eastAsia="Times New Roman" w:hAnsi="Times New Roman" w:cs="Times New Roman"/>
          <w:b/>
          <w:lang w:eastAsia="lv-LV"/>
        </w:rPr>
        <w:t xml:space="preserve">iegtie pretendentu piedāvājumi, </w:t>
      </w:r>
      <w:r w:rsidRPr="00607329">
        <w:rPr>
          <w:rFonts w:ascii="Times New Roman" w:eastAsia="Times New Roman" w:hAnsi="Times New Roman" w:cs="Times New Roman"/>
          <w:b/>
          <w:lang w:eastAsia="lv-LV"/>
        </w:rPr>
        <w:t>iesniegšanas datums un laiks</w:t>
      </w:r>
      <w:r w:rsidR="00DA5840" w:rsidRPr="00607329">
        <w:rPr>
          <w:rFonts w:ascii="Times New Roman" w:eastAsia="Times New Roman" w:hAnsi="Times New Roman" w:cs="Times New Roman"/>
          <w:b/>
          <w:lang w:eastAsia="lv-LV"/>
        </w:rPr>
        <w:t>, piedāvātā cena</w:t>
      </w:r>
      <w:r w:rsidRPr="00607329">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2693"/>
        <w:gridCol w:w="2835"/>
      </w:tblGrid>
      <w:tr w:rsidR="00E35A7F" w:rsidRPr="00607329" w14:paraId="1FA1048C" w14:textId="77777777" w:rsidTr="0017445F">
        <w:trPr>
          <w:trHeight w:val="508"/>
        </w:trPr>
        <w:tc>
          <w:tcPr>
            <w:tcW w:w="567" w:type="dxa"/>
          </w:tcPr>
          <w:p w14:paraId="7D7873D6" w14:textId="77777777" w:rsidR="00E35A7F" w:rsidRPr="00607329" w:rsidRDefault="00E35A7F"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Nr.</w:t>
            </w:r>
          </w:p>
        </w:tc>
        <w:tc>
          <w:tcPr>
            <w:tcW w:w="3119" w:type="dxa"/>
          </w:tcPr>
          <w:p w14:paraId="1100CE28" w14:textId="77777777" w:rsidR="00E35A7F" w:rsidRPr="00607329" w:rsidRDefault="00E35A7F" w:rsidP="00ED1B42">
            <w:pPr>
              <w:spacing w:after="0" w:line="240" w:lineRule="auto"/>
              <w:jc w:val="center"/>
              <w:rPr>
                <w:rFonts w:ascii="Times New Roman" w:eastAsia="Times New Roman" w:hAnsi="Times New Roman" w:cs="Times New Roman"/>
                <w:b/>
                <w:lang w:eastAsia="lv-LV"/>
              </w:rPr>
            </w:pPr>
          </w:p>
        </w:tc>
        <w:tc>
          <w:tcPr>
            <w:tcW w:w="2693" w:type="dxa"/>
            <w:shd w:val="clear" w:color="auto" w:fill="auto"/>
            <w:vAlign w:val="center"/>
          </w:tcPr>
          <w:p w14:paraId="66F1A048" w14:textId="77777777" w:rsidR="00E35A7F" w:rsidRPr="00607329" w:rsidRDefault="00E35A7F" w:rsidP="00ED1B42">
            <w:pPr>
              <w:spacing w:after="0" w:line="240" w:lineRule="auto"/>
              <w:jc w:val="center"/>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Pretendents</w:t>
            </w:r>
          </w:p>
        </w:tc>
        <w:tc>
          <w:tcPr>
            <w:tcW w:w="2835" w:type="dxa"/>
          </w:tcPr>
          <w:p w14:paraId="671C1C73" w14:textId="77777777" w:rsidR="0017445F" w:rsidRDefault="0017445F" w:rsidP="0017445F">
            <w:pPr>
              <w:tabs>
                <w:tab w:val="left" w:pos="319"/>
              </w:tabs>
              <w:spacing w:after="0" w:line="240" w:lineRule="auto"/>
              <w:jc w:val="center"/>
              <w:rPr>
                <w:rFonts w:ascii="Times New Roman" w:hAnsi="Times New Roman" w:cs="Times New Roman"/>
                <w:sz w:val="20"/>
                <w:szCs w:val="20"/>
              </w:rPr>
            </w:pPr>
          </w:p>
          <w:p w14:paraId="0B04417D" w14:textId="77777777" w:rsidR="00E35A7F" w:rsidRPr="0017445F" w:rsidRDefault="00E35A7F" w:rsidP="0017445F">
            <w:pPr>
              <w:tabs>
                <w:tab w:val="left" w:pos="319"/>
              </w:tabs>
              <w:spacing w:after="0" w:line="240" w:lineRule="auto"/>
              <w:jc w:val="center"/>
              <w:rPr>
                <w:rFonts w:ascii="Times New Roman" w:hAnsi="Times New Roman" w:cs="Times New Roman"/>
                <w:b/>
                <w:sz w:val="20"/>
                <w:szCs w:val="20"/>
              </w:rPr>
            </w:pPr>
            <w:r w:rsidRPr="0017445F">
              <w:rPr>
                <w:rFonts w:ascii="Times New Roman" w:hAnsi="Times New Roman" w:cs="Times New Roman"/>
                <w:b/>
                <w:sz w:val="20"/>
                <w:szCs w:val="20"/>
              </w:rPr>
              <w:t>Cena EUR bez P</w:t>
            </w:r>
            <w:r w:rsidR="0017445F" w:rsidRPr="0017445F">
              <w:rPr>
                <w:rFonts w:ascii="Times New Roman" w:hAnsi="Times New Roman" w:cs="Times New Roman"/>
                <w:b/>
                <w:sz w:val="20"/>
                <w:szCs w:val="20"/>
              </w:rPr>
              <w:t>VN</w:t>
            </w:r>
          </w:p>
          <w:p w14:paraId="0F7DD506" w14:textId="3C7C638F" w:rsidR="0017445F" w:rsidRPr="0017445F" w:rsidRDefault="0017445F" w:rsidP="0017445F">
            <w:pPr>
              <w:tabs>
                <w:tab w:val="left" w:pos="319"/>
              </w:tabs>
              <w:spacing w:after="0" w:line="240" w:lineRule="auto"/>
              <w:jc w:val="center"/>
              <w:rPr>
                <w:rFonts w:ascii="Times New Roman" w:hAnsi="Times New Roman" w:cs="Times New Roman"/>
                <w:sz w:val="20"/>
                <w:szCs w:val="20"/>
              </w:rPr>
            </w:pPr>
          </w:p>
        </w:tc>
      </w:tr>
      <w:tr w:rsidR="00E35A7F" w:rsidRPr="00607329" w14:paraId="323092A7" w14:textId="77777777" w:rsidTr="0017445F">
        <w:trPr>
          <w:trHeight w:val="70"/>
        </w:trPr>
        <w:tc>
          <w:tcPr>
            <w:tcW w:w="567" w:type="dxa"/>
          </w:tcPr>
          <w:p w14:paraId="7F3822A2" w14:textId="77777777" w:rsidR="00E35A7F" w:rsidRPr="00607329" w:rsidRDefault="00E35A7F"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p>
        </w:tc>
        <w:tc>
          <w:tcPr>
            <w:tcW w:w="3119" w:type="dxa"/>
          </w:tcPr>
          <w:p w14:paraId="27958E66" w14:textId="480666F1" w:rsidR="00E35A7F" w:rsidRPr="00607329" w:rsidRDefault="00E35A7F"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17445F">
              <w:rPr>
                <w:rFonts w:ascii="Times New Roman" w:eastAsia="Times New Roman" w:hAnsi="Times New Roman" w:cs="Times New Roman"/>
                <w:lang w:eastAsia="lv-LV"/>
              </w:rPr>
              <w:t>5</w:t>
            </w:r>
            <w:r w:rsidRPr="00607329">
              <w:rPr>
                <w:rFonts w:ascii="Times New Roman" w:eastAsia="Times New Roman" w:hAnsi="Times New Roman" w:cs="Times New Roman"/>
                <w:lang w:eastAsia="lv-LV"/>
              </w:rPr>
              <w:t>.04.2019. plkst. 0</w:t>
            </w:r>
            <w:r w:rsidR="0017445F">
              <w:rPr>
                <w:rFonts w:ascii="Times New Roman" w:eastAsia="Times New Roman" w:hAnsi="Times New Roman" w:cs="Times New Roman"/>
                <w:lang w:eastAsia="lv-LV"/>
              </w:rPr>
              <w:t>9</w:t>
            </w:r>
            <w:r w:rsidRPr="00607329">
              <w:rPr>
                <w:rFonts w:ascii="Times New Roman" w:eastAsia="Times New Roman" w:hAnsi="Times New Roman" w:cs="Times New Roman"/>
                <w:lang w:eastAsia="lv-LV"/>
              </w:rPr>
              <w:t>:</w:t>
            </w:r>
            <w:r>
              <w:rPr>
                <w:rFonts w:ascii="Times New Roman" w:eastAsia="Times New Roman" w:hAnsi="Times New Roman" w:cs="Times New Roman"/>
                <w:lang w:eastAsia="lv-LV"/>
              </w:rPr>
              <w:t>3</w:t>
            </w:r>
            <w:r w:rsidR="0017445F">
              <w:rPr>
                <w:rFonts w:ascii="Times New Roman" w:eastAsia="Times New Roman" w:hAnsi="Times New Roman" w:cs="Times New Roman"/>
                <w:lang w:eastAsia="lv-LV"/>
              </w:rPr>
              <w:t>2</w:t>
            </w:r>
          </w:p>
        </w:tc>
        <w:tc>
          <w:tcPr>
            <w:tcW w:w="2693" w:type="dxa"/>
            <w:shd w:val="clear" w:color="auto" w:fill="auto"/>
          </w:tcPr>
          <w:p w14:paraId="2F84A81C" w14:textId="70B91E89" w:rsidR="00E35A7F" w:rsidRPr="00607329" w:rsidRDefault="00E35A7F"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w:t>
            </w:r>
            <w:r w:rsidR="0017445F">
              <w:rPr>
                <w:rFonts w:ascii="Times New Roman" w:eastAsia="Times New Roman" w:hAnsi="Times New Roman" w:cs="Times New Roman"/>
                <w:lang w:eastAsia="lv-LV"/>
              </w:rPr>
              <w:t>Piekrastei.lv</w:t>
            </w:r>
            <w:r w:rsidRPr="00607329">
              <w:rPr>
                <w:rFonts w:ascii="Times New Roman" w:eastAsia="Times New Roman" w:hAnsi="Times New Roman" w:cs="Times New Roman"/>
                <w:lang w:eastAsia="lv-LV"/>
              </w:rPr>
              <w:t>”</w:t>
            </w:r>
          </w:p>
        </w:tc>
        <w:tc>
          <w:tcPr>
            <w:tcW w:w="2835" w:type="dxa"/>
            <w:tcBorders>
              <w:right w:val="single" w:sz="4" w:space="0" w:color="auto"/>
            </w:tcBorders>
          </w:tcPr>
          <w:p w14:paraId="0F3217D6" w14:textId="1918C373" w:rsidR="00E35A7F" w:rsidRPr="00607329" w:rsidRDefault="0017445F"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33 650,00</w:t>
            </w:r>
          </w:p>
        </w:tc>
      </w:tr>
      <w:tr w:rsidR="00E35A7F" w:rsidRPr="00607329" w14:paraId="69F8AA00" w14:textId="77777777" w:rsidTr="0017445F">
        <w:trPr>
          <w:trHeight w:val="70"/>
        </w:trPr>
        <w:tc>
          <w:tcPr>
            <w:tcW w:w="567" w:type="dxa"/>
          </w:tcPr>
          <w:p w14:paraId="0C76F201" w14:textId="77777777" w:rsidR="00E35A7F" w:rsidRPr="00607329" w:rsidRDefault="00E35A7F"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2.</w:t>
            </w:r>
          </w:p>
        </w:tc>
        <w:tc>
          <w:tcPr>
            <w:tcW w:w="3119" w:type="dxa"/>
          </w:tcPr>
          <w:p w14:paraId="4A2EC1F7" w14:textId="1B8E9A3E" w:rsidR="00E35A7F" w:rsidRPr="00607329" w:rsidRDefault="00E35A7F"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17445F">
              <w:rPr>
                <w:rFonts w:ascii="Times New Roman" w:eastAsia="Times New Roman" w:hAnsi="Times New Roman" w:cs="Times New Roman"/>
                <w:lang w:eastAsia="lv-LV"/>
              </w:rPr>
              <w:t>5</w:t>
            </w:r>
            <w:r w:rsidRPr="00607329">
              <w:rPr>
                <w:rFonts w:ascii="Times New Roman" w:eastAsia="Times New Roman" w:hAnsi="Times New Roman" w:cs="Times New Roman"/>
                <w:lang w:eastAsia="lv-LV"/>
              </w:rPr>
              <w:t>.04.2019. plkst. 09:</w:t>
            </w:r>
            <w:r w:rsidR="0017445F">
              <w:rPr>
                <w:rFonts w:ascii="Times New Roman" w:eastAsia="Times New Roman" w:hAnsi="Times New Roman" w:cs="Times New Roman"/>
                <w:lang w:eastAsia="lv-LV"/>
              </w:rPr>
              <w:t>3</w:t>
            </w:r>
            <w:r>
              <w:rPr>
                <w:rFonts w:ascii="Times New Roman" w:eastAsia="Times New Roman" w:hAnsi="Times New Roman" w:cs="Times New Roman"/>
                <w:lang w:eastAsia="lv-LV"/>
              </w:rPr>
              <w:t>3</w:t>
            </w:r>
          </w:p>
        </w:tc>
        <w:tc>
          <w:tcPr>
            <w:tcW w:w="2693" w:type="dxa"/>
            <w:shd w:val="clear" w:color="auto" w:fill="auto"/>
          </w:tcPr>
          <w:p w14:paraId="7ED40402" w14:textId="53626B9D" w:rsidR="00E35A7F" w:rsidRPr="00607329" w:rsidRDefault="00E35A7F" w:rsidP="00ED1B42">
            <w:pPr>
              <w:spacing w:after="0" w:line="240" w:lineRule="auto"/>
              <w:rPr>
                <w:rFonts w:ascii="Times New Roman" w:eastAsia="Times New Roman" w:hAnsi="Times New Roman" w:cs="Times New Roman"/>
                <w:b/>
                <w:lang w:eastAsia="lv-LV"/>
              </w:rPr>
            </w:pPr>
            <w:r w:rsidRPr="00607329">
              <w:rPr>
                <w:rFonts w:ascii="Times New Roman" w:eastAsia="Times New Roman" w:hAnsi="Times New Roman" w:cs="Times New Roman"/>
                <w:lang w:eastAsia="lv-LV"/>
              </w:rPr>
              <w:t>SIA “</w:t>
            </w:r>
            <w:r w:rsidR="0017445F">
              <w:rPr>
                <w:rFonts w:ascii="Times New Roman" w:eastAsia="Times New Roman" w:hAnsi="Times New Roman" w:cs="Times New Roman"/>
                <w:lang w:eastAsia="lv-LV"/>
              </w:rPr>
              <w:t>PONTON</w:t>
            </w:r>
            <w:r w:rsidRPr="00607329">
              <w:rPr>
                <w:rFonts w:ascii="Times New Roman" w:eastAsia="Times New Roman" w:hAnsi="Times New Roman" w:cs="Times New Roman"/>
                <w:lang w:eastAsia="lv-LV"/>
              </w:rPr>
              <w:t>”</w:t>
            </w:r>
          </w:p>
        </w:tc>
        <w:tc>
          <w:tcPr>
            <w:tcW w:w="2835" w:type="dxa"/>
            <w:tcBorders>
              <w:right w:val="single" w:sz="4" w:space="0" w:color="auto"/>
            </w:tcBorders>
          </w:tcPr>
          <w:p w14:paraId="26AAB46B" w14:textId="1234D6DF" w:rsidR="00E35A7F" w:rsidRPr="00607329" w:rsidRDefault="0017445F"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30 273,47</w:t>
            </w:r>
          </w:p>
        </w:tc>
      </w:tr>
      <w:tr w:rsidR="0017445F" w:rsidRPr="00607329" w14:paraId="683D39C7" w14:textId="77777777" w:rsidTr="0017445F">
        <w:trPr>
          <w:trHeight w:val="70"/>
        </w:trPr>
        <w:tc>
          <w:tcPr>
            <w:tcW w:w="567" w:type="dxa"/>
          </w:tcPr>
          <w:p w14:paraId="5DE3BAF3" w14:textId="65F2B0F7" w:rsidR="0017445F" w:rsidRPr="00607329" w:rsidRDefault="0017445F" w:rsidP="00ED1B42">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3.</w:t>
            </w:r>
          </w:p>
        </w:tc>
        <w:tc>
          <w:tcPr>
            <w:tcW w:w="3119" w:type="dxa"/>
          </w:tcPr>
          <w:p w14:paraId="0487D5F8" w14:textId="24B3A15F" w:rsidR="0017445F" w:rsidRDefault="0017445F"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25</w:t>
            </w:r>
            <w:r w:rsidRPr="00607329">
              <w:rPr>
                <w:rFonts w:ascii="Times New Roman" w:eastAsia="Times New Roman" w:hAnsi="Times New Roman" w:cs="Times New Roman"/>
                <w:lang w:eastAsia="lv-LV"/>
              </w:rPr>
              <w:t>.04.2019. plkst. 09:</w:t>
            </w:r>
            <w:r>
              <w:rPr>
                <w:rFonts w:ascii="Times New Roman" w:eastAsia="Times New Roman" w:hAnsi="Times New Roman" w:cs="Times New Roman"/>
                <w:lang w:eastAsia="lv-LV"/>
              </w:rPr>
              <w:t>3</w:t>
            </w:r>
            <w:r>
              <w:rPr>
                <w:rFonts w:ascii="Times New Roman" w:eastAsia="Times New Roman" w:hAnsi="Times New Roman" w:cs="Times New Roman"/>
                <w:lang w:eastAsia="lv-LV"/>
              </w:rPr>
              <w:t>8</w:t>
            </w:r>
          </w:p>
        </w:tc>
        <w:tc>
          <w:tcPr>
            <w:tcW w:w="2693" w:type="dxa"/>
            <w:shd w:val="clear" w:color="auto" w:fill="auto"/>
          </w:tcPr>
          <w:p w14:paraId="6A284ED4" w14:textId="5E4DC027" w:rsidR="0017445F" w:rsidRPr="00607329" w:rsidRDefault="0017445F" w:rsidP="00ED1B4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SIA “Bērzaines nams”</w:t>
            </w:r>
          </w:p>
        </w:tc>
        <w:tc>
          <w:tcPr>
            <w:tcW w:w="2835" w:type="dxa"/>
            <w:tcBorders>
              <w:right w:val="single" w:sz="4" w:space="0" w:color="auto"/>
            </w:tcBorders>
          </w:tcPr>
          <w:p w14:paraId="2764FCA6" w14:textId="6AC9A85E" w:rsidR="0017445F" w:rsidRPr="00607329" w:rsidRDefault="0017445F" w:rsidP="00ED1B42">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29 280,00</w:t>
            </w:r>
          </w:p>
        </w:tc>
      </w:tr>
    </w:tbl>
    <w:p w14:paraId="7734D41E" w14:textId="77777777" w:rsidR="003740E5" w:rsidRPr="00607329"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11.</w:t>
      </w:r>
      <w:r w:rsidR="00114D6D" w:rsidRPr="00607329">
        <w:rPr>
          <w:rFonts w:ascii="Times New Roman" w:eastAsia="Times New Roman" w:hAnsi="Times New Roman" w:cs="Times New Roman"/>
          <w:b/>
          <w:lang w:eastAsia="lv-LV"/>
        </w:rPr>
        <w:t>Iepirkuma</w:t>
      </w:r>
      <w:r w:rsidR="00E64874" w:rsidRPr="00607329">
        <w:rPr>
          <w:rFonts w:ascii="Times New Roman" w:eastAsia="Times New Roman" w:hAnsi="Times New Roman" w:cs="Times New Roman"/>
          <w:b/>
          <w:lang w:eastAsia="lv-LV"/>
        </w:rPr>
        <w:t xml:space="preserve"> komisijas kopējais piedāvājumu salīdzināšanas un vērtēšanas pārskats.</w:t>
      </w:r>
    </w:p>
    <w:p w14:paraId="40BA87BF" w14:textId="77777777" w:rsidR="002C7F7C" w:rsidRDefault="004D6780" w:rsidP="00EA6417">
      <w:pPr>
        <w:pStyle w:val="ListParagraph"/>
        <w:numPr>
          <w:ilvl w:val="1"/>
          <w:numId w:val="35"/>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Piedāvājumu noformēšana</w:t>
      </w:r>
    </w:p>
    <w:p w14:paraId="4EF6862C" w14:textId="6CE4321E" w:rsidR="004D6780" w:rsidRPr="004D6780" w:rsidRDefault="00A84B22" w:rsidP="00A84B22">
      <w:pPr>
        <w:spacing w:after="0" w:line="240" w:lineRule="auto"/>
        <w:ind w:firstLine="71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 xml:space="preserve">Siguldas novada pašvaldības Iepirkuma komisija izskatīja iesniegtos piedāvājumus un konstatēja, ka </w:t>
      </w:r>
      <w:r w:rsidRPr="00E45B71">
        <w:rPr>
          <w:rFonts w:ascii="Times New Roman" w:eastAsia="Times New Roman" w:hAnsi="Times New Roman" w:cs="Times New Roman"/>
          <w:lang w:eastAsia="lv-LV"/>
        </w:rPr>
        <w:t>Pretendentu</w:t>
      </w:r>
      <w:r>
        <w:rPr>
          <w:rFonts w:ascii="Times New Roman" w:eastAsia="Times New Roman" w:hAnsi="Times New Roman" w:cs="Times New Roman"/>
          <w:lang w:eastAsia="lv-LV"/>
        </w:rPr>
        <w:t>:</w:t>
      </w:r>
      <w:r w:rsidRPr="00E45B71">
        <w:rPr>
          <w:rFonts w:ascii="Times New Roman" w:eastAsia="Times New Roman" w:hAnsi="Times New Roman" w:cs="Times New Roman"/>
          <w:lang w:eastAsia="lv-LV"/>
        </w:rPr>
        <w:t xml:space="preserve"> SIA “</w:t>
      </w:r>
      <w:r>
        <w:rPr>
          <w:rFonts w:ascii="Times New Roman" w:eastAsia="Times New Roman" w:hAnsi="Times New Roman" w:cs="Times New Roman"/>
          <w:lang w:eastAsia="lv-LV"/>
        </w:rPr>
        <w:t>Piekrastei.lv</w:t>
      </w:r>
      <w:r w:rsidRPr="00E45B71">
        <w:rPr>
          <w:rFonts w:ascii="Times New Roman" w:eastAsia="Times New Roman" w:hAnsi="Times New Roman" w:cs="Times New Roman"/>
          <w:lang w:eastAsia="lv-LV"/>
        </w:rPr>
        <w:t>”</w:t>
      </w:r>
      <w:r>
        <w:rPr>
          <w:rFonts w:ascii="Times New Roman" w:eastAsia="Times New Roman" w:hAnsi="Times New Roman" w:cs="Times New Roman"/>
          <w:lang w:eastAsia="lv-LV"/>
        </w:rPr>
        <w:t>, SIA “PONTON”</w:t>
      </w:r>
      <w:r w:rsidRPr="00E45B71">
        <w:rPr>
          <w:rFonts w:ascii="Times New Roman" w:eastAsia="Times New Roman" w:hAnsi="Times New Roman" w:cs="Times New Roman"/>
          <w:lang w:eastAsia="lv-LV"/>
        </w:rPr>
        <w:t xml:space="preserve"> un SIA “</w:t>
      </w:r>
      <w:r>
        <w:rPr>
          <w:rFonts w:ascii="Times New Roman" w:eastAsia="Times New Roman" w:hAnsi="Times New Roman" w:cs="Times New Roman"/>
          <w:lang w:eastAsia="lv-LV"/>
        </w:rPr>
        <w:t>Bērzaines nams</w:t>
      </w:r>
      <w:r w:rsidRPr="00E45B71">
        <w:rPr>
          <w:rFonts w:ascii="Times New Roman" w:eastAsia="Times New Roman" w:hAnsi="Times New Roman" w:cs="Times New Roman"/>
          <w:lang w:eastAsia="lv-LV"/>
        </w:rPr>
        <w:t xml:space="preserve">” piedāvājumi </w:t>
      </w:r>
      <w:r>
        <w:rPr>
          <w:rFonts w:ascii="Times New Roman" w:eastAsia="Times New Roman" w:hAnsi="Times New Roman" w:cs="Times New Roman"/>
          <w:lang w:eastAsia="lv-LV"/>
        </w:rPr>
        <w:t xml:space="preserve">noformēti </w:t>
      </w:r>
      <w:r w:rsidRPr="00E45B71">
        <w:rPr>
          <w:rFonts w:ascii="Times New Roman" w:eastAsia="Times New Roman" w:hAnsi="Times New Roman" w:cs="Times New Roman"/>
          <w:lang w:eastAsia="lv-LV"/>
        </w:rPr>
        <w:t>atbilst</w:t>
      </w:r>
      <w:r>
        <w:rPr>
          <w:rFonts w:ascii="Times New Roman" w:eastAsia="Times New Roman" w:hAnsi="Times New Roman" w:cs="Times New Roman"/>
          <w:lang w:eastAsia="lv-LV"/>
        </w:rPr>
        <w:t>oši</w:t>
      </w:r>
      <w:r w:rsidRPr="00E45B71">
        <w:rPr>
          <w:rFonts w:ascii="Times New Roman" w:eastAsia="Times New Roman" w:hAnsi="Times New Roman" w:cs="Times New Roman"/>
          <w:lang w:eastAsia="lv-LV"/>
        </w:rPr>
        <w:t xml:space="preserve"> iepirkuma Nolikuma </w:t>
      </w:r>
      <w:r>
        <w:rPr>
          <w:rFonts w:ascii="Times New Roman" w:eastAsia="Times New Roman" w:hAnsi="Times New Roman" w:cs="Times New Roman"/>
          <w:lang w:eastAsia="lv-LV"/>
        </w:rPr>
        <w:t>1.8.sadaļā</w:t>
      </w:r>
      <w:r w:rsidRPr="00E45B71">
        <w:rPr>
          <w:rFonts w:ascii="Times New Roman" w:eastAsia="Times New Roman" w:hAnsi="Times New Roman" w:cs="Times New Roman"/>
          <w:lang w:eastAsia="lv-LV"/>
        </w:rPr>
        <w:t xml:space="preserve"> noteiktajām prasībām</w:t>
      </w:r>
      <w:r w:rsidR="004D6780">
        <w:rPr>
          <w:rFonts w:ascii="Times New Roman" w:eastAsia="Times New Roman" w:hAnsi="Times New Roman" w:cs="Times New Roman"/>
          <w:lang w:eastAsia="lv-LV"/>
        </w:rPr>
        <w:t>.</w:t>
      </w:r>
    </w:p>
    <w:p w14:paraId="62863361" w14:textId="77777777" w:rsidR="00E64874" w:rsidRPr="00607329" w:rsidRDefault="00304FDB"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Atlases dokumenti</w:t>
      </w:r>
    </w:p>
    <w:p w14:paraId="516DF192" w14:textId="0963AC1A" w:rsidR="00B22857" w:rsidRDefault="00A84B22" w:rsidP="00A84B22">
      <w:pPr>
        <w:spacing w:after="0" w:line="240" w:lineRule="auto"/>
        <w:ind w:firstLine="710"/>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w:t>
      </w:r>
      <w:r>
        <w:rPr>
          <w:rFonts w:ascii="Times New Roman" w:eastAsia="Times New Roman" w:hAnsi="Times New Roman" w:cs="Times New Roman"/>
          <w:lang w:eastAsia="lv-LV"/>
        </w:rPr>
        <w:t>:</w:t>
      </w:r>
      <w:r w:rsidRPr="00E45B71">
        <w:rPr>
          <w:rFonts w:ascii="Times New Roman" w:eastAsia="Times New Roman" w:hAnsi="Times New Roman" w:cs="Times New Roman"/>
          <w:lang w:eastAsia="lv-LV"/>
        </w:rPr>
        <w:t xml:space="preserve"> SIA “</w:t>
      </w:r>
      <w:r>
        <w:rPr>
          <w:rFonts w:ascii="Times New Roman" w:eastAsia="Times New Roman" w:hAnsi="Times New Roman" w:cs="Times New Roman"/>
          <w:lang w:eastAsia="lv-LV"/>
        </w:rPr>
        <w:t>Piekrastei.lv</w:t>
      </w:r>
      <w:r w:rsidRPr="00E45B71">
        <w:rPr>
          <w:rFonts w:ascii="Times New Roman" w:eastAsia="Times New Roman" w:hAnsi="Times New Roman" w:cs="Times New Roman"/>
          <w:lang w:eastAsia="lv-LV"/>
        </w:rPr>
        <w:t>” un SIA “</w:t>
      </w:r>
      <w:r>
        <w:rPr>
          <w:rFonts w:ascii="Times New Roman" w:eastAsia="Times New Roman" w:hAnsi="Times New Roman" w:cs="Times New Roman"/>
          <w:lang w:eastAsia="lv-LV"/>
        </w:rPr>
        <w:t>PONTON</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atlases dokument</w:t>
      </w:r>
      <w:r w:rsidRPr="00E45B71">
        <w:rPr>
          <w:rFonts w:ascii="Times New Roman" w:eastAsia="Times New Roman" w:hAnsi="Times New Roman" w:cs="Times New Roman"/>
          <w:lang w:eastAsia="lv-LV"/>
        </w:rPr>
        <w:t xml:space="preserve">i atbilst iepirkuma Nolikuma </w:t>
      </w:r>
      <w:r>
        <w:rPr>
          <w:rFonts w:ascii="Times New Roman" w:eastAsia="Times New Roman" w:hAnsi="Times New Roman" w:cs="Times New Roman"/>
          <w:lang w:eastAsia="lv-LV"/>
        </w:rPr>
        <w:t>3</w:t>
      </w:r>
      <w:r w:rsidRPr="00E45B71">
        <w:rPr>
          <w:rFonts w:ascii="Times New Roman" w:eastAsia="Times New Roman" w:hAnsi="Times New Roman" w:cs="Times New Roman"/>
          <w:lang w:eastAsia="lv-LV"/>
        </w:rPr>
        <w:t>.1.-</w:t>
      </w:r>
      <w:r>
        <w:rPr>
          <w:rFonts w:ascii="Times New Roman" w:eastAsia="Times New Roman" w:hAnsi="Times New Roman" w:cs="Times New Roman"/>
          <w:lang w:eastAsia="lv-LV"/>
        </w:rPr>
        <w:t>3.7</w:t>
      </w:r>
      <w:r w:rsidRPr="00E45B71">
        <w:rPr>
          <w:rFonts w:ascii="Times New Roman" w:eastAsia="Times New Roman" w:hAnsi="Times New Roman" w:cs="Times New Roman"/>
          <w:lang w:eastAsia="lv-LV"/>
        </w:rPr>
        <w:t>. punktos noteiktajām prasībām</w:t>
      </w:r>
      <w:r w:rsidR="00B22857" w:rsidRPr="00B22857">
        <w:rPr>
          <w:rFonts w:ascii="Times New Roman" w:eastAsia="Times New Roman" w:hAnsi="Times New Roman" w:cs="Times New Roman"/>
          <w:lang w:eastAsia="lv-LV"/>
        </w:rPr>
        <w:t>.</w:t>
      </w:r>
    </w:p>
    <w:p w14:paraId="67015B76" w14:textId="77777777" w:rsidR="00A84B22" w:rsidRPr="00E35A31" w:rsidRDefault="00A84B22" w:rsidP="00A84B22">
      <w:pPr>
        <w:spacing w:after="0" w:line="240" w:lineRule="auto"/>
        <w:ind w:right="84" w:firstLine="720"/>
        <w:jc w:val="both"/>
        <w:rPr>
          <w:rFonts w:ascii="Times New Roman" w:hAnsi="Times New Roman" w:cs="Times New Roman"/>
        </w:rPr>
      </w:pPr>
      <w:r w:rsidRPr="00E35A31">
        <w:rPr>
          <w:rFonts w:ascii="Times New Roman" w:hAnsi="Times New Roman" w:cs="Times New Roman"/>
        </w:rPr>
        <w:t>Izskatot SIA “Bērzaines nams” piedāvājumu, telefoniski sazinoties ar SIA “Bērzaines nams” piedāvājuma pieredzes sarakstā norādītajām personām un pārbaudot informāciju gan VAS “Latvijas Valsts meži” tīmekļa vietnē, gan Iepirkumu uzraudzības biroja tīmekļa vietnē, Siguldas novada pašvaldības Iepirkuma komisija konstatēja, ka SIA “Bērzaines nams” piedāvājums neatbilst iepirkuma Nolikuma 3.5., 3.5.1., 3.5.2.punktā minētajam. Pretendenta SIA “Bērzaines nams” piedāvājuma “Apliecinājums par pretendenta pieredzi” (4.lpp.) pieredzes sarakstā nav atbilstoša pieredze iepirkuma Nolikuma 3.5.punktā minētajām prasībām, jo nav pieredze par:</w:t>
      </w:r>
    </w:p>
    <w:p w14:paraId="3A1EA6FE" w14:textId="77777777" w:rsidR="00A84B22" w:rsidRPr="00E35A31" w:rsidRDefault="00A84B22" w:rsidP="00A84B22">
      <w:pPr>
        <w:pStyle w:val="ListParagraph"/>
        <w:numPr>
          <w:ilvl w:val="0"/>
          <w:numId w:val="39"/>
        </w:numPr>
        <w:spacing w:after="0" w:line="240" w:lineRule="auto"/>
        <w:ind w:right="84"/>
        <w:jc w:val="both"/>
        <w:rPr>
          <w:rFonts w:ascii="Times New Roman" w:hAnsi="Times New Roman" w:cs="Times New Roman"/>
        </w:rPr>
      </w:pPr>
      <w:r w:rsidRPr="00E35A31">
        <w:rPr>
          <w:rFonts w:ascii="Times New Roman" w:hAnsi="Times New Roman" w:cs="Times New Roman"/>
        </w:rPr>
        <w:t xml:space="preserve">Laipas, kas stiprinātas uz </w:t>
      </w:r>
      <w:proofErr w:type="spellStart"/>
      <w:r w:rsidRPr="00E35A31">
        <w:rPr>
          <w:rFonts w:ascii="Times New Roman" w:hAnsi="Times New Roman" w:cs="Times New Roman"/>
        </w:rPr>
        <w:t>skrūvpāļiem</w:t>
      </w:r>
      <w:proofErr w:type="spellEnd"/>
      <w:r w:rsidRPr="00E35A31">
        <w:rPr>
          <w:rFonts w:ascii="Times New Roman" w:hAnsi="Times New Roman" w:cs="Times New Roman"/>
        </w:rPr>
        <w:t>;</w:t>
      </w:r>
    </w:p>
    <w:p w14:paraId="44F9320B" w14:textId="77777777" w:rsidR="00A84B22" w:rsidRPr="00E35A31" w:rsidRDefault="00A84B22" w:rsidP="00A84B22">
      <w:pPr>
        <w:pStyle w:val="ListParagraph"/>
        <w:numPr>
          <w:ilvl w:val="0"/>
          <w:numId w:val="39"/>
        </w:numPr>
        <w:spacing w:after="0" w:line="240" w:lineRule="auto"/>
        <w:ind w:right="84"/>
        <w:jc w:val="both"/>
        <w:rPr>
          <w:rFonts w:ascii="Times New Roman" w:hAnsi="Times New Roman" w:cs="Times New Roman"/>
        </w:rPr>
      </w:pPr>
      <w:r w:rsidRPr="00E35A31">
        <w:rPr>
          <w:rFonts w:ascii="Times New Roman" w:hAnsi="Times New Roman" w:cs="Times New Roman"/>
        </w:rPr>
        <w:lastRenderedPageBreak/>
        <w:t>Pārģērbšanās kabīne, kas piemērota cilvēkiem ar kustību traucējumiem;</w:t>
      </w:r>
    </w:p>
    <w:p w14:paraId="2701ACAF" w14:textId="77777777" w:rsidR="00A84B22" w:rsidRPr="00E35A31" w:rsidRDefault="00A84B22" w:rsidP="00A84B22">
      <w:pPr>
        <w:pStyle w:val="ListParagraph"/>
        <w:numPr>
          <w:ilvl w:val="0"/>
          <w:numId w:val="39"/>
        </w:numPr>
        <w:spacing w:after="0" w:line="240" w:lineRule="auto"/>
        <w:ind w:right="84"/>
        <w:jc w:val="both"/>
        <w:rPr>
          <w:rFonts w:ascii="Times New Roman" w:hAnsi="Times New Roman" w:cs="Times New Roman"/>
        </w:rPr>
      </w:pPr>
      <w:r w:rsidRPr="00E35A31">
        <w:rPr>
          <w:rFonts w:ascii="Times New Roman" w:hAnsi="Times New Roman" w:cs="Times New Roman"/>
        </w:rPr>
        <w:t>Laivu piestātne ar aprīkojumu;</w:t>
      </w:r>
    </w:p>
    <w:p w14:paraId="064A8381" w14:textId="77777777" w:rsidR="00A84B22" w:rsidRPr="00E35A31" w:rsidRDefault="00A84B22" w:rsidP="00A84B22">
      <w:pPr>
        <w:pStyle w:val="ListParagraph"/>
        <w:numPr>
          <w:ilvl w:val="0"/>
          <w:numId w:val="39"/>
        </w:numPr>
        <w:spacing w:after="0" w:line="240" w:lineRule="auto"/>
        <w:ind w:right="84"/>
        <w:jc w:val="both"/>
        <w:rPr>
          <w:rFonts w:ascii="Times New Roman" w:hAnsi="Times New Roman" w:cs="Times New Roman"/>
        </w:rPr>
      </w:pPr>
      <w:r w:rsidRPr="00E35A31">
        <w:rPr>
          <w:rFonts w:ascii="Times New Roman" w:hAnsi="Times New Roman" w:cs="Times New Roman"/>
        </w:rPr>
        <w:t>Laivu uzvilkšanas iekārta;</w:t>
      </w:r>
    </w:p>
    <w:p w14:paraId="73A39BBD" w14:textId="77777777" w:rsidR="00A84B22" w:rsidRPr="00E35A31" w:rsidRDefault="00A84B22" w:rsidP="00A84B22">
      <w:pPr>
        <w:pStyle w:val="ListParagraph"/>
        <w:numPr>
          <w:ilvl w:val="0"/>
          <w:numId w:val="39"/>
        </w:numPr>
        <w:spacing w:after="0" w:line="240" w:lineRule="auto"/>
        <w:ind w:right="84"/>
        <w:jc w:val="both"/>
        <w:rPr>
          <w:rFonts w:ascii="Times New Roman" w:hAnsi="Times New Roman" w:cs="Times New Roman"/>
        </w:rPr>
      </w:pPr>
      <w:r w:rsidRPr="00E35A31">
        <w:rPr>
          <w:rFonts w:ascii="Times New Roman" w:hAnsi="Times New Roman" w:cs="Times New Roman"/>
        </w:rPr>
        <w:t xml:space="preserve">Glābšanas postenis. </w:t>
      </w:r>
    </w:p>
    <w:p w14:paraId="669AA47C" w14:textId="77777777" w:rsidR="00A84B22" w:rsidRPr="00E35A31" w:rsidRDefault="00A84B22" w:rsidP="00A84B22">
      <w:pPr>
        <w:spacing w:after="0" w:line="240" w:lineRule="auto"/>
        <w:ind w:right="84" w:firstLine="720"/>
        <w:jc w:val="both"/>
        <w:rPr>
          <w:rFonts w:ascii="Times New Roman" w:hAnsi="Times New Roman" w:cs="Times New Roman"/>
        </w:rPr>
      </w:pPr>
      <w:r w:rsidRPr="00E35A31">
        <w:rPr>
          <w:rFonts w:ascii="Times New Roman" w:hAnsi="Times New Roman" w:cs="Times New Roman"/>
        </w:rPr>
        <w:t>Papildus informējam, ka SIA “Bērzaines nams” piedāvājumā nav iesniegta atsauksme atbilstoši iepirkuma Nolikuma 3.5.2.punktā minētajam.</w:t>
      </w:r>
    </w:p>
    <w:p w14:paraId="55A50894" w14:textId="77777777" w:rsidR="00A84B22" w:rsidRPr="00D41F2E" w:rsidRDefault="00A84B22" w:rsidP="00A84B22">
      <w:pPr>
        <w:spacing w:line="254" w:lineRule="auto"/>
        <w:ind w:firstLine="720"/>
        <w:contextualSpacing/>
        <w:jc w:val="both"/>
        <w:rPr>
          <w:rFonts w:ascii="Times New Roman" w:hAnsi="Times New Roman" w:cs="Times New Roman"/>
        </w:rPr>
      </w:pPr>
      <w:r w:rsidRPr="00E35A31">
        <w:rPr>
          <w:rFonts w:ascii="Times New Roman" w:hAnsi="Times New Roman" w:cs="Times New Roman"/>
        </w:rPr>
        <w:t>Pamatojoties uz iepriekš minēto un iepirkuma Nolikuma 6.1.5.punktu, Siguldas novada pašvaldības Iepirkuma komisija SIA “Bērzaines nams” piedāvājumu tālāk neizskata un nevērtē.</w:t>
      </w:r>
    </w:p>
    <w:p w14:paraId="3AC9D7CC" w14:textId="77777777" w:rsidR="00A84B22" w:rsidRDefault="00A84B22" w:rsidP="00A84B22">
      <w:pPr>
        <w:spacing w:after="0" w:line="240" w:lineRule="auto"/>
        <w:ind w:firstLine="710"/>
        <w:jc w:val="both"/>
        <w:rPr>
          <w:rFonts w:ascii="Times New Roman" w:eastAsia="Times New Roman" w:hAnsi="Times New Roman" w:cs="Times New Roman"/>
          <w:lang w:eastAsia="lv-LV"/>
        </w:rPr>
      </w:pPr>
      <w:r>
        <w:rPr>
          <w:rFonts w:ascii="Times New Roman" w:eastAsia="Times New Roman" w:hAnsi="Times New Roman" w:cs="Times New Roman"/>
          <w:lang w:eastAsia="lv-LV"/>
        </w:rPr>
        <w:t>Tālākā vērtēšanā piedalās: SIA “Piekrastei.lv” un “PONTON”.</w:t>
      </w:r>
    </w:p>
    <w:p w14:paraId="01D94602" w14:textId="77777777" w:rsidR="00885F70" w:rsidRPr="00607329" w:rsidRDefault="00FA537F" w:rsidP="00EA6417">
      <w:pPr>
        <w:pStyle w:val="ListParagraph"/>
        <w:numPr>
          <w:ilvl w:val="1"/>
          <w:numId w:val="35"/>
        </w:numPr>
        <w:spacing w:after="0" w:line="240" w:lineRule="auto"/>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T</w:t>
      </w:r>
      <w:r w:rsidR="00790645" w:rsidRPr="00607329">
        <w:rPr>
          <w:rFonts w:ascii="Times New Roman" w:eastAsia="Times New Roman" w:hAnsi="Times New Roman" w:cs="Times New Roman"/>
          <w:b/>
          <w:lang w:eastAsia="lv-LV"/>
        </w:rPr>
        <w:t>ehn</w:t>
      </w:r>
      <w:r w:rsidRPr="00607329">
        <w:rPr>
          <w:rFonts w:ascii="Times New Roman" w:eastAsia="Times New Roman" w:hAnsi="Times New Roman" w:cs="Times New Roman"/>
          <w:b/>
          <w:lang w:eastAsia="lv-LV"/>
        </w:rPr>
        <w:t>iskais piedāvājums</w:t>
      </w:r>
    </w:p>
    <w:p w14:paraId="075F77A6" w14:textId="3055EFC9" w:rsidR="00B22857" w:rsidRPr="00607329" w:rsidRDefault="00A84B22" w:rsidP="00A84B22">
      <w:pPr>
        <w:spacing w:after="0" w:line="240" w:lineRule="auto"/>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Piekrastei.lv</w:t>
      </w:r>
      <w:r w:rsidRPr="00E45B71">
        <w:rPr>
          <w:rFonts w:ascii="Times New Roman" w:eastAsia="Times New Roman" w:hAnsi="Times New Roman" w:cs="Times New Roman"/>
          <w:lang w:eastAsia="lv-LV"/>
        </w:rPr>
        <w:t>” un SIA “</w:t>
      </w:r>
      <w:r>
        <w:rPr>
          <w:rFonts w:ascii="Times New Roman" w:eastAsia="Times New Roman" w:hAnsi="Times New Roman" w:cs="Times New Roman"/>
          <w:lang w:eastAsia="lv-LV"/>
        </w:rPr>
        <w:t>PONTON</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tehniskie </w:t>
      </w:r>
      <w:r w:rsidRPr="00E45B71">
        <w:rPr>
          <w:rFonts w:ascii="Times New Roman" w:eastAsia="Times New Roman" w:hAnsi="Times New Roman" w:cs="Times New Roman"/>
          <w:lang w:eastAsia="lv-LV"/>
        </w:rPr>
        <w:t xml:space="preserve">piedāvājumi atbilst iepirkuma Nolikuma </w:t>
      </w:r>
      <w:r>
        <w:rPr>
          <w:rFonts w:ascii="Times New Roman" w:eastAsia="Times New Roman" w:hAnsi="Times New Roman" w:cs="Times New Roman"/>
          <w:lang w:eastAsia="lv-LV"/>
        </w:rPr>
        <w:t>3</w:t>
      </w:r>
      <w:r w:rsidRPr="00E45B71">
        <w:rPr>
          <w:rFonts w:ascii="Times New Roman" w:eastAsia="Times New Roman" w:hAnsi="Times New Roman" w:cs="Times New Roman"/>
          <w:lang w:eastAsia="lv-LV"/>
        </w:rPr>
        <w:t>.</w:t>
      </w:r>
      <w:r>
        <w:rPr>
          <w:rFonts w:ascii="Times New Roman" w:eastAsia="Times New Roman" w:hAnsi="Times New Roman" w:cs="Times New Roman"/>
          <w:lang w:eastAsia="lv-LV"/>
        </w:rPr>
        <w:t>8</w:t>
      </w:r>
      <w:r w:rsidRPr="00E45B71">
        <w:rPr>
          <w:rFonts w:ascii="Times New Roman" w:eastAsia="Times New Roman" w:hAnsi="Times New Roman" w:cs="Times New Roman"/>
          <w:lang w:eastAsia="lv-LV"/>
        </w:rPr>
        <w:t>.punktā noteiktajām prasībām</w:t>
      </w:r>
      <w:r w:rsidR="00B22857" w:rsidRPr="00607329">
        <w:rPr>
          <w:rFonts w:ascii="Times New Roman" w:eastAsia="Times New Roman" w:hAnsi="Times New Roman" w:cs="Times New Roman"/>
          <w:lang w:eastAsia="lv-LV"/>
        </w:rPr>
        <w:t>.</w:t>
      </w:r>
    </w:p>
    <w:p w14:paraId="747DC244" w14:textId="77777777" w:rsidR="00FA537F" w:rsidRPr="00607329" w:rsidRDefault="00FA537F" w:rsidP="00EA6417">
      <w:pPr>
        <w:pStyle w:val="ListParagraph"/>
        <w:numPr>
          <w:ilvl w:val="1"/>
          <w:numId w:val="35"/>
        </w:numPr>
        <w:spacing w:after="0" w:line="240" w:lineRule="auto"/>
        <w:ind w:right="326" w:hanging="338"/>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Finanšu piedāvājums</w:t>
      </w:r>
    </w:p>
    <w:p w14:paraId="1792ACEC" w14:textId="4CD3D79E" w:rsidR="00B22857" w:rsidRPr="00607329" w:rsidRDefault="00A84B22" w:rsidP="00A84B22">
      <w:pPr>
        <w:spacing w:after="0" w:line="240" w:lineRule="auto"/>
        <w:jc w:val="both"/>
        <w:rPr>
          <w:rFonts w:ascii="Times New Roman" w:eastAsia="Times New Roman" w:hAnsi="Times New Roman" w:cs="Times New Roman"/>
          <w:lang w:eastAsia="lv-LV"/>
        </w:rPr>
      </w:pPr>
      <w:r w:rsidRPr="00E45B71">
        <w:rPr>
          <w:rFonts w:ascii="Times New Roman" w:eastAsia="Times New Roman" w:hAnsi="Times New Roman" w:cs="Times New Roman"/>
          <w:lang w:eastAsia="lv-LV"/>
        </w:rPr>
        <w:t>Pretendentu SIA “</w:t>
      </w:r>
      <w:r>
        <w:rPr>
          <w:rFonts w:ascii="Times New Roman" w:eastAsia="Times New Roman" w:hAnsi="Times New Roman" w:cs="Times New Roman"/>
          <w:lang w:eastAsia="lv-LV"/>
        </w:rPr>
        <w:t>Piekrastei.lv</w:t>
      </w:r>
      <w:r w:rsidRPr="00E45B71">
        <w:rPr>
          <w:rFonts w:ascii="Times New Roman" w:eastAsia="Times New Roman" w:hAnsi="Times New Roman" w:cs="Times New Roman"/>
          <w:lang w:eastAsia="lv-LV"/>
        </w:rPr>
        <w:t>” un SIA “</w:t>
      </w:r>
      <w:r>
        <w:rPr>
          <w:rFonts w:ascii="Times New Roman" w:eastAsia="Times New Roman" w:hAnsi="Times New Roman" w:cs="Times New Roman"/>
          <w:lang w:eastAsia="lv-LV"/>
        </w:rPr>
        <w:t>PONTON</w:t>
      </w:r>
      <w:r w:rsidRPr="00E45B71">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finanšu </w:t>
      </w:r>
      <w:r w:rsidRPr="00E45B71">
        <w:rPr>
          <w:rFonts w:ascii="Times New Roman" w:eastAsia="Times New Roman" w:hAnsi="Times New Roman" w:cs="Times New Roman"/>
          <w:lang w:eastAsia="lv-LV"/>
        </w:rPr>
        <w:t xml:space="preserve">piedāvājumi atbilst iepirkuma Nolikuma </w:t>
      </w:r>
      <w:r>
        <w:rPr>
          <w:rFonts w:ascii="Times New Roman" w:eastAsia="Times New Roman" w:hAnsi="Times New Roman" w:cs="Times New Roman"/>
          <w:lang w:eastAsia="lv-LV"/>
        </w:rPr>
        <w:t>3.9</w:t>
      </w:r>
      <w:r w:rsidRPr="00E45B71">
        <w:rPr>
          <w:rFonts w:ascii="Times New Roman" w:eastAsia="Times New Roman" w:hAnsi="Times New Roman" w:cs="Times New Roman"/>
          <w:lang w:eastAsia="lv-LV"/>
        </w:rPr>
        <w:t>.punktā noteiktajām prasībām</w:t>
      </w:r>
      <w:r w:rsidR="00B22857" w:rsidRPr="00607329">
        <w:rPr>
          <w:rFonts w:ascii="Times New Roman" w:eastAsia="Times New Roman" w:hAnsi="Times New Roman" w:cs="Times New Roman"/>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603"/>
        <w:gridCol w:w="2831"/>
      </w:tblGrid>
      <w:tr w:rsidR="00A84B22" w:rsidRPr="00746553" w14:paraId="40E22B80" w14:textId="77777777" w:rsidTr="00FF6EFB">
        <w:trPr>
          <w:trHeight w:val="508"/>
        </w:trPr>
        <w:tc>
          <w:tcPr>
            <w:tcW w:w="765" w:type="dxa"/>
            <w:shd w:val="clear" w:color="auto" w:fill="auto"/>
            <w:vAlign w:val="center"/>
          </w:tcPr>
          <w:p w14:paraId="66CE2B33" w14:textId="77777777" w:rsidR="00A84B22" w:rsidRPr="00746553" w:rsidRDefault="00A84B22" w:rsidP="00FF6EFB">
            <w:pPr>
              <w:ind w:right="113"/>
              <w:rPr>
                <w:rFonts w:ascii="Times New Roman" w:hAnsi="Times New Roman" w:cs="Times New Roman"/>
                <w:b/>
              </w:rPr>
            </w:pPr>
            <w:r w:rsidRPr="00746553">
              <w:rPr>
                <w:rFonts w:ascii="Times New Roman" w:hAnsi="Times New Roman" w:cs="Times New Roman"/>
                <w:b/>
              </w:rPr>
              <w:t>Nr.</w:t>
            </w:r>
          </w:p>
        </w:tc>
        <w:tc>
          <w:tcPr>
            <w:tcW w:w="5603" w:type="dxa"/>
            <w:shd w:val="clear" w:color="auto" w:fill="auto"/>
            <w:vAlign w:val="center"/>
          </w:tcPr>
          <w:p w14:paraId="0E5C320D" w14:textId="77777777" w:rsidR="00A84B22" w:rsidRPr="00746553" w:rsidRDefault="00A84B22" w:rsidP="00FF6EFB">
            <w:pPr>
              <w:ind w:right="113"/>
              <w:rPr>
                <w:rFonts w:ascii="Times New Roman" w:hAnsi="Times New Roman" w:cs="Times New Roman"/>
                <w:b/>
              </w:rPr>
            </w:pPr>
            <w:r w:rsidRPr="00746553">
              <w:rPr>
                <w:rFonts w:ascii="Times New Roman" w:hAnsi="Times New Roman" w:cs="Times New Roman"/>
                <w:b/>
              </w:rPr>
              <w:t>Pretendents</w:t>
            </w:r>
          </w:p>
        </w:tc>
        <w:tc>
          <w:tcPr>
            <w:tcW w:w="2831" w:type="dxa"/>
            <w:vAlign w:val="center"/>
          </w:tcPr>
          <w:p w14:paraId="01F8CD21" w14:textId="77777777" w:rsidR="00A84B22" w:rsidRPr="00746553" w:rsidRDefault="00A84B22" w:rsidP="00FF6EFB">
            <w:pPr>
              <w:ind w:right="113"/>
              <w:jc w:val="center"/>
              <w:rPr>
                <w:rFonts w:ascii="Times New Roman" w:hAnsi="Times New Roman" w:cs="Times New Roman"/>
              </w:rPr>
            </w:pPr>
            <w:r w:rsidRPr="00746553">
              <w:rPr>
                <w:rFonts w:ascii="Times New Roman" w:hAnsi="Times New Roman" w:cs="Times New Roman"/>
              </w:rPr>
              <w:t>Cena EUR bez PVN</w:t>
            </w:r>
          </w:p>
        </w:tc>
      </w:tr>
      <w:tr w:rsidR="00A84B22" w:rsidRPr="00E51488" w14:paraId="33CAC781" w14:textId="77777777" w:rsidTr="00FF6EFB">
        <w:trPr>
          <w:trHeight w:val="156"/>
        </w:trPr>
        <w:tc>
          <w:tcPr>
            <w:tcW w:w="6368" w:type="dxa"/>
            <w:gridSpan w:val="2"/>
            <w:shd w:val="clear" w:color="auto" w:fill="auto"/>
          </w:tcPr>
          <w:p w14:paraId="3FABB667" w14:textId="77777777" w:rsidR="00A84B22" w:rsidRPr="00746553" w:rsidRDefault="00A84B22" w:rsidP="00FF6EFB">
            <w:pPr>
              <w:ind w:right="113"/>
              <w:rPr>
                <w:rFonts w:ascii="Times New Roman" w:hAnsi="Times New Roman" w:cs="Times New Roman"/>
                <w:b/>
              </w:rPr>
            </w:pPr>
            <w:r w:rsidRPr="00746553">
              <w:rPr>
                <w:rFonts w:ascii="Times New Roman" w:hAnsi="Times New Roman" w:cs="Times New Roman"/>
                <w:b/>
              </w:rPr>
              <w:t xml:space="preserve">1.   </w:t>
            </w:r>
            <w:r w:rsidRPr="00746553">
              <w:rPr>
                <w:rFonts w:ascii="Times New Roman" w:hAnsi="Times New Roman" w:cs="Times New Roman"/>
              </w:rPr>
              <w:t>SIA ”</w:t>
            </w:r>
            <w:r>
              <w:rPr>
                <w:rFonts w:ascii="Times New Roman" w:hAnsi="Times New Roman" w:cs="Times New Roman"/>
              </w:rPr>
              <w:t>Piekrastei.lv</w:t>
            </w:r>
            <w:r w:rsidRPr="00746553">
              <w:rPr>
                <w:rFonts w:ascii="Times New Roman" w:hAnsi="Times New Roman" w:cs="Times New Roman"/>
              </w:rPr>
              <w:t>”</w:t>
            </w:r>
          </w:p>
        </w:tc>
        <w:tc>
          <w:tcPr>
            <w:tcW w:w="2831" w:type="dxa"/>
            <w:tcBorders>
              <w:top w:val="single" w:sz="4" w:space="0" w:color="auto"/>
              <w:left w:val="single" w:sz="4" w:space="0" w:color="auto"/>
              <w:bottom w:val="single" w:sz="4" w:space="0" w:color="auto"/>
            </w:tcBorders>
          </w:tcPr>
          <w:p w14:paraId="39816349" w14:textId="77777777" w:rsidR="00A84B22" w:rsidRPr="00E51488" w:rsidRDefault="00A84B22" w:rsidP="00FF6EFB">
            <w:pPr>
              <w:ind w:right="113"/>
              <w:jc w:val="center"/>
              <w:rPr>
                <w:rFonts w:ascii="Times New Roman" w:hAnsi="Times New Roman" w:cs="Times New Roman"/>
              </w:rPr>
            </w:pPr>
            <w:r w:rsidRPr="00E51488">
              <w:rPr>
                <w:rFonts w:ascii="Times New Roman" w:hAnsi="Times New Roman" w:cs="Times New Roman"/>
              </w:rPr>
              <w:t>33 650,00</w:t>
            </w:r>
          </w:p>
        </w:tc>
      </w:tr>
      <w:tr w:rsidR="00A84B22" w:rsidRPr="00E51488" w14:paraId="7D789305" w14:textId="77777777" w:rsidTr="00FF6EFB">
        <w:trPr>
          <w:trHeight w:val="156"/>
        </w:trPr>
        <w:tc>
          <w:tcPr>
            <w:tcW w:w="6368" w:type="dxa"/>
            <w:gridSpan w:val="2"/>
            <w:shd w:val="clear" w:color="auto" w:fill="auto"/>
          </w:tcPr>
          <w:p w14:paraId="05546D7E" w14:textId="77777777" w:rsidR="00A84B22" w:rsidRPr="00E51488" w:rsidRDefault="00A84B22" w:rsidP="00FF6EFB">
            <w:pPr>
              <w:ind w:right="113"/>
              <w:rPr>
                <w:rFonts w:ascii="Times New Roman" w:hAnsi="Times New Roman" w:cs="Times New Roman"/>
                <w:b/>
              </w:rPr>
            </w:pPr>
            <w:r w:rsidRPr="00E51488">
              <w:rPr>
                <w:rFonts w:ascii="Times New Roman" w:hAnsi="Times New Roman" w:cs="Times New Roman"/>
                <w:b/>
              </w:rPr>
              <w:t>2.   SIA “P</w:t>
            </w:r>
            <w:r>
              <w:rPr>
                <w:rFonts w:ascii="Times New Roman" w:hAnsi="Times New Roman" w:cs="Times New Roman"/>
                <w:b/>
              </w:rPr>
              <w:t>ONTON</w:t>
            </w:r>
            <w:r w:rsidRPr="00E51488">
              <w:rPr>
                <w:rFonts w:ascii="Times New Roman" w:hAnsi="Times New Roman" w:cs="Times New Roman"/>
                <w:b/>
              </w:rPr>
              <w:t>”</w:t>
            </w:r>
          </w:p>
        </w:tc>
        <w:tc>
          <w:tcPr>
            <w:tcW w:w="2831" w:type="dxa"/>
            <w:tcBorders>
              <w:top w:val="single" w:sz="4" w:space="0" w:color="auto"/>
              <w:left w:val="single" w:sz="4" w:space="0" w:color="auto"/>
              <w:bottom w:val="single" w:sz="4" w:space="0" w:color="auto"/>
            </w:tcBorders>
          </w:tcPr>
          <w:p w14:paraId="12F93525" w14:textId="77777777" w:rsidR="00A84B22" w:rsidRPr="00E51488" w:rsidRDefault="00A84B22" w:rsidP="00FF6EFB">
            <w:pPr>
              <w:ind w:right="113"/>
              <w:jc w:val="center"/>
              <w:rPr>
                <w:rFonts w:ascii="Times New Roman" w:hAnsi="Times New Roman" w:cs="Times New Roman"/>
                <w:b/>
              </w:rPr>
            </w:pPr>
            <w:r w:rsidRPr="00E51488">
              <w:rPr>
                <w:rFonts w:ascii="Times New Roman" w:hAnsi="Times New Roman" w:cs="Times New Roman"/>
                <w:b/>
              </w:rPr>
              <w:t>30 273,47</w:t>
            </w:r>
          </w:p>
        </w:tc>
      </w:tr>
    </w:tbl>
    <w:p w14:paraId="5E8F4CC8" w14:textId="77777777" w:rsidR="00607329" w:rsidRPr="00607329" w:rsidRDefault="00607329" w:rsidP="00607329">
      <w:pPr>
        <w:spacing w:after="0" w:line="240" w:lineRule="auto"/>
        <w:ind w:left="360" w:right="113"/>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12.Lēmuma pieņemšana:</w:t>
      </w:r>
    </w:p>
    <w:p w14:paraId="3A818FC4" w14:textId="41BDEAE9" w:rsidR="00607329" w:rsidRPr="00607329" w:rsidRDefault="00A84B22" w:rsidP="00A84B22">
      <w:pPr>
        <w:spacing w:after="0" w:line="240" w:lineRule="auto"/>
        <w:ind w:firstLine="426"/>
        <w:jc w:val="both"/>
        <w:rPr>
          <w:rFonts w:ascii="Times New Roman" w:eastAsia="Times New Roman" w:hAnsi="Times New Roman" w:cs="Times New Roman"/>
          <w:lang w:eastAsia="lv-LV"/>
        </w:rPr>
      </w:pPr>
      <w:r w:rsidRPr="0080561E">
        <w:rPr>
          <w:rFonts w:ascii="Times New Roman" w:eastAsia="Times New Roman" w:hAnsi="Times New Roman" w:cs="Times New Roman"/>
          <w:lang w:eastAsia="lv-LV"/>
        </w:rPr>
        <w:t>Siguldas</w:t>
      </w:r>
      <w:r w:rsidRPr="0080561E">
        <w:rPr>
          <w:rFonts w:ascii="Times New Roman" w:eastAsia="Times New Roman" w:hAnsi="Times New Roman" w:cs="Times New Roman"/>
          <w:b/>
          <w:lang w:eastAsia="lv-LV"/>
        </w:rPr>
        <w:t xml:space="preserve"> </w:t>
      </w:r>
      <w:r w:rsidRPr="0080561E">
        <w:rPr>
          <w:rFonts w:ascii="Times New Roman" w:eastAsia="Times New Roman" w:hAnsi="Times New Roman" w:cs="Times New Roman"/>
          <w:lang w:eastAsia="lv-LV"/>
        </w:rPr>
        <w:t>novada pašvaldības Iepirkuma komisija atklāti balsojot, ar 5 balsīm „par” (</w:t>
      </w:r>
      <w:proofErr w:type="spellStart"/>
      <w:r w:rsidRPr="0080561E">
        <w:rPr>
          <w:rFonts w:ascii="Times New Roman" w:eastAsia="Times New Roman" w:hAnsi="Times New Roman" w:cs="Times New Roman"/>
          <w:lang w:eastAsia="lv-LV"/>
        </w:rPr>
        <w:t>I.Zālīte</w:t>
      </w:r>
      <w:proofErr w:type="spellEnd"/>
      <w:r w:rsidRPr="0080561E">
        <w:rPr>
          <w:rFonts w:ascii="Times New Roman" w:eastAsia="Times New Roman" w:hAnsi="Times New Roman" w:cs="Times New Roman"/>
          <w:lang w:eastAsia="lv-LV"/>
        </w:rPr>
        <w:t xml:space="preserve">, </w:t>
      </w:r>
      <w:proofErr w:type="spellStart"/>
      <w:r w:rsidRPr="0080561E">
        <w:rPr>
          <w:rFonts w:ascii="Times New Roman" w:eastAsia="Times New Roman" w:hAnsi="Times New Roman" w:cs="Times New Roman"/>
          <w:lang w:eastAsia="lv-LV"/>
        </w:rPr>
        <w:t>R.Bete</w:t>
      </w:r>
      <w:proofErr w:type="spellEnd"/>
      <w:r w:rsidRPr="0080561E">
        <w:rPr>
          <w:rFonts w:ascii="Times New Roman" w:eastAsia="Times New Roman" w:hAnsi="Times New Roman" w:cs="Times New Roman"/>
          <w:lang w:eastAsia="lv-LV"/>
        </w:rPr>
        <w:t xml:space="preserve">, </w:t>
      </w:r>
      <w:proofErr w:type="spellStart"/>
      <w:r w:rsidRPr="0080561E">
        <w:rPr>
          <w:rFonts w:ascii="Times New Roman" w:eastAsia="Times New Roman" w:hAnsi="Times New Roman" w:cs="Times New Roman"/>
          <w:lang w:eastAsia="lv-LV"/>
        </w:rPr>
        <w:t>A.Strautmane</w:t>
      </w:r>
      <w:proofErr w:type="spellEnd"/>
      <w:r w:rsidRPr="0080561E">
        <w:rPr>
          <w:rFonts w:ascii="Times New Roman" w:eastAsia="Times New Roman" w:hAnsi="Times New Roman" w:cs="Times New Roman"/>
          <w:lang w:eastAsia="lv-LV"/>
        </w:rPr>
        <w:t xml:space="preserve">, </w:t>
      </w:r>
      <w:proofErr w:type="spellStart"/>
      <w:r w:rsidRPr="0080561E">
        <w:rPr>
          <w:rFonts w:ascii="Times New Roman" w:eastAsia="Times New Roman" w:hAnsi="Times New Roman" w:cs="Times New Roman"/>
          <w:lang w:eastAsia="lv-LV"/>
        </w:rPr>
        <w:t>A.Ozoliņš</w:t>
      </w:r>
      <w:proofErr w:type="spellEnd"/>
      <w:r w:rsidRPr="0080561E">
        <w:rPr>
          <w:rFonts w:ascii="Times New Roman" w:eastAsia="Times New Roman" w:hAnsi="Times New Roman" w:cs="Times New Roman"/>
          <w:lang w:eastAsia="lv-LV"/>
        </w:rPr>
        <w:t xml:space="preserve">,  </w:t>
      </w:r>
      <w:proofErr w:type="spellStart"/>
      <w:r w:rsidRPr="0080561E">
        <w:rPr>
          <w:rFonts w:ascii="Times New Roman" w:eastAsia="Times New Roman" w:hAnsi="Times New Roman" w:cs="Times New Roman"/>
          <w:lang w:eastAsia="lv-LV"/>
        </w:rPr>
        <w:t>S.Pavasare</w:t>
      </w:r>
      <w:proofErr w:type="spellEnd"/>
      <w:r w:rsidRPr="0080561E">
        <w:rPr>
          <w:rFonts w:ascii="Times New Roman" w:eastAsia="Times New Roman" w:hAnsi="Times New Roman" w:cs="Times New Roman"/>
          <w:lang w:eastAsia="lv-LV"/>
        </w:rPr>
        <w:t xml:space="preserve">), „pret” – nav, „atturas” – nav, nolemj, ka – </w:t>
      </w:r>
      <w:r w:rsidRPr="0080561E">
        <w:rPr>
          <w:rFonts w:ascii="Times New Roman" w:eastAsia="Times New Roman" w:hAnsi="Times New Roman" w:cs="Times New Roman"/>
          <w:b/>
          <w:lang w:eastAsia="lv-LV"/>
        </w:rPr>
        <w:t>SIA “P</w:t>
      </w:r>
      <w:r>
        <w:rPr>
          <w:rFonts w:ascii="Times New Roman" w:eastAsia="Times New Roman" w:hAnsi="Times New Roman" w:cs="Times New Roman"/>
          <w:b/>
          <w:lang w:eastAsia="lv-LV"/>
        </w:rPr>
        <w:t>ONTON</w:t>
      </w:r>
      <w:r w:rsidRPr="0080561E">
        <w:rPr>
          <w:rFonts w:ascii="Times New Roman" w:eastAsia="Times New Roman" w:hAnsi="Times New Roman" w:cs="Times New Roman"/>
          <w:b/>
          <w:lang w:eastAsia="lv-LV"/>
        </w:rPr>
        <w:t xml:space="preserve">” </w:t>
      </w:r>
      <w:r w:rsidRPr="0080561E">
        <w:rPr>
          <w:rFonts w:ascii="Times New Roman" w:eastAsia="Times New Roman" w:hAnsi="Times New Roman" w:cs="Times New Roman"/>
          <w:lang w:eastAsia="lv-LV"/>
        </w:rPr>
        <w:t>iesniegtais piedāvājums atbilst iepirkuma Nolikuma prasībām un ir saimnieciski visizdevīgākais no vērtējamiem piedāvājumiem, kuru nosaka, ņemot vērā tikai</w:t>
      </w:r>
      <w:r>
        <w:rPr>
          <w:rFonts w:ascii="Times New Roman" w:eastAsia="Times New Roman" w:hAnsi="Times New Roman" w:cs="Times New Roman"/>
          <w:lang w:eastAsia="lv-LV"/>
        </w:rPr>
        <w:t xml:space="preserve"> piedāvāto kopējo cenu</w:t>
      </w:r>
      <w:r w:rsidR="00607329" w:rsidRPr="00607329">
        <w:rPr>
          <w:rFonts w:ascii="Times New Roman" w:eastAsia="Times New Roman" w:hAnsi="Times New Roman" w:cs="Times New Roman"/>
          <w:lang w:eastAsia="lv-LV"/>
        </w:rPr>
        <w:t>.</w:t>
      </w:r>
    </w:p>
    <w:p w14:paraId="17751664" w14:textId="77777777" w:rsidR="00DC79E0" w:rsidRPr="00607329" w:rsidRDefault="00DC79E0" w:rsidP="005D710F">
      <w:pPr>
        <w:spacing w:line="256" w:lineRule="auto"/>
        <w:ind w:right="468" w:firstLine="426"/>
        <w:contextualSpacing/>
        <w:jc w:val="both"/>
        <w:rPr>
          <w:rFonts w:ascii="Times New Roman" w:eastAsia="Calibri" w:hAnsi="Times New Roman" w:cs="Times New Roman"/>
        </w:rPr>
      </w:pPr>
      <w:r w:rsidRPr="00607329">
        <w:rPr>
          <w:rFonts w:ascii="Times New Roman" w:eastAsia="Times New Roman" w:hAnsi="Times New Roman" w:cs="Times New Roman"/>
          <w:b/>
          <w:lang w:eastAsia="lv-LV"/>
        </w:rPr>
        <w:t>1</w:t>
      </w:r>
      <w:r w:rsidR="00607329" w:rsidRPr="00607329">
        <w:rPr>
          <w:rFonts w:ascii="Times New Roman" w:eastAsia="Times New Roman" w:hAnsi="Times New Roman" w:cs="Times New Roman"/>
          <w:b/>
          <w:lang w:eastAsia="lv-LV"/>
        </w:rPr>
        <w:t>3</w:t>
      </w:r>
      <w:r w:rsidR="00F55D82" w:rsidRPr="00607329">
        <w:rPr>
          <w:rFonts w:ascii="Times New Roman" w:eastAsia="Times New Roman" w:hAnsi="Times New Roman" w:cs="Times New Roman"/>
          <w:b/>
          <w:lang w:eastAsia="lv-LV"/>
        </w:rPr>
        <w:t xml:space="preserve">. </w:t>
      </w:r>
      <w:r w:rsidRPr="00607329">
        <w:rPr>
          <w:rFonts w:ascii="Times New Roman" w:eastAsia="Times New Roman" w:hAnsi="Times New Roman" w:cs="Times New Roman"/>
          <w:b/>
          <w:lang w:eastAsia="lv-LV"/>
        </w:rPr>
        <w:t>PIL 9. panta astotās daļas 1. un 2.</w:t>
      </w:r>
      <w:r w:rsidR="004D6780">
        <w:rPr>
          <w:rFonts w:ascii="Times New Roman" w:eastAsia="Times New Roman" w:hAnsi="Times New Roman" w:cs="Times New Roman"/>
          <w:b/>
          <w:lang w:eastAsia="lv-LV"/>
        </w:rPr>
        <w:t>, 5.</w:t>
      </w:r>
      <w:r w:rsidRPr="00607329">
        <w:rPr>
          <w:rFonts w:ascii="Times New Roman" w:eastAsia="Times New Roman" w:hAnsi="Times New Roman" w:cs="Times New Roman"/>
          <w:b/>
          <w:lang w:eastAsia="lv-LV"/>
        </w:rPr>
        <w:t>punktā minēto apstākļu pārbaude pretendentam, kuram tiek piešķirtas līguma slēgšanas tiesības:</w:t>
      </w:r>
    </w:p>
    <w:p w14:paraId="1FAD952B" w14:textId="77777777" w:rsidR="00A84B22" w:rsidRPr="006A6262" w:rsidRDefault="00A84B22" w:rsidP="00A84B22">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 xml:space="preserve">Pasūtītājs nekonstatēja PIL 9. panta astotās daļas 1., 2. un 5. punktā minētos apstākļus, jo saskaņā ar PIL 9. panta </w:t>
      </w:r>
      <w:r>
        <w:rPr>
          <w:rFonts w:ascii="Times New Roman" w:eastAsia="Times New Roman" w:hAnsi="Times New Roman" w:cs="Times New Roman"/>
          <w:lang w:eastAsia="lv-LV"/>
        </w:rPr>
        <w:t>devī</w:t>
      </w:r>
      <w:r w:rsidRPr="006A6262">
        <w:rPr>
          <w:rFonts w:ascii="Times New Roman" w:eastAsia="Times New Roman" w:hAnsi="Times New Roman" w:cs="Times New Roman"/>
          <w:lang w:eastAsia="lv-LV"/>
        </w:rPr>
        <w:t>to daļu Iepirkuma komisija pārbaudīja pretendentu, kuram būtu piešķiramas līguma slēgšanas tiesības datus, izmantojot Ministru kabineta noteikto informācijas sistēmu, Ministru kabineta noteiktajā kārtīgā iegūstot informāciju:</w:t>
      </w:r>
    </w:p>
    <w:p w14:paraId="614058AD" w14:textId="77777777" w:rsidR="00A84B22" w:rsidRPr="006A6262" w:rsidRDefault="00A84B22" w:rsidP="00A84B22">
      <w:pPr>
        <w:numPr>
          <w:ilvl w:val="0"/>
          <w:numId w:val="5"/>
        </w:numPr>
        <w:spacing w:after="0" w:line="240" w:lineRule="auto"/>
        <w:ind w:left="1070" w:right="43" w:hanging="503"/>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par PIL 9. panta astotās daļas 2 punktā minēto faktu – no Valsts ieņēmumu dienesta;</w:t>
      </w:r>
    </w:p>
    <w:p w14:paraId="7C96DEAD" w14:textId="77777777" w:rsidR="00A84B22" w:rsidRPr="006A6262" w:rsidRDefault="00A84B22" w:rsidP="00A84B22">
      <w:pPr>
        <w:numPr>
          <w:ilvl w:val="0"/>
          <w:numId w:val="5"/>
        </w:numPr>
        <w:spacing w:after="0" w:line="240" w:lineRule="auto"/>
        <w:ind w:left="1070" w:right="43" w:hanging="503"/>
        <w:jc w:val="both"/>
        <w:rPr>
          <w:rFonts w:ascii="Times New Roman" w:eastAsia="Calibri" w:hAnsi="Times New Roman" w:cs="Times New Roman"/>
        </w:rPr>
      </w:pPr>
      <w:r w:rsidRPr="006A6262">
        <w:rPr>
          <w:rFonts w:ascii="Times New Roman" w:eastAsia="Calibri" w:hAnsi="Times New Roman" w:cs="Times New Roman"/>
        </w:rPr>
        <w:t xml:space="preserve">par PIL 9. panta </w:t>
      </w:r>
      <w:r>
        <w:rPr>
          <w:rFonts w:ascii="Times New Roman" w:eastAsia="Calibri" w:hAnsi="Times New Roman" w:cs="Times New Roman"/>
        </w:rPr>
        <w:t>asto</w:t>
      </w:r>
      <w:r w:rsidRPr="006A6262">
        <w:rPr>
          <w:rFonts w:ascii="Times New Roman" w:eastAsia="Calibri" w:hAnsi="Times New Roman" w:cs="Times New Roman"/>
        </w:rPr>
        <w:t>tās daļas 1.un 5. punktā minētajiem faktiem – no Uzņēmumu reģistra.</w:t>
      </w:r>
    </w:p>
    <w:p w14:paraId="42E9A063" w14:textId="77777777" w:rsidR="00A84B22" w:rsidRPr="00E45B71" w:rsidRDefault="00A84B22" w:rsidP="00A84B22">
      <w:pPr>
        <w:spacing w:after="0" w:line="240" w:lineRule="auto"/>
        <w:ind w:right="43" w:firstLine="720"/>
        <w:jc w:val="both"/>
        <w:rPr>
          <w:rFonts w:ascii="Times New Roman" w:eastAsia="Times New Roman" w:hAnsi="Times New Roman" w:cs="Times New Roman"/>
          <w:lang w:eastAsia="lv-LV"/>
        </w:rPr>
      </w:pPr>
      <w:r w:rsidRPr="006A6262">
        <w:rPr>
          <w:rFonts w:ascii="Times New Roman" w:eastAsia="Times New Roman" w:hAnsi="Times New Roman" w:cs="Times New Roman"/>
          <w:lang w:eastAsia="lv-LV"/>
        </w:rPr>
        <w:t>Pielikumā:</w:t>
      </w:r>
      <w:r w:rsidRPr="00E45B71">
        <w:rPr>
          <w:rFonts w:ascii="Times New Roman" w:eastAsia="Times New Roman" w:hAnsi="Times New Roman" w:cs="Times New Roman"/>
          <w:lang w:eastAsia="lv-LV"/>
        </w:rPr>
        <w:tab/>
      </w:r>
    </w:p>
    <w:p w14:paraId="17BAD474" w14:textId="77777777" w:rsidR="00A84B22" w:rsidRDefault="00A84B22" w:rsidP="00A84B22">
      <w:pPr>
        <w:spacing w:after="0" w:line="240" w:lineRule="auto"/>
        <w:ind w:right="43"/>
        <w:jc w:val="both"/>
        <w:rPr>
          <w:rFonts w:ascii="Times New Roman" w:eastAsia="Times New Roman" w:hAnsi="Times New Roman" w:cs="Times New Roman"/>
          <w:lang w:eastAsia="lv-LV"/>
        </w:rPr>
      </w:pPr>
      <w:r>
        <w:rPr>
          <w:rFonts w:ascii="Times New Roman" w:eastAsia="Times New Roman" w:hAnsi="Times New Roman" w:cs="Times New Roman"/>
          <w:lang w:eastAsia="lv-LV"/>
        </w:rPr>
        <w:t>SIA “PONTON”</w:t>
      </w:r>
    </w:p>
    <w:p w14:paraId="75751B7D" w14:textId="77777777" w:rsidR="00A84B22" w:rsidRPr="0080561E" w:rsidRDefault="00A84B22" w:rsidP="00A84B22">
      <w:pPr>
        <w:spacing w:after="0" w:line="240" w:lineRule="auto"/>
        <w:ind w:right="43"/>
        <w:jc w:val="both"/>
        <w:rPr>
          <w:rFonts w:ascii="Times New Roman" w:eastAsia="Times New Roman" w:hAnsi="Times New Roman" w:cs="Times New Roman"/>
          <w:lang w:eastAsia="lv-LV"/>
        </w:rPr>
      </w:pPr>
      <w:r w:rsidRPr="0080561E">
        <w:rPr>
          <w:rFonts w:ascii="Times New Roman" w:eastAsia="Times New Roman" w:hAnsi="Times New Roman" w:cs="Times New Roman"/>
          <w:lang w:eastAsia="lv-LV"/>
        </w:rPr>
        <w:t>E-izziņas par nodokļu nomaksas statusu:</w:t>
      </w:r>
    </w:p>
    <w:p w14:paraId="28AC70D7" w14:textId="77777777" w:rsidR="00A84B22" w:rsidRPr="0080561E" w:rsidRDefault="00A84B22" w:rsidP="00A84B22">
      <w:pPr>
        <w:spacing w:after="0" w:line="240" w:lineRule="auto"/>
        <w:ind w:right="43"/>
        <w:jc w:val="both"/>
        <w:rPr>
          <w:rFonts w:ascii="Times New Roman" w:eastAsia="Times New Roman" w:hAnsi="Times New Roman" w:cs="Times New Roman"/>
          <w:lang w:eastAsia="lv-LV"/>
        </w:rPr>
      </w:pPr>
      <w:r w:rsidRPr="0080561E">
        <w:rPr>
          <w:rFonts w:ascii="Times New Roman" w:eastAsia="Times New Roman" w:hAnsi="Times New Roman" w:cs="Times New Roman"/>
          <w:lang w:eastAsia="lv-LV"/>
        </w:rPr>
        <w:t>NO Nr.31354095-1001893224 uz 25.04.2019.</w:t>
      </w:r>
    </w:p>
    <w:p w14:paraId="144D5426" w14:textId="7A71A744" w:rsidR="00607329" w:rsidRPr="00607329" w:rsidRDefault="00A84B22" w:rsidP="00A84B22">
      <w:pPr>
        <w:spacing w:after="0" w:line="240" w:lineRule="auto"/>
        <w:ind w:right="43" w:hanging="141"/>
        <w:jc w:val="both"/>
        <w:rPr>
          <w:rFonts w:ascii="Times New Roman" w:eastAsia="Times New Roman" w:hAnsi="Times New Roman" w:cs="Times New Roman"/>
          <w:lang w:eastAsia="lv-LV"/>
        </w:rPr>
      </w:pPr>
      <w:r w:rsidRPr="0080561E">
        <w:rPr>
          <w:rFonts w:ascii="Times New Roman" w:eastAsia="Calibri" w:hAnsi="Times New Roman" w:cs="Times New Roman"/>
        </w:rPr>
        <w:t xml:space="preserve">   E-izziņa par likvidācijas, maksātnespējas un saimnieciskās darbības apturēšanas procesiem URA Nr.</w:t>
      </w:r>
      <w:r w:rsidRPr="0080561E">
        <w:rPr>
          <w:rFonts w:ascii="Times New Roman" w:eastAsia="Times New Roman" w:hAnsi="Times New Roman" w:cs="Times New Roman"/>
          <w:lang w:eastAsia="lv-LV"/>
        </w:rPr>
        <w:t>31354095</w:t>
      </w:r>
      <w:r>
        <w:rPr>
          <w:rFonts w:ascii="Times New Roman" w:eastAsia="Times New Roman" w:hAnsi="Times New Roman" w:cs="Times New Roman"/>
          <w:lang w:eastAsia="lv-LV"/>
        </w:rPr>
        <w:t>-1001893213</w:t>
      </w:r>
      <w:r w:rsidR="00607329" w:rsidRPr="00607329">
        <w:rPr>
          <w:rFonts w:ascii="Times New Roman" w:eastAsia="Times New Roman" w:hAnsi="Times New Roman" w:cs="Times New Roman"/>
          <w:lang w:eastAsia="lv-LV"/>
        </w:rPr>
        <w:t>.</w:t>
      </w:r>
    </w:p>
    <w:p w14:paraId="75A1EC80" w14:textId="30C18D50" w:rsidR="00DC79E0" w:rsidRPr="00607329" w:rsidRDefault="00DC79E0" w:rsidP="005D710F">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b/>
          <w:lang w:val="en-US"/>
        </w:rPr>
        <w:t>1</w:t>
      </w:r>
      <w:r w:rsidR="007502DB">
        <w:rPr>
          <w:rFonts w:ascii="Times New Roman" w:eastAsia="Calibri" w:hAnsi="Times New Roman" w:cs="Times New Roman"/>
          <w:b/>
          <w:lang w:val="en-US"/>
        </w:rPr>
        <w:t>4</w:t>
      </w:r>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Pretendenta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kuram</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būtu</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piešķiramas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līguma</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slēgšanas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tiesības</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pārbaude</w:t>
      </w:r>
      <w:proofErr w:type="spellEnd"/>
      <w:r w:rsidRPr="00607329">
        <w:rPr>
          <w:rFonts w:ascii="Times New Roman" w:eastAsia="Calibri" w:hAnsi="Times New Roman" w:cs="Times New Roman"/>
          <w:b/>
          <w:lang w:val="en-US"/>
        </w:rPr>
        <w:t xml:space="preserve"> </w:t>
      </w:r>
      <w:proofErr w:type="spellStart"/>
      <w:r w:rsidRPr="00607329">
        <w:rPr>
          <w:rFonts w:ascii="Times New Roman" w:eastAsia="Calibri" w:hAnsi="Times New Roman" w:cs="Times New Roman"/>
          <w:b/>
          <w:lang w:val="en-US"/>
        </w:rPr>
        <w:t>atbilstoši</w:t>
      </w:r>
      <w:proofErr w:type="spellEnd"/>
      <w:r w:rsidRPr="00607329">
        <w:rPr>
          <w:rFonts w:ascii="Times New Roman" w:eastAsia="Calibri" w:hAnsi="Times New Roman" w:cs="Times New Roman"/>
          <w:b/>
          <w:lang w:val="en-US"/>
        </w:rPr>
        <w:t xml:space="preserve"> </w:t>
      </w:r>
      <w:r w:rsidRPr="00607329">
        <w:rPr>
          <w:rFonts w:ascii="Times New Roman" w:eastAsia="Calibri" w:hAnsi="Times New Roman" w:cs="Times New Roman"/>
          <w:b/>
        </w:rPr>
        <w:t>Starptautisko un Latvijas Republikas nacionālo sankciju likuma 11.</w:t>
      </w:r>
      <w:r w:rsidRPr="00607329">
        <w:rPr>
          <w:rFonts w:ascii="Times New Roman" w:eastAsia="Calibri" w:hAnsi="Times New Roman" w:cs="Times New Roman"/>
          <w:b/>
          <w:vertAlign w:val="superscript"/>
        </w:rPr>
        <w:t xml:space="preserve">1 </w:t>
      </w:r>
      <w:r w:rsidRPr="00607329">
        <w:rPr>
          <w:rFonts w:ascii="Times New Roman" w:eastAsia="Calibri" w:hAnsi="Times New Roman" w:cs="Times New Roman"/>
          <w:b/>
        </w:rPr>
        <w:t>pantam</w:t>
      </w:r>
    </w:p>
    <w:p w14:paraId="5FFADB44" w14:textId="77777777" w:rsidR="00DC79E0" w:rsidRPr="00607329" w:rsidRDefault="00DC79E0" w:rsidP="00DC79E0">
      <w:pPr>
        <w:spacing w:after="0" w:line="240" w:lineRule="auto"/>
        <w:ind w:right="113" w:firstLine="567"/>
        <w:jc w:val="both"/>
        <w:rPr>
          <w:rFonts w:ascii="Times New Roman" w:eastAsia="Calibri" w:hAnsi="Times New Roman" w:cs="Times New Roman"/>
          <w:i/>
          <w:color w:val="2F5496"/>
          <w:u w:val="single"/>
        </w:rPr>
      </w:pPr>
      <w:r w:rsidRPr="00607329">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607329">
        <w:rPr>
          <w:rFonts w:ascii="Times New Roman" w:eastAsia="Calibri" w:hAnsi="Times New Roman" w:cs="Times New Roman"/>
          <w:vertAlign w:val="superscript"/>
        </w:rPr>
        <w:t>1</w:t>
      </w:r>
      <w:r w:rsidRPr="00607329">
        <w:rPr>
          <w:rFonts w:ascii="Times New Roman" w:eastAsia="Calibri" w:hAnsi="Times New Roman" w:cs="Times New Roman"/>
        </w:rPr>
        <w:t>panta pirmajā un otrajā daļā minēto apstākļu dēļ, Komisija rīkojas atbilstoši Starptautisko un Latvijas Republikas nacionālo sankciju likuma 11.</w:t>
      </w:r>
      <w:r w:rsidRPr="00607329">
        <w:rPr>
          <w:rFonts w:ascii="Times New Roman" w:eastAsia="Calibri" w:hAnsi="Times New Roman" w:cs="Times New Roman"/>
          <w:vertAlign w:val="superscript"/>
        </w:rPr>
        <w:t xml:space="preserve">1 </w:t>
      </w:r>
      <w:r w:rsidRPr="00607329">
        <w:rPr>
          <w:rFonts w:ascii="Times New Roman" w:eastAsia="Calibri" w:hAnsi="Times New Roman" w:cs="Times New Roman"/>
        </w:rPr>
        <w:t>pantam, veicot pārbaudi Noziedzīgi iegūtu līdzekļu legalizācijas novērtēšanas dienesta (Kontroles dienesta) tīmekļa vietnē:</w:t>
      </w:r>
      <w:r w:rsidRPr="00607329">
        <w:rPr>
          <w:rFonts w:ascii="Calibri" w:eastAsia="Calibri" w:hAnsi="Calibri" w:cs="Times New Roman"/>
        </w:rPr>
        <w:t xml:space="preserve"> </w:t>
      </w:r>
      <w:hyperlink r:id="rId12" w:history="1">
        <w:r w:rsidRPr="00607329">
          <w:rPr>
            <w:rStyle w:val="Hyperlink"/>
            <w:rFonts w:ascii="Times New Roman" w:eastAsia="Calibri" w:hAnsi="Times New Roman" w:cs="Times New Roman"/>
            <w:i/>
          </w:rPr>
          <w:t>http://sankcijas.kd.gov.lv</w:t>
        </w:r>
      </w:hyperlink>
    </w:p>
    <w:p w14:paraId="35BAA7C8" w14:textId="0490EB94" w:rsidR="00DC79E0" w:rsidRPr="00607329" w:rsidRDefault="00DC79E0" w:rsidP="00607329">
      <w:pPr>
        <w:spacing w:after="0" w:line="240" w:lineRule="auto"/>
        <w:ind w:right="468" w:firstLine="567"/>
        <w:contextualSpacing/>
        <w:jc w:val="both"/>
        <w:rPr>
          <w:rFonts w:ascii="Times New Roman" w:eastAsia="Times New Roman" w:hAnsi="Times New Roman" w:cs="Times New Roman"/>
          <w:b/>
          <w:lang w:eastAsia="lv-LV"/>
        </w:rPr>
      </w:pPr>
      <w:r w:rsidRPr="00607329">
        <w:rPr>
          <w:rFonts w:ascii="Times New Roman" w:eastAsia="Times New Roman" w:hAnsi="Times New Roman" w:cs="Times New Roman"/>
          <w:b/>
          <w:lang w:eastAsia="lv-LV"/>
        </w:rPr>
        <w:t>1</w:t>
      </w:r>
      <w:r w:rsidR="007502DB">
        <w:rPr>
          <w:rFonts w:ascii="Times New Roman" w:eastAsia="Times New Roman" w:hAnsi="Times New Roman" w:cs="Times New Roman"/>
          <w:b/>
          <w:lang w:eastAsia="lv-LV"/>
        </w:rPr>
        <w:t>5</w:t>
      </w:r>
      <w:r w:rsidRPr="00607329">
        <w:rPr>
          <w:rFonts w:ascii="Times New Roman" w:eastAsia="Times New Roman" w:hAnsi="Times New Roman" w:cs="Times New Roman"/>
          <w:b/>
          <w:lang w:eastAsia="lv-LV"/>
        </w:rPr>
        <w:t>.Lēmuma pieņemšana:</w:t>
      </w:r>
    </w:p>
    <w:p w14:paraId="54C36298" w14:textId="13EAF491" w:rsidR="00607329" w:rsidRPr="00607329" w:rsidRDefault="008E0D3C" w:rsidP="00607329">
      <w:pPr>
        <w:spacing w:after="0" w:line="240" w:lineRule="auto"/>
        <w:ind w:right="468" w:firstLine="567"/>
        <w:jc w:val="both"/>
        <w:rPr>
          <w:rFonts w:ascii="Times New Roman" w:eastAsia="Calibri" w:hAnsi="Times New Roman" w:cs="Times New Roman"/>
        </w:rPr>
      </w:pPr>
      <w:r w:rsidRPr="003D427E">
        <w:rPr>
          <w:rFonts w:ascii="Times New Roman" w:eastAsia="Calibri" w:hAnsi="Times New Roman" w:cs="Times New Roman"/>
        </w:rPr>
        <w:t xml:space="preserve">Pamatojoties uz iepriekš minēto, Siguldas novada pašvaldības Iepirkuma komisija </w:t>
      </w:r>
      <w:r w:rsidRPr="003D427E">
        <w:rPr>
          <w:rFonts w:ascii="Times New Roman" w:eastAsia="Times New Roman" w:hAnsi="Times New Roman" w:cs="Times New Roman"/>
          <w:lang w:eastAsia="lv-LV"/>
        </w:rPr>
        <w:t>atklāti balsojot, ar 5 balsīm „par” (</w:t>
      </w:r>
      <w:proofErr w:type="spellStart"/>
      <w:r w:rsidRPr="003D427E">
        <w:rPr>
          <w:rFonts w:ascii="Times New Roman" w:eastAsia="Times New Roman" w:hAnsi="Times New Roman" w:cs="Times New Roman"/>
          <w:lang w:eastAsia="lv-LV"/>
        </w:rPr>
        <w:t>I.Zālīte</w:t>
      </w:r>
      <w:proofErr w:type="spellEnd"/>
      <w:r w:rsidRPr="003D427E">
        <w:rPr>
          <w:rFonts w:ascii="Times New Roman" w:eastAsia="Times New Roman" w:hAnsi="Times New Roman" w:cs="Times New Roman"/>
          <w:lang w:eastAsia="lv-LV"/>
        </w:rPr>
        <w:t xml:space="preserve">, </w:t>
      </w:r>
      <w:proofErr w:type="spellStart"/>
      <w:r w:rsidRPr="003D427E">
        <w:rPr>
          <w:rFonts w:ascii="Times New Roman" w:eastAsia="Times New Roman" w:hAnsi="Times New Roman" w:cs="Times New Roman"/>
          <w:lang w:eastAsia="lv-LV"/>
        </w:rPr>
        <w:t>R.Bete</w:t>
      </w:r>
      <w:proofErr w:type="spellEnd"/>
      <w:r w:rsidRPr="003D427E">
        <w:rPr>
          <w:rFonts w:ascii="Times New Roman" w:eastAsia="Times New Roman" w:hAnsi="Times New Roman" w:cs="Times New Roman"/>
          <w:lang w:eastAsia="lv-LV"/>
        </w:rPr>
        <w:t xml:space="preserve">, </w:t>
      </w:r>
      <w:proofErr w:type="spellStart"/>
      <w:r w:rsidRPr="003D427E">
        <w:rPr>
          <w:rFonts w:ascii="Times New Roman" w:eastAsia="Times New Roman" w:hAnsi="Times New Roman" w:cs="Times New Roman"/>
          <w:lang w:eastAsia="lv-LV"/>
        </w:rPr>
        <w:t>A.Strautmane</w:t>
      </w:r>
      <w:proofErr w:type="spellEnd"/>
      <w:r w:rsidRPr="003D427E">
        <w:rPr>
          <w:rFonts w:ascii="Times New Roman" w:eastAsia="Times New Roman" w:hAnsi="Times New Roman" w:cs="Times New Roman"/>
          <w:lang w:eastAsia="lv-LV"/>
        </w:rPr>
        <w:t xml:space="preserve">, </w:t>
      </w:r>
      <w:proofErr w:type="spellStart"/>
      <w:r w:rsidRPr="003D427E">
        <w:rPr>
          <w:rFonts w:ascii="Times New Roman" w:eastAsia="Times New Roman" w:hAnsi="Times New Roman" w:cs="Times New Roman"/>
          <w:lang w:eastAsia="lv-LV"/>
        </w:rPr>
        <w:t>A.Ozoliņš</w:t>
      </w:r>
      <w:proofErr w:type="spellEnd"/>
      <w:r w:rsidRPr="003D427E">
        <w:rPr>
          <w:rFonts w:ascii="Times New Roman" w:eastAsia="Times New Roman" w:hAnsi="Times New Roman" w:cs="Times New Roman"/>
          <w:lang w:eastAsia="lv-LV"/>
        </w:rPr>
        <w:t xml:space="preserve">, </w:t>
      </w:r>
      <w:proofErr w:type="spellStart"/>
      <w:r w:rsidRPr="003D427E">
        <w:rPr>
          <w:rFonts w:ascii="Times New Roman" w:eastAsia="Times New Roman" w:hAnsi="Times New Roman" w:cs="Times New Roman"/>
          <w:lang w:eastAsia="lv-LV"/>
        </w:rPr>
        <w:t>S.Pavasare</w:t>
      </w:r>
      <w:proofErr w:type="spellEnd"/>
      <w:r w:rsidRPr="003D427E">
        <w:rPr>
          <w:rFonts w:ascii="Times New Roman" w:eastAsia="Times New Roman" w:hAnsi="Times New Roman" w:cs="Times New Roman"/>
          <w:lang w:eastAsia="lv-LV"/>
        </w:rPr>
        <w:t>), „pret” – nav, „atturas” – nav</w:t>
      </w:r>
      <w:r w:rsidRPr="003D427E">
        <w:rPr>
          <w:rFonts w:ascii="Times New Roman" w:eastAsia="Calibri" w:hAnsi="Times New Roman" w:cs="Times New Roman"/>
        </w:rPr>
        <w:t>, nolemj, ka pludmales sezonālā aprīkojuma izgatavošan</w:t>
      </w:r>
      <w:r>
        <w:rPr>
          <w:rFonts w:ascii="Times New Roman" w:eastAsia="Calibri" w:hAnsi="Times New Roman" w:cs="Times New Roman"/>
        </w:rPr>
        <w:t>u</w:t>
      </w:r>
      <w:r w:rsidRPr="003D427E">
        <w:rPr>
          <w:rFonts w:ascii="Times New Roman" w:eastAsia="Calibri" w:hAnsi="Times New Roman" w:cs="Times New Roman"/>
        </w:rPr>
        <w:t>, piegād</w:t>
      </w:r>
      <w:r>
        <w:rPr>
          <w:rFonts w:ascii="Times New Roman" w:eastAsia="Calibri" w:hAnsi="Times New Roman" w:cs="Times New Roman"/>
        </w:rPr>
        <w:t>i</w:t>
      </w:r>
      <w:r w:rsidRPr="003D427E">
        <w:rPr>
          <w:rFonts w:ascii="Times New Roman" w:eastAsia="Calibri" w:hAnsi="Times New Roman" w:cs="Times New Roman"/>
        </w:rPr>
        <w:t xml:space="preserve"> un uzstādīšan</w:t>
      </w:r>
      <w:r>
        <w:rPr>
          <w:rFonts w:ascii="Times New Roman" w:eastAsia="Calibri" w:hAnsi="Times New Roman" w:cs="Times New Roman"/>
        </w:rPr>
        <w:t>u</w:t>
      </w:r>
      <w:r w:rsidRPr="003D427E">
        <w:rPr>
          <w:rFonts w:ascii="Times New Roman" w:eastAsia="Calibri" w:hAnsi="Times New Roman" w:cs="Times New Roman"/>
        </w:rPr>
        <w:t xml:space="preserve"> </w:t>
      </w:r>
      <w:r w:rsidRPr="003D427E">
        <w:rPr>
          <w:rFonts w:ascii="Times New Roman" w:eastAsia="Times New Roman" w:hAnsi="Times New Roman" w:cs="Times New Roman"/>
          <w:lang w:eastAsia="lv-LV"/>
        </w:rPr>
        <w:t xml:space="preserve">veiks </w:t>
      </w:r>
      <w:r w:rsidRPr="003D427E">
        <w:rPr>
          <w:rFonts w:ascii="Times New Roman" w:eastAsia="Calibri" w:hAnsi="Times New Roman" w:cs="Times New Roman"/>
        </w:rPr>
        <w:t>–</w:t>
      </w:r>
      <w:r w:rsidRPr="003D427E">
        <w:rPr>
          <w:rFonts w:ascii="Times New Roman" w:eastAsia="Calibri" w:hAnsi="Times New Roman" w:cs="Times New Roman"/>
          <w:i/>
        </w:rPr>
        <w:t xml:space="preserve"> </w:t>
      </w:r>
      <w:r w:rsidRPr="003D427E">
        <w:rPr>
          <w:rFonts w:ascii="Times New Roman" w:eastAsia="Calibri" w:hAnsi="Times New Roman" w:cs="Times New Roman"/>
          <w:b/>
        </w:rPr>
        <w:t>sa</w:t>
      </w:r>
      <w:r w:rsidRPr="003D427E">
        <w:rPr>
          <w:rFonts w:ascii="Times New Roman" w:eastAsia="Times New Roman" w:hAnsi="Times New Roman" w:cs="Times New Roman"/>
          <w:b/>
          <w:lang w:eastAsia="lv-LV"/>
        </w:rPr>
        <w:t>biedrība ar ierobežotu atbildību “P</w:t>
      </w:r>
      <w:r>
        <w:rPr>
          <w:rFonts w:ascii="Times New Roman" w:eastAsia="Times New Roman" w:hAnsi="Times New Roman" w:cs="Times New Roman"/>
          <w:b/>
          <w:lang w:eastAsia="lv-LV"/>
        </w:rPr>
        <w:t>ONTON</w:t>
      </w:r>
      <w:r w:rsidRPr="003D427E">
        <w:rPr>
          <w:rFonts w:ascii="Times New Roman" w:eastAsia="Times New Roman" w:hAnsi="Times New Roman" w:cs="Times New Roman"/>
          <w:b/>
          <w:lang w:eastAsia="lv-LV"/>
        </w:rPr>
        <w:t>”</w:t>
      </w:r>
      <w:r w:rsidR="00607329" w:rsidRPr="00607329">
        <w:rPr>
          <w:rFonts w:ascii="Times New Roman" w:eastAsia="Calibri" w:hAnsi="Times New Roman" w:cs="Times New Roman"/>
        </w:rPr>
        <w:t>.</w:t>
      </w:r>
    </w:p>
    <w:p w14:paraId="66AA513C" w14:textId="6FC3CBC6" w:rsidR="00F55D82" w:rsidRDefault="00DC79E0" w:rsidP="00607329">
      <w:pPr>
        <w:spacing w:after="0" w:line="240" w:lineRule="auto"/>
        <w:ind w:right="468" w:firstLine="567"/>
        <w:jc w:val="both"/>
        <w:rPr>
          <w:rFonts w:ascii="Times New Roman" w:eastAsia="Times New Roman" w:hAnsi="Times New Roman" w:cs="Times New Roman"/>
          <w:b/>
          <w:bCs/>
          <w:lang w:eastAsia="lv-LV"/>
        </w:rPr>
      </w:pPr>
      <w:r w:rsidRPr="00607329">
        <w:rPr>
          <w:rFonts w:ascii="Times New Roman" w:eastAsia="Times New Roman" w:hAnsi="Times New Roman" w:cs="Times New Roman"/>
          <w:b/>
          <w:bCs/>
          <w:lang w:eastAsia="lv-LV"/>
        </w:rPr>
        <w:t>1</w:t>
      </w:r>
      <w:r w:rsidR="007502DB">
        <w:rPr>
          <w:rFonts w:ascii="Times New Roman" w:eastAsia="Times New Roman" w:hAnsi="Times New Roman" w:cs="Times New Roman"/>
          <w:b/>
          <w:bCs/>
          <w:lang w:eastAsia="lv-LV"/>
        </w:rPr>
        <w:t>6</w:t>
      </w:r>
      <w:r w:rsidR="009048F5" w:rsidRPr="00607329">
        <w:rPr>
          <w:rFonts w:ascii="Times New Roman" w:eastAsia="Times New Roman" w:hAnsi="Times New Roman" w:cs="Times New Roman"/>
          <w:b/>
          <w:bCs/>
          <w:lang w:eastAsia="lv-LV"/>
        </w:rPr>
        <w:t xml:space="preserve">. </w:t>
      </w:r>
      <w:r w:rsidR="00084B2E" w:rsidRPr="00607329">
        <w:rPr>
          <w:rFonts w:ascii="Times New Roman" w:eastAsia="Times New Roman" w:hAnsi="Times New Roman" w:cs="Times New Roman"/>
          <w:b/>
          <w:bCs/>
          <w:lang w:eastAsia="lv-LV"/>
        </w:rPr>
        <w:t xml:space="preserve">Saņemtie pieprasījumi izskaidrot </w:t>
      </w:r>
      <w:r w:rsidR="00F5655A" w:rsidRPr="00607329">
        <w:rPr>
          <w:rFonts w:ascii="Times New Roman" w:eastAsia="Times New Roman" w:hAnsi="Times New Roman" w:cs="Times New Roman"/>
          <w:b/>
          <w:bCs/>
          <w:lang w:eastAsia="lv-LV"/>
        </w:rPr>
        <w:t>iepirkum</w:t>
      </w:r>
      <w:r w:rsidR="00084B2E" w:rsidRPr="00607329">
        <w:rPr>
          <w:rFonts w:ascii="Times New Roman" w:eastAsia="Times New Roman" w:hAnsi="Times New Roman" w:cs="Times New Roman"/>
          <w:b/>
          <w:bCs/>
          <w:lang w:eastAsia="lv-LV"/>
        </w:rPr>
        <w:t>a nolikumu, sniegtās atbildes:</w:t>
      </w:r>
    </w:p>
    <w:p w14:paraId="50A17CEB" w14:textId="416CFAA6" w:rsidR="007B114E" w:rsidRDefault="007B114E" w:rsidP="007B114E">
      <w:pPr>
        <w:pStyle w:val="ListParagraph"/>
        <w:spacing w:after="0" w:line="240" w:lineRule="auto"/>
        <w:ind w:left="0"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r w:rsidR="006A6140">
        <w:rPr>
          <w:rFonts w:ascii="Times New Roman" w:eastAsia="Times New Roman" w:hAnsi="Times New Roman" w:cs="Times New Roman"/>
          <w:bCs/>
          <w:lang w:eastAsia="lv-LV"/>
        </w:rPr>
        <w:t>5</w:t>
      </w:r>
      <w:r>
        <w:rPr>
          <w:rFonts w:ascii="Times New Roman" w:eastAsia="Times New Roman" w:hAnsi="Times New Roman" w:cs="Times New Roman"/>
          <w:bCs/>
          <w:lang w:eastAsia="lv-LV"/>
        </w:rPr>
        <w:t>.04.2019. saņemts</w:t>
      </w:r>
      <w:r w:rsidR="008459F5">
        <w:rPr>
          <w:rFonts w:ascii="Times New Roman" w:eastAsia="Times New Roman" w:hAnsi="Times New Roman" w:cs="Times New Roman"/>
          <w:bCs/>
          <w:lang w:eastAsia="lv-LV"/>
        </w:rPr>
        <w:t xml:space="preserve"> pēc darba laika, 16.04.2019. iereģistrēts -</w:t>
      </w:r>
      <w:r>
        <w:rPr>
          <w:rFonts w:ascii="Times New Roman" w:eastAsia="Times New Roman" w:hAnsi="Times New Roman" w:cs="Times New Roman"/>
          <w:bCs/>
          <w:lang w:eastAsia="lv-LV"/>
        </w:rPr>
        <w:t xml:space="preserve"> SIA “</w:t>
      </w:r>
      <w:proofErr w:type="spellStart"/>
      <w:r w:rsidR="008459F5">
        <w:rPr>
          <w:rFonts w:ascii="Times New Roman" w:eastAsia="Times New Roman" w:hAnsi="Times New Roman" w:cs="Times New Roman"/>
          <w:bCs/>
          <w:lang w:eastAsia="lv-LV"/>
        </w:rPr>
        <w:t>Smart</w:t>
      </w:r>
      <w:proofErr w:type="spellEnd"/>
      <w:r w:rsidR="008459F5">
        <w:rPr>
          <w:rFonts w:ascii="Times New Roman" w:eastAsia="Times New Roman" w:hAnsi="Times New Roman" w:cs="Times New Roman"/>
          <w:bCs/>
          <w:lang w:eastAsia="lv-LV"/>
        </w:rPr>
        <w:t xml:space="preserve"> </w:t>
      </w:r>
      <w:proofErr w:type="spellStart"/>
      <w:r w:rsidR="008459F5">
        <w:rPr>
          <w:rFonts w:ascii="Times New Roman" w:eastAsia="Times New Roman" w:hAnsi="Times New Roman" w:cs="Times New Roman"/>
          <w:bCs/>
          <w:lang w:eastAsia="lv-LV"/>
        </w:rPr>
        <w:t>Energy</w:t>
      </w:r>
      <w:proofErr w:type="spellEnd"/>
      <w:r>
        <w:rPr>
          <w:rFonts w:ascii="Times New Roman" w:eastAsia="Times New Roman" w:hAnsi="Times New Roman" w:cs="Times New Roman"/>
          <w:bCs/>
          <w:lang w:eastAsia="lv-LV"/>
        </w:rPr>
        <w:t>” e-pasts ar jautājum</w:t>
      </w:r>
      <w:r w:rsidR="008459F5">
        <w:rPr>
          <w:rFonts w:ascii="Times New Roman" w:eastAsia="Times New Roman" w:hAnsi="Times New Roman" w:cs="Times New Roman"/>
          <w:bCs/>
          <w:lang w:eastAsia="lv-LV"/>
        </w:rPr>
        <w:t>iem</w:t>
      </w:r>
      <w:r>
        <w:rPr>
          <w:rFonts w:ascii="Times New Roman" w:eastAsia="Times New Roman" w:hAnsi="Times New Roman" w:cs="Times New Roman"/>
          <w:bCs/>
          <w:lang w:eastAsia="lv-LV"/>
        </w:rPr>
        <w:t>;</w:t>
      </w:r>
    </w:p>
    <w:p w14:paraId="456D6417" w14:textId="2202D928" w:rsidR="00143929" w:rsidRPr="00607329" w:rsidRDefault="008459F5" w:rsidP="007B114E">
      <w:pPr>
        <w:spacing w:after="0" w:line="240" w:lineRule="auto"/>
        <w:ind w:right="468"/>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23</w:t>
      </w:r>
      <w:r w:rsidR="007B114E">
        <w:rPr>
          <w:rFonts w:ascii="Times New Roman" w:eastAsia="Times New Roman" w:hAnsi="Times New Roman" w:cs="Times New Roman"/>
          <w:bCs/>
          <w:lang w:eastAsia="lv-LV"/>
        </w:rPr>
        <w:t>.04.2019. tika sniegta atbilde 1.3.8-1/10</w:t>
      </w:r>
      <w:r>
        <w:rPr>
          <w:rFonts w:ascii="Times New Roman" w:eastAsia="Times New Roman" w:hAnsi="Times New Roman" w:cs="Times New Roman"/>
          <w:bCs/>
          <w:lang w:eastAsia="lv-LV"/>
        </w:rPr>
        <w:t>56</w:t>
      </w:r>
      <w:r w:rsidR="007B114E">
        <w:rPr>
          <w:rFonts w:ascii="Times New Roman" w:eastAsia="Times New Roman" w:hAnsi="Times New Roman" w:cs="Times New Roman"/>
          <w:bCs/>
          <w:lang w:eastAsia="lv-LV"/>
        </w:rPr>
        <w:t>, kura ievietota Siguldas novada pašvaldības tīmekļvietnē un EIS e-konkursu apakšsistēmā pie attiecīgā iepirkuma dokumentācijas.</w:t>
      </w:r>
    </w:p>
    <w:p w14:paraId="2EFB59D8" w14:textId="77777777" w:rsidR="009048F5" w:rsidRPr="00607329"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14:paraId="7BB26E49" w14:textId="77777777" w:rsidR="00452EF9" w:rsidRPr="00607329" w:rsidRDefault="00452EF9" w:rsidP="00A27732">
      <w:pPr>
        <w:spacing w:after="0" w:line="240" w:lineRule="auto"/>
        <w:rPr>
          <w:rFonts w:ascii="Times New Roman" w:eastAsia="Times New Roman" w:hAnsi="Times New Roman" w:cs="Times New Roman"/>
          <w:lang w:eastAsia="lv-LV"/>
        </w:rPr>
      </w:pPr>
    </w:p>
    <w:p w14:paraId="073DD6EA" w14:textId="77777777" w:rsidR="008B543B" w:rsidRPr="00E64874" w:rsidRDefault="004E55C6" w:rsidP="00A27732">
      <w:pPr>
        <w:spacing w:after="0" w:line="240" w:lineRule="auto"/>
      </w:pPr>
      <w:r w:rsidRPr="00607329">
        <w:rPr>
          <w:rFonts w:ascii="Times New Roman" w:eastAsia="Times New Roman" w:hAnsi="Times New Roman" w:cs="Times New Roman"/>
          <w:lang w:eastAsia="lv-LV"/>
        </w:rPr>
        <w:t>Iep</w:t>
      </w:r>
      <w:r w:rsidR="00114D6D" w:rsidRPr="00607329">
        <w:rPr>
          <w:rFonts w:ascii="Times New Roman" w:eastAsia="Times New Roman" w:hAnsi="Times New Roman" w:cs="Times New Roman"/>
          <w:lang w:eastAsia="lv-LV"/>
        </w:rPr>
        <w:t>irkuma</w:t>
      </w:r>
      <w:r w:rsidR="00DB1689" w:rsidRPr="00607329">
        <w:rPr>
          <w:rFonts w:ascii="Times New Roman" w:eastAsia="Times New Roman" w:hAnsi="Times New Roman" w:cs="Times New Roman"/>
          <w:lang w:eastAsia="lv-LV"/>
        </w:rPr>
        <w:t xml:space="preserve"> komisijas priekšsēdētāja</w:t>
      </w:r>
      <w:r w:rsidR="00E557AD" w:rsidRPr="00607329">
        <w:rPr>
          <w:rFonts w:ascii="Times New Roman" w:eastAsia="Times New Roman" w:hAnsi="Times New Roman" w:cs="Times New Roman"/>
          <w:lang w:eastAsia="lv-LV"/>
        </w:rPr>
        <w:t xml:space="preserve"> </w:t>
      </w:r>
      <w:r w:rsidRPr="00607329">
        <w:rPr>
          <w:rFonts w:ascii="Times New Roman" w:eastAsia="Times New Roman" w:hAnsi="Times New Roman" w:cs="Times New Roman"/>
          <w:lang w:eastAsia="lv-LV"/>
        </w:rPr>
        <w:tab/>
      </w:r>
      <w:r w:rsidR="00E557AD" w:rsidRPr="00607329">
        <w:rPr>
          <w:rFonts w:ascii="Times New Roman" w:eastAsia="Times New Roman" w:hAnsi="Times New Roman" w:cs="Times New Roman"/>
          <w:lang w:eastAsia="lv-LV"/>
        </w:rPr>
        <w:t xml:space="preserve">                                                                              </w:t>
      </w:r>
      <w:r w:rsidR="00CC75CC" w:rsidRPr="00607329">
        <w:rPr>
          <w:rFonts w:ascii="Times New Roman" w:eastAsia="Times New Roman" w:hAnsi="Times New Roman" w:cs="Times New Roman"/>
          <w:lang w:eastAsia="lv-LV"/>
        </w:rPr>
        <w:tab/>
      </w:r>
      <w:proofErr w:type="spellStart"/>
      <w:r w:rsidR="00E557AD" w:rsidRPr="00607329">
        <w:rPr>
          <w:rFonts w:ascii="Times New Roman" w:eastAsia="Times New Roman" w:hAnsi="Times New Roman" w:cs="Times New Roman"/>
          <w:lang w:eastAsia="lv-LV"/>
        </w:rPr>
        <w:t>I.Zālīte</w:t>
      </w:r>
      <w:proofErr w:type="spellEnd"/>
    </w:p>
    <w:sectPr w:rsidR="008B543B" w:rsidRPr="00E64874" w:rsidSect="00E80C66">
      <w:headerReference w:type="even" r:id="rId13"/>
      <w:headerReference w:type="default" r:id="rId14"/>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CB5E4" w14:textId="77777777" w:rsidR="007468AC" w:rsidRDefault="007468AC">
      <w:pPr>
        <w:spacing w:after="0" w:line="240" w:lineRule="auto"/>
      </w:pPr>
      <w:r>
        <w:separator/>
      </w:r>
    </w:p>
  </w:endnote>
  <w:endnote w:type="continuationSeparator" w:id="0">
    <w:p w14:paraId="14694010" w14:textId="77777777" w:rsidR="007468AC" w:rsidRDefault="0074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4C0A" w14:textId="77777777" w:rsidR="007468AC" w:rsidRDefault="007468AC">
      <w:pPr>
        <w:spacing w:after="0" w:line="240" w:lineRule="auto"/>
      </w:pPr>
      <w:r>
        <w:separator/>
      </w:r>
    </w:p>
  </w:footnote>
  <w:footnote w:type="continuationSeparator" w:id="0">
    <w:p w14:paraId="28E2DBCD" w14:textId="77777777" w:rsidR="007468AC" w:rsidRDefault="0074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401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1070C" w14:textId="77777777" w:rsidR="005466C2" w:rsidRDefault="00746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5826D"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F60">
      <w:rPr>
        <w:rStyle w:val="PageNumber"/>
        <w:noProof/>
      </w:rPr>
      <w:t>7</w:t>
    </w:r>
    <w:r>
      <w:rPr>
        <w:rStyle w:val="PageNumber"/>
      </w:rPr>
      <w:fldChar w:fldCharType="end"/>
    </w:r>
  </w:p>
  <w:p w14:paraId="77D95042" w14:textId="77777777" w:rsidR="005466C2" w:rsidRDefault="00746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0B5165B"/>
    <w:multiLevelType w:val="hybridMultilevel"/>
    <w:tmpl w:val="9A94B9A6"/>
    <w:lvl w:ilvl="0" w:tplc="23FE236E">
      <w:start w:val="1"/>
      <w:numFmt w:val="upperLetter"/>
      <w:lvlText w:val="(%1)"/>
      <w:lvlJc w:val="left"/>
      <w:pPr>
        <w:ind w:left="720" w:hanging="360"/>
      </w:pPr>
      <w:rPr>
        <w:rFonts w:eastAsia="Times New Roman"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0"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1"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6DC6CAD"/>
    <w:multiLevelType w:val="multilevel"/>
    <w:tmpl w:val="8C6A6116"/>
    <w:lvl w:ilvl="0">
      <w:start w:val="1"/>
      <w:numFmt w:val="decimal"/>
      <w:lvlText w:val="%1."/>
      <w:lvlJc w:val="left"/>
      <w:pPr>
        <w:ind w:left="360" w:hanging="360"/>
      </w:pPr>
      <w:rPr>
        <w:b/>
        <w:i w:val="0"/>
        <w:color w:val="auto"/>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2"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3"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7"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8"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1" w15:restartNumberingAfterBreak="0">
    <w:nsid w:val="67C11F42"/>
    <w:multiLevelType w:val="hybridMultilevel"/>
    <w:tmpl w:val="E1306D80"/>
    <w:lvl w:ilvl="0" w:tplc="9BEE66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4"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9"/>
  </w:num>
  <w:num w:numId="4">
    <w:abstractNumId w:val="17"/>
  </w:num>
  <w:num w:numId="5">
    <w:abstractNumId w:val="27"/>
  </w:num>
  <w:num w:numId="6">
    <w:abstractNumId w:val="30"/>
  </w:num>
  <w:num w:numId="7">
    <w:abstractNumId w:val="24"/>
  </w:num>
  <w:num w:numId="8">
    <w:abstractNumId w:val="26"/>
  </w:num>
  <w:num w:numId="9">
    <w:abstractNumId w:val="21"/>
  </w:num>
  <w:num w:numId="10">
    <w:abstractNumId w:val="13"/>
  </w:num>
  <w:num w:numId="11">
    <w:abstractNumId w:val="33"/>
  </w:num>
  <w:num w:numId="12">
    <w:abstractNumId w:val="1"/>
  </w:num>
  <w:num w:numId="13">
    <w:abstractNumId w:val="4"/>
  </w:num>
  <w:num w:numId="14">
    <w:abstractNumId w:val="16"/>
  </w:num>
  <w:num w:numId="15">
    <w:abstractNumId w:val="28"/>
  </w:num>
  <w:num w:numId="16">
    <w:abstractNumId w:val="0"/>
  </w:num>
  <w:num w:numId="17">
    <w:abstractNumId w:val="5"/>
  </w:num>
  <w:num w:numId="18">
    <w:abstractNumId w:val="36"/>
  </w:num>
  <w:num w:numId="19">
    <w:abstractNumId w:val="22"/>
  </w:num>
  <w:num w:numId="20">
    <w:abstractNumId w:val="29"/>
  </w:num>
  <w:num w:numId="21">
    <w:abstractNumId w:val="37"/>
  </w:num>
  <w:num w:numId="22">
    <w:abstractNumId w:val="32"/>
  </w:num>
  <w:num w:numId="23">
    <w:abstractNumId w:val="35"/>
  </w:num>
  <w:num w:numId="24">
    <w:abstractNumId w:val="10"/>
  </w:num>
  <w:num w:numId="25">
    <w:abstractNumId w:val="3"/>
  </w:num>
  <w:num w:numId="26">
    <w:abstractNumId w:val="8"/>
  </w:num>
  <w:num w:numId="27">
    <w:abstractNumId w:val="11"/>
  </w:num>
  <w:num w:numId="28">
    <w:abstractNumId w:val="14"/>
  </w:num>
  <w:num w:numId="29">
    <w:abstractNumId w:val="12"/>
  </w:num>
  <w:num w:numId="30">
    <w:abstractNumId w:val="18"/>
  </w:num>
  <w:num w:numId="31">
    <w:abstractNumId w:val="20"/>
  </w:num>
  <w:num w:numId="32">
    <w:abstractNumId w:val="2"/>
  </w:num>
  <w:num w:numId="33">
    <w:abstractNumId w:val="19"/>
  </w:num>
  <w:num w:numId="34">
    <w:abstractNumId w:val="7"/>
  </w:num>
  <w:num w:numId="35">
    <w:abstractNumId w:val="34"/>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78E6"/>
    <w:rsid w:val="00084B2E"/>
    <w:rsid w:val="00085D43"/>
    <w:rsid w:val="00091BE7"/>
    <w:rsid w:val="000B00E7"/>
    <w:rsid w:val="000B542F"/>
    <w:rsid w:val="000C26C5"/>
    <w:rsid w:val="000C2CF0"/>
    <w:rsid w:val="000C324D"/>
    <w:rsid w:val="000D0296"/>
    <w:rsid w:val="000D13DF"/>
    <w:rsid w:val="000D41B5"/>
    <w:rsid w:val="000E3D2F"/>
    <w:rsid w:val="000F246E"/>
    <w:rsid w:val="000F6862"/>
    <w:rsid w:val="001142B0"/>
    <w:rsid w:val="00114D6D"/>
    <w:rsid w:val="00127466"/>
    <w:rsid w:val="00131683"/>
    <w:rsid w:val="00131760"/>
    <w:rsid w:val="00132763"/>
    <w:rsid w:val="00137214"/>
    <w:rsid w:val="00143929"/>
    <w:rsid w:val="00147D85"/>
    <w:rsid w:val="001550C1"/>
    <w:rsid w:val="00165923"/>
    <w:rsid w:val="00167DBC"/>
    <w:rsid w:val="00170FE7"/>
    <w:rsid w:val="00172004"/>
    <w:rsid w:val="0017445F"/>
    <w:rsid w:val="00185264"/>
    <w:rsid w:val="00185635"/>
    <w:rsid w:val="0018591A"/>
    <w:rsid w:val="0019127C"/>
    <w:rsid w:val="001951BA"/>
    <w:rsid w:val="001952BC"/>
    <w:rsid w:val="001A1372"/>
    <w:rsid w:val="001A388E"/>
    <w:rsid w:val="001A4043"/>
    <w:rsid w:val="001B364F"/>
    <w:rsid w:val="001B3D29"/>
    <w:rsid w:val="001D3A7A"/>
    <w:rsid w:val="001E43BE"/>
    <w:rsid w:val="001E5924"/>
    <w:rsid w:val="001E59BD"/>
    <w:rsid w:val="001E6E19"/>
    <w:rsid w:val="001F332C"/>
    <w:rsid w:val="001F390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B0540"/>
    <w:rsid w:val="002C48E3"/>
    <w:rsid w:val="002C5CEF"/>
    <w:rsid w:val="002C7F7C"/>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85B57"/>
    <w:rsid w:val="003A034E"/>
    <w:rsid w:val="003A055F"/>
    <w:rsid w:val="003B7D06"/>
    <w:rsid w:val="003D0F52"/>
    <w:rsid w:val="003D15B3"/>
    <w:rsid w:val="003E7181"/>
    <w:rsid w:val="0041021A"/>
    <w:rsid w:val="0042501B"/>
    <w:rsid w:val="00445799"/>
    <w:rsid w:val="0044627F"/>
    <w:rsid w:val="00452EF9"/>
    <w:rsid w:val="00453F6A"/>
    <w:rsid w:val="004553C8"/>
    <w:rsid w:val="00463943"/>
    <w:rsid w:val="00466D97"/>
    <w:rsid w:val="00470E4E"/>
    <w:rsid w:val="004777FE"/>
    <w:rsid w:val="00480110"/>
    <w:rsid w:val="0048136A"/>
    <w:rsid w:val="00492F37"/>
    <w:rsid w:val="004A1676"/>
    <w:rsid w:val="004A1EB0"/>
    <w:rsid w:val="004B63FC"/>
    <w:rsid w:val="004D1D05"/>
    <w:rsid w:val="004D302C"/>
    <w:rsid w:val="004D6780"/>
    <w:rsid w:val="004E55C6"/>
    <w:rsid w:val="004F7BFD"/>
    <w:rsid w:val="00516903"/>
    <w:rsid w:val="00523F86"/>
    <w:rsid w:val="00535A35"/>
    <w:rsid w:val="00537AB5"/>
    <w:rsid w:val="005710A5"/>
    <w:rsid w:val="00592F97"/>
    <w:rsid w:val="005B2A7B"/>
    <w:rsid w:val="005B2C2F"/>
    <w:rsid w:val="005B3D80"/>
    <w:rsid w:val="005B4C2A"/>
    <w:rsid w:val="005C77EC"/>
    <w:rsid w:val="005D233C"/>
    <w:rsid w:val="005D710F"/>
    <w:rsid w:val="005E3457"/>
    <w:rsid w:val="005E4529"/>
    <w:rsid w:val="005E75D7"/>
    <w:rsid w:val="005F7549"/>
    <w:rsid w:val="0060247C"/>
    <w:rsid w:val="00607329"/>
    <w:rsid w:val="00612D29"/>
    <w:rsid w:val="00614BBD"/>
    <w:rsid w:val="00645CA6"/>
    <w:rsid w:val="00653CE7"/>
    <w:rsid w:val="006565B2"/>
    <w:rsid w:val="006810F7"/>
    <w:rsid w:val="00682094"/>
    <w:rsid w:val="006A1624"/>
    <w:rsid w:val="006A6140"/>
    <w:rsid w:val="006B386B"/>
    <w:rsid w:val="006C4CA6"/>
    <w:rsid w:val="006D605C"/>
    <w:rsid w:val="006F57A2"/>
    <w:rsid w:val="00701D92"/>
    <w:rsid w:val="00715E50"/>
    <w:rsid w:val="007170B5"/>
    <w:rsid w:val="00732CBC"/>
    <w:rsid w:val="007338C2"/>
    <w:rsid w:val="007468AC"/>
    <w:rsid w:val="007502DB"/>
    <w:rsid w:val="007774D9"/>
    <w:rsid w:val="00790645"/>
    <w:rsid w:val="0079161D"/>
    <w:rsid w:val="007A4B93"/>
    <w:rsid w:val="007B07ED"/>
    <w:rsid w:val="007B114E"/>
    <w:rsid w:val="007B45EA"/>
    <w:rsid w:val="007C1276"/>
    <w:rsid w:val="007D099B"/>
    <w:rsid w:val="007F4AC9"/>
    <w:rsid w:val="00807A00"/>
    <w:rsid w:val="00810277"/>
    <w:rsid w:val="00810E9B"/>
    <w:rsid w:val="00814FC4"/>
    <w:rsid w:val="0082241B"/>
    <w:rsid w:val="0082253F"/>
    <w:rsid w:val="00837CD3"/>
    <w:rsid w:val="00843DF3"/>
    <w:rsid w:val="008453C4"/>
    <w:rsid w:val="008459F5"/>
    <w:rsid w:val="00846DB8"/>
    <w:rsid w:val="00862222"/>
    <w:rsid w:val="00865553"/>
    <w:rsid w:val="00881299"/>
    <w:rsid w:val="00881A51"/>
    <w:rsid w:val="008835F0"/>
    <w:rsid w:val="00885F70"/>
    <w:rsid w:val="0088688B"/>
    <w:rsid w:val="00897F60"/>
    <w:rsid w:val="008B09FA"/>
    <w:rsid w:val="008B543B"/>
    <w:rsid w:val="008E0D3C"/>
    <w:rsid w:val="008E0DDA"/>
    <w:rsid w:val="00900CCE"/>
    <w:rsid w:val="009048F5"/>
    <w:rsid w:val="00905410"/>
    <w:rsid w:val="00925931"/>
    <w:rsid w:val="00936099"/>
    <w:rsid w:val="00936BE7"/>
    <w:rsid w:val="00947875"/>
    <w:rsid w:val="009564FA"/>
    <w:rsid w:val="009709BE"/>
    <w:rsid w:val="00981FD8"/>
    <w:rsid w:val="00985A60"/>
    <w:rsid w:val="0099051E"/>
    <w:rsid w:val="009A33F6"/>
    <w:rsid w:val="009E1BAE"/>
    <w:rsid w:val="009F2299"/>
    <w:rsid w:val="009F63A2"/>
    <w:rsid w:val="009F7914"/>
    <w:rsid w:val="00A116F4"/>
    <w:rsid w:val="00A27732"/>
    <w:rsid w:val="00A32350"/>
    <w:rsid w:val="00A35B89"/>
    <w:rsid w:val="00A44019"/>
    <w:rsid w:val="00A462F3"/>
    <w:rsid w:val="00A75E6F"/>
    <w:rsid w:val="00A80D31"/>
    <w:rsid w:val="00A84B22"/>
    <w:rsid w:val="00A863EE"/>
    <w:rsid w:val="00A87B54"/>
    <w:rsid w:val="00A9044C"/>
    <w:rsid w:val="00A91025"/>
    <w:rsid w:val="00A922A6"/>
    <w:rsid w:val="00A945DA"/>
    <w:rsid w:val="00A94A97"/>
    <w:rsid w:val="00A974FF"/>
    <w:rsid w:val="00AA412D"/>
    <w:rsid w:val="00AA569F"/>
    <w:rsid w:val="00AB5ADF"/>
    <w:rsid w:val="00AC2410"/>
    <w:rsid w:val="00AD3B90"/>
    <w:rsid w:val="00AE4636"/>
    <w:rsid w:val="00AF1DDF"/>
    <w:rsid w:val="00AF6406"/>
    <w:rsid w:val="00B22857"/>
    <w:rsid w:val="00B22DFE"/>
    <w:rsid w:val="00B23AC5"/>
    <w:rsid w:val="00B2445D"/>
    <w:rsid w:val="00B37C9D"/>
    <w:rsid w:val="00B4606A"/>
    <w:rsid w:val="00B76B9E"/>
    <w:rsid w:val="00B837BD"/>
    <w:rsid w:val="00B96E5F"/>
    <w:rsid w:val="00BA1B82"/>
    <w:rsid w:val="00BA47D6"/>
    <w:rsid w:val="00BA5BE9"/>
    <w:rsid w:val="00BC2E1F"/>
    <w:rsid w:val="00BD3ACA"/>
    <w:rsid w:val="00BF6CA2"/>
    <w:rsid w:val="00C164D7"/>
    <w:rsid w:val="00C2228A"/>
    <w:rsid w:val="00C22C0B"/>
    <w:rsid w:val="00C24FE9"/>
    <w:rsid w:val="00C3539E"/>
    <w:rsid w:val="00C4629C"/>
    <w:rsid w:val="00C67064"/>
    <w:rsid w:val="00C724EB"/>
    <w:rsid w:val="00C76EF4"/>
    <w:rsid w:val="00C80F12"/>
    <w:rsid w:val="00C84EF1"/>
    <w:rsid w:val="00CB318A"/>
    <w:rsid w:val="00CC75CC"/>
    <w:rsid w:val="00CE68B5"/>
    <w:rsid w:val="00D04437"/>
    <w:rsid w:val="00D06191"/>
    <w:rsid w:val="00D06F36"/>
    <w:rsid w:val="00D101CD"/>
    <w:rsid w:val="00D10F82"/>
    <w:rsid w:val="00D148AB"/>
    <w:rsid w:val="00D156F7"/>
    <w:rsid w:val="00D25A05"/>
    <w:rsid w:val="00D34381"/>
    <w:rsid w:val="00D35487"/>
    <w:rsid w:val="00D41B50"/>
    <w:rsid w:val="00D431A9"/>
    <w:rsid w:val="00D844FC"/>
    <w:rsid w:val="00D93AD6"/>
    <w:rsid w:val="00D97A71"/>
    <w:rsid w:val="00DA00BF"/>
    <w:rsid w:val="00DA5840"/>
    <w:rsid w:val="00DB1689"/>
    <w:rsid w:val="00DB1FB6"/>
    <w:rsid w:val="00DC79E0"/>
    <w:rsid w:val="00DE2F59"/>
    <w:rsid w:val="00DE5E4D"/>
    <w:rsid w:val="00DE6FCB"/>
    <w:rsid w:val="00E012F4"/>
    <w:rsid w:val="00E20146"/>
    <w:rsid w:val="00E35A7F"/>
    <w:rsid w:val="00E40ADA"/>
    <w:rsid w:val="00E41CE1"/>
    <w:rsid w:val="00E5187C"/>
    <w:rsid w:val="00E557AD"/>
    <w:rsid w:val="00E565A3"/>
    <w:rsid w:val="00E63B76"/>
    <w:rsid w:val="00E64874"/>
    <w:rsid w:val="00E746AC"/>
    <w:rsid w:val="00E80C66"/>
    <w:rsid w:val="00EA4516"/>
    <w:rsid w:val="00EA6417"/>
    <w:rsid w:val="00EB64FD"/>
    <w:rsid w:val="00EB6A4B"/>
    <w:rsid w:val="00ED1B42"/>
    <w:rsid w:val="00EE0019"/>
    <w:rsid w:val="00EE27D5"/>
    <w:rsid w:val="00EF3C44"/>
    <w:rsid w:val="00F00EEF"/>
    <w:rsid w:val="00F0593C"/>
    <w:rsid w:val="00F062BB"/>
    <w:rsid w:val="00F17BEB"/>
    <w:rsid w:val="00F30555"/>
    <w:rsid w:val="00F32F39"/>
    <w:rsid w:val="00F44E66"/>
    <w:rsid w:val="00F4779D"/>
    <w:rsid w:val="00F53109"/>
    <w:rsid w:val="00F55D82"/>
    <w:rsid w:val="00F5655A"/>
    <w:rsid w:val="00F6057D"/>
    <w:rsid w:val="00F605F3"/>
    <w:rsid w:val="00F6783D"/>
    <w:rsid w:val="00F769B4"/>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9AF0"/>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uiPriority w:val="34"/>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character" w:styleId="UnresolvedMention">
    <w:name w:val="Unresolved Mention"/>
    <w:basedOn w:val="DefaultParagraphFont"/>
    <w:uiPriority w:val="99"/>
    <w:semiHidden/>
    <w:unhideWhenUsed/>
    <w:rsid w:val="00385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13155500">
      <w:bodyDiv w:val="1"/>
      <w:marLeft w:val="0"/>
      <w:marRight w:val="0"/>
      <w:marTop w:val="0"/>
      <w:marBottom w:val="0"/>
      <w:divBdr>
        <w:top w:val="none" w:sz="0" w:space="0" w:color="auto"/>
        <w:left w:val="none" w:sz="0" w:space="0" w:color="auto"/>
        <w:bottom w:val="none" w:sz="0" w:space="0" w:color="auto"/>
        <w:right w:val="none" w:sz="0" w:space="0" w:color="auto"/>
      </w:divBdr>
    </w:div>
    <w:div w:id="401608783">
      <w:bodyDiv w:val="1"/>
      <w:marLeft w:val="0"/>
      <w:marRight w:val="0"/>
      <w:marTop w:val="0"/>
      <w:marBottom w:val="0"/>
      <w:divBdr>
        <w:top w:val="none" w:sz="0" w:space="0" w:color="auto"/>
        <w:left w:val="none" w:sz="0" w:space="0" w:color="auto"/>
        <w:bottom w:val="none" w:sz="0" w:space="0" w:color="auto"/>
        <w:right w:val="none" w:sz="0" w:space="0" w:color="auto"/>
      </w:divBdr>
    </w:div>
    <w:div w:id="431510378">
      <w:bodyDiv w:val="1"/>
      <w:marLeft w:val="0"/>
      <w:marRight w:val="0"/>
      <w:marTop w:val="0"/>
      <w:marBottom w:val="0"/>
      <w:divBdr>
        <w:top w:val="none" w:sz="0" w:space="0" w:color="auto"/>
        <w:left w:val="none" w:sz="0" w:space="0" w:color="auto"/>
        <w:bottom w:val="none" w:sz="0" w:space="0" w:color="auto"/>
        <w:right w:val="none" w:sz="0" w:space="0" w:color="auto"/>
      </w:divBdr>
    </w:div>
    <w:div w:id="437217681">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45044503">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141457243">
      <w:bodyDiv w:val="1"/>
      <w:marLeft w:val="0"/>
      <w:marRight w:val="0"/>
      <w:marTop w:val="0"/>
      <w:marBottom w:val="0"/>
      <w:divBdr>
        <w:top w:val="none" w:sz="0" w:space="0" w:color="auto"/>
        <w:left w:val="none" w:sz="0" w:space="0" w:color="auto"/>
        <w:bottom w:val="none" w:sz="0" w:space="0" w:color="auto"/>
        <w:right w:val="none" w:sz="0" w:space="0" w:color="auto"/>
      </w:divBdr>
    </w:div>
    <w:div w:id="1487084679">
      <w:bodyDiv w:val="1"/>
      <w:marLeft w:val="0"/>
      <w:marRight w:val="0"/>
      <w:marTop w:val="0"/>
      <w:marBottom w:val="0"/>
      <w:divBdr>
        <w:top w:val="none" w:sz="0" w:space="0" w:color="auto"/>
        <w:left w:val="none" w:sz="0" w:space="0" w:color="auto"/>
        <w:bottom w:val="none" w:sz="0" w:space="0" w:color="auto"/>
        <w:right w:val="none" w:sz="0" w:space="0" w:color="auto"/>
      </w:divBdr>
    </w:div>
    <w:div w:id="1544633936">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eis.gov.lv/EKEIS/Supplier/Procurement/2005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E2E2-80F1-4079-A57B-B7D2E426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11273</Words>
  <Characters>6427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32</cp:revision>
  <cp:lastPrinted>2016-07-29T10:07:00Z</cp:lastPrinted>
  <dcterms:created xsi:type="dcterms:W3CDTF">2019-04-10T12:37:00Z</dcterms:created>
  <dcterms:modified xsi:type="dcterms:W3CDTF">2019-04-26T08:08:00Z</dcterms:modified>
</cp:coreProperties>
</file>