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D0" w:rsidRPr="008771D0" w:rsidRDefault="008771D0" w:rsidP="008771D0">
      <w:pPr>
        <w:spacing w:after="0" w:line="240" w:lineRule="auto"/>
        <w:jc w:val="center"/>
        <w:rPr>
          <w:rFonts w:ascii="Times New Roman" w:eastAsia="Times New Roman" w:hAnsi="Times New Roman" w:cs="Times New Roman"/>
          <w:lang w:eastAsia="lv-LV"/>
        </w:rPr>
      </w:pPr>
      <w:r w:rsidRPr="008771D0">
        <w:rPr>
          <w:rFonts w:ascii="Times New Roman" w:eastAsia="Times New Roman" w:hAnsi="Times New Roman" w:cs="Times New Roman"/>
          <w:lang w:eastAsia="lv-LV"/>
        </w:rPr>
        <w:t>Siguldas novada pašvaldības (</w:t>
      </w:r>
      <w:proofErr w:type="spellStart"/>
      <w:r w:rsidRPr="008771D0">
        <w:rPr>
          <w:rFonts w:ascii="Times New Roman" w:eastAsia="Times New Roman" w:hAnsi="Times New Roman" w:cs="Times New Roman"/>
          <w:lang w:eastAsia="lv-LV"/>
        </w:rPr>
        <w:t>reģ</w:t>
      </w:r>
      <w:proofErr w:type="spellEnd"/>
      <w:r w:rsidRPr="008771D0">
        <w:rPr>
          <w:rFonts w:ascii="Times New Roman" w:eastAsia="Times New Roman" w:hAnsi="Times New Roman" w:cs="Times New Roman"/>
          <w:lang w:eastAsia="lv-LV"/>
        </w:rPr>
        <w:t xml:space="preserve">. Nr. 90000048152) </w:t>
      </w:r>
    </w:p>
    <w:p w:rsidR="008771D0" w:rsidRPr="008771D0" w:rsidRDefault="008771D0" w:rsidP="008771D0">
      <w:pPr>
        <w:spacing w:after="0" w:line="240" w:lineRule="auto"/>
        <w:jc w:val="center"/>
        <w:rPr>
          <w:rFonts w:ascii="Times New Roman" w:eastAsia="Times New Roman" w:hAnsi="Times New Roman" w:cs="Times New Roman"/>
          <w:lang w:eastAsia="lv-LV"/>
        </w:rPr>
      </w:pPr>
      <w:r w:rsidRPr="008771D0">
        <w:rPr>
          <w:rFonts w:ascii="Times New Roman" w:eastAsia="Times New Roman" w:hAnsi="Times New Roman" w:cs="Times New Roman"/>
          <w:lang w:eastAsia="lv-LV"/>
        </w:rPr>
        <w:t>Atklāta konkursa</w:t>
      </w:r>
    </w:p>
    <w:p w:rsidR="008771D0" w:rsidRPr="008771D0" w:rsidRDefault="008771D0" w:rsidP="008771D0">
      <w:pPr>
        <w:spacing w:after="0" w:line="240" w:lineRule="auto"/>
        <w:jc w:val="center"/>
        <w:rPr>
          <w:rFonts w:ascii="Times New Roman" w:eastAsia="Times New Roman" w:hAnsi="Times New Roman" w:cs="Times New Roman"/>
          <w:sz w:val="16"/>
          <w:szCs w:val="16"/>
          <w:highlight w:val="yellow"/>
          <w:lang w:val="en-GB" w:eastAsia="lv-LV"/>
        </w:rPr>
      </w:pPr>
    </w:p>
    <w:p w:rsidR="008771D0" w:rsidRPr="008771D0" w:rsidRDefault="008771D0" w:rsidP="008771D0">
      <w:pPr>
        <w:spacing w:after="0" w:line="240" w:lineRule="auto"/>
        <w:jc w:val="center"/>
        <w:rPr>
          <w:rFonts w:ascii="Times New Roman" w:eastAsia="Times New Roman" w:hAnsi="Times New Roman" w:cs="Times New Roman"/>
          <w:b/>
          <w:sz w:val="32"/>
          <w:szCs w:val="32"/>
          <w:lang w:eastAsia="lv-LV"/>
        </w:rPr>
      </w:pPr>
      <w:r w:rsidRPr="008771D0">
        <w:rPr>
          <w:rFonts w:ascii="Times New Roman" w:hAnsi="Times New Roman" w:cs="Times New Roman"/>
          <w:b/>
          <w:bCs/>
          <w:sz w:val="32"/>
          <w:szCs w:val="32"/>
        </w:rPr>
        <w:t>„</w:t>
      </w:r>
      <w:r w:rsidRPr="008771D0">
        <w:rPr>
          <w:rFonts w:ascii="Times New Roman" w:eastAsia="Calibri" w:hAnsi="Times New Roman" w:cs="Times New Roman"/>
          <w:b/>
          <w:color w:val="000000"/>
          <w:sz w:val="32"/>
          <w:szCs w:val="32"/>
          <w:lang w:eastAsia="lv-LV"/>
        </w:rPr>
        <w:t>Siguldas identitāti veidojoša tematiskā plānojuma izstrāde</w:t>
      </w:r>
      <w:r w:rsidRPr="008771D0">
        <w:rPr>
          <w:rFonts w:ascii="Times New Roman" w:eastAsia="Times New Roman" w:hAnsi="Times New Roman" w:cs="Times New Roman"/>
          <w:b/>
          <w:sz w:val="32"/>
          <w:szCs w:val="32"/>
          <w:lang w:eastAsia="lv-LV"/>
        </w:rPr>
        <w:t>”</w:t>
      </w:r>
    </w:p>
    <w:p w:rsidR="008771D0" w:rsidRPr="008771D0" w:rsidRDefault="008771D0" w:rsidP="008771D0">
      <w:pPr>
        <w:spacing w:before="120" w:after="120" w:line="240" w:lineRule="auto"/>
        <w:jc w:val="center"/>
        <w:rPr>
          <w:rFonts w:ascii="Times New Roman" w:eastAsia="Times New Roman" w:hAnsi="Times New Roman" w:cs="Times New Roman"/>
          <w:sz w:val="24"/>
          <w:szCs w:val="24"/>
          <w:lang w:eastAsia="lv-LV"/>
        </w:rPr>
      </w:pPr>
      <w:r w:rsidRPr="008771D0">
        <w:rPr>
          <w:rFonts w:ascii="Times New Roman" w:eastAsia="Times New Roman" w:hAnsi="Times New Roman" w:cs="Times New Roman"/>
          <w:sz w:val="24"/>
          <w:szCs w:val="24"/>
          <w:lang w:eastAsia="lv-LV"/>
        </w:rPr>
        <w:t>(identifikācijas Nr. SND 2017/09/AK)</w:t>
      </w:r>
    </w:p>
    <w:p w:rsidR="008771D0" w:rsidRPr="008771D0" w:rsidRDefault="008771D0" w:rsidP="008771D0">
      <w:pPr>
        <w:spacing w:after="0" w:line="240" w:lineRule="auto"/>
        <w:jc w:val="center"/>
        <w:rPr>
          <w:rFonts w:ascii="Times New Roman" w:eastAsia="Times New Roman" w:hAnsi="Times New Roman" w:cs="Times New Roman"/>
          <w:sz w:val="26"/>
          <w:szCs w:val="26"/>
          <w:lang w:eastAsia="lv-LV"/>
        </w:rPr>
      </w:pPr>
    </w:p>
    <w:p w:rsidR="008771D0" w:rsidRPr="008771D0" w:rsidRDefault="008771D0" w:rsidP="008771D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Iepirkuma procedūras ziņojums</w:t>
      </w:r>
    </w:p>
    <w:p w:rsidR="008771D0" w:rsidRPr="008771D0" w:rsidRDefault="008771D0" w:rsidP="008771D0">
      <w:pPr>
        <w:spacing w:after="0" w:line="240" w:lineRule="auto"/>
        <w:jc w:val="center"/>
        <w:rPr>
          <w:rFonts w:ascii="Times New Roman" w:eastAsia="Times New Roman" w:hAnsi="Times New Roman" w:cs="Times New Roman"/>
          <w:sz w:val="24"/>
          <w:szCs w:val="24"/>
          <w:lang w:eastAsia="lv-LV"/>
        </w:rPr>
      </w:pPr>
    </w:p>
    <w:p w:rsidR="008771D0" w:rsidRPr="008771D0" w:rsidRDefault="008771D0" w:rsidP="008771D0">
      <w:pPr>
        <w:spacing w:after="0" w:line="240" w:lineRule="auto"/>
        <w:jc w:val="center"/>
        <w:rPr>
          <w:rFonts w:ascii="Times New Roman" w:eastAsia="Times New Roman" w:hAnsi="Times New Roman" w:cs="Times New Roman"/>
          <w:sz w:val="24"/>
          <w:szCs w:val="24"/>
          <w:lang w:eastAsia="lv-LV"/>
        </w:rPr>
      </w:pPr>
      <w:r w:rsidRPr="008771D0">
        <w:rPr>
          <w:rFonts w:ascii="Times New Roman" w:eastAsia="Times New Roman" w:hAnsi="Times New Roman" w:cs="Times New Roman"/>
          <w:sz w:val="24"/>
          <w:szCs w:val="24"/>
          <w:lang w:eastAsia="lv-LV"/>
        </w:rPr>
        <w:t>Siguldā</w:t>
      </w:r>
    </w:p>
    <w:p w:rsidR="008771D0" w:rsidRPr="008771D0" w:rsidRDefault="008771D0" w:rsidP="008771D0">
      <w:pPr>
        <w:spacing w:after="0" w:line="240" w:lineRule="auto"/>
        <w:rPr>
          <w:rFonts w:ascii="Times New Roman" w:eastAsia="Times New Roman" w:hAnsi="Times New Roman" w:cs="Times New Roman"/>
          <w:sz w:val="26"/>
          <w:szCs w:val="26"/>
          <w:lang w:eastAsia="lv-LV"/>
        </w:rPr>
      </w:pPr>
    </w:p>
    <w:p w:rsidR="008771D0" w:rsidRPr="008771D0" w:rsidRDefault="008771D0" w:rsidP="008771D0">
      <w:pPr>
        <w:spacing w:after="0" w:line="240" w:lineRule="auto"/>
        <w:rPr>
          <w:rFonts w:ascii="Times New Roman" w:eastAsia="Times New Roman" w:hAnsi="Times New Roman" w:cs="Times New Roman"/>
          <w:lang w:val="en-GB" w:eastAsia="lv-LV"/>
        </w:rPr>
      </w:pPr>
      <w:r w:rsidRPr="008771D0">
        <w:rPr>
          <w:rFonts w:ascii="Times New Roman" w:eastAsia="Times New Roman" w:hAnsi="Times New Roman" w:cs="Times New Roman"/>
          <w:lang w:val="en-GB" w:eastAsia="lv-LV"/>
        </w:rPr>
        <w:t xml:space="preserve">2017.gada 10. </w:t>
      </w:r>
      <w:r w:rsidRPr="008771D0">
        <w:rPr>
          <w:rFonts w:ascii="Times New Roman" w:eastAsia="Times New Roman" w:hAnsi="Times New Roman" w:cs="Times New Roman"/>
          <w:lang w:eastAsia="lv-LV"/>
        </w:rPr>
        <w:t>novembrī</w:t>
      </w:r>
      <w:r w:rsidRPr="008771D0">
        <w:rPr>
          <w:rFonts w:ascii="Times New Roman" w:eastAsia="Times New Roman" w:hAnsi="Times New Roman" w:cs="Times New Roman"/>
          <w:lang w:val="en-GB" w:eastAsia="lv-LV"/>
        </w:rPr>
        <w:tab/>
      </w:r>
      <w:r w:rsidRPr="008771D0">
        <w:rPr>
          <w:rFonts w:ascii="Times New Roman" w:eastAsia="Times New Roman" w:hAnsi="Times New Roman" w:cs="Times New Roman"/>
          <w:lang w:val="en-GB" w:eastAsia="lv-LV"/>
        </w:rPr>
        <w:tab/>
      </w:r>
      <w:r w:rsidRPr="008771D0">
        <w:rPr>
          <w:rFonts w:ascii="Times New Roman" w:eastAsia="Times New Roman" w:hAnsi="Times New Roman" w:cs="Times New Roman"/>
          <w:lang w:val="en-GB" w:eastAsia="lv-LV"/>
        </w:rPr>
        <w:tab/>
      </w:r>
    </w:p>
    <w:p w:rsidR="008771D0" w:rsidRPr="008771D0" w:rsidRDefault="008771D0" w:rsidP="008771D0">
      <w:pPr>
        <w:spacing w:after="0" w:line="240" w:lineRule="auto"/>
        <w:jc w:val="both"/>
        <w:rPr>
          <w:rFonts w:ascii="Times New Roman" w:eastAsia="Times New Roman" w:hAnsi="Times New Roman" w:cs="Times New Roman"/>
          <w:sz w:val="24"/>
          <w:szCs w:val="24"/>
          <w:lang w:eastAsia="lv-LV"/>
        </w:rPr>
      </w:pPr>
    </w:p>
    <w:p w:rsidR="008771D0" w:rsidRPr="00DA0E51" w:rsidRDefault="008771D0" w:rsidP="008771D0">
      <w:pPr>
        <w:numPr>
          <w:ilvl w:val="0"/>
          <w:numId w:val="1"/>
        </w:numPr>
        <w:spacing w:after="0" w:line="240" w:lineRule="auto"/>
        <w:jc w:val="both"/>
        <w:rPr>
          <w:rFonts w:ascii="Times New Roman" w:eastAsia="Times New Roman" w:hAnsi="Times New Roman" w:cs="Times New Roman"/>
          <w:lang w:eastAsia="lv-LV"/>
        </w:rPr>
      </w:pPr>
      <w:r w:rsidRPr="00DA0E51">
        <w:rPr>
          <w:rFonts w:ascii="Times New Roman" w:eastAsia="Times New Roman" w:hAnsi="Times New Roman" w:cs="Times New Roman"/>
          <w:b/>
          <w:lang w:eastAsia="lv-LV"/>
        </w:rPr>
        <w:t>Identifikācijas Nr. -</w:t>
      </w:r>
      <w:r w:rsidRPr="00DA0E51">
        <w:rPr>
          <w:rFonts w:ascii="Times New Roman" w:eastAsia="Times New Roman" w:hAnsi="Times New Roman" w:cs="Times New Roman"/>
          <w:lang w:eastAsia="lv-LV"/>
        </w:rPr>
        <w:t xml:space="preserve"> SND 2017/09/AK</w:t>
      </w:r>
    </w:p>
    <w:p w:rsidR="008771D0" w:rsidRPr="00DA0E51" w:rsidRDefault="008771D0" w:rsidP="008771D0">
      <w:pPr>
        <w:numPr>
          <w:ilvl w:val="0"/>
          <w:numId w:val="1"/>
        </w:numPr>
        <w:spacing w:after="0" w:line="240" w:lineRule="auto"/>
        <w:jc w:val="both"/>
        <w:rPr>
          <w:rFonts w:ascii="Times New Roman" w:eastAsia="Times New Roman" w:hAnsi="Times New Roman" w:cs="Times New Roman"/>
          <w:lang w:eastAsia="lv-LV"/>
        </w:rPr>
      </w:pPr>
      <w:r w:rsidRPr="00DA0E51">
        <w:rPr>
          <w:rFonts w:ascii="Times New Roman" w:eastAsia="Times New Roman" w:hAnsi="Times New Roman" w:cs="Times New Roman"/>
          <w:b/>
          <w:lang w:eastAsia="lv-LV"/>
        </w:rPr>
        <w:t xml:space="preserve">Datums, kad paziņojums ievietots internetā: </w:t>
      </w:r>
    </w:p>
    <w:p w:rsidR="008771D0" w:rsidRPr="00DA0E51" w:rsidRDefault="008771D0" w:rsidP="008771D0">
      <w:pPr>
        <w:spacing w:after="0" w:line="240" w:lineRule="auto"/>
        <w:ind w:left="360"/>
        <w:jc w:val="both"/>
        <w:rPr>
          <w:rFonts w:ascii="Times New Roman" w:eastAsia="Times New Roman" w:hAnsi="Times New Roman" w:cs="Times New Roman"/>
          <w:lang w:eastAsia="lv-LV"/>
        </w:rPr>
      </w:pPr>
      <w:r w:rsidRPr="00DA0E51">
        <w:rPr>
          <w:rFonts w:ascii="Times New Roman" w:eastAsia="Times New Roman" w:hAnsi="Times New Roman" w:cs="Times New Roman"/>
          <w:lang w:eastAsia="lv-LV"/>
        </w:rPr>
        <w:t>27.09.2017. – paziņojums par līgumu publicēts Eiropas Savienības Oficiālajā Vēstnesī;</w:t>
      </w:r>
    </w:p>
    <w:p w:rsidR="008771D0" w:rsidRPr="00DA0E51" w:rsidRDefault="008771D0" w:rsidP="008771D0">
      <w:pPr>
        <w:spacing w:after="0" w:line="240" w:lineRule="auto"/>
        <w:ind w:left="360"/>
        <w:jc w:val="both"/>
        <w:rPr>
          <w:rFonts w:ascii="Times New Roman" w:eastAsia="Times New Roman" w:hAnsi="Times New Roman" w:cs="Times New Roman"/>
          <w:lang w:eastAsia="lv-LV"/>
        </w:rPr>
      </w:pPr>
      <w:r w:rsidRPr="00DA0E51">
        <w:rPr>
          <w:rFonts w:ascii="Times New Roman" w:eastAsia="Times New Roman" w:hAnsi="Times New Roman" w:cs="Times New Roman"/>
          <w:lang w:eastAsia="lv-LV"/>
        </w:rPr>
        <w:t>27.09.2017. – paziņojums</w:t>
      </w:r>
      <w:r w:rsidR="005D61EE">
        <w:rPr>
          <w:rFonts w:ascii="Times New Roman" w:eastAsia="Times New Roman" w:hAnsi="Times New Roman" w:cs="Times New Roman"/>
          <w:lang w:eastAsia="lv-LV"/>
        </w:rPr>
        <w:t xml:space="preserve"> par līgumu ievietots IUB mājas</w:t>
      </w:r>
      <w:r w:rsidRPr="00DA0E51">
        <w:rPr>
          <w:rFonts w:ascii="Times New Roman" w:eastAsia="Times New Roman" w:hAnsi="Times New Roman" w:cs="Times New Roman"/>
          <w:lang w:eastAsia="lv-LV"/>
        </w:rPr>
        <w:t xml:space="preserve">lapā </w:t>
      </w:r>
      <w:hyperlink r:id="rId7" w:history="1">
        <w:r w:rsidRPr="00DA0E51">
          <w:rPr>
            <w:rFonts w:ascii="Times New Roman" w:eastAsia="Times New Roman" w:hAnsi="Times New Roman" w:cs="Times New Roman"/>
            <w:color w:val="0000FF"/>
            <w:u w:val="single"/>
            <w:lang w:eastAsia="lv-LV"/>
          </w:rPr>
          <w:t>www.iub.gov.lv</w:t>
        </w:r>
      </w:hyperlink>
      <w:r w:rsidRPr="00DA0E51">
        <w:rPr>
          <w:rFonts w:ascii="Times New Roman" w:eastAsia="Times New Roman" w:hAnsi="Times New Roman" w:cs="Times New Roman"/>
          <w:b/>
          <w:lang w:eastAsia="lv-LV"/>
        </w:rPr>
        <w:t>;</w:t>
      </w:r>
      <w:r w:rsidRPr="00DA0E51">
        <w:rPr>
          <w:rFonts w:ascii="Times New Roman" w:eastAsia="Times New Roman" w:hAnsi="Times New Roman" w:cs="Times New Roman"/>
          <w:lang w:eastAsia="lv-LV"/>
        </w:rPr>
        <w:t xml:space="preserve"> </w:t>
      </w:r>
    </w:p>
    <w:p w:rsidR="008771D0" w:rsidRPr="00DA0E51" w:rsidRDefault="008771D0" w:rsidP="008771D0">
      <w:pPr>
        <w:spacing w:after="0" w:line="240" w:lineRule="auto"/>
        <w:ind w:firstLine="360"/>
        <w:jc w:val="both"/>
        <w:rPr>
          <w:rFonts w:ascii="Times New Roman" w:eastAsia="Times New Roman" w:hAnsi="Times New Roman" w:cs="Times New Roman"/>
          <w:lang w:eastAsia="lv-LV"/>
        </w:rPr>
      </w:pPr>
      <w:r w:rsidRPr="00DA0E51">
        <w:rPr>
          <w:rFonts w:ascii="Times New Roman" w:eastAsia="Times New Roman" w:hAnsi="Times New Roman" w:cs="Times New Roman"/>
          <w:lang w:eastAsia="lv-LV"/>
        </w:rPr>
        <w:t xml:space="preserve">27.09.2017. – iepirkuma nolikums ievietots Siguldas </w:t>
      </w:r>
      <w:r w:rsidR="005D61EE">
        <w:rPr>
          <w:rFonts w:ascii="Times New Roman" w:eastAsia="Times New Roman" w:hAnsi="Times New Roman" w:cs="Times New Roman"/>
          <w:lang w:eastAsia="lv-LV"/>
        </w:rPr>
        <w:t xml:space="preserve">novada pašvaldības </w:t>
      </w:r>
      <w:r w:rsidRPr="00DA0E51">
        <w:rPr>
          <w:rFonts w:ascii="Times New Roman" w:eastAsia="Times New Roman" w:hAnsi="Times New Roman" w:cs="Times New Roman"/>
          <w:lang w:eastAsia="lv-LV"/>
        </w:rPr>
        <w:t xml:space="preserve">mājas lapā </w:t>
      </w:r>
      <w:hyperlink r:id="rId8" w:history="1">
        <w:r w:rsidRPr="00DA0E51">
          <w:rPr>
            <w:rFonts w:ascii="Times New Roman" w:eastAsia="Times New Roman" w:hAnsi="Times New Roman" w:cs="Times New Roman"/>
            <w:color w:val="0000FF"/>
            <w:u w:val="single"/>
            <w:lang w:eastAsia="lv-LV"/>
          </w:rPr>
          <w:t>www.sigulda.lv</w:t>
        </w:r>
      </w:hyperlink>
      <w:r w:rsidRPr="00DA0E51">
        <w:rPr>
          <w:rFonts w:ascii="Times New Roman" w:eastAsia="Times New Roman" w:hAnsi="Times New Roman" w:cs="Times New Roman"/>
          <w:lang w:eastAsia="lv-LV"/>
        </w:rPr>
        <w:t>.</w:t>
      </w:r>
    </w:p>
    <w:p w:rsidR="008771D0" w:rsidRPr="00DA0E51" w:rsidRDefault="008771D0" w:rsidP="008771D0">
      <w:pPr>
        <w:numPr>
          <w:ilvl w:val="0"/>
          <w:numId w:val="1"/>
        </w:numPr>
        <w:spacing w:after="0" w:line="240" w:lineRule="auto"/>
        <w:jc w:val="both"/>
        <w:rPr>
          <w:rFonts w:ascii="Times New Roman" w:eastAsia="Times New Roman" w:hAnsi="Times New Roman" w:cs="Times New Roman"/>
          <w:lang w:eastAsia="lv-LV"/>
        </w:rPr>
      </w:pPr>
      <w:r w:rsidRPr="00DA0E51">
        <w:rPr>
          <w:rFonts w:ascii="Times New Roman" w:eastAsia="Times New Roman" w:hAnsi="Times New Roman" w:cs="Times New Roman"/>
          <w:b/>
          <w:lang w:eastAsia="lv-LV"/>
        </w:rPr>
        <w:t>Pasūtītāja nosaukums -</w:t>
      </w:r>
      <w:r w:rsidRPr="00DA0E51">
        <w:rPr>
          <w:rFonts w:ascii="Times New Roman" w:eastAsia="Times New Roman" w:hAnsi="Times New Roman" w:cs="Times New Roman"/>
          <w:lang w:eastAsia="lv-LV"/>
        </w:rPr>
        <w:t xml:space="preserve"> Siguldas novada pašvaldība.</w:t>
      </w:r>
    </w:p>
    <w:p w:rsidR="008771D0" w:rsidRPr="00DA0E51" w:rsidRDefault="008771D0" w:rsidP="008771D0">
      <w:pPr>
        <w:numPr>
          <w:ilvl w:val="0"/>
          <w:numId w:val="1"/>
        </w:numPr>
        <w:spacing w:after="0" w:line="240" w:lineRule="auto"/>
        <w:jc w:val="both"/>
        <w:rPr>
          <w:rFonts w:ascii="Times New Roman" w:eastAsia="Times New Roman" w:hAnsi="Times New Roman" w:cs="Times New Roman"/>
          <w:b/>
          <w:lang w:eastAsia="lv-LV"/>
        </w:rPr>
      </w:pPr>
      <w:r w:rsidRPr="00DA0E51">
        <w:rPr>
          <w:rFonts w:ascii="Times New Roman" w:eastAsia="Times New Roman" w:hAnsi="Times New Roman" w:cs="Times New Roman"/>
          <w:b/>
          <w:lang w:eastAsia="lv-LV"/>
        </w:rPr>
        <w:t>Iepirkumu komisijas izveidošanas pamatojums:</w:t>
      </w:r>
    </w:p>
    <w:p w:rsidR="008771D0" w:rsidRPr="00DA0E51" w:rsidRDefault="008771D0" w:rsidP="008771D0">
      <w:pPr>
        <w:pStyle w:val="Normal1"/>
        <w:ind w:left="426"/>
        <w:jc w:val="both"/>
        <w:rPr>
          <w:sz w:val="22"/>
          <w:szCs w:val="22"/>
        </w:rPr>
      </w:pPr>
      <w:r w:rsidRPr="00DA0E51">
        <w:rPr>
          <w:sz w:val="22"/>
          <w:szCs w:val="22"/>
        </w:rPr>
        <w:t>Iepirkuma komisijas priekšsēdētāja</w:t>
      </w:r>
      <w:r w:rsidRPr="00DA0E51">
        <w:rPr>
          <w:sz w:val="22"/>
          <w:szCs w:val="22"/>
        </w:rPr>
        <w:tab/>
      </w:r>
      <w:r w:rsidRPr="00DA0E51">
        <w:rPr>
          <w:sz w:val="22"/>
          <w:szCs w:val="22"/>
        </w:rPr>
        <w:tab/>
      </w:r>
      <w:r w:rsidRPr="00DA0E51">
        <w:rPr>
          <w:sz w:val="22"/>
          <w:szCs w:val="22"/>
        </w:rPr>
        <w:tab/>
      </w:r>
      <w:r w:rsidRPr="00DA0E51">
        <w:rPr>
          <w:sz w:val="22"/>
          <w:szCs w:val="22"/>
        </w:rPr>
        <w:tab/>
        <w:t>Inga Zālīte</w:t>
      </w:r>
    </w:p>
    <w:p w:rsidR="008771D0" w:rsidRPr="00DA0E51" w:rsidRDefault="008771D0" w:rsidP="008771D0">
      <w:pPr>
        <w:pStyle w:val="Normal1"/>
        <w:ind w:left="426"/>
        <w:jc w:val="both"/>
        <w:rPr>
          <w:sz w:val="22"/>
          <w:szCs w:val="22"/>
        </w:rPr>
      </w:pPr>
      <w:r w:rsidRPr="00DA0E51">
        <w:rPr>
          <w:sz w:val="22"/>
          <w:szCs w:val="22"/>
        </w:rPr>
        <w:t>Komisijas locekļi</w:t>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t xml:space="preserve">Anita </w:t>
      </w:r>
      <w:proofErr w:type="spellStart"/>
      <w:r w:rsidRPr="00DA0E51">
        <w:rPr>
          <w:sz w:val="22"/>
          <w:szCs w:val="22"/>
        </w:rPr>
        <w:t>Strautmane</w:t>
      </w:r>
      <w:proofErr w:type="spellEnd"/>
    </w:p>
    <w:p w:rsidR="008771D0" w:rsidRPr="00DA0E51" w:rsidRDefault="008771D0" w:rsidP="008771D0">
      <w:pPr>
        <w:pStyle w:val="Normal1"/>
        <w:ind w:left="426"/>
        <w:jc w:val="both"/>
        <w:rPr>
          <w:sz w:val="22"/>
          <w:szCs w:val="22"/>
        </w:rPr>
      </w:pP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t xml:space="preserve">Rudīte </w:t>
      </w:r>
      <w:proofErr w:type="spellStart"/>
      <w:r w:rsidRPr="00DA0E51">
        <w:rPr>
          <w:sz w:val="22"/>
          <w:szCs w:val="22"/>
        </w:rPr>
        <w:t>Bete</w:t>
      </w:r>
      <w:proofErr w:type="spellEnd"/>
    </w:p>
    <w:p w:rsidR="008771D0" w:rsidRPr="00DA0E51" w:rsidRDefault="008771D0" w:rsidP="008771D0">
      <w:pPr>
        <w:pStyle w:val="Normal1"/>
        <w:ind w:left="426"/>
        <w:jc w:val="both"/>
        <w:rPr>
          <w:sz w:val="22"/>
          <w:szCs w:val="22"/>
        </w:rPr>
      </w:pP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t>Līga Landsberga</w:t>
      </w:r>
    </w:p>
    <w:p w:rsidR="008771D0" w:rsidRPr="00DA0E51" w:rsidRDefault="008771D0" w:rsidP="008771D0">
      <w:pPr>
        <w:pStyle w:val="Normal1"/>
        <w:ind w:left="426"/>
        <w:jc w:val="both"/>
        <w:rPr>
          <w:sz w:val="22"/>
          <w:szCs w:val="22"/>
        </w:rPr>
      </w:pP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r>
      <w:r w:rsidRPr="00DA0E51">
        <w:rPr>
          <w:sz w:val="22"/>
          <w:szCs w:val="22"/>
        </w:rPr>
        <w:tab/>
        <w:t>Natālija Balode</w:t>
      </w:r>
    </w:p>
    <w:p w:rsidR="008771D0" w:rsidRPr="00DA0E51" w:rsidRDefault="008771D0" w:rsidP="008771D0">
      <w:pPr>
        <w:pStyle w:val="Normal1"/>
        <w:ind w:left="426"/>
        <w:jc w:val="both"/>
        <w:rPr>
          <w:i/>
          <w:color w:val="FF0000"/>
          <w:sz w:val="22"/>
          <w:szCs w:val="22"/>
        </w:rPr>
      </w:pPr>
      <w:r w:rsidRPr="00DA0E51">
        <w:rPr>
          <w:sz w:val="22"/>
          <w:szCs w:val="22"/>
        </w:rPr>
        <w:t>Iepirkuma komisija izveidota 27.07.2017. ar Siguldas novada pašvaldības domes sēdes lēmumu (protokols Nr.13, §5). Iepirkuma komisijas sastāvā veiktas izmaiņas 28.09.2017. ar Siguldas novada pašvaldības domes sēdes lēmumu (protokols Nr.17, §16).</w:t>
      </w:r>
    </w:p>
    <w:p w:rsidR="008771D0" w:rsidRPr="00DA0E51" w:rsidRDefault="008771D0" w:rsidP="008771D0">
      <w:pPr>
        <w:numPr>
          <w:ilvl w:val="0"/>
          <w:numId w:val="1"/>
        </w:numPr>
        <w:spacing w:after="0" w:line="240" w:lineRule="auto"/>
        <w:jc w:val="both"/>
        <w:rPr>
          <w:rFonts w:ascii="Times New Roman" w:eastAsia="Times New Roman" w:hAnsi="Times New Roman" w:cs="Times New Roman"/>
          <w:lang w:eastAsia="lv-LV"/>
        </w:rPr>
      </w:pPr>
      <w:r w:rsidRPr="00DA0E51">
        <w:rPr>
          <w:rFonts w:ascii="Times New Roman" w:eastAsia="Times New Roman" w:hAnsi="Times New Roman" w:cs="Times New Roman"/>
          <w:b/>
          <w:lang w:eastAsia="lv-LV"/>
        </w:rPr>
        <w:t xml:space="preserve">Iepirkuma priekšmets un tā īss raksturojums: </w:t>
      </w:r>
      <w:r w:rsidRPr="00DA0E51">
        <w:rPr>
          <w:rFonts w:ascii="Times New Roman" w:eastAsia="Calibri" w:hAnsi="Times New Roman" w:cs="Times New Roman"/>
          <w:color w:val="000000"/>
          <w:lang w:eastAsia="lv-LV"/>
        </w:rPr>
        <w:t>Siguldas identitāti veidojoša tematiskā plānojuma izstrāde</w:t>
      </w:r>
      <w:r w:rsidR="005D61EE">
        <w:rPr>
          <w:rFonts w:ascii="Times New Roman" w:eastAsia="Calibri" w:hAnsi="Times New Roman" w:cs="Times New Roman"/>
          <w:color w:val="000000"/>
          <w:lang w:eastAsia="lv-LV"/>
        </w:rPr>
        <w:t>.</w:t>
      </w:r>
    </w:p>
    <w:p w:rsidR="008771D0" w:rsidRPr="00DA0E51" w:rsidRDefault="008771D0" w:rsidP="008771D0">
      <w:pPr>
        <w:numPr>
          <w:ilvl w:val="0"/>
          <w:numId w:val="1"/>
        </w:numPr>
        <w:spacing w:after="0" w:line="240" w:lineRule="auto"/>
        <w:jc w:val="both"/>
        <w:rPr>
          <w:rFonts w:ascii="Times New Roman" w:eastAsia="Times New Roman" w:hAnsi="Times New Roman" w:cs="Times New Roman"/>
          <w:lang w:eastAsia="lv-LV"/>
        </w:rPr>
      </w:pPr>
      <w:r w:rsidRPr="00DA0E51">
        <w:rPr>
          <w:rFonts w:ascii="Times New Roman" w:eastAsia="Times New Roman" w:hAnsi="Times New Roman" w:cs="Times New Roman"/>
          <w:b/>
          <w:lang w:eastAsia="lv-LV"/>
        </w:rPr>
        <w:t>Iesniedzamā piedāvājuma sastāvs:</w:t>
      </w:r>
    </w:p>
    <w:p w:rsidR="008771D0" w:rsidRPr="00DA0E51" w:rsidRDefault="008771D0" w:rsidP="008771D0">
      <w:pPr>
        <w:pStyle w:val="ListParagraph"/>
        <w:numPr>
          <w:ilvl w:val="1"/>
          <w:numId w:val="4"/>
        </w:numPr>
        <w:spacing w:after="0" w:line="240" w:lineRule="auto"/>
        <w:jc w:val="both"/>
        <w:rPr>
          <w:rFonts w:ascii="Times New Roman" w:eastAsia="Times New Roman" w:hAnsi="Times New Roman" w:cs="Times New Roman"/>
          <w:b/>
          <w:lang w:eastAsia="lv-LV"/>
        </w:rPr>
      </w:pPr>
      <w:r w:rsidRPr="00DA0E51">
        <w:rPr>
          <w:rFonts w:ascii="Times New Roman" w:eastAsia="Times New Roman" w:hAnsi="Times New Roman" w:cs="Times New Roman"/>
          <w:b/>
          <w:lang w:eastAsia="lv-LV"/>
        </w:rPr>
        <w:t>Atlases dokumenti:</w:t>
      </w:r>
    </w:p>
    <w:p w:rsidR="00A7630B" w:rsidRPr="00DA0E51"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DA0E51">
        <w:rPr>
          <w:rFonts w:ascii="Times New Roman" w:eastAsia="Times New Roman" w:hAnsi="Times New Roman" w:cs="Times New Roman"/>
          <w:lang w:eastAsia="zh-CN"/>
        </w:rPr>
        <w:t>Pretendenta pieteikums (Nolikuma 1.pielikums) dalībai iepirkumā un Pretendenta apliecinājums (Nolikuma 1A.pielikums). Pieteikumu paraksta Pretendenta pilnvarota persona.</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DA0E51">
        <w:rPr>
          <w:rFonts w:ascii="Times New Roman" w:eastAsia="Times New Roman" w:hAnsi="Times New Roman" w:cs="Times New Roman"/>
          <w:lang w:eastAsia="zh-CN"/>
        </w:rPr>
        <w:t>Lai apliecinātu atbilstību Nolikuma 3.1.4.punkta prasībām Pretendentam jāiesniedz apliecinājums, ka tas ir reģistrēts Latvijas Republikas komercreģistrā vai ārvalstīs attiecīgās valsts likumdošanā</w:t>
      </w:r>
      <w:r w:rsidRPr="00A7630B">
        <w:rPr>
          <w:rFonts w:ascii="Times New Roman" w:eastAsia="Times New Roman" w:hAnsi="Times New Roman" w:cs="Times New Roman"/>
          <w:lang w:eastAsia="zh-CN"/>
        </w:rPr>
        <w:t xml:space="preserve"> paredzētajā kārtībā. Piegādātāju apvienībai jāiesniedz tās dalībnieku parakstīts apliecinājums, ka tā tiks reģistrēta līdz Līguma par Siguldas identitāti veidojoša tematiskā plānojuma izstrādi noslēgšanas dienai.</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 xml:space="preserve">Lai apliecinātu atbilstību Nolikuma 3.1.5.punkta prasībām, Pretendentam (ārvalstu personai) jāiesniedz apliecinājums, ka tam ir reģistrētas tiesības veikt komercdarbību būvniecībā attiecīgās valsts likumdošanā paredzētajā kārtībā. Ārvalstu persona, kas nav reģistrēts Latvijas Republikas Būvkomersantu reģistrā, ja tā tiks atzīta par uzvarētāju, jāiesniedz apliecinājums, ka līdz Līguma slēgšanas dienai tiks reģistrēta Latvijas Republikas Būvkomersantu reģistrā. Personālsabiedrībai un piegādātāju apvienībai jāiesniedz apliecinājums, ka tā tiks reģistrēta Būvkomersantu reģistrā (pēc reģistrācijas komercreģistrā) līdz Līguma par Siguldas identitāti veidojoša tematiskā plānojuma izstrādi noslēgšanai. </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Pretendenta apliecinājums par Pretendenta gada finanšu apgrozījumu par 2014.g., 2015.g., 2016.gadu, norādot apgrozījumu par katru gadu atsevišķi un kopā. Uzņēmumiem, kas dibināti vēlāk apliecinājums par gada finanšu apgrozījumu nostrādātajā periodā.</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 xml:space="preserve">Apliecinājumam pievieno Pretendenta gada pārskata izdruku no Valsts ieņēmumu dienesta Elektroniskās deklarēšanas sistēmas un revidenta ziņojumu par attiecīgajiem gadiem (2014.g., 2015.g., 2016.g.). </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Ja Pretendents ir reģistrēts ārvalstī, lai apliecinātu atbilstību Nolikuma 3.2.1.punkta prasībām, Pretendentam ir tiesības iesniegt līdzvērtīgus dokumentus atbilstoši to reģistrācijas valsts normatīvajam regulējumam.</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 xml:space="preserve">Informācija par Pretendenta pieredzi, atbilstoši Nolikuma 3.3.1.punktā noteiktajām prasībām, norādot pasūtītāju, nosaukumu, pakalpojuma aprakstu, pakalpojumu izpildes periodu, pakalpojumu </w:t>
      </w:r>
      <w:r w:rsidRPr="00A7630B">
        <w:rPr>
          <w:rFonts w:ascii="Times New Roman" w:eastAsia="Times New Roman" w:hAnsi="Times New Roman" w:cs="Times New Roman"/>
          <w:lang w:eastAsia="zh-CN"/>
        </w:rPr>
        <w:lastRenderedPageBreak/>
        <w:t xml:space="preserve">apjomu (izmaksas EUR bez PVN), kontaktpersonu, tās telefona numuru (ar kuru, nepieciešamības gadījumā, sazināties un noskaidrot sīkāk par konkrēto darbu). Saraksts ar Pretendenta sniegtajiem pakalpojumiem noformējams atbilstoši Nolikumam pievienotajai formai (Nolikuma 3. pielikums). </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 xml:space="preserve">Atsauksmes, kurās apliecināta Pretendenta pieredze un kvalitāte atbilstoši Nolikuma 3.3.1.punktā paredzēto darbu izpildē, jābūt vismaz 2 (divām) pozitīvām atsauksmēm par iepriekšējo 3 (trīs) gadu laikā veiktiem darbiem. </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Personāla saraksts (Nolikuma 4.pielikums) atbilstoši Nolikuma 3.3.3.punkta apakšpunktu un 3.3.4.punkta prasībām.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w:t>
      </w:r>
    </w:p>
    <w:p w:rsidR="00A7630B" w:rsidRPr="00A7630B"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Pretendenta rakstisks apliecinājums, ka viņa rīcībā ir viss nepieciešamais tehniskais aprīkojums, kas nepieciešams kvalitatīvai pakalpojuma sniegšanai.</w:t>
      </w:r>
    </w:p>
    <w:p w:rsidR="00A7630B" w:rsidRPr="00DA0E51"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A7630B">
        <w:rPr>
          <w:rFonts w:ascii="Times New Roman" w:eastAsia="Times New Roman" w:hAnsi="Times New Roman" w:cs="Times New Roman"/>
          <w:lang w:eastAsia="zh-CN"/>
        </w:rPr>
        <w:t xml:space="preserve">Pretendenta rakstveida apliecinājums par to, ka Pretendents ir iepazinies ar Līguma projektos </w:t>
      </w:r>
      <w:r w:rsidRPr="00DA0E51">
        <w:rPr>
          <w:rFonts w:ascii="Times New Roman" w:eastAsia="Times New Roman" w:hAnsi="Times New Roman" w:cs="Times New Roman"/>
          <w:lang w:eastAsia="zh-CN"/>
        </w:rPr>
        <w:t>(Nolikuma 8.pielikums un 9.pielikums) paredzētajiem noteikumiem un piekrīt tiem.</w:t>
      </w:r>
    </w:p>
    <w:p w:rsidR="008771D0" w:rsidRPr="00DA0E51"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DA0E51">
        <w:rPr>
          <w:rFonts w:ascii="Times New Roman" w:eastAsia="Times New Roman" w:hAnsi="Times New Roman" w:cs="Times New Roman"/>
          <w:lang w:eastAsia="zh-CN"/>
        </w:rPr>
        <w:t>Ja Pretendents plāno piesaistīt apakšuzņēmējus – informācija par konkrētajiem apakšuzņēmējiem un tiem nododamo darbu saraksts un apjoms. Informācija jāsagatavo un jāiesniedz pēc klātpievienotās tabulas par visiem piesaistītajiem apakšuzņēmējiem. Katra norādītā apakšuzņēmēja apliecinājums par pieejamību Pretendenta līguma darbības laikā un piekrišanu izpildīt norādīto līguma daļu.</w:t>
      </w:r>
    </w:p>
    <w:p w:rsidR="008771D0" w:rsidRPr="00DA0E51" w:rsidRDefault="00A7630B" w:rsidP="00A7630B">
      <w:pPr>
        <w:numPr>
          <w:ilvl w:val="2"/>
          <w:numId w:val="4"/>
        </w:numPr>
        <w:suppressAutoHyphens/>
        <w:spacing w:after="0" w:line="240" w:lineRule="auto"/>
        <w:jc w:val="both"/>
        <w:rPr>
          <w:rFonts w:ascii="Times New Roman" w:eastAsia="Times New Roman" w:hAnsi="Times New Roman" w:cs="Times New Roman"/>
          <w:lang w:eastAsia="zh-CN"/>
        </w:rPr>
      </w:pPr>
      <w:r w:rsidRPr="00DA0E51">
        <w:rPr>
          <w:rFonts w:ascii="Times New Roman" w:eastAsia="Times New Roman" w:hAnsi="Times New Roman" w:cs="Times New Roman"/>
          <w:lang w:eastAsia="zh-CN"/>
        </w:rPr>
        <w:t>Ja Piedāvājumu iesniedz personu grupa – informācija par personu grupas dalībniekiem un tiem veicamo darbu saraksts un apjoms. Informācija jāsagatavo un jāiesniedz pēc klātpievienotās tabulas.</w:t>
      </w:r>
    </w:p>
    <w:p w:rsidR="008771D0" w:rsidRPr="00A7630B" w:rsidRDefault="008771D0" w:rsidP="008771D0">
      <w:pPr>
        <w:pStyle w:val="ListParagraph"/>
        <w:numPr>
          <w:ilvl w:val="1"/>
          <w:numId w:val="4"/>
        </w:numPr>
        <w:spacing w:after="120" w:line="240" w:lineRule="auto"/>
        <w:jc w:val="both"/>
        <w:rPr>
          <w:rFonts w:ascii="Times New Roman" w:eastAsia="Calibri" w:hAnsi="Times New Roman" w:cs="Times New Roman"/>
          <w:b/>
          <w:color w:val="000000"/>
        </w:rPr>
      </w:pPr>
      <w:r w:rsidRPr="00A7630B">
        <w:rPr>
          <w:rFonts w:ascii="Times New Roman" w:eastAsia="Calibri" w:hAnsi="Times New Roman" w:cs="Times New Roman"/>
          <w:b/>
          <w:color w:val="000000"/>
        </w:rPr>
        <w:t xml:space="preserve">Tehniskais piedāvājums: </w:t>
      </w:r>
    </w:p>
    <w:p w:rsidR="00A7630B" w:rsidRPr="00A7630B" w:rsidRDefault="00A7630B" w:rsidP="00A7630B">
      <w:pPr>
        <w:pStyle w:val="Normal1"/>
        <w:ind w:left="709" w:hanging="709"/>
        <w:jc w:val="both"/>
        <w:rPr>
          <w:sz w:val="22"/>
          <w:szCs w:val="22"/>
        </w:rPr>
      </w:pPr>
      <w:r w:rsidRPr="00A7630B">
        <w:rPr>
          <w:sz w:val="22"/>
          <w:szCs w:val="22"/>
        </w:rPr>
        <w:t>6.2.1. Tehniskais piedāvājums jāsagatavo saskaņā ar Darba uzdevumu (Nolikuma 2.pielikums), demonstrējot izpratni par Darba uzdevumā definētajiem uzdevumiem un visiem pakalpojumiem, kas jānodrošina Pretendentam, lai veiktu Siguldas identitāti veidojoša tematiskā plānojuma izstrādi.</w:t>
      </w:r>
    </w:p>
    <w:p w:rsidR="00A7630B" w:rsidRPr="00A7630B" w:rsidRDefault="00A7630B" w:rsidP="00A7630B">
      <w:pPr>
        <w:pStyle w:val="Heading3"/>
        <w:keepNext w:val="0"/>
        <w:spacing w:before="0" w:after="0"/>
        <w:jc w:val="both"/>
        <w:rPr>
          <w:b w:val="0"/>
          <w:sz w:val="22"/>
          <w:szCs w:val="22"/>
        </w:rPr>
      </w:pPr>
      <w:r w:rsidRPr="00A7630B">
        <w:rPr>
          <w:b w:val="0"/>
          <w:sz w:val="22"/>
          <w:szCs w:val="22"/>
        </w:rPr>
        <w:t xml:space="preserve">6.2.2.Tehniskā piedāvājuma sastāvs: </w:t>
      </w:r>
    </w:p>
    <w:p w:rsidR="00A7630B" w:rsidRPr="00A7630B" w:rsidRDefault="00A7630B" w:rsidP="00A7630B">
      <w:pPr>
        <w:pStyle w:val="Normal1"/>
        <w:ind w:left="1418" w:hanging="738"/>
        <w:jc w:val="both"/>
        <w:rPr>
          <w:i/>
          <w:color w:val="auto"/>
          <w:sz w:val="22"/>
          <w:szCs w:val="22"/>
        </w:rPr>
      </w:pPr>
      <w:r w:rsidRPr="00A7630B">
        <w:rPr>
          <w:sz w:val="22"/>
          <w:szCs w:val="22"/>
        </w:rPr>
        <w:t>6.2.2.1. B kritērija Atbildīgo speciālistu CV un apliecinājums (pieredze satiksmes infrastruktūras plānošanā, pieredze pilsētplānošanā, pieredze ainavu plānošanā, pieredze kultūrvēsturisku objektu projektēšanā) (Nolikuma 5. pielikums). Katrs speciālists paraksta savu CV un apliecinājumu.</w:t>
      </w:r>
    </w:p>
    <w:p w:rsidR="00A7630B" w:rsidRPr="00A7630B" w:rsidRDefault="00A7630B" w:rsidP="00A7630B">
      <w:pPr>
        <w:pStyle w:val="Normal1"/>
        <w:ind w:left="1418" w:hanging="698"/>
        <w:jc w:val="both"/>
        <w:rPr>
          <w:sz w:val="22"/>
          <w:szCs w:val="22"/>
        </w:rPr>
      </w:pPr>
      <w:r w:rsidRPr="00A7630B">
        <w:rPr>
          <w:sz w:val="22"/>
          <w:szCs w:val="22"/>
        </w:rPr>
        <w:t xml:space="preserve">6.2.2.2. Pretendenta brīvā formā sagatavots apraksts tematiskā plānojuma vadības struktūrai (C kritērija </w:t>
      </w:r>
      <w:proofErr w:type="spellStart"/>
      <w:r w:rsidRPr="00A7630B">
        <w:rPr>
          <w:sz w:val="22"/>
          <w:szCs w:val="22"/>
        </w:rPr>
        <w:t>apakškritērijiem</w:t>
      </w:r>
      <w:proofErr w:type="spellEnd"/>
      <w:r w:rsidRPr="00A7630B">
        <w:rPr>
          <w:sz w:val="22"/>
          <w:szCs w:val="22"/>
        </w:rPr>
        <w:t xml:space="preserve">). </w:t>
      </w:r>
    </w:p>
    <w:p w:rsidR="00C647FC" w:rsidRPr="00A7630B" w:rsidRDefault="00A7630B" w:rsidP="00A7630B">
      <w:pPr>
        <w:pStyle w:val="Normal1"/>
        <w:jc w:val="both"/>
        <w:rPr>
          <w:sz w:val="22"/>
          <w:szCs w:val="22"/>
        </w:rPr>
      </w:pPr>
      <w:r w:rsidRPr="00A7630B">
        <w:rPr>
          <w:sz w:val="22"/>
          <w:szCs w:val="22"/>
        </w:rPr>
        <w:t>6.2.3.</w:t>
      </w:r>
      <w:r w:rsidRPr="00A7630B">
        <w:rPr>
          <w:sz w:val="22"/>
          <w:szCs w:val="22"/>
        </w:rPr>
        <w:tab/>
        <w:t>Tehnisko piedāvājumu paraksta Pretendenta pilnvarota persona.</w:t>
      </w:r>
    </w:p>
    <w:p w:rsidR="008771D0" w:rsidRPr="008771D0" w:rsidRDefault="008771D0" w:rsidP="008771D0">
      <w:pPr>
        <w:spacing w:after="120" w:line="240" w:lineRule="auto"/>
        <w:ind w:left="-709" w:firstLine="709"/>
        <w:contextualSpacing/>
        <w:jc w:val="both"/>
        <w:rPr>
          <w:rFonts w:ascii="Times New Roman" w:eastAsia="Calibri" w:hAnsi="Times New Roman" w:cs="Times New Roman"/>
          <w:b/>
          <w:color w:val="000000"/>
          <w:highlight w:val="yellow"/>
        </w:rPr>
      </w:pPr>
      <w:r w:rsidRPr="00A7630B">
        <w:rPr>
          <w:rFonts w:ascii="Times New Roman" w:eastAsia="Calibri" w:hAnsi="Times New Roman" w:cs="Times New Roman"/>
          <w:b/>
          <w:color w:val="000000"/>
        </w:rPr>
        <w:t>6.3. Finanšu piedāvājums:</w:t>
      </w:r>
    </w:p>
    <w:p w:rsidR="005D61EE" w:rsidRPr="005D61EE" w:rsidRDefault="00A7630B" w:rsidP="005D61EE">
      <w:pPr>
        <w:pStyle w:val="Normal1"/>
        <w:ind w:left="720" w:hanging="720"/>
        <w:jc w:val="both"/>
        <w:rPr>
          <w:color w:val="FF0000"/>
          <w:sz w:val="22"/>
          <w:szCs w:val="22"/>
        </w:rPr>
      </w:pPr>
      <w:r w:rsidRPr="005D61EE">
        <w:rPr>
          <w:sz w:val="22"/>
          <w:szCs w:val="22"/>
        </w:rPr>
        <w:t>6.3.1.</w:t>
      </w:r>
      <w:r w:rsidRPr="00A7630B">
        <w:tab/>
      </w:r>
      <w:r w:rsidR="005D61EE" w:rsidRPr="005D61EE">
        <w:rPr>
          <w:sz w:val="22"/>
          <w:szCs w:val="22"/>
        </w:rPr>
        <w:t>Pretendenta finanšu piedāvājums jāaizpilda atbilstoši Finanšu piedāvājuma formai (Nolikuma 6.pielikums) un izvērstajai finanšu piedāvājuma formai (Nolikuma 7.pielikums).</w:t>
      </w:r>
    </w:p>
    <w:p w:rsidR="005D61EE" w:rsidRPr="005D61EE" w:rsidRDefault="005D61EE" w:rsidP="005D61EE">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5D61EE">
        <w:rPr>
          <w:rFonts w:ascii="Times New Roman" w:eastAsia="Times New Roman" w:hAnsi="Times New Roman" w:cs="Times New Roman"/>
          <w:color w:val="000000"/>
        </w:rPr>
        <w:t>.3.2.</w:t>
      </w:r>
      <w:r w:rsidRPr="005D61EE">
        <w:rPr>
          <w:rFonts w:ascii="Times New Roman" w:eastAsia="Times New Roman" w:hAnsi="Times New Roman" w:cs="Times New Roman"/>
          <w:color w:val="000000"/>
        </w:rPr>
        <w:tab/>
        <w:t>Finanšu piedāvājumā un izvērstajā finanšu piedāvājumā piedāvātajā cenā iekļaujamas visas ar Darba uzdevumu noteikto pakalpojuma sniegšanu saistītās izmaksas, visi normatīvajos aktos paredzētie nodokļi, izņemot PVN, visas ar to netieši saistītās izmaksas, kā arī piegādes izmaksas.</w:t>
      </w:r>
    </w:p>
    <w:p w:rsidR="005D61EE" w:rsidRPr="005D61EE" w:rsidRDefault="005D61EE" w:rsidP="005D61EE">
      <w:pPr>
        <w:pBdr>
          <w:top w:val="nil"/>
          <w:left w:val="nil"/>
          <w:bottom w:val="nil"/>
          <w:right w:val="nil"/>
          <w:between w:val="nil"/>
        </w:pBdr>
        <w:spacing w:after="0" w:line="240" w:lineRule="auto"/>
        <w:ind w:left="720" w:hanging="720"/>
        <w:jc w:val="both"/>
        <w:rPr>
          <w:rFonts w:ascii="Times New Roman" w:eastAsia="Times New Roman" w:hAnsi="Times New Roman" w:cs="Times New Roman"/>
          <w:i/>
          <w:color w:val="FF0000"/>
        </w:rPr>
      </w:pPr>
      <w:r>
        <w:rPr>
          <w:rFonts w:ascii="Times New Roman" w:eastAsia="Times New Roman" w:hAnsi="Times New Roman" w:cs="Times New Roman"/>
          <w:color w:val="000000"/>
        </w:rPr>
        <w:t>6</w:t>
      </w:r>
      <w:r w:rsidRPr="005D61EE">
        <w:rPr>
          <w:rFonts w:ascii="Times New Roman" w:eastAsia="Times New Roman" w:hAnsi="Times New Roman" w:cs="Times New Roman"/>
          <w:color w:val="000000"/>
        </w:rPr>
        <w:t>.3.3.</w:t>
      </w:r>
      <w:r w:rsidRPr="005D61EE">
        <w:rPr>
          <w:rFonts w:ascii="Times New Roman" w:eastAsia="Times New Roman" w:hAnsi="Times New Roman" w:cs="Times New Roman"/>
          <w:color w:val="000000"/>
        </w:rPr>
        <w:tab/>
        <w:t>Ja Iepirkuma komisija konstatēs atšķirības starp Nolikuma 1. un 6.pielikumu</w:t>
      </w:r>
      <w:r w:rsidRPr="005D61EE">
        <w:rPr>
          <w:rFonts w:ascii="Times New Roman" w:eastAsia="Times New Roman" w:hAnsi="Times New Roman" w:cs="Times New Roman"/>
          <w:i/>
          <w:color w:val="000000"/>
        </w:rPr>
        <w:t xml:space="preserve"> </w:t>
      </w:r>
      <w:r w:rsidRPr="005D61EE">
        <w:rPr>
          <w:rFonts w:ascii="Times New Roman" w:eastAsia="Times New Roman" w:hAnsi="Times New Roman" w:cs="Times New Roman"/>
          <w:color w:val="000000"/>
        </w:rPr>
        <w:t>tad tiks vērtēta 6.pielikumā iekļautā informācija.</w:t>
      </w:r>
    </w:p>
    <w:p w:rsidR="005D61EE" w:rsidRPr="005D61EE" w:rsidRDefault="005D61EE" w:rsidP="005D61EE">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1y810tw" w:colFirst="0" w:colLast="0"/>
      <w:bookmarkEnd w:id="0"/>
      <w:r>
        <w:rPr>
          <w:rFonts w:ascii="Times New Roman" w:eastAsia="Times New Roman" w:hAnsi="Times New Roman" w:cs="Times New Roman"/>
          <w:color w:val="000000"/>
        </w:rPr>
        <w:t>6</w:t>
      </w:r>
      <w:r w:rsidRPr="005D61EE">
        <w:rPr>
          <w:rFonts w:ascii="Times New Roman" w:eastAsia="Times New Roman" w:hAnsi="Times New Roman" w:cs="Times New Roman"/>
          <w:color w:val="000000"/>
        </w:rPr>
        <w:t>.3.4.</w:t>
      </w:r>
      <w:r w:rsidRPr="005D61EE">
        <w:rPr>
          <w:rFonts w:ascii="Times New Roman" w:eastAsia="Times New Roman" w:hAnsi="Times New Roman" w:cs="Times New Roman"/>
          <w:color w:val="000000"/>
        </w:rPr>
        <w:tab/>
        <w:t>Finanšu piedāvājumu un izvērsto finanšu piedāvājumu paraksta Pretendenta pilnvarota persona.</w:t>
      </w:r>
    </w:p>
    <w:p w:rsidR="00C647FC" w:rsidRPr="00A7630B" w:rsidRDefault="00C647FC" w:rsidP="005D61EE">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p>
    <w:p w:rsidR="008771D0" w:rsidRDefault="008771D0" w:rsidP="008771D0">
      <w:pPr>
        <w:spacing w:after="120" w:line="240" w:lineRule="auto"/>
        <w:jc w:val="both"/>
        <w:rPr>
          <w:rFonts w:ascii="Times New Roman" w:eastAsia="Times New Roman" w:hAnsi="Times New Roman" w:cs="Times New Roman"/>
          <w:b/>
          <w:lang w:eastAsia="lv-LV"/>
        </w:rPr>
      </w:pPr>
      <w:r w:rsidRPr="00A7630B">
        <w:rPr>
          <w:rFonts w:ascii="Times New Roman" w:eastAsia="Calibri" w:hAnsi="Times New Roman" w:cs="Times New Roman"/>
          <w:b/>
          <w:color w:val="000000"/>
        </w:rPr>
        <w:t>6.4.</w:t>
      </w:r>
      <w:r w:rsidRPr="00A7630B">
        <w:rPr>
          <w:rFonts w:ascii="Times New Roman" w:eastAsia="Times New Roman" w:hAnsi="Times New Roman" w:cs="Times New Roman"/>
          <w:b/>
          <w:lang w:eastAsia="lv-LV"/>
        </w:rPr>
        <w:t xml:space="preserve"> Piedāvājumu izvēles kritērijs:</w:t>
      </w:r>
    </w:p>
    <w:p w:rsidR="00C647FC" w:rsidRPr="00C647FC" w:rsidRDefault="00C647FC" w:rsidP="00C647F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6.4.1. </w:t>
      </w:r>
      <w:r w:rsidRPr="00C647FC">
        <w:rPr>
          <w:rFonts w:ascii="Times New Roman" w:eastAsia="Times New Roman" w:hAnsi="Times New Roman" w:cs="Times New Roman"/>
          <w:color w:val="000000"/>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C647FC" w:rsidRPr="00C647FC" w:rsidRDefault="00C647FC" w:rsidP="00C647F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6.4.2. </w:t>
      </w:r>
      <w:r w:rsidRPr="00C647FC">
        <w:rPr>
          <w:rFonts w:ascii="Times New Roman" w:eastAsia="Times New Roman" w:hAnsi="Times New Roman" w:cs="Times New Roman"/>
          <w:color w:val="000000"/>
        </w:rPr>
        <w:t>Iepirkuma komisija izvēlas saimnieciski izdevīgāko piedāvājumu, kas atbilst Nolikuma prasībām un ieguvis visaugstāko vidējo galīgo vērtējumu saskaņā ar Nolikumā noteiktajiem piedāvājumu cenas un kvalitātes kritērijiem.</w:t>
      </w:r>
    </w:p>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6.4.3. </w:t>
      </w:r>
      <w:r w:rsidRPr="00C647FC">
        <w:rPr>
          <w:rFonts w:ascii="Times New Roman" w:eastAsia="Times New Roman" w:hAnsi="Times New Roman" w:cs="Times New Roman"/>
          <w:color w:val="000000"/>
        </w:rPr>
        <w:t>Saimnieciski izdevīgākā piedāvājuma izvēles kritēriji un to skaitliskās vērtības:</w:t>
      </w:r>
    </w:p>
    <w:tbl>
      <w:tblPr>
        <w:tblW w:w="9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5366"/>
        <w:gridCol w:w="3030"/>
      </w:tblGrid>
      <w:tr w:rsidR="00C647FC" w:rsidRPr="00C647FC" w:rsidTr="00BE259A">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Nr.</w:t>
            </w:r>
          </w:p>
        </w:tc>
        <w:tc>
          <w:tcPr>
            <w:tcW w:w="53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Kritērijs</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 xml:space="preserve">Kritērija maksimālā skaitliskā vērtība </w:t>
            </w:r>
            <w:r w:rsidRPr="00C647FC">
              <w:rPr>
                <w:rFonts w:ascii="Times New Roman" w:eastAsia="Times New Roman" w:hAnsi="Times New Roman" w:cs="Times New Roman"/>
                <w:color w:val="000000"/>
                <w:sz w:val="20"/>
                <w:szCs w:val="20"/>
              </w:rPr>
              <w:lastRenderedPageBreak/>
              <w:t>individuālā vērtējumā punktos</w:t>
            </w:r>
          </w:p>
        </w:tc>
      </w:tr>
      <w:tr w:rsidR="00C647FC" w:rsidRPr="00C647FC" w:rsidTr="00BE259A">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lastRenderedPageBreak/>
              <w:t>A</w:t>
            </w:r>
          </w:p>
        </w:tc>
        <w:tc>
          <w:tcPr>
            <w:tcW w:w="5366" w:type="dxa"/>
            <w:tcBorders>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Pretendenta piedāvātā līgumcena, EUR bez PVN</w:t>
            </w:r>
          </w:p>
        </w:tc>
        <w:tc>
          <w:tcPr>
            <w:tcW w:w="3030" w:type="dxa"/>
            <w:tcBorders>
              <w:bottom w:val="single" w:sz="8" w:space="0" w:color="000000"/>
              <w:right w:val="single" w:sz="8" w:space="0" w:color="000000"/>
            </w:tcBorders>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60</w:t>
            </w:r>
          </w:p>
        </w:tc>
      </w:tr>
      <w:tr w:rsidR="00C647FC" w:rsidRPr="00C647FC" w:rsidTr="00C647FC">
        <w:trPr>
          <w:trHeight w:val="555"/>
        </w:trPr>
        <w:tc>
          <w:tcPr>
            <w:tcW w:w="1234"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B</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Atbildīgo speciālistu pieredze līdzvērtīgu plānojumu izstrādē:</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p>
        </w:tc>
      </w:tr>
      <w:tr w:rsidR="00C647FC" w:rsidRPr="00C647FC" w:rsidTr="00BE259A">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B.1. pieredze satiksmes infrastruktūras 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2</w:t>
            </w:r>
          </w:p>
        </w:tc>
      </w:tr>
      <w:tr w:rsidR="00C647FC" w:rsidRPr="00C647FC" w:rsidTr="00BE259A">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B.2. pieredze pilsētplānošanā;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2</w:t>
            </w:r>
          </w:p>
        </w:tc>
      </w:tr>
      <w:tr w:rsidR="00C647FC" w:rsidRPr="00C647FC" w:rsidTr="00BE259A">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B.3. pieredze ainavu plānošanā;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2</w:t>
            </w:r>
          </w:p>
        </w:tc>
      </w:tr>
      <w:tr w:rsidR="00C647FC" w:rsidRPr="00C647FC" w:rsidTr="00BE259A">
        <w:trPr>
          <w:trHeight w:val="620"/>
        </w:trPr>
        <w:tc>
          <w:tcPr>
            <w:tcW w:w="1234"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B.4. pieredze kultūrvēsturisku objektu projektēšanā.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2</w:t>
            </w:r>
          </w:p>
        </w:tc>
      </w:tr>
      <w:tr w:rsidR="00C647FC" w:rsidRPr="00C647FC" w:rsidTr="00BE259A">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C</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Tematiskā plānojuma vadības struktūra (Nolikuma 10.pielikums)</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10</w:t>
            </w:r>
          </w:p>
        </w:tc>
      </w:tr>
      <w:tr w:rsidR="00C647FC" w:rsidRPr="00C647FC" w:rsidTr="00DA0E51">
        <w:trPr>
          <w:trHeight w:val="809"/>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D</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Pretendenta stundas izmaksu likme plānojuma uzraudzības un precizējumu veikšanas laikā no 2019.gada 1.jan</w:t>
            </w:r>
            <w:r w:rsidR="00DA0E51">
              <w:rPr>
                <w:rFonts w:ascii="Times New Roman" w:eastAsia="Times New Roman" w:hAnsi="Times New Roman" w:cs="Times New Roman"/>
                <w:color w:val="000000"/>
                <w:sz w:val="20"/>
                <w:szCs w:val="20"/>
              </w:rPr>
              <w:t>vāra līdz 2019.gada 30.decembrim</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22</w:t>
            </w:r>
          </w:p>
        </w:tc>
      </w:tr>
      <w:tr w:rsidR="00C647FC" w:rsidRPr="00C647FC" w:rsidTr="00BE259A">
        <w:trPr>
          <w:trHeight w:val="62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E</w:t>
            </w:r>
          </w:p>
        </w:tc>
        <w:tc>
          <w:tcPr>
            <w:tcW w:w="5366"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Kopā:</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C647FC" w:rsidRPr="00C647FC" w:rsidRDefault="00C647FC" w:rsidP="00C647FC">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sz w:val="20"/>
                <w:szCs w:val="20"/>
              </w:rPr>
            </w:pPr>
            <w:r w:rsidRPr="00C647FC">
              <w:rPr>
                <w:rFonts w:ascii="Times New Roman" w:eastAsia="Times New Roman" w:hAnsi="Times New Roman" w:cs="Times New Roman"/>
                <w:color w:val="000000"/>
                <w:sz w:val="20"/>
                <w:szCs w:val="20"/>
              </w:rPr>
              <w:t>100</w:t>
            </w:r>
          </w:p>
        </w:tc>
      </w:tr>
    </w:tbl>
    <w:p w:rsidR="00C647FC" w:rsidRPr="00C647FC" w:rsidRDefault="00C647FC" w:rsidP="00DA0E51">
      <w:pPr>
        <w:pBdr>
          <w:top w:val="nil"/>
          <w:left w:val="nil"/>
          <w:bottom w:val="nil"/>
          <w:right w:val="nil"/>
          <w:between w:val="nil"/>
        </w:pBdr>
        <w:spacing w:after="0" w:line="276" w:lineRule="auto"/>
        <w:ind w:left="720" w:hanging="720"/>
        <w:jc w:val="both"/>
        <w:outlineLvl w:val="1"/>
        <w:rPr>
          <w:rFonts w:ascii="Times New Roman" w:eastAsia="Times New Roman" w:hAnsi="Times New Roman" w:cs="Times New Roman"/>
          <w:color w:val="000000"/>
        </w:rPr>
      </w:pPr>
      <w:bookmarkStart w:id="1" w:name="_4mvdclbceh4f" w:colFirst="0" w:colLast="0"/>
      <w:bookmarkEnd w:id="1"/>
      <w:r>
        <w:rPr>
          <w:rFonts w:ascii="Times New Roman" w:eastAsia="Times New Roman" w:hAnsi="Times New Roman" w:cs="Times New Roman"/>
          <w:color w:val="000000"/>
        </w:rPr>
        <w:t>6.4.4.</w:t>
      </w:r>
      <w:r w:rsidRPr="00C647FC">
        <w:rPr>
          <w:rFonts w:ascii="Times New Roman" w:eastAsia="Times New Roman" w:hAnsi="Times New Roman" w:cs="Times New Roman"/>
          <w:color w:val="000000"/>
        </w:rPr>
        <w:tab/>
        <w:t>Punktu skaitu katram Pretendentam par Nolikuma 5.2.3.punkta tabulā minētajiem kritērijiem nosaka šādi:</w:t>
      </w:r>
    </w:p>
    <w:p w:rsidR="00C647FC" w:rsidRPr="00C647FC" w:rsidRDefault="00C647FC" w:rsidP="00DA0E51">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647FC">
        <w:rPr>
          <w:rFonts w:ascii="Times New Roman" w:eastAsia="Times New Roman" w:hAnsi="Times New Roman" w:cs="Times New Roman"/>
          <w:color w:val="000000"/>
        </w:rPr>
        <w:t>.4.1. punktu skaits Pretendenta piedāvātajai līgumcenai EUR bez PVN (A kritērijs):</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Pretendenta piedāvājums ar zemāko piedāvāto līgumcenu, EUR bez PVN tiek vērtēts ar maksimāli iespējamo punktu skaitu - 60 punkti. Punkti pārējo Pretendentu piedāvājumiem tiek aprēķināti pēc šādas formulas: </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vertAlign w:val="subscript"/>
        </w:rPr>
        <w:t xml:space="preserve"> </w:t>
      </w:r>
      <w:r w:rsidRPr="00C647FC">
        <w:rPr>
          <w:rFonts w:ascii="Times New Roman" w:eastAsia="Times New Roman" w:hAnsi="Times New Roman" w:cs="Times New Roman"/>
          <w:color w:val="000000"/>
        </w:rPr>
        <w:t>=</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min</w:t>
      </w:r>
      <w:proofErr w:type="spellEnd"/>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x 60, kur</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 vērtējamā Pretendenta iegūtais punktu skaits par tā piedāvāto līgumcenu;</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min</w:t>
      </w:r>
      <w:proofErr w:type="spellEnd"/>
      <w:r w:rsidRPr="00C647FC">
        <w:rPr>
          <w:rFonts w:ascii="Times New Roman" w:eastAsia="Times New Roman" w:hAnsi="Times New Roman" w:cs="Times New Roman"/>
          <w:color w:val="000000"/>
        </w:rPr>
        <w:t xml:space="preserve"> – lētākā Pretendenta piedāvātā līgumcena, EUR bez PVN;</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A</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 vērtējamā Pretendenta piedāvātā līgumcena, EUR bez PVN;</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60 - maksimāli iespējamais punktu skaits par Pretendenta piedāvāto līgumcenu, EUR bez PVN.</w:t>
      </w:r>
    </w:p>
    <w:p w:rsidR="00C647FC" w:rsidRPr="00C647FC" w:rsidRDefault="00C647FC" w:rsidP="00DA0E51">
      <w:pPr>
        <w:pBdr>
          <w:top w:val="nil"/>
          <w:left w:val="nil"/>
          <w:bottom w:val="nil"/>
          <w:right w:val="nil"/>
          <w:between w:val="nil"/>
        </w:pBdr>
        <w:spacing w:after="0" w:line="276"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647FC">
        <w:rPr>
          <w:rFonts w:ascii="Times New Roman" w:eastAsia="Times New Roman" w:hAnsi="Times New Roman" w:cs="Times New Roman"/>
          <w:color w:val="000000"/>
        </w:rPr>
        <w:t>.4.2. punktu skaits atbildīgo speciālistu pieredzei līdzvērtīgu plānojumu izstrādē,  kritērija ietvaros vērtējot augstas kvalifikācijas atbildīgo speciālistu pieredzi iepriekšējo 3 (trīs) gadu laikā katrā B kritēriju kategorijā (B1 -  satiksmes infrastruktūras plānošana, B2 - pilsētplānošana, B3 - ainavu plānošana, B4 - kultūrvēsturisku objektu projektēšanai) atsevišķi.</w:t>
      </w:r>
    </w:p>
    <w:p w:rsidR="00C647FC" w:rsidRPr="00C647FC" w:rsidRDefault="00C647FC" w:rsidP="00DA0E5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Pretendentu iesniegtā atbildīgo speciālistu pieredze līdzvērtīgu plānojumu izstrādē,  tiek vērtēta saskaņā ar šādu vērtēšanas skalu: </w:t>
      </w:r>
    </w:p>
    <w:p w:rsidR="00DA0E51" w:rsidRDefault="00C647FC" w:rsidP="00DA0E51">
      <w:pPr>
        <w:pStyle w:val="ListParagraph"/>
        <w:numPr>
          <w:ilvl w:val="4"/>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A0E51">
        <w:rPr>
          <w:rFonts w:ascii="Times New Roman" w:eastAsia="Times New Roman" w:hAnsi="Times New Roman" w:cs="Times New Roman"/>
          <w:color w:val="000000"/>
        </w:rPr>
        <w:t xml:space="preserve">2 (divi) punkti tiek piešķirti Pretendentam katrā B (B1, B2, B3, B4) kategorijā, kurš pieredzi katrā B kategorijas plānošanā apliecina ar 2 (diviem) B1 kategorijā - satiksmes infrastruktūras būvprojektiem, B2 kategorijā - pilsētplānošanas projektiem, B3 kategorijā - ainavu plānošanu, B4 kategorijā - kultūrvēsturiska objekta būvprojektiem, par kuriem ir saņemts attiecīgi vai nu būvvaldes saskaņojums vai ir izsniegta </w:t>
      </w:r>
      <w:r w:rsidRPr="00DA0E51">
        <w:rPr>
          <w:rFonts w:ascii="Times New Roman" w:eastAsia="Times New Roman" w:hAnsi="Times New Roman" w:cs="Times New Roman"/>
          <w:color w:val="000000"/>
        </w:rPr>
        <w:lastRenderedPageBreak/>
        <w:t>būvatļauja ar atzīmi par projektēšanas nosacījumu izpildi, kas apliecināts ar būvatļauju (pievienotas saskaņojuma vai būvatļaujas kopijas);</w:t>
      </w:r>
    </w:p>
    <w:p w:rsidR="00C647FC" w:rsidRPr="00DA0E51" w:rsidRDefault="00C647FC" w:rsidP="00DA0E51">
      <w:pPr>
        <w:pStyle w:val="ListParagraph"/>
        <w:numPr>
          <w:ilvl w:val="4"/>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A0E51">
        <w:rPr>
          <w:rFonts w:ascii="Times New Roman" w:eastAsia="Times New Roman" w:hAnsi="Times New Roman" w:cs="Times New Roman"/>
          <w:color w:val="000000"/>
        </w:rPr>
        <w:t>1 (viens) punkts tiek piešķirts Pretendentam katrā B (B1, B2, B3, B4) kategorijā, kurš pieredzi katrā B kategorijas plānošanā apliecina ar 1 (vienu) B1 kategorijā - satiksmes infrastruktūras būvprojektu, B2 kategorijā - pilsētplānošanas projektu, B3 kategorijā - ainava plānošanu, B4 kategorijā - kultūrvēsturiska objekta būvprojektu, par kuriem ir saņemts attiecīgi vai nu būvvaldes akcepts vai ir izsniegta būvatļauja ar atzīmi par projektēšanas nosacījumu izpildi, kas apliecināts ar būvatļauju (pievienotas akcepta vai būvatļaujas kopijas).</w:t>
      </w:r>
    </w:p>
    <w:p w:rsidR="00C647FC" w:rsidRPr="00C647FC" w:rsidRDefault="00C647FC" w:rsidP="00C647FC">
      <w:pPr>
        <w:pBdr>
          <w:top w:val="nil"/>
          <w:left w:val="nil"/>
          <w:bottom w:val="nil"/>
          <w:right w:val="nil"/>
          <w:between w:val="nil"/>
        </w:pBdr>
        <w:spacing w:after="0" w:line="240" w:lineRule="auto"/>
        <w:jc w:val="both"/>
        <w:rPr>
          <w:rFonts w:ascii="Times New Roman" w:eastAsia="Times New Roman" w:hAnsi="Times New Roman" w:cs="Times New Roman"/>
          <w:i/>
          <w:color w:val="FF0000"/>
        </w:rPr>
      </w:pPr>
      <w:r>
        <w:rPr>
          <w:rFonts w:ascii="Times New Roman" w:eastAsia="Times New Roman" w:hAnsi="Times New Roman" w:cs="Times New Roman"/>
          <w:color w:val="000000"/>
        </w:rPr>
        <w:t>6.4.4.3.</w:t>
      </w:r>
      <w:r w:rsidRPr="00C647FC">
        <w:rPr>
          <w:rFonts w:ascii="Times New Roman" w:eastAsia="Times New Roman" w:hAnsi="Times New Roman" w:cs="Times New Roman"/>
          <w:color w:val="000000"/>
        </w:rPr>
        <w:t xml:space="preserve"> punktu skaits kritērijā “Tematiskā plānojuma vadības struktūra” (C kritērijs):</w:t>
      </w:r>
    </w:p>
    <w:p w:rsidR="00C647FC" w:rsidRPr="00C647FC" w:rsidRDefault="00C647FC" w:rsidP="00DA0E51">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Tiek vērtēts Pretendenta iesniegts Tematiskā plānojuma vadības struktūras apraksts brīvā teksta formātā, saskaņā ar vērtēšanas tabulu (Nolikuma 10.pielikums). </w:t>
      </w:r>
    </w:p>
    <w:p w:rsidR="00C647FC" w:rsidRPr="00C647FC" w:rsidRDefault="00C647FC" w:rsidP="00C647FC">
      <w:pPr>
        <w:pBdr>
          <w:top w:val="nil"/>
          <w:left w:val="nil"/>
          <w:bottom w:val="nil"/>
          <w:right w:val="nil"/>
          <w:between w:val="nil"/>
        </w:pBdr>
        <w:spacing w:after="0" w:line="276" w:lineRule="auto"/>
        <w:ind w:left="709" w:hanging="709"/>
        <w:jc w:val="both"/>
        <w:rPr>
          <w:rFonts w:ascii="Times New Roman" w:eastAsia="Times New Roman" w:hAnsi="Times New Roman" w:cs="Times New Roman"/>
          <w:i/>
          <w:color w:val="FF0000"/>
        </w:rPr>
      </w:pPr>
      <w:r>
        <w:rPr>
          <w:rFonts w:ascii="Times New Roman" w:eastAsia="Times New Roman" w:hAnsi="Times New Roman" w:cs="Times New Roman"/>
          <w:color w:val="000000"/>
        </w:rPr>
        <w:t>6.4.4.4.</w:t>
      </w:r>
      <w:r w:rsidRPr="00C647FC">
        <w:rPr>
          <w:rFonts w:ascii="Times New Roman" w:eastAsia="Times New Roman" w:hAnsi="Times New Roman" w:cs="Times New Roman"/>
          <w:color w:val="000000"/>
        </w:rPr>
        <w:t xml:space="preserve"> punktu skaits Pretendenta piedāvātajai stundas izmaksu likmei plānojuma uzraudzības un precizējumu veikšanas laikā no 2019.gada 1.janvāra līdz 2019.gada 30.decembrim, EUR bez PVN (D kritērijs): </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Pretendenta piedāvājums ar zemāko piedāvāto stundas izmaksu likmi, EUR bez PVN tiek vērtēts ar maksimāli iespējamo punktu skaitu - 22 punkti. Punkti pārējo Pretendentu piedāvājumiem tiek aprēķināti pēc šādas formulas:</w:t>
      </w:r>
      <w:r w:rsidRPr="00C647FC">
        <w:rPr>
          <w:rFonts w:ascii="Times New Roman" w:eastAsia="Times New Roman" w:hAnsi="Times New Roman" w:cs="Times New Roman"/>
          <w:i/>
          <w:color w:val="FF0000"/>
        </w:rPr>
        <w:t xml:space="preserve"> </w:t>
      </w:r>
      <w:proofErr w:type="spellStart"/>
      <w:r w:rsidRPr="00C647FC">
        <w:rPr>
          <w:rFonts w:ascii="Times New Roman" w:eastAsia="Times New Roman" w:hAnsi="Times New Roman" w:cs="Times New Roman"/>
          <w:color w:val="000000"/>
        </w:rPr>
        <w:t>E</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vertAlign w:val="subscript"/>
        </w:rPr>
        <w:t xml:space="preserve"> </w:t>
      </w:r>
      <w:r w:rsidRPr="00C647FC">
        <w:rPr>
          <w:rFonts w:ascii="Times New Roman" w:eastAsia="Times New Roman" w:hAnsi="Times New Roman" w:cs="Times New Roman"/>
          <w:color w:val="000000"/>
        </w:rPr>
        <w:t>=</w:t>
      </w:r>
      <w:proofErr w:type="spellStart"/>
      <w:r w:rsidRPr="00C647FC">
        <w:rPr>
          <w:rFonts w:ascii="Times New Roman" w:eastAsia="Times New Roman" w:hAnsi="Times New Roman" w:cs="Times New Roman"/>
          <w:color w:val="000000"/>
        </w:rPr>
        <w:t>C</w:t>
      </w:r>
      <w:r w:rsidRPr="00C647FC">
        <w:rPr>
          <w:rFonts w:ascii="Times New Roman" w:eastAsia="Times New Roman" w:hAnsi="Times New Roman" w:cs="Times New Roman"/>
          <w:color w:val="000000"/>
          <w:vertAlign w:val="subscript"/>
        </w:rPr>
        <w:t>min</w:t>
      </w:r>
      <w:proofErr w:type="spellEnd"/>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C</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x 22, kur</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E</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 vērtējamā Pretendenta iegūtais punktu skaits par tā piedāvāto stundas izmaksu likmi;</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C</w:t>
      </w:r>
      <w:r w:rsidRPr="00C647FC">
        <w:rPr>
          <w:rFonts w:ascii="Times New Roman" w:eastAsia="Times New Roman" w:hAnsi="Times New Roman" w:cs="Times New Roman"/>
          <w:color w:val="000000"/>
          <w:vertAlign w:val="subscript"/>
        </w:rPr>
        <w:t>min</w:t>
      </w:r>
      <w:proofErr w:type="spellEnd"/>
      <w:r w:rsidRPr="00C647FC">
        <w:rPr>
          <w:rFonts w:ascii="Times New Roman" w:eastAsia="Times New Roman" w:hAnsi="Times New Roman" w:cs="Times New Roman"/>
          <w:color w:val="000000"/>
        </w:rPr>
        <w:t xml:space="preserve"> – lētākā piedāvātā stundas izmaksu likme, EUR bez PVN;</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color w:val="000000"/>
        </w:rPr>
      </w:pPr>
      <w:r w:rsidRPr="00C647FC">
        <w:rPr>
          <w:rFonts w:ascii="Times New Roman" w:eastAsia="Times New Roman" w:hAnsi="Times New Roman" w:cs="Times New Roman"/>
          <w:color w:val="000000"/>
        </w:rPr>
        <w:t xml:space="preserve"> </w:t>
      </w:r>
      <w:proofErr w:type="spellStart"/>
      <w:r w:rsidRPr="00C647FC">
        <w:rPr>
          <w:rFonts w:ascii="Times New Roman" w:eastAsia="Times New Roman" w:hAnsi="Times New Roman" w:cs="Times New Roman"/>
          <w:color w:val="000000"/>
        </w:rPr>
        <w:t>C</w:t>
      </w:r>
      <w:r w:rsidRPr="00C647FC">
        <w:rPr>
          <w:rFonts w:ascii="Times New Roman" w:eastAsia="Times New Roman" w:hAnsi="Times New Roman" w:cs="Times New Roman"/>
          <w:color w:val="000000"/>
          <w:vertAlign w:val="subscript"/>
        </w:rPr>
        <w:t>pret</w:t>
      </w:r>
      <w:proofErr w:type="spellEnd"/>
      <w:r w:rsidRPr="00C647FC">
        <w:rPr>
          <w:rFonts w:ascii="Times New Roman" w:eastAsia="Times New Roman" w:hAnsi="Times New Roman" w:cs="Times New Roman"/>
          <w:color w:val="000000"/>
        </w:rPr>
        <w:t xml:space="preserve"> – vērtējamā Pretendenta piedāvātā stundas izmaksu likme, EUR bez PVN;</w:t>
      </w:r>
    </w:p>
    <w:p w:rsidR="00C647FC" w:rsidRPr="00C647FC" w:rsidRDefault="00C647FC" w:rsidP="00C647FC">
      <w:pPr>
        <w:pBdr>
          <w:top w:val="nil"/>
          <w:left w:val="nil"/>
          <w:bottom w:val="nil"/>
          <w:right w:val="nil"/>
          <w:between w:val="nil"/>
        </w:pBdr>
        <w:spacing w:after="0" w:line="276" w:lineRule="auto"/>
        <w:ind w:left="680"/>
        <w:jc w:val="both"/>
        <w:rPr>
          <w:rFonts w:ascii="Times New Roman" w:eastAsia="Times New Roman" w:hAnsi="Times New Roman" w:cs="Times New Roman"/>
          <w:b/>
          <w:color w:val="000000"/>
        </w:rPr>
      </w:pPr>
      <w:r w:rsidRPr="00C647FC">
        <w:rPr>
          <w:rFonts w:ascii="Times New Roman" w:eastAsia="Times New Roman" w:hAnsi="Times New Roman" w:cs="Times New Roman"/>
          <w:color w:val="000000"/>
        </w:rPr>
        <w:t>22 - maksimāli iespējamais punktu skaits par Pretendenta piedāvāto stundas izmaksu likmi, EUR bez PVN.</w:t>
      </w:r>
    </w:p>
    <w:p w:rsidR="00C647FC" w:rsidRPr="00C647FC" w:rsidRDefault="00C647FC" w:rsidP="00C647FC">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647FC">
        <w:rPr>
          <w:rFonts w:ascii="Times New Roman" w:eastAsia="Times New Roman" w:hAnsi="Times New Roman" w:cs="Times New Roman"/>
          <w:color w:val="000000"/>
        </w:rPr>
        <w:t xml:space="preserve">.5. Kopējais galīgais katra Pretendenta iegūtais punktu skaits tiek aprēķināts šādi: </w:t>
      </w:r>
    </w:p>
    <w:p w:rsidR="00C647FC" w:rsidRPr="00C647FC" w:rsidRDefault="00C647FC" w:rsidP="00C647FC">
      <w:pPr>
        <w:pBdr>
          <w:top w:val="nil"/>
          <w:left w:val="nil"/>
          <w:bottom w:val="nil"/>
          <w:right w:val="nil"/>
          <w:between w:val="nil"/>
        </w:pBdr>
        <w:spacing w:after="0" w:line="276" w:lineRule="auto"/>
        <w:ind w:left="680"/>
        <w:rPr>
          <w:rFonts w:ascii="Times New Roman" w:eastAsia="Times New Roman" w:hAnsi="Times New Roman" w:cs="Times New Roman"/>
          <w:color w:val="000000"/>
        </w:rPr>
      </w:pPr>
      <w:r w:rsidRPr="00C647FC">
        <w:rPr>
          <w:rFonts w:ascii="Times New Roman" w:eastAsia="Times New Roman" w:hAnsi="Times New Roman" w:cs="Times New Roman"/>
          <w:color w:val="000000"/>
        </w:rPr>
        <w:t>E=A+B+C+D  (E – Pretendenta piedāvājuma skaitliskais vērtējums).</w:t>
      </w:r>
    </w:p>
    <w:p w:rsidR="00C647FC" w:rsidRPr="00C647FC" w:rsidRDefault="00C647FC" w:rsidP="00C647FC">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647FC">
        <w:rPr>
          <w:rFonts w:ascii="Times New Roman" w:eastAsia="Times New Roman" w:hAnsi="Times New Roman" w:cs="Times New Roman"/>
          <w:color w:val="000000"/>
        </w:rPr>
        <w:t>.6.</w:t>
      </w:r>
      <w:r w:rsidRPr="00C647FC">
        <w:rPr>
          <w:rFonts w:ascii="Times New Roman" w:eastAsia="Times New Roman" w:hAnsi="Times New Roman" w:cs="Times New Roman"/>
          <w:color w:val="000000"/>
        </w:rPr>
        <w:tab/>
        <w:t>Par saimnieciski visizdevīgāko piedāvājumu tiks atzīts piedāvājums, kurš ieguvis visaugstāko punktu skaitu. Maksimālais punktu skaits ir 100 (simts) punkti.</w:t>
      </w:r>
    </w:p>
    <w:p w:rsidR="00C647FC" w:rsidRPr="00C647FC" w:rsidRDefault="00C647FC" w:rsidP="00C647FC">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647FC">
        <w:rPr>
          <w:rFonts w:ascii="Times New Roman" w:eastAsia="Times New Roman" w:hAnsi="Times New Roman" w:cs="Times New Roman"/>
          <w:color w:val="000000"/>
        </w:rPr>
        <w:t>.7.</w:t>
      </w:r>
      <w:r w:rsidRPr="00C647FC">
        <w:rPr>
          <w:rFonts w:ascii="Times New Roman" w:eastAsia="Times New Roman" w:hAnsi="Times New Roman" w:cs="Times New Roman"/>
          <w:color w:val="000000"/>
        </w:rPr>
        <w:tab/>
        <w:t xml:space="preserve">Ja Pasūtītājs pirms lēmuma pieņemšanas konstatē, ka diviem vai vairākiem Pretendentiem ir vienāds punktu skaits, Pasūtītājs izvēlas tā Pretendenta piedāvājumu, kuram ir augstāks vērtējums B, C kritēriju kopsummā. </w:t>
      </w:r>
    </w:p>
    <w:p w:rsidR="008771D0" w:rsidRPr="00C647FC" w:rsidRDefault="00DA0E51" w:rsidP="008771D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7</w:t>
      </w:r>
      <w:r w:rsidR="008771D0" w:rsidRPr="00C647FC">
        <w:rPr>
          <w:rFonts w:ascii="Times New Roman" w:eastAsia="Times New Roman" w:hAnsi="Times New Roman" w:cs="Times New Roman"/>
          <w:b/>
          <w:lang w:eastAsia="lv-LV"/>
        </w:rPr>
        <w:t>.Piedāvājuma iesniegšanas, atvēršanas vieta un termiņš:</w:t>
      </w:r>
      <w:r w:rsidR="008771D0" w:rsidRPr="00C647FC">
        <w:rPr>
          <w:rFonts w:ascii="Times New Roman" w:eastAsia="Times New Roman" w:hAnsi="Times New Roman" w:cs="Times New Roman"/>
          <w:lang w:eastAsia="lv-LV"/>
        </w:rPr>
        <w:t xml:space="preserve"> </w:t>
      </w:r>
    </w:p>
    <w:p w:rsidR="008771D0" w:rsidRPr="00C647FC" w:rsidRDefault="008771D0" w:rsidP="008771D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eastAsia="zh-CN"/>
        </w:rPr>
      </w:pPr>
      <w:r w:rsidRPr="00C647FC">
        <w:rPr>
          <w:rFonts w:ascii="Times New Roman" w:eastAsia="Times New Roman" w:hAnsi="Times New Roman" w:cs="Times New Roman"/>
          <w:lang w:eastAsia="zh-CN"/>
        </w:rPr>
        <w:t>Piedāvājumu iesniegšanas vieta:</w:t>
      </w:r>
      <w:r w:rsidRPr="00C647FC">
        <w:rPr>
          <w:rFonts w:ascii="Times New Roman" w:eastAsia="Times New Roman" w:hAnsi="Times New Roman" w:cs="Times New Roman"/>
        </w:rPr>
        <w:t xml:space="preserve"> Siguldas novada pašvaldības Klientu apkalpošanas nodaļa, Siguldas pagasta pārvaldē, 2.stāvā, Zinātnes ielā 7, Siguldā, pie pārvaldes vadītājas </w:t>
      </w:r>
      <w:proofErr w:type="spellStart"/>
      <w:r w:rsidRPr="00C647FC">
        <w:rPr>
          <w:rFonts w:ascii="Times New Roman" w:eastAsia="Times New Roman" w:hAnsi="Times New Roman" w:cs="Times New Roman"/>
        </w:rPr>
        <w:t>p.i</w:t>
      </w:r>
      <w:proofErr w:type="spellEnd"/>
      <w:r w:rsidRPr="00C647FC">
        <w:rPr>
          <w:rFonts w:ascii="Times New Roman" w:eastAsia="Times New Roman" w:hAnsi="Times New Roman" w:cs="Times New Roman"/>
        </w:rPr>
        <w:t xml:space="preserve">., iesniedzot tos personīgi vai atsūtot pa pastu. </w:t>
      </w:r>
    </w:p>
    <w:p w:rsidR="00C647FC" w:rsidRPr="00245BD4" w:rsidRDefault="008771D0" w:rsidP="008771D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lang w:eastAsia="zh-CN"/>
        </w:rPr>
      </w:pPr>
      <w:r w:rsidRPr="00245BD4">
        <w:rPr>
          <w:rFonts w:ascii="Times New Roman" w:eastAsia="Times New Roman" w:hAnsi="Times New Roman" w:cs="Times New Roman"/>
          <w:lang w:eastAsia="lv-LV"/>
        </w:rPr>
        <w:t>Piedāvājuma iesniegšanas termiņš:</w:t>
      </w:r>
      <w:r w:rsidR="00427E0C">
        <w:rPr>
          <w:rFonts w:ascii="Times New Roman" w:eastAsia="Times New Roman" w:hAnsi="Times New Roman" w:cs="Times New Roman"/>
          <w:lang w:eastAsia="zh-CN"/>
        </w:rPr>
        <w:t xml:space="preserve"> līdz 31.10</w:t>
      </w:r>
      <w:r w:rsidRPr="00245BD4">
        <w:rPr>
          <w:rFonts w:ascii="Times New Roman" w:eastAsia="Times New Roman" w:hAnsi="Times New Roman" w:cs="Times New Roman"/>
          <w:lang w:eastAsia="zh-CN"/>
        </w:rPr>
        <w:t xml:space="preserve">.2017. plkst.12:00, </w:t>
      </w:r>
    </w:p>
    <w:p w:rsidR="008771D0" w:rsidRPr="00245BD4" w:rsidRDefault="00DA0E51" w:rsidP="008771D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Pr>
          <w:rFonts w:ascii="Times New Roman" w:eastAsia="Times New Roman" w:hAnsi="Times New Roman" w:cs="Times New Roman"/>
          <w:b/>
          <w:bCs/>
          <w:color w:val="000000"/>
          <w:u w:color="000000"/>
          <w:bdr w:val="nil"/>
          <w:lang w:eastAsia="lv-LV"/>
        </w:rPr>
        <w:t>8</w:t>
      </w:r>
      <w:r w:rsidR="008771D0" w:rsidRPr="00245BD4">
        <w:rPr>
          <w:rFonts w:ascii="Times New Roman" w:eastAsia="Times New Roman" w:hAnsi="Times New Roman" w:cs="Times New Roman"/>
          <w:b/>
          <w:bCs/>
          <w:color w:val="000000"/>
          <w:u w:color="000000"/>
          <w:bdr w:val="nil"/>
          <w:lang w:eastAsia="lv-LV"/>
        </w:rPr>
        <w:t xml:space="preserve">. </w:t>
      </w:r>
      <w:r w:rsidR="008771D0" w:rsidRPr="00245BD4">
        <w:rPr>
          <w:rFonts w:ascii="Times New Roman" w:eastAsia="Times New Roman" w:hAnsi="Times New Roman" w:cs="Times New Roman"/>
          <w:b/>
          <w:lang w:eastAsia="lv-LV"/>
        </w:rPr>
        <w:t>Iesniegtie</w:t>
      </w:r>
      <w:r w:rsidR="008771D0" w:rsidRPr="00245BD4">
        <w:rPr>
          <w:rFonts w:ascii="Times New Roman" w:eastAsia="Times New Roman" w:hAnsi="Times New Roman" w:cs="Times New Roman"/>
          <w:b/>
          <w:lang w:val="en-GB" w:eastAsia="lv-LV"/>
        </w:rPr>
        <w:t xml:space="preserve"> </w:t>
      </w:r>
      <w:r w:rsidR="008771D0" w:rsidRPr="00245BD4">
        <w:rPr>
          <w:rFonts w:ascii="Times New Roman" w:eastAsia="Times New Roman" w:hAnsi="Times New Roman" w:cs="Times New Roman"/>
          <w:b/>
          <w:lang w:eastAsia="lv-LV"/>
        </w:rPr>
        <w:t>pretendentu piedāvājumi, iesniegšanas datums, piedāvātā cena</w:t>
      </w:r>
      <w:r w:rsidR="008771D0" w:rsidRPr="00245BD4">
        <w:rPr>
          <w:rFonts w:ascii="Times New Roman" w:eastAsia="Times New Roman" w:hAnsi="Times New Roman" w:cs="Times New Roman"/>
          <w:b/>
          <w:lang w:val="en-GB" w:eastAsia="lv-LV"/>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55"/>
        <w:gridCol w:w="1985"/>
        <w:gridCol w:w="2268"/>
        <w:gridCol w:w="2268"/>
      </w:tblGrid>
      <w:tr w:rsidR="008771D0" w:rsidRPr="008771D0" w:rsidTr="007124CC">
        <w:trPr>
          <w:trHeight w:val="1072"/>
        </w:trPr>
        <w:tc>
          <w:tcPr>
            <w:tcW w:w="817" w:type="dxa"/>
            <w:shd w:val="clear" w:color="auto" w:fill="auto"/>
          </w:tcPr>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p>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Nr.</w:t>
            </w:r>
          </w:p>
        </w:tc>
        <w:tc>
          <w:tcPr>
            <w:tcW w:w="2155" w:type="dxa"/>
          </w:tcPr>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p>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Piedāvājuma iesniegšanas datums un laiks</w:t>
            </w:r>
          </w:p>
        </w:tc>
        <w:tc>
          <w:tcPr>
            <w:tcW w:w="1985" w:type="dxa"/>
            <w:shd w:val="clear" w:color="auto" w:fill="auto"/>
          </w:tcPr>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p>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Pretendents</w:t>
            </w:r>
          </w:p>
        </w:tc>
        <w:tc>
          <w:tcPr>
            <w:tcW w:w="2268" w:type="dxa"/>
          </w:tcPr>
          <w:p w:rsidR="008771D0" w:rsidRPr="00245BD4" w:rsidRDefault="008771D0" w:rsidP="00BE259A">
            <w:pPr>
              <w:spacing w:after="0" w:line="240" w:lineRule="auto"/>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 xml:space="preserve">Piedāvātā cena EUR </w:t>
            </w:r>
          </w:p>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(bez PVN)</w:t>
            </w:r>
          </w:p>
          <w:p w:rsidR="008771D0" w:rsidRPr="00245BD4" w:rsidRDefault="00245BD4"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Siguldas identitāti veidojoša tematiskā plānojuma izstrāde</w:t>
            </w:r>
          </w:p>
        </w:tc>
        <w:tc>
          <w:tcPr>
            <w:tcW w:w="2268" w:type="dxa"/>
          </w:tcPr>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 xml:space="preserve">Piedāvātā cena EUR </w:t>
            </w:r>
          </w:p>
          <w:p w:rsidR="008771D0" w:rsidRPr="00245BD4" w:rsidRDefault="008771D0"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(bez PVN)</w:t>
            </w:r>
          </w:p>
          <w:p w:rsidR="008771D0" w:rsidRPr="00245BD4" w:rsidRDefault="00245BD4" w:rsidP="00BE259A">
            <w:pPr>
              <w:spacing w:after="0" w:line="240" w:lineRule="auto"/>
              <w:jc w:val="center"/>
              <w:rPr>
                <w:rFonts w:ascii="Times New Roman" w:eastAsia="Times New Roman" w:hAnsi="Times New Roman" w:cs="Times New Roman"/>
                <w:b/>
                <w:sz w:val="20"/>
                <w:szCs w:val="20"/>
                <w:lang w:eastAsia="lv-LV"/>
              </w:rPr>
            </w:pPr>
            <w:r w:rsidRPr="00245BD4">
              <w:rPr>
                <w:rFonts w:ascii="Times New Roman" w:eastAsia="Times New Roman" w:hAnsi="Times New Roman" w:cs="Times New Roman"/>
                <w:b/>
                <w:sz w:val="20"/>
                <w:szCs w:val="20"/>
                <w:lang w:eastAsia="lv-LV"/>
              </w:rPr>
              <w:t>Stundas likme Siguldas identitāti veidojoša tematiskā plānojuma uzraudzībai un korekciju veikšanai</w:t>
            </w:r>
          </w:p>
        </w:tc>
      </w:tr>
      <w:tr w:rsidR="008771D0" w:rsidRPr="008771D0" w:rsidTr="007124CC">
        <w:trPr>
          <w:trHeight w:val="169"/>
        </w:trPr>
        <w:tc>
          <w:tcPr>
            <w:tcW w:w="817" w:type="dxa"/>
            <w:shd w:val="clear" w:color="auto" w:fill="auto"/>
          </w:tcPr>
          <w:p w:rsidR="008771D0" w:rsidRPr="00245BD4" w:rsidRDefault="008771D0" w:rsidP="00BE259A">
            <w:pPr>
              <w:pStyle w:val="ListParagraph"/>
              <w:numPr>
                <w:ilvl w:val="0"/>
                <w:numId w:val="3"/>
              </w:numPr>
              <w:spacing w:after="0" w:line="240" w:lineRule="auto"/>
              <w:jc w:val="center"/>
              <w:rPr>
                <w:rFonts w:ascii="Times New Roman" w:eastAsia="Times New Roman" w:hAnsi="Times New Roman" w:cs="Times New Roman"/>
                <w:lang w:val="en-GB" w:eastAsia="lv-LV"/>
              </w:rPr>
            </w:pPr>
          </w:p>
        </w:tc>
        <w:tc>
          <w:tcPr>
            <w:tcW w:w="2155" w:type="dxa"/>
          </w:tcPr>
          <w:p w:rsidR="008771D0" w:rsidRPr="00245BD4" w:rsidRDefault="00245BD4" w:rsidP="00245BD4">
            <w:pPr>
              <w:tabs>
                <w:tab w:val="left" w:pos="300"/>
              </w:tabs>
              <w:spacing w:after="0" w:line="240" w:lineRule="auto"/>
              <w:jc w:val="center"/>
              <w:rPr>
                <w:rFonts w:ascii="Times New Roman" w:eastAsia="Times New Roman" w:hAnsi="Times New Roman" w:cs="Times New Roman"/>
                <w:lang w:eastAsia="lv-LV"/>
              </w:rPr>
            </w:pPr>
            <w:r w:rsidRPr="00245BD4">
              <w:rPr>
                <w:rFonts w:ascii="Times New Roman" w:eastAsia="Times New Roman" w:hAnsi="Times New Roman" w:cs="Times New Roman"/>
                <w:lang w:eastAsia="lv-LV"/>
              </w:rPr>
              <w:t>31.10.2017.</w:t>
            </w:r>
          </w:p>
          <w:p w:rsidR="00245BD4" w:rsidRPr="00245BD4" w:rsidRDefault="00245BD4" w:rsidP="00245BD4">
            <w:pPr>
              <w:tabs>
                <w:tab w:val="left" w:pos="300"/>
              </w:tabs>
              <w:spacing w:after="0" w:line="240" w:lineRule="auto"/>
              <w:jc w:val="center"/>
              <w:rPr>
                <w:rFonts w:ascii="Times New Roman" w:eastAsia="Times New Roman" w:hAnsi="Times New Roman" w:cs="Times New Roman"/>
                <w:lang w:eastAsia="lv-LV"/>
              </w:rPr>
            </w:pPr>
            <w:r w:rsidRPr="00245BD4">
              <w:rPr>
                <w:rFonts w:ascii="Times New Roman" w:eastAsia="Times New Roman" w:hAnsi="Times New Roman" w:cs="Times New Roman"/>
                <w:lang w:eastAsia="lv-LV"/>
              </w:rPr>
              <w:t>Plkst.10:21</w:t>
            </w:r>
          </w:p>
        </w:tc>
        <w:tc>
          <w:tcPr>
            <w:tcW w:w="1985" w:type="dxa"/>
            <w:shd w:val="clear" w:color="auto" w:fill="auto"/>
          </w:tcPr>
          <w:p w:rsidR="008771D0" w:rsidRPr="00245BD4" w:rsidRDefault="00A219CE" w:rsidP="00BE259A">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Sabiedrība ar ierobežotu atbildību</w:t>
            </w:r>
            <w:r w:rsidR="00245BD4" w:rsidRPr="00245BD4">
              <w:rPr>
                <w:rFonts w:ascii="Times New Roman" w:eastAsia="Times New Roman" w:hAnsi="Times New Roman" w:cs="Times New Roman"/>
                <w:lang w:eastAsia="lv-LV"/>
              </w:rPr>
              <w:t xml:space="preserve"> “MARK arhitekti”</w:t>
            </w:r>
          </w:p>
        </w:tc>
        <w:tc>
          <w:tcPr>
            <w:tcW w:w="2268" w:type="dxa"/>
          </w:tcPr>
          <w:p w:rsidR="008771D0" w:rsidRPr="00245BD4" w:rsidRDefault="00245BD4" w:rsidP="00BE259A">
            <w:pPr>
              <w:tabs>
                <w:tab w:val="left" w:pos="300"/>
              </w:tabs>
              <w:spacing w:after="0" w:line="240" w:lineRule="auto"/>
              <w:jc w:val="center"/>
              <w:rPr>
                <w:rFonts w:ascii="Times New Roman" w:eastAsia="Times New Roman" w:hAnsi="Times New Roman" w:cs="Times New Roman"/>
                <w:lang w:eastAsia="lv-LV"/>
              </w:rPr>
            </w:pPr>
            <w:r w:rsidRPr="00245BD4">
              <w:rPr>
                <w:rFonts w:ascii="Times New Roman" w:eastAsia="Times New Roman" w:hAnsi="Times New Roman" w:cs="Times New Roman"/>
                <w:lang w:eastAsia="lv-LV"/>
              </w:rPr>
              <w:t>240 000,00</w:t>
            </w:r>
          </w:p>
        </w:tc>
        <w:tc>
          <w:tcPr>
            <w:tcW w:w="2268" w:type="dxa"/>
          </w:tcPr>
          <w:p w:rsidR="008771D0" w:rsidRPr="00245BD4" w:rsidRDefault="00245BD4" w:rsidP="00BE259A">
            <w:pPr>
              <w:tabs>
                <w:tab w:val="left" w:pos="300"/>
              </w:tabs>
              <w:spacing w:after="0" w:line="240" w:lineRule="auto"/>
              <w:jc w:val="center"/>
              <w:rPr>
                <w:rFonts w:ascii="Times New Roman" w:eastAsia="Times New Roman" w:hAnsi="Times New Roman" w:cs="Times New Roman"/>
                <w:lang w:eastAsia="lv-LV"/>
              </w:rPr>
            </w:pPr>
            <w:r w:rsidRPr="00245BD4">
              <w:rPr>
                <w:rFonts w:ascii="Times New Roman" w:eastAsia="Times New Roman" w:hAnsi="Times New Roman" w:cs="Times New Roman"/>
                <w:lang w:eastAsia="lv-LV"/>
              </w:rPr>
              <w:t>30,00</w:t>
            </w:r>
          </w:p>
        </w:tc>
      </w:tr>
    </w:tbl>
    <w:p w:rsidR="00DA0E51" w:rsidRPr="00DA0E51" w:rsidRDefault="00DA0E51" w:rsidP="00DA0E51">
      <w:pPr>
        <w:pStyle w:val="ListParagraph"/>
        <w:numPr>
          <w:ilvl w:val="0"/>
          <w:numId w:val="9"/>
        </w:numPr>
        <w:spacing w:after="0" w:line="240" w:lineRule="auto"/>
        <w:jc w:val="both"/>
        <w:rPr>
          <w:rFonts w:ascii="Times New Roman" w:eastAsia="Times New Roman" w:hAnsi="Times New Roman" w:cs="Times New Roman"/>
          <w:b/>
          <w:lang w:eastAsia="lv-LV"/>
        </w:rPr>
      </w:pPr>
      <w:r w:rsidRPr="00DA0E51">
        <w:rPr>
          <w:rFonts w:ascii="Times New Roman" w:eastAsia="Times New Roman" w:hAnsi="Times New Roman" w:cs="Times New Roman"/>
          <w:b/>
          <w:lang w:eastAsia="lv-LV"/>
        </w:rPr>
        <w:t>Pamatojums nolikumā izvirzīto atlases prasību samērīgumam un objektivitātei</w:t>
      </w:r>
    </w:p>
    <w:p w:rsidR="0074169F" w:rsidRDefault="00DA0E51" w:rsidP="00DA0E51">
      <w:pPr>
        <w:spacing w:after="0" w:line="240" w:lineRule="auto"/>
        <w:jc w:val="both"/>
        <w:rPr>
          <w:rFonts w:ascii="Times New Roman" w:eastAsia="Times New Roman" w:hAnsi="Times New Roman" w:cs="Times New Roman"/>
          <w:lang w:eastAsia="lv-LV"/>
        </w:rPr>
      </w:pPr>
      <w:r w:rsidRPr="000C3EED">
        <w:rPr>
          <w:rFonts w:ascii="Times New Roman" w:eastAsia="Times New Roman" w:hAnsi="Times New Roman" w:cs="Times New Roman"/>
          <w:lang w:eastAsia="lv-LV"/>
        </w:rPr>
        <w:t>Iepirkumā piedāvājumu iesniedzis viens pretendents</w:t>
      </w:r>
      <w:r w:rsidR="00F828C6">
        <w:rPr>
          <w:rFonts w:ascii="Times New Roman" w:eastAsia="Times New Roman" w:hAnsi="Times New Roman" w:cs="Times New Roman"/>
          <w:lang w:eastAsia="lv-LV"/>
        </w:rPr>
        <w:t>.</w:t>
      </w:r>
    </w:p>
    <w:p w:rsidR="00DA0E51" w:rsidRPr="000C3EED" w:rsidRDefault="00DA0E51" w:rsidP="00DA0E51">
      <w:pPr>
        <w:spacing w:after="0" w:line="240" w:lineRule="auto"/>
        <w:jc w:val="both"/>
        <w:rPr>
          <w:rFonts w:ascii="Times New Roman" w:eastAsia="Times New Roman" w:hAnsi="Times New Roman" w:cs="Times New Roman"/>
          <w:lang w:eastAsia="lv-LV"/>
        </w:rPr>
      </w:pPr>
      <w:r w:rsidRPr="000C3EED">
        <w:rPr>
          <w:rFonts w:ascii="Times New Roman" w:eastAsia="Times New Roman" w:hAnsi="Times New Roman" w:cs="Times New Roman"/>
          <w:lang w:eastAsia="lv-LV"/>
        </w:rPr>
        <w:t>Saskaņā ar 2017.gada 28.februāra Ministru kabineta noteikumiem Nr. 107 “Iepirkuma procedūru un metu konkursu norises kārtība” 19.punktu</w:t>
      </w:r>
      <w:r w:rsidR="00037E7E">
        <w:rPr>
          <w:rFonts w:ascii="Times New Roman" w:eastAsia="Times New Roman" w:hAnsi="Times New Roman" w:cs="Times New Roman"/>
          <w:lang w:eastAsia="lv-LV"/>
        </w:rPr>
        <w:t>,</w:t>
      </w:r>
      <w:r w:rsidRPr="000C3EED">
        <w:rPr>
          <w:rFonts w:ascii="Times New Roman" w:eastAsia="Times New Roman" w:hAnsi="Times New Roman" w:cs="Times New Roman"/>
          <w:lang w:eastAsia="lv-LV"/>
        </w:rPr>
        <w:t xml:space="preserve"> gadījumos, kad piedāvājumu iesniedzis tikai viens pretendents, pasūtītājs pamato, ka izvirzītās pretendentu atlases prasības ir objektīvas un samērīgas.</w:t>
      </w:r>
    </w:p>
    <w:p w:rsidR="00DA0E51" w:rsidRPr="000C3EED" w:rsidRDefault="00DA0E51" w:rsidP="00DA0E51">
      <w:pPr>
        <w:spacing w:after="0" w:line="240" w:lineRule="auto"/>
        <w:ind w:firstLine="720"/>
        <w:jc w:val="both"/>
        <w:rPr>
          <w:rFonts w:ascii="Times New Roman" w:eastAsia="Times New Roman" w:hAnsi="Times New Roman" w:cs="Times New Roman"/>
          <w:lang w:eastAsia="lv-LV"/>
        </w:rPr>
      </w:pPr>
      <w:r w:rsidRPr="000C3EED">
        <w:rPr>
          <w:rFonts w:ascii="Times New Roman" w:eastAsia="Times New Roman" w:hAnsi="Times New Roman" w:cs="Times New Roman"/>
          <w:lang w:eastAsia="lv-LV"/>
        </w:rPr>
        <w:t>Saskaņā ar Teritorijas attīstības plānošanas likuma 20.pantu pašvaldībās kā viens no plānošanas dokumentiem var būt tematiskais plānojums, tomēr pašvaldības salīdzinoši reti izstrādā tematiskos plānojumus administratī</w:t>
      </w:r>
      <w:r>
        <w:rPr>
          <w:rFonts w:ascii="Times New Roman" w:eastAsia="Times New Roman" w:hAnsi="Times New Roman" w:cs="Times New Roman"/>
          <w:lang w:eastAsia="lv-LV"/>
        </w:rPr>
        <w:t>vajai teritorijai vai tās daļai,</w:t>
      </w:r>
      <w:r w:rsidRPr="000C3EE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l</w:t>
      </w:r>
      <w:r w:rsidRPr="000C3EED">
        <w:rPr>
          <w:rFonts w:ascii="Times New Roman" w:eastAsia="Times New Roman" w:hAnsi="Times New Roman" w:cs="Times New Roman"/>
          <w:lang w:eastAsia="lv-LV"/>
        </w:rPr>
        <w:t>īdz ar to šāda plānojuma veida izstrādē plānojumu izstrādātājiem trūkst pieredzes.</w:t>
      </w:r>
    </w:p>
    <w:p w:rsidR="00DA0E51" w:rsidRPr="000C3EED" w:rsidRDefault="00DA0E51" w:rsidP="00DA0E51">
      <w:pPr>
        <w:spacing w:after="0" w:line="240" w:lineRule="auto"/>
        <w:ind w:firstLine="720"/>
        <w:jc w:val="both"/>
        <w:rPr>
          <w:rFonts w:ascii="Times New Roman" w:eastAsia="Times New Roman" w:hAnsi="Times New Roman" w:cs="Times New Roman"/>
          <w:lang w:eastAsia="lv-LV"/>
        </w:rPr>
      </w:pPr>
      <w:r w:rsidRPr="000C3EED">
        <w:rPr>
          <w:rFonts w:ascii="Times New Roman" w:eastAsia="Times New Roman" w:hAnsi="Times New Roman" w:cs="Times New Roman"/>
          <w:lang w:eastAsia="lv-LV"/>
        </w:rPr>
        <w:t xml:space="preserve">Siguldas novada pašvaldība ir izvēlējusies izstrādāt ļoti plašu un detalizētu tematisko plānojumu (iepirkuma Nolikuma 2.pielikums), kas turpmāk kalpos ne tikai, lai tā vadlīnijas iestrādātu teritorijas </w:t>
      </w:r>
      <w:r w:rsidRPr="000C3EED">
        <w:rPr>
          <w:rFonts w:ascii="Times New Roman" w:eastAsia="Times New Roman" w:hAnsi="Times New Roman" w:cs="Times New Roman"/>
          <w:lang w:eastAsia="lv-LV"/>
        </w:rPr>
        <w:lastRenderedPageBreak/>
        <w:t xml:space="preserve">plānošanas dokumentos, bet arī, lai tajā noteiktos risinājumus izmantotu pilsētvides, tajā skaitā ēku un būvju projektēšanā. </w:t>
      </w:r>
    </w:p>
    <w:p w:rsidR="00DA0E51" w:rsidRPr="000C3EED" w:rsidRDefault="00DA0E51" w:rsidP="00DA0E51">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Tematiskais</w:t>
      </w:r>
      <w:r w:rsidRPr="000C3EED">
        <w:rPr>
          <w:rFonts w:ascii="Times New Roman" w:eastAsia="Times New Roman" w:hAnsi="Times New Roman" w:cs="Times New Roman"/>
          <w:lang w:eastAsia="lv-LV"/>
        </w:rPr>
        <w:t xml:space="preserve"> plānojums, vienlaicīgi tā visās daļās būs vienots, līdz ar to iepirkumā noteiktas augstas prasības ne tikai iespējamiem izstrādātājiem, bet arī visam tematiskā plānojuma izstrādes procesam, lai maksimāli efektīvi un kvalitatīvi tajā iesaistītu sabiedrību, kā arī nodrošinātu izstrādātāju nepārtrauktu sadarbību ar pašvaldības speciāli</w:t>
      </w:r>
      <w:r>
        <w:rPr>
          <w:rFonts w:ascii="Times New Roman" w:eastAsia="Times New Roman" w:hAnsi="Times New Roman" w:cs="Times New Roman"/>
          <w:lang w:eastAsia="lv-LV"/>
        </w:rPr>
        <w:t>stiem, l</w:t>
      </w:r>
      <w:r w:rsidRPr="000C3EED">
        <w:rPr>
          <w:rFonts w:ascii="Times New Roman" w:eastAsia="Times New Roman" w:hAnsi="Times New Roman" w:cs="Times New Roman"/>
          <w:lang w:eastAsia="lv-LV"/>
        </w:rPr>
        <w:t>īdz ar to tematiskā plānojuma izstrādātājiem ir jāveido komanda, kas šīs prasības spētu izpildīt augstākā līmenī, nekā noteikts  normatīvajos aktos.</w:t>
      </w:r>
    </w:p>
    <w:p w:rsidR="00DA0E51" w:rsidRPr="000C3EED" w:rsidRDefault="00DA0E51" w:rsidP="00DA0E51">
      <w:pPr>
        <w:spacing w:after="0" w:line="240" w:lineRule="auto"/>
        <w:ind w:firstLine="720"/>
        <w:jc w:val="both"/>
        <w:rPr>
          <w:rFonts w:ascii="Times New Roman" w:eastAsia="Times New Roman" w:hAnsi="Times New Roman" w:cs="Times New Roman"/>
          <w:lang w:eastAsia="lv-LV"/>
        </w:rPr>
      </w:pPr>
      <w:r w:rsidRPr="000C3EED">
        <w:rPr>
          <w:rFonts w:ascii="Times New Roman" w:hAnsi="Times New Roman" w:cs="Times New Roman"/>
        </w:rPr>
        <w:t>Ņemot vērā iepriekš minēto, iepirkuma nolikumā izvirzītās atlases prasības ir objek</w:t>
      </w:r>
      <w:r>
        <w:rPr>
          <w:rFonts w:ascii="Times New Roman" w:hAnsi="Times New Roman" w:cs="Times New Roman"/>
        </w:rPr>
        <w:t>tīvas un samērīgas pret iepirkuma priekšmetu.</w:t>
      </w:r>
    </w:p>
    <w:p w:rsidR="00DA0E51" w:rsidRPr="00DA0E51" w:rsidRDefault="008771D0" w:rsidP="00DA0E51">
      <w:pPr>
        <w:pStyle w:val="ListParagraph"/>
        <w:numPr>
          <w:ilvl w:val="0"/>
          <w:numId w:val="9"/>
        </w:numPr>
        <w:spacing w:after="0" w:line="240" w:lineRule="auto"/>
        <w:jc w:val="both"/>
        <w:rPr>
          <w:rFonts w:ascii="Times New Roman" w:eastAsia="Times New Roman" w:hAnsi="Times New Roman" w:cs="Times New Roman"/>
          <w:b/>
          <w:lang w:eastAsia="lv-LV"/>
        </w:rPr>
      </w:pPr>
      <w:r w:rsidRPr="00DA0E51">
        <w:rPr>
          <w:rFonts w:ascii="Times New Roman" w:eastAsia="Times New Roman" w:hAnsi="Times New Roman" w:cs="Times New Roman"/>
          <w:b/>
          <w:lang w:eastAsia="lv-LV"/>
        </w:rPr>
        <w:t>Iepirkumu komisijas kopējais piedāvājumu salīdzināšanas un vērtēšanas pārskats.</w:t>
      </w:r>
    </w:p>
    <w:p w:rsidR="008771D0" w:rsidRPr="00DA0E51" w:rsidRDefault="008771D0" w:rsidP="00DA0E51">
      <w:pPr>
        <w:spacing w:after="0" w:line="240" w:lineRule="auto"/>
        <w:jc w:val="both"/>
        <w:rPr>
          <w:rFonts w:ascii="Times New Roman" w:eastAsia="Times New Roman" w:hAnsi="Times New Roman" w:cs="Times New Roman"/>
          <w:b/>
          <w:lang w:eastAsia="lv-LV"/>
        </w:rPr>
      </w:pPr>
      <w:r w:rsidRPr="00DA0E51">
        <w:rPr>
          <w:rFonts w:ascii="Times New Roman" w:eastAsia="Times New Roman" w:hAnsi="Times New Roman" w:cs="Times New Roman"/>
          <w:b/>
          <w:lang w:eastAsia="lv-LV"/>
        </w:rPr>
        <w:t>Atlases dokumenti, tehniskais piedāvājums, finanšu piedāvājums:</w:t>
      </w:r>
    </w:p>
    <w:p w:rsidR="00A219CE" w:rsidRDefault="00A219CE" w:rsidP="003910FB">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Sabiedrības ar ierobežotu atbildību</w:t>
      </w:r>
      <w:r w:rsidR="003910FB" w:rsidRPr="00500740">
        <w:rPr>
          <w:rFonts w:ascii="Times New Roman" w:eastAsia="Times New Roman" w:hAnsi="Times New Roman" w:cs="Times New Roman"/>
          <w:lang w:eastAsia="lv-LV"/>
        </w:rPr>
        <w:t xml:space="preserve"> “MARK arhitekti” piedāvājums atbilst iepirkuma Nolikuma</w:t>
      </w:r>
      <w:r>
        <w:rPr>
          <w:rFonts w:ascii="Times New Roman" w:eastAsia="Times New Roman" w:hAnsi="Times New Roman" w:cs="Times New Roman"/>
          <w:lang w:eastAsia="lv-LV"/>
        </w:rPr>
        <w:t>:</w:t>
      </w:r>
    </w:p>
    <w:p w:rsidR="003910FB" w:rsidRPr="00A219CE" w:rsidRDefault="003910FB" w:rsidP="00A219CE">
      <w:pPr>
        <w:pStyle w:val="ListParagraph"/>
        <w:numPr>
          <w:ilvl w:val="1"/>
          <w:numId w:val="9"/>
        </w:numPr>
        <w:spacing w:after="0" w:line="240" w:lineRule="auto"/>
        <w:jc w:val="both"/>
        <w:rPr>
          <w:rFonts w:ascii="Times New Roman" w:eastAsia="Times New Roman" w:hAnsi="Times New Roman" w:cs="Times New Roman"/>
          <w:lang w:eastAsia="lv-LV"/>
        </w:rPr>
      </w:pPr>
      <w:r w:rsidRPr="00A219CE">
        <w:rPr>
          <w:rFonts w:ascii="Times New Roman" w:eastAsia="Times New Roman" w:hAnsi="Times New Roman" w:cs="Times New Roman"/>
          <w:lang w:eastAsia="lv-LV"/>
        </w:rPr>
        <w:t xml:space="preserve"> 4.1.punktā noteiktajām </w:t>
      </w:r>
      <w:r w:rsidR="00A219CE" w:rsidRPr="00A219CE">
        <w:rPr>
          <w:rFonts w:ascii="Times New Roman" w:eastAsia="Times New Roman" w:hAnsi="Times New Roman" w:cs="Times New Roman"/>
          <w:lang w:eastAsia="lv-LV"/>
        </w:rPr>
        <w:t xml:space="preserve">atlases </w:t>
      </w:r>
      <w:r w:rsidRPr="00A219CE">
        <w:rPr>
          <w:rFonts w:ascii="Times New Roman" w:eastAsia="Times New Roman" w:hAnsi="Times New Roman" w:cs="Times New Roman"/>
          <w:lang w:eastAsia="lv-LV"/>
        </w:rPr>
        <w:t>prasībām.</w:t>
      </w:r>
    </w:p>
    <w:p w:rsidR="003910FB" w:rsidRPr="00A219CE" w:rsidRDefault="003910FB" w:rsidP="00A219CE">
      <w:pPr>
        <w:pStyle w:val="ListParagraph"/>
        <w:numPr>
          <w:ilvl w:val="1"/>
          <w:numId w:val="9"/>
        </w:numPr>
        <w:spacing w:after="0" w:line="240" w:lineRule="auto"/>
        <w:jc w:val="both"/>
        <w:rPr>
          <w:rFonts w:ascii="Times New Roman" w:eastAsia="Times New Roman" w:hAnsi="Times New Roman" w:cs="Times New Roman"/>
          <w:lang w:eastAsia="lv-LV"/>
        </w:rPr>
      </w:pPr>
      <w:r w:rsidRPr="00A219CE">
        <w:rPr>
          <w:rFonts w:ascii="Times New Roman" w:eastAsia="Times New Roman" w:hAnsi="Times New Roman" w:cs="Times New Roman"/>
          <w:lang w:eastAsia="lv-LV"/>
        </w:rPr>
        <w:t>4.2.punktā noteiktajām</w:t>
      </w:r>
      <w:r w:rsidR="00A219CE">
        <w:rPr>
          <w:rFonts w:ascii="Times New Roman" w:eastAsia="Times New Roman" w:hAnsi="Times New Roman" w:cs="Times New Roman"/>
          <w:lang w:eastAsia="lv-LV"/>
        </w:rPr>
        <w:t xml:space="preserve"> tehniskā piedāvājuma</w:t>
      </w:r>
      <w:r w:rsidRPr="00A219CE">
        <w:rPr>
          <w:rFonts w:ascii="Times New Roman" w:eastAsia="Times New Roman" w:hAnsi="Times New Roman" w:cs="Times New Roman"/>
          <w:lang w:eastAsia="lv-LV"/>
        </w:rPr>
        <w:t xml:space="preserve"> prasībām.</w:t>
      </w:r>
    </w:p>
    <w:p w:rsidR="003910FB" w:rsidRPr="00500740" w:rsidRDefault="00A219CE" w:rsidP="003910FB">
      <w:pPr>
        <w:spacing w:after="0" w:line="240" w:lineRule="auto"/>
        <w:ind w:firstLine="720"/>
        <w:jc w:val="both"/>
        <w:rPr>
          <w:rFonts w:ascii="Times New Roman" w:eastAsia="Times New Roman" w:hAnsi="Times New Roman" w:cs="Times New Roman"/>
          <w:lang w:eastAsia="lv-LV"/>
        </w:rPr>
      </w:pPr>
      <w:r w:rsidRPr="00A219CE">
        <w:rPr>
          <w:rFonts w:ascii="Times New Roman" w:eastAsia="Times New Roman" w:hAnsi="Times New Roman" w:cs="Times New Roman"/>
          <w:lang w:eastAsia="lv-LV"/>
        </w:rPr>
        <w:t>10.3.</w:t>
      </w:r>
      <w:r>
        <w:rPr>
          <w:rFonts w:ascii="Times New Roman" w:eastAsia="Times New Roman" w:hAnsi="Times New Roman" w:cs="Times New Roman"/>
          <w:b/>
          <w:lang w:eastAsia="lv-LV"/>
        </w:rPr>
        <w:t xml:space="preserve"> </w:t>
      </w:r>
      <w:r w:rsidR="003910FB">
        <w:rPr>
          <w:rFonts w:ascii="Times New Roman" w:eastAsia="Times New Roman" w:hAnsi="Times New Roman" w:cs="Times New Roman"/>
          <w:lang w:eastAsia="lv-LV"/>
        </w:rPr>
        <w:t>4.3</w:t>
      </w:r>
      <w:r w:rsidR="003910FB" w:rsidRPr="00500740">
        <w:rPr>
          <w:rFonts w:ascii="Times New Roman" w:eastAsia="Times New Roman" w:hAnsi="Times New Roman" w:cs="Times New Roman"/>
          <w:lang w:eastAsia="lv-LV"/>
        </w:rPr>
        <w:t>.punktā noteiktajām</w:t>
      </w:r>
      <w:r>
        <w:rPr>
          <w:rFonts w:ascii="Times New Roman" w:eastAsia="Times New Roman" w:hAnsi="Times New Roman" w:cs="Times New Roman"/>
          <w:lang w:eastAsia="lv-LV"/>
        </w:rPr>
        <w:t xml:space="preserve"> finanšu piedāvājuma</w:t>
      </w:r>
      <w:r w:rsidR="003910FB" w:rsidRPr="00500740">
        <w:rPr>
          <w:rFonts w:ascii="Times New Roman" w:eastAsia="Times New Roman" w:hAnsi="Times New Roman" w:cs="Times New Roman"/>
          <w:lang w:eastAsia="lv-LV"/>
        </w:rPr>
        <w:t xml:space="preserve"> prasībām.</w:t>
      </w:r>
    </w:p>
    <w:p w:rsidR="003910FB" w:rsidRDefault="000A6895" w:rsidP="003910FB">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2017.gada 2.novembrī </w:t>
      </w:r>
      <w:r w:rsidR="003910FB" w:rsidRPr="00830594">
        <w:rPr>
          <w:rFonts w:ascii="Times New Roman" w:eastAsia="Times New Roman" w:hAnsi="Times New Roman" w:cs="Times New Roman"/>
          <w:lang w:eastAsia="lv-LV"/>
        </w:rPr>
        <w:t>Siguldas</w:t>
      </w:r>
      <w:r w:rsidR="003910FB" w:rsidRPr="00830594">
        <w:rPr>
          <w:rFonts w:ascii="Times New Roman" w:eastAsia="Times New Roman" w:hAnsi="Times New Roman" w:cs="Times New Roman"/>
          <w:b/>
          <w:lang w:eastAsia="lv-LV"/>
        </w:rPr>
        <w:t xml:space="preserve"> </w:t>
      </w:r>
      <w:r w:rsidR="003910FB" w:rsidRPr="00830594">
        <w:rPr>
          <w:rFonts w:ascii="Times New Roman" w:eastAsia="Times New Roman" w:hAnsi="Times New Roman" w:cs="Times New Roman"/>
          <w:lang w:eastAsia="lv-LV"/>
        </w:rPr>
        <w:t>novada pašvaldības Iepirkuma komisija atklāti balsojo</w:t>
      </w:r>
      <w:r w:rsidR="003910FB">
        <w:rPr>
          <w:rFonts w:ascii="Times New Roman" w:eastAsia="Times New Roman" w:hAnsi="Times New Roman" w:cs="Times New Roman"/>
          <w:lang w:eastAsia="lv-LV"/>
        </w:rPr>
        <w:t>t, ar 5 balsīm „par” (</w:t>
      </w:r>
      <w:proofErr w:type="spellStart"/>
      <w:r w:rsidR="003910FB" w:rsidRPr="00830594">
        <w:rPr>
          <w:rFonts w:ascii="Times New Roman" w:eastAsia="Times New Roman" w:hAnsi="Times New Roman" w:cs="Times New Roman"/>
          <w:lang w:eastAsia="lv-LV"/>
        </w:rPr>
        <w:t>I.Zālīte</w:t>
      </w:r>
      <w:proofErr w:type="spellEnd"/>
      <w:r w:rsidR="003910FB" w:rsidRPr="00830594">
        <w:rPr>
          <w:rFonts w:ascii="Times New Roman" w:eastAsia="Times New Roman" w:hAnsi="Times New Roman" w:cs="Times New Roman"/>
          <w:lang w:eastAsia="lv-LV"/>
        </w:rPr>
        <w:t xml:space="preserve">, </w:t>
      </w:r>
      <w:proofErr w:type="spellStart"/>
      <w:r w:rsidR="003910FB" w:rsidRPr="00830594">
        <w:rPr>
          <w:rFonts w:ascii="Times New Roman" w:eastAsia="Times New Roman" w:hAnsi="Times New Roman" w:cs="Times New Roman"/>
          <w:lang w:eastAsia="lv-LV"/>
        </w:rPr>
        <w:t>A.Strautmane</w:t>
      </w:r>
      <w:proofErr w:type="spellEnd"/>
      <w:r w:rsidR="003910FB" w:rsidRPr="00830594">
        <w:rPr>
          <w:rFonts w:ascii="Times New Roman" w:eastAsia="Times New Roman" w:hAnsi="Times New Roman" w:cs="Times New Roman"/>
          <w:lang w:eastAsia="lv-LV"/>
        </w:rPr>
        <w:t xml:space="preserve">, </w:t>
      </w:r>
      <w:proofErr w:type="spellStart"/>
      <w:r w:rsidR="003910FB" w:rsidRPr="00830594">
        <w:rPr>
          <w:rFonts w:ascii="Times New Roman" w:eastAsia="Times New Roman" w:hAnsi="Times New Roman" w:cs="Times New Roman"/>
          <w:lang w:eastAsia="lv-LV"/>
        </w:rPr>
        <w:t>R.Bete</w:t>
      </w:r>
      <w:proofErr w:type="spellEnd"/>
      <w:r w:rsidR="003910FB">
        <w:rPr>
          <w:rFonts w:ascii="Times New Roman" w:eastAsia="Times New Roman" w:hAnsi="Times New Roman" w:cs="Times New Roman"/>
          <w:lang w:eastAsia="lv-LV"/>
        </w:rPr>
        <w:t xml:space="preserve">, </w:t>
      </w:r>
      <w:proofErr w:type="spellStart"/>
      <w:r w:rsidR="003910FB">
        <w:rPr>
          <w:rFonts w:ascii="Times New Roman" w:eastAsia="Times New Roman" w:hAnsi="Times New Roman" w:cs="Times New Roman"/>
          <w:lang w:eastAsia="lv-LV"/>
        </w:rPr>
        <w:t>N.Balode</w:t>
      </w:r>
      <w:proofErr w:type="spellEnd"/>
      <w:r w:rsidR="003910FB">
        <w:rPr>
          <w:rFonts w:ascii="Times New Roman" w:eastAsia="Times New Roman" w:hAnsi="Times New Roman" w:cs="Times New Roman"/>
          <w:lang w:eastAsia="lv-LV"/>
        </w:rPr>
        <w:t xml:space="preserve">, </w:t>
      </w:r>
      <w:proofErr w:type="spellStart"/>
      <w:r w:rsidR="003910FB">
        <w:rPr>
          <w:rFonts w:ascii="Times New Roman" w:eastAsia="Times New Roman" w:hAnsi="Times New Roman" w:cs="Times New Roman"/>
          <w:lang w:eastAsia="lv-LV"/>
        </w:rPr>
        <w:t>L.Landsberga</w:t>
      </w:r>
      <w:proofErr w:type="spellEnd"/>
      <w:r w:rsidR="003910FB" w:rsidRPr="00830594">
        <w:rPr>
          <w:rFonts w:ascii="Times New Roman" w:eastAsia="Times New Roman" w:hAnsi="Times New Roman" w:cs="Times New Roman"/>
          <w:lang w:eastAsia="lv-LV"/>
        </w:rPr>
        <w:t>), „pret” – nav, „atturas” – nav, nolemj, ka –</w:t>
      </w:r>
      <w:r w:rsidR="00A219CE">
        <w:rPr>
          <w:rFonts w:ascii="Times New Roman" w:eastAsia="Times New Roman" w:hAnsi="Times New Roman" w:cs="Times New Roman"/>
          <w:lang w:eastAsia="lv-LV"/>
        </w:rPr>
        <w:t xml:space="preserve"> </w:t>
      </w:r>
      <w:r w:rsidR="00A219CE">
        <w:rPr>
          <w:rFonts w:ascii="Times New Roman" w:eastAsia="Times New Roman" w:hAnsi="Times New Roman" w:cs="Times New Roman"/>
          <w:b/>
          <w:lang w:eastAsia="lv-LV"/>
        </w:rPr>
        <w:t>Sabiedrības ar ierobežotu atbildību</w:t>
      </w:r>
      <w:r w:rsidR="003910FB">
        <w:rPr>
          <w:rFonts w:ascii="Times New Roman" w:eastAsia="Times New Roman" w:hAnsi="Times New Roman" w:cs="Times New Roman"/>
          <w:b/>
          <w:lang w:eastAsia="lv-LV"/>
        </w:rPr>
        <w:t xml:space="preserve"> </w:t>
      </w:r>
      <w:r w:rsidR="003910FB" w:rsidRPr="00830594">
        <w:rPr>
          <w:rFonts w:ascii="Times New Roman" w:eastAsia="Times New Roman" w:hAnsi="Times New Roman" w:cs="Times New Roman"/>
          <w:b/>
          <w:lang w:eastAsia="lv-LV"/>
        </w:rPr>
        <w:t>„</w:t>
      </w:r>
      <w:r w:rsidR="003910FB">
        <w:rPr>
          <w:rFonts w:ascii="Times New Roman" w:eastAsia="Times New Roman" w:hAnsi="Times New Roman" w:cs="Times New Roman"/>
          <w:b/>
          <w:lang w:eastAsia="lv-LV"/>
        </w:rPr>
        <w:t>MARK arhitekti</w:t>
      </w:r>
      <w:r w:rsidR="003910FB" w:rsidRPr="00830594">
        <w:rPr>
          <w:rFonts w:ascii="Times New Roman" w:eastAsia="Times New Roman" w:hAnsi="Times New Roman" w:cs="Times New Roman"/>
          <w:b/>
          <w:lang w:eastAsia="lv-LV"/>
        </w:rPr>
        <w:t>”</w:t>
      </w:r>
      <w:r w:rsidR="003910FB" w:rsidRPr="00830594">
        <w:rPr>
          <w:rFonts w:ascii="Times New Roman" w:eastAsia="Times New Roman" w:hAnsi="Times New Roman" w:cs="Times New Roman"/>
          <w:lang w:eastAsia="lv-LV"/>
        </w:rPr>
        <w:t xml:space="preserve"> iesniegtais</w:t>
      </w:r>
      <w:r w:rsidR="00A219CE">
        <w:rPr>
          <w:rFonts w:ascii="Times New Roman" w:eastAsia="Times New Roman" w:hAnsi="Times New Roman" w:cs="Times New Roman"/>
          <w:lang w:eastAsia="lv-LV"/>
        </w:rPr>
        <w:t xml:space="preserve"> piedāvājums atbilst iepirkuma n</w:t>
      </w:r>
      <w:r w:rsidR="003910FB" w:rsidRPr="00830594">
        <w:rPr>
          <w:rFonts w:ascii="Times New Roman" w:eastAsia="Times New Roman" w:hAnsi="Times New Roman" w:cs="Times New Roman"/>
          <w:lang w:eastAsia="lv-LV"/>
        </w:rPr>
        <w:t xml:space="preserve">olikuma prasībām. </w:t>
      </w:r>
    </w:p>
    <w:p w:rsidR="008771D0" w:rsidRPr="00DA0E51" w:rsidRDefault="008771D0" w:rsidP="00A219CE">
      <w:pPr>
        <w:pStyle w:val="ListParagraph"/>
        <w:numPr>
          <w:ilvl w:val="0"/>
          <w:numId w:val="9"/>
        </w:numPr>
        <w:spacing w:after="0" w:line="240" w:lineRule="auto"/>
        <w:ind w:left="0" w:right="113" w:firstLine="360"/>
        <w:jc w:val="both"/>
        <w:rPr>
          <w:rFonts w:ascii="Times New Roman" w:eastAsia="Calibri" w:hAnsi="Times New Roman" w:cs="Times New Roman"/>
          <w:b/>
        </w:rPr>
      </w:pPr>
      <w:bookmarkStart w:id="2" w:name="_Hlk492280119"/>
      <w:r w:rsidRPr="00DA0E51">
        <w:rPr>
          <w:rFonts w:ascii="Times New Roman" w:eastAsia="Calibri" w:hAnsi="Times New Roman" w:cs="Times New Roman"/>
          <w:b/>
        </w:rPr>
        <w:t>Pretendenta, kuram būtu piešķiramas līguma slēgšanas tiesības PIL 42.panta pirmās daļas izslēgšanas nosacījumu pārbaude</w:t>
      </w:r>
    </w:p>
    <w:p w:rsidR="008C3224" w:rsidRPr="00DA0E51" w:rsidRDefault="008C3224" w:rsidP="00DA0E51">
      <w:pPr>
        <w:pStyle w:val="ListParagraph"/>
        <w:spacing w:after="0" w:line="240" w:lineRule="auto"/>
        <w:ind w:left="0" w:right="113" w:firstLine="645"/>
        <w:jc w:val="both"/>
        <w:rPr>
          <w:rFonts w:ascii="Times New Roman" w:eastAsia="Calibri" w:hAnsi="Times New Roman" w:cs="Times New Roman"/>
        </w:rPr>
      </w:pPr>
      <w:r w:rsidRPr="00DA0E51">
        <w:rPr>
          <w:rFonts w:ascii="Times New Roman" w:eastAsia="Calibri" w:hAnsi="Times New Roman" w:cs="Times New Roman"/>
        </w:rPr>
        <w:t>Saskaņā ar Publisko iepirkumu likuma 42.panta pirmās daļas 2., 10. un 11.punktu Pasūtītājs pārbauda informāciju par pretendentu Sabiedrību ar ierobežotu atbildību “MARK arhitekti” un apakšuzņēmējiem, personām uz kuru iespējām pretendents balstās SIA “Grupa 93” (projekta izstrādes koordinēšana, ĢIS, kartogrāfijas materiāla un inženierkomunikāciju plāna izstrāde)</w:t>
      </w:r>
      <w:r w:rsidR="00DA0E51" w:rsidRPr="00DA0E51">
        <w:rPr>
          <w:rFonts w:ascii="Times New Roman" w:eastAsia="Calibri" w:hAnsi="Times New Roman" w:cs="Times New Roman"/>
        </w:rPr>
        <w:t xml:space="preserve"> un SIA “LANDSHAPE” (tematiskā plānojuma rekreācijas teritoriju attīstībai un tematiskā plānojuma publisko </w:t>
      </w:r>
      <w:proofErr w:type="spellStart"/>
      <w:r w:rsidR="00DA0E51" w:rsidRPr="00DA0E51">
        <w:rPr>
          <w:rFonts w:ascii="Times New Roman" w:eastAsia="Calibri" w:hAnsi="Times New Roman" w:cs="Times New Roman"/>
        </w:rPr>
        <w:t>zaļumvietu</w:t>
      </w:r>
      <w:proofErr w:type="spellEnd"/>
      <w:r w:rsidR="00DA0E51" w:rsidRPr="00DA0E51">
        <w:rPr>
          <w:rFonts w:ascii="Times New Roman" w:eastAsia="Calibri" w:hAnsi="Times New Roman" w:cs="Times New Roman"/>
        </w:rPr>
        <w:t xml:space="preserve"> attīstībai izstrāde).</w:t>
      </w:r>
    </w:p>
    <w:p w:rsidR="00437F51" w:rsidRPr="00830594" w:rsidRDefault="00437F51" w:rsidP="00437F51">
      <w:pPr>
        <w:spacing w:after="0" w:line="240" w:lineRule="auto"/>
        <w:ind w:right="113" w:firstLine="360"/>
        <w:contextualSpacing/>
        <w:jc w:val="both"/>
        <w:rPr>
          <w:rFonts w:ascii="Times New Roman" w:eastAsia="Calibri" w:hAnsi="Times New Roman" w:cs="Times New Roman"/>
        </w:rPr>
      </w:pPr>
      <w:bookmarkStart w:id="3" w:name="_Hlk497819105"/>
      <w:r w:rsidRPr="00830594">
        <w:rPr>
          <w:rFonts w:ascii="Times New Roman" w:eastAsia="Calibri" w:hAnsi="Times New Roman" w:cs="Times New Roman"/>
        </w:rPr>
        <w:t xml:space="preserve">Pasūtītājs </w:t>
      </w:r>
      <w:r>
        <w:rPr>
          <w:rFonts w:ascii="Times New Roman" w:eastAsia="Calibri" w:hAnsi="Times New Roman" w:cs="Times New Roman"/>
        </w:rPr>
        <w:t>ne</w:t>
      </w:r>
      <w:r w:rsidRPr="00830594">
        <w:rPr>
          <w:rFonts w:ascii="Times New Roman" w:eastAsia="Calibri" w:hAnsi="Times New Roman" w:cs="Times New Roman"/>
        </w:rPr>
        <w:t xml:space="preserve">konstatēja Publisko iepirkumu likuma </w:t>
      </w:r>
      <w:r w:rsidR="00A219CE">
        <w:rPr>
          <w:rFonts w:ascii="Times New Roman" w:eastAsia="Calibri" w:hAnsi="Times New Roman" w:cs="Times New Roman"/>
        </w:rPr>
        <w:t>42.pantā pirmās</w:t>
      </w:r>
      <w:r w:rsidRPr="00830594">
        <w:rPr>
          <w:rFonts w:ascii="Times New Roman" w:eastAsia="Calibri" w:hAnsi="Times New Roman" w:cs="Times New Roman"/>
        </w:rPr>
        <w:t xml:space="preserve"> </w:t>
      </w:r>
      <w:r w:rsidR="00A219CE">
        <w:rPr>
          <w:rFonts w:ascii="Times New Roman" w:eastAsia="Calibri" w:hAnsi="Times New Roman" w:cs="Times New Roman"/>
        </w:rPr>
        <w:t>daļ</w:t>
      </w:r>
      <w:r w:rsidR="00290DA1">
        <w:rPr>
          <w:rFonts w:ascii="Times New Roman" w:eastAsia="Calibri" w:hAnsi="Times New Roman" w:cs="Times New Roman"/>
        </w:rPr>
        <w:t>as 1., 3. 4., 5., 6., 7, 8.,10., 11. punktā</w:t>
      </w:r>
      <w:r>
        <w:rPr>
          <w:rFonts w:ascii="Times New Roman" w:eastAsia="Calibri" w:hAnsi="Times New Roman" w:cs="Times New Roman"/>
        </w:rPr>
        <w:t xml:space="preserve"> </w:t>
      </w:r>
      <w:r w:rsidRPr="00830594">
        <w:rPr>
          <w:rFonts w:ascii="Times New Roman" w:eastAsia="Calibri" w:hAnsi="Times New Roman" w:cs="Times New Roman"/>
        </w:rPr>
        <w:t>minētos apstākļus, jo saskaņā ar PIL 42.panta devīto daļu Iepirkuma komisija pārbaudīja Pretendentu, kuram būtu piešķiramas līguma slēgšanas tiesības SIA “</w:t>
      </w:r>
      <w:r w:rsidRPr="00830594">
        <w:rPr>
          <w:rFonts w:ascii="Times New Roman" w:eastAsia="Times New Roman" w:hAnsi="Times New Roman" w:cs="Times New Roman"/>
          <w:lang w:eastAsia="lv-LV"/>
        </w:rPr>
        <w:t>MARK arhitekti</w:t>
      </w:r>
      <w:r w:rsidRPr="00830594">
        <w:rPr>
          <w:rFonts w:ascii="Times New Roman" w:eastAsia="Calibri" w:hAnsi="Times New Roman" w:cs="Times New Roman"/>
        </w:rPr>
        <w:t>”, datus</w:t>
      </w:r>
      <w:r>
        <w:rPr>
          <w:rFonts w:ascii="Times New Roman" w:eastAsia="Calibri" w:hAnsi="Times New Roman" w:cs="Times New Roman"/>
        </w:rPr>
        <w:t xml:space="preserve"> un saskaņā ar Publisko iepirkumu likuma 42.panta otrās daļas 4.punktu un 5.punktu apakšuzņēmēju, pretendentu uz kura iespējām persona balstās SIA “Grupa 93” un SIA “LANDSHAPE”</w:t>
      </w:r>
      <w:r w:rsidRPr="00830594">
        <w:rPr>
          <w:rFonts w:ascii="Times New Roman" w:eastAsia="Calibri" w:hAnsi="Times New Roman" w:cs="Times New Roman"/>
        </w:rPr>
        <w:t>, izmantojot Ministru kabineta noteikto informācijas sistēmu, Ministru kabineta noteiktajā kārtībā iegūstot informāciju:</w:t>
      </w:r>
    </w:p>
    <w:bookmarkEnd w:id="3"/>
    <w:p w:rsidR="00437F51" w:rsidRPr="00830594" w:rsidRDefault="00DA0E51"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11</w:t>
      </w:r>
      <w:r w:rsidR="00437F51" w:rsidRPr="00830594">
        <w:rPr>
          <w:rFonts w:ascii="Times New Roman" w:eastAsia="Calibri" w:hAnsi="Times New Roman" w:cs="Times New Roman"/>
        </w:rPr>
        <w:t xml:space="preserve">.1. par Publisko iepirkumu likuma 42.panta pirmās daļas 1., 6. un 7.punktu minētajiem noziedzīgajiem nodarījumiem – no </w:t>
      </w:r>
      <w:proofErr w:type="spellStart"/>
      <w:r w:rsidR="00437F51" w:rsidRPr="00830594">
        <w:rPr>
          <w:rFonts w:ascii="Times New Roman" w:eastAsia="Calibri" w:hAnsi="Times New Roman" w:cs="Times New Roman"/>
        </w:rPr>
        <w:t>Iekšlietu</w:t>
      </w:r>
      <w:proofErr w:type="spellEnd"/>
      <w:r w:rsidR="00437F51" w:rsidRPr="00830594">
        <w:rPr>
          <w:rFonts w:ascii="Times New Roman" w:eastAsia="Calibri" w:hAnsi="Times New Roman" w:cs="Times New Roman"/>
        </w:rPr>
        <w:t xml:space="preserve"> ministrijas Informācijas centra (Sodu reģistra);</w:t>
      </w:r>
    </w:p>
    <w:p w:rsidR="00437F51" w:rsidRDefault="00DA0E51"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11</w:t>
      </w:r>
      <w:r w:rsidR="00437F51" w:rsidRPr="00830594">
        <w:rPr>
          <w:rFonts w:ascii="Times New Roman" w:eastAsia="Calibri" w:hAnsi="Times New Roman" w:cs="Times New Roman"/>
        </w:rPr>
        <w:t>.</w:t>
      </w:r>
      <w:r w:rsidR="00437F51">
        <w:rPr>
          <w:rFonts w:ascii="Times New Roman" w:eastAsia="Calibri" w:hAnsi="Times New Roman" w:cs="Times New Roman"/>
        </w:rPr>
        <w:t>2</w:t>
      </w:r>
      <w:r w:rsidR="00437F51" w:rsidRPr="00830594">
        <w:rPr>
          <w:rFonts w:ascii="Times New Roman" w:eastAsia="Calibri" w:hAnsi="Times New Roman" w:cs="Times New Roman"/>
        </w:rPr>
        <w:t>. par Publisko iepirkumu likuma 42.panta pirmās daļas 3.punktā minētajiem faktiem – no Uzņēmumu reģistra;</w:t>
      </w:r>
    </w:p>
    <w:p w:rsidR="00437F51" w:rsidRPr="00830594" w:rsidRDefault="00DA0E51"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11</w:t>
      </w:r>
      <w:r w:rsidR="00437F51">
        <w:rPr>
          <w:rFonts w:ascii="Times New Roman" w:eastAsia="Calibri" w:hAnsi="Times New Roman" w:cs="Times New Roman"/>
        </w:rPr>
        <w:t>.3</w:t>
      </w:r>
      <w:r w:rsidR="00437F51" w:rsidRPr="00830594">
        <w:rPr>
          <w:rFonts w:ascii="Times New Roman" w:eastAsia="Calibri" w:hAnsi="Times New Roman" w:cs="Times New Roman"/>
        </w:rPr>
        <w:t xml:space="preserve">. par Publisko iepirkumu likuma 42.panta pirmās daļas 4. un 5.punktā minēto, Pretendents ir sniedzis apliecinājumu piedāvājuma </w:t>
      </w:r>
      <w:r w:rsidR="00437F51">
        <w:rPr>
          <w:rFonts w:ascii="Times New Roman" w:eastAsia="Calibri" w:hAnsi="Times New Roman" w:cs="Times New Roman"/>
        </w:rPr>
        <w:t xml:space="preserve"> sadaļā atlases dokumenti 6</w:t>
      </w:r>
      <w:r w:rsidR="00437F51" w:rsidRPr="00830594">
        <w:rPr>
          <w:rFonts w:ascii="Times New Roman" w:eastAsia="Calibri" w:hAnsi="Times New Roman" w:cs="Times New Roman"/>
        </w:rPr>
        <w:t>.lp.</w:t>
      </w:r>
    </w:p>
    <w:p w:rsidR="00437F51" w:rsidRPr="00437F51" w:rsidRDefault="00E92D7A"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Sabiedrība ar ierobežotu atbildību</w:t>
      </w:r>
      <w:r w:rsidR="00437F51" w:rsidRPr="00437F51">
        <w:rPr>
          <w:rFonts w:ascii="Times New Roman" w:eastAsia="Calibri" w:hAnsi="Times New Roman" w:cs="Times New Roman"/>
        </w:rPr>
        <w:t xml:space="preserve"> “MARK arhitekti”</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E-izziņas par iepirkumu regulējošajos normatīvajos aktos paredzētajiem pārkāpumiem SRA Nr.31147224-7473202, Nr.311472</w:t>
      </w:r>
      <w:r>
        <w:rPr>
          <w:rFonts w:ascii="Times New Roman" w:eastAsia="Calibri" w:hAnsi="Times New Roman" w:cs="Times New Roman"/>
        </w:rPr>
        <w:t xml:space="preserve">24-4743198, Nr.31147224-7473200, </w:t>
      </w:r>
      <w:r w:rsidRPr="00437F51">
        <w:rPr>
          <w:rFonts w:ascii="Times New Roman" w:eastAsia="Calibri" w:hAnsi="Times New Roman" w:cs="Times New Roman"/>
        </w:rPr>
        <w:t>Nr.31147240-7473375, Nr.31147240-7473389, 3114724</w:t>
      </w:r>
      <w:r>
        <w:rPr>
          <w:rFonts w:ascii="Times New Roman" w:eastAsia="Calibri" w:hAnsi="Times New Roman" w:cs="Times New Roman"/>
        </w:rPr>
        <w:t>0-7473393, Nr. 31147240-7473391</w:t>
      </w:r>
    </w:p>
    <w:p w:rsid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 par likvidācijas, maksātnespējas un saimnieciskās darbības aptu</w:t>
      </w:r>
      <w:r>
        <w:rPr>
          <w:rFonts w:ascii="Times New Roman" w:eastAsia="Calibri" w:hAnsi="Times New Roman" w:cs="Times New Roman"/>
        </w:rPr>
        <w:t>rēšanu URA Nr.31147240-7473395;</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SIA “Grupa 93”</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E-izziņas par iepirkumu regulējošajos normatīvajos aktos paredzētajiem pārk</w:t>
      </w:r>
      <w:r>
        <w:rPr>
          <w:rFonts w:ascii="Times New Roman" w:eastAsia="Calibri" w:hAnsi="Times New Roman" w:cs="Times New Roman"/>
        </w:rPr>
        <w:t>āpumiem SRA Nr.31147240-7473387,</w:t>
      </w:r>
      <w:r w:rsidRPr="00437F51">
        <w:rPr>
          <w:rFonts w:ascii="Times New Roman" w:eastAsia="Calibri" w:hAnsi="Times New Roman" w:cs="Times New Roman"/>
        </w:rPr>
        <w:t xml:space="preserve"> 31147224-7473196.</w:t>
      </w:r>
      <w:r>
        <w:rPr>
          <w:rFonts w:ascii="Times New Roman" w:eastAsia="Calibri" w:hAnsi="Times New Roman" w:cs="Times New Roman"/>
        </w:rPr>
        <w:t xml:space="preserve"> </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 par likvidācijas, maksātnespējas un saimnieciskās darbības apturēšanu URA Nr. 31</w:t>
      </w:r>
      <w:r>
        <w:rPr>
          <w:rFonts w:ascii="Times New Roman" w:eastAsia="Calibri" w:hAnsi="Times New Roman" w:cs="Times New Roman"/>
        </w:rPr>
        <w:t>147240-7473396;31147224-7473205</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SIA “LANDSHAPE”</w:t>
      </w:r>
    </w:p>
    <w:p w:rsidR="00437F51" w:rsidRP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E-izziņas par iepirkumu regulējošajos normatīvajos aktos paredzētajiem pārkāpumiem SRA Nr.31147240-7473394</w:t>
      </w:r>
      <w:r>
        <w:rPr>
          <w:rFonts w:ascii="Times New Roman" w:eastAsia="Calibri" w:hAnsi="Times New Roman" w:cs="Times New Roman"/>
        </w:rPr>
        <w:t xml:space="preserve">, </w:t>
      </w:r>
      <w:r w:rsidRPr="00437F51">
        <w:rPr>
          <w:rFonts w:ascii="Times New Roman" w:eastAsia="Calibri" w:hAnsi="Times New Roman" w:cs="Times New Roman"/>
        </w:rPr>
        <w:t>31147224-7473192.</w:t>
      </w:r>
    </w:p>
    <w:p w:rsidR="00437F51" w:rsidRDefault="00437F51" w:rsidP="00437F51">
      <w:pPr>
        <w:spacing w:after="0" w:line="240" w:lineRule="auto"/>
        <w:ind w:right="113"/>
        <w:contextualSpacing/>
        <w:jc w:val="both"/>
        <w:rPr>
          <w:rFonts w:ascii="Times New Roman" w:eastAsia="Calibri" w:hAnsi="Times New Roman" w:cs="Times New Roman"/>
        </w:rPr>
      </w:pPr>
      <w:r w:rsidRPr="00437F51">
        <w:rPr>
          <w:rFonts w:ascii="Times New Roman" w:eastAsia="Calibri" w:hAnsi="Times New Roman" w:cs="Times New Roman"/>
        </w:rPr>
        <w:t>E-izziņa par likvidācijas, maksātnespējas un saimnieciskās darbības apturēšanu URA Nr. Nr.3114724</w:t>
      </w:r>
      <w:r>
        <w:rPr>
          <w:rFonts w:ascii="Times New Roman" w:eastAsia="Calibri" w:hAnsi="Times New Roman" w:cs="Times New Roman"/>
        </w:rPr>
        <w:t>0 -7473350, Nr.31147224-7473203</w:t>
      </w:r>
    </w:p>
    <w:p w:rsidR="00437F51" w:rsidRDefault="00437F51" w:rsidP="00437F51">
      <w:pPr>
        <w:spacing w:after="0" w:line="240" w:lineRule="auto"/>
        <w:ind w:right="113" w:firstLine="360"/>
        <w:contextualSpacing/>
        <w:jc w:val="both"/>
        <w:rPr>
          <w:rFonts w:ascii="Times New Roman" w:eastAsia="Calibri" w:hAnsi="Times New Roman" w:cs="Times New Roman"/>
        </w:rPr>
      </w:pPr>
      <w:r w:rsidRPr="00830594">
        <w:rPr>
          <w:rFonts w:ascii="Times New Roman" w:eastAsia="Calibri" w:hAnsi="Times New Roman" w:cs="Times New Roman"/>
        </w:rPr>
        <w:t>Pasūtītājs konstatēja Publisko i</w:t>
      </w:r>
      <w:r>
        <w:rPr>
          <w:rFonts w:ascii="Times New Roman" w:eastAsia="Calibri" w:hAnsi="Times New Roman" w:cs="Times New Roman"/>
        </w:rPr>
        <w:t>epirkumu lik</w:t>
      </w:r>
      <w:r w:rsidR="00290DA1">
        <w:rPr>
          <w:rFonts w:ascii="Times New Roman" w:eastAsia="Calibri" w:hAnsi="Times New Roman" w:cs="Times New Roman"/>
        </w:rPr>
        <w:t>uma 42.pantā pirmās daļas 2.</w:t>
      </w:r>
      <w:r>
        <w:rPr>
          <w:rFonts w:ascii="Times New Roman" w:eastAsia="Calibri" w:hAnsi="Times New Roman" w:cs="Times New Roman"/>
        </w:rPr>
        <w:t xml:space="preserve"> punktā minētos apstākļus, </w:t>
      </w:r>
      <w:r w:rsidRPr="00830594">
        <w:rPr>
          <w:rFonts w:ascii="Times New Roman" w:eastAsia="Calibri" w:hAnsi="Times New Roman" w:cs="Times New Roman"/>
        </w:rPr>
        <w:t>sas</w:t>
      </w:r>
      <w:r>
        <w:rPr>
          <w:rFonts w:ascii="Times New Roman" w:eastAsia="Calibri" w:hAnsi="Times New Roman" w:cs="Times New Roman"/>
        </w:rPr>
        <w:t>kaņā ar PIL 42.panta devīto daļas 2.punktu</w:t>
      </w:r>
      <w:r w:rsidRPr="00830594">
        <w:rPr>
          <w:rFonts w:ascii="Times New Roman" w:eastAsia="Calibri" w:hAnsi="Times New Roman" w:cs="Times New Roman"/>
        </w:rPr>
        <w:t xml:space="preserve"> Iepirkuma komisija pārbaudīja Pretendentu, kuram būtu piešķiram</w:t>
      </w:r>
      <w:r w:rsidR="00E92D7A">
        <w:rPr>
          <w:rFonts w:ascii="Times New Roman" w:eastAsia="Calibri" w:hAnsi="Times New Roman" w:cs="Times New Roman"/>
        </w:rPr>
        <w:t>as līguma slēgšanas tiesības Sabiedrības ar ierobežotu atbildību</w:t>
      </w:r>
      <w:r w:rsidRPr="00830594">
        <w:rPr>
          <w:rFonts w:ascii="Times New Roman" w:eastAsia="Calibri" w:hAnsi="Times New Roman" w:cs="Times New Roman"/>
        </w:rPr>
        <w:t xml:space="preserve"> “</w:t>
      </w:r>
      <w:r w:rsidRPr="00830594">
        <w:rPr>
          <w:rFonts w:ascii="Times New Roman" w:eastAsia="Times New Roman" w:hAnsi="Times New Roman" w:cs="Times New Roman"/>
          <w:lang w:eastAsia="lv-LV"/>
        </w:rPr>
        <w:t>MARK arhitekti</w:t>
      </w:r>
      <w:r w:rsidRPr="00830594">
        <w:rPr>
          <w:rFonts w:ascii="Times New Roman" w:eastAsia="Calibri" w:hAnsi="Times New Roman" w:cs="Times New Roman"/>
        </w:rPr>
        <w:t>”, datus</w:t>
      </w:r>
      <w:r>
        <w:rPr>
          <w:rFonts w:ascii="Times New Roman" w:eastAsia="Calibri" w:hAnsi="Times New Roman" w:cs="Times New Roman"/>
        </w:rPr>
        <w:t xml:space="preserve"> un </w:t>
      </w:r>
      <w:r>
        <w:rPr>
          <w:rFonts w:ascii="Times New Roman" w:eastAsia="Calibri" w:hAnsi="Times New Roman" w:cs="Times New Roman"/>
        </w:rPr>
        <w:lastRenderedPageBreak/>
        <w:t>saskaņā ar Publisko iepirkumu likuma 42.panta otrās daļas 4.punktu un 5.punktu apakšuzņēmēju, pretendenta uz kura iespējām persona balstās SIA “Grupa 93” un SIA “LANDSHAPE”</w:t>
      </w:r>
      <w:r w:rsidRPr="00830594">
        <w:rPr>
          <w:rFonts w:ascii="Times New Roman" w:eastAsia="Calibri" w:hAnsi="Times New Roman" w:cs="Times New Roman"/>
        </w:rPr>
        <w:t>, izmantojot Ministru kabineta noteikto informācijas sistēmu, Ministru kabineta noteiktajā kārtībā iegūstot informāciju:</w:t>
      </w:r>
    </w:p>
    <w:p w:rsidR="00437F51" w:rsidRDefault="00DA0E51"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11</w:t>
      </w:r>
      <w:r w:rsidR="00437F51" w:rsidRPr="00830594">
        <w:rPr>
          <w:rFonts w:ascii="Times New Roman" w:eastAsia="Calibri" w:hAnsi="Times New Roman" w:cs="Times New Roman"/>
        </w:rPr>
        <w:t>.</w:t>
      </w:r>
      <w:r w:rsidR="00437F51">
        <w:rPr>
          <w:rFonts w:ascii="Times New Roman" w:eastAsia="Calibri" w:hAnsi="Times New Roman" w:cs="Times New Roman"/>
        </w:rPr>
        <w:t>4.</w:t>
      </w:r>
      <w:r w:rsidR="00437F51" w:rsidRPr="00830594">
        <w:rPr>
          <w:rFonts w:ascii="Times New Roman" w:eastAsia="Calibri" w:hAnsi="Times New Roman" w:cs="Times New Roman"/>
        </w:rPr>
        <w:t xml:space="preserve"> no Valsts ieņēmumu dienesta un Latvijas pašvaldībām;</w:t>
      </w:r>
    </w:p>
    <w:p w:rsidR="00437F51" w:rsidRPr="00830594" w:rsidRDefault="00E92D7A" w:rsidP="00437F51">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Sabiedrība ar ierobežotu atbildību</w:t>
      </w:r>
      <w:r w:rsidR="00437F51">
        <w:rPr>
          <w:rFonts w:ascii="Times New Roman" w:eastAsia="Calibri" w:hAnsi="Times New Roman" w:cs="Times New Roman"/>
        </w:rPr>
        <w:t xml:space="preserve"> “MARK arhitekti”</w:t>
      </w:r>
    </w:p>
    <w:p w:rsidR="00437F51" w:rsidRPr="0077284A" w:rsidRDefault="00437F51" w:rsidP="00437F51">
      <w:pPr>
        <w:spacing w:after="0" w:line="240" w:lineRule="auto"/>
        <w:ind w:left="567" w:right="113"/>
        <w:contextualSpacing/>
        <w:jc w:val="both"/>
        <w:rPr>
          <w:rFonts w:ascii="Times New Roman" w:eastAsia="Calibri" w:hAnsi="Times New Roman" w:cs="Times New Roman"/>
        </w:rPr>
      </w:pPr>
      <w:r w:rsidRPr="0077284A">
        <w:rPr>
          <w:rFonts w:ascii="Times New Roman" w:eastAsia="Calibri" w:hAnsi="Times New Roman" w:cs="Times New Roman"/>
        </w:rPr>
        <w:t>E-izziņa</w:t>
      </w:r>
      <w:r>
        <w:rPr>
          <w:rFonts w:ascii="Times New Roman" w:eastAsia="Calibri" w:hAnsi="Times New Roman" w:cs="Times New Roman"/>
        </w:rPr>
        <w:t>s</w:t>
      </w:r>
      <w:r w:rsidRPr="0077284A">
        <w:rPr>
          <w:rFonts w:ascii="Times New Roman" w:eastAsia="Calibri" w:hAnsi="Times New Roman" w:cs="Times New Roman"/>
        </w:rPr>
        <w:t xml:space="preserve"> par nodokļu nomaksas statusu NO Nr.</w:t>
      </w:r>
      <w:r>
        <w:rPr>
          <w:rFonts w:ascii="Times New Roman" w:eastAsia="Calibri" w:hAnsi="Times New Roman" w:cs="Times New Roman"/>
        </w:rPr>
        <w:t xml:space="preserve">311147240-7473402, </w:t>
      </w:r>
      <w:r w:rsidRPr="0077284A">
        <w:rPr>
          <w:rFonts w:ascii="Times New Roman" w:eastAsia="Calibri" w:hAnsi="Times New Roman" w:cs="Times New Roman"/>
        </w:rPr>
        <w:t>Nr.</w:t>
      </w:r>
      <w:r>
        <w:rPr>
          <w:rFonts w:ascii="Times New Roman" w:eastAsia="Calibri" w:hAnsi="Times New Roman" w:cs="Times New Roman"/>
        </w:rPr>
        <w:t>31147224-7473214</w:t>
      </w:r>
      <w:r w:rsidRPr="0077284A">
        <w:rPr>
          <w:rFonts w:ascii="Times New Roman" w:eastAsia="Calibri" w:hAnsi="Times New Roman" w:cs="Times New Roman"/>
        </w:rPr>
        <w:t>;</w:t>
      </w:r>
    </w:p>
    <w:p w:rsidR="00437F51" w:rsidRPr="00D23667" w:rsidRDefault="00437F51" w:rsidP="00437F51">
      <w:pPr>
        <w:spacing w:after="0" w:line="240" w:lineRule="auto"/>
        <w:ind w:right="113"/>
        <w:contextualSpacing/>
        <w:jc w:val="both"/>
        <w:rPr>
          <w:rFonts w:ascii="Times New Roman" w:eastAsia="Calibri" w:hAnsi="Times New Roman" w:cs="Times New Roman"/>
        </w:rPr>
      </w:pPr>
      <w:r w:rsidRPr="00D23667">
        <w:rPr>
          <w:rFonts w:ascii="Times New Roman" w:eastAsia="Calibri" w:hAnsi="Times New Roman" w:cs="Times New Roman"/>
        </w:rPr>
        <w:t>SIA “Grupa 93”</w:t>
      </w:r>
    </w:p>
    <w:p w:rsidR="00437F51" w:rsidRPr="00437F51" w:rsidRDefault="00437F51" w:rsidP="00437F51">
      <w:pPr>
        <w:spacing w:after="0" w:line="240" w:lineRule="auto"/>
        <w:ind w:left="567" w:right="113"/>
        <w:contextualSpacing/>
        <w:jc w:val="both"/>
        <w:rPr>
          <w:rFonts w:ascii="Times New Roman" w:eastAsia="Calibri" w:hAnsi="Times New Roman" w:cs="Times New Roman"/>
        </w:rPr>
      </w:pPr>
      <w:r w:rsidRPr="00D23667">
        <w:rPr>
          <w:rFonts w:ascii="Times New Roman" w:eastAsia="Calibri" w:hAnsi="Times New Roman" w:cs="Times New Roman"/>
        </w:rPr>
        <w:t>E-izziņa par nodokļu nomaksas statusu NO Nr.31147240-7473403 uz 02.11</w:t>
      </w:r>
      <w:r>
        <w:rPr>
          <w:rFonts w:ascii="Times New Roman" w:eastAsia="Calibri" w:hAnsi="Times New Roman" w:cs="Times New Roman"/>
        </w:rPr>
        <w:t>.2017.,</w:t>
      </w:r>
      <w:r w:rsidRPr="00D23667">
        <w:rPr>
          <w:rFonts w:ascii="Times New Roman" w:eastAsia="Calibri" w:hAnsi="Times New Roman" w:cs="Times New Roman"/>
        </w:rPr>
        <w:t xml:space="preserve"> Nr.31147224-7473215</w:t>
      </w:r>
      <w:r>
        <w:rPr>
          <w:rFonts w:ascii="Times New Roman" w:eastAsia="Calibri" w:hAnsi="Times New Roman" w:cs="Times New Roman"/>
        </w:rPr>
        <w:t>.</w:t>
      </w:r>
    </w:p>
    <w:p w:rsidR="00437F51" w:rsidRPr="001903A5" w:rsidRDefault="00437F51" w:rsidP="00437F51">
      <w:pPr>
        <w:spacing w:after="0" w:line="240" w:lineRule="auto"/>
        <w:ind w:right="113"/>
        <w:contextualSpacing/>
        <w:jc w:val="both"/>
        <w:rPr>
          <w:rFonts w:ascii="Times New Roman" w:eastAsia="Calibri" w:hAnsi="Times New Roman" w:cs="Times New Roman"/>
        </w:rPr>
      </w:pPr>
      <w:r w:rsidRPr="001903A5">
        <w:rPr>
          <w:rFonts w:ascii="Times New Roman" w:eastAsia="Calibri" w:hAnsi="Times New Roman" w:cs="Times New Roman"/>
        </w:rPr>
        <w:t>SIA “LANDSHAPE”</w:t>
      </w:r>
    </w:p>
    <w:p w:rsidR="00437F51" w:rsidRDefault="00437F51" w:rsidP="00437F51">
      <w:pPr>
        <w:spacing w:after="0" w:line="240" w:lineRule="auto"/>
        <w:ind w:left="567" w:right="113"/>
        <w:contextualSpacing/>
        <w:jc w:val="both"/>
        <w:rPr>
          <w:rFonts w:ascii="Times New Roman" w:eastAsia="Calibri" w:hAnsi="Times New Roman" w:cs="Times New Roman"/>
        </w:rPr>
      </w:pPr>
      <w:r w:rsidRPr="001903A5">
        <w:rPr>
          <w:rFonts w:ascii="Times New Roman" w:eastAsia="Calibri" w:hAnsi="Times New Roman" w:cs="Times New Roman"/>
        </w:rPr>
        <w:t>E-izziņa par nodokļu nomaksas statusu NO Nr.31147240-7473401 uz 02.11</w:t>
      </w:r>
      <w:r>
        <w:rPr>
          <w:rFonts w:ascii="Times New Roman" w:eastAsia="Calibri" w:hAnsi="Times New Roman" w:cs="Times New Roman"/>
        </w:rPr>
        <w:t xml:space="preserve">.2017., Nr. </w:t>
      </w:r>
      <w:r w:rsidRPr="001903A5">
        <w:rPr>
          <w:rFonts w:ascii="Times New Roman" w:eastAsia="Calibri" w:hAnsi="Times New Roman" w:cs="Times New Roman"/>
        </w:rPr>
        <w:t>31147224-7473213</w:t>
      </w:r>
      <w:r>
        <w:rPr>
          <w:rFonts w:ascii="Times New Roman" w:eastAsia="Calibri" w:hAnsi="Times New Roman" w:cs="Times New Roman"/>
        </w:rPr>
        <w:t>.</w:t>
      </w:r>
    </w:p>
    <w:p w:rsidR="00437F51" w:rsidRDefault="00437F51" w:rsidP="00437F51">
      <w:pPr>
        <w:spacing w:after="0" w:line="240" w:lineRule="auto"/>
        <w:ind w:right="113" w:firstLine="720"/>
        <w:contextualSpacing/>
        <w:jc w:val="both"/>
        <w:rPr>
          <w:rFonts w:ascii="Times New Roman" w:eastAsia="Calibri" w:hAnsi="Times New Roman" w:cs="Times New Roman"/>
        </w:rPr>
      </w:pPr>
      <w:r w:rsidRPr="00830594">
        <w:rPr>
          <w:rFonts w:ascii="Times New Roman" w:eastAsia="Calibri" w:hAnsi="Times New Roman" w:cs="Times New Roman"/>
        </w:rPr>
        <w:t>Pasūtītājs iepriekš minēto informāciju ir tiesīgs saņemt, neprasot Pretendenta un citu Publisko iepirkumu likuma 42.panta pirmajā  minēto personu piekrišanu.</w:t>
      </w:r>
    </w:p>
    <w:p w:rsidR="00437F51" w:rsidRPr="00321265" w:rsidRDefault="000A6895" w:rsidP="000A6895">
      <w:pPr>
        <w:spacing w:after="0" w:line="240" w:lineRule="auto"/>
        <w:ind w:right="113" w:firstLine="720"/>
        <w:contextualSpacing/>
        <w:jc w:val="both"/>
        <w:rPr>
          <w:rFonts w:ascii="Times New Roman" w:eastAsia="Times New Roman" w:hAnsi="Times New Roman" w:cs="Times New Roman"/>
          <w:color w:val="000000"/>
          <w:lang w:eastAsia="lv-LV"/>
        </w:rPr>
      </w:pPr>
      <w:r w:rsidRPr="00F84045">
        <w:rPr>
          <w:rFonts w:ascii="Times New Roman" w:eastAsia="Times New Roman" w:hAnsi="Times New Roman" w:cs="Times New Roman"/>
          <w:lang w:eastAsia="lv-LV"/>
        </w:rPr>
        <w:t>Pamatojoties uz Publis</w:t>
      </w:r>
      <w:r w:rsidRPr="00170600">
        <w:rPr>
          <w:rFonts w:ascii="Times New Roman" w:eastAsia="Times New Roman" w:hAnsi="Times New Roman" w:cs="Times New Roman"/>
          <w:lang w:eastAsia="lv-LV"/>
        </w:rPr>
        <w:t>ko iepirkumu likuma 42</w:t>
      </w:r>
      <w:r w:rsidRPr="00F84045">
        <w:rPr>
          <w:rFonts w:ascii="Times New Roman" w:eastAsia="Times New Roman" w:hAnsi="Times New Roman" w:cs="Times New Roman"/>
          <w:lang w:eastAsia="lv-LV"/>
        </w:rPr>
        <w:t>.panta piekto daļu,</w:t>
      </w:r>
      <w:r>
        <w:rPr>
          <w:rFonts w:ascii="Times New Roman" w:eastAsia="Times New Roman" w:hAnsi="Times New Roman" w:cs="Times New Roman"/>
          <w:lang w:eastAsia="lv-LV"/>
        </w:rPr>
        <w:t xml:space="preserve"> Pasūtītājs 2017.gada </w:t>
      </w:r>
      <w:r w:rsidR="00E92D7A">
        <w:rPr>
          <w:rFonts w:ascii="Times New Roman" w:eastAsia="Times New Roman" w:hAnsi="Times New Roman" w:cs="Times New Roman"/>
          <w:lang w:eastAsia="lv-LV"/>
        </w:rPr>
        <w:t xml:space="preserve">2.novembrī </w:t>
      </w:r>
      <w:r w:rsidR="00437F51" w:rsidRPr="00321265">
        <w:rPr>
          <w:rFonts w:ascii="Times New Roman" w:eastAsia="Times New Roman" w:hAnsi="Times New Roman" w:cs="Times New Roman"/>
          <w:color w:val="000000"/>
          <w:lang w:eastAsia="lv-LV"/>
        </w:rPr>
        <w:t>informē</w:t>
      </w:r>
      <w:r w:rsidR="00E92D7A">
        <w:rPr>
          <w:rFonts w:ascii="Times New Roman" w:eastAsia="Times New Roman" w:hAnsi="Times New Roman" w:cs="Times New Roman"/>
          <w:color w:val="000000"/>
          <w:lang w:eastAsia="lv-LV"/>
        </w:rPr>
        <w:t>ja Pretendentu</w:t>
      </w:r>
      <w:r w:rsidR="00437F51" w:rsidRPr="00321265">
        <w:rPr>
          <w:rFonts w:ascii="Times New Roman" w:eastAsia="Times New Roman" w:hAnsi="Times New Roman" w:cs="Times New Roman"/>
          <w:color w:val="000000"/>
          <w:lang w:eastAsia="lv-LV"/>
        </w:rPr>
        <w:t xml:space="preserve">, ka </w:t>
      </w:r>
      <w:r w:rsidR="00E92D7A">
        <w:rPr>
          <w:rFonts w:ascii="Times New Roman" w:eastAsia="Times New Roman" w:hAnsi="Times New Roman" w:cs="Times New Roman"/>
          <w:color w:val="000000"/>
          <w:lang w:eastAsia="lv-LV"/>
        </w:rPr>
        <w:t>tam un apakšuzņēmējiem,</w:t>
      </w:r>
      <w:r w:rsidRPr="00321265">
        <w:rPr>
          <w:rFonts w:ascii="Times New Roman" w:eastAsia="Times New Roman" w:hAnsi="Times New Roman" w:cs="Times New Roman"/>
          <w:color w:val="000000"/>
          <w:lang w:eastAsia="lv-LV"/>
        </w:rPr>
        <w:t xml:space="preserve"> personām uz kuras iespējām pretendents balstās </w:t>
      </w:r>
      <w:r w:rsidR="00437F51" w:rsidRPr="00321265">
        <w:rPr>
          <w:rFonts w:ascii="Times New Roman" w:eastAsia="Times New Roman" w:hAnsi="Times New Roman" w:cs="Times New Roman"/>
          <w:lang w:eastAsia="lv-LV"/>
        </w:rPr>
        <w:t>piedāvājuma iesniegšana</w:t>
      </w:r>
      <w:r w:rsidRPr="00321265">
        <w:rPr>
          <w:rFonts w:ascii="Times New Roman" w:eastAsia="Times New Roman" w:hAnsi="Times New Roman" w:cs="Times New Roman"/>
          <w:lang w:eastAsia="lv-LV"/>
        </w:rPr>
        <w:t>s termiņa</w:t>
      </w:r>
      <w:r w:rsidR="00437F51" w:rsidRPr="00321265">
        <w:rPr>
          <w:rFonts w:ascii="Times New Roman" w:eastAsia="Times New Roman" w:hAnsi="Times New Roman" w:cs="Times New Roman"/>
          <w:lang w:eastAsia="lv-LV"/>
        </w:rPr>
        <w:t xml:space="preserve"> pēdējā dienā un dienā, kad pieņemts lēmums par iespējamo līguma slēgšanas tiesību piešķiršanu, Latvijā ir nodokļu parādi, tai skaitā valsts sociālās apdrošināšanas obligāto iemaksu parādi, kas kopsummā pārsniedz 150 </w:t>
      </w:r>
      <w:proofErr w:type="spellStart"/>
      <w:r w:rsidR="00437F51" w:rsidRPr="00321265">
        <w:rPr>
          <w:rFonts w:ascii="Times New Roman" w:eastAsia="Times New Roman" w:hAnsi="Times New Roman" w:cs="Times New Roman"/>
          <w:lang w:eastAsia="lv-LV"/>
        </w:rPr>
        <w:t>euro</w:t>
      </w:r>
      <w:proofErr w:type="spellEnd"/>
      <w:r w:rsidR="00437F51" w:rsidRPr="00321265">
        <w:rPr>
          <w:rFonts w:ascii="Times New Roman" w:eastAsia="Times New Roman" w:hAnsi="Times New Roman" w:cs="Times New Roman"/>
          <w:lang w:eastAsia="lv-LV"/>
        </w:rPr>
        <w:t>.</w:t>
      </w:r>
    </w:p>
    <w:p w:rsidR="00321265" w:rsidRPr="00321265" w:rsidRDefault="000A6895" w:rsidP="00321265">
      <w:pPr>
        <w:spacing w:after="0" w:line="240" w:lineRule="auto"/>
        <w:ind w:right="113" w:firstLine="720"/>
        <w:contextualSpacing/>
        <w:jc w:val="both"/>
        <w:rPr>
          <w:rFonts w:ascii="Times New Roman" w:eastAsia="Times New Roman" w:hAnsi="Times New Roman" w:cs="Times New Roman"/>
          <w:lang w:eastAsia="lv-LV"/>
        </w:rPr>
      </w:pPr>
      <w:r w:rsidRPr="00321265">
        <w:rPr>
          <w:rFonts w:ascii="Times New Roman" w:eastAsia="Times New Roman" w:hAnsi="Times New Roman" w:cs="Times New Roman"/>
          <w:lang w:eastAsia="lv-LV"/>
        </w:rPr>
        <w:t xml:space="preserve">2017.gada 3.novembrī </w:t>
      </w:r>
      <w:r w:rsidR="00321265" w:rsidRPr="00321265">
        <w:rPr>
          <w:rFonts w:ascii="Times New Roman" w:eastAsia="Times New Roman" w:hAnsi="Times New Roman" w:cs="Times New Roman"/>
          <w:lang w:eastAsia="lv-LV"/>
        </w:rPr>
        <w:t>pretendents Sabiedrībai ar ierobežotu atbildību “MARK arhitekti” iesniedza Valsts ieņēmumu dienesta EDS izziņas, kas</w:t>
      </w:r>
      <w:r w:rsidRPr="00321265">
        <w:rPr>
          <w:rFonts w:ascii="Times New Roman" w:eastAsia="Times New Roman" w:hAnsi="Times New Roman" w:cs="Times New Roman"/>
          <w:lang w:eastAsia="lv-LV"/>
        </w:rPr>
        <w:t xml:space="preserve"> apliecina, ka </w:t>
      </w:r>
      <w:r w:rsidR="00321265" w:rsidRPr="00321265">
        <w:rPr>
          <w:rFonts w:ascii="Times New Roman" w:eastAsia="Times New Roman" w:hAnsi="Times New Roman" w:cs="Times New Roman"/>
          <w:lang w:eastAsia="lv-LV"/>
        </w:rPr>
        <w:t xml:space="preserve">pretendentam </w:t>
      </w:r>
      <w:r w:rsidRPr="00321265">
        <w:rPr>
          <w:rFonts w:ascii="Times New Roman" w:eastAsia="Times New Roman" w:hAnsi="Times New Roman" w:cs="Times New Roman"/>
          <w:lang w:eastAsia="lv-LV"/>
        </w:rPr>
        <w:t xml:space="preserve">un SIA “LANDSHAPE” 2017.gada </w:t>
      </w:r>
      <w:r w:rsidR="00321265" w:rsidRPr="00321265">
        <w:rPr>
          <w:rFonts w:ascii="Times New Roman" w:eastAsia="Times New Roman" w:hAnsi="Times New Roman" w:cs="Times New Roman"/>
          <w:lang w:eastAsia="lv-LV"/>
        </w:rPr>
        <w:t>31.oktobrī</w:t>
      </w:r>
      <w:r w:rsidRPr="00321265">
        <w:rPr>
          <w:rFonts w:ascii="Times New Roman" w:eastAsia="Times New Roman" w:hAnsi="Times New Roman" w:cs="Times New Roman"/>
          <w:lang w:eastAsia="lv-LV"/>
        </w:rPr>
        <w:t xml:space="preserve"> un 2017.gada </w:t>
      </w:r>
      <w:r w:rsidR="00321265" w:rsidRPr="00321265">
        <w:rPr>
          <w:rFonts w:ascii="Times New Roman" w:eastAsia="Times New Roman" w:hAnsi="Times New Roman" w:cs="Times New Roman"/>
          <w:lang w:eastAsia="lv-LV"/>
        </w:rPr>
        <w:t>2</w:t>
      </w:r>
      <w:r w:rsidRPr="00321265">
        <w:rPr>
          <w:rFonts w:ascii="Times New Roman" w:eastAsia="Times New Roman" w:hAnsi="Times New Roman" w:cs="Times New Roman"/>
          <w:lang w:eastAsia="lv-LV"/>
        </w:rPr>
        <w:t>.novembrī</w:t>
      </w:r>
      <w:r w:rsidR="00321265" w:rsidRPr="00321265">
        <w:rPr>
          <w:rFonts w:ascii="Times New Roman" w:eastAsia="Times New Roman" w:hAnsi="Times New Roman" w:cs="Times New Roman"/>
          <w:lang w:eastAsia="lv-LV"/>
        </w:rPr>
        <w:t xml:space="preserve"> nebija nodokļu parādi, tai skaitā valsts sociālās apdrošināšanas obligāto iemaksu parādi, kas kopsummā pārsniedz 150 </w:t>
      </w:r>
      <w:proofErr w:type="spellStart"/>
      <w:r w:rsidR="00321265" w:rsidRPr="00321265">
        <w:rPr>
          <w:rFonts w:ascii="Times New Roman" w:eastAsia="Times New Roman" w:hAnsi="Times New Roman" w:cs="Times New Roman"/>
          <w:lang w:eastAsia="lv-LV"/>
        </w:rPr>
        <w:t>euro</w:t>
      </w:r>
      <w:proofErr w:type="spellEnd"/>
      <w:r w:rsidR="00321265" w:rsidRPr="00321265">
        <w:rPr>
          <w:rFonts w:ascii="Times New Roman" w:eastAsia="Times New Roman" w:hAnsi="Times New Roman" w:cs="Times New Roman"/>
          <w:lang w:eastAsia="lv-LV"/>
        </w:rPr>
        <w:t xml:space="preserve">. </w:t>
      </w:r>
    </w:p>
    <w:p w:rsidR="00321265" w:rsidRPr="007901B0" w:rsidRDefault="00321265" w:rsidP="00321265">
      <w:pPr>
        <w:spacing w:after="0" w:line="240" w:lineRule="auto"/>
        <w:ind w:right="113" w:firstLine="720"/>
        <w:contextualSpacing/>
        <w:jc w:val="both"/>
        <w:rPr>
          <w:rFonts w:ascii="Times New Roman" w:eastAsia="Times New Roman" w:hAnsi="Times New Roman" w:cs="Times New Roman"/>
          <w:lang w:eastAsia="lv-LV"/>
        </w:rPr>
      </w:pPr>
      <w:r w:rsidRPr="00321265">
        <w:rPr>
          <w:rFonts w:ascii="Times New Roman" w:eastAsia="Times New Roman" w:hAnsi="Times New Roman" w:cs="Times New Roman"/>
          <w:lang w:eastAsia="lv-LV"/>
        </w:rPr>
        <w:t xml:space="preserve">2017.gada 9.novembrī pretendents Sabiedrībai ar ierobežotu atbildību “MARK arhitekti” iesniedza informāciju no Valsts ieņēmuma dienesta informāciju, kas apliecina, ka SIA “Grupa 93” 2017.gada 31.oktobrī un 2017.gada 2.novembrī nebija nodokļu parādi, tai skaitā valsts sociālās </w:t>
      </w:r>
      <w:r w:rsidRPr="007901B0">
        <w:rPr>
          <w:rFonts w:ascii="Times New Roman" w:eastAsia="Times New Roman" w:hAnsi="Times New Roman" w:cs="Times New Roman"/>
          <w:lang w:eastAsia="lv-LV"/>
        </w:rPr>
        <w:t xml:space="preserve">apdrošināšanas obligāto iemaksu parādi, kas kopsummā pārsniedz 150 </w:t>
      </w:r>
      <w:proofErr w:type="spellStart"/>
      <w:r w:rsidRPr="007901B0">
        <w:rPr>
          <w:rFonts w:ascii="Times New Roman" w:eastAsia="Times New Roman" w:hAnsi="Times New Roman" w:cs="Times New Roman"/>
          <w:lang w:eastAsia="lv-LV"/>
        </w:rPr>
        <w:t>euro</w:t>
      </w:r>
      <w:proofErr w:type="spellEnd"/>
      <w:r w:rsidRPr="007901B0">
        <w:rPr>
          <w:rFonts w:ascii="Times New Roman" w:eastAsia="Times New Roman" w:hAnsi="Times New Roman" w:cs="Times New Roman"/>
          <w:lang w:eastAsia="lv-LV"/>
        </w:rPr>
        <w:t xml:space="preserve">. </w:t>
      </w:r>
    </w:p>
    <w:p w:rsidR="008771D0" w:rsidRPr="007901B0" w:rsidRDefault="008771D0" w:rsidP="00DA0E51">
      <w:pPr>
        <w:pStyle w:val="ListParagraph"/>
        <w:numPr>
          <w:ilvl w:val="0"/>
          <w:numId w:val="9"/>
        </w:numPr>
        <w:spacing w:after="0" w:line="240" w:lineRule="auto"/>
        <w:ind w:left="-567" w:right="113" w:firstLine="0"/>
        <w:jc w:val="both"/>
        <w:rPr>
          <w:rFonts w:ascii="Times New Roman" w:eastAsia="Times New Roman" w:hAnsi="Times New Roman" w:cs="Times New Roman"/>
          <w:b/>
          <w:lang w:eastAsia="lv-LV"/>
        </w:rPr>
      </w:pPr>
      <w:r w:rsidRPr="007901B0">
        <w:rPr>
          <w:rFonts w:ascii="Times New Roman" w:eastAsia="Times New Roman" w:hAnsi="Times New Roman" w:cs="Times New Roman"/>
          <w:b/>
          <w:lang w:eastAsia="lv-LV"/>
        </w:rPr>
        <w:t>Lēmuma pieņemšana</w:t>
      </w:r>
    </w:p>
    <w:p w:rsidR="008771D0" w:rsidRPr="00321265" w:rsidRDefault="00551CDA" w:rsidP="008771D0">
      <w:pPr>
        <w:spacing w:after="0" w:line="240" w:lineRule="auto"/>
        <w:ind w:left="-142" w:right="113"/>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2017.gada </w:t>
      </w:r>
      <w:r>
        <w:rPr>
          <w:rFonts w:ascii="Times New Roman" w:eastAsia="Times New Roman" w:hAnsi="Times New Roman" w:cs="Times New Roman"/>
          <w:lang w:eastAsia="lv-LV"/>
        </w:rPr>
        <w:t>9</w:t>
      </w:r>
      <w:bookmarkStart w:id="4" w:name="_GoBack"/>
      <w:bookmarkEnd w:id="4"/>
      <w:r>
        <w:rPr>
          <w:rFonts w:ascii="Times New Roman" w:eastAsia="Times New Roman" w:hAnsi="Times New Roman" w:cs="Times New Roman"/>
          <w:lang w:eastAsia="lv-LV"/>
        </w:rPr>
        <w:t xml:space="preserve">.novembrī </w:t>
      </w:r>
      <w:r w:rsidR="008771D0" w:rsidRPr="007901B0">
        <w:rPr>
          <w:rFonts w:ascii="Times New Roman" w:eastAsia="Times New Roman" w:hAnsi="Times New Roman" w:cs="Times New Roman"/>
          <w:lang w:eastAsia="lv-LV"/>
        </w:rPr>
        <w:t>Siguldas</w:t>
      </w:r>
      <w:r w:rsidR="008771D0" w:rsidRPr="007901B0">
        <w:rPr>
          <w:rFonts w:ascii="Times New Roman" w:eastAsia="Times New Roman" w:hAnsi="Times New Roman" w:cs="Times New Roman"/>
          <w:b/>
          <w:lang w:eastAsia="lv-LV"/>
        </w:rPr>
        <w:t xml:space="preserve"> </w:t>
      </w:r>
      <w:r w:rsidR="008771D0" w:rsidRPr="007901B0">
        <w:rPr>
          <w:rFonts w:ascii="Times New Roman" w:eastAsia="Times New Roman" w:hAnsi="Times New Roman" w:cs="Times New Roman"/>
          <w:lang w:eastAsia="lv-LV"/>
        </w:rPr>
        <w:t>novada pašvaldības Iepirkuma komisija atklāt</w:t>
      </w:r>
      <w:r w:rsidR="00321265" w:rsidRPr="007901B0">
        <w:rPr>
          <w:rFonts w:ascii="Times New Roman" w:eastAsia="Times New Roman" w:hAnsi="Times New Roman" w:cs="Times New Roman"/>
          <w:lang w:eastAsia="lv-LV"/>
        </w:rPr>
        <w:t>i balsojot, ar 5</w:t>
      </w:r>
      <w:r w:rsidR="008771D0" w:rsidRPr="007901B0">
        <w:rPr>
          <w:rFonts w:ascii="Times New Roman" w:eastAsia="Times New Roman" w:hAnsi="Times New Roman" w:cs="Times New Roman"/>
          <w:lang w:eastAsia="lv-LV"/>
        </w:rPr>
        <w:t xml:space="preserve"> </w:t>
      </w:r>
      <w:r w:rsidR="00321265" w:rsidRPr="007901B0">
        <w:rPr>
          <w:rFonts w:ascii="Times New Roman" w:eastAsia="Times New Roman" w:hAnsi="Times New Roman" w:cs="Times New Roman"/>
          <w:lang w:eastAsia="lv-LV"/>
        </w:rPr>
        <w:t>balsīm „par” (</w:t>
      </w:r>
      <w:proofErr w:type="spellStart"/>
      <w:r w:rsidR="00321265" w:rsidRPr="007901B0">
        <w:rPr>
          <w:rFonts w:ascii="Times New Roman" w:eastAsia="Times New Roman" w:hAnsi="Times New Roman" w:cs="Times New Roman"/>
          <w:lang w:eastAsia="lv-LV"/>
        </w:rPr>
        <w:t>I.Zālīte</w:t>
      </w:r>
      <w:proofErr w:type="spellEnd"/>
      <w:r w:rsidR="00321265" w:rsidRPr="007901B0">
        <w:rPr>
          <w:rFonts w:ascii="Times New Roman" w:eastAsia="Times New Roman" w:hAnsi="Times New Roman" w:cs="Times New Roman"/>
          <w:lang w:eastAsia="lv-LV"/>
        </w:rPr>
        <w:t xml:space="preserve">, </w:t>
      </w:r>
      <w:proofErr w:type="spellStart"/>
      <w:r w:rsidR="00321265" w:rsidRPr="007901B0">
        <w:rPr>
          <w:rFonts w:ascii="Times New Roman" w:eastAsia="Times New Roman" w:hAnsi="Times New Roman" w:cs="Times New Roman"/>
          <w:lang w:eastAsia="lv-LV"/>
        </w:rPr>
        <w:t>R.Bete</w:t>
      </w:r>
      <w:proofErr w:type="spellEnd"/>
      <w:r w:rsidR="00321265" w:rsidRPr="007901B0">
        <w:rPr>
          <w:rFonts w:ascii="Times New Roman" w:eastAsia="Times New Roman" w:hAnsi="Times New Roman" w:cs="Times New Roman"/>
          <w:lang w:eastAsia="lv-LV"/>
        </w:rPr>
        <w:t xml:space="preserve">, </w:t>
      </w:r>
      <w:proofErr w:type="spellStart"/>
      <w:r w:rsidR="00321265" w:rsidRPr="007901B0">
        <w:rPr>
          <w:rFonts w:ascii="Times New Roman" w:eastAsia="Times New Roman" w:hAnsi="Times New Roman" w:cs="Times New Roman"/>
          <w:lang w:eastAsia="lv-LV"/>
        </w:rPr>
        <w:t>A.Strautamne</w:t>
      </w:r>
      <w:proofErr w:type="spellEnd"/>
      <w:r w:rsidR="00321265" w:rsidRPr="007901B0">
        <w:rPr>
          <w:rFonts w:ascii="Times New Roman" w:eastAsia="Times New Roman" w:hAnsi="Times New Roman" w:cs="Times New Roman"/>
          <w:lang w:eastAsia="lv-LV"/>
        </w:rPr>
        <w:t xml:space="preserve">, </w:t>
      </w:r>
      <w:proofErr w:type="spellStart"/>
      <w:r w:rsidR="00321265" w:rsidRPr="007901B0">
        <w:rPr>
          <w:rFonts w:ascii="Times New Roman" w:eastAsia="Times New Roman" w:hAnsi="Times New Roman" w:cs="Times New Roman"/>
          <w:lang w:eastAsia="lv-LV"/>
        </w:rPr>
        <w:t>N.Balode</w:t>
      </w:r>
      <w:proofErr w:type="spellEnd"/>
      <w:r w:rsidR="00321265" w:rsidRPr="007901B0">
        <w:rPr>
          <w:rFonts w:ascii="Times New Roman" w:eastAsia="Times New Roman" w:hAnsi="Times New Roman" w:cs="Times New Roman"/>
          <w:lang w:eastAsia="lv-LV"/>
        </w:rPr>
        <w:t xml:space="preserve">, </w:t>
      </w:r>
      <w:proofErr w:type="spellStart"/>
      <w:r w:rsidR="008771D0" w:rsidRPr="007901B0">
        <w:rPr>
          <w:rFonts w:ascii="Times New Roman" w:eastAsia="Times New Roman" w:hAnsi="Times New Roman" w:cs="Times New Roman"/>
          <w:lang w:eastAsia="lv-LV"/>
        </w:rPr>
        <w:t>L.Landsberga</w:t>
      </w:r>
      <w:proofErr w:type="spellEnd"/>
      <w:r w:rsidR="008771D0" w:rsidRPr="007901B0">
        <w:rPr>
          <w:rFonts w:ascii="Times New Roman" w:eastAsia="Times New Roman" w:hAnsi="Times New Roman" w:cs="Times New Roman"/>
          <w:lang w:eastAsia="lv-LV"/>
        </w:rPr>
        <w:t xml:space="preserve">), „pret” – nav, „atturas” – nav, nolemj, ka </w:t>
      </w:r>
      <w:r w:rsidR="00E92D7A">
        <w:rPr>
          <w:rFonts w:ascii="Times New Roman" w:eastAsia="Times New Roman" w:hAnsi="Times New Roman" w:cs="Times New Roman"/>
          <w:lang w:eastAsia="lv-LV"/>
        </w:rPr>
        <w:t>līgums</w:t>
      </w:r>
      <w:r w:rsidR="007901B0" w:rsidRPr="007901B0">
        <w:rPr>
          <w:rFonts w:ascii="Times New Roman" w:eastAsia="Times New Roman" w:hAnsi="Times New Roman" w:cs="Times New Roman"/>
          <w:lang w:eastAsia="lv-LV"/>
        </w:rPr>
        <w:t xml:space="preserve"> par Siguldas identitāti veidojoša tematiskā plānojuma izstrādi tiks slēgts ar Sabiedrība ar ierobežotu atbildību “MARK arhitekti”</w:t>
      </w:r>
      <w:bookmarkEnd w:id="2"/>
      <w:r w:rsidR="007901B0" w:rsidRPr="007901B0">
        <w:rPr>
          <w:rFonts w:ascii="Times New Roman" w:eastAsia="Times New Roman" w:hAnsi="Times New Roman" w:cs="Times New Roman"/>
          <w:b/>
          <w:lang w:eastAsia="lv-LV"/>
        </w:rPr>
        <w:t>.</w:t>
      </w:r>
    </w:p>
    <w:p w:rsidR="008771D0" w:rsidRPr="00321265" w:rsidRDefault="008771D0" w:rsidP="008771D0">
      <w:pPr>
        <w:spacing w:after="0" w:line="240" w:lineRule="auto"/>
        <w:ind w:left="-426"/>
        <w:jc w:val="both"/>
        <w:rPr>
          <w:rFonts w:ascii="Times New Roman" w:eastAsia="Times New Roman" w:hAnsi="Times New Roman" w:cs="Times New Roman"/>
          <w:b/>
          <w:lang w:eastAsia="lv-LV"/>
        </w:rPr>
      </w:pPr>
      <w:r w:rsidRPr="00321265">
        <w:rPr>
          <w:rFonts w:ascii="Times New Roman" w:eastAsia="Times New Roman" w:hAnsi="Times New Roman" w:cs="Times New Roman"/>
          <w:b/>
          <w:lang w:eastAsia="lv-LV"/>
        </w:rPr>
        <w:t>13.Saņemtie pieprasījumi izskaidrot iepirkuma Nolikumu, sniegtās atbildes:</w:t>
      </w:r>
    </w:p>
    <w:p w:rsidR="008771D0" w:rsidRPr="00321265" w:rsidRDefault="00321265" w:rsidP="008771D0">
      <w:pPr>
        <w:spacing w:after="0" w:line="240" w:lineRule="auto"/>
        <w:ind w:left="-426"/>
        <w:jc w:val="both"/>
        <w:rPr>
          <w:rFonts w:ascii="Times New Roman" w:eastAsia="Times New Roman" w:hAnsi="Times New Roman" w:cs="Times New Roman"/>
          <w:b/>
          <w:lang w:eastAsia="lv-LV"/>
        </w:rPr>
      </w:pPr>
      <w:r w:rsidRPr="00321265">
        <w:rPr>
          <w:rFonts w:ascii="Times New Roman" w:eastAsia="Times New Roman" w:hAnsi="Times New Roman" w:cs="Times New Roman"/>
          <w:lang w:eastAsia="lv-LV"/>
        </w:rPr>
        <w:t>Nav</w:t>
      </w:r>
    </w:p>
    <w:p w:rsidR="008771D0" w:rsidRPr="00321265" w:rsidRDefault="008771D0" w:rsidP="008771D0">
      <w:pPr>
        <w:spacing w:after="0" w:line="240" w:lineRule="auto"/>
        <w:ind w:left="-567"/>
        <w:jc w:val="both"/>
        <w:rPr>
          <w:rFonts w:ascii="Times New Roman" w:eastAsia="Times New Roman" w:hAnsi="Times New Roman" w:cs="Times New Roman"/>
          <w:lang w:eastAsia="lv-LV"/>
        </w:rPr>
      </w:pPr>
    </w:p>
    <w:p w:rsidR="008771D0" w:rsidRPr="004C1845" w:rsidRDefault="008771D0" w:rsidP="008771D0">
      <w:pPr>
        <w:spacing w:after="0" w:line="240" w:lineRule="auto"/>
        <w:ind w:left="-567"/>
        <w:jc w:val="both"/>
        <w:rPr>
          <w:rFonts w:ascii="Times New Roman" w:eastAsia="Times New Roman" w:hAnsi="Times New Roman" w:cs="Times New Roman"/>
          <w:lang w:eastAsia="lv-LV"/>
        </w:rPr>
      </w:pPr>
      <w:r w:rsidRPr="00321265">
        <w:rPr>
          <w:rFonts w:ascii="Times New Roman" w:eastAsia="Times New Roman" w:hAnsi="Times New Roman" w:cs="Times New Roman"/>
          <w:lang w:eastAsia="lv-LV"/>
        </w:rPr>
        <w:t>Iepirkuma komisijas priekšsēdētāja</w:t>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r w:rsidRPr="00321265">
        <w:rPr>
          <w:rFonts w:ascii="Times New Roman" w:eastAsia="Times New Roman" w:hAnsi="Times New Roman" w:cs="Times New Roman"/>
          <w:lang w:eastAsia="lv-LV"/>
        </w:rPr>
        <w:tab/>
      </w:r>
      <w:proofErr w:type="spellStart"/>
      <w:r w:rsidRPr="00321265">
        <w:rPr>
          <w:rFonts w:ascii="Times New Roman" w:eastAsia="Times New Roman" w:hAnsi="Times New Roman" w:cs="Times New Roman"/>
          <w:lang w:eastAsia="lv-LV"/>
        </w:rPr>
        <w:t>I.Zālīte</w:t>
      </w:r>
      <w:proofErr w:type="spellEnd"/>
    </w:p>
    <w:p w:rsidR="008771D0" w:rsidRDefault="008771D0" w:rsidP="008771D0"/>
    <w:p w:rsidR="008771D0" w:rsidRDefault="008771D0" w:rsidP="008771D0"/>
    <w:p w:rsidR="008771D0" w:rsidRDefault="008771D0" w:rsidP="008771D0"/>
    <w:p w:rsidR="008771D0" w:rsidRDefault="008771D0"/>
    <w:sectPr w:rsidR="008771D0" w:rsidSect="003B17CC">
      <w:footerReference w:type="even" r:id="rId9"/>
      <w:footerReference w:type="default" r:id="rId10"/>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28" w:rsidRDefault="000E4E28">
      <w:pPr>
        <w:spacing w:after="0" w:line="240" w:lineRule="auto"/>
      </w:pPr>
      <w:r>
        <w:separator/>
      </w:r>
    </w:p>
  </w:endnote>
  <w:endnote w:type="continuationSeparator" w:id="0">
    <w:p w:rsidR="000E4E28" w:rsidRDefault="000E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7901B0"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0E4E28"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0E4E28" w:rsidP="007824F0">
    <w:pPr>
      <w:pStyle w:val="Footer"/>
      <w:framePr w:wrap="around" w:vAnchor="text" w:hAnchor="margin" w:xAlign="center" w:y="1"/>
      <w:rPr>
        <w:rStyle w:val="PageNumber"/>
      </w:rPr>
    </w:pPr>
  </w:p>
  <w:p w:rsidR="005E0DBF" w:rsidRDefault="000E4E28"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28" w:rsidRDefault="000E4E28">
      <w:pPr>
        <w:spacing w:after="0" w:line="240" w:lineRule="auto"/>
      </w:pPr>
      <w:r>
        <w:separator/>
      </w:r>
    </w:p>
  </w:footnote>
  <w:footnote w:type="continuationSeparator" w:id="0">
    <w:p w:rsidR="000E4E28" w:rsidRDefault="000E4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C8F"/>
    <w:multiLevelType w:val="multilevel"/>
    <w:tmpl w:val="6914AF48"/>
    <w:lvl w:ilvl="0">
      <w:start w:val="6"/>
      <w:numFmt w:val="decimal"/>
      <w:lvlText w:val="%1."/>
      <w:lvlJc w:val="left"/>
      <w:pPr>
        <w:ind w:left="870" w:hanging="870"/>
      </w:pPr>
      <w:rPr>
        <w:rFonts w:hint="default"/>
      </w:rPr>
    </w:lvl>
    <w:lvl w:ilvl="1">
      <w:start w:val="4"/>
      <w:numFmt w:val="decimal"/>
      <w:lvlText w:val="%1.%2."/>
      <w:lvlJc w:val="left"/>
      <w:pPr>
        <w:ind w:left="1050" w:hanging="870"/>
      </w:pPr>
      <w:rPr>
        <w:rFonts w:hint="default"/>
      </w:rPr>
    </w:lvl>
    <w:lvl w:ilvl="2">
      <w:start w:val="4"/>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D2911A4"/>
    <w:multiLevelType w:val="hybridMultilevel"/>
    <w:tmpl w:val="FB7696B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4F7227A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237224"/>
    <w:multiLevelType w:val="multilevel"/>
    <w:tmpl w:val="36CA563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BB27840"/>
    <w:multiLevelType w:val="multilevel"/>
    <w:tmpl w:val="10CCDD30"/>
    <w:lvl w:ilvl="0">
      <w:start w:val="6"/>
      <w:numFmt w:val="decimal"/>
      <w:lvlText w:val="%1."/>
      <w:lvlJc w:val="left"/>
      <w:pPr>
        <w:ind w:left="1035" w:hanging="1035"/>
      </w:pPr>
      <w:rPr>
        <w:rFonts w:hint="default"/>
      </w:rPr>
    </w:lvl>
    <w:lvl w:ilvl="1">
      <w:start w:val="4"/>
      <w:numFmt w:val="decimal"/>
      <w:lvlText w:val="%1.%2."/>
      <w:lvlJc w:val="left"/>
      <w:pPr>
        <w:ind w:left="1179" w:hanging="1035"/>
      </w:pPr>
      <w:rPr>
        <w:rFonts w:hint="default"/>
      </w:rPr>
    </w:lvl>
    <w:lvl w:ilvl="2">
      <w:start w:val="4"/>
      <w:numFmt w:val="decimal"/>
      <w:lvlText w:val="%1.%2.%3."/>
      <w:lvlJc w:val="left"/>
      <w:pPr>
        <w:ind w:left="1323" w:hanging="1035"/>
      </w:pPr>
      <w:rPr>
        <w:rFonts w:hint="default"/>
      </w:rPr>
    </w:lvl>
    <w:lvl w:ilvl="3">
      <w:start w:val="2"/>
      <w:numFmt w:val="decimal"/>
      <w:lvlText w:val="%1.%2.%3.%4."/>
      <w:lvlJc w:val="left"/>
      <w:pPr>
        <w:ind w:left="1467" w:hanging="1035"/>
      </w:pPr>
      <w:rPr>
        <w:rFonts w:hint="default"/>
      </w:rPr>
    </w:lvl>
    <w:lvl w:ilvl="4">
      <w:start w:val="2"/>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1785679"/>
    <w:multiLevelType w:val="multilevel"/>
    <w:tmpl w:val="0EA64746"/>
    <w:lvl w:ilvl="0">
      <w:start w:val="9"/>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5"/>
  </w:num>
  <w:num w:numId="2">
    <w:abstractNumId w:val="9"/>
  </w:num>
  <w:num w:numId="3">
    <w:abstractNumId w:val="7"/>
  </w:num>
  <w:num w:numId="4">
    <w:abstractNumId w:val="2"/>
  </w:num>
  <w:num w:numId="5">
    <w:abstractNumId w:val="4"/>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0"/>
    <w:rsid w:val="00037E7E"/>
    <w:rsid w:val="000A6895"/>
    <w:rsid w:val="000E4E28"/>
    <w:rsid w:val="00245BD4"/>
    <w:rsid w:val="00290DA1"/>
    <w:rsid w:val="00321265"/>
    <w:rsid w:val="003910FB"/>
    <w:rsid w:val="00427E0C"/>
    <w:rsid w:val="00437F51"/>
    <w:rsid w:val="0051141B"/>
    <w:rsid w:val="00551CDA"/>
    <w:rsid w:val="005D61EE"/>
    <w:rsid w:val="007124CC"/>
    <w:rsid w:val="0074169F"/>
    <w:rsid w:val="007901B0"/>
    <w:rsid w:val="008771D0"/>
    <w:rsid w:val="008C3224"/>
    <w:rsid w:val="00A219CE"/>
    <w:rsid w:val="00A7630B"/>
    <w:rsid w:val="00C647FC"/>
    <w:rsid w:val="00DA0E51"/>
    <w:rsid w:val="00E56F7C"/>
    <w:rsid w:val="00E92D7A"/>
    <w:rsid w:val="00F828C6"/>
    <w:rsid w:val="00FD7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54B2"/>
  <w15:chartTrackingRefBased/>
  <w15:docId w15:val="{E2053E88-5530-4DC2-9327-AC28D1B0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1D0"/>
  </w:style>
  <w:style w:type="paragraph" w:styleId="Heading2">
    <w:name w:val="heading 2"/>
    <w:basedOn w:val="Normal"/>
    <w:next w:val="Normal"/>
    <w:link w:val="Heading2Char"/>
    <w:uiPriority w:val="9"/>
    <w:semiHidden/>
    <w:unhideWhenUsed/>
    <w:qFormat/>
    <w:rsid w:val="00C647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1"/>
    <w:next w:val="Normal1"/>
    <w:link w:val="Heading3Char"/>
    <w:rsid w:val="00A7630B"/>
    <w:pPr>
      <w:keepNext/>
      <w:keepLines/>
      <w:spacing w:before="240" w:after="60"/>
      <w:ind w:left="720" w:hanging="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771D0"/>
    <w:pPr>
      <w:tabs>
        <w:tab w:val="center" w:pos="4153"/>
        <w:tab w:val="right" w:pos="8306"/>
      </w:tabs>
      <w:spacing w:after="0" w:line="240" w:lineRule="auto"/>
    </w:pPr>
  </w:style>
  <w:style w:type="character" w:customStyle="1" w:styleId="FooterChar">
    <w:name w:val="Footer Char"/>
    <w:basedOn w:val="DefaultParagraphFont"/>
    <w:link w:val="Footer"/>
    <w:rsid w:val="008771D0"/>
  </w:style>
  <w:style w:type="character" w:styleId="PageNumber">
    <w:name w:val="page number"/>
    <w:basedOn w:val="DefaultParagraphFont"/>
    <w:rsid w:val="008771D0"/>
  </w:style>
  <w:style w:type="paragraph" w:styleId="ListParagraph">
    <w:name w:val="List Paragraph"/>
    <w:basedOn w:val="Normal"/>
    <w:uiPriority w:val="34"/>
    <w:qFormat/>
    <w:rsid w:val="008771D0"/>
    <w:pPr>
      <w:ind w:left="720"/>
      <w:contextualSpacing/>
    </w:pPr>
  </w:style>
  <w:style w:type="paragraph" w:customStyle="1" w:styleId="Normal1">
    <w:name w:val="Normal1"/>
    <w:rsid w:val="008771D0"/>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A7630B"/>
    <w:rPr>
      <w:rFonts w:ascii="Times New Roman" w:eastAsia="Times New Roman" w:hAnsi="Times New Roman" w:cs="Times New Roman"/>
      <w:b/>
      <w:color w:val="000000"/>
      <w:sz w:val="26"/>
      <w:szCs w:val="26"/>
    </w:rPr>
  </w:style>
  <w:style w:type="character" w:customStyle="1" w:styleId="Heading2Char">
    <w:name w:val="Heading 2 Char"/>
    <w:basedOn w:val="DefaultParagraphFont"/>
    <w:link w:val="Heading2"/>
    <w:uiPriority w:val="9"/>
    <w:semiHidden/>
    <w:rsid w:val="00C647F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6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13136</Words>
  <Characters>7488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9</cp:revision>
  <cp:lastPrinted>2017-11-13T09:03:00Z</cp:lastPrinted>
  <dcterms:created xsi:type="dcterms:W3CDTF">2017-11-10T08:14:00Z</dcterms:created>
  <dcterms:modified xsi:type="dcterms:W3CDTF">2017-11-13T13:33:00Z</dcterms:modified>
</cp:coreProperties>
</file>