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7DDCC" w14:textId="77777777" w:rsidR="00C43108" w:rsidRDefault="00C43108" w:rsidP="00C43108">
      <w:pPr>
        <w:keepNext/>
        <w:tabs>
          <w:tab w:val="left" w:pos="7461"/>
        </w:tabs>
        <w:spacing w:after="0" w:line="240" w:lineRule="auto"/>
        <w:jc w:val="center"/>
        <w:outlineLvl w:val="1"/>
        <w:rPr>
          <w:rFonts w:ascii="Times New Roman" w:eastAsia="Times New Roman" w:hAnsi="Times New Roman" w:cs="Times New Roman"/>
          <w:b/>
          <w:bCs/>
          <w:sz w:val="24"/>
          <w:szCs w:val="24"/>
        </w:rPr>
      </w:pPr>
      <w:bookmarkStart w:id="0" w:name="_Hlk509479151"/>
    </w:p>
    <w:p w14:paraId="5B04D10C" w14:textId="77777777" w:rsidR="00C43108" w:rsidRDefault="00C43108" w:rsidP="00C43108">
      <w:pPr>
        <w:keepNext/>
        <w:tabs>
          <w:tab w:val="left" w:pos="7461"/>
        </w:tabs>
        <w:spacing w:after="0" w:line="240" w:lineRule="auto"/>
        <w:jc w:val="center"/>
        <w:outlineLvl w:val="1"/>
        <w:rPr>
          <w:rFonts w:ascii="Times New Roman" w:eastAsia="Times New Roman" w:hAnsi="Times New Roman" w:cs="Times New Roman"/>
          <w:b/>
          <w:bCs/>
          <w:sz w:val="24"/>
          <w:szCs w:val="24"/>
        </w:rPr>
      </w:pPr>
    </w:p>
    <w:p w14:paraId="62D48F73" w14:textId="77777777" w:rsidR="00C43108" w:rsidRPr="00C43108" w:rsidRDefault="00C43108" w:rsidP="00C43108">
      <w:pPr>
        <w:keepNext/>
        <w:tabs>
          <w:tab w:val="left" w:pos="7461"/>
        </w:tabs>
        <w:spacing w:after="0" w:line="240" w:lineRule="auto"/>
        <w:jc w:val="center"/>
        <w:outlineLvl w:val="1"/>
        <w:rPr>
          <w:rFonts w:ascii="Times New Roman" w:eastAsia="Times New Roman" w:hAnsi="Times New Roman" w:cs="Times New Roman"/>
          <w:b/>
          <w:bCs/>
          <w:sz w:val="24"/>
          <w:szCs w:val="24"/>
        </w:rPr>
      </w:pPr>
      <w:r w:rsidRPr="00C43108">
        <w:rPr>
          <w:rFonts w:ascii="Times New Roman" w:eastAsia="Times New Roman" w:hAnsi="Times New Roman" w:cs="Times New Roman"/>
          <w:b/>
          <w:bCs/>
          <w:sz w:val="24"/>
          <w:szCs w:val="24"/>
        </w:rPr>
        <w:t xml:space="preserve">Līgums par </w:t>
      </w:r>
      <w:r w:rsidRPr="00C43108">
        <w:rPr>
          <w:rFonts w:ascii="Times New Roman" w:eastAsia="Times New Roman" w:hAnsi="Times New Roman" w:cs="Times New Roman"/>
          <w:b/>
          <w:sz w:val="24"/>
          <w:szCs w:val="24"/>
        </w:rPr>
        <w:t xml:space="preserve">speciālās tehnikas </w:t>
      </w:r>
      <w:r w:rsidRPr="00C43108">
        <w:rPr>
          <w:rFonts w:ascii="Times New Roman" w:eastAsia="Times New Roman" w:hAnsi="Times New Roman" w:cs="Times New Roman"/>
          <w:b/>
          <w:bCs/>
          <w:sz w:val="24"/>
          <w:szCs w:val="24"/>
        </w:rPr>
        <w:t>apdrošināšanu</w:t>
      </w:r>
    </w:p>
    <w:p w14:paraId="0F9023AB" w14:textId="77777777" w:rsidR="00C43108" w:rsidRPr="00C43108" w:rsidRDefault="00C43108" w:rsidP="00C43108">
      <w:pPr>
        <w:spacing w:after="0" w:line="240" w:lineRule="auto"/>
        <w:jc w:val="center"/>
        <w:rPr>
          <w:rFonts w:ascii="Times New Roman" w:eastAsia="Times New Roman" w:hAnsi="Times New Roman" w:cs="Times New Roman"/>
          <w:b/>
          <w:sz w:val="24"/>
          <w:szCs w:val="24"/>
        </w:rPr>
      </w:pPr>
      <w:r w:rsidRPr="00C43108">
        <w:rPr>
          <w:rFonts w:ascii="Times New Roman" w:eastAsia="Times New Roman" w:hAnsi="Times New Roman" w:cs="Times New Roman"/>
          <w:b/>
          <w:sz w:val="24"/>
          <w:szCs w:val="24"/>
        </w:rPr>
        <w:t>(SPECTEHNIKA)</w:t>
      </w:r>
    </w:p>
    <w:p w14:paraId="27B51863" w14:textId="3A1E79B2" w:rsidR="00C43108" w:rsidRPr="00C43108" w:rsidRDefault="00065D33" w:rsidP="00C4310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Nr.4.3-6.2/2019/198</w:t>
      </w:r>
    </w:p>
    <w:p w14:paraId="69754975" w14:textId="77777777" w:rsidR="00C43108" w:rsidRPr="00C43108" w:rsidRDefault="00C43108" w:rsidP="00C43108">
      <w:pPr>
        <w:spacing w:after="0" w:line="240" w:lineRule="auto"/>
        <w:jc w:val="both"/>
        <w:rPr>
          <w:rFonts w:ascii="Times New Roman" w:eastAsia="Times New Roman" w:hAnsi="Times New Roman" w:cs="Times New Roman"/>
          <w:sz w:val="24"/>
          <w:szCs w:val="24"/>
        </w:rPr>
      </w:pPr>
    </w:p>
    <w:p w14:paraId="538FEFE2" w14:textId="079ACE4E" w:rsidR="00C43108" w:rsidRPr="00C43108" w:rsidRDefault="00C43108" w:rsidP="00C43108">
      <w:pPr>
        <w:tabs>
          <w:tab w:val="left" w:pos="7513"/>
        </w:tabs>
        <w:spacing w:after="0" w:line="240" w:lineRule="auto"/>
        <w:jc w:val="both"/>
        <w:rPr>
          <w:rFonts w:ascii="Times New Roman" w:eastAsia="Times New Roman" w:hAnsi="Times New Roman" w:cs="Times New Roman"/>
        </w:rPr>
      </w:pPr>
      <w:r w:rsidRPr="00C43108">
        <w:rPr>
          <w:rFonts w:ascii="Times New Roman" w:eastAsia="Times New Roman" w:hAnsi="Times New Roman" w:cs="Times New Roman"/>
        </w:rPr>
        <w:t xml:space="preserve">Siguldā,                                                                                                          </w:t>
      </w:r>
      <w:r w:rsidRPr="00C43108">
        <w:rPr>
          <w:rFonts w:ascii="Times New Roman" w:eastAsia="Times New Roman" w:hAnsi="Times New Roman" w:cs="Times New Roman"/>
        </w:rPr>
        <w:tab/>
        <w:t xml:space="preserve">  2019. gada </w:t>
      </w:r>
      <w:r w:rsidR="00065D33">
        <w:rPr>
          <w:rFonts w:ascii="Times New Roman" w:eastAsia="Times New Roman" w:hAnsi="Times New Roman" w:cs="Times New Roman"/>
        </w:rPr>
        <w:t>28.februārī</w:t>
      </w:r>
      <w:r w:rsidRPr="00C43108">
        <w:rPr>
          <w:rFonts w:ascii="Times New Roman" w:eastAsia="Times New Roman" w:hAnsi="Times New Roman" w:cs="Times New Roman"/>
        </w:rPr>
        <w:t xml:space="preserve">                                                               </w:t>
      </w:r>
    </w:p>
    <w:p w14:paraId="53F29DE6" w14:textId="77777777" w:rsidR="00C43108" w:rsidRPr="00C43108" w:rsidRDefault="00C43108" w:rsidP="00C43108">
      <w:pPr>
        <w:spacing w:after="0" w:line="240" w:lineRule="auto"/>
        <w:jc w:val="both"/>
        <w:rPr>
          <w:rFonts w:ascii="Times New Roman" w:eastAsia="Times New Roman" w:hAnsi="Times New Roman" w:cs="Times New Roman"/>
        </w:rPr>
      </w:pPr>
    </w:p>
    <w:p w14:paraId="1DA05081" w14:textId="0DFABD6F" w:rsidR="00C43108" w:rsidRPr="008A6FBB" w:rsidRDefault="00C43108" w:rsidP="00C43108">
      <w:pPr>
        <w:spacing w:after="0" w:line="240" w:lineRule="auto"/>
        <w:ind w:firstLine="720"/>
        <w:jc w:val="both"/>
        <w:rPr>
          <w:rFonts w:ascii="Times New Roman" w:eastAsia="Times New Roman" w:hAnsi="Times New Roman" w:cs="Times New Roman"/>
          <w:b/>
        </w:rPr>
      </w:pPr>
      <w:r w:rsidRPr="00C43108">
        <w:rPr>
          <w:rFonts w:ascii="Times New Roman" w:eastAsia="Times New Roman" w:hAnsi="Times New Roman" w:cs="Times New Roman"/>
          <w:b/>
          <w:iCs/>
        </w:rPr>
        <w:t>Siguldas novada pašvaldība</w:t>
      </w:r>
      <w:r w:rsidRPr="00C43108">
        <w:rPr>
          <w:rFonts w:ascii="Times New Roman" w:eastAsia="Times New Roman" w:hAnsi="Times New Roman" w:cs="Times New Roman"/>
          <w:iCs/>
        </w:rPr>
        <w:t xml:space="preserve">, reģistrācijas Nr.90000048152, adrese Pils ielā 16, Sigulda, Siguldas novads, tās </w:t>
      </w:r>
      <w:proofErr w:type="spellStart"/>
      <w:r w:rsidR="009279AE">
        <w:rPr>
          <w:rFonts w:ascii="Times New Roman" w:hAnsi="Times New Roman" w:cs="Times New Roman"/>
        </w:rPr>
        <w:t>xxxxxxxxxxxxxxxxxx</w:t>
      </w:r>
      <w:proofErr w:type="spellEnd"/>
      <w:r w:rsidRPr="00C43108">
        <w:rPr>
          <w:rFonts w:ascii="Times New Roman" w:eastAsia="Times New Roman" w:hAnsi="Times New Roman" w:cs="Times New Roman"/>
          <w:iCs/>
        </w:rPr>
        <w:t xml:space="preserve"> personā, </w:t>
      </w:r>
      <w:r w:rsidRPr="00C43108">
        <w:rPr>
          <w:rFonts w:ascii="Times New Roman" w:hAnsi="Times New Roman" w:cs="Times New Roman"/>
        </w:rPr>
        <w:t xml:space="preserve">kura rīkojas pamatojoties uz  Siguldas novada pašvaldības domes 2017.gada 10.augusta saistošajiem noteikumiem Nr.20 „Siguldas novada pašvaldības </w:t>
      </w:r>
      <w:r w:rsidRPr="008A6FBB">
        <w:rPr>
          <w:rFonts w:ascii="Times New Roman" w:hAnsi="Times New Roman" w:cs="Times New Roman"/>
        </w:rPr>
        <w:t xml:space="preserve">nolikums” (prot.Nr.14., </w:t>
      </w:r>
      <w:r w:rsidRPr="008A6FBB">
        <w:rPr>
          <w:rFonts w:ascii="Times New Roman" w:hAnsi="Times New Roman" w:cs="Times New Roman"/>
          <w:color w:val="000000"/>
          <w:lang w:eastAsia="lv-LV"/>
        </w:rPr>
        <w:t>§</w:t>
      </w:r>
      <w:r w:rsidRPr="008A6FBB">
        <w:rPr>
          <w:rFonts w:ascii="Times New Roman" w:hAnsi="Times New Roman" w:cs="Times New Roman"/>
        </w:rPr>
        <w:t xml:space="preserve">1), </w:t>
      </w:r>
      <w:r w:rsidRPr="008A6FBB">
        <w:rPr>
          <w:rFonts w:ascii="Times New Roman" w:eastAsia="Times New Roman" w:hAnsi="Times New Roman" w:cs="Times New Roman"/>
        </w:rPr>
        <w:t>turpmāk tekstā – Apdrošinājuma ņēmējs un</w:t>
      </w:r>
    </w:p>
    <w:p w14:paraId="2A3D3770" w14:textId="682103EE" w:rsidR="00C43108" w:rsidRPr="00C43108" w:rsidRDefault="00CB0C09" w:rsidP="00C43108">
      <w:pPr>
        <w:spacing w:after="0" w:line="240" w:lineRule="auto"/>
        <w:ind w:firstLine="720"/>
        <w:jc w:val="both"/>
        <w:rPr>
          <w:rFonts w:ascii="Times New Roman" w:eastAsia="Times New Roman" w:hAnsi="Times New Roman" w:cs="Times New Roman"/>
        </w:rPr>
      </w:pPr>
      <w:bookmarkStart w:id="1" w:name="_Hlk508094519"/>
      <w:r w:rsidRPr="008A6FBB">
        <w:rPr>
          <w:rFonts w:ascii="Times New Roman" w:eastAsia="Times New Roman" w:hAnsi="Times New Roman"/>
          <w:b/>
          <w:bCs/>
        </w:rPr>
        <w:t xml:space="preserve">Apdrošināšanas akciju sabiedrība ”Balta”, </w:t>
      </w:r>
      <w:r w:rsidRPr="008A6FBB">
        <w:rPr>
          <w:rFonts w:ascii="Times New Roman" w:eastAsia="Times New Roman" w:hAnsi="Times New Roman"/>
          <w:bCs/>
        </w:rPr>
        <w:t>r</w:t>
      </w:r>
      <w:r w:rsidRPr="008A6FBB">
        <w:rPr>
          <w:rFonts w:ascii="Times New Roman" w:eastAsia="Times New Roman" w:hAnsi="Times New Roman"/>
        </w:rPr>
        <w:t xml:space="preserve">eģistrācijas Nr.40003049409, adrese Raunas iela 10/12, Rīga, LV -1039, tās </w:t>
      </w:r>
      <w:proofErr w:type="spellStart"/>
      <w:r w:rsidR="009279AE">
        <w:rPr>
          <w:rFonts w:ascii="Times New Roman" w:eastAsia="Times New Roman" w:hAnsi="Times New Roman"/>
        </w:rPr>
        <w:t>xxxxxxxxxxxxxxxxxx</w:t>
      </w:r>
      <w:proofErr w:type="spellEnd"/>
      <w:r w:rsidRPr="008A6FBB">
        <w:rPr>
          <w:rFonts w:ascii="Times New Roman" w:eastAsia="Times New Roman" w:hAnsi="Times New Roman"/>
        </w:rPr>
        <w:t xml:space="preserve"> personā, kur</w:t>
      </w:r>
      <w:r w:rsidR="008A6FBB" w:rsidRPr="008A6FBB">
        <w:rPr>
          <w:rFonts w:ascii="Times New Roman" w:eastAsia="Times New Roman" w:hAnsi="Times New Roman"/>
        </w:rPr>
        <w:t>š</w:t>
      </w:r>
      <w:r w:rsidRPr="008A6FBB">
        <w:rPr>
          <w:rFonts w:ascii="Times New Roman" w:eastAsia="Times New Roman" w:hAnsi="Times New Roman"/>
        </w:rPr>
        <w:t xml:space="preserve"> rīkojas pamatojoties </w:t>
      </w:r>
      <w:r w:rsidRPr="008A6FBB">
        <w:rPr>
          <w:rFonts w:ascii="Times New Roman" w:hAnsi="Times New Roman"/>
        </w:rPr>
        <w:t xml:space="preserve"> uz 2018.gada 28.februārī izdotās pilnvaras </w:t>
      </w:r>
      <w:proofErr w:type="spellStart"/>
      <w:r w:rsidRPr="008A6FBB">
        <w:rPr>
          <w:rFonts w:ascii="Times New Roman" w:hAnsi="Times New Roman"/>
        </w:rPr>
        <w:t>Nr.PI</w:t>
      </w:r>
      <w:proofErr w:type="spellEnd"/>
      <w:r w:rsidRPr="008A6FBB">
        <w:rPr>
          <w:rFonts w:ascii="Times New Roman" w:hAnsi="Times New Roman"/>
        </w:rPr>
        <w:t>/18/0152 pamata</w:t>
      </w:r>
      <w:r w:rsidR="00C43108" w:rsidRPr="008A6FBB">
        <w:rPr>
          <w:rFonts w:ascii="Times New Roman" w:eastAsia="Times New Roman" w:hAnsi="Times New Roman" w:cs="Times New Roman"/>
        </w:rPr>
        <w:t>, turpmāk</w:t>
      </w:r>
      <w:r w:rsidR="00C43108" w:rsidRPr="00C43108">
        <w:rPr>
          <w:rFonts w:ascii="Times New Roman" w:eastAsia="Times New Roman" w:hAnsi="Times New Roman" w:cs="Times New Roman"/>
        </w:rPr>
        <w:t xml:space="preserve"> tekstā – Apdrošinātājs, un </w:t>
      </w:r>
    </w:p>
    <w:bookmarkEnd w:id="1"/>
    <w:p w14:paraId="3AD38CCF" w14:textId="272C4057" w:rsidR="00C43108" w:rsidRPr="00C43108" w:rsidRDefault="00C43108" w:rsidP="00C43108">
      <w:pPr>
        <w:spacing w:after="0" w:line="240" w:lineRule="auto"/>
        <w:jc w:val="both"/>
        <w:rPr>
          <w:rFonts w:ascii="Times New Roman" w:eastAsia="Times New Roman" w:hAnsi="Times New Roman" w:cs="Times New Roman"/>
        </w:rPr>
      </w:pPr>
      <w:r w:rsidRPr="00C43108">
        <w:rPr>
          <w:rFonts w:ascii="Times New Roman" w:eastAsia="Times New Roman" w:hAnsi="Times New Roman" w:cs="Times New Roman"/>
        </w:rPr>
        <w:t>kopā saukti Puses, bet katra atsevišķi Puse, pamatojoties uz iepirkuma “</w:t>
      </w:r>
      <w:r w:rsidRPr="00C43108">
        <w:rPr>
          <w:rFonts w:ascii="Times New Roman" w:eastAsia="Times New Roman" w:hAnsi="Times New Roman" w:cs="Times New Roman"/>
          <w:bCs/>
          <w:lang w:eastAsia="ar-SA"/>
        </w:rPr>
        <w:t xml:space="preserve">Siguldas novada pašvaldības transportlīdzekļu, nekustamo īpašumu, civiltiesiskās atbildības, darbinieku nelaimes gadījumu un </w:t>
      </w:r>
      <w:proofErr w:type="spellStart"/>
      <w:r w:rsidRPr="00C43108">
        <w:rPr>
          <w:rFonts w:ascii="Times New Roman" w:eastAsia="Times New Roman" w:hAnsi="Times New Roman" w:cs="Times New Roman"/>
          <w:bCs/>
          <w:lang w:eastAsia="ar-SA"/>
        </w:rPr>
        <w:t>spectehnikas</w:t>
      </w:r>
      <w:proofErr w:type="spellEnd"/>
      <w:r w:rsidRPr="00C43108">
        <w:rPr>
          <w:rFonts w:ascii="Times New Roman" w:eastAsia="Times New Roman" w:hAnsi="Times New Roman" w:cs="Times New Roman"/>
          <w:bCs/>
          <w:lang w:eastAsia="ar-SA"/>
        </w:rPr>
        <w:t xml:space="preserve"> apdrošināšana</w:t>
      </w:r>
      <w:r w:rsidRPr="00C43108">
        <w:rPr>
          <w:rFonts w:ascii="Times New Roman" w:eastAsia="Times New Roman" w:hAnsi="Times New Roman" w:cs="Times New Roman"/>
        </w:rPr>
        <w:t>” (identifikācijas Nr. SNP 2018/56), turpmāk tekstā – Iepirkums, rezultātiem noslēdz šādu līgumu, turpmāk tekstā – Līgums:</w:t>
      </w:r>
    </w:p>
    <w:p w14:paraId="60CDB172" w14:textId="77777777" w:rsidR="00C43108" w:rsidRPr="00C43108" w:rsidRDefault="00C43108" w:rsidP="00C43108">
      <w:pPr>
        <w:spacing w:after="0" w:line="240" w:lineRule="auto"/>
        <w:jc w:val="both"/>
        <w:rPr>
          <w:rFonts w:ascii="Times New Roman" w:eastAsia="Times New Roman" w:hAnsi="Times New Roman" w:cs="Times New Roman"/>
          <w:sz w:val="24"/>
          <w:szCs w:val="20"/>
          <w:highlight w:val="yellow"/>
        </w:rPr>
      </w:pPr>
    </w:p>
    <w:p w14:paraId="4E1D50DC" w14:textId="77777777" w:rsidR="00C43108" w:rsidRPr="00C43108" w:rsidRDefault="00C43108" w:rsidP="00C43108">
      <w:pPr>
        <w:spacing w:after="0" w:line="240" w:lineRule="auto"/>
        <w:jc w:val="both"/>
        <w:rPr>
          <w:rFonts w:ascii="Times New Roman" w:eastAsia="Times New Roman" w:hAnsi="Times New Roman" w:cs="Times New Roman"/>
        </w:rPr>
      </w:pPr>
    </w:p>
    <w:p w14:paraId="55B3D7B8" w14:textId="77777777" w:rsidR="00C43108" w:rsidRPr="00C43108" w:rsidRDefault="00C43108" w:rsidP="00C43108">
      <w:pPr>
        <w:numPr>
          <w:ilvl w:val="0"/>
          <w:numId w:val="1"/>
        </w:numPr>
        <w:spacing w:after="0" w:line="240" w:lineRule="auto"/>
        <w:jc w:val="center"/>
        <w:rPr>
          <w:rFonts w:ascii="Times New Roman" w:eastAsia="Times New Roman" w:hAnsi="Times New Roman" w:cs="Times New Roman"/>
        </w:rPr>
      </w:pPr>
      <w:r w:rsidRPr="00C43108">
        <w:rPr>
          <w:rFonts w:ascii="Times New Roman" w:eastAsia="Times New Roman" w:hAnsi="Times New Roman" w:cs="Times New Roman"/>
          <w:b/>
          <w:bCs/>
        </w:rPr>
        <w:t>Līguma priekšmets</w:t>
      </w:r>
    </w:p>
    <w:p w14:paraId="6F6798D7" w14:textId="1871BCEF" w:rsidR="00C43108" w:rsidRPr="00C43108" w:rsidRDefault="00C43108" w:rsidP="00C43108">
      <w:pPr>
        <w:tabs>
          <w:tab w:val="num" w:pos="720"/>
        </w:tabs>
        <w:spacing w:after="0" w:line="240" w:lineRule="auto"/>
        <w:ind w:left="142"/>
        <w:jc w:val="both"/>
        <w:rPr>
          <w:rFonts w:ascii="Times New Roman" w:eastAsia="Times New Roman" w:hAnsi="Times New Roman" w:cs="Times New Roman"/>
        </w:rPr>
      </w:pPr>
      <w:r w:rsidRPr="00C43108">
        <w:rPr>
          <w:rFonts w:ascii="Times New Roman" w:eastAsia="Times New Roman" w:hAnsi="Times New Roman" w:cs="Times New Roman"/>
        </w:rPr>
        <w:t>Apdrošinātājs apņemas veikt šī līguma Pielikumā Nr.1 norādīto</w:t>
      </w:r>
      <w:r w:rsidR="008A6FBB">
        <w:rPr>
          <w:rFonts w:ascii="Times New Roman" w:eastAsia="Times New Roman" w:hAnsi="Times New Roman" w:cs="Times New Roman"/>
        </w:rPr>
        <w:t xml:space="preserve"> pozīciju nr.1</w:t>
      </w:r>
      <w:r w:rsidR="00C307D6">
        <w:rPr>
          <w:rStyle w:val="FootnoteReference"/>
          <w:rFonts w:ascii="Times New Roman" w:eastAsia="Times New Roman" w:hAnsi="Times New Roman" w:cs="Times New Roman"/>
        </w:rPr>
        <w:footnoteReference w:id="1"/>
      </w:r>
      <w:r w:rsidR="008A6FBB">
        <w:rPr>
          <w:rFonts w:ascii="Times New Roman" w:eastAsia="Times New Roman" w:hAnsi="Times New Roman" w:cs="Times New Roman"/>
        </w:rPr>
        <w:t xml:space="preserve"> un nr.6</w:t>
      </w:r>
      <w:r w:rsidRPr="00C43108">
        <w:rPr>
          <w:rFonts w:ascii="Times New Roman" w:eastAsia="Times New Roman" w:hAnsi="Times New Roman" w:cs="Times New Roman"/>
        </w:rPr>
        <w:t xml:space="preserve"> Apdrošinājuma ņēmēja speciālās tehnikas apdrošināšanu, turpmāk tekstā – SPECTEHNIKA, saskaņā ar šī Līguma noteikumiem, Latvijas Republikas normatīvajiem aktiem un Iepirkumam iesniegto Apdrošinātāja piedāvājumu, savukārt, Apdrošinājuma ņēmējs apņemas veikt pielikumā Nr. 1 norādītās tehnikas apdrošināšanu pie Apdrošinātāja, kā arī samaksāt apdrošināšanas prēmijas, saskaņā ar Apdrošinātāja izrakstītajiem rēķiniem.</w:t>
      </w:r>
    </w:p>
    <w:p w14:paraId="745F58A1" w14:textId="77777777" w:rsidR="00C43108" w:rsidRPr="00C43108" w:rsidRDefault="00C43108" w:rsidP="00C43108">
      <w:pPr>
        <w:spacing w:after="0" w:line="240" w:lineRule="auto"/>
        <w:jc w:val="both"/>
        <w:rPr>
          <w:rFonts w:ascii="Times New Roman" w:eastAsia="Times New Roman" w:hAnsi="Times New Roman" w:cs="Times New Roman"/>
        </w:rPr>
      </w:pPr>
    </w:p>
    <w:p w14:paraId="08D80151" w14:textId="77777777" w:rsidR="00C43108" w:rsidRPr="00C43108" w:rsidRDefault="00C43108" w:rsidP="00C43108">
      <w:pPr>
        <w:numPr>
          <w:ilvl w:val="0"/>
          <w:numId w:val="1"/>
        </w:numPr>
        <w:spacing w:after="0" w:line="240" w:lineRule="auto"/>
        <w:jc w:val="center"/>
        <w:rPr>
          <w:rFonts w:ascii="Times New Roman" w:eastAsia="Times New Roman" w:hAnsi="Times New Roman" w:cs="Times New Roman"/>
          <w:b/>
          <w:bCs/>
        </w:rPr>
      </w:pPr>
      <w:r w:rsidRPr="00C43108">
        <w:rPr>
          <w:rFonts w:ascii="Times New Roman" w:eastAsia="Times New Roman" w:hAnsi="Times New Roman" w:cs="Times New Roman"/>
          <w:b/>
          <w:bCs/>
        </w:rPr>
        <w:t>Apdrošināšanas līguma nosacījumi</w:t>
      </w:r>
    </w:p>
    <w:p w14:paraId="61B73865" w14:textId="180BD2EF" w:rsidR="00C43108" w:rsidRPr="00C43108" w:rsidRDefault="00C43108" w:rsidP="00C43108">
      <w:pPr>
        <w:numPr>
          <w:ilvl w:val="1"/>
          <w:numId w:val="1"/>
        </w:numPr>
        <w:tabs>
          <w:tab w:val="num" w:pos="567"/>
        </w:tabs>
        <w:spacing w:after="0" w:line="240" w:lineRule="auto"/>
        <w:ind w:left="567" w:hanging="567"/>
        <w:jc w:val="both"/>
        <w:rPr>
          <w:rFonts w:ascii="Times New Roman" w:eastAsia="Times New Roman" w:hAnsi="Times New Roman" w:cs="Times New Roman"/>
        </w:rPr>
      </w:pPr>
      <w:r w:rsidRPr="00C43108">
        <w:rPr>
          <w:rFonts w:ascii="Times New Roman" w:eastAsia="Times New Roman" w:hAnsi="Times New Roman" w:cs="Times New Roman"/>
        </w:rPr>
        <w:t>Apdrošināšanas piedāvājums tiek sniegts ar nemainīgu cenu un nosacījumiem uz visu līguma periodu, tas ir no 2019. gada 2</w:t>
      </w:r>
      <w:r w:rsidRPr="00C43108">
        <w:rPr>
          <w:rFonts w:ascii="Times New Roman" w:eastAsia="Times New Roman" w:hAnsi="Times New Roman" w:cs="Times New Roman"/>
          <w:i/>
        </w:rPr>
        <w:t xml:space="preserve">. </w:t>
      </w:r>
      <w:r w:rsidRPr="00C43108">
        <w:rPr>
          <w:rFonts w:ascii="Times New Roman" w:eastAsia="Times New Roman" w:hAnsi="Times New Roman" w:cs="Times New Roman"/>
        </w:rPr>
        <w:t>marta līdz 2020. gada 1</w:t>
      </w:r>
      <w:r w:rsidRPr="00C43108">
        <w:rPr>
          <w:rFonts w:ascii="Times New Roman" w:eastAsia="Times New Roman" w:hAnsi="Times New Roman" w:cs="Times New Roman"/>
          <w:i/>
        </w:rPr>
        <w:t>.</w:t>
      </w:r>
      <w:r w:rsidRPr="00C43108">
        <w:rPr>
          <w:rFonts w:ascii="Times New Roman" w:eastAsia="Times New Roman" w:hAnsi="Times New Roman" w:cs="Times New Roman"/>
        </w:rPr>
        <w:t>martam, ar dažādiem SPECTEHNIKAS polišu sākuma un beigu datumiem.</w:t>
      </w:r>
    </w:p>
    <w:p w14:paraId="4CFB6ED4" w14:textId="77777777" w:rsidR="00C43108" w:rsidRPr="00C43108" w:rsidRDefault="00C43108" w:rsidP="00C43108">
      <w:pPr>
        <w:numPr>
          <w:ilvl w:val="1"/>
          <w:numId w:val="1"/>
        </w:numPr>
        <w:tabs>
          <w:tab w:val="num" w:pos="567"/>
        </w:tabs>
        <w:spacing w:after="0" w:line="240" w:lineRule="auto"/>
        <w:ind w:left="567" w:hanging="567"/>
        <w:jc w:val="both"/>
        <w:rPr>
          <w:rFonts w:ascii="Times New Roman" w:eastAsia="Times New Roman" w:hAnsi="Times New Roman" w:cs="Times New Roman"/>
        </w:rPr>
      </w:pPr>
      <w:r w:rsidRPr="00C43108">
        <w:rPr>
          <w:rFonts w:ascii="Times New Roman" w:eastAsia="Times New Roman" w:hAnsi="Times New Roman" w:cs="Times New Roman"/>
        </w:rPr>
        <w:t>Saskaņā ar šo līgumu SPECTEHNIKAS polises tiek slēgtas ar to spēkā esamības termiņu uz vienu gadu.</w:t>
      </w:r>
    </w:p>
    <w:p w14:paraId="64D7A9AF" w14:textId="77777777" w:rsidR="00C43108" w:rsidRPr="00C43108" w:rsidRDefault="00C43108" w:rsidP="00C43108">
      <w:pPr>
        <w:spacing w:after="0" w:line="240" w:lineRule="auto"/>
        <w:rPr>
          <w:rFonts w:ascii="Times New Roman" w:eastAsia="Times New Roman" w:hAnsi="Times New Roman" w:cs="Times New Roman"/>
          <w:b/>
          <w:bCs/>
        </w:rPr>
      </w:pPr>
    </w:p>
    <w:p w14:paraId="40958347" w14:textId="77777777" w:rsidR="00C43108" w:rsidRPr="00C43108" w:rsidRDefault="00C43108" w:rsidP="00C43108">
      <w:pPr>
        <w:numPr>
          <w:ilvl w:val="0"/>
          <w:numId w:val="1"/>
        </w:numPr>
        <w:spacing w:after="0" w:line="240" w:lineRule="auto"/>
        <w:jc w:val="center"/>
        <w:rPr>
          <w:rFonts w:ascii="Times New Roman" w:eastAsia="Times New Roman" w:hAnsi="Times New Roman" w:cs="Times New Roman"/>
          <w:b/>
          <w:bCs/>
        </w:rPr>
      </w:pPr>
      <w:r w:rsidRPr="00C43108">
        <w:rPr>
          <w:rFonts w:ascii="Times New Roman" w:eastAsia="Times New Roman" w:hAnsi="Times New Roman" w:cs="Times New Roman"/>
          <w:b/>
          <w:bCs/>
        </w:rPr>
        <w:t>Pušu pienākumi un tiesības</w:t>
      </w:r>
    </w:p>
    <w:p w14:paraId="42DA196D" w14:textId="77777777" w:rsidR="00C43108" w:rsidRPr="00C43108" w:rsidRDefault="00C43108" w:rsidP="00C43108">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color w:val="FF0000"/>
        </w:rPr>
      </w:pPr>
      <w:r w:rsidRPr="00C43108">
        <w:rPr>
          <w:rFonts w:ascii="Times New Roman" w:eastAsia="Times New Roman" w:hAnsi="Times New Roman" w:cs="Times New Roman"/>
        </w:rPr>
        <w:t>Apdrošinājuma ņēmējs apņemas maksāt Apdrošinātājam apdrošināšanas prēmijas pilnā apjomā un termiņā, atbilstoši izrakstītajiem rēķiniem par uz šī līguma pamata noslēgtajām SPECTEHNIKAS apdrošināšanas polisēm.</w:t>
      </w:r>
    </w:p>
    <w:p w14:paraId="440E543F" w14:textId="77777777" w:rsidR="00C43108" w:rsidRPr="00C43108" w:rsidRDefault="00C43108" w:rsidP="00C43108">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rPr>
      </w:pPr>
      <w:r w:rsidRPr="00C43108">
        <w:rPr>
          <w:rFonts w:ascii="Times New Roman" w:eastAsia="Times New Roman" w:hAnsi="Times New Roman" w:cs="Times New Roman"/>
        </w:rPr>
        <w:t>Apdrošinājuma ņēmējs apņemas savlaicīgi iesniegt visu nepieciešamo informāciju, kas nepieciešama SPECTEHNIKAS apdrošināšanas polišu noslēgšanai.</w:t>
      </w:r>
    </w:p>
    <w:p w14:paraId="74C2D312" w14:textId="0FE26E96" w:rsidR="00C43108" w:rsidRPr="00C43108" w:rsidRDefault="00C43108" w:rsidP="00C43108">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rPr>
      </w:pPr>
      <w:r w:rsidRPr="00C43108">
        <w:rPr>
          <w:rFonts w:ascii="Times New Roman" w:eastAsia="Times New Roman" w:hAnsi="Times New Roman" w:cs="Times New Roman"/>
        </w:rPr>
        <w:t xml:space="preserve">Apdrošinātājs līdz katra mēneša  20.datumam </w:t>
      </w:r>
      <w:proofErr w:type="spellStart"/>
      <w:r w:rsidRPr="00C43108">
        <w:rPr>
          <w:rFonts w:ascii="Times New Roman" w:eastAsia="Times New Roman" w:hAnsi="Times New Roman" w:cs="Times New Roman"/>
        </w:rPr>
        <w:t>nosūta</w:t>
      </w:r>
      <w:proofErr w:type="spellEnd"/>
      <w:r w:rsidRPr="00C43108">
        <w:rPr>
          <w:rFonts w:ascii="Times New Roman" w:eastAsia="Times New Roman" w:hAnsi="Times New Roman" w:cs="Times New Roman"/>
        </w:rPr>
        <w:t xml:space="preserve"> SPECTEHNIKAS polises, kas nākamajā mēnesī stāsies spēkā  uz Apdrošinājuma ņēmēja e-pastu: </w:t>
      </w:r>
      <w:r w:rsidR="009279AE">
        <w:rPr>
          <w:rFonts w:ascii="Times New Roman" w:eastAsia="Times New Roman" w:hAnsi="Times New Roman" w:cs="Times New Roman"/>
          <w:color w:val="0070C0"/>
          <w:u w:val="single"/>
        </w:rPr>
        <w:t>xxxxxxxxxx</w:t>
      </w:r>
      <w:r w:rsidRPr="00C43108">
        <w:rPr>
          <w:rFonts w:ascii="Times New Roman" w:eastAsia="Times New Roman" w:hAnsi="Times New Roman" w:cs="Times New Roman"/>
          <w:color w:val="0070C0"/>
          <w:u w:val="single"/>
        </w:rPr>
        <w:t>@sigulda.lv.</w:t>
      </w:r>
      <w:r w:rsidRPr="00C43108">
        <w:rPr>
          <w:rFonts w:ascii="Times New Roman" w:eastAsia="Times New Roman" w:hAnsi="Times New Roman" w:cs="Times New Roman"/>
          <w:color w:val="0070C0"/>
        </w:rPr>
        <w:t xml:space="preserve"> </w:t>
      </w:r>
    </w:p>
    <w:p w14:paraId="08F2F097" w14:textId="032A6EC2" w:rsidR="00C43108" w:rsidRPr="00C43108" w:rsidRDefault="00C43108" w:rsidP="00C43108">
      <w:pPr>
        <w:numPr>
          <w:ilvl w:val="1"/>
          <w:numId w:val="1"/>
        </w:numPr>
        <w:tabs>
          <w:tab w:val="clear" w:pos="720"/>
          <w:tab w:val="num" w:pos="1440"/>
        </w:tabs>
        <w:spacing w:after="0" w:line="240" w:lineRule="auto"/>
        <w:ind w:left="567" w:hanging="567"/>
        <w:jc w:val="both"/>
        <w:rPr>
          <w:rFonts w:ascii="Times New Roman" w:eastAsia="Times New Roman" w:hAnsi="Times New Roman" w:cs="Times New Roman"/>
        </w:rPr>
      </w:pPr>
      <w:bookmarkStart w:id="2" w:name="_Hlk533686407"/>
      <w:r w:rsidRPr="00C43108">
        <w:rPr>
          <w:rFonts w:ascii="Times New Roman" w:eastAsia="Times New Roman" w:hAnsi="Times New Roman" w:cs="Times New Roman"/>
        </w:rPr>
        <w:t xml:space="preserve">Līguma darbības laikā apdrošinātās SPECTEHNIKAS skaits var tikt palielināts, </w:t>
      </w:r>
      <w:bookmarkStart w:id="3" w:name="_Hlk533688177"/>
      <w:r w:rsidRPr="00C43108">
        <w:rPr>
          <w:rFonts w:ascii="Times New Roman" w:eastAsia="Times New Roman" w:hAnsi="Times New Roman" w:cs="Times New Roman"/>
        </w:rPr>
        <w:t>palielinot Līguma summu līdz 30% (trīsdesmit procentiem). Puses vienojas, ka iepriekš minētajā gadījumā, izsniegtā SPECTEHNIKAS polise ir Līguma neatņemama sastāvdaļa un pamats rēķina izrakstīšanai.</w:t>
      </w:r>
      <w:bookmarkEnd w:id="2"/>
      <w:bookmarkEnd w:id="3"/>
    </w:p>
    <w:p w14:paraId="71283FBD" w14:textId="7A401F05" w:rsidR="00C43108" w:rsidRPr="00C43108" w:rsidRDefault="00C43108" w:rsidP="00C43108">
      <w:pPr>
        <w:numPr>
          <w:ilvl w:val="1"/>
          <w:numId w:val="1"/>
        </w:numPr>
        <w:tabs>
          <w:tab w:val="num" w:pos="1440"/>
        </w:tabs>
        <w:spacing w:after="0" w:line="240" w:lineRule="auto"/>
        <w:jc w:val="both"/>
        <w:rPr>
          <w:rFonts w:ascii="Times New Roman" w:eastAsia="Times New Roman" w:hAnsi="Times New Roman" w:cs="Times New Roman"/>
        </w:rPr>
      </w:pPr>
      <w:r w:rsidRPr="00C43108">
        <w:rPr>
          <w:rFonts w:ascii="Times New Roman" w:eastAsia="Times New Roman" w:hAnsi="Times New Roman" w:cs="Times New Roman"/>
        </w:rPr>
        <w:t>Ja līguma darbības laikā tehnikas skaits tiek palielināts, apdrošināšanas polise var tikt slēgta saskaņā ar Tehnisko specifikāciju un piedāvājumā norādīto cenu. Līguma izpildes laikā tehnikas sarakstā iekļautā tehnikas  apdrošināšanai piemēro tādas pašas prēmijas kā līdzvērtīgām tehnikām  Līgumā, bet tehnikai, kurai nav līdzvērtīgas tehnikas  kā Līgumā, apdrošināšanas brokeris apstiprina Pretendenta piedāvāto prēmiju, ņemot vērā tirgus prēmijas: ja Pretendenta piedāvātā prēmija attiecīgajai tehnikai ir augstāka par 10% (desmit procentiem) vai vairāk nekā pēc Pasūtītāja veiktās aptaujas, ievērojot Tehniskās specifikācijas prasības, apdrošināšanas tirgū piedāvātā zemākā prēmija, tad Pasūtītājam ir tiesības šo tehniku apdrošināt pie tā apdrošinātāja, kurš attiecīgajā brīdī piedāvā zemāko prēmiju.</w:t>
      </w:r>
    </w:p>
    <w:p w14:paraId="30222C93" w14:textId="77777777" w:rsidR="00C43108" w:rsidRPr="00C43108" w:rsidRDefault="00C43108" w:rsidP="00C43108">
      <w:pPr>
        <w:numPr>
          <w:ilvl w:val="1"/>
          <w:numId w:val="1"/>
        </w:numPr>
        <w:tabs>
          <w:tab w:val="num" w:pos="1440"/>
        </w:tabs>
        <w:spacing w:after="0" w:line="240" w:lineRule="auto"/>
        <w:jc w:val="both"/>
        <w:rPr>
          <w:rFonts w:ascii="Times New Roman" w:eastAsia="Times New Roman" w:hAnsi="Times New Roman" w:cs="Times New Roman"/>
        </w:rPr>
      </w:pPr>
      <w:r w:rsidRPr="00C43108">
        <w:rPr>
          <w:rFonts w:ascii="Times New Roman" w:eastAsia="Times New Roman" w:hAnsi="Times New Roman" w:cs="Times New Roman"/>
        </w:rPr>
        <w:t xml:space="preserve">Pārtraucot apdrošināšanas polises, Apdrošinātājs, saskaņā ar Apdrošinājuma ņēmēja iesniegumā par polises </w:t>
      </w:r>
      <w:proofErr w:type="spellStart"/>
      <w:r w:rsidRPr="00C43108">
        <w:rPr>
          <w:rFonts w:ascii="Times New Roman" w:eastAsia="Times New Roman" w:hAnsi="Times New Roman" w:cs="Times New Roman"/>
        </w:rPr>
        <w:t>pātraukšanu</w:t>
      </w:r>
      <w:proofErr w:type="spellEnd"/>
      <w:r w:rsidRPr="00C43108">
        <w:rPr>
          <w:rFonts w:ascii="Times New Roman" w:eastAsia="Times New Roman" w:hAnsi="Times New Roman" w:cs="Times New Roman"/>
        </w:rPr>
        <w:t xml:space="preserve"> norādīto, atmaksā Apdrošinājuma ņēmējam samaksāto, bet neizmantoto prēmijas </w:t>
      </w:r>
      <w:r w:rsidRPr="00C43108">
        <w:rPr>
          <w:rFonts w:ascii="Times New Roman" w:eastAsia="Times New Roman" w:hAnsi="Times New Roman" w:cs="Times New Roman"/>
        </w:rPr>
        <w:lastRenderedPageBreak/>
        <w:t>daļu, kas ir proporcionāla līdz apdrošināšanas polises darbības beigām atlikušo dienu skaitam, saskaņā ar Iepirkumam iesniegto Apdrošinātāja piedāvājumu.</w:t>
      </w:r>
    </w:p>
    <w:p w14:paraId="2A14C112" w14:textId="77777777" w:rsidR="00C43108" w:rsidRPr="00C43108" w:rsidRDefault="00C43108" w:rsidP="00C43108">
      <w:pPr>
        <w:numPr>
          <w:ilvl w:val="1"/>
          <w:numId w:val="1"/>
        </w:numPr>
        <w:tabs>
          <w:tab w:val="num" w:pos="1440"/>
        </w:tabs>
        <w:spacing w:after="0" w:line="240" w:lineRule="auto"/>
        <w:jc w:val="both"/>
        <w:rPr>
          <w:rFonts w:ascii="Times New Roman" w:eastAsia="Times New Roman" w:hAnsi="Times New Roman" w:cs="Times New Roman"/>
        </w:rPr>
      </w:pPr>
      <w:r w:rsidRPr="00C43108">
        <w:rPr>
          <w:rFonts w:ascii="Times New Roman" w:eastAsia="Times New Roman" w:hAnsi="Times New Roman" w:cs="Times New Roman"/>
        </w:rPr>
        <w:t>Apdrošinājuma ņēmējs 3 (trīs) darba dienu laikā no brīža, kad tas kļuvis iespējams, paziņo Apdrošinātājam par apdrošinātā riska iestāšanos, to piesakot - telefoniski, sazinoties ar  Apdrošinātāja klientu apkalpošanas centru.</w:t>
      </w:r>
    </w:p>
    <w:p w14:paraId="793F95D2" w14:textId="0DE7B2F7" w:rsidR="00C43108" w:rsidRPr="00C43108" w:rsidRDefault="00C43108" w:rsidP="00C43108">
      <w:pPr>
        <w:numPr>
          <w:ilvl w:val="1"/>
          <w:numId w:val="1"/>
        </w:numPr>
        <w:tabs>
          <w:tab w:val="num" w:pos="1440"/>
        </w:tabs>
        <w:spacing w:after="0" w:line="240" w:lineRule="auto"/>
        <w:jc w:val="both"/>
        <w:rPr>
          <w:rFonts w:ascii="Times New Roman" w:eastAsia="Times New Roman" w:hAnsi="Times New Roman" w:cs="Times New Roman"/>
        </w:rPr>
      </w:pPr>
      <w:r w:rsidRPr="00C43108">
        <w:rPr>
          <w:rFonts w:ascii="Times New Roman" w:eastAsia="Times New Roman" w:hAnsi="Times New Roman" w:cs="Times New Roman"/>
        </w:rPr>
        <w:t xml:space="preserve">Tehnikas apskate pēc apdrošinātā riska iestāšanās tiek veikta  ne vēlāk kā 2 (divu) dienu laikā dīlera servisā, ražotāja akceptētā un garantiju saglabājošā servisā vai Apdrošinājuma ņēmēja izvēlētā servisā. </w:t>
      </w:r>
    </w:p>
    <w:p w14:paraId="176381AB" w14:textId="77777777" w:rsidR="00C43108" w:rsidRPr="00C43108" w:rsidRDefault="00C43108" w:rsidP="00C43108">
      <w:pPr>
        <w:numPr>
          <w:ilvl w:val="1"/>
          <w:numId w:val="1"/>
        </w:numPr>
        <w:tabs>
          <w:tab w:val="num" w:pos="1440"/>
        </w:tabs>
        <w:spacing w:after="0" w:line="240" w:lineRule="auto"/>
        <w:jc w:val="both"/>
        <w:rPr>
          <w:rFonts w:ascii="Times New Roman" w:eastAsia="Times New Roman" w:hAnsi="Times New Roman" w:cs="Times New Roman"/>
        </w:rPr>
      </w:pPr>
      <w:r w:rsidRPr="00C43108">
        <w:rPr>
          <w:rFonts w:ascii="Times New Roman" w:eastAsia="Times New Roman" w:hAnsi="Times New Roman" w:cs="Times New Roman"/>
        </w:rPr>
        <w:t xml:space="preserve">Lēmumu par apdrošināšanas atlīdzības izmaksu vai atteikumu izmaksāt apdrošināšanas atlīdzību Apdrošinātājs pieņem ne vēlāk kā 3 (trīs) darba dienu laikā no Līguma 3.6.apakšpunktā minētā pieteikuma iesniegšanas brīža. </w:t>
      </w:r>
    </w:p>
    <w:p w14:paraId="5F7231A5" w14:textId="77777777" w:rsidR="00C43108" w:rsidRPr="00C43108" w:rsidRDefault="00C43108" w:rsidP="00C43108">
      <w:pPr>
        <w:numPr>
          <w:ilvl w:val="1"/>
          <w:numId w:val="1"/>
        </w:numPr>
        <w:spacing w:after="0"/>
        <w:contextualSpacing/>
        <w:jc w:val="both"/>
        <w:rPr>
          <w:rFonts w:ascii="Times New Roman" w:eastAsia="Times New Roman" w:hAnsi="Times New Roman" w:cs="Times New Roman"/>
        </w:rPr>
      </w:pPr>
      <w:r w:rsidRPr="00C43108">
        <w:rPr>
          <w:rFonts w:ascii="Times New Roman" w:eastAsia="Times New Roman" w:hAnsi="Times New Roman" w:cs="Times New Roman"/>
        </w:rPr>
        <w:t>Ja Apdrošinātājs neizpilda Līguma 3.8. apakšpunktā minēto, tad Apdrošinājuma ņēmējam ir tiesības pieprasīt līgumsodu 0,1% apmērā no Līguma 4.1. apakšpunktā norādītās summas par katru nokavēto dienu, nepārsniedzot 10% no Līguma kopējās summas.</w:t>
      </w:r>
    </w:p>
    <w:p w14:paraId="3AE76D72" w14:textId="77777777" w:rsidR="00C43108" w:rsidRPr="00C43108" w:rsidRDefault="00C43108" w:rsidP="00C43108">
      <w:pPr>
        <w:numPr>
          <w:ilvl w:val="1"/>
          <w:numId w:val="1"/>
        </w:numPr>
        <w:tabs>
          <w:tab w:val="num" w:pos="1440"/>
        </w:tabs>
        <w:spacing w:after="0" w:line="240" w:lineRule="auto"/>
        <w:jc w:val="both"/>
        <w:rPr>
          <w:rFonts w:ascii="Times New Roman" w:eastAsia="Times New Roman" w:hAnsi="Times New Roman" w:cs="Times New Roman"/>
        </w:rPr>
      </w:pPr>
      <w:r w:rsidRPr="00C43108">
        <w:rPr>
          <w:rFonts w:ascii="Times New Roman" w:eastAsia="Times New Roman" w:hAnsi="Times New Roman" w:cs="Times New Roman"/>
        </w:rPr>
        <w:t>Apdrošinātājs remonta izdevumu tāmes apstiprinājumu sniedz:</w:t>
      </w:r>
    </w:p>
    <w:p w14:paraId="5B5E7478" w14:textId="77777777" w:rsidR="00C43108" w:rsidRPr="00C43108" w:rsidRDefault="00C43108" w:rsidP="00C43108">
      <w:pPr>
        <w:spacing w:after="0" w:line="240" w:lineRule="auto"/>
        <w:ind w:left="1418" w:hanging="698"/>
        <w:jc w:val="both"/>
        <w:rPr>
          <w:rFonts w:ascii="Times New Roman" w:eastAsia="Times New Roman" w:hAnsi="Times New Roman" w:cs="Times New Roman"/>
        </w:rPr>
      </w:pPr>
      <w:r w:rsidRPr="00C43108">
        <w:rPr>
          <w:rFonts w:ascii="Times New Roman" w:eastAsia="Times New Roman" w:hAnsi="Times New Roman" w:cs="Times New Roman"/>
        </w:rPr>
        <w:t xml:space="preserve">3.10.1. 2 (divu) darba dienu laikā no remonta tāmes saņemšanas brīža, ja remonta izdevumi nepārsniedz 7000,00 EUR (septiņi tūkstoši </w:t>
      </w:r>
      <w:proofErr w:type="spellStart"/>
      <w:r w:rsidRPr="00C43108">
        <w:rPr>
          <w:rFonts w:ascii="Times New Roman" w:eastAsia="Times New Roman" w:hAnsi="Times New Roman" w:cs="Times New Roman"/>
        </w:rPr>
        <w:t>euro</w:t>
      </w:r>
      <w:proofErr w:type="spellEnd"/>
      <w:r w:rsidRPr="00C43108">
        <w:rPr>
          <w:rFonts w:ascii="Times New Roman" w:eastAsia="Times New Roman" w:hAnsi="Times New Roman" w:cs="Times New Roman"/>
        </w:rPr>
        <w:t>);</w:t>
      </w:r>
    </w:p>
    <w:p w14:paraId="51A7196D" w14:textId="77777777" w:rsidR="00C43108" w:rsidRPr="00C43108" w:rsidRDefault="00C43108" w:rsidP="00C43108">
      <w:pPr>
        <w:spacing w:after="0" w:line="240" w:lineRule="auto"/>
        <w:ind w:left="1418" w:hanging="698"/>
        <w:jc w:val="both"/>
        <w:rPr>
          <w:rFonts w:ascii="Times New Roman" w:eastAsia="Times New Roman" w:hAnsi="Times New Roman" w:cs="Times New Roman"/>
        </w:rPr>
      </w:pPr>
      <w:r w:rsidRPr="00C43108">
        <w:rPr>
          <w:rFonts w:ascii="Times New Roman" w:eastAsia="Times New Roman" w:hAnsi="Times New Roman" w:cs="Times New Roman"/>
        </w:rPr>
        <w:t xml:space="preserve">3.10.2. 5 (piecu) darba dienu laikā no remonta tāmes saņemšanas brīža, ja remonta izdevumi pārsniedz 7000,00 EUR (septiņi tūkstoši </w:t>
      </w:r>
      <w:proofErr w:type="spellStart"/>
      <w:r w:rsidRPr="00C43108">
        <w:rPr>
          <w:rFonts w:ascii="Times New Roman" w:eastAsia="Times New Roman" w:hAnsi="Times New Roman" w:cs="Times New Roman"/>
        </w:rPr>
        <w:t>euro</w:t>
      </w:r>
      <w:proofErr w:type="spellEnd"/>
      <w:r w:rsidRPr="00C43108">
        <w:rPr>
          <w:rFonts w:ascii="Times New Roman" w:eastAsia="Times New Roman" w:hAnsi="Times New Roman" w:cs="Times New Roman"/>
        </w:rPr>
        <w:t>).</w:t>
      </w:r>
    </w:p>
    <w:p w14:paraId="128751C7" w14:textId="77777777" w:rsidR="00C43108" w:rsidRPr="00C43108" w:rsidRDefault="00C43108" w:rsidP="00C43108">
      <w:pPr>
        <w:numPr>
          <w:ilvl w:val="1"/>
          <w:numId w:val="1"/>
        </w:numPr>
        <w:tabs>
          <w:tab w:val="num" w:pos="1440"/>
        </w:tabs>
        <w:spacing w:after="0" w:line="240" w:lineRule="auto"/>
        <w:jc w:val="both"/>
        <w:rPr>
          <w:rFonts w:ascii="Times New Roman" w:eastAsia="Times New Roman" w:hAnsi="Times New Roman" w:cs="Times New Roman"/>
        </w:rPr>
      </w:pPr>
      <w:r w:rsidRPr="00C43108">
        <w:rPr>
          <w:rFonts w:ascii="Times New Roman" w:eastAsia="Times New Roman" w:hAnsi="Times New Roman" w:cs="Times New Roman"/>
        </w:rPr>
        <w:t>Tehnikas zādzības vai laupīšanas gadījumā Apdrošinātājs pieņem lēmumu par apdrošināšanas atlīdzības izmaksu vai atteikumu izmaksāt apdrošināšanas atlīdzību ne vēlāk kā 30 (trīsdesmit) dienu laikā no brīža, kad Pretendents ir saņēmusi apdrošināšanas atlīdzības pieteikumu.</w:t>
      </w:r>
    </w:p>
    <w:p w14:paraId="6C58F756" w14:textId="77777777" w:rsidR="00C43108" w:rsidRPr="00C43108" w:rsidRDefault="00C43108" w:rsidP="00C43108">
      <w:pPr>
        <w:numPr>
          <w:ilvl w:val="1"/>
          <w:numId w:val="1"/>
        </w:numPr>
        <w:tabs>
          <w:tab w:val="num" w:pos="1440"/>
        </w:tabs>
        <w:spacing w:after="0" w:line="240" w:lineRule="auto"/>
        <w:contextualSpacing/>
        <w:jc w:val="both"/>
        <w:rPr>
          <w:rFonts w:ascii="Times New Roman" w:eastAsia="Times New Roman" w:hAnsi="Times New Roman" w:cs="Times New Roman"/>
          <w:u w:val="single"/>
        </w:rPr>
      </w:pPr>
      <w:r w:rsidRPr="00C43108">
        <w:rPr>
          <w:rFonts w:ascii="Times New Roman" w:eastAsia="Times New Roman" w:hAnsi="Times New Roman" w:cs="Times New Roman"/>
        </w:rPr>
        <w:t>Ja Apdrošinātājs neizpilda Līguma 3.11. apakšpunktā minēto, tad Apdrošinājuma ņēmējam ir tiesības pieprasīt līgumsodu 0,1% apmērā no Līguma 4.1. apakšpunktā norādītās summas par katru nokavēto dienu, nepārsniedzot 10% no Līguma kopējās summas.</w:t>
      </w:r>
    </w:p>
    <w:p w14:paraId="2C15995A" w14:textId="77777777" w:rsidR="00C43108" w:rsidRPr="00C43108" w:rsidRDefault="00C43108" w:rsidP="00C43108">
      <w:pPr>
        <w:numPr>
          <w:ilvl w:val="1"/>
          <w:numId w:val="1"/>
        </w:numPr>
        <w:tabs>
          <w:tab w:val="num" w:pos="1440"/>
        </w:tabs>
        <w:spacing w:after="0" w:line="240" w:lineRule="auto"/>
        <w:contextualSpacing/>
        <w:jc w:val="both"/>
        <w:rPr>
          <w:rFonts w:ascii="Times New Roman" w:eastAsia="Times New Roman" w:hAnsi="Times New Roman" w:cs="Times New Roman"/>
        </w:rPr>
      </w:pPr>
      <w:r w:rsidRPr="00C43108">
        <w:rPr>
          <w:rFonts w:ascii="Times New Roman" w:eastAsia="Times New Roman" w:hAnsi="Times New Roman" w:cs="Times New Roman"/>
        </w:rPr>
        <w:t>Apdrošinātājs veic apdrošināšanas atlīdzības izmaksu Apdrošinājuma ņēmējam 5 (piecu) dienu laikā no lēmuma par apdrošināšanas atlīdzības izmaksu pieņemšanas dienas.</w:t>
      </w:r>
    </w:p>
    <w:p w14:paraId="53A8D5F4" w14:textId="77777777" w:rsidR="00C43108" w:rsidRPr="00C43108" w:rsidRDefault="00C43108" w:rsidP="00C43108">
      <w:pPr>
        <w:numPr>
          <w:ilvl w:val="1"/>
          <w:numId w:val="1"/>
        </w:numPr>
        <w:tabs>
          <w:tab w:val="num" w:pos="567"/>
          <w:tab w:val="num" w:pos="1440"/>
        </w:tabs>
        <w:spacing w:after="0" w:line="240" w:lineRule="auto"/>
        <w:ind w:left="567" w:hanging="567"/>
        <w:contextualSpacing/>
        <w:jc w:val="both"/>
        <w:rPr>
          <w:rFonts w:ascii="Times New Roman" w:eastAsia="Times New Roman" w:hAnsi="Times New Roman" w:cs="Times New Roman"/>
          <w:u w:val="single"/>
        </w:rPr>
      </w:pPr>
      <w:r w:rsidRPr="00C43108">
        <w:rPr>
          <w:rFonts w:ascii="Times New Roman" w:eastAsia="Times New Roman" w:hAnsi="Times New Roman" w:cs="Times New Roman"/>
        </w:rPr>
        <w:t>Ja Apdrošinātājs apdrošināšanas atlīdzības izmaksa tiek kavēta, tad Apdrošinājuma ņēmējam ir tiesības pieprasīt līgumsodu 0,1% apmērā no neizmaksātās apdrošināšanas atlīdzības summas par katru nokavēto dienu, nepārsniedzot 10% no neizmaksātās apdrošināšanas atlīdzības summas.</w:t>
      </w:r>
    </w:p>
    <w:p w14:paraId="0F24DDB1" w14:textId="77777777" w:rsidR="00C43108" w:rsidRPr="00C43108" w:rsidRDefault="00C43108" w:rsidP="00C43108">
      <w:pPr>
        <w:numPr>
          <w:ilvl w:val="1"/>
          <w:numId w:val="1"/>
        </w:numPr>
        <w:tabs>
          <w:tab w:val="num" w:pos="567"/>
          <w:tab w:val="num" w:pos="1440"/>
        </w:tabs>
        <w:spacing w:after="0" w:line="240" w:lineRule="auto"/>
        <w:ind w:left="567" w:hanging="567"/>
        <w:contextualSpacing/>
        <w:jc w:val="both"/>
        <w:rPr>
          <w:rFonts w:ascii="Times New Roman" w:eastAsia="Times New Roman" w:hAnsi="Times New Roman" w:cs="Times New Roman"/>
          <w:u w:val="single"/>
        </w:rPr>
      </w:pPr>
      <w:r w:rsidRPr="00C43108">
        <w:rPr>
          <w:rFonts w:ascii="Times New Roman" w:eastAsia="Calibri" w:hAnsi="Times New Roman" w:cs="Times New Roman"/>
        </w:rPr>
        <w:t>Apdrošinājuma ņēmējs ir tiesīgs vienpusēji  atkāpties no līguma rakstiski informējot par to Apdrošinātāju ne mazāk kā 30 (trīsdesmit) dienas iepriekš gadījumā, ja Apdrošinātājs nepilda vai nepienācīgi pilda tam Līgumā paredzētās saistības. Līguma pirmstermiņa izbeigšanas gadījumā iepriekš izsniegtās Polises paliek spēkā līdz to darbības termiņa beigām.</w:t>
      </w:r>
    </w:p>
    <w:p w14:paraId="14597FEF" w14:textId="77777777" w:rsidR="00C43108" w:rsidRPr="00C43108" w:rsidRDefault="00C43108" w:rsidP="00C43108">
      <w:pPr>
        <w:spacing w:after="0" w:line="240" w:lineRule="auto"/>
        <w:jc w:val="center"/>
        <w:rPr>
          <w:rFonts w:ascii="Times New Roman" w:eastAsia="Times New Roman" w:hAnsi="Times New Roman" w:cs="Times New Roman"/>
        </w:rPr>
      </w:pPr>
    </w:p>
    <w:p w14:paraId="488DA2E1" w14:textId="77777777" w:rsidR="00C43108" w:rsidRPr="00C43108" w:rsidRDefault="00C43108" w:rsidP="00C43108">
      <w:pPr>
        <w:numPr>
          <w:ilvl w:val="0"/>
          <w:numId w:val="1"/>
        </w:numPr>
        <w:tabs>
          <w:tab w:val="num" w:pos="1440"/>
        </w:tabs>
        <w:spacing w:after="0" w:line="240" w:lineRule="auto"/>
        <w:jc w:val="center"/>
        <w:rPr>
          <w:rFonts w:ascii="Times New Roman" w:eastAsia="Times New Roman" w:hAnsi="Times New Roman" w:cs="Times New Roman"/>
        </w:rPr>
      </w:pPr>
      <w:r w:rsidRPr="00C43108">
        <w:rPr>
          <w:rFonts w:ascii="Times New Roman" w:eastAsia="Times New Roman" w:hAnsi="Times New Roman" w:cs="Times New Roman"/>
          <w:b/>
          <w:bCs/>
        </w:rPr>
        <w:t>Norēķinu kārtība</w:t>
      </w:r>
    </w:p>
    <w:p w14:paraId="7CAE6E45" w14:textId="7F339FB7" w:rsidR="00C43108" w:rsidRPr="00C43108" w:rsidRDefault="00C43108" w:rsidP="00483DBF">
      <w:pPr>
        <w:numPr>
          <w:ilvl w:val="1"/>
          <w:numId w:val="1"/>
        </w:numPr>
        <w:spacing w:after="0" w:line="240" w:lineRule="auto"/>
        <w:jc w:val="both"/>
        <w:rPr>
          <w:rFonts w:ascii="Times New Roman" w:eastAsia="Times New Roman" w:hAnsi="Times New Roman" w:cs="Times New Roman"/>
          <w:bCs/>
        </w:rPr>
      </w:pPr>
      <w:r w:rsidRPr="00C43108">
        <w:rPr>
          <w:rFonts w:ascii="Times New Roman" w:eastAsia="Times New Roman" w:hAnsi="Times New Roman" w:cs="Times New Roman"/>
          <w:snapToGrid w:val="0"/>
        </w:rPr>
        <w:t xml:space="preserve">Līguma kopējā summa ir </w:t>
      </w:r>
      <w:r w:rsidR="00D96EB8" w:rsidRPr="008A6FBB">
        <w:rPr>
          <w:rFonts w:ascii="Times New Roman" w:hAnsi="Times New Roman" w:cs="Times New Roman"/>
          <w:b/>
        </w:rPr>
        <w:t>267</w:t>
      </w:r>
      <w:r w:rsidR="00483DBF" w:rsidRPr="008A6FBB">
        <w:rPr>
          <w:rFonts w:ascii="Times New Roman" w:hAnsi="Times New Roman" w:cs="Times New Roman"/>
          <w:b/>
        </w:rPr>
        <w:t xml:space="preserve">,00  EUR </w:t>
      </w:r>
      <w:r w:rsidR="00483DBF" w:rsidRPr="008A6FBB">
        <w:rPr>
          <w:rFonts w:ascii="Times New Roman" w:hAnsi="Times New Roman" w:cs="Times New Roman"/>
        </w:rPr>
        <w:t>(</w:t>
      </w:r>
      <w:r w:rsidR="00D96EB8" w:rsidRPr="008A6FBB">
        <w:rPr>
          <w:rFonts w:ascii="Times New Roman" w:hAnsi="Times New Roman" w:cs="Times New Roman"/>
        </w:rPr>
        <w:t xml:space="preserve">divi  simti sešdesmit septiņi </w:t>
      </w:r>
      <w:proofErr w:type="spellStart"/>
      <w:r w:rsidR="00483DBF" w:rsidRPr="008A6FBB">
        <w:rPr>
          <w:rFonts w:ascii="Times New Roman" w:hAnsi="Times New Roman" w:cs="Times New Roman"/>
        </w:rPr>
        <w:t>euro</w:t>
      </w:r>
      <w:proofErr w:type="spellEnd"/>
      <w:r w:rsidR="00483DBF" w:rsidRPr="008A6FBB">
        <w:rPr>
          <w:rFonts w:ascii="Times New Roman" w:hAnsi="Times New Roman" w:cs="Times New Roman"/>
        </w:rPr>
        <w:t xml:space="preserve"> un 00 centi)</w:t>
      </w:r>
    </w:p>
    <w:p w14:paraId="45A25EAE" w14:textId="63CB681A" w:rsidR="00C43108" w:rsidRPr="00C43108" w:rsidRDefault="00C43108" w:rsidP="00483DBF">
      <w:pPr>
        <w:numPr>
          <w:ilvl w:val="1"/>
          <w:numId w:val="1"/>
        </w:numPr>
        <w:spacing w:after="0" w:line="240" w:lineRule="auto"/>
        <w:jc w:val="both"/>
        <w:rPr>
          <w:rFonts w:ascii="Times New Roman" w:eastAsia="Times New Roman" w:hAnsi="Times New Roman" w:cs="Times New Roman"/>
          <w:bCs/>
        </w:rPr>
      </w:pPr>
      <w:bookmarkStart w:id="4" w:name="_Hlk533687250"/>
      <w:r w:rsidRPr="002F0C85">
        <w:rPr>
          <w:rFonts w:ascii="Times New Roman" w:hAnsi="Times New Roman" w:cs="Times New Roman"/>
        </w:rPr>
        <w:t>Puses vienojas, ka Apdrošinātājs rēķinu par</w:t>
      </w:r>
      <w:r>
        <w:rPr>
          <w:rFonts w:ascii="Times New Roman" w:hAnsi="Times New Roman" w:cs="Times New Roman"/>
        </w:rPr>
        <w:t xml:space="preserve"> </w:t>
      </w:r>
      <w:r w:rsidRPr="007209AB">
        <w:rPr>
          <w:rFonts w:ascii="Times New Roman" w:eastAsia="Times New Roman" w:hAnsi="Times New Roman" w:cs="Times New Roman"/>
          <w:lang w:eastAsia="ar-SA"/>
        </w:rPr>
        <w:t>nākamajā mēnesī</w:t>
      </w:r>
      <w:r>
        <w:rPr>
          <w:rFonts w:ascii="Times New Roman" w:eastAsia="Times New Roman" w:hAnsi="Times New Roman" w:cs="Times New Roman"/>
          <w:lang w:eastAsia="ar-SA"/>
        </w:rPr>
        <w:t xml:space="preserve"> </w:t>
      </w:r>
      <w:r w:rsidRPr="007209AB">
        <w:rPr>
          <w:rFonts w:ascii="Times New Roman" w:eastAsia="Times New Roman" w:hAnsi="Times New Roman" w:cs="Times New Roman"/>
          <w:lang w:eastAsia="ar-SA"/>
        </w:rPr>
        <w:t>izsniedzamajām</w:t>
      </w:r>
      <w:r>
        <w:rPr>
          <w:rFonts w:ascii="Times New Roman" w:eastAsia="Times New Roman" w:hAnsi="Times New Roman" w:cs="Times New Roman"/>
          <w:lang w:eastAsia="ar-SA"/>
        </w:rPr>
        <w:t xml:space="preserve"> SPECTEHNIKAS</w:t>
      </w:r>
      <w:r w:rsidRPr="007209AB">
        <w:rPr>
          <w:rFonts w:ascii="Times New Roman" w:eastAsia="Times New Roman" w:hAnsi="Times New Roman" w:cs="Times New Roman"/>
          <w:lang w:eastAsia="ar-SA"/>
        </w:rPr>
        <w:t xml:space="preserve"> apdrošināšanas polisēm</w:t>
      </w:r>
      <w:r>
        <w:rPr>
          <w:rFonts w:ascii="Times New Roman" w:eastAsia="Times New Roman" w:hAnsi="Times New Roman" w:cs="Times New Roman"/>
          <w:bCs/>
        </w:rPr>
        <w:t xml:space="preserve"> l</w:t>
      </w:r>
      <w:r w:rsidRPr="007209AB">
        <w:rPr>
          <w:rFonts w:ascii="Times New Roman" w:eastAsia="Times New Roman" w:hAnsi="Times New Roman" w:cs="Times New Roman"/>
          <w:lang w:eastAsia="ar-SA"/>
        </w:rPr>
        <w:t xml:space="preserve">īdz katra mēneša  20.datumam Apdrošinātājs rēķinu </w:t>
      </w:r>
      <w:r w:rsidRPr="007209AB">
        <w:rPr>
          <w:rFonts w:ascii="Times New Roman" w:hAnsi="Times New Roman" w:cs="Times New Roman"/>
        </w:rPr>
        <w:t>sagatavo elektroni</w:t>
      </w:r>
      <w:r w:rsidR="00483DBF">
        <w:rPr>
          <w:rFonts w:ascii="Times New Roman" w:hAnsi="Times New Roman" w:cs="Times New Roman"/>
        </w:rPr>
        <w:t xml:space="preserve">ski un </w:t>
      </w:r>
      <w:proofErr w:type="spellStart"/>
      <w:r w:rsidR="00483DBF">
        <w:rPr>
          <w:rFonts w:ascii="Times New Roman" w:hAnsi="Times New Roman" w:cs="Times New Roman"/>
        </w:rPr>
        <w:t>nosūta</w:t>
      </w:r>
      <w:proofErr w:type="spellEnd"/>
      <w:r w:rsidR="00483DBF">
        <w:rPr>
          <w:rFonts w:ascii="Times New Roman" w:hAnsi="Times New Roman" w:cs="Times New Roman"/>
        </w:rPr>
        <w:t xml:space="preserve"> no e-pasta adresēm</w:t>
      </w:r>
      <w:r w:rsidRPr="007209AB">
        <w:rPr>
          <w:rFonts w:ascii="Times New Roman" w:hAnsi="Times New Roman" w:cs="Times New Roman"/>
        </w:rPr>
        <w:t xml:space="preserve">: </w:t>
      </w:r>
      <w:r w:rsidR="00483DBF" w:rsidRPr="00483DBF">
        <w:rPr>
          <w:rFonts w:ascii="Times New Roman" w:hAnsi="Times New Roman" w:cs="Times New Roman"/>
        </w:rPr>
        <w:t xml:space="preserve">jana.rutkovska@balta.lv un </w:t>
      </w:r>
      <w:hyperlink r:id="rId8" w:history="1">
        <w:r w:rsidR="00483DBF" w:rsidRPr="00D42EB6">
          <w:rPr>
            <w:rStyle w:val="Hyperlink"/>
            <w:rFonts w:ascii="Times New Roman" w:hAnsi="Times New Roman" w:cs="Times New Roman"/>
          </w:rPr>
          <w:t>brokeri@balta.lv</w:t>
        </w:r>
      </w:hyperlink>
      <w:r w:rsidR="00483DBF">
        <w:rPr>
          <w:rFonts w:ascii="Times New Roman" w:hAnsi="Times New Roman" w:cs="Times New Roman"/>
        </w:rPr>
        <w:t xml:space="preserve"> </w:t>
      </w:r>
      <w:r w:rsidRPr="007209AB">
        <w:rPr>
          <w:rFonts w:ascii="Times New Roman" w:hAnsi="Times New Roman" w:cs="Times New Roman"/>
        </w:rPr>
        <w:t xml:space="preserve">Apdrošinājuma ņēmējam  uz e-pasta adresi: </w:t>
      </w:r>
      <w:hyperlink r:id="rId9" w:history="1">
        <w:r w:rsidRPr="007209AB">
          <w:rPr>
            <w:rFonts w:ascii="Times New Roman" w:hAnsi="Times New Roman" w:cs="Times New Roman"/>
            <w:color w:val="0000FF"/>
            <w:u w:val="single"/>
          </w:rPr>
          <w:t>rekini@sigulda.lv</w:t>
        </w:r>
      </w:hyperlink>
      <w:r w:rsidRPr="007209AB">
        <w:rPr>
          <w:rFonts w:ascii="Times New Roman" w:hAnsi="Times New Roman" w:cs="Times New Roman"/>
        </w:rPr>
        <w:t xml:space="preserve"> un </w:t>
      </w:r>
      <w:r w:rsidR="009279AE">
        <w:rPr>
          <w:rFonts w:ascii="Times New Roman" w:eastAsia="Times New Roman" w:hAnsi="Times New Roman" w:cs="Times New Roman"/>
          <w:color w:val="2F5496" w:themeColor="accent1" w:themeShade="BF"/>
          <w:u w:val="single"/>
        </w:rPr>
        <w:t>xxxxxxxxx</w:t>
      </w:r>
      <w:r w:rsidRPr="007209AB">
        <w:rPr>
          <w:rFonts w:ascii="Times New Roman" w:eastAsia="Times New Roman" w:hAnsi="Times New Roman" w:cs="Times New Roman"/>
          <w:color w:val="2F5496" w:themeColor="accent1" w:themeShade="BF"/>
          <w:u w:val="single"/>
        </w:rPr>
        <w:t>@sigulda.lv</w:t>
      </w:r>
      <w:r w:rsidRPr="007209AB">
        <w:rPr>
          <w:rFonts w:ascii="Times New Roman" w:hAnsi="Times New Roman" w:cs="Times New Roman"/>
        </w:rPr>
        <w:t xml:space="preserve">, Puses atzīst un apstiprina, ka elektroniski sagatavots rēķins ir derīgs bez paraksta saskaņā ar likuma „Par grāmatvedību” 7.1 pantu un ja uz tā norādīta piezīme „Rēķins ir sagatavots elektroniski un ir derīgs bez paraksta”. Apdrošinātājs, sagatavojot rēķinu, tajā iekļauj informāciju par Līguma datumu, numuru. Līdz brīdim, kamēr Apdrošinātājs nav iekļāvis rēķinā šajā punktā noteikto informāciju, uzskatāms, ka Apdrošinātājs rēķinu nav iesniedzis. Puses vienojas, ka </w:t>
      </w:r>
      <w:r w:rsidRPr="00C43108">
        <w:rPr>
          <w:rFonts w:ascii="Times New Roman" w:hAnsi="Times New Roman" w:cs="Times New Roman"/>
        </w:rPr>
        <w:t>rēķins tiek uzskatīts par nogādātu Apdrošinājuma ņēmējam un Apdrošinājuma ņēmējs to ir saņēmis otrajā darba dienā no dienas, kad tas izsūtīts uz šajā punktā minēto Apdrošinātāja ņēmēja adresi e-pasta adresi.</w:t>
      </w:r>
    </w:p>
    <w:bookmarkEnd w:id="4"/>
    <w:p w14:paraId="29862C4B" w14:textId="77777777" w:rsidR="00C43108" w:rsidRPr="00C43108" w:rsidRDefault="00C43108" w:rsidP="00C43108">
      <w:pPr>
        <w:numPr>
          <w:ilvl w:val="1"/>
          <w:numId w:val="1"/>
        </w:numPr>
        <w:spacing w:after="0" w:line="240" w:lineRule="auto"/>
        <w:jc w:val="both"/>
        <w:rPr>
          <w:rFonts w:ascii="Times New Roman" w:eastAsia="Times New Roman" w:hAnsi="Times New Roman" w:cs="Times New Roman"/>
          <w:bCs/>
        </w:rPr>
      </w:pPr>
      <w:r w:rsidRPr="00C43108">
        <w:rPr>
          <w:rFonts w:ascii="Times New Roman" w:eastAsia="Times New Roman" w:hAnsi="Times New Roman" w:cs="Times New Roman"/>
          <w:lang w:eastAsia="ar-SA"/>
        </w:rPr>
        <w:t xml:space="preserve">Apdrošinājuma ņēmējs apmaksā rēķinu 20 (divdesmit) dienu laikā pēc Līguma 4.2.apakšpunktā minētā rēķina saņemšanas Apdrošinātāja ņēmēja grāmatvedībā, pārskaitot attiecīgo  naudas summu uz Apdrošinātāja rēķinā norādīto norēķinu kontu. </w:t>
      </w:r>
    </w:p>
    <w:p w14:paraId="1B5DFC89" w14:textId="77777777" w:rsidR="00C43108" w:rsidRPr="00C43108" w:rsidRDefault="00C43108" w:rsidP="00C43108">
      <w:pPr>
        <w:numPr>
          <w:ilvl w:val="1"/>
          <w:numId w:val="1"/>
        </w:numPr>
        <w:spacing w:after="0" w:line="240" w:lineRule="auto"/>
        <w:jc w:val="both"/>
        <w:rPr>
          <w:rFonts w:ascii="Times New Roman" w:eastAsia="Times New Roman" w:hAnsi="Times New Roman" w:cs="Times New Roman"/>
          <w:bCs/>
        </w:rPr>
      </w:pPr>
      <w:r w:rsidRPr="00C43108">
        <w:rPr>
          <w:rFonts w:ascii="Times New Roman" w:eastAsia="Times New Roman" w:hAnsi="Times New Roman" w:cs="Times New Roman"/>
          <w:lang w:eastAsia="ar-SA"/>
        </w:rPr>
        <w:t xml:space="preserve">Visiem rēķiniem jābūt noformētiem atbilstoši Latvijas Republikas normatīvo aktu prasībām, kā arī jābūt norādītiem Apdrošinājuma ņēmēja rekvizītiem, Līguma numuram un Iepirkuma identifikācijas numuram. </w:t>
      </w:r>
    </w:p>
    <w:p w14:paraId="7FADCB96" w14:textId="77777777" w:rsidR="00C43108" w:rsidRPr="00C43108" w:rsidRDefault="00C43108" w:rsidP="00C43108">
      <w:pPr>
        <w:numPr>
          <w:ilvl w:val="1"/>
          <w:numId w:val="1"/>
        </w:numPr>
        <w:spacing w:after="0" w:line="240" w:lineRule="auto"/>
        <w:jc w:val="both"/>
        <w:rPr>
          <w:rFonts w:ascii="Times New Roman" w:eastAsia="Times New Roman" w:hAnsi="Times New Roman" w:cs="Times New Roman"/>
          <w:bCs/>
          <w:i/>
        </w:rPr>
      </w:pPr>
      <w:r w:rsidRPr="00C43108">
        <w:rPr>
          <w:rFonts w:ascii="Times New Roman" w:eastAsia="Times New Roman" w:hAnsi="Times New Roman" w:cs="Times New Roman"/>
          <w:lang w:eastAsia="ar-SA"/>
        </w:rPr>
        <w:t xml:space="preserve">Gadījumā, ja Apdrošinājuma ņēmējs nav veicis samaksu Līguma 4.3.apakšpunktā noteiktajā laikā, tad mēneša 11.datumā Apdrošinātājam ir pienākums nosūtīt atgādinājumu par rēķina samaksu uz e-pasta adresi: rekini@sigulda.lv. Gadījumā, ja Apdrošinātājs </w:t>
      </w:r>
      <w:proofErr w:type="spellStart"/>
      <w:r w:rsidRPr="00C43108">
        <w:rPr>
          <w:rFonts w:ascii="Times New Roman" w:eastAsia="Times New Roman" w:hAnsi="Times New Roman" w:cs="Times New Roman"/>
          <w:lang w:eastAsia="ar-SA"/>
        </w:rPr>
        <w:t>nenosūta</w:t>
      </w:r>
      <w:proofErr w:type="spellEnd"/>
      <w:r w:rsidRPr="00C43108">
        <w:rPr>
          <w:rFonts w:ascii="Times New Roman" w:eastAsia="Times New Roman" w:hAnsi="Times New Roman" w:cs="Times New Roman"/>
          <w:lang w:eastAsia="ar-SA"/>
        </w:rPr>
        <w:t xml:space="preserve"> atgādinājumu uz e-pasta adresi: rekini@sigulda.lv  11. datumā, tad samaksa Apdrošinātajam  tiek pārcelta uz nākamā mēneša maksājumu un līdz šī maksājuma izpildei Apdrošinātājs uzņemas visus riskus par iespējamajiem apdrošināšanas gadījumiem.</w:t>
      </w:r>
    </w:p>
    <w:p w14:paraId="4968460F" w14:textId="77777777" w:rsidR="00C43108" w:rsidRPr="00C43108" w:rsidRDefault="00C43108" w:rsidP="00C43108">
      <w:pPr>
        <w:numPr>
          <w:ilvl w:val="1"/>
          <w:numId w:val="1"/>
        </w:numPr>
        <w:spacing w:after="0" w:line="240" w:lineRule="auto"/>
        <w:jc w:val="both"/>
        <w:rPr>
          <w:rFonts w:ascii="Times New Roman" w:eastAsia="Times New Roman" w:hAnsi="Times New Roman" w:cs="Times New Roman"/>
          <w:bCs/>
          <w:i/>
        </w:rPr>
      </w:pPr>
      <w:r w:rsidRPr="00C43108">
        <w:rPr>
          <w:rFonts w:ascii="Times New Roman" w:eastAsia="Times New Roman" w:hAnsi="Times New Roman" w:cs="Times New Roman"/>
          <w:lang w:eastAsia="ar-SA"/>
        </w:rPr>
        <w:lastRenderedPageBreak/>
        <w:t>Gadījumā, ja polises darbības laikā ir nepieciešams veikt grozījumus un papildinājumus polises   noteikumos, kas saistīti ar tehnikas tehniskās pases datiem, Apdrošinājuma ņēmējs iesniedz rakstisku paziņojumu Apdrošinātājam, norādot tajā nepieciešamos grozījumus un papildinājumus un to spēkā stāšanās dienu;</w:t>
      </w:r>
    </w:p>
    <w:p w14:paraId="40547DFF" w14:textId="77777777" w:rsidR="00C43108" w:rsidRPr="00C43108" w:rsidRDefault="00C43108" w:rsidP="00C43108">
      <w:pPr>
        <w:numPr>
          <w:ilvl w:val="1"/>
          <w:numId w:val="1"/>
        </w:numPr>
        <w:spacing w:after="0" w:line="240" w:lineRule="auto"/>
        <w:jc w:val="both"/>
        <w:rPr>
          <w:rFonts w:ascii="Times New Roman" w:eastAsia="Times New Roman" w:hAnsi="Times New Roman" w:cs="Times New Roman"/>
          <w:bCs/>
          <w:i/>
        </w:rPr>
      </w:pPr>
      <w:r w:rsidRPr="00C43108">
        <w:rPr>
          <w:rFonts w:ascii="Times New Roman" w:eastAsia="Times New Roman" w:hAnsi="Times New Roman" w:cs="Times New Roman"/>
          <w:lang w:eastAsia="ar-SA"/>
        </w:rPr>
        <w:t>Grozījumi polisē attiecībā uz apdrošināto tehniku tiek veikti nākošajā dienā, kad Apdrošinājuma ņēmējs ir iesniedzis Apdrošinātājam rakstisku paziņojumu par nepieciešamajiem grozījumiem un papildinājumiem polisē.</w:t>
      </w:r>
    </w:p>
    <w:p w14:paraId="04728398" w14:textId="77777777" w:rsidR="00C43108" w:rsidRPr="00C43108" w:rsidRDefault="00C43108" w:rsidP="00C43108">
      <w:pPr>
        <w:spacing w:after="0" w:line="240" w:lineRule="auto"/>
        <w:ind w:left="720"/>
        <w:jc w:val="both"/>
        <w:rPr>
          <w:rFonts w:ascii="Times New Roman" w:eastAsia="Times New Roman" w:hAnsi="Times New Roman" w:cs="Times New Roman"/>
          <w:bCs/>
          <w:i/>
        </w:rPr>
      </w:pPr>
    </w:p>
    <w:p w14:paraId="465A5B07" w14:textId="77777777" w:rsidR="00C43108" w:rsidRDefault="00C43108" w:rsidP="00C43108">
      <w:pPr>
        <w:numPr>
          <w:ilvl w:val="0"/>
          <w:numId w:val="1"/>
        </w:numPr>
        <w:spacing w:after="0" w:line="240" w:lineRule="auto"/>
        <w:jc w:val="center"/>
        <w:rPr>
          <w:rFonts w:ascii="Times New Roman" w:eastAsia="Times New Roman" w:hAnsi="Times New Roman" w:cs="Times New Roman"/>
          <w:b/>
          <w:bCs/>
        </w:rPr>
      </w:pPr>
      <w:r w:rsidRPr="003D06FA">
        <w:rPr>
          <w:rFonts w:ascii="Times New Roman" w:eastAsia="Times New Roman" w:hAnsi="Times New Roman" w:cs="Times New Roman"/>
          <w:b/>
          <w:bCs/>
        </w:rPr>
        <w:t>Konfidencialitāte</w:t>
      </w:r>
      <w:r>
        <w:rPr>
          <w:rFonts w:ascii="Times New Roman" w:eastAsia="Times New Roman" w:hAnsi="Times New Roman" w:cs="Times New Roman"/>
          <w:b/>
          <w:bCs/>
        </w:rPr>
        <w:t>s nosacījumi</w:t>
      </w:r>
    </w:p>
    <w:p w14:paraId="1362F469" w14:textId="77777777" w:rsidR="00C43108" w:rsidRPr="003D06FA" w:rsidRDefault="00C43108" w:rsidP="00C43108">
      <w:pPr>
        <w:pStyle w:val="ListParagraph"/>
        <w:numPr>
          <w:ilvl w:val="1"/>
          <w:numId w:val="1"/>
        </w:numPr>
        <w:spacing w:after="0" w:line="240" w:lineRule="auto"/>
        <w:jc w:val="both"/>
        <w:rPr>
          <w:rFonts w:ascii="Times New Roman" w:hAnsi="Times New Roman"/>
        </w:rPr>
      </w:pPr>
      <w:bookmarkStart w:id="5" w:name="_Hlk533686290"/>
      <w:r w:rsidRPr="003D06FA">
        <w:rPr>
          <w:rFonts w:ascii="Times New Roman" w:hAnsi="Times New Roman"/>
        </w:rPr>
        <w:t>Puses vienojas, ka uz jebkuru informāciju, kas iegūta līguma izpildes laikā, t.sk. uz informāciju, kas vienai Pusei kļuvusi zināma par otru, ir attiecināma konfidencialitāte. Konfidencialitāte nav attiecināma uz informāciju, kas pieejama publiskajās datu bāzēs.</w:t>
      </w:r>
    </w:p>
    <w:p w14:paraId="564723F4" w14:textId="77777777" w:rsidR="00C43108" w:rsidRDefault="00C43108" w:rsidP="00C43108">
      <w:pPr>
        <w:pStyle w:val="ListParagraph"/>
        <w:numPr>
          <w:ilvl w:val="1"/>
          <w:numId w:val="1"/>
        </w:numPr>
        <w:spacing w:after="0" w:line="240" w:lineRule="auto"/>
        <w:jc w:val="both"/>
        <w:rPr>
          <w:rFonts w:ascii="Times New Roman" w:hAnsi="Times New Roman"/>
        </w:rPr>
      </w:pPr>
      <w:r w:rsidRPr="003D06FA">
        <w:rPr>
          <w:rFonts w:ascii="Times New Roman" w:hAnsi="Times New Roman"/>
        </w:rPr>
        <w:t xml:space="preserve">Puses apņemas bez otras Puses iepriekšējas rakstveida piekrišanas neizpaust līguma izpildes ietvaros iegūto informāciju, izņemot līguma </w:t>
      </w:r>
      <w:r>
        <w:rPr>
          <w:rFonts w:ascii="Times New Roman" w:hAnsi="Times New Roman"/>
        </w:rPr>
        <w:t>5</w:t>
      </w:r>
      <w:r w:rsidRPr="003D06FA">
        <w:rPr>
          <w:rFonts w:ascii="Times New Roman" w:hAnsi="Times New Roman"/>
        </w:rPr>
        <w:t>.4.punktā minētajos gadījumos. Šis nosacījums ir spēkā gan līguma izpildes laikā, gan arī pēc tā darbības termiņa izbeigšanās.</w:t>
      </w:r>
    </w:p>
    <w:p w14:paraId="023B303F" w14:textId="77777777" w:rsidR="00C43108" w:rsidRDefault="00C43108" w:rsidP="00C43108">
      <w:pPr>
        <w:pStyle w:val="ListParagraph"/>
        <w:numPr>
          <w:ilvl w:val="1"/>
          <w:numId w:val="1"/>
        </w:numPr>
        <w:spacing w:after="0" w:line="240" w:lineRule="auto"/>
        <w:jc w:val="both"/>
        <w:rPr>
          <w:rFonts w:ascii="Times New Roman" w:hAnsi="Times New Roman"/>
        </w:rPr>
      </w:pPr>
      <w:r w:rsidRPr="003D06FA">
        <w:rPr>
          <w:rFonts w:ascii="Times New Roman" w:hAnsi="Times New Roman"/>
        </w:rPr>
        <w:t xml:space="preserve"> Puses apņemas sniegt informāciju saviem darbiniekiem tikai tādā apjomā, kas nepieciešama līgumā paredzēto saistību izpildei</w:t>
      </w:r>
      <w:r>
        <w:rPr>
          <w:rFonts w:ascii="Times New Roman" w:hAnsi="Times New Roman"/>
        </w:rPr>
        <w:t>.</w:t>
      </w:r>
    </w:p>
    <w:p w14:paraId="33B683E1" w14:textId="77777777" w:rsidR="00C43108" w:rsidRDefault="00C43108" w:rsidP="00C43108">
      <w:pPr>
        <w:pStyle w:val="ListParagraph"/>
        <w:numPr>
          <w:ilvl w:val="1"/>
          <w:numId w:val="1"/>
        </w:numPr>
        <w:spacing w:after="0" w:line="240" w:lineRule="auto"/>
        <w:jc w:val="both"/>
        <w:rPr>
          <w:rFonts w:ascii="Times New Roman" w:hAnsi="Times New Roman"/>
        </w:rPr>
      </w:pPr>
      <w:r w:rsidRPr="003D06FA">
        <w:rPr>
          <w:rFonts w:ascii="Times New Roman" w:hAnsi="Times New Roman"/>
        </w:rPr>
        <w:t xml:space="preserve">Ja līguma </w:t>
      </w:r>
      <w:r>
        <w:rPr>
          <w:rFonts w:ascii="Times New Roman" w:hAnsi="Times New Roman"/>
        </w:rPr>
        <w:t>5</w:t>
      </w:r>
      <w:r w:rsidRPr="003D06FA">
        <w:rPr>
          <w:rFonts w:ascii="Times New Roman" w:hAnsi="Times New Roman"/>
        </w:rPr>
        <w:t xml:space="preserve">.1. un </w:t>
      </w:r>
      <w:r>
        <w:rPr>
          <w:rFonts w:ascii="Times New Roman" w:hAnsi="Times New Roman"/>
        </w:rPr>
        <w:t>5</w:t>
      </w:r>
      <w:r w:rsidRPr="003D06FA">
        <w:rPr>
          <w:rFonts w:ascii="Times New Roman" w:hAnsi="Times New Roman"/>
        </w:rPr>
        <w:t>.2.punktā minēto informāciju pieprasa Latvijas Republikas kompetentās institūcijas, kurām uz to ir likumīgas tiesības, Pusei ir tiesības sniegt šādu informāciju bez otras Puses iepriekšējas piekrišanas.</w:t>
      </w:r>
    </w:p>
    <w:p w14:paraId="7BEE21E8" w14:textId="77777777" w:rsidR="00C43108" w:rsidRPr="00C43108" w:rsidRDefault="00C43108" w:rsidP="00C43108">
      <w:pPr>
        <w:pStyle w:val="ListParagraph"/>
        <w:numPr>
          <w:ilvl w:val="1"/>
          <w:numId w:val="1"/>
        </w:numPr>
        <w:spacing w:after="0" w:line="240" w:lineRule="auto"/>
        <w:jc w:val="both"/>
        <w:rPr>
          <w:rFonts w:ascii="Times New Roman" w:hAnsi="Times New Roman"/>
        </w:rPr>
      </w:pPr>
      <w:r w:rsidRPr="00C43108">
        <w:rPr>
          <w:rFonts w:ascii="Times New Roman" w:hAnsi="Times New Roman"/>
        </w:rPr>
        <w:t>Puse, kura pati vai tās piesaistītās personas neievēro konfidencialitātes pienākumu, sedz otrai Pusei radušos tiešos zaudējumus.</w:t>
      </w:r>
    </w:p>
    <w:bookmarkEnd w:id="5"/>
    <w:p w14:paraId="2BBB241E" w14:textId="77777777" w:rsidR="00C43108" w:rsidRPr="00C43108" w:rsidRDefault="00C43108" w:rsidP="00C43108">
      <w:pPr>
        <w:spacing w:after="0" w:line="240" w:lineRule="auto"/>
        <w:ind w:left="993" w:hanging="567"/>
        <w:jc w:val="both"/>
        <w:rPr>
          <w:rFonts w:ascii="Times New Roman" w:eastAsia="Times New Roman" w:hAnsi="Times New Roman" w:cs="Times New Roman"/>
          <w:b/>
        </w:rPr>
      </w:pPr>
    </w:p>
    <w:p w14:paraId="45656266" w14:textId="77777777" w:rsidR="00C43108" w:rsidRPr="00C43108" w:rsidRDefault="00C43108" w:rsidP="00C43108">
      <w:pPr>
        <w:numPr>
          <w:ilvl w:val="0"/>
          <w:numId w:val="1"/>
        </w:numPr>
        <w:spacing w:after="0" w:line="240" w:lineRule="auto"/>
        <w:jc w:val="center"/>
        <w:rPr>
          <w:rFonts w:ascii="Times New Roman" w:eastAsia="Times New Roman" w:hAnsi="Times New Roman" w:cs="Times New Roman"/>
          <w:b/>
          <w:bCs/>
        </w:rPr>
      </w:pPr>
      <w:r w:rsidRPr="00C43108">
        <w:rPr>
          <w:rFonts w:ascii="Times New Roman" w:eastAsia="Times New Roman" w:hAnsi="Times New Roman" w:cs="Times New Roman"/>
          <w:b/>
          <w:bCs/>
        </w:rPr>
        <w:t>Strīdu atrisināšanas kārtība</w:t>
      </w:r>
    </w:p>
    <w:p w14:paraId="5D7CB22D" w14:textId="77777777" w:rsidR="00C43108" w:rsidRPr="00C43108" w:rsidRDefault="00C43108" w:rsidP="00C43108">
      <w:pPr>
        <w:numPr>
          <w:ilvl w:val="1"/>
          <w:numId w:val="1"/>
        </w:numPr>
        <w:tabs>
          <w:tab w:val="num" w:pos="1440"/>
        </w:tabs>
        <w:spacing w:after="0" w:line="240" w:lineRule="auto"/>
        <w:jc w:val="both"/>
        <w:rPr>
          <w:rFonts w:ascii="Times New Roman" w:eastAsia="Times New Roman" w:hAnsi="Times New Roman" w:cs="Times New Roman"/>
          <w:snapToGrid w:val="0"/>
        </w:rPr>
      </w:pPr>
      <w:r w:rsidRPr="00C43108">
        <w:rPr>
          <w:rFonts w:ascii="Times New Roman" w:eastAsia="Times New Roman" w:hAnsi="Times New Roman" w:cs="Times New Roman"/>
          <w:snapToGrid w:val="0"/>
        </w:rPr>
        <w:t xml:space="preserve">Visas </w:t>
      </w:r>
      <w:r w:rsidRPr="00C43108">
        <w:rPr>
          <w:rFonts w:ascii="Times New Roman" w:eastAsia="Times New Roman" w:hAnsi="Times New Roman" w:cs="Times New Roman"/>
          <w:snapToGrid w:val="0"/>
        </w:rPr>
        <w:tab/>
        <w:t>domstarpības un strīdi, kādi izceļas starp Pusēm saistībā ar Līguma izpildi, tiek atrisināti savstarpēju pārrunu ceļā.</w:t>
      </w:r>
    </w:p>
    <w:p w14:paraId="13CC615C" w14:textId="77777777" w:rsidR="00C43108" w:rsidRPr="00C43108" w:rsidRDefault="00C43108" w:rsidP="00C43108">
      <w:pPr>
        <w:numPr>
          <w:ilvl w:val="1"/>
          <w:numId w:val="1"/>
        </w:numPr>
        <w:tabs>
          <w:tab w:val="num" w:pos="1440"/>
        </w:tabs>
        <w:spacing w:after="0" w:line="240" w:lineRule="auto"/>
        <w:jc w:val="both"/>
        <w:rPr>
          <w:rFonts w:ascii="Times New Roman" w:eastAsia="Times New Roman" w:hAnsi="Times New Roman" w:cs="Times New Roman"/>
          <w:snapToGrid w:val="0"/>
        </w:rPr>
      </w:pPr>
      <w:r w:rsidRPr="00C43108">
        <w:rPr>
          <w:rFonts w:ascii="Times New Roman" w:eastAsia="Times New Roman" w:hAnsi="Times New Roman" w:cs="Times New Roman"/>
          <w:snapToGrid w:val="0"/>
        </w:rPr>
        <w:t>Ja Puses nespēj strīdu atrisināt savstarpēju pārrunu ceļā, tad strīds tiek Latvijas Republikas tiesā pēc piekritības  saskaņā ar Latvijas Republikas spēkā esošajiem normatīvajiem aktiem.</w:t>
      </w:r>
    </w:p>
    <w:p w14:paraId="22BFC750" w14:textId="77777777" w:rsidR="00C43108" w:rsidRPr="00C43108" w:rsidRDefault="00C43108" w:rsidP="00C43108">
      <w:pPr>
        <w:numPr>
          <w:ilvl w:val="1"/>
          <w:numId w:val="1"/>
        </w:numPr>
        <w:tabs>
          <w:tab w:val="num" w:pos="1440"/>
        </w:tabs>
        <w:spacing w:after="0" w:line="240" w:lineRule="auto"/>
        <w:jc w:val="both"/>
        <w:rPr>
          <w:rFonts w:ascii="Times New Roman" w:eastAsia="Times New Roman" w:hAnsi="Times New Roman" w:cs="Times New Roman"/>
          <w:snapToGrid w:val="0"/>
        </w:rPr>
      </w:pPr>
      <w:r w:rsidRPr="00C43108">
        <w:rPr>
          <w:rFonts w:ascii="Times New Roman" w:eastAsia="Times New Roman" w:hAnsi="Times New Roman" w:cs="Times New Roman"/>
          <w:snapToGrid w:val="0"/>
        </w:rPr>
        <w:t>Līgums ir noslēgts, tiek interpretēts un pildīts saskaņā ar Latvijas Republikas normatīvajiem aktiem.</w:t>
      </w:r>
    </w:p>
    <w:p w14:paraId="324E0714" w14:textId="77777777" w:rsidR="00C43108" w:rsidRPr="00C43108" w:rsidRDefault="00C43108" w:rsidP="00C43108">
      <w:pPr>
        <w:tabs>
          <w:tab w:val="num" w:pos="1440"/>
        </w:tabs>
        <w:spacing w:after="0" w:line="240" w:lineRule="auto"/>
        <w:jc w:val="both"/>
        <w:rPr>
          <w:rFonts w:ascii="Times New Roman" w:eastAsia="Times New Roman" w:hAnsi="Times New Roman" w:cs="Times New Roman"/>
          <w:snapToGrid w:val="0"/>
        </w:rPr>
      </w:pPr>
    </w:p>
    <w:p w14:paraId="76725AE3" w14:textId="77777777" w:rsidR="00C43108" w:rsidRPr="00C43108" w:rsidRDefault="00C43108" w:rsidP="00C43108">
      <w:pPr>
        <w:numPr>
          <w:ilvl w:val="0"/>
          <w:numId w:val="1"/>
        </w:numPr>
        <w:spacing w:after="0" w:line="240" w:lineRule="auto"/>
        <w:jc w:val="center"/>
        <w:rPr>
          <w:rFonts w:ascii="Times New Roman" w:eastAsia="Times New Roman" w:hAnsi="Times New Roman" w:cs="Times New Roman"/>
          <w:b/>
          <w:bCs/>
        </w:rPr>
      </w:pPr>
      <w:r w:rsidRPr="00C43108">
        <w:rPr>
          <w:rFonts w:ascii="Times New Roman" w:eastAsia="Times New Roman" w:hAnsi="Times New Roman" w:cs="Times New Roman"/>
          <w:b/>
          <w:bCs/>
        </w:rPr>
        <w:t>Līguma darbība</w:t>
      </w:r>
    </w:p>
    <w:p w14:paraId="1C15A164" w14:textId="57A8FD6F" w:rsidR="00C43108" w:rsidRPr="00C43108" w:rsidRDefault="00C43108" w:rsidP="00C43108">
      <w:pPr>
        <w:tabs>
          <w:tab w:val="num" w:pos="1440"/>
        </w:tabs>
        <w:spacing w:after="0" w:line="240" w:lineRule="auto"/>
        <w:ind w:left="720"/>
        <w:jc w:val="both"/>
        <w:rPr>
          <w:rFonts w:ascii="Times New Roman" w:eastAsia="Times New Roman" w:hAnsi="Times New Roman" w:cs="Times New Roman"/>
          <w:snapToGrid w:val="0"/>
        </w:rPr>
      </w:pPr>
      <w:r w:rsidRPr="00C43108">
        <w:rPr>
          <w:rFonts w:ascii="Times New Roman" w:eastAsia="Times New Roman" w:hAnsi="Times New Roman" w:cs="Times New Roman"/>
          <w:snapToGrid w:val="0"/>
        </w:rPr>
        <w:t>Līgums stājas spēkā 2019.gada 2. marta un ir spēkā līdz 2020. gada 1.martam.</w:t>
      </w:r>
    </w:p>
    <w:p w14:paraId="04DD349A" w14:textId="77777777" w:rsidR="00C43108" w:rsidRPr="00C43108" w:rsidRDefault="00C43108" w:rsidP="00C43108">
      <w:pPr>
        <w:tabs>
          <w:tab w:val="num" w:pos="1440"/>
        </w:tabs>
        <w:spacing w:after="0" w:line="240" w:lineRule="auto"/>
        <w:ind w:left="720"/>
        <w:jc w:val="both"/>
        <w:rPr>
          <w:rFonts w:ascii="Times New Roman" w:eastAsia="Times New Roman" w:hAnsi="Times New Roman" w:cs="Times New Roman"/>
          <w:snapToGrid w:val="0"/>
        </w:rPr>
      </w:pPr>
    </w:p>
    <w:p w14:paraId="4DE0210D" w14:textId="77777777" w:rsidR="00C43108" w:rsidRPr="00C43108" w:rsidRDefault="00C43108" w:rsidP="00C43108">
      <w:pPr>
        <w:pStyle w:val="ListParagraph"/>
        <w:numPr>
          <w:ilvl w:val="0"/>
          <w:numId w:val="1"/>
        </w:numPr>
        <w:spacing w:after="0" w:line="240" w:lineRule="auto"/>
        <w:jc w:val="center"/>
        <w:outlineLvl w:val="0"/>
        <w:rPr>
          <w:rFonts w:ascii="Times New Roman" w:eastAsia="Times New Roman" w:hAnsi="Times New Roman" w:cs="Times New Roman"/>
          <w:b/>
        </w:rPr>
      </w:pPr>
      <w:bookmarkStart w:id="6" w:name="_Hlk533688625"/>
      <w:r w:rsidRPr="00C43108">
        <w:rPr>
          <w:rFonts w:ascii="Times New Roman" w:eastAsia="Times New Roman" w:hAnsi="Times New Roman" w:cs="Times New Roman"/>
          <w:b/>
        </w:rPr>
        <w:t>Nepārvarama vara</w:t>
      </w:r>
    </w:p>
    <w:p w14:paraId="2A60DAB9" w14:textId="77777777" w:rsidR="00C43108" w:rsidRPr="002F0C85" w:rsidRDefault="00C43108" w:rsidP="00C43108">
      <w:pPr>
        <w:numPr>
          <w:ilvl w:val="1"/>
          <w:numId w:val="1"/>
        </w:numPr>
        <w:tabs>
          <w:tab w:val="clear" w:pos="720"/>
        </w:tabs>
        <w:spacing w:after="0" w:line="240" w:lineRule="auto"/>
        <w:jc w:val="both"/>
        <w:rPr>
          <w:rFonts w:ascii="Times New Roman" w:eastAsia="Times New Roman" w:hAnsi="Times New Roman" w:cs="Times New Roman"/>
        </w:rPr>
      </w:pPr>
      <w:r w:rsidRPr="002F0C85">
        <w:rPr>
          <w:rFonts w:ascii="Times New Roman" w:eastAsia="Times New Roman" w:hAnsi="Times New Roman" w:cs="Times New Roman"/>
        </w:rPr>
        <w:t>Puses ir atbrīvotas no atbildības par savu saistību nepildīšanu, ja šāda neizpilde ir notikusi nepārvaramas varas (</w:t>
      </w:r>
      <w:proofErr w:type="spellStart"/>
      <w:r w:rsidRPr="002F0C85">
        <w:rPr>
          <w:rFonts w:ascii="Times New Roman" w:eastAsia="Times New Roman" w:hAnsi="Times New Roman" w:cs="Times New Roman"/>
          <w:i/>
        </w:rPr>
        <w:t>force</w:t>
      </w:r>
      <w:proofErr w:type="spellEnd"/>
      <w:r w:rsidRPr="002F0C85">
        <w:rPr>
          <w:rFonts w:ascii="Times New Roman" w:eastAsia="Times New Roman" w:hAnsi="Times New Roman" w:cs="Times New Roman"/>
          <w:i/>
        </w:rPr>
        <w:t xml:space="preserve"> </w:t>
      </w:r>
      <w:proofErr w:type="spellStart"/>
      <w:r w:rsidRPr="002F0C85">
        <w:rPr>
          <w:rFonts w:ascii="Times New Roman" w:eastAsia="Times New Roman" w:hAnsi="Times New Roman" w:cs="Times New Roman"/>
          <w:i/>
        </w:rPr>
        <w:t>majeure</w:t>
      </w:r>
      <w:proofErr w:type="spellEnd"/>
      <w:r w:rsidRPr="002F0C85">
        <w:rPr>
          <w:rFonts w:ascii="Times New Roman" w:eastAsia="Times New Roman" w:hAnsi="Times New Roman" w:cs="Times New Roman"/>
        </w:rPr>
        <w:t>) iestāšanās rezultātā. Par nepārvaramas varas apstākļiem uzskatāmi: ugunsgrēki, dabas stihijas, jebkura rakstura karadarbība vai tās draudi, streiki, blokādes, valsts institūciju akti un darbības, kas būtiski izmaina Pušu saimnieciskās darbības nosacījumus, tā ka tālāka darbība kļūst neiespējama, vai nes tikai zaudējumus, kā arī citi no Pusēm neatkarīgi apstākļi.</w:t>
      </w:r>
    </w:p>
    <w:p w14:paraId="60B3AD5E" w14:textId="77777777" w:rsidR="00C43108" w:rsidRPr="002F0C85" w:rsidRDefault="00C43108" w:rsidP="00C43108">
      <w:pPr>
        <w:numPr>
          <w:ilvl w:val="1"/>
          <w:numId w:val="1"/>
        </w:numPr>
        <w:tabs>
          <w:tab w:val="clear" w:pos="720"/>
        </w:tabs>
        <w:spacing w:after="0" w:line="240" w:lineRule="auto"/>
        <w:jc w:val="both"/>
        <w:rPr>
          <w:rFonts w:ascii="Times New Roman" w:eastAsia="Times New Roman" w:hAnsi="Times New Roman" w:cs="Times New Roman"/>
        </w:rPr>
      </w:pPr>
      <w:r w:rsidRPr="002F0C85">
        <w:rPr>
          <w:rFonts w:ascii="Times New Roman" w:eastAsia="Times New Roman" w:hAnsi="Times New Roman" w:cs="Times New Roman"/>
        </w:rPr>
        <w:t xml:space="preserve">Puses līgumsaistību neizpildīšana ir attaisnojama, ja šī puse pierāda, ka neizpildīšanas cēlonis ir bijis Līguma </w:t>
      </w:r>
      <w:r w:rsidRPr="00C43108">
        <w:rPr>
          <w:rFonts w:ascii="Times New Roman" w:eastAsia="Times New Roman" w:hAnsi="Times New Roman" w:cs="Times New Roman"/>
        </w:rPr>
        <w:t>8</w:t>
      </w:r>
      <w:r w:rsidRPr="002F0C85">
        <w:rPr>
          <w:rFonts w:ascii="Times New Roman" w:eastAsia="Times New Roman" w:hAnsi="Times New Roman" w:cs="Times New Roman"/>
        </w:rPr>
        <w:t>.1.punktā minētais šķērslis, kuru tā nevarēja kontrolēt, un nevarēja saprātīgi sagaidīt, lai šī puse paredzētu šķēršļa rašanos līguma noslēgšanas brīdī vai izvairītos no šķēršļa, vai pārvarētu tā sekas. Ja šķērslis ir īslaicīgs, saistību neizpildīšana ir attaisnota tikai uz saprātīgu laiku, kas noteikts, ņemot vērā šķēršļa ietekmi uz līguma izpildīšanu.</w:t>
      </w:r>
    </w:p>
    <w:p w14:paraId="680ED7E5" w14:textId="77777777" w:rsidR="00C43108" w:rsidRPr="002F0C85" w:rsidRDefault="00C43108" w:rsidP="00C43108">
      <w:pPr>
        <w:numPr>
          <w:ilvl w:val="1"/>
          <w:numId w:val="1"/>
        </w:numPr>
        <w:tabs>
          <w:tab w:val="clear" w:pos="720"/>
        </w:tabs>
        <w:spacing w:after="0" w:line="240" w:lineRule="auto"/>
        <w:jc w:val="both"/>
        <w:rPr>
          <w:rFonts w:ascii="Times New Roman" w:eastAsia="Times New Roman" w:hAnsi="Times New Roman" w:cs="Times New Roman"/>
        </w:rPr>
      </w:pPr>
      <w:r w:rsidRPr="002F0C85">
        <w:rPr>
          <w:rFonts w:ascii="Times New Roman" w:eastAsia="Times New Roman" w:hAnsi="Times New Roman" w:cs="Times New Roman"/>
        </w:rPr>
        <w:t xml:space="preserve">Puse, kas nokļuvusi nepārvaramas varas apstākļos, nekavējoties </w:t>
      </w:r>
      <w:proofErr w:type="spellStart"/>
      <w:r w:rsidRPr="002F0C85">
        <w:rPr>
          <w:rFonts w:ascii="Times New Roman" w:eastAsia="Times New Roman" w:hAnsi="Times New Roman" w:cs="Times New Roman"/>
        </w:rPr>
        <w:t>rakstveidā</w:t>
      </w:r>
      <w:proofErr w:type="spellEnd"/>
      <w:r w:rsidRPr="002F0C85">
        <w:rPr>
          <w:rFonts w:ascii="Times New Roman" w:eastAsia="Times New Roman" w:hAnsi="Times New Roman" w:cs="Times New Roman"/>
        </w:rPr>
        <w:t xml:space="preserve"> informē par to otru Pusi, ziņojumam pievienojot kompetentas iestādes izsniegtu izziņu, kura satur minēto apstākļu apstiprinājumu un raksturojumu, izņemot, ja par nepārvaramas varas iestāšanos lēmumu pieņem Ministru kabinets, normatīvajos aktos noteiktajā kārtībā. </w:t>
      </w:r>
    </w:p>
    <w:p w14:paraId="090459E1" w14:textId="22495DB6" w:rsidR="00C43108" w:rsidRPr="00C43108" w:rsidRDefault="00C43108" w:rsidP="00C43108">
      <w:pPr>
        <w:numPr>
          <w:ilvl w:val="1"/>
          <w:numId w:val="1"/>
        </w:numPr>
        <w:tabs>
          <w:tab w:val="clear" w:pos="720"/>
        </w:tabs>
        <w:spacing w:after="0" w:line="240" w:lineRule="auto"/>
        <w:jc w:val="both"/>
        <w:rPr>
          <w:rFonts w:ascii="Times New Roman" w:eastAsia="Times New Roman" w:hAnsi="Times New Roman" w:cs="Times New Roman"/>
        </w:rPr>
      </w:pPr>
      <w:r w:rsidRPr="002F0C85">
        <w:rPr>
          <w:rFonts w:ascii="Times New Roman" w:eastAsia="Times New Roman" w:hAnsi="Times New Roman" w:cs="Times New Roman"/>
        </w:rPr>
        <w:t>Ja nepārvaramas varas apstākļi turpinās ilgāk kā trīs mēnešus, katra Puse ir tiesīga atkāpties no Līguma.</w:t>
      </w:r>
      <w:bookmarkEnd w:id="6"/>
    </w:p>
    <w:p w14:paraId="35379F0F" w14:textId="3E316BE1" w:rsidR="00C43108" w:rsidRPr="00C43108" w:rsidRDefault="00C43108" w:rsidP="00C43108">
      <w:pPr>
        <w:numPr>
          <w:ilvl w:val="0"/>
          <w:numId w:val="1"/>
        </w:numPr>
        <w:spacing w:after="0" w:line="240" w:lineRule="auto"/>
        <w:jc w:val="center"/>
        <w:rPr>
          <w:rFonts w:ascii="Times New Roman" w:eastAsia="Times New Roman" w:hAnsi="Times New Roman" w:cs="Times New Roman"/>
          <w:b/>
          <w:bCs/>
        </w:rPr>
      </w:pPr>
      <w:r w:rsidRPr="00C43108">
        <w:rPr>
          <w:rFonts w:ascii="Times New Roman" w:eastAsia="Times New Roman" w:hAnsi="Times New Roman" w:cs="Times New Roman"/>
          <w:b/>
          <w:bCs/>
        </w:rPr>
        <w:t>Citi noteikumi</w:t>
      </w:r>
    </w:p>
    <w:p w14:paraId="6D2D6195" w14:textId="737F06E7" w:rsidR="00C43108" w:rsidRPr="00C43108" w:rsidRDefault="00C43108" w:rsidP="00C43108">
      <w:pPr>
        <w:numPr>
          <w:ilvl w:val="1"/>
          <w:numId w:val="1"/>
        </w:numPr>
        <w:tabs>
          <w:tab w:val="num" w:pos="1440"/>
        </w:tabs>
        <w:spacing w:after="0" w:line="240" w:lineRule="auto"/>
        <w:jc w:val="both"/>
        <w:rPr>
          <w:rFonts w:ascii="Times New Roman" w:eastAsia="Times New Roman" w:hAnsi="Times New Roman" w:cs="Times New Roman"/>
          <w:snapToGrid w:val="0"/>
        </w:rPr>
      </w:pPr>
      <w:bookmarkStart w:id="7" w:name="_Hlk533687421"/>
      <w:r w:rsidRPr="00C350C3">
        <w:rPr>
          <w:rFonts w:ascii="Times New Roman" w:eastAsia="Times New Roman" w:hAnsi="Times New Roman" w:cs="Times New Roman"/>
          <w:snapToGrid w:val="0"/>
        </w:rPr>
        <w:t>Jebkādas izmaiņas un papildinājumi ir spēkā tikai tad, ja tās noformētas atbilstoši Līguma noteikumiem, tās kļūst par šī Līguma neatņemamām sastāvdaļām.</w:t>
      </w:r>
      <w:bookmarkEnd w:id="7"/>
    </w:p>
    <w:p w14:paraId="264AA0B7" w14:textId="72C791B2" w:rsidR="00C43108" w:rsidRPr="008A6FBB" w:rsidRDefault="00C43108" w:rsidP="00C43108">
      <w:pPr>
        <w:numPr>
          <w:ilvl w:val="1"/>
          <w:numId w:val="1"/>
        </w:numPr>
        <w:tabs>
          <w:tab w:val="num" w:pos="1440"/>
        </w:tabs>
        <w:spacing w:after="0" w:line="240" w:lineRule="auto"/>
        <w:contextualSpacing/>
        <w:jc w:val="both"/>
        <w:rPr>
          <w:rFonts w:ascii="Times New Roman" w:eastAsia="Times New Roman" w:hAnsi="Times New Roman" w:cs="Times New Roman"/>
          <w:i/>
          <w:snapToGrid w:val="0"/>
        </w:rPr>
      </w:pPr>
      <w:r w:rsidRPr="008A6FBB">
        <w:rPr>
          <w:rFonts w:ascii="Times New Roman" w:eastAsia="Times New Roman" w:hAnsi="Times New Roman" w:cs="Times New Roman"/>
          <w:snapToGrid w:val="0"/>
        </w:rPr>
        <w:t>Ja Līguma izpildes laikā tiek konstatētas pretrunas starp šo Līgumu un SPECTEHNIKAS</w:t>
      </w:r>
      <w:r w:rsidRPr="008A6FBB">
        <w:rPr>
          <w:rFonts w:ascii="Times New Roman" w:eastAsia="Times New Roman" w:hAnsi="Times New Roman" w:cs="Times New Roman"/>
          <w:i/>
          <w:snapToGrid w:val="0"/>
        </w:rPr>
        <w:t xml:space="preserve"> </w:t>
      </w:r>
      <w:r w:rsidRPr="008A6FBB">
        <w:rPr>
          <w:rFonts w:ascii="Times New Roman" w:eastAsia="Times New Roman" w:hAnsi="Times New Roman" w:cs="Times New Roman"/>
          <w:snapToGrid w:val="0"/>
        </w:rPr>
        <w:t xml:space="preserve">apdrošināšanas polisēs noteikto, Puses piemēro šī Līguma noteikumus. </w:t>
      </w:r>
    </w:p>
    <w:p w14:paraId="18044341" w14:textId="77777777" w:rsidR="00C43108" w:rsidRPr="008A6FBB" w:rsidRDefault="00C43108" w:rsidP="00C43108">
      <w:pPr>
        <w:numPr>
          <w:ilvl w:val="1"/>
          <w:numId w:val="1"/>
        </w:numPr>
        <w:tabs>
          <w:tab w:val="num" w:pos="1440"/>
        </w:tabs>
        <w:spacing w:after="0" w:line="240" w:lineRule="auto"/>
        <w:contextualSpacing/>
        <w:jc w:val="both"/>
        <w:rPr>
          <w:rFonts w:ascii="Times New Roman" w:eastAsia="Times New Roman" w:hAnsi="Times New Roman" w:cs="Times New Roman"/>
          <w:snapToGrid w:val="0"/>
        </w:rPr>
      </w:pPr>
      <w:r w:rsidRPr="008A6FBB">
        <w:rPr>
          <w:rFonts w:ascii="Times New Roman" w:eastAsia="Times New Roman" w:hAnsi="Times New Roman" w:cs="Times New Roman"/>
          <w:snapToGrid w:val="0"/>
        </w:rPr>
        <w:t xml:space="preserve">Visi paziņojumi izdarāmi </w:t>
      </w:r>
      <w:proofErr w:type="spellStart"/>
      <w:r w:rsidRPr="008A6FBB">
        <w:rPr>
          <w:rFonts w:ascii="Times New Roman" w:eastAsia="Times New Roman" w:hAnsi="Times New Roman" w:cs="Times New Roman"/>
          <w:snapToGrid w:val="0"/>
        </w:rPr>
        <w:t>rakstveidā</w:t>
      </w:r>
      <w:proofErr w:type="spellEnd"/>
      <w:r w:rsidRPr="008A6FBB">
        <w:rPr>
          <w:rFonts w:ascii="Times New Roman" w:eastAsia="Times New Roman" w:hAnsi="Times New Roman" w:cs="Times New Roman"/>
          <w:snapToGrid w:val="0"/>
        </w:rPr>
        <w:t xml:space="preserve"> un sarakste starp Pusēm notiek:</w:t>
      </w:r>
    </w:p>
    <w:p w14:paraId="60ED66DD" w14:textId="52857758" w:rsidR="00C43108" w:rsidRPr="008A6FBB" w:rsidRDefault="00483DBF" w:rsidP="00483DBF">
      <w:pPr>
        <w:numPr>
          <w:ilvl w:val="2"/>
          <w:numId w:val="2"/>
        </w:numPr>
        <w:tabs>
          <w:tab w:val="clear" w:pos="720"/>
          <w:tab w:val="num" w:pos="1288"/>
        </w:tabs>
        <w:spacing w:after="0" w:line="240" w:lineRule="auto"/>
        <w:ind w:left="993" w:hanging="567"/>
        <w:jc w:val="both"/>
        <w:rPr>
          <w:rFonts w:ascii="Times New Roman" w:eastAsia="Times New Roman" w:hAnsi="Times New Roman" w:cs="Times New Roman"/>
          <w:snapToGrid w:val="0"/>
        </w:rPr>
      </w:pPr>
      <w:r w:rsidRPr="008A6FBB">
        <w:rPr>
          <w:rFonts w:ascii="Times New Roman" w:eastAsia="Times New Roman" w:hAnsi="Times New Roman" w:cs="Times New Roman"/>
          <w:snapToGrid w:val="0"/>
        </w:rPr>
        <w:t xml:space="preserve">Apdrošināšanas akciju sabiedrība “Balta”- Raunas iela 10, Rīga, LV -1039, Stratēģisko </w:t>
      </w:r>
      <w:proofErr w:type="spellStart"/>
      <w:r w:rsidRPr="008A6FBB">
        <w:rPr>
          <w:rFonts w:ascii="Times New Roman" w:eastAsia="Times New Roman" w:hAnsi="Times New Roman" w:cs="Times New Roman"/>
          <w:snapToGrid w:val="0"/>
        </w:rPr>
        <w:t>klietnu</w:t>
      </w:r>
      <w:proofErr w:type="spellEnd"/>
      <w:r w:rsidRPr="008A6FBB">
        <w:rPr>
          <w:rFonts w:ascii="Times New Roman" w:eastAsia="Times New Roman" w:hAnsi="Times New Roman" w:cs="Times New Roman"/>
          <w:snapToGrid w:val="0"/>
        </w:rPr>
        <w:t xml:space="preserve"> un brokeru apkalpošanas pārvaldes brokeru apkalpošanas </w:t>
      </w:r>
      <w:proofErr w:type="spellStart"/>
      <w:r w:rsidR="009279AE">
        <w:rPr>
          <w:rFonts w:ascii="Times New Roman" w:eastAsia="Times New Roman" w:hAnsi="Times New Roman" w:cs="Times New Roman"/>
          <w:snapToGrid w:val="0"/>
        </w:rPr>
        <w:t>xxxxxxxxxxxxx</w:t>
      </w:r>
      <w:proofErr w:type="spellEnd"/>
      <w:r w:rsidRPr="008A6FBB">
        <w:rPr>
          <w:rFonts w:ascii="Times New Roman" w:eastAsia="Times New Roman" w:hAnsi="Times New Roman" w:cs="Times New Roman"/>
          <w:snapToGrid w:val="0"/>
        </w:rPr>
        <w:t>, e-pasts:</w:t>
      </w:r>
      <w:r w:rsidR="00F9200C">
        <w:rPr>
          <w:rFonts w:ascii="Times New Roman" w:eastAsia="Times New Roman" w:hAnsi="Times New Roman" w:cs="Times New Roman"/>
          <w:snapToGrid w:val="0"/>
        </w:rPr>
        <w:t xml:space="preserve"> </w:t>
      </w:r>
      <w:r w:rsidR="009279AE">
        <w:rPr>
          <w:rFonts w:ascii="Times New Roman" w:eastAsia="Times New Roman" w:hAnsi="Times New Roman" w:cs="Times New Roman"/>
          <w:snapToGrid w:val="0"/>
        </w:rPr>
        <w:t>xxxxxxxx</w:t>
      </w:r>
      <w:r w:rsidRPr="008A6FBB">
        <w:rPr>
          <w:rFonts w:ascii="Times New Roman" w:eastAsia="Times New Roman" w:hAnsi="Times New Roman" w:cs="Times New Roman"/>
          <w:snapToGrid w:val="0"/>
        </w:rPr>
        <w:t xml:space="preserve">@balta.lv, </w:t>
      </w:r>
      <w:proofErr w:type="spellStart"/>
      <w:r w:rsidRPr="008A6FBB">
        <w:rPr>
          <w:rFonts w:ascii="Times New Roman" w:eastAsia="Times New Roman" w:hAnsi="Times New Roman" w:cs="Times New Roman"/>
          <w:snapToGrid w:val="0"/>
        </w:rPr>
        <w:t>tālr.nr.</w:t>
      </w:r>
      <w:r w:rsidR="009279AE">
        <w:rPr>
          <w:rFonts w:ascii="Times New Roman" w:eastAsia="Times New Roman" w:hAnsi="Times New Roman" w:cs="Times New Roman"/>
          <w:snapToGrid w:val="0"/>
        </w:rPr>
        <w:t>xxxxxxxxx</w:t>
      </w:r>
      <w:proofErr w:type="spellEnd"/>
    </w:p>
    <w:p w14:paraId="4947D86D" w14:textId="3CEE9BB6" w:rsidR="00C43108" w:rsidRPr="00C43108" w:rsidRDefault="00C43108" w:rsidP="00483DBF">
      <w:pPr>
        <w:numPr>
          <w:ilvl w:val="2"/>
          <w:numId w:val="1"/>
        </w:numPr>
        <w:tabs>
          <w:tab w:val="left" w:pos="993"/>
        </w:tabs>
        <w:spacing w:after="0" w:line="240" w:lineRule="auto"/>
        <w:ind w:hanging="294"/>
        <w:jc w:val="both"/>
        <w:rPr>
          <w:rFonts w:ascii="Times New Roman" w:eastAsia="Times New Roman" w:hAnsi="Times New Roman" w:cs="Times New Roman"/>
          <w:snapToGrid w:val="0"/>
        </w:rPr>
      </w:pPr>
      <w:r w:rsidRPr="00C43108">
        <w:rPr>
          <w:rFonts w:ascii="Times New Roman" w:eastAsia="Times New Roman" w:hAnsi="Times New Roman" w:cs="Times New Roman"/>
          <w:snapToGrid w:val="0"/>
        </w:rPr>
        <w:lastRenderedPageBreak/>
        <w:t>Siguldas novada pašvaldība – Pils iela 16, Sigulda, LV-2150, e-pasts: pas</w:t>
      </w:r>
      <w:r w:rsidR="00F9200C">
        <w:rPr>
          <w:rFonts w:ascii="Times New Roman" w:eastAsia="Times New Roman" w:hAnsi="Times New Roman" w:cs="Times New Roman"/>
          <w:snapToGrid w:val="0"/>
        </w:rPr>
        <w:t>ts</w:t>
      </w:r>
      <w:r w:rsidRPr="00C43108">
        <w:rPr>
          <w:rFonts w:ascii="Times New Roman" w:eastAsia="Times New Roman" w:hAnsi="Times New Roman" w:cs="Times New Roman"/>
          <w:snapToGrid w:val="0"/>
        </w:rPr>
        <w:t>@sigulda.lv.</w:t>
      </w:r>
    </w:p>
    <w:p w14:paraId="6446AC61" w14:textId="4ACE2689" w:rsidR="00C43108" w:rsidRPr="00C43108" w:rsidRDefault="00C43108" w:rsidP="00C43108">
      <w:pPr>
        <w:numPr>
          <w:ilvl w:val="1"/>
          <w:numId w:val="1"/>
        </w:numPr>
        <w:tabs>
          <w:tab w:val="num" w:pos="1440"/>
        </w:tabs>
        <w:spacing w:after="0" w:line="240" w:lineRule="auto"/>
        <w:jc w:val="both"/>
        <w:rPr>
          <w:rFonts w:ascii="Times New Roman" w:eastAsia="Times New Roman" w:hAnsi="Times New Roman" w:cs="Times New Roman"/>
          <w:snapToGrid w:val="0"/>
        </w:rPr>
      </w:pPr>
      <w:r w:rsidRPr="00C43108">
        <w:rPr>
          <w:rFonts w:ascii="Times New Roman" w:eastAsia="Times New Roman" w:hAnsi="Times New Roman" w:cs="Times New Roman"/>
          <w:snapToGrid w:val="0"/>
        </w:rPr>
        <w:t xml:space="preserve">Līgums parakstīts uz </w:t>
      </w:r>
      <w:r w:rsidR="00FE20F2">
        <w:rPr>
          <w:rFonts w:ascii="Times New Roman" w:eastAsia="Times New Roman" w:hAnsi="Times New Roman" w:cs="Times New Roman"/>
          <w:snapToGrid w:val="0"/>
        </w:rPr>
        <w:t>14</w:t>
      </w:r>
      <w:r w:rsidRPr="00C43108">
        <w:rPr>
          <w:rFonts w:ascii="Times New Roman" w:eastAsia="Times New Roman" w:hAnsi="Times New Roman" w:cs="Times New Roman"/>
          <w:snapToGrid w:val="0"/>
        </w:rPr>
        <w:t xml:space="preserve"> lapām 2 (divos) eksemplāros latviešu valodā, no kuriem viens eksemplārs atrodas pie Apdrošinājuma ņēmēja, un otrs – pie Apdrošinātāja.</w:t>
      </w:r>
    </w:p>
    <w:p w14:paraId="064FFCD4" w14:textId="77777777" w:rsidR="00C43108" w:rsidRPr="00C43108" w:rsidRDefault="00C43108" w:rsidP="00C43108">
      <w:pPr>
        <w:tabs>
          <w:tab w:val="num" w:pos="0"/>
        </w:tabs>
        <w:spacing w:after="0" w:line="240" w:lineRule="auto"/>
        <w:jc w:val="both"/>
        <w:rPr>
          <w:rFonts w:ascii="Times New Roman" w:eastAsia="Times New Roman" w:hAnsi="Times New Roman" w:cs="Times New Roman"/>
          <w:b/>
          <w:bCs/>
        </w:rPr>
      </w:pPr>
    </w:p>
    <w:p w14:paraId="45A30098" w14:textId="77777777" w:rsidR="00C43108" w:rsidRPr="00C43108" w:rsidRDefault="00C43108" w:rsidP="00C43108">
      <w:pPr>
        <w:tabs>
          <w:tab w:val="num" w:pos="0"/>
        </w:tabs>
        <w:spacing w:after="0" w:line="240" w:lineRule="auto"/>
        <w:jc w:val="both"/>
        <w:rPr>
          <w:rFonts w:ascii="Times New Roman" w:eastAsia="Times New Roman" w:hAnsi="Times New Roman" w:cs="Times New Roman"/>
          <w:b/>
          <w:bCs/>
        </w:rPr>
      </w:pPr>
      <w:r w:rsidRPr="00C43108">
        <w:rPr>
          <w:rFonts w:ascii="Times New Roman" w:eastAsia="Times New Roman" w:hAnsi="Times New Roman" w:cs="Times New Roman"/>
          <w:b/>
          <w:bCs/>
        </w:rPr>
        <w:t>Pielikumi:</w:t>
      </w:r>
    </w:p>
    <w:p w14:paraId="195AAE2C" w14:textId="36860F7F" w:rsidR="00C43108" w:rsidRPr="00C43108" w:rsidRDefault="00C43108" w:rsidP="00C43108">
      <w:pPr>
        <w:suppressAutoHyphens/>
        <w:spacing w:after="0" w:line="240" w:lineRule="auto"/>
        <w:jc w:val="both"/>
        <w:rPr>
          <w:rFonts w:ascii="Times New Roman" w:eastAsia="Times New Roman" w:hAnsi="Times New Roman" w:cs="Times New Roman"/>
          <w:bCs/>
          <w:lang w:eastAsia="ar-SA"/>
        </w:rPr>
      </w:pPr>
      <w:r w:rsidRPr="00C43108">
        <w:rPr>
          <w:rFonts w:ascii="Times New Roman" w:eastAsia="Times New Roman" w:hAnsi="Times New Roman" w:cs="Times New Roman"/>
        </w:rPr>
        <w:t>Apdrošinātāja iepirkumam “</w:t>
      </w:r>
      <w:r w:rsidRPr="00C43108">
        <w:rPr>
          <w:rFonts w:ascii="Times New Roman" w:eastAsia="Times New Roman" w:hAnsi="Times New Roman" w:cs="Times New Roman"/>
          <w:bCs/>
          <w:lang w:eastAsia="ar-SA"/>
        </w:rPr>
        <w:t xml:space="preserve">Siguldas novada pašvaldības transportlīdzekļu, nekustamo īpašumu, civiltiesiskās atbildības, darbinieku nelaimes gadījumu un </w:t>
      </w:r>
      <w:proofErr w:type="spellStart"/>
      <w:r w:rsidRPr="00C43108">
        <w:rPr>
          <w:rFonts w:ascii="Times New Roman" w:eastAsia="Times New Roman" w:hAnsi="Times New Roman" w:cs="Times New Roman"/>
          <w:bCs/>
          <w:lang w:eastAsia="ar-SA"/>
        </w:rPr>
        <w:t>spectehnikas</w:t>
      </w:r>
      <w:proofErr w:type="spellEnd"/>
      <w:r w:rsidRPr="00C43108">
        <w:rPr>
          <w:rFonts w:ascii="Times New Roman" w:eastAsia="Times New Roman" w:hAnsi="Times New Roman" w:cs="Times New Roman"/>
          <w:bCs/>
          <w:lang w:eastAsia="ar-SA"/>
        </w:rPr>
        <w:t xml:space="preserve"> apdrošināšana</w:t>
      </w:r>
      <w:r w:rsidRPr="00C43108">
        <w:rPr>
          <w:rFonts w:ascii="Times New Roman" w:eastAsia="Times New Roman" w:hAnsi="Times New Roman" w:cs="Times New Roman"/>
        </w:rPr>
        <w:t>” (identifikācijas Nr. SNP 2018/56) iesniegtais tehniskais un finanšu piedāvājums.</w:t>
      </w:r>
    </w:p>
    <w:p w14:paraId="46D8977D" w14:textId="77777777" w:rsidR="00C43108" w:rsidRPr="00F9200C" w:rsidRDefault="00C43108" w:rsidP="00C43108">
      <w:pPr>
        <w:tabs>
          <w:tab w:val="left" w:pos="284"/>
        </w:tabs>
        <w:spacing w:after="0" w:line="240" w:lineRule="auto"/>
        <w:jc w:val="both"/>
        <w:rPr>
          <w:rFonts w:ascii="Times New Roman" w:eastAsia="Times New Roman" w:hAnsi="Times New Roman" w:cs="Times New Roman"/>
        </w:rPr>
      </w:pPr>
    </w:p>
    <w:tbl>
      <w:tblPr>
        <w:tblW w:w="0" w:type="auto"/>
        <w:tblInd w:w="108" w:type="dxa"/>
        <w:tblLayout w:type="fixed"/>
        <w:tblLook w:val="0000" w:firstRow="0" w:lastRow="0" w:firstColumn="0" w:lastColumn="0" w:noHBand="0" w:noVBand="0"/>
      </w:tblPr>
      <w:tblGrid>
        <w:gridCol w:w="4319"/>
        <w:gridCol w:w="4470"/>
      </w:tblGrid>
      <w:tr w:rsidR="00C43108" w:rsidRPr="00782191" w14:paraId="75F094C5" w14:textId="77777777" w:rsidTr="00651B1E">
        <w:trPr>
          <w:trHeight w:val="974"/>
        </w:trPr>
        <w:tc>
          <w:tcPr>
            <w:tcW w:w="4319" w:type="dxa"/>
          </w:tcPr>
          <w:p w14:paraId="7E387784" w14:textId="77777777" w:rsidR="00C43108" w:rsidRPr="00F9200C" w:rsidRDefault="00C43108" w:rsidP="00651B1E">
            <w:pPr>
              <w:spacing w:after="0" w:line="240" w:lineRule="auto"/>
              <w:jc w:val="center"/>
              <w:rPr>
                <w:rFonts w:ascii="Times New Roman" w:eastAsia="Times New Roman" w:hAnsi="Times New Roman" w:cs="Times New Roman"/>
                <w:b/>
              </w:rPr>
            </w:pPr>
            <w:r w:rsidRPr="00F9200C">
              <w:rPr>
                <w:rFonts w:ascii="Times New Roman" w:eastAsia="Times New Roman" w:hAnsi="Times New Roman" w:cs="Times New Roman"/>
                <w:b/>
              </w:rPr>
              <w:t xml:space="preserve">Apdrošinātājs </w:t>
            </w:r>
          </w:p>
          <w:p w14:paraId="574DEC60" w14:textId="77777777" w:rsidR="00C43108" w:rsidRPr="00F9200C" w:rsidRDefault="00C43108" w:rsidP="00651B1E">
            <w:pPr>
              <w:spacing w:after="0" w:line="240" w:lineRule="auto"/>
              <w:jc w:val="center"/>
              <w:rPr>
                <w:rFonts w:ascii="Times New Roman" w:eastAsia="Times New Roman" w:hAnsi="Times New Roman" w:cs="Times New Roman"/>
                <w:b/>
              </w:rPr>
            </w:pPr>
          </w:p>
          <w:p w14:paraId="3F9C89A0" w14:textId="77777777" w:rsidR="00C43108" w:rsidRPr="00F9200C" w:rsidRDefault="00C43108" w:rsidP="00DB68B6">
            <w:pPr>
              <w:spacing w:after="0" w:line="240" w:lineRule="auto"/>
              <w:rPr>
                <w:rFonts w:ascii="Times New Roman" w:eastAsia="Times New Roman" w:hAnsi="Times New Roman" w:cs="Times New Roman"/>
                <w:i/>
              </w:rPr>
            </w:pPr>
          </w:p>
          <w:p w14:paraId="735899C9" w14:textId="18771ED3" w:rsidR="00DB68B6" w:rsidRPr="00F9200C" w:rsidRDefault="00DB68B6" w:rsidP="00DB68B6">
            <w:pPr>
              <w:spacing w:after="0" w:line="240" w:lineRule="auto"/>
              <w:rPr>
                <w:rFonts w:ascii="Times New Roman" w:eastAsia="Times New Roman" w:hAnsi="Times New Roman" w:cs="Times New Roman"/>
              </w:rPr>
            </w:pPr>
          </w:p>
        </w:tc>
        <w:tc>
          <w:tcPr>
            <w:tcW w:w="4470" w:type="dxa"/>
          </w:tcPr>
          <w:p w14:paraId="2910ABFB" w14:textId="77777777" w:rsidR="00C43108" w:rsidRPr="00F9200C" w:rsidRDefault="00C43108" w:rsidP="00651B1E">
            <w:pPr>
              <w:spacing w:after="0" w:line="240" w:lineRule="auto"/>
              <w:jc w:val="center"/>
              <w:rPr>
                <w:rFonts w:ascii="Times New Roman" w:eastAsia="Times New Roman" w:hAnsi="Times New Roman" w:cs="Times New Roman"/>
                <w:b/>
              </w:rPr>
            </w:pPr>
            <w:r w:rsidRPr="00F9200C">
              <w:rPr>
                <w:rFonts w:ascii="Times New Roman" w:eastAsia="Times New Roman" w:hAnsi="Times New Roman" w:cs="Times New Roman"/>
                <w:b/>
              </w:rPr>
              <w:t xml:space="preserve">Apdrošinājuma ņēmējs </w:t>
            </w:r>
          </w:p>
          <w:p w14:paraId="7FA28EAD" w14:textId="77777777" w:rsidR="00C43108" w:rsidRPr="00F9200C" w:rsidRDefault="00C43108" w:rsidP="00651B1E">
            <w:pPr>
              <w:spacing w:after="0" w:line="240" w:lineRule="auto"/>
              <w:rPr>
                <w:rFonts w:ascii="Times New Roman" w:eastAsia="Times New Roman" w:hAnsi="Times New Roman" w:cs="Times New Roman"/>
              </w:rPr>
            </w:pPr>
          </w:p>
          <w:p w14:paraId="1A488287" w14:textId="77777777" w:rsidR="00C43108" w:rsidRPr="00F9200C" w:rsidRDefault="00C43108" w:rsidP="00651B1E">
            <w:pPr>
              <w:spacing w:after="0" w:line="240" w:lineRule="auto"/>
              <w:rPr>
                <w:rFonts w:ascii="Times New Roman" w:eastAsia="Times New Roman" w:hAnsi="Times New Roman" w:cs="Times New Roman"/>
              </w:rPr>
            </w:pPr>
          </w:p>
          <w:p w14:paraId="3EF5C76E" w14:textId="2CE6441E" w:rsidR="00C43108" w:rsidRPr="00C43108" w:rsidRDefault="00C43108" w:rsidP="00651B1E">
            <w:pPr>
              <w:spacing w:after="0" w:line="240" w:lineRule="auto"/>
              <w:jc w:val="center"/>
              <w:rPr>
                <w:rFonts w:ascii="Times New Roman" w:eastAsia="Times New Roman" w:hAnsi="Times New Roman" w:cs="Times New Roman"/>
              </w:rPr>
            </w:pPr>
            <w:bookmarkStart w:id="8" w:name="_GoBack"/>
            <w:bookmarkEnd w:id="8"/>
          </w:p>
        </w:tc>
      </w:tr>
    </w:tbl>
    <w:p w14:paraId="29884EF1" w14:textId="77777777" w:rsidR="00C43108" w:rsidRPr="00072ABE" w:rsidRDefault="00C43108" w:rsidP="00C43108">
      <w:pPr>
        <w:rPr>
          <w:rFonts w:ascii="Calibri" w:eastAsia="Calibri" w:hAnsi="Calibri" w:cs="Times New Roman"/>
        </w:rPr>
      </w:pPr>
    </w:p>
    <w:p w14:paraId="6D493350" w14:textId="77777777" w:rsidR="00C43108" w:rsidRPr="00072ABE" w:rsidRDefault="00C43108" w:rsidP="00C43108"/>
    <w:p w14:paraId="2C427402" w14:textId="77777777" w:rsidR="00C43108" w:rsidRDefault="00C43108" w:rsidP="00C43108"/>
    <w:bookmarkEnd w:id="0"/>
    <w:p w14:paraId="0C693298" w14:textId="77777777" w:rsidR="00C43108" w:rsidRDefault="00C43108" w:rsidP="00C43108"/>
    <w:p w14:paraId="345BE5AD" w14:textId="77777777" w:rsidR="00C43108" w:rsidRDefault="00C43108"/>
    <w:sectPr w:rsidR="00C43108" w:rsidSect="00E80499">
      <w:headerReference w:type="default" r:id="rId10"/>
      <w:pgSz w:w="11906" w:h="16838"/>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7363D" w14:textId="77777777" w:rsidR="000D7E08" w:rsidRDefault="000D7E08">
      <w:pPr>
        <w:spacing w:after="0" w:line="240" w:lineRule="auto"/>
      </w:pPr>
      <w:r>
        <w:separator/>
      </w:r>
    </w:p>
  </w:endnote>
  <w:endnote w:type="continuationSeparator" w:id="0">
    <w:p w14:paraId="3E0ED9FA" w14:textId="77777777" w:rsidR="000D7E08" w:rsidRDefault="000D7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774B3" w14:textId="77777777" w:rsidR="000D7E08" w:rsidRDefault="000D7E08">
      <w:pPr>
        <w:spacing w:after="0" w:line="240" w:lineRule="auto"/>
      </w:pPr>
      <w:r>
        <w:separator/>
      </w:r>
    </w:p>
  </w:footnote>
  <w:footnote w:type="continuationSeparator" w:id="0">
    <w:p w14:paraId="1709D819" w14:textId="77777777" w:rsidR="000D7E08" w:rsidRDefault="000D7E08">
      <w:pPr>
        <w:spacing w:after="0" w:line="240" w:lineRule="auto"/>
      </w:pPr>
      <w:r>
        <w:continuationSeparator/>
      </w:r>
    </w:p>
  </w:footnote>
  <w:footnote w:id="1">
    <w:p w14:paraId="5E69ED85" w14:textId="2FEE33C4" w:rsidR="00C307D6" w:rsidRDefault="00C307D6" w:rsidP="00AF7F34">
      <w:pPr>
        <w:pStyle w:val="FootnoteText"/>
        <w:jc w:val="both"/>
      </w:pPr>
      <w:r>
        <w:rPr>
          <w:rStyle w:val="FootnoteReference"/>
        </w:rPr>
        <w:footnoteRef/>
      </w:r>
      <w:r>
        <w:t xml:space="preserve"> </w:t>
      </w:r>
      <w:r w:rsidRPr="00CA50CE">
        <w:rPr>
          <w:rFonts w:ascii="Times New Roman" w:hAnsi="Times New Roman" w:cs="Times New Roman"/>
        </w:rPr>
        <w:t xml:space="preserve">Pozīcijā nr.1 norādītā </w:t>
      </w:r>
      <w:proofErr w:type="spellStart"/>
      <w:r w:rsidRPr="00CA50CE">
        <w:rPr>
          <w:rFonts w:ascii="Times New Roman" w:hAnsi="Times New Roman" w:cs="Times New Roman"/>
        </w:rPr>
        <w:t>spectehnikas</w:t>
      </w:r>
      <w:proofErr w:type="spellEnd"/>
      <w:r w:rsidRPr="00CA50CE">
        <w:rPr>
          <w:rFonts w:ascii="Times New Roman" w:hAnsi="Times New Roman" w:cs="Times New Roman"/>
        </w:rPr>
        <w:t xml:space="preserve"> vienība ENGO 170 SX </w:t>
      </w:r>
      <w:proofErr w:type="spellStart"/>
      <w:r w:rsidRPr="00CA50CE">
        <w:rPr>
          <w:rFonts w:ascii="Times New Roman" w:hAnsi="Times New Roman" w:cs="Times New Roman"/>
        </w:rPr>
        <w:t>Diesel</w:t>
      </w:r>
      <w:proofErr w:type="spellEnd"/>
      <w:r w:rsidRPr="00CA50CE">
        <w:rPr>
          <w:rFonts w:ascii="Times New Roman" w:hAnsi="Times New Roman" w:cs="Times New Roman"/>
        </w:rPr>
        <w:t xml:space="preserve"> nodota lietošanā S</w:t>
      </w:r>
      <w:r w:rsidR="00AF7F34">
        <w:rPr>
          <w:rFonts w:ascii="Times New Roman" w:hAnsi="Times New Roman" w:cs="Times New Roman"/>
        </w:rPr>
        <w:t>abiedrībai ar ierobežotu atbildību</w:t>
      </w:r>
      <w:r w:rsidRPr="00CA50CE">
        <w:rPr>
          <w:rFonts w:ascii="Times New Roman" w:hAnsi="Times New Roman" w:cs="Times New Roman"/>
        </w:rPr>
        <w:t xml:space="preserve"> “Siguldas Sporta serviss”</w:t>
      </w:r>
      <w:r w:rsidR="00AF7F34" w:rsidRPr="00AF7F34">
        <w:rPr>
          <w:rFonts w:ascii="Times New Roman" w:hAnsi="Times New Roman" w:cs="Times New Roman"/>
        </w:rPr>
        <w:t xml:space="preserve"> </w:t>
      </w:r>
      <w:r w:rsidR="00AF7F34" w:rsidRPr="00CA50CE">
        <w:rPr>
          <w:rFonts w:ascii="Times New Roman" w:hAnsi="Times New Roman" w:cs="Times New Roman"/>
        </w:rPr>
        <w:t xml:space="preserve">saskaņā ar </w:t>
      </w:r>
      <w:r w:rsidR="00AF7F34">
        <w:rPr>
          <w:rFonts w:ascii="Times New Roman" w:hAnsi="Times New Roman" w:cs="Times New Roman"/>
        </w:rPr>
        <w:t>2019.gada 1.februārī noslēgto deleģēšanas</w:t>
      </w:r>
      <w:r w:rsidR="00AF7F34" w:rsidRPr="00CA50CE">
        <w:rPr>
          <w:rFonts w:ascii="Times New Roman" w:hAnsi="Times New Roman" w:cs="Times New Roman"/>
        </w:rPr>
        <w:t xml:space="preserve"> līgumu</w:t>
      </w:r>
      <w:r w:rsidR="00AF7F34">
        <w:rPr>
          <w:rFonts w:ascii="Times New Roman" w:hAnsi="Times New Roman" w:cs="Times New Roman"/>
        </w:rPr>
        <w:t xml:space="preserve"> nr. 4.3.-6.12/2019/120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697BC" w14:textId="77777777" w:rsidR="00DA5DCB" w:rsidRPr="00AE33F9" w:rsidRDefault="000D7E08" w:rsidP="00E804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AF79C1"/>
    <w:multiLevelType w:val="multilevel"/>
    <w:tmpl w:val="61C094FC"/>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tabs>
          <w:tab w:val="num" w:pos="720"/>
        </w:tabs>
        <w:ind w:left="720" w:hanging="720"/>
      </w:pPr>
      <w:rPr>
        <w:rFonts w:hint="default"/>
        <w:i w:val="0"/>
        <w:iCs w:val="0"/>
        <w:color w:val="auto"/>
      </w:rPr>
    </w:lvl>
    <w:lvl w:ilvl="2">
      <w:start w:val="1"/>
      <w:numFmt w:val="decimal"/>
      <w:isLgl/>
      <w:lvlText w:val="%1.%2.%3."/>
      <w:lvlJc w:val="left"/>
      <w:pPr>
        <w:tabs>
          <w:tab w:val="num" w:pos="720"/>
        </w:tabs>
        <w:ind w:left="720" w:hanging="720"/>
      </w:pPr>
      <w:rPr>
        <w:rFonts w:hint="default"/>
        <w:i w:val="0"/>
        <w:iCs w:val="0"/>
        <w:color w:val="auto"/>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08"/>
    <w:rsid w:val="00065D33"/>
    <w:rsid w:val="000D7E08"/>
    <w:rsid w:val="001004FB"/>
    <w:rsid w:val="002D14A6"/>
    <w:rsid w:val="00483DBF"/>
    <w:rsid w:val="008A6FBB"/>
    <w:rsid w:val="008C461F"/>
    <w:rsid w:val="009279AE"/>
    <w:rsid w:val="00AF7F34"/>
    <w:rsid w:val="00BB112E"/>
    <w:rsid w:val="00C17A6A"/>
    <w:rsid w:val="00C307D6"/>
    <w:rsid w:val="00C43108"/>
    <w:rsid w:val="00C47475"/>
    <w:rsid w:val="00C65ED4"/>
    <w:rsid w:val="00CA50CE"/>
    <w:rsid w:val="00CB0C09"/>
    <w:rsid w:val="00D96EB8"/>
    <w:rsid w:val="00DB68B6"/>
    <w:rsid w:val="00F9200C"/>
    <w:rsid w:val="00FE20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ED97"/>
  <w15:chartTrackingRefBased/>
  <w15:docId w15:val="{9346E89E-FF33-4BA1-8EB8-B10F7AB2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310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43108"/>
  </w:style>
  <w:style w:type="paragraph" w:styleId="ListParagraph">
    <w:name w:val="List Paragraph"/>
    <w:basedOn w:val="Normal"/>
    <w:uiPriority w:val="34"/>
    <w:qFormat/>
    <w:rsid w:val="00C43108"/>
    <w:pPr>
      <w:ind w:left="720"/>
      <w:contextualSpacing/>
    </w:pPr>
  </w:style>
  <w:style w:type="character" w:styleId="Hyperlink">
    <w:name w:val="Hyperlink"/>
    <w:basedOn w:val="DefaultParagraphFont"/>
    <w:uiPriority w:val="99"/>
    <w:unhideWhenUsed/>
    <w:rsid w:val="00483DBF"/>
    <w:rPr>
      <w:color w:val="0563C1" w:themeColor="hyperlink"/>
      <w:u w:val="single"/>
    </w:rPr>
  </w:style>
  <w:style w:type="paragraph" w:styleId="FootnoteText">
    <w:name w:val="footnote text"/>
    <w:basedOn w:val="Normal"/>
    <w:link w:val="FootnoteTextChar"/>
    <w:uiPriority w:val="99"/>
    <w:semiHidden/>
    <w:unhideWhenUsed/>
    <w:rsid w:val="00C307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07D6"/>
    <w:rPr>
      <w:sz w:val="20"/>
      <w:szCs w:val="20"/>
    </w:rPr>
  </w:style>
  <w:style w:type="character" w:styleId="FootnoteReference">
    <w:name w:val="footnote reference"/>
    <w:basedOn w:val="DefaultParagraphFont"/>
    <w:uiPriority w:val="99"/>
    <w:semiHidden/>
    <w:unhideWhenUsed/>
    <w:rsid w:val="00C307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749900">
      <w:bodyDiv w:val="1"/>
      <w:marLeft w:val="0"/>
      <w:marRight w:val="0"/>
      <w:marTop w:val="0"/>
      <w:marBottom w:val="0"/>
      <w:divBdr>
        <w:top w:val="none" w:sz="0" w:space="0" w:color="auto"/>
        <w:left w:val="none" w:sz="0" w:space="0" w:color="auto"/>
        <w:bottom w:val="none" w:sz="0" w:space="0" w:color="auto"/>
        <w:right w:val="none" w:sz="0" w:space="0" w:color="auto"/>
      </w:divBdr>
    </w:div>
    <w:div w:id="119932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keri@balt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kini@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42F8E-5505-4343-8D5E-D099DF343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8578</Words>
  <Characters>4891</Characters>
  <Application>Microsoft Office Word</Application>
  <DocSecurity>0</DocSecurity>
  <Lines>40</Lines>
  <Paragraphs>26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vt:lpstr>
      <vt:lpstr>    Līgums par speciālās tehnikas apdrošināšanu</vt:lpstr>
      <vt:lpstr>Nepārvarama vara</vt:lpstr>
    </vt:vector>
  </TitlesOfParts>
  <Company/>
  <LinksUpToDate>false</LinksUpToDate>
  <CharactersWithSpaces>13443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Valda Hausmane</cp:lastModifiedBy>
  <cp:revision>7</cp:revision>
  <dcterms:created xsi:type="dcterms:W3CDTF">2019-02-25T15:31:00Z</dcterms:created>
  <dcterms:modified xsi:type="dcterms:W3CDTF">2019-04-05T06:33:00Z</dcterms:modified>
</cp:coreProperties>
</file>