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F35" w:rsidRPr="000E2F35" w:rsidRDefault="000E2F35" w:rsidP="000E2F35">
      <w:pPr>
        <w:spacing w:after="0" w:line="240" w:lineRule="auto"/>
        <w:ind w:left="357"/>
        <w:jc w:val="center"/>
        <w:rPr>
          <w:rFonts w:ascii="Times New Roman" w:eastAsia="Calibri" w:hAnsi="Times New Roman" w:cs="Times New Roman"/>
          <w:sz w:val="24"/>
          <w:szCs w:val="24"/>
        </w:rPr>
      </w:pPr>
      <w:r w:rsidRPr="000E2F35">
        <w:rPr>
          <w:rFonts w:ascii="Times New Roman" w:eastAsia="Calibri" w:hAnsi="Times New Roman" w:cs="Times New Roman"/>
          <w:noProof/>
          <w:sz w:val="24"/>
          <w:szCs w:val="24"/>
          <w:lang w:eastAsia="lv-LV"/>
        </w:rPr>
        <w:drawing>
          <wp:inline distT="0" distB="0" distL="0" distR="0" wp14:anchorId="0DDC85E0" wp14:editId="60088A29">
            <wp:extent cx="5278755" cy="1420495"/>
            <wp:effectExtent l="0" t="0" r="4445" b="190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8755" cy="1420495"/>
                    </a:xfrm>
                    <a:prstGeom prst="rect">
                      <a:avLst/>
                    </a:prstGeom>
                    <a:noFill/>
                    <a:ln>
                      <a:noFill/>
                    </a:ln>
                  </pic:spPr>
                </pic:pic>
              </a:graphicData>
            </a:graphic>
          </wp:inline>
        </w:drawing>
      </w:r>
      <w:r w:rsidRPr="000E2F35">
        <w:rPr>
          <w:rFonts w:ascii="Times New Roman" w:eastAsia="Calibri" w:hAnsi="Times New Roman" w:cs="Times New Roman"/>
          <w:sz w:val="24"/>
          <w:szCs w:val="24"/>
        </w:rPr>
        <w:t xml:space="preserve"> </w:t>
      </w:r>
    </w:p>
    <w:p w:rsidR="000E2F35" w:rsidRPr="000E2F35" w:rsidRDefault="000E2F35" w:rsidP="000E2F35">
      <w:pPr>
        <w:spacing w:after="0" w:line="240" w:lineRule="auto"/>
        <w:jc w:val="center"/>
        <w:rPr>
          <w:rFonts w:ascii="Times New Roman" w:eastAsia="Calibri" w:hAnsi="Times New Roman" w:cs="Times New Roman"/>
          <w:sz w:val="24"/>
          <w:szCs w:val="24"/>
        </w:rPr>
      </w:pPr>
    </w:p>
    <w:p w:rsidR="000E2F35" w:rsidRPr="000E2F35" w:rsidRDefault="000E2F35" w:rsidP="000E2F35">
      <w:pPr>
        <w:spacing w:after="0" w:line="240" w:lineRule="auto"/>
        <w:jc w:val="center"/>
        <w:rPr>
          <w:rFonts w:ascii="Times New Roman" w:eastAsia="Calibri" w:hAnsi="Times New Roman" w:cs="Times New Roman"/>
          <w:sz w:val="24"/>
          <w:szCs w:val="24"/>
        </w:rPr>
      </w:pPr>
      <w:r w:rsidRPr="000E2F35">
        <w:rPr>
          <w:rFonts w:ascii="Times New Roman" w:eastAsia="Calibri" w:hAnsi="Times New Roman" w:cs="Times New Roman"/>
          <w:sz w:val="24"/>
          <w:szCs w:val="24"/>
        </w:rPr>
        <w:t>Siguldā</w:t>
      </w:r>
    </w:p>
    <w:p w:rsidR="000E2F35" w:rsidRPr="000E2F35" w:rsidRDefault="000E2F35" w:rsidP="000E2F35">
      <w:pPr>
        <w:spacing w:after="0" w:line="240" w:lineRule="auto"/>
        <w:jc w:val="right"/>
        <w:rPr>
          <w:rFonts w:ascii="Times New Roman" w:eastAsia="Calibri" w:hAnsi="Times New Roman" w:cs="Times New Roman"/>
          <w:sz w:val="24"/>
          <w:szCs w:val="24"/>
        </w:rPr>
      </w:pPr>
    </w:p>
    <w:p w:rsidR="000E2F35" w:rsidRPr="000E2F35" w:rsidRDefault="000E2F35" w:rsidP="000E2F35">
      <w:pPr>
        <w:spacing w:after="0" w:line="240" w:lineRule="auto"/>
        <w:jc w:val="right"/>
        <w:rPr>
          <w:rFonts w:ascii="Times New Roman" w:eastAsia="Calibri" w:hAnsi="Times New Roman" w:cs="Times New Roman"/>
          <w:sz w:val="24"/>
          <w:szCs w:val="24"/>
        </w:rPr>
      </w:pPr>
      <w:r w:rsidRPr="000E2F35">
        <w:rPr>
          <w:rFonts w:ascii="Times New Roman" w:eastAsia="Calibri" w:hAnsi="Times New Roman" w:cs="Times New Roman"/>
          <w:sz w:val="24"/>
          <w:szCs w:val="24"/>
        </w:rPr>
        <w:t>APSTIPRINĀTI</w:t>
      </w:r>
    </w:p>
    <w:p w:rsidR="000E2F35" w:rsidRPr="000E2F35" w:rsidRDefault="000E2F35" w:rsidP="000E2F35">
      <w:pPr>
        <w:spacing w:after="0" w:line="240" w:lineRule="auto"/>
        <w:jc w:val="right"/>
        <w:rPr>
          <w:rFonts w:ascii="Times New Roman" w:eastAsia="Calibri" w:hAnsi="Times New Roman" w:cs="Times New Roman"/>
          <w:sz w:val="24"/>
          <w:szCs w:val="24"/>
        </w:rPr>
      </w:pPr>
      <w:r w:rsidRPr="000E2F35">
        <w:rPr>
          <w:rFonts w:ascii="Times New Roman" w:eastAsia="Calibri" w:hAnsi="Times New Roman" w:cs="Times New Roman"/>
          <w:sz w:val="24"/>
          <w:szCs w:val="24"/>
        </w:rPr>
        <w:t xml:space="preserve"> ar Siguldas novada Domes </w:t>
      </w:r>
    </w:p>
    <w:p w:rsidR="000E2F35" w:rsidRPr="000E2F35" w:rsidRDefault="00DC2E8F" w:rsidP="000E2F35">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2017.gada 12.aprīļa</w:t>
      </w:r>
      <w:r w:rsidR="000E2F35" w:rsidRPr="000E2F35">
        <w:rPr>
          <w:rFonts w:ascii="Times New Roman" w:eastAsia="Calibri" w:hAnsi="Times New Roman" w:cs="Times New Roman"/>
          <w:sz w:val="24"/>
          <w:szCs w:val="24"/>
        </w:rPr>
        <w:t xml:space="preserve"> lēmumu </w:t>
      </w:r>
    </w:p>
    <w:p w:rsidR="000E2F35" w:rsidRPr="000E2F35" w:rsidRDefault="000E2F35" w:rsidP="000E2F35">
      <w:pPr>
        <w:spacing w:after="0" w:line="240" w:lineRule="auto"/>
        <w:jc w:val="right"/>
        <w:rPr>
          <w:rFonts w:ascii="Times New Roman" w:eastAsia="Calibri" w:hAnsi="Times New Roman" w:cs="Times New Roman"/>
          <w:sz w:val="24"/>
          <w:szCs w:val="24"/>
        </w:rPr>
      </w:pPr>
      <w:r w:rsidRPr="000E2F35">
        <w:rPr>
          <w:rFonts w:ascii="Times New Roman" w:eastAsia="Calibri" w:hAnsi="Times New Roman" w:cs="Times New Roman"/>
          <w:sz w:val="24"/>
          <w:szCs w:val="24"/>
        </w:rPr>
        <w:t>Nr.__ (prot. Nr.___)</w:t>
      </w:r>
    </w:p>
    <w:p w:rsidR="000E2F35" w:rsidRPr="000E2F35" w:rsidRDefault="000E2F35" w:rsidP="000E2F35">
      <w:pPr>
        <w:spacing w:after="0" w:line="240" w:lineRule="auto"/>
        <w:ind w:firstLine="567"/>
        <w:jc w:val="both"/>
        <w:rPr>
          <w:rFonts w:ascii="Times New Roman" w:eastAsia="Calibri" w:hAnsi="Times New Roman" w:cs="Times New Roman"/>
          <w:sz w:val="24"/>
          <w:szCs w:val="24"/>
        </w:rPr>
      </w:pPr>
    </w:p>
    <w:p w:rsidR="000E2F35" w:rsidRPr="000E2F35" w:rsidRDefault="000E2F35" w:rsidP="000E2F35">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0E2F35" w:rsidRPr="000E2F35" w:rsidRDefault="000E2F35" w:rsidP="000E2F35">
      <w:pPr>
        <w:autoSpaceDE w:val="0"/>
        <w:autoSpaceDN w:val="0"/>
        <w:adjustRightInd w:val="0"/>
        <w:spacing w:after="0" w:line="240" w:lineRule="auto"/>
        <w:jc w:val="center"/>
        <w:rPr>
          <w:rFonts w:ascii="Times New Roman" w:eastAsia="Calibri" w:hAnsi="Times New Roman" w:cs="Times New Roman"/>
          <w:b/>
          <w:bCs/>
          <w:sz w:val="24"/>
          <w:szCs w:val="24"/>
        </w:rPr>
      </w:pPr>
      <w:r w:rsidRPr="000E2F35">
        <w:rPr>
          <w:rFonts w:ascii="Times New Roman" w:eastAsia="Calibri" w:hAnsi="Times New Roman" w:cs="Times New Roman"/>
          <w:b/>
          <w:bCs/>
          <w:sz w:val="24"/>
          <w:szCs w:val="24"/>
        </w:rPr>
        <w:t>Ielu tirdzniecības kioska Ausekļa ielā 6, Siguldā nomas tiesību izsoles noteikumi</w:t>
      </w:r>
    </w:p>
    <w:p w:rsidR="000E2F35" w:rsidRPr="000E2F35" w:rsidRDefault="000E2F35" w:rsidP="000E2F35">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rsidR="000E2F35" w:rsidRPr="000E2F35" w:rsidRDefault="000E2F35" w:rsidP="000E2F35">
      <w:pPr>
        <w:numPr>
          <w:ilvl w:val="0"/>
          <w:numId w:val="1"/>
        </w:numPr>
        <w:autoSpaceDE w:val="0"/>
        <w:autoSpaceDN w:val="0"/>
        <w:adjustRightInd w:val="0"/>
        <w:spacing w:after="0" w:line="240" w:lineRule="auto"/>
        <w:jc w:val="center"/>
        <w:rPr>
          <w:rFonts w:ascii="Times New Roman" w:eastAsia="Calibri" w:hAnsi="Times New Roman" w:cs="Times New Roman"/>
          <w:b/>
          <w:bCs/>
          <w:sz w:val="24"/>
          <w:szCs w:val="24"/>
        </w:rPr>
      </w:pPr>
      <w:r w:rsidRPr="000E2F35">
        <w:rPr>
          <w:rFonts w:ascii="Times New Roman" w:eastAsia="Calibri" w:hAnsi="Times New Roman" w:cs="Times New Roman"/>
          <w:b/>
          <w:bCs/>
          <w:sz w:val="24"/>
          <w:szCs w:val="24"/>
        </w:rPr>
        <w:t>Visp</w:t>
      </w:r>
      <w:r w:rsidRPr="000E2F35">
        <w:rPr>
          <w:rFonts w:ascii="Times New Roman" w:eastAsia="TimesNewRoman,Bold" w:hAnsi="Times New Roman" w:cs="Times New Roman"/>
          <w:b/>
          <w:bCs/>
          <w:sz w:val="24"/>
          <w:szCs w:val="24"/>
        </w:rPr>
        <w:t>ā</w:t>
      </w:r>
      <w:r w:rsidRPr="000E2F35">
        <w:rPr>
          <w:rFonts w:ascii="Times New Roman" w:eastAsia="Calibri" w:hAnsi="Times New Roman" w:cs="Times New Roman"/>
          <w:b/>
          <w:bCs/>
          <w:sz w:val="24"/>
          <w:szCs w:val="24"/>
        </w:rPr>
        <w:t>r</w:t>
      </w:r>
      <w:r w:rsidRPr="000E2F35">
        <w:rPr>
          <w:rFonts w:ascii="Times New Roman" w:eastAsia="TimesNewRoman,Bold" w:hAnsi="Times New Roman" w:cs="Times New Roman"/>
          <w:b/>
          <w:bCs/>
          <w:sz w:val="24"/>
          <w:szCs w:val="24"/>
        </w:rPr>
        <w:t>ī</w:t>
      </w:r>
      <w:r w:rsidRPr="000E2F35">
        <w:rPr>
          <w:rFonts w:ascii="Times New Roman" w:eastAsia="Calibri" w:hAnsi="Times New Roman" w:cs="Times New Roman"/>
          <w:b/>
          <w:bCs/>
          <w:sz w:val="24"/>
          <w:szCs w:val="24"/>
        </w:rPr>
        <w:t>gie noteikumi</w:t>
      </w:r>
    </w:p>
    <w:p w:rsidR="000E2F35" w:rsidRPr="000E2F35" w:rsidRDefault="000E2F35" w:rsidP="000E2F35">
      <w:pPr>
        <w:numPr>
          <w:ilvl w:val="1"/>
          <w:numId w:val="1"/>
        </w:numPr>
        <w:autoSpaceDE w:val="0"/>
        <w:autoSpaceDN w:val="0"/>
        <w:adjustRightInd w:val="0"/>
        <w:spacing w:after="0" w:line="240" w:lineRule="auto"/>
        <w:jc w:val="both"/>
        <w:rPr>
          <w:rFonts w:ascii="Times New Roman" w:eastAsia="Calibri" w:hAnsi="Times New Roman" w:cs="Times New Roman"/>
          <w:sz w:val="24"/>
          <w:szCs w:val="24"/>
        </w:rPr>
      </w:pPr>
      <w:r w:rsidRPr="000E2F35">
        <w:rPr>
          <w:rFonts w:ascii="Times New Roman" w:eastAsia="Calibri" w:hAnsi="Times New Roman" w:cs="Times New Roman"/>
          <w:sz w:val="24"/>
          <w:szCs w:val="24"/>
        </w:rPr>
        <w:t>Izsoles noteikumi apstiprin</w:t>
      </w:r>
      <w:r w:rsidRPr="000E2F35">
        <w:rPr>
          <w:rFonts w:ascii="Times New Roman" w:eastAsia="TimesNewRoman" w:hAnsi="Times New Roman" w:cs="Times New Roman"/>
          <w:sz w:val="24"/>
          <w:szCs w:val="24"/>
        </w:rPr>
        <w:t>ā</w:t>
      </w:r>
      <w:r w:rsidRPr="000E2F35">
        <w:rPr>
          <w:rFonts w:ascii="Times New Roman" w:eastAsia="Calibri" w:hAnsi="Times New Roman" w:cs="Times New Roman"/>
          <w:sz w:val="24"/>
          <w:szCs w:val="24"/>
        </w:rPr>
        <w:t xml:space="preserve">ti ar Siguldas </w:t>
      </w:r>
      <w:r w:rsidR="00DC2E8F">
        <w:rPr>
          <w:rFonts w:ascii="Times New Roman" w:eastAsia="Calibri" w:hAnsi="Times New Roman" w:cs="Times New Roman"/>
          <w:sz w:val="24"/>
          <w:szCs w:val="24"/>
        </w:rPr>
        <w:t>novada Domes 2017.gada 12.aprīļa</w:t>
      </w:r>
      <w:bookmarkStart w:id="0" w:name="_GoBack"/>
      <w:bookmarkEnd w:id="0"/>
      <w:r w:rsidRPr="000E2F35">
        <w:rPr>
          <w:rFonts w:ascii="Times New Roman" w:eastAsia="Calibri" w:hAnsi="Times New Roman" w:cs="Times New Roman"/>
          <w:sz w:val="24"/>
          <w:szCs w:val="24"/>
        </w:rPr>
        <w:t xml:space="preserve"> l</w:t>
      </w:r>
      <w:r w:rsidRPr="000E2F35">
        <w:rPr>
          <w:rFonts w:ascii="Times New Roman" w:eastAsia="TimesNewRoman" w:hAnsi="Times New Roman" w:cs="Times New Roman"/>
          <w:sz w:val="24"/>
          <w:szCs w:val="24"/>
        </w:rPr>
        <w:t>ē</w:t>
      </w:r>
      <w:r w:rsidRPr="000E2F35">
        <w:rPr>
          <w:rFonts w:ascii="Times New Roman" w:eastAsia="Calibri" w:hAnsi="Times New Roman" w:cs="Times New Roman"/>
          <w:sz w:val="24"/>
          <w:szCs w:val="24"/>
        </w:rPr>
        <w:t>mumu (protokols Nr.__, §__) “Par ielu tirdzniecības vietas Ausekļa ielā 6, Siguldā iznomāšanu un izsoles noteikumu apstiprināšanu”, kas nosaka ielu tirdzniecības vietas nomas ties</w:t>
      </w:r>
      <w:r w:rsidRPr="000E2F35">
        <w:rPr>
          <w:rFonts w:ascii="Times New Roman" w:eastAsia="TimesNewRoman" w:hAnsi="Times New Roman" w:cs="Times New Roman"/>
          <w:sz w:val="24"/>
          <w:szCs w:val="24"/>
        </w:rPr>
        <w:t>ī</w:t>
      </w:r>
      <w:r w:rsidRPr="000E2F35">
        <w:rPr>
          <w:rFonts w:ascii="Times New Roman" w:eastAsia="Calibri" w:hAnsi="Times New Roman" w:cs="Times New Roman"/>
          <w:sz w:val="24"/>
          <w:szCs w:val="24"/>
        </w:rPr>
        <w:t>bu izsoles k</w:t>
      </w:r>
      <w:r w:rsidRPr="000E2F35">
        <w:rPr>
          <w:rFonts w:ascii="Times New Roman" w:eastAsia="TimesNewRoman" w:hAnsi="Times New Roman" w:cs="Times New Roman"/>
          <w:sz w:val="24"/>
          <w:szCs w:val="24"/>
        </w:rPr>
        <w:t>ā</w:t>
      </w:r>
      <w:r w:rsidRPr="000E2F35">
        <w:rPr>
          <w:rFonts w:ascii="Times New Roman" w:eastAsia="Calibri" w:hAnsi="Times New Roman" w:cs="Times New Roman"/>
          <w:sz w:val="24"/>
          <w:szCs w:val="24"/>
        </w:rPr>
        <w:t>rt</w:t>
      </w:r>
      <w:r w:rsidRPr="000E2F35">
        <w:rPr>
          <w:rFonts w:ascii="Times New Roman" w:eastAsia="TimesNewRoman" w:hAnsi="Times New Roman" w:cs="Times New Roman"/>
          <w:sz w:val="24"/>
          <w:szCs w:val="24"/>
        </w:rPr>
        <w:t>ī</w:t>
      </w:r>
      <w:r w:rsidRPr="000E2F35">
        <w:rPr>
          <w:rFonts w:ascii="Times New Roman" w:eastAsia="Calibri" w:hAnsi="Times New Roman" w:cs="Times New Roman"/>
          <w:sz w:val="24"/>
          <w:szCs w:val="24"/>
        </w:rPr>
        <w:t>bu: izsoles objektu, izsoles norisi, pretendentu pieteikšan</w:t>
      </w:r>
      <w:r w:rsidRPr="000E2F35">
        <w:rPr>
          <w:rFonts w:ascii="Times New Roman" w:eastAsia="TimesNewRoman" w:hAnsi="Times New Roman" w:cs="Times New Roman"/>
          <w:sz w:val="24"/>
          <w:szCs w:val="24"/>
        </w:rPr>
        <w:t>ā</w:t>
      </w:r>
      <w:r w:rsidRPr="000E2F35">
        <w:rPr>
          <w:rFonts w:ascii="Times New Roman" w:eastAsia="Calibri" w:hAnsi="Times New Roman" w:cs="Times New Roman"/>
          <w:sz w:val="24"/>
          <w:szCs w:val="24"/>
        </w:rPr>
        <w:t>s un vair</w:t>
      </w:r>
      <w:r w:rsidRPr="000E2F35">
        <w:rPr>
          <w:rFonts w:ascii="Times New Roman" w:eastAsia="TimesNewRoman" w:hAnsi="Times New Roman" w:cs="Times New Roman"/>
          <w:sz w:val="24"/>
          <w:szCs w:val="24"/>
        </w:rPr>
        <w:t>ā</w:t>
      </w:r>
      <w:r w:rsidRPr="000E2F35">
        <w:rPr>
          <w:rFonts w:ascii="Times New Roman" w:eastAsia="Calibri" w:hAnsi="Times New Roman" w:cs="Times New Roman"/>
          <w:sz w:val="24"/>
          <w:szCs w:val="24"/>
        </w:rPr>
        <w:t>ksol</w:t>
      </w:r>
      <w:r w:rsidRPr="000E2F35">
        <w:rPr>
          <w:rFonts w:ascii="Times New Roman" w:eastAsia="TimesNewRoman" w:hAnsi="Times New Roman" w:cs="Times New Roman"/>
          <w:sz w:val="24"/>
          <w:szCs w:val="24"/>
        </w:rPr>
        <w:t>ī</w:t>
      </w:r>
      <w:r w:rsidRPr="000E2F35">
        <w:rPr>
          <w:rFonts w:ascii="Times New Roman" w:eastAsia="Calibri" w:hAnsi="Times New Roman" w:cs="Times New Roman"/>
          <w:sz w:val="24"/>
          <w:szCs w:val="24"/>
        </w:rPr>
        <w:t>šanas k</w:t>
      </w:r>
      <w:r w:rsidRPr="000E2F35">
        <w:rPr>
          <w:rFonts w:ascii="Times New Roman" w:eastAsia="TimesNewRoman" w:hAnsi="Times New Roman" w:cs="Times New Roman"/>
          <w:sz w:val="24"/>
          <w:szCs w:val="24"/>
        </w:rPr>
        <w:t>ā</w:t>
      </w:r>
      <w:r w:rsidRPr="000E2F35">
        <w:rPr>
          <w:rFonts w:ascii="Times New Roman" w:eastAsia="Calibri" w:hAnsi="Times New Roman" w:cs="Times New Roman"/>
          <w:sz w:val="24"/>
          <w:szCs w:val="24"/>
        </w:rPr>
        <w:t>rt</w:t>
      </w:r>
      <w:r w:rsidRPr="000E2F35">
        <w:rPr>
          <w:rFonts w:ascii="Times New Roman" w:eastAsia="TimesNewRoman" w:hAnsi="Times New Roman" w:cs="Times New Roman"/>
          <w:sz w:val="24"/>
          <w:szCs w:val="24"/>
        </w:rPr>
        <w:t>ī</w:t>
      </w:r>
      <w:r w:rsidRPr="000E2F35">
        <w:rPr>
          <w:rFonts w:ascii="Times New Roman" w:eastAsia="Calibri" w:hAnsi="Times New Roman" w:cs="Times New Roman"/>
          <w:sz w:val="24"/>
          <w:szCs w:val="24"/>
        </w:rPr>
        <w:t>bu un izsoles rezult</w:t>
      </w:r>
      <w:r w:rsidRPr="000E2F35">
        <w:rPr>
          <w:rFonts w:ascii="Times New Roman" w:eastAsia="TimesNewRoman" w:hAnsi="Times New Roman" w:cs="Times New Roman"/>
          <w:sz w:val="24"/>
          <w:szCs w:val="24"/>
        </w:rPr>
        <w:t>ā</w:t>
      </w:r>
      <w:r w:rsidRPr="000E2F35">
        <w:rPr>
          <w:rFonts w:ascii="Times New Roman" w:eastAsia="Calibri" w:hAnsi="Times New Roman" w:cs="Times New Roman"/>
          <w:sz w:val="24"/>
          <w:szCs w:val="24"/>
        </w:rPr>
        <w:t>tu apstiprin</w:t>
      </w:r>
      <w:r w:rsidRPr="000E2F35">
        <w:rPr>
          <w:rFonts w:ascii="Times New Roman" w:eastAsia="TimesNewRoman" w:hAnsi="Times New Roman" w:cs="Times New Roman"/>
          <w:sz w:val="24"/>
          <w:szCs w:val="24"/>
        </w:rPr>
        <w:t>ā</w:t>
      </w:r>
      <w:r w:rsidRPr="000E2F35">
        <w:rPr>
          <w:rFonts w:ascii="Times New Roman" w:eastAsia="Calibri" w:hAnsi="Times New Roman" w:cs="Times New Roman"/>
          <w:sz w:val="24"/>
          <w:szCs w:val="24"/>
        </w:rPr>
        <w:t>šanas k</w:t>
      </w:r>
      <w:r w:rsidRPr="000E2F35">
        <w:rPr>
          <w:rFonts w:ascii="Times New Roman" w:eastAsia="TimesNewRoman" w:hAnsi="Times New Roman" w:cs="Times New Roman"/>
          <w:sz w:val="24"/>
          <w:szCs w:val="24"/>
        </w:rPr>
        <w:t>ā</w:t>
      </w:r>
      <w:r w:rsidRPr="000E2F35">
        <w:rPr>
          <w:rFonts w:ascii="Times New Roman" w:eastAsia="Calibri" w:hAnsi="Times New Roman" w:cs="Times New Roman"/>
          <w:sz w:val="24"/>
          <w:szCs w:val="24"/>
        </w:rPr>
        <w:t>rt</w:t>
      </w:r>
      <w:r w:rsidRPr="000E2F35">
        <w:rPr>
          <w:rFonts w:ascii="Times New Roman" w:eastAsia="TimesNewRoman" w:hAnsi="Times New Roman" w:cs="Times New Roman"/>
          <w:sz w:val="24"/>
          <w:szCs w:val="24"/>
        </w:rPr>
        <w:t>ī</w:t>
      </w:r>
      <w:r w:rsidRPr="000E2F35">
        <w:rPr>
          <w:rFonts w:ascii="Times New Roman" w:eastAsia="Calibri" w:hAnsi="Times New Roman" w:cs="Times New Roman"/>
          <w:sz w:val="24"/>
          <w:szCs w:val="24"/>
        </w:rPr>
        <w:t xml:space="preserve">bu. </w:t>
      </w:r>
    </w:p>
    <w:p w:rsidR="000E2F35" w:rsidRPr="000E2F35" w:rsidRDefault="000E2F35" w:rsidP="000E2F35">
      <w:pPr>
        <w:numPr>
          <w:ilvl w:val="1"/>
          <w:numId w:val="1"/>
        </w:numPr>
        <w:autoSpaceDE w:val="0"/>
        <w:autoSpaceDN w:val="0"/>
        <w:adjustRightInd w:val="0"/>
        <w:spacing w:after="0" w:line="240" w:lineRule="auto"/>
        <w:jc w:val="both"/>
        <w:rPr>
          <w:rFonts w:ascii="Times New Roman" w:eastAsia="Calibri" w:hAnsi="Times New Roman" w:cs="Times New Roman"/>
          <w:i/>
          <w:sz w:val="24"/>
          <w:szCs w:val="24"/>
        </w:rPr>
      </w:pPr>
      <w:r w:rsidRPr="000E2F35">
        <w:rPr>
          <w:rFonts w:ascii="Times New Roman" w:eastAsia="Calibri" w:hAnsi="Times New Roman" w:cs="Times New Roman"/>
          <w:sz w:val="24"/>
          <w:szCs w:val="24"/>
        </w:rPr>
        <w:t>Nomas ties</w:t>
      </w:r>
      <w:r w:rsidRPr="000E2F35">
        <w:rPr>
          <w:rFonts w:ascii="Times New Roman" w:eastAsia="TimesNewRoman" w:hAnsi="Times New Roman" w:cs="Times New Roman"/>
          <w:sz w:val="24"/>
          <w:szCs w:val="24"/>
        </w:rPr>
        <w:t>ī</w:t>
      </w:r>
      <w:r w:rsidRPr="000E2F35">
        <w:rPr>
          <w:rFonts w:ascii="Times New Roman" w:eastAsia="Calibri" w:hAnsi="Times New Roman" w:cs="Times New Roman"/>
          <w:sz w:val="24"/>
          <w:szCs w:val="24"/>
        </w:rPr>
        <w:t>bu izsoles m</w:t>
      </w:r>
      <w:r w:rsidRPr="000E2F35">
        <w:rPr>
          <w:rFonts w:ascii="Times New Roman" w:eastAsia="TimesNewRoman" w:hAnsi="Times New Roman" w:cs="Times New Roman"/>
          <w:sz w:val="24"/>
          <w:szCs w:val="24"/>
        </w:rPr>
        <w:t>ē</w:t>
      </w:r>
      <w:r w:rsidRPr="000E2F35">
        <w:rPr>
          <w:rFonts w:ascii="Times New Roman" w:eastAsia="Calibri" w:hAnsi="Times New Roman" w:cs="Times New Roman"/>
          <w:sz w:val="24"/>
          <w:szCs w:val="24"/>
        </w:rPr>
        <w:t>r</w:t>
      </w:r>
      <w:r w:rsidRPr="000E2F35">
        <w:rPr>
          <w:rFonts w:ascii="Times New Roman" w:eastAsia="TimesNewRoman" w:hAnsi="Times New Roman" w:cs="Times New Roman"/>
          <w:sz w:val="24"/>
          <w:szCs w:val="24"/>
        </w:rPr>
        <w:t>ķ</w:t>
      </w:r>
      <w:r w:rsidRPr="000E2F35">
        <w:rPr>
          <w:rFonts w:ascii="Times New Roman" w:eastAsia="Calibri" w:hAnsi="Times New Roman" w:cs="Times New Roman"/>
          <w:sz w:val="24"/>
          <w:szCs w:val="24"/>
        </w:rPr>
        <w:t>is ir noteikt 1 (viena) kioska Nr.2 Ausekļa ielā 6, Siguldā, Siguldas novadā (vieta atzīmēta plānā, kas ir pievienots izsoles noteikumiem kā</w:t>
      </w:r>
      <w:r w:rsidR="00360A6D">
        <w:rPr>
          <w:rFonts w:ascii="Times New Roman" w:eastAsia="Calibri" w:hAnsi="Times New Roman" w:cs="Times New Roman"/>
          <w:sz w:val="24"/>
          <w:szCs w:val="24"/>
        </w:rPr>
        <w:t xml:space="preserve"> pielikums Nr.2)  nomnieku, kurš</w:t>
      </w:r>
      <w:r w:rsidRPr="000E2F35">
        <w:rPr>
          <w:rFonts w:ascii="Times New Roman" w:eastAsia="Calibri" w:hAnsi="Times New Roman" w:cs="Times New Roman"/>
          <w:sz w:val="24"/>
          <w:szCs w:val="24"/>
        </w:rPr>
        <w:t xml:space="preserve"> pied</w:t>
      </w:r>
      <w:r w:rsidRPr="000E2F35">
        <w:rPr>
          <w:rFonts w:ascii="Times New Roman" w:eastAsia="TimesNewRoman" w:hAnsi="Times New Roman" w:cs="Times New Roman"/>
          <w:sz w:val="24"/>
          <w:szCs w:val="24"/>
        </w:rPr>
        <w:t>ā</w:t>
      </w:r>
      <w:r w:rsidRPr="000E2F35">
        <w:rPr>
          <w:rFonts w:ascii="Times New Roman" w:eastAsia="Calibri" w:hAnsi="Times New Roman" w:cs="Times New Roman"/>
          <w:sz w:val="24"/>
          <w:szCs w:val="24"/>
        </w:rPr>
        <w:t>v</w:t>
      </w:r>
      <w:r w:rsidRPr="000E2F35">
        <w:rPr>
          <w:rFonts w:ascii="Times New Roman" w:eastAsia="TimesNewRoman" w:hAnsi="Times New Roman" w:cs="Times New Roman"/>
          <w:sz w:val="24"/>
          <w:szCs w:val="24"/>
        </w:rPr>
        <w:t xml:space="preserve">ās </w:t>
      </w:r>
      <w:r w:rsidRPr="000E2F35">
        <w:rPr>
          <w:rFonts w:ascii="Times New Roman" w:eastAsia="Calibri" w:hAnsi="Times New Roman" w:cs="Times New Roman"/>
          <w:sz w:val="24"/>
          <w:szCs w:val="24"/>
        </w:rPr>
        <w:t>izdev</w:t>
      </w:r>
      <w:r w:rsidRPr="000E2F35">
        <w:rPr>
          <w:rFonts w:ascii="Times New Roman" w:eastAsia="TimesNewRoman" w:hAnsi="Times New Roman" w:cs="Times New Roman"/>
          <w:sz w:val="24"/>
          <w:szCs w:val="24"/>
        </w:rPr>
        <w:t>ī</w:t>
      </w:r>
      <w:r w:rsidRPr="000E2F35">
        <w:rPr>
          <w:rFonts w:ascii="Times New Roman" w:eastAsia="Calibri" w:hAnsi="Times New Roman" w:cs="Times New Roman"/>
          <w:sz w:val="24"/>
          <w:szCs w:val="24"/>
        </w:rPr>
        <w:t>g</w:t>
      </w:r>
      <w:r w:rsidRPr="000E2F35">
        <w:rPr>
          <w:rFonts w:ascii="Times New Roman" w:eastAsia="TimesNewRoman" w:hAnsi="Times New Roman" w:cs="Times New Roman"/>
          <w:sz w:val="24"/>
          <w:szCs w:val="24"/>
        </w:rPr>
        <w:t>ā</w:t>
      </w:r>
      <w:r w:rsidRPr="000E2F35">
        <w:rPr>
          <w:rFonts w:ascii="Times New Roman" w:eastAsia="Calibri" w:hAnsi="Times New Roman" w:cs="Times New Roman"/>
          <w:sz w:val="24"/>
          <w:szCs w:val="24"/>
        </w:rPr>
        <w:t>ko finansi</w:t>
      </w:r>
      <w:r w:rsidRPr="000E2F35">
        <w:rPr>
          <w:rFonts w:ascii="Times New Roman" w:eastAsia="TimesNewRoman" w:hAnsi="Times New Roman" w:cs="Times New Roman"/>
          <w:sz w:val="24"/>
          <w:szCs w:val="24"/>
        </w:rPr>
        <w:t>ā</w:t>
      </w:r>
      <w:r w:rsidRPr="000E2F35">
        <w:rPr>
          <w:rFonts w:ascii="Times New Roman" w:eastAsia="Calibri" w:hAnsi="Times New Roman" w:cs="Times New Roman"/>
          <w:sz w:val="24"/>
          <w:szCs w:val="24"/>
        </w:rPr>
        <w:t>lo pied</w:t>
      </w:r>
      <w:r w:rsidRPr="000E2F35">
        <w:rPr>
          <w:rFonts w:ascii="Times New Roman" w:eastAsia="TimesNewRoman" w:hAnsi="Times New Roman" w:cs="Times New Roman"/>
          <w:sz w:val="24"/>
          <w:szCs w:val="24"/>
        </w:rPr>
        <w:t>ā</w:t>
      </w:r>
      <w:r w:rsidRPr="000E2F35">
        <w:rPr>
          <w:rFonts w:ascii="Times New Roman" w:eastAsia="Calibri" w:hAnsi="Times New Roman" w:cs="Times New Roman"/>
          <w:sz w:val="24"/>
          <w:szCs w:val="24"/>
        </w:rPr>
        <w:t>v</w:t>
      </w:r>
      <w:r w:rsidRPr="000E2F35">
        <w:rPr>
          <w:rFonts w:ascii="Times New Roman" w:eastAsia="TimesNewRoman" w:hAnsi="Times New Roman" w:cs="Times New Roman"/>
          <w:sz w:val="24"/>
          <w:szCs w:val="24"/>
        </w:rPr>
        <w:t>ā</w:t>
      </w:r>
      <w:r w:rsidRPr="000E2F35">
        <w:rPr>
          <w:rFonts w:ascii="Times New Roman" w:eastAsia="Calibri" w:hAnsi="Times New Roman" w:cs="Times New Roman"/>
          <w:sz w:val="24"/>
          <w:szCs w:val="24"/>
        </w:rPr>
        <w:t>jumu nomas ties</w:t>
      </w:r>
      <w:r w:rsidRPr="000E2F35">
        <w:rPr>
          <w:rFonts w:ascii="Times New Roman" w:eastAsia="TimesNewRoman" w:hAnsi="Times New Roman" w:cs="Times New Roman"/>
          <w:sz w:val="24"/>
          <w:szCs w:val="24"/>
        </w:rPr>
        <w:t>isko attiecību</w:t>
      </w:r>
      <w:r w:rsidRPr="000E2F35">
        <w:rPr>
          <w:rFonts w:ascii="Times New Roman" w:eastAsia="Calibri" w:hAnsi="Times New Roman" w:cs="Times New Roman"/>
          <w:sz w:val="24"/>
          <w:szCs w:val="24"/>
        </w:rPr>
        <w:t xml:space="preserve"> nodibin</w:t>
      </w:r>
      <w:r w:rsidRPr="000E2F35">
        <w:rPr>
          <w:rFonts w:ascii="Times New Roman" w:eastAsia="TimesNewRoman" w:hAnsi="Times New Roman" w:cs="Times New Roman"/>
          <w:sz w:val="24"/>
          <w:szCs w:val="24"/>
        </w:rPr>
        <w:t>ā</w:t>
      </w:r>
      <w:r w:rsidRPr="000E2F35">
        <w:rPr>
          <w:rFonts w:ascii="Times New Roman" w:eastAsia="Calibri" w:hAnsi="Times New Roman" w:cs="Times New Roman"/>
          <w:sz w:val="24"/>
          <w:szCs w:val="24"/>
        </w:rPr>
        <w:t>šanai ar pašvald</w:t>
      </w:r>
      <w:r w:rsidRPr="000E2F35">
        <w:rPr>
          <w:rFonts w:ascii="Times New Roman" w:eastAsia="TimesNewRoman" w:hAnsi="Times New Roman" w:cs="Times New Roman"/>
          <w:sz w:val="24"/>
          <w:szCs w:val="24"/>
        </w:rPr>
        <w:t>ī</w:t>
      </w:r>
      <w:r w:rsidRPr="000E2F35">
        <w:rPr>
          <w:rFonts w:ascii="Times New Roman" w:eastAsia="Calibri" w:hAnsi="Times New Roman" w:cs="Times New Roman"/>
          <w:sz w:val="24"/>
          <w:szCs w:val="24"/>
        </w:rPr>
        <w:t>bu (turpmāk saukta - Iznomātājs).</w:t>
      </w:r>
    </w:p>
    <w:p w:rsidR="000E2F35" w:rsidRPr="000E2F35" w:rsidRDefault="000E2F35" w:rsidP="000E2F35">
      <w:pPr>
        <w:numPr>
          <w:ilvl w:val="1"/>
          <w:numId w:val="1"/>
        </w:numPr>
        <w:autoSpaceDE w:val="0"/>
        <w:autoSpaceDN w:val="0"/>
        <w:adjustRightInd w:val="0"/>
        <w:spacing w:after="0" w:line="240" w:lineRule="auto"/>
        <w:jc w:val="both"/>
        <w:rPr>
          <w:rFonts w:ascii="Times New Roman" w:eastAsia="Calibri" w:hAnsi="Times New Roman" w:cs="Times New Roman"/>
          <w:sz w:val="24"/>
          <w:szCs w:val="24"/>
        </w:rPr>
      </w:pPr>
      <w:r w:rsidRPr="000E2F35">
        <w:rPr>
          <w:rFonts w:ascii="Times New Roman" w:eastAsia="Calibri" w:hAnsi="Times New Roman" w:cs="Times New Roman"/>
          <w:sz w:val="24"/>
          <w:szCs w:val="24"/>
        </w:rPr>
        <w:t>Nomas ties</w:t>
      </w:r>
      <w:r w:rsidRPr="000E2F35">
        <w:rPr>
          <w:rFonts w:ascii="Times New Roman" w:eastAsia="TimesNewRoman" w:hAnsi="Times New Roman" w:cs="Times New Roman"/>
          <w:sz w:val="24"/>
          <w:szCs w:val="24"/>
        </w:rPr>
        <w:t>ī</w:t>
      </w:r>
      <w:r w:rsidRPr="000E2F35">
        <w:rPr>
          <w:rFonts w:ascii="Times New Roman" w:eastAsia="Calibri" w:hAnsi="Times New Roman" w:cs="Times New Roman"/>
          <w:sz w:val="24"/>
          <w:szCs w:val="24"/>
        </w:rPr>
        <w:t>bu izsoli r</w:t>
      </w:r>
      <w:r w:rsidRPr="000E2F35">
        <w:rPr>
          <w:rFonts w:ascii="Times New Roman" w:eastAsia="TimesNewRoman" w:hAnsi="Times New Roman" w:cs="Times New Roman"/>
          <w:sz w:val="24"/>
          <w:szCs w:val="24"/>
        </w:rPr>
        <w:t>ī</w:t>
      </w:r>
      <w:r w:rsidRPr="000E2F35">
        <w:rPr>
          <w:rFonts w:ascii="Times New Roman" w:eastAsia="Calibri" w:hAnsi="Times New Roman" w:cs="Times New Roman"/>
          <w:sz w:val="24"/>
          <w:szCs w:val="24"/>
        </w:rPr>
        <w:t xml:space="preserve">ko Siguldas novada Domes pašvaldības </w:t>
      </w:r>
      <w:r w:rsidRPr="000E2F35">
        <w:rPr>
          <w:rFonts w:ascii="Times New Roman" w:eastAsia="TimesNewRoman" w:hAnsi="Times New Roman" w:cs="Times New Roman"/>
          <w:sz w:val="24"/>
          <w:szCs w:val="24"/>
        </w:rPr>
        <w:t>ī</w:t>
      </w:r>
      <w:r w:rsidRPr="000E2F35">
        <w:rPr>
          <w:rFonts w:ascii="Times New Roman" w:eastAsia="Calibri" w:hAnsi="Times New Roman" w:cs="Times New Roman"/>
          <w:sz w:val="24"/>
          <w:szCs w:val="24"/>
        </w:rPr>
        <w:t>pašumu atsavināšanas un izsoles komisija (turpm</w:t>
      </w:r>
      <w:r w:rsidRPr="000E2F35">
        <w:rPr>
          <w:rFonts w:ascii="Times New Roman" w:eastAsia="TimesNewRoman" w:hAnsi="Times New Roman" w:cs="Times New Roman"/>
          <w:sz w:val="24"/>
          <w:szCs w:val="24"/>
        </w:rPr>
        <w:t>ā</w:t>
      </w:r>
      <w:r w:rsidRPr="000E2F35">
        <w:rPr>
          <w:rFonts w:ascii="Times New Roman" w:eastAsia="Calibri" w:hAnsi="Times New Roman" w:cs="Times New Roman"/>
          <w:sz w:val="24"/>
          <w:szCs w:val="24"/>
        </w:rPr>
        <w:t>k tekst</w:t>
      </w:r>
      <w:r w:rsidRPr="000E2F35">
        <w:rPr>
          <w:rFonts w:ascii="Times New Roman" w:eastAsia="TimesNewRoman" w:hAnsi="Times New Roman" w:cs="Times New Roman"/>
          <w:sz w:val="24"/>
          <w:szCs w:val="24"/>
        </w:rPr>
        <w:t xml:space="preserve">ā </w:t>
      </w:r>
      <w:r w:rsidRPr="000E2F35">
        <w:rPr>
          <w:rFonts w:ascii="Times New Roman" w:eastAsia="Calibri" w:hAnsi="Times New Roman" w:cs="Times New Roman"/>
          <w:sz w:val="24"/>
          <w:szCs w:val="24"/>
        </w:rPr>
        <w:t>- Komisija), iev</w:t>
      </w:r>
      <w:r w:rsidRPr="000E2F35">
        <w:rPr>
          <w:rFonts w:ascii="Times New Roman" w:eastAsia="TimesNewRoman" w:hAnsi="Times New Roman" w:cs="Times New Roman"/>
          <w:sz w:val="24"/>
          <w:szCs w:val="24"/>
        </w:rPr>
        <w:t>ē</w:t>
      </w:r>
      <w:r w:rsidRPr="000E2F35">
        <w:rPr>
          <w:rFonts w:ascii="Times New Roman" w:eastAsia="Calibri" w:hAnsi="Times New Roman" w:cs="Times New Roman"/>
          <w:sz w:val="24"/>
          <w:szCs w:val="24"/>
        </w:rPr>
        <w:t>rojot</w:t>
      </w:r>
      <w:r w:rsidRPr="000E2F35">
        <w:rPr>
          <w:rFonts w:ascii="Times New Roman" w:eastAsia="Times New Roman" w:hAnsi="Times New Roman" w:cs="Times New Roman"/>
          <w:sz w:val="24"/>
          <w:szCs w:val="24"/>
          <w:lang w:eastAsia="lv-LV" w:bidi="lo-LA"/>
        </w:rPr>
        <w:t xml:space="preserve"> Ministru kabineta noteikumus Nr.515 </w:t>
      </w:r>
      <w:r w:rsidRPr="000E2F35">
        <w:rPr>
          <w:rFonts w:ascii="Times New Roman" w:eastAsia="Calibri" w:hAnsi="Times New Roman" w:cs="Times New Roman"/>
          <w:sz w:val="24"/>
          <w:szCs w:val="24"/>
        </w:rPr>
        <w:t>“Noteikumi par valsts un pašvaldības mantas iznomāšanas kārtību, nomas maksas noteikšanas metodiku un nomas līgumu tipveida nosacījumiem”</w:t>
      </w:r>
      <w:r w:rsidRPr="000E2F35">
        <w:rPr>
          <w:rFonts w:ascii="Times New Roman" w:eastAsia="Times New Roman" w:hAnsi="Times New Roman" w:cs="Times New Roman"/>
          <w:sz w:val="24"/>
          <w:szCs w:val="24"/>
          <w:lang w:eastAsia="lv-LV" w:bidi="lo-LA"/>
        </w:rPr>
        <w:t>, kā arī</w:t>
      </w:r>
      <w:r w:rsidRPr="000E2F35">
        <w:rPr>
          <w:rFonts w:ascii="Times New Roman" w:eastAsia="Calibri" w:hAnsi="Times New Roman" w:cs="Times New Roman"/>
          <w:sz w:val="24"/>
          <w:szCs w:val="24"/>
        </w:rPr>
        <w:t xml:space="preserve"> šos noteikumus. Komisija atbild par izsoles norisi un ar to saist</w:t>
      </w:r>
      <w:r w:rsidRPr="000E2F35">
        <w:rPr>
          <w:rFonts w:ascii="Times New Roman" w:eastAsia="TimesNewRoman" w:hAnsi="Times New Roman" w:cs="Times New Roman"/>
          <w:sz w:val="24"/>
          <w:szCs w:val="24"/>
        </w:rPr>
        <w:t>ī</w:t>
      </w:r>
      <w:r w:rsidRPr="000E2F35">
        <w:rPr>
          <w:rFonts w:ascii="Times New Roman" w:eastAsia="Calibri" w:hAnsi="Times New Roman" w:cs="Times New Roman"/>
          <w:sz w:val="24"/>
          <w:szCs w:val="24"/>
        </w:rPr>
        <w:t>to l</w:t>
      </w:r>
      <w:r w:rsidRPr="000E2F35">
        <w:rPr>
          <w:rFonts w:ascii="Times New Roman" w:eastAsia="TimesNewRoman" w:hAnsi="Times New Roman" w:cs="Times New Roman"/>
          <w:sz w:val="24"/>
          <w:szCs w:val="24"/>
        </w:rPr>
        <w:t>ē</w:t>
      </w:r>
      <w:r w:rsidRPr="000E2F35">
        <w:rPr>
          <w:rFonts w:ascii="Times New Roman" w:eastAsia="Calibri" w:hAnsi="Times New Roman" w:cs="Times New Roman"/>
          <w:sz w:val="24"/>
          <w:szCs w:val="24"/>
        </w:rPr>
        <w:t>mumu pie</w:t>
      </w:r>
      <w:r w:rsidRPr="000E2F35">
        <w:rPr>
          <w:rFonts w:ascii="Times New Roman" w:eastAsia="TimesNewRoman" w:hAnsi="Times New Roman" w:cs="Times New Roman"/>
          <w:sz w:val="24"/>
          <w:szCs w:val="24"/>
        </w:rPr>
        <w:t>ņ</w:t>
      </w:r>
      <w:r w:rsidRPr="000E2F35">
        <w:rPr>
          <w:rFonts w:ascii="Times New Roman" w:eastAsia="Calibri" w:hAnsi="Times New Roman" w:cs="Times New Roman"/>
          <w:sz w:val="24"/>
          <w:szCs w:val="24"/>
        </w:rPr>
        <w:t xml:space="preserve">emšanu. </w:t>
      </w:r>
    </w:p>
    <w:p w:rsidR="000E2F35" w:rsidRPr="000E2F35" w:rsidRDefault="000E2F35" w:rsidP="000E2F35">
      <w:pPr>
        <w:numPr>
          <w:ilvl w:val="1"/>
          <w:numId w:val="1"/>
        </w:numPr>
        <w:autoSpaceDE w:val="0"/>
        <w:autoSpaceDN w:val="0"/>
        <w:adjustRightInd w:val="0"/>
        <w:spacing w:after="0" w:line="240" w:lineRule="auto"/>
        <w:jc w:val="both"/>
        <w:rPr>
          <w:rFonts w:ascii="Times New Roman" w:eastAsia="Calibri" w:hAnsi="Times New Roman" w:cs="Times New Roman"/>
          <w:sz w:val="24"/>
          <w:szCs w:val="24"/>
        </w:rPr>
      </w:pPr>
      <w:r w:rsidRPr="000E2F35">
        <w:rPr>
          <w:rFonts w:ascii="Times New Roman" w:eastAsia="Calibri" w:hAnsi="Times New Roman" w:cs="Times New Roman"/>
          <w:sz w:val="24"/>
          <w:szCs w:val="24"/>
        </w:rPr>
        <w:t xml:space="preserve">Tiks izsolīts 1 (viens) ielu tirdzniecības kiosks Nr.2 (vieta atzīmēta plānā, kas ir pievienots izsoles noteikumiem kā pielikums Nr.2) Ausekļa ielā 6, Siguldā, kurā jānodrošina  konditorejas izstrādājumu, uzkodu, un pārtikas produktu mazumtirdzniecība </w:t>
      </w:r>
      <w:r w:rsidRPr="000E2F35">
        <w:rPr>
          <w:rFonts w:ascii="Times New Roman" w:eastAsia="Calibri" w:hAnsi="Times New Roman" w:cs="Times New Roman"/>
          <w:i/>
          <w:sz w:val="24"/>
          <w:szCs w:val="24"/>
        </w:rPr>
        <w:t>(turpmāk – Kiosks).</w:t>
      </w:r>
    </w:p>
    <w:p w:rsidR="000E2F35" w:rsidRPr="000E2F35" w:rsidRDefault="000E2F35" w:rsidP="000E2F35">
      <w:pPr>
        <w:numPr>
          <w:ilvl w:val="1"/>
          <w:numId w:val="1"/>
        </w:numPr>
        <w:autoSpaceDE w:val="0"/>
        <w:autoSpaceDN w:val="0"/>
        <w:adjustRightInd w:val="0"/>
        <w:spacing w:after="0" w:line="240" w:lineRule="auto"/>
        <w:jc w:val="both"/>
        <w:rPr>
          <w:rFonts w:ascii="Times New Roman" w:eastAsia="Calibri" w:hAnsi="Times New Roman" w:cs="Times New Roman"/>
          <w:sz w:val="24"/>
          <w:szCs w:val="24"/>
        </w:rPr>
      </w:pPr>
      <w:r w:rsidRPr="000E2F35">
        <w:rPr>
          <w:rFonts w:ascii="Times New Roman" w:eastAsia="Calibri" w:hAnsi="Times New Roman" w:cs="Times New Roman"/>
          <w:sz w:val="24"/>
          <w:szCs w:val="24"/>
        </w:rPr>
        <w:t>Izsole notiek k</w:t>
      </w:r>
      <w:r w:rsidRPr="000E2F35">
        <w:rPr>
          <w:rFonts w:ascii="Times New Roman" w:eastAsia="TimesNewRoman" w:hAnsi="Times New Roman" w:cs="Times New Roman"/>
          <w:sz w:val="24"/>
          <w:szCs w:val="24"/>
        </w:rPr>
        <w:t xml:space="preserve">ā </w:t>
      </w:r>
      <w:r w:rsidRPr="000E2F35">
        <w:rPr>
          <w:rFonts w:ascii="Times New Roman" w:eastAsia="Calibri" w:hAnsi="Times New Roman" w:cs="Times New Roman"/>
          <w:sz w:val="24"/>
          <w:szCs w:val="24"/>
        </w:rPr>
        <w:t>atkl</w:t>
      </w:r>
      <w:r w:rsidRPr="000E2F35">
        <w:rPr>
          <w:rFonts w:ascii="Times New Roman" w:eastAsia="TimesNewRoman" w:hAnsi="Times New Roman" w:cs="Times New Roman"/>
          <w:sz w:val="24"/>
          <w:szCs w:val="24"/>
        </w:rPr>
        <w:t>ā</w:t>
      </w:r>
      <w:r w:rsidRPr="000E2F35">
        <w:rPr>
          <w:rFonts w:ascii="Times New Roman" w:eastAsia="Calibri" w:hAnsi="Times New Roman" w:cs="Times New Roman"/>
          <w:sz w:val="24"/>
          <w:szCs w:val="24"/>
        </w:rPr>
        <w:t>ta finanšu pied</w:t>
      </w:r>
      <w:r w:rsidRPr="000E2F35">
        <w:rPr>
          <w:rFonts w:ascii="Times New Roman" w:eastAsia="TimesNewRoman" w:hAnsi="Times New Roman" w:cs="Times New Roman"/>
          <w:sz w:val="24"/>
          <w:szCs w:val="24"/>
        </w:rPr>
        <w:t>ā</w:t>
      </w:r>
      <w:r w:rsidRPr="000E2F35">
        <w:rPr>
          <w:rFonts w:ascii="Times New Roman" w:eastAsia="Calibri" w:hAnsi="Times New Roman" w:cs="Times New Roman"/>
          <w:sz w:val="24"/>
          <w:szCs w:val="24"/>
        </w:rPr>
        <w:t>v</w:t>
      </w:r>
      <w:r w:rsidRPr="000E2F35">
        <w:rPr>
          <w:rFonts w:ascii="Times New Roman" w:eastAsia="TimesNewRoman" w:hAnsi="Times New Roman" w:cs="Times New Roman"/>
          <w:sz w:val="24"/>
          <w:szCs w:val="24"/>
        </w:rPr>
        <w:t>ā</w:t>
      </w:r>
      <w:r w:rsidRPr="000E2F35">
        <w:rPr>
          <w:rFonts w:ascii="Times New Roman" w:eastAsia="Calibri" w:hAnsi="Times New Roman" w:cs="Times New Roman"/>
          <w:sz w:val="24"/>
          <w:szCs w:val="24"/>
        </w:rPr>
        <w:t>juma - nomas maksas par Kiosku mēnesī, vair</w:t>
      </w:r>
      <w:r w:rsidRPr="000E2F35">
        <w:rPr>
          <w:rFonts w:ascii="Times New Roman" w:eastAsia="TimesNewRoman" w:hAnsi="Times New Roman" w:cs="Times New Roman"/>
          <w:sz w:val="24"/>
          <w:szCs w:val="24"/>
        </w:rPr>
        <w:t>ā</w:t>
      </w:r>
      <w:r w:rsidRPr="000E2F35">
        <w:rPr>
          <w:rFonts w:ascii="Times New Roman" w:eastAsia="Calibri" w:hAnsi="Times New Roman" w:cs="Times New Roman"/>
          <w:sz w:val="24"/>
          <w:szCs w:val="24"/>
        </w:rPr>
        <w:t>ksol</w:t>
      </w:r>
      <w:r w:rsidRPr="000E2F35">
        <w:rPr>
          <w:rFonts w:ascii="Times New Roman" w:eastAsia="TimesNewRoman" w:hAnsi="Times New Roman" w:cs="Times New Roman"/>
          <w:sz w:val="24"/>
          <w:szCs w:val="24"/>
        </w:rPr>
        <w:t>ī</w:t>
      </w:r>
      <w:r w:rsidRPr="000E2F35">
        <w:rPr>
          <w:rFonts w:ascii="Times New Roman" w:eastAsia="Calibri" w:hAnsi="Times New Roman" w:cs="Times New Roman"/>
          <w:sz w:val="24"/>
          <w:szCs w:val="24"/>
        </w:rPr>
        <w:t>šana. Pretendents, kurš pied</w:t>
      </w:r>
      <w:r w:rsidRPr="000E2F35">
        <w:rPr>
          <w:rFonts w:ascii="Times New Roman" w:eastAsia="TimesNewRoman" w:hAnsi="Times New Roman" w:cs="Times New Roman"/>
          <w:sz w:val="24"/>
          <w:szCs w:val="24"/>
        </w:rPr>
        <w:t>ā</w:t>
      </w:r>
      <w:r w:rsidRPr="000E2F35">
        <w:rPr>
          <w:rFonts w:ascii="Times New Roman" w:eastAsia="Calibri" w:hAnsi="Times New Roman" w:cs="Times New Roman"/>
          <w:sz w:val="24"/>
          <w:szCs w:val="24"/>
        </w:rPr>
        <w:t>v</w:t>
      </w:r>
      <w:r w:rsidRPr="000E2F35">
        <w:rPr>
          <w:rFonts w:ascii="Times New Roman" w:eastAsia="TimesNewRoman" w:hAnsi="Times New Roman" w:cs="Times New Roman"/>
          <w:sz w:val="24"/>
          <w:szCs w:val="24"/>
        </w:rPr>
        <w:t xml:space="preserve">ās </w:t>
      </w:r>
      <w:r w:rsidRPr="000E2F35">
        <w:rPr>
          <w:rFonts w:ascii="Times New Roman" w:eastAsia="Calibri" w:hAnsi="Times New Roman" w:cs="Times New Roman"/>
          <w:sz w:val="24"/>
          <w:szCs w:val="24"/>
        </w:rPr>
        <w:t>augst</w:t>
      </w:r>
      <w:r w:rsidRPr="000E2F35">
        <w:rPr>
          <w:rFonts w:ascii="Times New Roman" w:eastAsia="TimesNewRoman" w:hAnsi="Times New Roman" w:cs="Times New Roman"/>
          <w:sz w:val="24"/>
          <w:szCs w:val="24"/>
        </w:rPr>
        <w:t>ā</w:t>
      </w:r>
      <w:r w:rsidRPr="000E2F35">
        <w:rPr>
          <w:rFonts w:ascii="Times New Roman" w:eastAsia="Calibri" w:hAnsi="Times New Roman" w:cs="Times New Roman"/>
          <w:sz w:val="24"/>
          <w:szCs w:val="24"/>
        </w:rPr>
        <w:t>ko nomas maksu par Kiosku mēnesī, tiek atz</w:t>
      </w:r>
      <w:r w:rsidRPr="000E2F35">
        <w:rPr>
          <w:rFonts w:ascii="Times New Roman" w:eastAsia="TimesNewRoman" w:hAnsi="Times New Roman" w:cs="Times New Roman"/>
          <w:sz w:val="24"/>
          <w:szCs w:val="24"/>
        </w:rPr>
        <w:t>ī</w:t>
      </w:r>
      <w:r w:rsidRPr="000E2F35">
        <w:rPr>
          <w:rFonts w:ascii="Times New Roman" w:eastAsia="Calibri" w:hAnsi="Times New Roman" w:cs="Times New Roman"/>
          <w:sz w:val="24"/>
          <w:szCs w:val="24"/>
        </w:rPr>
        <w:t>ts par izsoles uzvar</w:t>
      </w:r>
      <w:r w:rsidRPr="000E2F35">
        <w:rPr>
          <w:rFonts w:ascii="Times New Roman" w:eastAsia="TimesNewRoman" w:hAnsi="Times New Roman" w:cs="Times New Roman"/>
          <w:sz w:val="24"/>
          <w:szCs w:val="24"/>
        </w:rPr>
        <w:t>ē</w:t>
      </w:r>
      <w:r w:rsidRPr="000E2F35">
        <w:rPr>
          <w:rFonts w:ascii="Times New Roman" w:eastAsia="Calibri" w:hAnsi="Times New Roman" w:cs="Times New Roman"/>
          <w:sz w:val="24"/>
          <w:szCs w:val="24"/>
        </w:rPr>
        <w:t>t</w:t>
      </w:r>
      <w:r w:rsidRPr="000E2F35">
        <w:rPr>
          <w:rFonts w:ascii="Times New Roman" w:eastAsia="TimesNewRoman" w:hAnsi="Times New Roman" w:cs="Times New Roman"/>
          <w:sz w:val="24"/>
          <w:szCs w:val="24"/>
        </w:rPr>
        <w:t>ā</w:t>
      </w:r>
      <w:r w:rsidRPr="000E2F35">
        <w:rPr>
          <w:rFonts w:ascii="Times New Roman" w:eastAsia="Calibri" w:hAnsi="Times New Roman" w:cs="Times New Roman"/>
          <w:sz w:val="24"/>
          <w:szCs w:val="24"/>
        </w:rPr>
        <w:t xml:space="preserve">ju. </w:t>
      </w:r>
    </w:p>
    <w:p w:rsidR="000E2F35" w:rsidRPr="000E2F35" w:rsidRDefault="000E2F35" w:rsidP="000E2F35">
      <w:pPr>
        <w:numPr>
          <w:ilvl w:val="1"/>
          <w:numId w:val="1"/>
        </w:numPr>
        <w:autoSpaceDE w:val="0"/>
        <w:autoSpaceDN w:val="0"/>
        <w:adjustRightInd w:val="0"/>
        <w:spacing w:after="0" w:line="240" w:lineRule="auto"/>
        <w:jc w:val="both"/>
        <w:rPr>
          <w:rFonts w:ascii="Times New Roman" w:eastAsia="Calibri" w:hAnsi="Times New Roman" w:cs="Times New Roman"/>
          <w:sz w:val="24"/>
          <w:szCs w:val="24"/>
        </w:rPr>
      </w:pPr>
      <w:r w:rsidRPr="000E2F35">
        <w:rPr>
          <w:rFonts w:ascii="Times New Roman" w:eastAsia="Calibri" w:hAnsi="Times New Roman" w:cs="Times New Roman"/>
          <w:sz w:val="24"/>
          <w:szCs w:val="24"/>
        </w:rPr>
        <w:t>Kioska nosolītājs ieg</w:t>
      </w:r>
      <w:r w:rsidRPr="000E2F35">
        <w:rPr>
          <w:rFonts w:ascii="Times New Roman" w:eastAsia="TimesNewRoman" w:hAnsi="Times New Roman" w:cs="Times New Roman"/>
          <w:sz w:val="24"/>
          <w:szCs w:val="24"/>
        </w:rPr>
        <w:t>ū</w:t>
      </w:r>
      <w:r w:rsidRPr="000E2F35">
        <w:rPr>
          <w:rFonts w:ascii="Times New Roman" w:eastAsia="Calibri" w:hAnsi="Times New Roman" w:cs="Times New Roman"/>
          <w:sz w:val="24"/>
          <w:szCs w:val="24"/>
        </w:rPr>
        <w:t>st nomā Kioska nomas ties</w:t>
      </w:r>
      <w:r w:rsidRPr="000E2F35">
        <w:rPr>
          <w:rFonts w:ascii="Times New Roman" w:eastAsia="TimesNewRoman" w:hAnsi="Times New Roman" w:cs="Times New Roman"/>
          <w:sz w:val="24"/>
          <w:szCs w:val="24"/>
        </w:rPr>
        <w:t>ī</w:t>
      </w:r>
      <w:r w:rsidRPr="000E2F35">
        <w:rPr>
          <w:rFonts w:ascii="Times New Roman" w:eastAsia="Calibri" w:hAnsi="Times New Roman" w:cs="Times New Roman"/>
          <w:sz w:val="24"/>
          <w:szCs w:val="24"/>
        </w:rPr>
        <w:t xml:space="preserve">bas uz </w:t>
      </w:r>
      <w:r w:rsidRPr="000E2F35">
        <w:rPr>
          <w:rFonts w:ascii="Times New Roman" w:eastAsia="Calibri" w:hAnsi="Times New Roman" w:cs="Times New Roman"/>
          <w:b/>
          <w:sz w:val="24"/>
          <w:szCs w:val="24"/>
        </w:rPr>
        <w:t xml:space="preserve">3 (trīs) </w:t>
      </w:r>
      <w:r w:rsidRPr="000E2F35">
        <w:rPr>
          <w:rFonts w:ascii="Times New Roman" w:eastAsia="Calibri" w:hAnsi="Times New Roman" w:cs="Times New Roman"/>
          <w:sz w:val="24"/>
          <w:szCs w:val="24"/>
        </w:rPr>
        <w:t>gadiem no nomas l</w:t>
      </w:r>
      <w:r w:rsidRPr="000E2F35">
        <w:rPr>
          <w:rFonts w:ascii="Times New Roman" w:eastAsia="TimesNewRoman" w:hAnsi="Times New Roman" w:cs="Times New Roman"/>
          <w:sz w:val="24"/>
          <w:szCs w:val="24"/>
        </w:rPr>
        <w:t>ī</w:t>
      </w:r>
      <w:r w:rsidRPr="000E2F35">
        <w:rPr>
          <w:rFonts w:ascii="Times New Roman" w:eastAsia="Calibri" w:hAnsi="Times New Roman" w:cs="Times New Roman"/>
          <w:sz w:val="24"/>
          <w:szCs w:val="24"/>
        </w:rPr>
        <w:t>guma nosl</w:t>
      </w:r>
      <w:r w:rsidRPr="000E2F35">
        <w:rPr>
          <w:rFonts w:ascii="Times New Roman" w:eastAsia="TimesNewRoman" w:hAnsi="Times New Roman" w:cs="Times New Roman"/>
          <w:sz w:val="24"/>
          <w:szCs w:val="24"/>
        </w:rPr>
        <w:t>ē</w:t>
      </w:r>
      <w:r w:rsidRPr="000E2F35">
        <w:rPr>
          <w:rFonts w:ascii="Times New Roman" w:eastAsia="Calibri" w:hAnsi="Times New Roman" w:cs="Times New Roman"/>
          <w:sz w:val="24"/>
          <w:szCs w:val="24"/>
        </w:rPr>
        <w:t xml:space="preserve">gšanas dienas. </w:t>
      </w:r>
    </w:p>
    <w:p w:rsidR="000E2F35" w:rsidRPr="000E2F35" w:rsidRDefault="000E2F35" w:rsidP="000E2F35">
      <w:pPr>
        <w:numPr>
          <w:ilvl w:val="1"/>
          <w:numId w:val="1"/>
        </w:numPr>
        <w:autoSpaceDE w:val="0"/>
        <w:autoSpaceDN w:val="0"/>
        <w:adjustRightInd w:val="0"/>
        <w:spacing w:after="0" w:line="240" w:lineRule="auto"/>
        <w:jc w:val="both"/>
        <w:rPr>
          <w:rFonts w:ascii="Times New Roman" w:eastAsia="Calibri" w:hAnsi="Times New Roman" w:cs="Times New Roman"/>
          <w:sz w:val="24"/>
          <w:szCs w:val="24"/>
        </w:rPr>
      </w:pPr>
      <w:r w:rsidRPr="000E2F35">
        <w:rPr>
          <w:rFonts w:ascii="Times New Roman" w:eastAsia="Calibri" w:hAnsi="Times New Roman" w:cs="Times New Roman"/>
          <w:sz w:val="24"/>
          <w:szCs w:val="24"/>
        </w:rPr>
        <w:t>Izsoles sākotnējā nomas maksa (</w:t>
      </w:r>
      <w:r w:rsidRPr="000E2F35">
        <w:rPr>
          <w:rFonts w:ascii="Times New Roman" w:eastAsia="Times New Roman" w:hAnsi="Times New Roman" w:cs="Arial Unicode MS"/>
          <w:sz w:val="24"/>
          <w:szCs w:val="24"/>
          <w:lang w:eastAsia="lv-LV" w:bidi="lo-LA"/>
        </w:rPr>
        <w:t>nosacītā sākumcena)</w:t>
      </w:r>
      <w:r w:rsidRPr="000E2F35">
        <w:rPr>
          <w:rFonts w:ascii="Times New Roman" w:eastAsia="Times New Roman" w:hAnsi="Times New Roman" w:cs="Arial Unicode MS"/>
          <w:b/>
          <w:sz w:val="24"/>
          <w:szCs w:val="24"/>
          <w:lang w:eastAsia="lv-LV" w:bidi="lo-LA"/>
        </w:rPr>
        <w:t xml:space="preserve"> </w:t>
      </w:r>
      <w:r w:rsidRPr="000E2F35">
        <w:rPr>
          <w:rFonts w:ascii="Times New Roman" w:eastAsia="Calibri" w:hAnsi="Times New Roman" w:cs="Times New Roman"/>
          <w:sz w:val="24"/>
          <w:szCs w:val="24"/>
        </w:rPr>
        <w:t xml:space="preserve">par </w:t>
      </w:r>
      <w:r w:rsidRPr="000E2F35">
        <w:rPr>
          <w:rFonts w:ascii="Times New Roman" w:eastAsia="Calibri" w:hAnsi="Times New Roman" w:cs="Times New Roman"/>
          <w:b/>
          <w:sz w:val="24"/>
          <w:szCs w:val="24"/>
        </w:rPr>
        <w:t>Kiosku mēnesī – 51,32 EUR</w:t>
      </w:r>
      <w:r w:rsidRPr="000E2F35">
        <w:rPr>
          <w:rFonts w:ascii="Times New Roman" w:eastAsia="Calibri" w:hAnsi="Times New Roman" w:cs="Times New Roman"/>
          <w:sz w:val="24"/>
          <w:szCs w:val="24"/>
        </w:rPr>
        <w:t xml:space="preserve"> (piecdesmit viens </w:t>
      </w:r>
      <w:proofErr w:type="spellStart"/>
      <w:r w:rsidRPr="000E2F35">
        <w:rPr>
          <w:rFonts w:ascii="Times New Roman" w:eastAsia="Calibri" w:hAnsi="Times New Roman" w:cs="Times New Roman"/>
          <w:sz w:val="24"/>
          <w:szCs w:val="24"/>
        </w:rPr>
        <w:t>euro</w:t>
      </w:r>
      <w:proofErr w:type="spellEnd"/>
      <w:r w:rsidRPr="000E2F35">
        <w:rPr>
          <w:rFonts w:ascii="Times New Roman" w:eastAsia="Calibri" w:hAnsi="Times New Roman" w:cs="Times New Roman"/>
          <w:sz w:val="24"/>
          <w:szCs w:val="24"/>
        </w:rPr>
        <w:t xml:space="preserve"> un 32 centi)</w:t>
      </w:r>
      <w:r w:rsidRPr="000E2F35">
        <w:rPr>
          <w:rFonts w:ascii="Times New Roman" w:eastAsia="Calibri" w:hAnsi="Times New Roman" w:cs="Times New Roman"/>
          <w:b/>
          <w:sz w:val="24"/>
          <w:szCs w:val="24"/>
        </w:rPr>
        <w:t xml:space="preserve"> un PVN, </w:t>
      </w:r>
      <w:r w:rsidRPr="000E2F35">
        <w:rPr>
          <w:rFonts w:ascii="Times New Roman" w:eastAsia="Calibri" w:hAnsi="Times New Roman" w:cs="Times New Roman"/>
          <w:sz w:val="24"/>
          <w:szCs w:val="24"/>
        </w:rPr>
        <w:t>kas noteikta</w:t>
      </w:r>
      <w:r w:rsidRPr="000E2F35">
        <w:rPr>
          <w:rFonts w:ascii="Times New Roman" w:eastAsia="Calibri" w:hAnsi="Times New Roman" w:cs="Times New Roman"/>
          <w:b/>
          <w:sz w:val="24"/>
          <w:szCs w:val="24"/>
        </w:rPr>
        <w:t xml:space="preserve"> </w:t>
      </w:r>
      <w:r w:rsidRPr="000E2F35">
        <w:rPr>
          <w:rFonts w:ascii="Times New Roman" w:eastAsia="Calibri" w:hAnsi="Times New Roman" w:cs="Times New Roman"/>
          <w:sz w:val="24"/>
          <w:szCs w:val="24"/>
        </w:rPr>
        <w:t xml:space="preserve">pamatojoties uz 2010.gada 8.jūnija Ministru kabineta noteikumiem Nr.515 “Noteikumi par valsts un pašvaldības mantas iznomāšanas kārtību, nomas maksas noteikšanas metodiku un nomas līgumu tipveida nosacījumiem” 60. un 67.punktu. </w:t>
      </w:r>
    </w:p>
    <w:p w:rsidR="000E2F35" w:rsidRPr="000E2F35" w:rsidRDefault="000E2F35" w:rsidP="000E2F35">
      <w:pPr>
        <w:numPr>
          <w:ilvl w:val="1"/>
          <w:numId w:val="1"/>
        </w:numPr>
        <w:autoSpaceDE w:val="0"/>
        <w:autoSpaceDN w:val="0"/>
        <w:adjustRightInd w:val="0"/>
        <w:spacing w:after="0" w:line="240" w:lineRule="auto"/>
        <w:jc w:val="both"/>
        <w:rPr>
          <w:rFonts w:ascii="Times New Roman" w:eastAsia="Calibri" w:hAnsi="Times New Roman" w:cs="Times New Roman"/>
          <w:sz w:val="24"/>
          <w:szCs w:val="24"/>
        </w:rPr>
      </w:pPr>
      <w:r w:rsidRPr="000E2F35">
        <w:rPr>
          <w:rFonts w:ascii="Times New Roman" w:eastAsia="Calibri" w:hAnsi="Times New Roman" w:cs="Times New Roman"/>
          <w:sz w:val="24"/>
          <w:szCs w:val="24"/>
        </w:rPr>
        <w:t xml:space="preserve">Viens izsoles solis tiek noteikts </w:t>
      </w:r>
      <w:r w:rsidRPr="000E2F35">
        <w:rPr>
          <w:rFonts w:ascii="Times New Roman" w:eastAsia="Calibri" w:hAnsi="Times New Roman" w:cs="Times New Roman"/>
          <w:b/>
          <w:sz w:val="24"/>
          <w:szCs w:val="24"/>
        </w:rPr>
        <w:t xml:space="preserve">5,00 EUR </w:t>
      </w:r>
      <w:r w:rsidRPr="000E2F35">
        <w:rPr>
          <w:rFonts w:ascii="Times New Roman" w:eastAsia="Calibri" w:hAnsi="Times New Roman" w:cs="Times New Roman"/>
          <w:sz w:val="24"/>
          <w:szCs w:val="24"/>
        </w:rPr>
        <w:t xml:space="preserve">(pieci </w:t>
      </w:r>
      <w:proofErr w:type="spellStart"/>
      <w:r w:rsidRPr="000E2F35">
        <w:rPr>
          <w:rFonts w:ascii="Times New Roman" w:eastAsia="Calibri" w:hAnsi="Times New Roman" w:cs="Times New Roman"/>
          <w:sz w:val="24"/>
          <w:szCs w:val="24"/>
        </w:rPr>
        <w:t>euro</w:t>
      </w:r>
      <w:proofErr w:type="spellEnd"/>
      <w:r w:rsidRPr="000E2F35">
        <w:rPr>
          <w:rFonts w:ascii="Times New Roman" w:eastAsia="Calibri" w:hAnsi="Times New Roman" w:cs="Times New Roman"/>
          <w:sz w:val="24"/>
          <w:szCs w:val="24"/>
        </w:rPr>
        <w:t xml:space="preserve">) </w:t>
      </w:r>
      <w:r w:rsidRPr="000E2F35">
        <w:rPr>
          <w:rFonts w:ascii="Times New Roman" w:eastAsia="Calibri" w:hAnsi="Times New Roman" w:cs="Times New Roman"/>
          <w:b/>
          <w:sz w:val="24"/>
          <w:szCs w:val="24"/>
        </w:rPr>
        <w:t>un PVN</w:t>
      </w:r>
      <w:r w:rsidRPr="000E2F35">
        <w:rPr>
          <w:rFonts w:ascii="Times New Roman" w:eastAsia="Calibri" w:hAnsi="Times New Roman" w:cs="Times New Roman"/>
          <w:sz w:val="24"/>
          <w:szCs w:val="24"/>
        </w:rPr>
        <w:t xml:space="preserve"> apm</w:t>
      </w:r>
      <w:r w:rsidRPr="000E2F35">
        <w:rPr>
          <w:rFonts w:ascii="Times New Roman" w:eastAsia="TimesNewRoman" w:hAnsi="Times New Roman" w:cs="Times New Roman"/>
          <w:sz w:val="24"/>
          <w:szCs w:val="24"/>
        </w:rPr>
        <w:t>ē</w:t>
      </w:r>
      <w:r w:rsidRPr="000E2F35">
        <w:rPr>
          <w:rFonts w:ascii="Times New Roman" w:eastAsia="Calibri" w:hAnsi="Times New Roman" w:cs="Times New Roman"/>
          <w:sz w:val="24"/>
          <w:szCs w:val="24"/>
        </w:rPr>
        <w:t>r</w:t>
      </w:r>
      <w:r w:rsidRPr="000E2F35">
        <w:rPr>
          <w:rFonts w:ascii="Times New Roman" w:eastAsia="TimesNewRoman" w:hAnsi="Times New Roman" w:cs="Times New Roman"/>
          <w:sz w:val="24"/>
          <w:szCs w:val="24"/>
        </w:rPr>
        <w:t>ā</w:t>
      </w:r>
      <w:r w:rsidRPr="000E2F35">
        <w:rPr>
          <w:rFonts w:ascii="Times New Roman" w:eastAsia="Calibri" w:hAnsi="Times New Roman" w:cs="Times New Roman"/>
          <w:sz w:val="24"/>
          <w:szCs w:val="24"/>
        </w:rPr>
        <w:t xml:space="preserve"> par kioska nomu mēnesī.</w:t>
      </w:r>
      <w:r w:rsidRPr="000E2F35">
        <w:rPr>
          <w:rFonts w:ascii="Times New Roman" w:eastAsia="Times New Roman" w:hAnsi="Times New Roman" w:cs="Times New Roman"/>
          <w:sz w:val="24"/>
          <w:szCs w:val="24"/>
          <w:lang w:eastAsia="lv-LV" w:bidi="lo-LA"/>
        </w:rPr>
        <w:t xml:space="preserve"> </w:t>
      </w:r>
    </w:p>
    <w:p w:rsidR="000E2F35" w:rsidRPr="000E2F35" w:rsidRDefault="000E2F35" w:rsidP="000E2F35">
      <w:pPr>
        <w:numPr>
          <w:ilvl w:val="1"/>
          <w:numId w:val="1"/>
        </w:numPr>
        <w:tabs>
          <w:tab w:val="num" w:pos="1080"/>
        </w:tabs>
        <w:spacing w:after="0" w:line="240" w:lineRule="auto"/>
        <w:jc w:val="both"/>
        <w:rPr>
          <w:rFonts w:ascii="Times New Roman" w:eastAsia="Times New Roman" w:hAnsi="Times New Roman" w:cs="Times New Roman"/>
          <w:b/>
          <w:sz w:val="24"/>
          <w:szCs w:val="24"/>
          <w:lang w:eastAsia="lv-LV" w:bidi="lo-LA"/>
        </w:rPr>
      </w:pPr>
      <w:r w:rsidRPr="000E2F35">
        <w:rPr>
          <w:rFonts w:ascii="Times New Roman" w:eastAsia="Times New Roman" w:hAnsi="Times New Roman" w:cs="Times New Roman"/>
          <w:sz w:val="24"/>
          <w:szCs w:val="24"/>
          <w:lang w:eastAsia="lv-LV" w:bidi="lo-LA"/>
        </w:rPr>
        <w:t xml:space="preserve">Ar izsoles noteikumiem var iepazīties elektroniski Siguldas novada pašvaldības mājaslapā </w:t>
      </w:r>
      <w:hyperlink r:id="rId8" w:history="1">
        <w:r w:rsidRPr="000E2F35">
          <w:rPr>
            <w:rFonts w:ascii="Times New Roman" w:eastAsia="Times New Roman" w:hAnsi="Times New Roman" w:cs="Times New Roman"/>
            <w:sz w:val="24"/>
            <w:szCs w:val="24"/>
            <w:u w:val="single"/>
            <w:lang w:eastAsia="lv-LV" w:bidi="lo-LA"/>
          </w:rPr>
          <w:t>www.sigulda.lv</w:t>
        </w:r>
      </w:hyperlink>
      <w:r w:rsidRPr="000E2F35">
        <w:rPr>
          <w:rFonts w:ascii="Times New Roman" w:eastAsia="Times New Roman" w:hAnsi="Times New Roman" w:cs="Times New Roman"/>
          <w:sz w:val="24"/>
          <w:szCs w:val="24"/>
          <w:lang w:eastAsia="lv-LV" w:bidi="lo-LA"/>
        </w:rPr>
        <w:t>.</w:t>
      </w:r>
    </w:p>
    <w:p w:rsidR="000E2F35" w:rsidRPr="000E2F35" w:rsidRDefault="000E2F35" w:rsidP="000E2F35">
      <w:pPr>
        <w:numPr>
          <w:ilvl w:val="1"/>
          <w:numId w:val="1"/>
        </w:numPr>
        <w:tabs>
          <w:tab w:val="num" w:pos="1080"/>
        </w:tabs>
        <w:spacing w:after="0" w:line="240" w:lineRule="auto"/>
        <w:jc w:val="both"/>
        <w:rPr>
          <w:rFonts w:ascii="Times New Roman" w:eastAsia="Times New Roman" w:hAnsi="Times New Roman" w:cs="Times New Roman"/>
          <w:b/>
          <w:sz w:val="24"/>
          <w:szCs w:val="24"/>
          <w:lang w:eastAsia="lv-LV" w:bidi="lo-LA"/>
        </w:rPr>
      </w:pPr>
      <w:r w:rsidRPr="000E2F35">
        <w:rPr>
          <w:rFonts w:ascii="Times New Roman" w:eastAsia="Times New Roman" w:hAnsi="Times New Roman" w:cs="Times New Roman"/>
          <w:sz w:val="24"/>
          <w:szCs w:val="24"/>
          <w:lang w:eastAsia="lv-LV" w:bidi="lo-LA"/>
        </w:rPr>
        <w:lastRenderedPageBreak/>
        <w:t>Komisijas pienākumi:</w:t>
      </w:r>
    </w:p>
    <w:p w:rsidR="000E2F35" w:rsidRPr="000E2F35" w:rsidRDefault="000E2F35" w:rsidP="000E2F35">
      <w:pPr>
        <w:numPr>
          <w:ilvl w:val="1"/>
          <w:numId w:val="12"/>
        </w:numPr>
        <w:tabs>
          <w:tab w:val="num" w:pos="2160"/>
          <w:tab w:val="num" w:pos="3000"/>
        </w:tabs>
        <w:spacing w:after="0" w:line="240" w:lineRule="auto"/>
        <w:contextualSpacing/>
        <w:jc w:val="both"/>
        <w:rPr>
          <w:rFonts w:ascii="Times New Roman" w:eastAsia="Times New Roman" w:hAnsi="Times New Roman" w:cs="Times New Roman"/>
          <w:b/>
          <w:sz w:val="24"/>
          <w:szCs w:val="24"/>
          <w:lang w:eastAsia="lv-LV" w:bidi="lo-LA"/>
        </w:rPr>
      </w:pPr>
      <w:r w:rsidRPr="000E2F35">
        <w:rPr>
          <w:rFonts w:ascii="Times New Roman" w:eastAsia="Times New Roman" w:hAnsi="Times New Roman" w:cs="Times New Roman"/>
          <w:sz w:val="24"/>
          <w:szCs w:val="24"/>
          <w:lang w:eastAsia="lv-LV" w:bidi="lo-LA"/>
        </w:rPr>
        <w:t xml:space="preserve"> publicēt informāciju par izsoli;</w:t>
      </w:r>
    </w:p>
    <w:p w:rsidR="000E2F35" w:rsidRPr="000E2F35" w:rsidRDefault="000E2F35" w:rsidP="000E2F35">
      <w:pPr>
        <w:numPr>
          <w:ilvl w:val="1"/>
          <w:numId w:val="12"/>
        </w:numPr>
        <w:tabs>
          <w:tab w:val="num" w:pos="2160"/>
          <w:tab w:val="num" w:pos="3000"/>
        </w:tabs>
        <w:spacing w:after="0" w:line="240" w:lineRule="auto"/>
        <w:contextualSpacing/>
        <w:jc w:val="both"/>
        <w:rPr>
          <w:rFonts w:ascii="Times New Roman" w:eastAsia="Times New Roman" w:hAnsi="Times New Roman" w:cs="Times New Roman"/>
          <w:b/>
          <w:sz w:val="24"/>
          <w:szCs w:val="24"/>
          <w:lang w:eastAsia="lv-LV" w:bidi="lo-LA"/>
        </w:rPr>
      </w:pPr>
      <w:r w:rsidRPr="000E2F35">
        <w:rPr>
          <w:rFonts w:ascii="Times New Roman" w:eastAsia="Times New Roman" w:hAnsi="Times New Roman" w:cs="Times New Roman"/>
          <w:sz w:val="24"/>
          <w:szCs w:val="24"/>
          <w:lang w:eastAsia="lv-LV" w:bidi="lo-LA"/>
        </w:rPr>
        <w:t xml:space="preserve"> organizēt nomas tiesību pretendentu reģistrāciju;</w:t>
      </w:r>
    </w:p>
    <w:p w:rsidR="000E2F35" w:rsidRPr="000E2F35" w:rsidRDefault="000E2F35" w:rsidP="000E2F35">
      <w:pPr>
        <w:numPr>
          <w:ilvl w:val="1"/>
          <w:numId w:val="12"/>
        </w:numPr>
        <w:tabs>
          <w:tab w:val="num" w:pos="2160"/>
          <w:tab w:val="num" w:pos="3000"/>
        </w:tabs>
        <w:spacing w:after="0" w:line="240" w:lineRule="auto"/>
        <w:contextualSpacing/>
        <w:jc w:val="both"/>
        <w:rPr>
          <w:rFonts w:ascii="Times New Roman" w:eastAsia="Times New Roman" w:hAnsi="Times New Roman" w:cs="Times New Roman"/>
          <w:b/>
          <w:sz w:val="24"/>
          <w:szCs w:val="24"/>
          <w:lang w:eastAsia="lv-LV" w:bidi="lo-LA"/>
        </w:rPr>
      </w:pPr>
      <w:r w:rsidRPr="000E2F35">
        <w:rPr>
          <w:rFonts w:ascii="Times New Roman" w:eastAsia="Times New Roman" w:hAnsi="Times New Roman" w:cs="Times New Roman"/>
          <w:sz w:val="24"/>
          <w:szCs w:val="24"/>
          <w:lang w:eastAsia="lv-LV" w:bidi="lo-LA"/>
        </w:rPr>
        <w:t>izsniegt apliecību nomas tiesību pretendentiem par reģistrāciju;</w:t>
      </w:r>
    </w:p>
    <w:p w:rsidR="000E2F35" w:rsidRPr="000E2F35" w:rsidRDefault="000E2F35" w:rsidP="000E2F35">
      <w:pPr>
        <w:numPr>
          <w:ilvl w:val="1"/>
          <w:numId w:val="12"/>
        </w:numPr>
        <w:tabs>
          <w:tab w:val="num" w:pos="2160"/>
          <w:tab w:val="num" w:pos="3000"/>
        </w:tabs>
        <w:spacing w:after="0" w:line="240" w:lineRule="auto"/>
        <w:contextualSpacing/>
        <w:jc w:val="both"/>
        <w:rPr>
          <w:rFonts w:ascii="Times New Roman" w:eastAsia="Times New Roman" w:hAnsi="Times New Roman" w:cs="Times New Roman"/>
          <w:b/>
          <w:sz w:val="24"/>
          <w:szCs w:val="24"/>
          <w:lang w:eastAsia="lv-LV" w:bidi="lo-LA"/>
        </w:rPr>
      </w:pPr>
      <w:r w:rsidRPr="000E2F35">
        <w:rPr>
          <w:rFonts w:ascii="Times New Roman" w:eastAsia="Times New Roman" w:hAnsi="Times New Roman" w:cs="Times New Roman"/>
          <w:sz w:val="24"/>
          <w:szCs w:val="24"/>
          <w:lang w:eastAsia="lv-LV" w:bidi="lo-LA"/>
        </w:rPr>
        <w:t>nodrošināt izsoles procedūru;</w:t>
      </w:r>
    </w:p>
    <w:p w:rsidR="000E2F35" w:rsidRPr="000E2F35" w:rsidRDefault="000E2F35" w:rsidP="000E2F35">
      <w:pPr>
        <w:numPr>
          <w:ilvl w:val="1"/>
          <w:numId w:val="12"/>
        </w:numPr>
        <w:tabs>
          <w:tab w:val="num" w:pos="2160"/>
          <w:tab w:val="num" w:pos="3000"/>
        </w:tabs>
        <w:spacing w:after="0" w:line="240" w:lineRule="auto"/>
        <w:contextualSpacing/>
        <w:jc w:val="both"/>
        <w:rPr>
          <w:rFonts w:ascii="Times New Roman" w:eastAsia="Times New Roman" w:hAnsi="Times New Roman" w:cs="Times New Roman"/>
          <w:b/>
          <w:sz w:val="24"/>
          <w:szCs w:val="24"/>
          <w:lang w:eastAsia="lv-LV" w:bidi="lo-LA"/>
        </w:rPr>
      </w:pPr>
      <w:r w:rsidRPr="000E2F35">
        <w:rPr>
          <w:rFonts w:ascii="Times New Roman" w:eastAsia="Times New Roman" w:hAnsi="Times New Roman" w:cs="Times New Roman"/>
          <w:sz w:val="24"/>
          <w:szCs w:val="24"/>
          <w:lang w:eastAsia="lv-LV" w:bidi="lo-LA"/>
        </w:rPr>
        <w:t xml:space="preserve">protokolēt izsoles gaitu. </w:t>
      </w:r>
    </w:p>
    <w:p w:rsidR="000E2F35" w:rsidRPr="000E2F35" w:rsidRDefault="000E2F35" w:rsidP="000E2F35">
      <w:pPr>
        <w:numPr>
          <w:ilvl w:val="0"/>
          <w:numId w:val="12"/>
        </w:numPr>
        <w:spacing w:after="0" w:line="240" w:lineRule="auto"/>
        <w:contextualSpacing/>
        <w:jc w:val="both"/>
        <w:rPr>
          <w:rFonts w:ascii="Times New Roman" w:eastAsia="Times New Roman" w:hAnsi="Times New Roman" w:cs="Times New Roman"/>
          <w:b/>
          <w:sz w:val="24"/>
          <w:szCs w:val="24"/>
          <w:lang w:eastAsia="lv-LV" w:bidi="lo-LA"/>
        </w:rPr>
      </w:pPr>
      <w:r w:rsidRPr="000E2F35">
        <w:rPr>
          <w:rFonts w:ascii="Times New Roman" w:eastAsia="Times New Roman" w:hAnsi="Times New Roman" w:cs="Times New Roman"/>
          <w:sz w:val="24"/>
          <w:szCs w:val="24"/>
          <w:lang w:eastAsia="lv-LV" w:bidi="lo-LA"/>
        </w:rPr>
        <w:t>Komisijas locekļi nedrīkst būt nomas tiesību pretendenti, kā arī tieši vai netieši ieinteresēti izsoles procesa iznākumā.</w:t>
      </w:r>
    </w:p>
    <w:p w:rsidR="000E2F35" w:rsidRPr="000E2F35" w:rsidRDefault="000E2F35" w:rsidP="000E2F35">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rsidR="000E2F35" w:rsidRPr="000E2F35" w:rsidRDefault="000E2F35" w:rsidP="000E2F35">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0E2F35">
        <w:rPr>
          <w:rFonts w:ascii="Times New Roman" w:eastAsia="Calibri" w:hAnsi="Times New Roman" w:cs="Times New Roman"/>
          <w:b/>
          <w:bCs/>
          <w:sz w:val="24"/>
          <w:szCs w:val="24"/>
        </w:rPr>
        <w:t>II. Izsoles objekts</w:t>
      </w:r>
    </w:p>
    <w:p w:rsidR="000E2F35" w:rsidRPr="000E2F35" w:rsidRDefault="000E2F35" w:rsidP="000E2F35">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0E2F35">
        <w:rPr>
          <w:rFonts w:ascii="Times New Roman" w:eastAsia="Calibri" w:hAnsi="Times New Roman" w:cs="Times New Roman"/>
          <w:sz w:val="24"/>
          <w:szCs w:val="24"/>
        </w:rPr>
        <w:t>Izsoles objekts ir nomas tiesības uz Kiosku Ausekļa ielā 6, Siguldā Siguldas novadā, kas tiek izsol</w:t>
      </w:r>
      <w:r w:rsidRPr="000E2F35">
        <w:rPr>
          <w:rFonts w:ascii="Times New Roman" w:eastAsia="TimesNewRoman" w:hAnsi="Times New Roman" w:cs="Times New Roman"/>
          <w:sz w:val="24"/>
          <w:szCs w:val="24"/>
        </w:rPr>
        <w:t>ī</w:t>
      </w:r>
      <w:r w:rsidRPr="000E2F35">
        <w:rPr>
          <w:rFonts w:ascii="Times New Roman" w:eastAsia="Calibri" w:hAnsi="Times New Roman" w:cs="Times New Roman"/>
          <w:sz w:val="24"/>
          <w:szCs w:val="24"/>
        </w:rPr>
        <w:t>tas atkl</w:t>
      </w:r>
      <w:r w:rsidRPr="000E2F35">
        <w:rPr>
          <w:rFonts w:ascii="Times New Roman" w:eastAsia="TimesNewRoman" w:hAnsi="Times New Roman" w:cs="Times New Roman"/>
          <w:sz w:val="24"/>
          <w:szCs w:val="24"/>
        </w:rPr>
        <w:t>ā</w:t>
      </w:r>
      <w:r w:rsidRPr="000E2F35">
        <w:rPr>
          <w:rFonts w:ascii="Times New Roman" w:eastAsia="Calibri" w:hAnsi="Times New Roman" w:cs="Times New Roman"/>
          <w:sz w:val="24"/>
          <w:szCs w:val="24"/>
        </w:rPr>
        <w:t>t</w:t>
      </w:r>
      <w:r w:rsidRPr="000E2F35">
        <w:rPr>
          <w:rFonts w:ascii="Times New Roman" w:eastAsia="TimesNewRoman" w:hAnsi="Times New Roman" w:cs="Times New Roman"/>
          <w:sz w:val="24"/>
          <w:szCs w:val="24"/>
        </w:rPr>
        <w:t xml:space="preserve">ā </w:t>
      </w:r>
      <w:r w:rsidRPr="000E2F35">
        <w:rPr>
          <w:rFonts w:ascii="Times New Roman" w:eastAsia="Calibri" w:hAnsi="Times New Roman" w:cs="Times New Roman"/>
          <w:sz w:val="24"/>
          <w:szCs w:val="24"/>
        </w:rPr>
        <w:t>mutv</w:t>
      </w:r>
      <w:r w:rsidRPr="000E2F35">
        <w:rPr>
          <w:rFonts w:ascii="Times New Roman" w:eastAsia="TimesNewRoman" w:hAnsi="Times New Roman" w:cs="Times New Roman"/>
          <w:sz w:val="24"/>
          <w:szCs w:val="24"/>
        </w:rPr>
        <w:t>ā</w:t>
      </w:r>
      <w:r w:rsidRPr="000E2F35">
        <w:rPr>
          <w:rFonts w:ascii="Times New Roman" w:eastAsia="Calibri" w:hAnsi="Times New Roman" w:cs="Times New Roman"/>
          <w:sz w:val="24"/>
          <w:szCs w:val="24"/>
        </w:rPr>
        <w:t>rdu izsol</w:t>
      </w:r>
      <w:r w:rsidRPr="000E2F35">
        <w:rPr>
          <w:rFonts w:ascii="Times New Roman" w:eastAsia="TimesNewRoman" w:hAnsi="Times New Roman" w:cs="Times New Roman"/>
          <w:sz w:val="24"/>
          <w:szCs w:val="24"/>
        </w:rPr>
        <w:t xml:space="preserve">ē </w:t>
      </w:r>
      <w:r w:rsidRPr="000E2F35">
        <w:rPr>
          <w:rFonts w:ascii="Times New Roman" w:eastAsia="Calibri" w:hAnsi="Times New Roman" w:cs="Times New Roman"/>
          <w:sz w:val="24"/>
          <w:szCs w:val="24"/>
        </w:rPr>
        <w:t>ar augšupejošu soli (turpm</w:t>
      </w:r>
      <w:r w:rsidRPr="000E2F35">
        <w:rPr>
          <w:rFonts w:ascii="Times New Roman" w:eastAsia="TimesNewRoman" w:hAnsi="Times New Roman" w:cs="Times New Roman"/>
          <w:sz w:val="24"/>
          <w:szCs w:val="24"/>
        </w:rPr>
        <w:t>ā</w:t>
      </w:r>
      <w:r w:rsidRPr="000E2F35">
        <w:rPr>
          <w:rFonts w:ascii="Times New Roman" w:eastAsia="Calibri" w:hAnsi="Times New Roman" w:cs="Times New Roman"/>
          <w:sz w:val="24"/>
          <w:szCs w:val="24"/>
        </w:rPr>
        <w:t>k – izsole). Īpašuma tiesības uz nekustamo īpašumu Ausekļa ielā 6, Siguldā, Siguldas nov., ar kadastra Nr.8015 002 3333 nostiprinātas Rīgas rajona tiesas zemesgrāmatu nodaļas Siguldas pilsētas zemesgrāmatas nodalījumā Nr.1000 00212740.</w:t>
      </w:r>
    </w:p>
    <w:p w:rsidR="000E2F35" w:rsidRPr="000E2F35" w:rsidRDefault="000E2F35" w:rsidP="000E2F35">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0E2F35">
        <w:rPr>
          <w:rFonts w:ascii="Times New Roman" w:eastAsia="Calibri" w:hAnsi="Times New Roman" w:cs="Times New Roman"/>
          <w:sz w:val="24"/>
          <w:szCs w:val="24"/>
        </w:rPr>
        <w:t>Tiek izsol</w:t>
      </w:r>
      <w:r w:rsidRPr="000E2F35">
        <w:rPr>
          <w:rFonts w:ascii="Times New Roman" w:eastAsia="TimesNewRoman" w:hAnsi="Times New Roman" w:cs="Times New Roman"/>
          <w:sz w:val="24"/>
          <w:szCs w:val="24"/>
        </w:rPr>
        <w:t>ī</w:t>
      </w:r>
      <w:r w:rsidRPr="000E2F35">
        <w:rPr>
          <w:rFonts w:ascii="Times New Roman" w:eastAsia="Calibri" w:hAnsi="Times New Roman" w:cs="Times New Roman"/>
          <w:sz w:val="24"/>
          <w:szCs w:val="24"/>
        </w:rPr>
        <w:t>tas nomas ties</w:t>
      </w:r>
      <w:r w:rsidRPr="000E2F35">
        <w:rPr>
          <w:rFonts w:ascii="Times New Roman" w:eastAsia="TimesNewRoman" w:hAnsi="Times New Roman" w:cs="Times New Roman"/>
          <w:sz w:val="24"/>
          <w:szCs w:val="24"/>
        </w:rPr>
        <w:t>ī</w:t>
      </w:r>
      <w:r w:rsidRPr="000E2F35">
        <w:rPr>
          <w:rFonts w:ascii="Times New Roman" w:eastAsia="Calibri" w:hAnsi="Times New Roman" w:cs="Times New Roman"/>
          <w:sz w:val="24"/>
          <w:szCs w:val="24"/>
        </w:rPr>
        <w:t>bas uz Kiosku Ausekļa ielā 6, Siguldā, Siguldas novadā, zemes vienībā ar kadastra apzīmējumu 8015 002 0086 (vieta atzīmēta plānā, kas ir pievienots izsoles noteikumiem kā pielikums Nr.2) : Kiosks 7,5 m² platībā.</w:t>
      </w:r>
    </w:p>
    <w:p w:rsidR="000E2F35" w:rsidRPr="000E2F35" w:rsidRDefault="000E2F35" w:rsidP="000E2F35">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0E2F35">
        <w:rPr>
          <w:rFonts w:ascii="Times New Roman" w:eastAsia="Calibri" w:hAnsi="Times New Roman" w:cs="Times New Roman"/>
          <w:bCs/>
          <w:sz w:val="24"/>
          <w:szCs w:val="24"/>
        </w:rPr>
        <w:t>Nomnieks atbild par viņam nomā nodotā Kioska uzturēšanu kārtībā (tajā skaitā stikla virsmu uzturēšanu ikdienā).</w:t>
      </w:r>
    </w:p>
    <w:p w:rsidR="000E2F35" w:rsidRPr="000E2F35" w:rsidRDefault="000E2F35" w:rsidP="000E2F35">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0E2F35">
        <w:rPr>
          <w:rFonts w:ascii="Times New Roman" w:eastAsia="Calibri" w:hAnsi="Times New Roman" w:cs="Times New Roman"/>
          <w:sz w:val="24"/>
          <w:szCs w:val="24"/>
        </w:rPr>
        <w:t>Kioskā Nr.2. atļauta konditorejas izstrādājumu, uzkodu, un pārtikas produktu mazumtirdzniecība</w:t>
      </w:r>
    </w:p>
    <w:p w:rsidR="000E2F35" w:rsidRPr="000E2F35" w:rsidRDefault="000E2F35" w:rsidP="000E2F35">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0E2F35">
        <w:rPr>
          <w:rFonts w:ascii="Times New Roman" w:eastAsia="Calibri" w:hAnsi="Times New Roman" w:cs="Times New Roman"/>
          <w:sz w:val="24"/>
          <w:szCs w:val="24"/>
        </w:rPr>
        <w:t>Nomniekam ir tiesības veikt darbības un izvietot savu aprīkojumu tikai Kioskā</w:t>
      </w:r>
      <w:r w:rsidRPr="000E2F35">
        <w:rPr>
          <w:rFonts w:ascii="Times New Roman" w:eastAsia="Calibri" w:hAnsi="Times New Roman" w:cs="Times New Roman"/>
          <w:i/>
          <w:sz w:val="24"/>
          <w:szCs w:val="24"/>
        </w:rPr>
        <w:t>.</w:t>
      </w:r>
      <w:r w:rsidRPr="000E2F35">
        <w:rPr>
          <w:rFonts w:ascii="Times New Roman" w:eastAsia="Calibri" w:hAnsi="Times New Roman" w:cs="Times New Roman"/>
          <w:sz w:val="24"/>
          <w:szCs w:val="24"/>
        </w:rPr>
        <w:t xml:space="preserve"> Darbību veikšanai vai aprīkojuma izvietošanai ārpus Kioska ir nepieciešams Iznomātāja rakstisks saskaņojums.</w:t>
      </w:r>
    </w:p>
    <w:p w:rsidR="000E2F35" w:rsidRPr="000E2F35" w:rsidRDefault="000E2F35" w:rsidP="000E2F35">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0E2F35">
        <w:rPr>
          <w:rFonts w:ascii="Times New Roman" w:eastAsia="Calibri" w:hAnsi="Times New Roman" w:cs="Times New Roman"/>
          <w:sz w:val="24"/>
          <w:szCs w:val="24"/>
        </w:rPr>
        <w:t>Kioskam jābūt pieejamam apmeklētājiem katru darba dienu, izņemot pirmdienas, laikā no plkst.9.00 – 17.00 no 1.maija līdz 15.oktobrim.</w:t>
      </w:r>
      <w:r w:rsidRPr="000E2F35">
        <w:rPr>
          <w:rFonts w:ascii="Times New Roman" w:eastAsia="Calibri" w:hAnsi="Times New Roman" w:cs="Times New Roman"/>
          <w:i/>
          <w:sz w:val="24"/>
          <w:szCs w:val="24"/>
        </w:rPr>
        <w:t xml:space="preserve"> </w:t>
      </w:r>
      <w:r w:rsidRPr="000E2F35">
        <w:rPr>
          <w:rFonts w:ascii="Times New Roman" w:eastAsia="Calibri" w:hAnsi="Times New Roman" w:cs="Times New Roman"/>
          <w:sz w:val="24"/>
          <w:szCs w:val="24"/>
        </w:rPr>
        <w:t>Tāpat kioskam ir jābūt pieejamam apmeklētājiem Dzelzceļa stacijas laukumā notiekošo pasākumu laikā, par kuriem Iznomātājs informē vismaz divas nedēļas pirms attiecīgā pasākuma norises. Pārējā periodā nomnieks ir tiesīgs izvēlēties darba laiku.</w:t>
      </w:r>
    </w:p>
    <w:p w:rsidR="000E2F35" w:rsidRPr="000E2F35" w:rsidRDefault="000E2F35" w:rsidP="000E2F35">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0E2F35">
        <w:rPr>
          <w:rFonts w:ascii="Times New Roman" w:eastAsia="Calibri" w:hAnsi="Times New Roman" w:cs="Times New Roman"/>
          <w:sz w:val="24"/>
          <w:szCs w:val="24"/>
        </w:rPr>
        <w:t>Nomnieks ievēro Siguldas novada pašvaldības Teritorijas attīstības pārvaldes, Īpašumu un vides pārvaldības nodaļas izsniegtos satiksmes organizācijas plānus un ievēro nomas līgumos noteiktos piegādes laikus.</w:t>
      </w:r>
    </w:p>
    <w:p w:rsidR="000E2F35" w:rsidRPr="000E2F35" w:rsidRDefault="000E2F35" w:rsidP="000E2F35">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0E2F35">
        <w:rPr>
          <w:rFonts w:ascii="Times New Roman" w:eastAsia="Calibri" w:hAnsi="Times New Roman" w:cs="Times New Roman"/>
          <w:bCs/>
          <w:sz w:val="24"/>
          <w:szCs w:val="24"/>
        </w:rPr>
        <w:t>Kioskā aizliegta azartspēļu organizēšana un tabakas izstrādājumu tirdzniecība.</w:t>
      </w:r>
    </w:p>
    <w:p w:rsidR="000E2F35" w:rsidRPr="000E2F35" w:rsidRDefault="000E2F35" w:rsidP="000E2F35">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0E2F35">
        <w:rPr>
          <w:rFonts w:ascii="Times New Roman" w:eastAsia="Times New Roman" w:hAnsi="Times New Roman" w:cs="Times New Roman"/>
          <w:bCs/>
          <w:sz w:val="24"/>
          <w:szCs w:val="24"/>
          <w:lang w:eastAsia="lv-LV"/>
        </w:rPr>
        <w:t>Iznomātājam ir tiesības, rakstiski, nosūtot nomniekam attiecīgu paziņojumu, vienpusēji mainīt nomas maksas apmēru bez grozījumu izdarīšanas nomas līgumā, ja saskaņā ar normatīvajiem aktiem tiek no jauna ieviesti vai palielināti nodokļi, nodevas, ar nodokli apliekamais objekts vai tā vērtība.</w:t>
      </w:r>
    </w:p>
    <w:p w:rsidR="000E2F35" w:rsidRPr="000E2F35" w:rsidRDefault="000E2F35" w:rsidP="000E2F35">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0E2F35">
        <w:rPr>
          <w:rFonts w:ascii="Times New Roman" w:eastAsia="Times New Roman" w:hAnsi="Times New Roman" w:cs="Times New Roman"/>
          <w:bCs/>
          <w:sz w:val="24"/>
          <w:szCs w:val="24"/>
          <w:lang w:eastAsia="lv-LV"/>
        </w:rPr>
        <w:t>Kiosks nav nododams apakšnomā.</w:t>
      </w:r>
    </w:p>
    <w:p w:rsidR="000E2F35" w:rsidRPr="000E2F35" w:rsidRDefault="000E2F35" w:rsidP="000E2F35">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0E2F35">
        <w:rPr>
          <w:rFonts w:ascii="Times New Roman" w:eastAsia="Times New Roman" w:hAnsi="Times New Roman" w:cs="Times New Roman"/>
          <w:bCs/>
          <w:sz w:val="24"/>
          <w:szCs w:val="24"/>
          <w:lang w:eastAsia="lv-LV"/>
        </w:rPr>
        <w:t xml:space="preserve">Jebkuras pārbūves vai izmaiņas Kioskā saskaņojamas ar Iznomātāju </w:t>
      </w:r>
      <w:proofErr w:type="spellStart"/>
      <w:r w:rsidRPr="000E2F35">
        <w:rPr>
          <w:rFonts w:ascii="Times New Roman" w:eastAsia="Times New Roman" w:hAnsi="Times New Roman" w:cs="Times New Roman"/>
          <w:bCs/>
          <w:sz w:val="24"/>
          <w:szCs w:val="24"/>
          <w:lang w:eastAsia="lv-LV"/>
        </w:rPr>
        <w:t>rakstveidā</w:t>
      </w:r>
      <w:proofErr w:type="spellEnd"/>
      <w:r w:rsidRPr="000E2F35">
        <w:rPr>
          <w:rFonts w:ascii="Times New Roman" w:eastAsia="Times New Roman" w:hAnsi="Times New Roman" w:cs="Times New Roman"/>
          <w:bCs/>
          <w:sz w:val="24"/>
          <w:szCs w:val="24"/>
          <w:lang w:eastAsia="lv-LV"/>
        </w:rPr>
        <w:t xml:space="preserve"> pirms to īstenošanas.</w:t>
      </w:r>
    </w:p>
    <w:p w:rsidR="000E2F35" w:rsidRPr="000E2F35" w:rsidRDefault="000E2F35" w:rsidP="000E2F35">
      <w:pPr>
        <w:autoSpaceDE w:val="0"/>
        <w:autoSpaceDN w:val="0"/>
        <w:adjustRightInd w:val="0"/>
        <w:spacing w:after="0" w:line="240" w:lineRule="auto"/>
        <w:ind w:left="426" w:firstLine="567"/>
        <w:jc w:val="both"/>
        <w:rPr>
          <w:rFonts w:ascii="Times New Roman" w:eastAsia="Calibri" w:hAnsi="Times New Roman" w:cs="Times New Roman"/>
          <w:sz w:val="24"/>
          <w:szCs w:val="24"/>
        </w:rPr>
      </w:pPr>
    </w:p>
    <w:p w:rsidR="000E2F35" w:rsidRPr="000E2F35" w:rsidRDefault="000E2F35" w:rsidP="000E2F35">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0E2F35">
        <w:rPr>
          <w:rFonts w:ascii="Times New Roman" w:eastAsia="Calibri" w:hAnsi="Times New Roman" w:cs="Times New Roman"/>
          <w:b/>
          <w:bCs/>
          <w:sz w:val="24"/>
          <w:szCs w:val="24"/>
        </w:rPr>
        <w:t>III. Nomas tiesību pretendenti</w:t>
      </w:r>
    </w:p>
    <w:p w:rsidR="000E2F35" w:rsidRPr="000E2F35" w:rsidRDefault="000E2F35" w:rsidP="000E2F35">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0E2F35">
        <w:rPr>
          <w:rFonts w:ascii="Times New Roman" w:eastAsia="Calibri" w:hAnsi="Times New Roman" w:cs="Times New Roman"/>
          <w:sz w:val="24"/>
          <w:szCs w:val="24"/>
        </w:rPr>
        <w:t>Par nomas tiesību pretendentu var k</w:t>
      </w:r>
      <w:r w:rsidRPr="000E2F35">
        <w:rPr>
          <w:rFonts w:ascii="Times New Roman" w:eastAsia="TimesNewRoman" w:hAnsi="Times New Roman" w:cs="Times New Roman"/>
          <w:sz w:val="24"/>
          <w:szCs w:val="24"/>
        </w:rPr>
        <w:t>ļū</w:t>
      </w:r>
      <w:r w:rsidRPr="000E2F35">
        <w:rPr>
          <w:rFonts w:ascii="Times New Roman" w:eastAsia="Calibri" w:hAnsi="Times New Roman" w:cs="Times New Roman"/>
          <w:sz w:val="24"/>
          <w:szCs w:val="24"/>
        </w:rPr>
        <w:t>t juridisk</w:t>
      </w:r>
      <w:r w:rsidRPr="000E2F35">
        <w:rPr>
          <w:rFonts w:ascii="Times New Roman" w:eastAsia="TimesNewRoman" w:hAnsi="Times New Roman" w:cs="Times New Roman"/>
          <w:sz w:val="24"/>
          <w:szCs w:val="24"/>
        </w:rPr>
        <w:t xml:space="preserve">ā </w:t>
      </w:r>
      <w:r w:rsidRPr="000E2F35">
        <w:rPr>
          <w:rFonts w:ascii="Times New Roman" w:eastAsia="Calibri" w:hAnsi="Times New Roman" w:cs="Times New Roman"/>
          <w:sz w:val="24"/>
          <w:szCs w:val="24"/>
        </w:rPr>
        <w:t>vai fizisk</w:t>
      </w:r>
      <w:r w:rsidRPr="000E2F35">
        <w:rPr>
          <w:rFonts w:ascii="Times New Roman" w:eastAsia="TimesNewRoman" w:hAnsi="Times New Roman" w:cs="Times New Roman"/>
          <w:sz w:val="24"/>
          <w:szCs w:val="24"/>
        </w:rPr>
        <w:t xml:space="preserve">ā </w:t>
      </w:r>
      <w:r w:rsidRPr="000E2F35">
        <w:rPr>
          <w:rFonts w:ascii="Times New Roman" w:eastAsia="Calibri" w:hAnsi="Times New Roman" w:cs="Times New Roman"/>
          <w:sz w:val="24"/>
          <w:szCs w:val="24"/>
        </w:rPr>
        <w:t>persona, kura saska</w:t>
      </w:r>
      <w:r w:rsidRPr="000E2F35">
        <w:rPr>
          <w:rFonts w:ascii="Times New Roman" w:eastAsia="TimesNewRoman" w:hAnsi="Times New Roman" w:cs="Times New Roman"/>
          <w:sz w:val="24"/>
          <w:szCs w:val="24"/>
        </w:rPr>
        <w:t xml:space="preserve">ņā </w:t>
      </w:r>
      <w:r w:rsidRPr="000E2F35">
        <w:rPr>
          <w:rFonts w:ascii="Times New Roman" w:eastAsia="Calibri" w:hAnsi="Times New Roman" w:cs="Times New Roman"/>
          <w:sz w:val="24"/>
          <w:szCs w:val="24"/>
        </w:rPr>
        <w:t>ar sp</w:t>
      </w:r>
      <w:r w:rsidRPr="000E2F35">
        <w:rPr>
          <w:rFonts w:ascii="Times New Roman" w:eastAsia="TimesNewRoman" w:hAnsi="Times New Roman" w:cs="Times New Roman"/>
          <w:sz w:val="24"/>
          <w:szCs w:val="24"/>
        </w:rPr>
        <w:t>ē</w:t>
      </w:r>
      <w:r w:rsidRPr="000E2F35">
        <w:rPr>
          <w:rFonts w:ascii="Times New Roman" w:eastAsia="Calibri" w:hAnsi="Times New Roman" w:cs="Times New Roman"/>
          <w:sz w:val="24"/>
          <w:szCs w:val="24"/>
        </w:rPr>
        <w:t>k</w:t>
      </w:r>
      <w:r w:rsidRPr="000E2F35">
        <w:rPr>
          <w:rFonts w:ascii="Times New Roman" w:eastAsia="TimesNewRoman" w:hAnsi="Times New Roman" w:cs="Times New Roman"/>
          <w:sz w:val="24"/>
          <w:szCs w:val="24"/>
        </w:rPr>
        <w:t xml:space="preserve">ā </w:t>
      </w:r>
      <w:r w:rsidRPr="000E2F35">
        <w:rPr>
          <w:rFonts w:ascii="Times New Roman" w:eastAsia="Calibri" w:hAnsi="Times New Roman" w:cs="Times New Roman"/>
          <w:sz w:val="24"/>
          <w:szCs w:val="24"/>
        </w:rPr>
        <w:t>esošajiem normat</w:t>
      </w:r>
      <w:r w:rsidRPr="000E2F35">
        <w:rPr>
          <w:rFonts w:ascii="Times New Roman" w:eastAsia="TimesNewRoman" w:hAnsi="Times New Roman" w:cs="Times New Roman"/>
          <w:sz w:val="24"/>
          <w:szCs w:val="24"/>
        </w:rPr>
        <w:t>ī</w:t>
      </w:r>
      <w:r w:rsidRPr="000E2F35">
        <w:rPr>
          <w:rFonts w:ascii="Times New Roman" w:eastAsia="Calibri" w:hAnsi="Times New Roman" w:cs="Times New Roman"/>
          <w:sz w:val="24"/>
          <w:szCs w:val="24"/>
        </w:rPr>
        <w:t>vajiem aktiem un šiem noteikumiem ir ties</w:t>
      </w:r>
      <w:r w:rsidRPr="000E2F35">
        <w:rPr>
          <w:rFonts w:ascii="Times New Roman" w:eastAsia="TimesNewRoman" w:hAnsi="Times New Roman" w:cs="Times New Roman"/>
          <w:sz w:val="24"/>
          <w:szCs w:val="24"/>
        </w:rPr>
        <w:t>ī</w:t>
      </w:r>
      <w:r w:rsidRPr="000E2F35">
        <w:rPr>
          <w:rFonts w:ascii="Times New Roman" w:eastAsia="Calibri" w:hAnsi="Times New Roman" w:cs="Times New Roman"/>
          <w:sz w:val="24"/>
          <w:szCs w:val="24"/>
        </w:rPr>
        <w:t>ga piedal</w:t>
      </w:r>
      <w:r w:rsidRPr="000E2F35">
        <w:rPr>
          <w:rFonts w:ascii="Times New Roman" w:eastAsia="TimesNewRoman" w:hAnsi="Times New Roman" w:cs="Times New Roman"/>
          <w:sz w:val="24"/>
          <w:szCs w:val="24"/>
        </w:rPr>
        <w:t>ī</w:t>
      </w:r>
      <w:r w:rsidRPr="000E2F35">
        <w:rPr>
          <w:rFonts w:ascii="Times New Roman" w:eastAsia="Calibri" w:hAnsi="Times New Roman" w:cs="Times New Roman"/>
          <w:sz w:val="24"/>
          <w:szCs w:val="24"/>
        </w:rPr>
        <w:t>ties izsol</w:t>
      </w:r>
      <w:r w:rsidRPr="000E2F35">
        <w:rPr>
          <w:rFonts w:ascii="Times New Roman" w:eastAsia="TimesNewRoman" w:hAnsi="Times New Roman" w:cs="Times New Roman"/>
          <w:sz w:val="24"/>
          <w:szCs w:val="24"/>
        </w:rPr>
        <w:t xml:space="preserve">ē </w:t>
      </w:r>
      <w:r w:rsidRPr="000E2F35">
        <w:rPr>
          <w:rFonts w:ascii="Times New Roman" w:eastAsia="Calibri" w:hAnsi="Times New Roman" w:cs="Times New Roman"/>
          <w:sz w:val="24"/>
          <w:szCs w:val="24"/>
        </w:rPr>
        <w:t>un ieg</w:t>
      </w:r>
      <w:r w:rsidRPr="000E2F35">
        <w:rPr>
          <w:rFonts w:ascii="Times New Roman" w:eastAsia="TimesNewRoman" w:hAnsi="Times New Roman" w:cs="Times New Roman"/>
          <w:sz w:val="24"/>
          <w:szCs w:val="24"/>
        </w:rPr>
        <w:t>ū</w:t>
      </w:r>
      <w:r w:rsidRPr="000E2F35">
        <w:rPr>
          <w:rFonts w:ascii="Times New Roman" w:eastAsia="Calibri" w:hAnsi="Times New Roman" w:cs="Times New Roman"/>
          <w:sz w:val="24"/>
          <w:szCs w:val="24"/>
        </w:rPr>
        <w:t>t</w:t>
      </w:r>
      <w:r w:rsidRPr="000E2F35">
        <w:rPr>
          <w:rFonts w:ascii="Times New Roman" w:eastAsia="TimesNewRoman" w:hAnsi="Times New Roman" w:cs="Times New Roman"/>
          <w:sz w:val="24"/>
          <w:szCs w:val="24"/>
        </w:rPr>
        <w:t xml:space="preserve"> </w:t>
      </w:r>
      <w:r w:rsidRPr="000E2F35">
        <w:rPr>
          <w:rFonts w:ascii="Times New Roman" w:eastAsia="Calibri" w:hAnsi="Times New Roman" w:cs="Times New Roman"/>
          <w:sz w:val="24"/>
          <w:szCs w:val="24"/>
        </w:rPr>
        <w:t>nomas ties</w:t>
      </w:r>
      <w:r w:rsidRPr="000E2F35">
        <w:rPr>
          <w:rFonts w:ascii="Times New Roman" w:eastAsia="TimesNewRoman" w:hAnsi="Times New Roman" w:cs="Times New Roman"/>
          <w:sz w:val="24"/>
          <w:szCs w:val="24"/>
        </w:rPr>
        <w:t>ī</w:t>
      </w:r>
      <w:r w:rsidRPr="000E2F35">
        <w:rPr>
          <w:rFonts w:ascii="Times New Roman" w:eastAsia="Calibri" w:hAnsi="Times New Roman" w:cs="Times New Roman"/>
          <w:sz w:val="24"/>
          <w:szCs w:val="24"/>
        </w:rPr>
        <w:t>bas.</w:t>
      </w:r>
    </w:p>
    <w:p w:rsidR="000E2F35" w:rsidRPr="000E2F35" w:rsidRDefault="000E2F35" w:rsidP="000E2F35">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0E2F35">
        <w:rPr>
          <w:rFonts w:ascii="Times New Roman" w:eastAsia="Calibri" w:hAnsi="Times New Roman" w:cs="Times New Roman"/>
          <w:sz w:val="24"/>
          <w:szCs w:val="24"/>
        </w:rPr>
        <w:t>Pirms izsoles noteikumu sa</w:t>
      </w:r>
      <w:r w:rsidRPr="000E2F35">
        <w:rPr>
          <w:rFonts w:ascii="Times New Roman" w:eastAsia="TimesNewRoman" w:hAnsi="Times New Roman" w:cs="Times New Roman"/>
          <w:sz w:val="24"/>
          <w:szCs w:val="24"/>
        </w:rPr>
        <w:t>ņ</w:t>
      </w:r>
      <w:r w:rsidRPr="000E2F35">
        <w:rPr>
          <w:rFonts w:ascii="Times New Roman" w:eastAsia="Calibri" w:hAnsi="Times New Roman" w:cs="Times New Roman"/>
          <w:sz w:val="24"/>
          <w:szCs w:val="24"/>
        </w:rPr>
        <w:t>emšanas ir j</w:t>
      </w:r>
      <w:r w:rsidRPr="000E2F35">
        <w:rPr>
          <w:rFonts w:ascii="Times New Roman" w:eastAsia="TimesNewRoman" w:hAnsi="Times New Roman" w:cs="Times New Roman"/>
          <w:sz w:val="24"/>
          <w:szCs w:val="24"/>
        </w:rPr>
        <w:t>ā</w:t>
      </w:r>
      <w:r w:rsidRPr="000E2F35">
        <w:rPr>
          <w:rFonts w:ascii="Times New Roman" w:eastAsia="Calibri" w:hAnsi="Times New Roman" w:cs="Times New Roman"/>
          <w:sz w:val="24"/>
          <w:szCs w:val="24"/>
        </w:rPr>
        <w:t>iemaks</w:t>
      </w:r>
      <w:r w:rsidRPr="000E2F35">
        <w:rPr>
          <w:rFonts w:ascii="Times New Roman" w:eastAsia="TimesNewRoman" w:hAnsi="Times New Roman" w:cs="Times New Roman"/>
          <w:sz w:val="24"/>
          <w:szCs w:val="24"/>
        </w:rPr>
        <w:t xml:space="preserve">ā </w:t>
      </w:r>
      <w:r w:rsidRPr="000E2F35">
        <w:rPr>
          <w:rFonts w:ascii="Times New Roman" w:eastAsia="Calibri" w:hAnsi="Times New Roman" w:cs="Times New Roman"/>
          <w:sz w:val="24"/>
          <w:szCs w:val="24"/>
        </w:rPr>
        <w:t>dal</w:t>
      </w:r>
      <w:r w:rsidRPr="000E2F35">
        <w:rPr>
          <w:rFonts w:ascii="Times New Roman" w:eastAsia="TimesNewRoman" w:hAnsi="Times New Roman" w:cs="Times New Roman"/>
          <w:sz w:val="24"/>
          <w:szCs w:val="24"/>
        </w:rPr>
        <w:t>ī</w:t>
      </w:r>
      <w:r w:rsidRPr="000E2F35">
        <w:rPr>
          <w:rFonts w:ascii="Times New Roman" w:eastAsia="Calibri" w:hAnsi="Times New Roman" w:cs="Times New Roman"/>
          <w:sz w:val="24"/>
          <w:szCs w:val="24"/>
        </w:rPr>
        <w:t xml:space="preserve">bas maksa </w:t>
      </w:r>
      <w:r w:rsidRPr="000E2F35">
        <w:rPr>
          <w:rFonts w:ascii="Times New Roman" w:eastAsia="Calibri" w:hAnsi="Times New Roman" w:cs="Times New Roman"/>
          <w:b/>
          <w:sz w:val="24"/>
          <w:szCs w:val="24"/>
        </w:rPr>
        <w:t xml:space="preserve">10,00 EUR (desmit </w:t>
      </w:r>
      <w:proofErr w:type="spellStart"/>
      <w:r w:rsidRPr="000E2F35">
        <w:rPr>
          <w:rFonts w:ascii="Times New Roman" w:eastAsia="Calibri" w:hAnsi="Times New Roman" w:cs="Times New Roman"/>
          <w:b/>
          <w:i/>
          <w:sz w:val="24"/>
          <w:szCs w:val="24"/>
        </w:rPr>
        <w:t>euro</w:t>
      </w:r>
      <w:proofErr w:type="spellEnd"/>
      <w:r w:rsidRPr="000E2F35">
        <w:rPr>
          <w:rFonts w:ascii="Times New Roman" w:eastAsia="Calibri" w:hAnsi="Times New Roman" w:cs="Times New Roman"/>
          <w:b/>
          <w:sz w:val="24"/>
          <w:szCs w:val="24"/>
        </w:rPr>
        <w:t>)</w:t>
      </w:r>
      <w:r w:rsidRPr="000E2F35">
        <w:rPr>
          <w:rFonts w:ascii="Times New Roman" w:eastAsia="Calibri" w:hAnsi="Times New Roman" w:cs="Times New Roman"/>
          <w:sz w:val="24"/>
          <w:szCs w:val="24"/>
        </w:rPr>
        <w:t xml:space="preserve"> apm</w:t>
      </w:r>
      <w:r w:rsidRPr="000E2F35">
        <w:rPr>
          <w:rFonts w:ascii="Times New Roman" w:eastAsia="TimesNewRoman" w:hAnsi="Times New Roman" w:cs="Times New Roman"/>
          <w:sz w:val="24"/>
          <w:szCs w:val="24"/>
        </w:rPr>
        <w:t>ē</w:t>
      </w:r>
      <w:r w:rsidRPr="000E2F35">
        <w:rPr>
          <w:rFonts w:ascii="Times New Roman" w:eastAsia="Calibri" w:hAnsi="Times New Roman" w:cs="Times New Roman"/>
          <w:sz w:val="24"/>
          <w:szCs w:val="24"/>
        </w:rPr>
        <w:t>r</w:t>
      </w:r>
      <w:r w:rsidRPr="000E2F35">
        <w:rPr>
          <w:rFonts w:ascii="Times New Roman" w:eastAsia="TimesNewRoman" w:hAnsi="Times New Roman" w:cs="Times New Roman"/>
          <w:sz w:val="24"/>
          <w:szCs w:val="24"/>
        </w:rPr>
        <w:t>ā, t.sk. PVN</w:t>
      </w:r>
      <w:r w:rsidRPr="000E2F35">
        <w:rPr>
          <w:rFonts w:ascii="Times New Roman" w:eastAsia="Calibri" w:hAnsi="Times New Roman" w:cs="Times New Roman"/>
          <w:sz w:val="24"/>
          <w:szCs w:val="24"/>
        </w:rPr>
        <w:t>. Lai piedal</w:t>
      </w:r>
      <w:r w:rsidRPr="000E2F35">
        <w:rPr>
          <w:rFonts w:ascii="Times New Roman" w:eastAsia="TimesNewRoman" w:hAnsi="Times New Roman" w:cs="Times New Roman"/>
          <w:sz w:val="24"/>
          <w:szCs w:val="24"/>
        </w:rPr>
        <w:t>ī</w:t>
      </w:r>
      <w:r w:rsidRPr="000E2F35">
        <w:rPr>
          <w:rFonts w:ascii="Times New Roman" w:eastAsia="Calibri" w:hAnsi="Times New Roman" w:cs="Times New Roman"/>
          <w:sz w:val="24"/>
          <w:szCs w:val="24"/>
        </w:rPr>
        <w:t>tos izsol</w:t>
      </w:r>
      <w:r w:rsidRPr="000E2F35">
        <w:rPr>
          <w:rFonts w:ascii="Times New Roman" w:eastAsia="TimesNewRoman" w:hAnsi="Times New Roman" w:cs="Times New Roman"/>
          <w:sz w:val="24"/>
          <w:szCs w:val="24"/>
        </w:rPr>
        <w:t>ē</w:t>
      </w:r>
      <w:r w:rsidRPr="000E2F35">
        <w:rPr>
          <w:rFonts w:ascii="Times New Roman" w:eastAsia="Calibri" w:hAnsi="Times New Roman" w:cs="Times New Roman"/>
          <w:sz w:val="24"/>
          <w:szCs w:val="24"/>
        </w:rPr>
        <w:t>, izsoles dal</w:t>
      </w:r>
      <w:r w:rsidRPr="000E2F35">
        <w:rPr>
          <w:rFonts w:ascii="Times New Roman" w:eastAsia="TimesNewRoman" w:hAnsi="Times New Roman" w:cs="Times New Roman"/>
          <w:sz w:val="24"/>
          <w:szCs w:val="24"/>
        </w:rPr>
        <w:t>ī</w:t>
      </w:r>
      <w:r w:rsidRPr="000E2F35">
        <w:rPr>
          <w:rFonts w:ascii="Times New Roman" w:eastAsia="Calibri" w:hAnsi="Times New Roman" w:cs="Times New Roman"/>
          <w:sz w:val="24"/>
          <w:szCs w:val="24"/>
        </w:rPr>
        <w:t>bniekam ir j</w:t>
      </w:r>
      <w:r w:rsidRPr="000E2F35">
        <w:rPr>
          <w:rFonts w:ascii="Times New Roman" w:eastAsia="TimesNewRoman" w:hAnsi="Times New Roman" w:cs="Times New Roman"/>
          <w:sz w:val="24"/>
          <w:szCs w:val="24"/>
        </w:rPr>
        <w:t>ā</w:t>
      </w:r>
      <w:r w:rsidRPr="000E2F35">
        <w:rPr>
          <w:rFonts w:ascii="Times New Roman" w:eastAsia="Calibri" w:hAnsi="Times New Roman" w:cs="Times New Roman"/>
          <w:sz w:val="24"/>
          <w:szCs w:val="24"/>
        </w:rPr>
        <w:t>iemaks</w:t>
      </w:r>
      <w:r w:rsidRPr="000E2F35">
        <w:rPr>
          <w:rFonts w:ascii="Times New Roman" w:eastAsia="TimesNewRoman" w:hAnsi="Times New Roman" w:cs="Times New Roman"/>
          <w:sz w:val="24"/>
          <w:szCs w:val="24"/>
        </w:rPr>
        <w:t xml:space="preserve">ā </w:t>
      </w:r>
      <w:r w:rsidRPr="000E2F35">
        <w:rPr>
          <w:rFonts w:ascii="Times New Roman" w:eastAsia="Calibri" w:hAnsi="Times New Roman" w:cs="Times New Roman"/>
          <w:b/>
          <w:sz w:val="24"/>
          <w:szCs w:val="24"/>
        </w:rPr>
        <w:t>nodrošinājums</w:t>
      </w:r>
      <w:r w:rsidRPr="000E2F35">
        <w:rPr>
          <w:rFonts w:ascii="Times New Roman" w:eastAsia="Calibri" w:hAnsi="Times New Roman" w:cs="Times New Roman"/>
          <w:b/>
          <w:color w:val="00B050"/>
          <w:sz w:val="24"/>
          <w:szCs w:val="24"/>
        </w:rPr>
        <w:t xml:space="preserve"> </w:t>
      </w:r>
      <w:r w:rsidRPr="000E2F35">
        <w:rPr>
          <w:rFonts w:ascii="Times New Roman" w:eastAsia="Calibri" w:hAnsi="Times New Roman" w:cs="Times New Roman"/>
          <w:b/>
          <w:sz w:val="24"/>
          <w:szCs w:val="24"/>
        </w:rPr>
        <w:t xml:space="preserve">20,00 EUR (divdesmit </w:t>
      </w:r>
      <w:proofErr w:type="spellStart"/>
      <w:r w:rsidRPr="000E2F35">
        <w:rPr>
          <w:rFonts w:ascii="Times New Roman" w:eastAsia="Calibri" w:hAnsi="Times New Roman" w:cs="Times New Roman"/>
          <w:b/>
          <w:sz w:val="24"/>
          <w:szCs w:val="24"/>
        </w:rPr>
        <w:t>euro</w:t>
      </w:r>
      <w:proofErr w:type="spellEnd"/>
      <w:r w:rsidRPr="000E2F35">
        <w:rPr>
          <w:rFonts w:ascii="Times New Roman" w:eastAsia="Calibri" w:hAnsi="Times New Roman" w:cs="Times New Roman"/>
          <w:b/>
          <w:sz w:val="24"/>
          <w:szCs w:val="24"/>
        </w:rPr>
        <w:t xml:space="preserve"> 00 centi</w:t>
      </w:r>
      <w:r w:rsidRPr="000E2F35">
        <w:rPr>
          <w:rFonts w:ascii="Times New Roman" w:eastAsia="Calibri" w:hAnsi="Times New Roman" w:cs="Times New Roman"/>
          <w:sz w:val="24"/>
          <w:szCs w:val="24"/>
        </w:rPr>
        <w:t>) apm</w:t>
      </w:r>
      <w:r w:rsidRPr="000E2F35">
        <w:rPr>
          <w:rFonts w:ascii="Times New Roman" w:eastAsia="TimesNewRoman" w:hAnsi="Times New Roman" w:cs="Times New Roman"/>
          <w:sz w:val="24"/>
          <w:szCs w:val="24"/>
        </w:rPr>
        <w:t>ē</w:t>
      </w:r>
      <w:r w:rsidRPr="000E2F35">
        <w:rPr>
          <w:rFonts w:ascii="Times New Roman" w:eastAsia="Calibri" w:hAnsi="Times New Roman" w:cs="Times New Roman"/>
          <w:sz w:val="24"/>
          <w:szCs w:val="24"/>
        </w:rPr>
        <w:t>r</w:t>
      </w:r>
      <w:r w:rsidRPr="000E2F35">
        <w:rPr>
          <w:rFonts w:ascii="Times New Roman" w:eastAsia="TimesNewRoman" w:hAnsi="Times New Roman" w:cs="Times New Roman"/>
          <w:sz w:val="24"/>
          <w:szCs w:val="24"/>
        </w:rPr>
        <w:t>ā</w:t>
      </w:r>
      <w:r w:rsidRPr="000E2F35">
        <w:rPr>
          <w:rFonts w:ascii="Times New Roman" w:eastAsia="Calibri" w:hAnsi="Times New Roman" w:cs="Times New Roman"/>
          <w:sz w:val="24"/>
          <w:szCs w:val="24"/>
        </w:rPr>
        <w:t>, ieskaitot to Siguldas novada domes bankas kont</w:t>
      </w:r>
      <w:r w:rsidRPr="000E2F35">
        <w:rPr>
          <w:rFonts w:ascii="Times New Roman" w:eastAsia="TimesNewRoman" w:hAnsi="Times New Roman" w:cs="Times New Roman"/>
          <w:sz w:val="24"/>
          <w:szCs w:val="24"/>
        </w:rPr>
        <w:t xml:space="preserve">ā </w:t>
      </w:r>
      <w:r w:rsidRPr="000E2F35">
        <w:rPr>
          <w:rFonts w:ascii="Times New Roman" w:eastAsia="Times New Roman" w:hAnsi="Times New Roman" w:cs="Times New Roman"/>
          <w:color w:val="0D1013"/>
          <w:sz w:val="24"/>
          <w:szCs w:val="24"/>
        </w:rPr>
        <w:t>LV15UNLA0027800130404</w:t>
      </w:r>
      <w:r w:rsidRPr="000E2F35">
        <w:rPr>
          <w:rFonts w:ascii="Times New Roman" w:eastAsia="Calibri" w:hAnsi="Times New Roman" w:cs="Times New Roman"/>
          <w:sz w:val="24"/>
          <w:szCs w:val="24"/>
        </w:rPr>
        <w:t>, kas atvērts  a/s „</w:t>
      </w:r>
      <w:r w:rsidRPr="000E2F35">
        <w:rPr>
          <w:rFonts w:ascii="Times New Roman" w:eastAsia="Calibri" w:hAnsi="Times New Roman" w:cs="Times New Roman"/>
          <w:b/>
          <w:bCs/>
          <w:sz w:val="24"/>
          <w:szCs w:val="24"/>
        </w:rPr>
        <w:t>SEB banka”</w:t>
      </w:r>
      <w:r w:rsidRPr="000E2F35">
        <w:rPr>
          <w:rFonts w:ascii="Times New Roman" w:eastAsia="Calibri" w:hAnsi="Times New Roman" w:cs="Times New Roman"/>
          <w:sz w:val="24"/>
          <w:szCs w:val="24"/>
        </w:rPr>
        <w:t>, kods UNLALV2X, ar atz</w:t>
      </w:r>
      <w:r w:rsidRPr="000E2F35">
        <w:rPr>
          <w:rFonts w:ascii="Times New Roman" w:eastAsia="TimesNewRoman" w:hAnsi="Times New Roman" w:cs="Times New Roman"/>
          <w:sz w:val="24"/>
          <w:szCs w:val="24"/>
        </w:rPr>
        <w:t>ī</w:t>
      </w:r>
      <w:r w:rsidRPr="000E2F35">
        <w:rPr>
          <w:rFonts w:ascii="Times New Roman" w:eastAsia="Calibri" w:hAnsi="Times New Roman" w:cs="Times New Roman"/>
          <w:sz w:val="24"/>
          <w:szCs w:val="24"/>
        </w:rPr>
        <w:t>mi par dal</w:t>
      </w:r>
      <w:r w:rsidRPr="000E2F35">
        <w:rPr>
          <w:rFonts w:ascii="Times New Roman" w:eastAsia="TimesNewRoman" w:hAnsi="Times New Roman" w:cs="Times New Roman"/>
          <w:sz w:val="24"/>
          <w:szCs w:val="24"/>
        </w:rPr>
        <w:t>ī</w:t>
      </w:r>
      <w:r w:rsidRPr="000E2F35">
        <w:rPr>
          <w:rFonts w:ascii="Times New Roman" w:eastAsia="Calibri" w:hAnsi="Times New Roman" w:cs="Times New Roman"/>
          <w:sz w:val="24"/>
          <w:szCs w:val="24"/>
        </w:rPr>
        <w:t>bu Ielu tirdzniecības kiosku Ausekļa ielā 6, Siguldā, Siguldas novadā nomas ties</w:t>
      </w:r>
      <w:r w:rsidRPr="000E2F35">
        <w:rPr>
          <w:rFonts w:ascii="Times New Roman" w:eastAsia="TimesNewRoman" w:hAnsi="Times New Roman" w:cs="Times New Roman"/>
          <w:sz w:val="24"/>
          <w:szCs w:val="24"/>
        </w:rPr>
        <w:t>ī</w:t>
      </w:r>
      <w:r w:rsidRPr="000E2F35">
        <w:rPr>
          <w:rFonts w:ascii="Times New Roman" w:eastAsia="Calibri" w:hAnsi="Times New Roman" w:cs="Times New Roman"/>
          <w:sz w:val="24"/>
          <w:szCs w:val="24"/>
        </w:rPr>
        <w:t>bu izsol</w:t>
      </w:r>
      <w:r w:rsidRPr="000E2F35">
        <w:rPr>
          <w:rFonts w:ascii="Times New Roman" w:eastAsia="TimesNewRoman" w:hAnsi="Times New Roman" w:cs="Times New Roman"/>
          <w:sz w:val="24"/>
          <w:szCs w:val="24"/>
        </w:rPr>
        <w:t>ē</w:t>
      </w:r>
      <w:r w:rsidRPr="000E2F35">
        <w:rPr>
          <w:rFonts w:ascii="Times New Roman" w:eastAsia="Calibri" w:hAnsi="Times New Roman" w:cs="Times New Roman"/>
          <w:sz w:val="24"/>
          <w:szCs w:val="24"/>
        </w:rPr>
        <w:t xml:space="preserve">. </w:t>
      </w:r>
    </w:p>
    <w:p w:rsidR="000E2F35" w:rsidRPr="000E2F35" w:rsidRDefault="000E2F35" w:rsidP="000E2F35">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0E2F35">
        <w:rPr>
          <w:rFonts w:ascii="Times New Roman" w:eastAsia="Calibri" w:hAnsi="Times New Roman" w:cs="Times New Roman"/>
          <w:sz w:val="24"/>
          <w:szCs w:val="24"/>
        </w:rPr>
        <w:lastRenderedPageBreak/>
        <w:t xml:space="preserve">Nomas tiesību pretendenti, kuri nav nosolījuši Nekustamo īpašumu, 10 (desmit) dienu laikā pēc izsoles iesniedz Siguldas novada Domei iesniegumus par nodrošinājuma atmaksāšanu. Nodrošinājums tiek atmaksāts 30 (trīsdesmit) darba dienu laikā pēc iesnieguma par nodrošinājuma atmaksāšanu saņemšanas un izsoles rezultātu apstiprināšanas Siguldas novada Domes sēdē. </w:t>
      </w:r>
    </w:p>
    <w:p w:rsidR="000E2F35" w:rsidRPr="000E2F35" w:rsidRDefault="000E2F35" w:rsidP="000E2F35">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0E2F35">
        <w:rPr>
          <w:rFonts w:ascii="Times New Roman" w:eastAsia="Calibri" w:hAnsi="Times New Roman" w:cs="Times New Roman"/>
          <w:sz w:val="24"/>
          <w:szCs w:val="24"/>
        </w:rPr>
        <w:t>Nekustamā īpašuma nosolītājam, pēc nomas līguma noslēgšanas, iemaksātais nodrošinājums tiek ieskaitīts kā nekustamā īpašuma nomas maksa.</w:t>
      </w:r>
    </w:p>
    <w:p w:rsidR="000E2F35" w:rsidRPr="000E2F35" w:rsidRDefault="000E2F35" w:rsidP="000E2F35">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0E2F35">
        <w:rPr>
          <w:rFonts w:ascii="Times New Roman" w:eastAsia="Calibri" w:hAnsi="Times New Roman" w:cs="Times New Roman"/>
          <w:sz w:val="24"/>
          <w:szCs w:val="24"/>
        </w:rPr>
        <w:t>Ja nosolītājs, kas ir nosl</w:t>
      </w:r>
      <w:r w:rsidRPr="000E2F35">
        <w:rPr>
          <w:rFonts w:ascii="Times New Roman" w:eastAsia="TimesNewRoman" w:hAnsi="Times New Roman" w:cs="Times New Roman"/>
          <w:sz w:val="24"/>
          <w:szCs w:val="24"/>
        </w:rPr>
        <w:t>ē</w:t>
      </w:r>
      <w:r w:rsidRPr="000E2F35">
        <w:rPr>
          <w:rFonts w:ascii="Times New Roman" w:eastAsia="Calibri" w:hAnsi="Times New Roman" w:cs="Times New Roman"/>
          <w:sz w:val="24"/>
          <w:szCs w:val="24"/>
        </w:rPr>
        <w:t>dzis nomas l</w:t>
      </w:r>
      <w:r w:rsidRPr="000E2F35">
        <w:rPr>
          <w:rFonts w:ascii="Times New Roman" w:eastAsia="TimesNewRoman" w:hAnsi="Times New Roman" w:cs="Times New Roman"/>
          <w:sz w:val="24"/>
          <w:szCs w:val="24"/>
        </w:rPr>
        <w:t>ī</w:t>
      </w:r>
      <w:r w:rsidRPr="000E2F35">
        <w:rPr>
          <w:rFonts w:ascii="Times New Roman" w:eastAsia="Calibri" w:hAnsi="Times New Roman" w:cs="Times New Roman"/>
          <w:sz w:val="24"/>
          <w:szCs w:val="24"/>
        </w:rPr>
        <w:t>gumu, vienpus</w:t>
      </w:r>
      <w:r w:rsidRPr="000E2F35">
        <w:rPr>
          <w:rFonts w:ascii="Times New Roman" w:eastAsia="TimesNewRoman" w:hAnsi="Times New Roman" w:cs="Times New Roman"/>
          <w:sz w:val="24"/>
          <w:szCs w:val="24"/>
        </w:rPr>
        <w:t>ē</w:t>
      </w:r>
      <w:r w:rsidRPr="000E2F35">
        <w:rPr>
          <w:rFonts w:ascii="Times New Roman" w:eastAsia="Calibri" w:hAnsi="Times New Roman" w:cs="Times New Roman"/>
          <w:sz w:val="24"/>
          <w:szCs w:val="24"/>
        </w:rPr>
        <w:t>j</w:t>
      </w:r>
      <w:r w:rsidRPr="000E2F35">
        <w:rPr>
          <w:rFonts w:ascii="Times New Roman" w:eastAsia="TimesNewRoman" w:hAnsi="Times New Roman" w:cs="Times New Roman"/>
          <w:sz w:val="24"/>
          <w:szCs w:val="24"/>
        </w:rPr>
        <w:t xml:space="preserve">ā </w:t>
      </w:r>
      <w:r w:rsidRPr="000E2F35">
        <w:rPr>
          <w:rFonts w:ascii="Times New Roman" w:eastAsia="Calibri" w:hAnsi="Times New Roman" w:cs="Times New Roman"/>
          <w:sz w:val="24"/>
          <w:szCs w:val="24"/>
        </w:rPr>
        <w:t>k</w:t>
      </w:r>
      <w:r w:rsidRPr="000E2F35">
        <w:rPr>
          <w:rFonts w:ascii="Times New Roman" w:eastAsia="TimesNewRoman" w:hAnsi="Times New Roman" w:cs="Times New Roman"/>
          <w:sz w:val="24"/>
          <w:szCs w:val="24"/>
        </w:rPr>
        <w:t>ā</w:t>
      </w:r>
      <w:r w:rsidRPr="000E2F35">
        <w:rPr>
          <w:rFonts w:ascii="Times New Roman" w:eastAsia="Calibri" w:hAnsi="Times New Roman" w:cs="Times New Roman"/>
          <w:sz w:val="24"/>
          <w:szCs w:val="24"/>
        </w:rPr>
        <w:t>rt</w:t>
      </w:r>
      <w:r w:rsidRPr="000E2F35">
        <w:rPr>
          <w:rFonts w:ascii="Times New Roman" w:eastAsia="TimesNewRoman" w:hAnsi="Times New Roman" w:cs="Times New Roman"/>
          <w:sz w:val="24"/>
          <w:szCs w:val="24"/>
        </w:rPr>
        <w:t xml:space="preserve">ā </w:t>
      </w:r>
      <w:r w:rsidRPr="000E2F35">
        <w:rPr>
          <w:rFonts w:ascii="Times New Roman" w:eastAsia="Calibri" w:hAnsi="Times New Roman" w:cs="Times New Roman"/>
          <w:sz w:val="24"/>
          <w:szCs w:val="24"/>
        </w:rPr>
        <w:t>izbeidz nomas l</w:t>
      </w:r>
      <w:r w:rsidRPr="000E2F35">
        <w:rPr>
          <w:rFonts w:ascii="Times New Roman" w:eastAsia="TimesNewRoman" w:hAnsi="Times New Roman" w:cs="Times New Roman"/>
          <w:sz w:val="24"/>
          <w:szCs w:val="24"/>
        </w:rPr>
        <w:t>ī</w:t>
      </w:r>
      <w:r w:rsidRPr="000E2F35">
        <w:rPr>
          <w:rFonts w:ascii="Times New Roman" w:eastAsia="Calibri" w:hAnsi="Times New Roman" w:cs="Times New Roman"/>
          <w:sz w:val="24"/>
          <w:szCs w:val="24"/>
        </w:rPr>
        <w:t>gumu, nodrošinājums netiek atmaks</w:t>
      </w:r>
      <w:r w:rsidRPr="000E2F35">
        <w:rPr>
          <w:rFonts w:ascii="Times New Roman" w:eastAsia="TimesNewRoman" w:hAnsi="Times New Roman" w:cs="Times New Roman"/>
          <w:sz w:val="24"/>
          <w:szCs w:val="24"/>
        </w:rPr>
        <w:t>ā</w:t>
      </w:r>
      <w:r w:rsidRPr="000E2F35">
        <w:rPr>
          <w:rFonts w:ascii="Times New Roman" w:eastAsia="Calibri" w:hAnsi="Times New Roman" w:cs="Times New Roman"/>
          <w:sz w:val="24"/>
          <w:szCs w:val="24"/>
        </w:rPr>
        <w:t>ts.</w:t>
      </w:r>
    </w:p>
    <w:p w:rsidR="000E2F35" w:rsidRPr="000E2F35" w:rsidRDefault="000E2F35" w:rsidP="000E2F35">
      <w:pPr>
        <w:autoSpaceDE w:val="0"/>
        <w:autoSpaceDN w:val="0"/>
        <w:adjustRightInd w:val="0"/>
        <w:spacing w:after="0" w:line="240" w:lineRule="auto"/>
        <w:jc w:val="both"/>
        <w:rPr>
          <w:rFonts w:ascii="Times New Roman" w:eastAsia="TimesNewRoman" w:hAnsi="Times New Roman" w:cs="Times New Roman"/>
          <w:sz w:val="24"/>
          <w:szCs w:val="24"/>
        </w:rPr>
      </w:pPr>
    </w:p>
    <w:p w:rsidR="000E2F35" w:rsidRPr="000E2F35" w:rsidRDefault="000E2F35" w:rsidP="000E2F35">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0E2F35">
        <w:rPr>
          <w:rFonts w:ascii="Times New Roman" w:eastAsia="Calibri" w:hAnsi="Times New Roman" w:cs="Times New Roman"/>
          <w:b/>
          <w:bCs/>
          <w:sz w:val="24"/>
          <w:szCs w:val="24"/>
        </w:rPr>
        <w:t>IV. Piedāvājumu iesniegšana un nomas tiesību pretendentu re</w:t>
      </w:r>
      <w:r w:rsidRPr="000E2F35">
        <w:rPr>
          <w:rFonts w:ascii="Times New Roman" w:eastAsia="TimesNewRoman,Bold" w:hAnsi="Times New Roman" w:cs="Times New Roman"/>
          <w:b/>
          <w:bCs/>
          <w:sz w:val="24"/>
          <w:szCs w:val="24"/>
        </w:rPr>
        <w:t>ģ</w:t>
      </w:r>
      <w:r w:rsidRPr="000E2F35">
        <w:rPr>
          <w:rFonts w:ascii="Times New Roman" w:eastAsia="Calibri" w:hAnsi="Times New Roman" w:cs="Times New Roman"/>
          <w:b/>
          <w:bCs/>
          <w:sz w:val="24"/>
          <w:szCs w:val="24"/>
        </w:rPr>
        <w:t>istr</w:t>
      </w:r>
      <w:r w:rsidRPr="000E2F35">
        <w:rPr>
          <w:rFonts w:ascii="Times New Roman" w:eastAsia="TimesNewRoman,Bold" w:hAnsi="Times New Roman" w:cs="Times New Roman"/>
          <w:b/>
          <w:bCs/>
          <w:sz w:val="24"/>
          <w:szCs w:val="24"/>
        </w:rPr>
        <w:t>ā</w:t>
      </w:r>
      <w:r w:rsidRPr="000E2F35">
        <w:rPr>
          <w:rFonts w:ascii="Times New Roman" w:eastAsia="Calibri" w:hAnsi="Times New Roman" w:cs="Times New Roman"/>
          <w:b/>
          <w:bCs/>
          <w:sz w:val="24"/>
          <w:szCs w:val="24"/>
        </w:rPr>
        <w:t>cija</w:t>
      </w:r>
    </w:p>
    <w:p w:rsidR="000E2F35" w:rsidRPr="000E2F35" w:rsidRDefault="000E2F35" w:rsidP="000E2F35">
      <w:pPr>
        <w:numPr>
          <w:ilvl w:val="0"/>
          <w:numId w:val="12"/>
        </w:numPr>
        <w:autoSpaceDE w:val="0"/>
        <w:autoSpaceDN w:val="0"/>
        <w:adjustRightInd w:val="0"/>
        <w:spacing w:after="0" w:line="240" w:lineRule="auto"/>
        <w:jc w:val="both"/>
        <w:rPr>
          <w:rFonts w:ascii="Times New Roman" w:eastAsia="Calibri" w:hAnsi="Times New Roman" w:cs="Times New Roman"/>
          <w:b/>
          <w:bCs/>
          <w:sz w:val="24"/>
          <w:szCs w:val="24"/>
        </w:rPr>
      </w:pPr>
      <w:r w:rsidRPr="000E2F35">
        <w:rPr>
          <w:rFonts w:ascii="Times New Roman" w:eastAsia="Calibri" w:hAnsi="Times New Roman" w:cs="Times New Roman"/>
          <w:sz w:val="24"/>
          <w:szCs w:val="24"/>
        </w:rPr>
        <w:t xml:space="preserve"> Nomas tiesību pretendentu re</w:t>
      </w:r>
      <w:r w:rsidRPr="000E2F35">
        <w:rPr>
          <w:rFonts w:ascii="Times New Roman" w:eastAsia="TimesNewRoman" w:hAnsi="Times New Roman" w:cs="Times New Roman"/>
          <w:sz w:val="24"/>
          <w:szCs w:val="24"/>
        </w:rPr>
        <w:t>ģ</w:t>
      </w:r>
      <w:r w:rsidRPr="000E2F35">
        <w:rPr>
          <w:rFonts w:ascii="Times New Roman" w:eastAsia="Calibri" w:hAnsi="Times New Roman" w:cs="Times New Roman"/>
          <w:sz w:val="24"/>
          <w:szCs w:val="24"/>
        </w:rPr>
        <w:t>istr</w:t>
      </w:r>
      <w:r w:rsidRPr="000E2F35">
        <w:rPr>
          <w:rFonts w:ascii="Times New Roman" w:eastAsia="TimesNewRoman" w:hAnsi="Times New Roman" w:cs="Times New Roman"/>
          <w:sz w:val="24"/>
          <w:szCs w:val="24"/>
        </w:rPr>
        <w:t>ā</w:t>
      </w:r>
      <w:r w:rsidRPr="000E2F35">
        <w:rPr>
          <w:rFonts w:ascii="Times New Roman" w:eastAsia="Calibri" w:hAnsi="Times New Roman" w:cs="Times New Roman"/>
          <w:sz w:val="24"/>
          <w:szCs w:val="24"/>
        </w:rPr>
        <w:t xml:space="preserve">cija un piedāvājumu iesniegšana notiek Siguldas novada Domē darba dienās no </w:t>
      </w:r>
      <w:r w:rsidRPr="000E2F35">
        <w:rPr>
          <w:rFonts w:ascii="Times New Roman" w:eastAsia="Calibri" w:hAnsi="Times New Roman" w:cs="Times New Roman"/>
          <w:b/>
          <w:sz w:val="24"/>
          <w:szCs w:val="24"/>
        </w:rPr>
        <w:t>2017.gada 18.aprīļa</w:t>
      </w:r>
      <w:r w:rsidRPr="000E2F35">
        <w:rPr>
          <w:rFonts w:ascii="Times New Roman" w:eastAsia="Calibri" w:hAnsi="Times New Roman" w:cs="Times New Roman"/>
          <w:sz w:val="24"/>
          <w:szCs w:val="24"/>
        </w:rPr>
        <w:t xml:space="preserve"> </w:t>
      </w:r>
      <w:r w:rsidRPr="000E2F35">
        <w:rPr>
          <w:rFonts w:ascii="Times New Roman" w:eastAsia="Calibri" w:hAnsi="Times New Roman" w:cs="Times New Roman"/>
          <w:b/>
          <w:bCs/>
          <w:sz w:val="24"/>
          <w:szCs w:val="24"/>
        </w:rPr>
        <w:t>l</w:t>
      </w:r>
      <w:r w:rsidRPr="000E2F35">
        <w:rPr>
          <w:rFonts w:ascii="Times New Roman" w:eastAsia="TimesNewRoman,Bold" w:hAnsi="Times New Roman" w:cs="Times New Roman"/>
          <w:b/>
          <w:bCs/>
          <w:sz w:val="24"/>
          <w:szCs w:val="24"/>
        </w:rPr>
        <w:t>ī</w:t>
      </w:r>
      <w:r w:rsidRPr="000E2F35">
        <w:rPr>
          <w:rFonts w:ascii="Times New Roman" w:eastAsia="Calibri" w:hAnsi="Times New Roman" w:cs="Times New Roman"/>
          <w:b/>
          <w:bCs/>
          <w:sz w:val="24"/>
          <w:szCs w:val="24"/>
        </w:rPr>
        <w:t>dz 2017.gada 26.aprīlim līdz plkst.17:00</w:t>
      </w:r>
      <w:r w:rsidRPr="000E2F35">
        <w:rPr>
          <w:rFonts w:ascii="Times New Roman" w:eastAsia="Calibri" w:hAnsi="Times New Roman" w:cs="Times New Roman"/>
          <w:sz w:val="24"/>
          <w:szCs w:val="24"/>
        </w:rPr>
        <w:t xml:space="preserve"> </w:t>
      </w:r>
      <w:r w:rsidRPr="000E2F35">
        <w:rPr>
          <w:rFonts w:ascii="Times New Roman" w:eastAsia="Calibri" w:hAnsi="Times New Roman" w:cs="Times New Roman"/>
          <w:b/>
          <w:bCs/>
          <w:sz w:val="24"/>
          <w:szCs w:val="24"/>
        </w:rPr>
        <w:t xml:space="preserve">, </w:t>
      </w:r>
      <w:r w:rsidRPr="000E2F35">
        <w:rPr>
          <w:rFonts w:ascii="Times New Roman" w:eastAsia="Times New Roman" w:hAnsi="Times New Roman" w:cs="Times New Roman"/>
          <w:sz w:val="24"/>
          <w:szCs w:val="24"/>
          <w:u w:val="single"/>
        </w:rPr>
        <w:t>300.kabinetā, Zinātnes ielā 7, Siguldā, Siguldas novadā</w:t>
      </w:r>
      <w:r w:rsidRPr="000E2F35">
        <w:rPr>
          <w:rFonts w:ascii="Times New Roman" w:eastAsia="Calibri" w:hAnsi="Times New Roman" w:cs="Times New Roman"/>
          <w:sz w:val="24"/>
          <w:szCs w:val="24"/>
        </w:rPr>
        <w:t>. Uzzi</w:t>
      </w:r>
      <w:r w:rsidRPr="000E2F35">
        <w:rPr>
          <w:rFonts w:ascii="Times New Roman" w:eastAsia="TimesNewRoman" w:hAnsi="Times New Roman" w:cs="Times New Roman"/>
          <w:sz w:val="24"/>
          <w:szCs w:val="24"/>
        </w:rPr>
        <w:t>ņ</w:t>
      </w:r>
      <w:r w:rsidRPr="000E2F35">
        <w:rPr>
          <w:rFonts w:ascii="Times New Roman" w:eastAsia="Calibri" w:hAnsi="Times New Roman" w:cs="Times New Roman"/>
          <w:sz w:val="24"/>
          <w:szCs w:val="24"/>
        </w:rPr>
        <w:t>as pa t</w:t>
      </w:r>
      <w:r w:rsidRPr="000E2F35">
        <w:rPr>
          <w:rFonts w:ascii="Times New Roman" w:eastAsia="TimesNewRoman" w:hAnsi="Times New Roman" w:cs="Times New Roman"/>
          <w:sz w:val="24"/>
          <w:szCs w:val="24"/>
        </w:rPr>
        <w:t>ā</w:t>
      </w:r>
      <w:r w:rsidRPr="000E2F35">
        <w:rPr>
          <w:rFonts w:ascii="Times New Roman" w:eastAsia="Calibri" w:hAnsi="Times New Roman" w:cs="Times New Roman"/>
          <w:sz w:val="24"/>
          <w:szCs w:val="24"/>
        </w:rPr>
        <w:t xml:space="preserve">lruni 28357158 (P/A “Siguldas Attīstības aģentūra” direktore Laura </w:t>
      </w:r>
      <w:proofErr w:type="spellStart"/>
      <w:r w:rsidRPr="000E2F35">
        <w:rPr>
          <w:rFonts w:ascii="Times New Roman" w:eastAsia="Calibri" w:hAnsi="Times New Roman" w:cs="Times New Roman"/>
          <w:sz w:val="24"/>
          <w:szCs w:val="24"/>
        </w:rPr>
        <w:t>Skrodele</w:t>
      </w:r>
      <w:proofErr w:type="spellEnd"/>
      <w:r w:rsidRPr="000E2F35">
        <w:rPr>
          <w:rFonts w:ascii="Times New Roman" w:eastAsia="Calibri" w:hAnsi="Times New Roman" w:cs="Times New Roman"/>
          <w:sz w:val="24"/>
          <w:szCs w:val="24"/>
        </w:rPr>
        <w:t>). Komisija nodrošina izsoles noteikumu</w:t>
      </w:r>
      <w:r w:rsidRPr="000E2F35">
        <w:rPr>
          <w:rFonts w:ascii="Times New Roman" w:eastAsia="Calibri" w:hAnsi="Times New Roman" w:cs="Times New Roman"/>
          <w:b/>
          <w:bCs/>
          <w:sz w:val="24"/>
          <w:szCs w:val="24"/>
        </w:rPr>
        <w:t xml:space="preserve"> </w:t>
      </w:r>
      <w:r w:rsidRPr="000E2F35">
        <w:rPr>
          <w:rFonts w:ascii="Times New Roman" w:eastAsia="Calibri" w:hAnsi="Times New Roman" w:cs="Times New Roman"/>
          <w:sz w:val="24"/>
          <w:szCs w:val="24"/>
        </w:rPr>
        <w:t>izsniegšanu, dokumentu pie</w:t>
      </w:r>
      <w:r w:rsidRPr="000E2F35">
        <w:rPr>
          <w:rFonts w:ascii="Times New Roman" w:eastAsia="TimesNewRoman" w:hAnsi="Times New Roman" w:cs="Times New Roman"/>
          <w:sz w:val="24"/>
          <w:szCs w:val="24"/>
        </w:rPr>
        <w:t>ņ</w:t>
      </w:r>
      <w:r w:rsidRPr="000E2F35">
        <w:rPr>
          <w:rFonts w:ascii="Times New Roman" w:eastAsia="Calibri" w:hAnsi="Times New Roman" w:cs="Times New Roman"/>
          <w:sz w:val="24"/>
          <w:szCs w:val="24"/>
        </w:rPr>
        <w:t>emšanu un izsoles dal</w:t>
      </w:r>
      <w:r w:rsidRPr="000E2F35">
        <w:rPr>
          <w:rFonts w:ascii="Times New Roman" w:eastAsia="TimesNewRoman" w:hAnsi="Times New Roman" w:cs="Times New Roman"/>
          <w:sz w:val="24"/>
          <w:szCs w:val="24"/>
        </w:rPr>
        <w:t>ī</w:t>
      </w:r>
      <w:r w:rsidRPr="000E2F35">
        <w:rPr>
          <w:rFonts w:ascii="Times New Roman" w:eastAsia="Calibri" w:hAnsi="Times New Roman" w:cs="Times New Roman"/>
          <w:sz w:val="24"/>
          <w:szCs w:val="24"/>
        </w:rPr>
        <w:t>bnieku re</w:t>
      </w:r>
      <w:r w:rsidRPr="000E2F35">
        <w:rPr>
          <w:rFonts w:ascii="Times New Roman" w:eastAsia="TimesNewRoman" w:hAnsi="Times New Roman" w:cs="Times New Roman"/>
          <w:sz w:val="24"/>
          <w:szCs w:val="24"/>
        </w:rPr>
        <w:t>ģ</w:t>
      </w:r>
      <w:r w:rsidRPr="000E2F35">
        <w:rPr>
          <w:rFonts w:ascii="Times New Roman" w:eastAsia="Calibri" w:hAnsi="Times New Roman" w:cs="Times New Roman"/>
          <w:sz w:val="24"/>
          <w:szCs w:val="24"/>
        </w:rPr>
        <w:t>istr</w:t>
      </w:r>
      <w:r w:rsidRPr="000E2F35">
        <w:rPr>
          <w:rFonts w:ascii="Times New Roman" w:eastAsia="TimesNewRoman" w:hAnsi="Times New Roman" w:cs="Times New Roman"/>
          <w:sz w:val="24"/>
          <w:szCs w:val="24"/>
        </w:rPr>
        <w:t>ā</w:t>
      </w:r>
      <w:r w:rsidRPr="000E2F35">
        <w:rPr>
          <w:rFonts w:ascii="Times New Roman" w:eastAsia="Calibri" w:hAnsi="Times New Roman" w:cs="Times New Roman"/>
          <w:sz w:val="24"/>
          <w:szCs w:val="24"/>
        </w:rPr>
        <w:t>ciju atbilstoši šiem</w:t>
      </w:r>
      <w:r w:rsidRPr="000E2F35">
        <w:rPr>
          <w:rFonts w:ascii="Times New Roman" w:eastAsia="Calibri" w:hAnsi="Times New Roman" w:cs="Times New Roman"/>
          <w:b/>
          <w:bCs/>
          <w:sz w:val="24"/>
          <w:szCs w:val="24"/>
        </w:rPr>
        <w:t xml:space="preserve"> </w:t>
      </w:r>
      <w:r w:rsidRPr="000E2F35">
        <w:rPr>
          <w:rFonts w:ascii="Times New Roman" w:eastAsia="Calibri" w:hAnsi="Times New Roman" w:cs="Times New Roman"/>
          <w:sz w:val="24"/>
          <w:szCs w:val="24"/>
        </w:rPr>
        <w:t>noteikumiem.</w:t>
      </w:r>
    </w:p>
    <w:p w:rsidR="000E2F35" w:rsidRPr="000E2F35" w:rsidRDefault="000E2F35" w:rsidP="000E2F35">
      <w:pPr>
        <w:numPr>
          <w:ilvl w:val="0"/>
          <w:numId w:val="12"/>
        </w:numPr>
        <w:autoSpaceDE w:val="0"/>
        <w:autoSpaceDN w:val="0"/>
        <w:adjustRightInd w:val="0"/>
        <w:spacing w:after="0" w:line="240" w:lineRule="auto"/>
        <w:jc w:val="both"/>
        <w:rPr>
          <w:rFonts w:ascii="Times New Roman" w:eastAsia="Calibri" w:hAnsi="Times New Roman" w:cs="Times New Roman"/>
          <w:b/>
          <w:bCs/>
          <w:sz w:val="24"/>
          <w:szCs w:val="24"/>
        </w:rPr>
      </w:pPr>
      <w:r w:rsidRPr="000E2F35">
        <w:rPr>
          <w:rFonts w:ascii="Times New Roman" w:eastAsia="Calibri" w:hAnsi="Times New Roman" w:cs="Times New Roman"/>
          <w:sz w:val="24"/>
          <w:szCs w:val="24"/>
        </w:rPr>
        <w:t>Vienlaicīgi ar pieteikumu izsolei, juridiskā persona iesniedz šādus dokumentus:</w:t>
      </w:r>
    </w:p>
    <w:p w:rsidR="000E2F35" w:rsidRPr="000E2F35" w:rsidRDefault="000E2F35" w:rsidP="000E2F35">
      <w:pPr>
        <w:numPr>
          <w:ilvl w:val="1"/>
          <w:numId w:val="12"/>
        </w:numPr>
        <w:tabs>
          <w:tab w:val="num" w:pos="3000"/>
        </w:tabs>
        <w:autoSpaceDE w:val="0"/>
        <w:autoSpaceDN w:val="0"/>
        <w:adjustRightInd w:val="0"/>
        <w:spacing w:after="0" w:line="240" w:lineRule="auto"/>
        <w:ind w:left="1980" w:hanging="540"/>
        <w:jc w:val="both"/>
        <w:rPr>
          <w:rFonts w:ascii="Times New Roman" w:eastAsia="Calibri" w:hAnsi="Times New Roman" w:cs="Times New Roman"/>
          <w:b/>
          <w:bCs/>
          <w:sz w:val="24"/>
          <w:szCs w:val="24"/>
        </w:rPr>
      </w:pPr>
      <w:r w:rsidRPr="000E2F35">
        <w:rPr>
          <w:rFonts w:ascii="Times New Roman" w:eastAsia="Calibri" w:hAnsi="Times New Roman" w:cs="Times New Roman"/>
          <w:sz w:val="24"/>
          <w:szCs w:val="24"/>
        </w:rPr>
        <w:t>standartizēta izziņa no Uzņēmumu reģistra reģistriem par aktuālo informāciju;</w:t>
      </w:r>
    </w:p>
    <w:p w:rsidR="000E2F35" w:rsidRPr="000E2F35" w:rsidRDefault="000E2F35" w:rsidP="000E2F35">
      <w:pPr>
        <w:numPr>
          <w:ilvl w:val="1"/>
          <w:numId w:val="12"/>
        </w:numPr>
        <w:tabs>
          <w:tab w:val="num" w:pos="3000"/>
        </w:tabs>
        <w:autoSpaceDE w:val="0"/>
        <w:autoSpaceDN w:val="0"/>
        <w:adjustRightInd w:val="0"/>
        <w:spacing w:after="0" w:line="240" w:lineRule="auto"/>
        <w:ind w:left="1980" w:hanging="540"/>
        <w:jc w:val="both"/>
        <w:rPr>
          <w:rFonts w:ascii="Times New Roman" w:eastAsia="Calibri" w:hAnsi="Times New Roman" w:cs="Times New Roman"/>
          <w:b/>
          <w:bCs/>
          <w:sz w:val="24"/>
          <w:szCs w:val="24"/>
        </w:rPr>
      </w:pPr>
      <w:r w:rsidRPr="000E2F35">
        <w:rPr>
          <w:rFonts w:ascii="Times New Roman" w:eastAsia="Calibri" w:hAnsi="Times New Roman" w:cs="Times New Roman"/>
          <w:sz w:val="24"/>
          <w:szCs w:val="24"/>
        </w:rPr>
        <w:t>ja juridisko personu nepārstāv amatpersona ar paraksta tiesībām, juridiskās personas pārstāvis iesniedz pilnvaru, kas apliecina tiesības rīkoties juridiskās personas vārdā;</w:t>
      </w:r>
    </w:p>
    <w:p w:rsidR="000E2F35" w:rsidRPr="000E2F35" w:rsidRDefault="000E2F35" w:rsidP="000E2F35">
      <w:pPr>
        <w:numPr>
          <w:ilvl w:val="1"/>
          <w:numId w:val="12"/>
        </w:numPr>
        <w:tabs>
          <w:tab w:val="num" w:pos="3000"/>
        </w:tabs>
        <w:autoSpaceDE w:val="0"/>
        <w:autoSpaceDN w:val="0"/>
        <w:adjustRightInd w:val="0"/>
        <w:spacing w:after="0" w:line="240" w:lineRule="auto"/>
        <w:ind w:left="1980" w:hanging="540"/>
        <w:jc w:val="both"/>
        <w:rPr>
          <w:rFonts w:ascii="Times New Roman" w:eastAsia="Calibri" w:hAnsi="Times New Roman" w:cs="Times New Roman"/>
          <w:b/>
          <w:bCs/>
          <w:sz w:val="24"/>
          <w:szCs w:val="24"/>
        </w:rPr>
      </w:pPr>
      <w:r w:rsidRPr="000E2F35">
        <w:rPr>
          <w:rFonts w:ascii="Times New Roman" w:eastAsia="Calibri" w:hAnsi="Times New Roman" w:cs="Times New Roman"/>
          <w:sz w:val="24"/>
          <w:szCs w:val="24"/>
        </w:rPr>
        <w:t xml:space="preserve">spēkā esošu statūtu (līguma) norakstu vai izrakstu par pārvaldes institūciju (amatpersonu) kompetences apjomu; </w:t>
      </w:r>
    </w:p>
    <w:p w:rsidR="000E2F35" w:rsidRPr="000E2F35" w:rsidRDefault="000E2F35" w:rsidP="000E2F35">
      <w:pPr>
        <w:numPr>
          <w:ilvl w:val="1"/>
          <w:numId w:val="12"/>
        </w:numPr>
        <w:tabs>
          <w:tab w:val="num" w:pos="3000"/>
        </w:tabs>
        <w:autoSpaceDE w:val="0"/>
        <w:autoSpaceDN w:val="0"/>
        <w:adjustRightInd w:val="0"/>
        <w:spacing w:after="0" w:line="240" w:lineRule="auto"/>
        <w:ind w:left="1980" w:hanging="540"/>
        <w:jc w:val="both"/>
        <w:rPr>
          <w:rFonts w:ascii="Times New Roman" w:eastAsia="Calibri" w:hAnsi="Times New Roman" w:cs="Times New Roman"/>
          <w:b/>
          <w:bCs/>
          <w:sz w:val="24"/>
          <w:szCs w:val="24"/>
        </w:rPr>
      </w:pPr>
      <w:r w:rsidRPr="000E2F35">
        <w:rPr>
          <w:rFonts w:ascii="Times New Roman" w:eastAsia="Calibri" w:hAnsi="Times New Roman" w:cs="Times New Roman"/>
          <w:sz w:val="24"/>
          <w:szCs w:val="24"/>
        </w:rPr>
        <w:t>kredītiestādes izdotu dokumentu par nodrošinājuma samaksu, vai Siguldas novada Domes kases kvīti par skaidras naudas iemaksu;</w:t>
      </w:r>
    </w:p>
    <w:p w:rsidR="000E2F35" w:rsidRPr="000E2F35" w:rsidRDefault="000E2F35" w:rsidP="000E2F35">
      <w:pPr>
        <w:numPr>
          <w:ilvl w:val="1"/>
          <w:numId w:val="12"/>
        </w:numPr>
        <w:tabs>
          <w:tab w:val="num" w:pos="3000"/>
        </w:tabs>
        <w:autoSpaceDE w:val="0"/>
        <w:autoSpaceDN w:val="0"/>
        <w:adjustRightInd w:val="0"/>
        <w:spacing w:after="0" w:line="240" w:lineRule="auto"/>
        <w:ind w:left="1980" w:hanging="540"/>
        <w:jc w:val="both"/>
        <w:rPr>
          <w:rFonts w:ascii="Times New Roman" w:eastAsia="Calibri" w:hAnsi="Times New Roman" w:cs="Times New Roman"/>
          <w:b/>
          <w:bCs/>
          <w:sz w:val="24"/>
          <w:szCs w:val="24"/>
        </w:rPr>
      </w:pPr>
      <w:r w:rsidRPr="000E2F35">
        <w:rPr>
          <w:rFonts w:ascii="Times New Roman" w:eastAsia="Calibri" w:hAnsi="Times New Roman" w:cs="Times New Roman"/>
          <w:sz w:val="24"/>
          <w:szCs w:val="24"/>
        </w:rPr>
        <w:t>kredītiestādes izdotu dokumentu par dalības maksas samaksu vai Siguldas novada Domes kases kvīti par skaidras naudas iemaksu;</w:t>
      </w:r>
    </w:p>
    <w:p w:rsidR="000E2F35" w:rsidRPr="000E2F35" w:rsidRDefault="000E2F35" w:rsidP="000E2F35">
      <w:pPr>
        <w:numPr>
          <w:ilvl w:val="1"/>
          <w:numId w:val="12"/>
        </w:numPr>
        <w:tabs>
          <w:tab w:val="num" w:pos="3000"/>
        </w:tabs>
        <w:autoSpaceDE w:val="0"/>
        <w:autoSpaceDN w:val="0"/>
        <w:adjustRightInd w:val="0"/>
        <w:spacing w:after="0" w:line="240" w:lineRule="auto"/>
        <w:ind w:left="1980" w:hanging="540"/>
        <w:jc w:val="both"/>
        <w:rPr>
          <w:rFonts w:ascii="Times New Roman" w:eastAsia="Calibri" w:hAnsi="Times New Roman" w:cs="Times New Roman"/>
          <w:b/>
          <w:bCs/>
          <w:sz w:val="24"/>
          <w:szCs w:val="24"/>
        </w:rPr>
      </w:pPr>
      <w:r w:rsidRPr="000E2F35">
        <w:rPr>
          <w:rFonts w:ascii="Times New Roman" w:eastAsia="Calibri" w:hAnsi="Times New Roman" w:cs="Times New Roman"/>
          <w:sz w:val="24"/>
          <w:szCs w:val="24"/>
        </w:rPr>
        <w:t>dokumentu kopijām ir jābūt apliecinātām saskaņā ar normatīvo aktu prasībām.</w:t>
      </w:r>
    </w:p>
    <w:p w:rsidR="000E2F35" w:rsidRPr="000E2F35" w:rsidRDefault="000E2F35" w:rsidP="000E2F35">
      <w:pPr>
        <w:numPr>
          <w:ilvl w:val="0"/>
          <w:numId w:val="12"/>
        </w:numPr>
        <w:autoSpaceDE w:val="0"/>
        <w:autoSpaceDN w:val="0"/>
        <w:adjustRightInd w:val="0"/>
        <w:spacing w:after="0" w:line="240" w:lineRule="auto"/>
        <w:jc w:val="both"/>
        <w:rPr>
          <w:rFonts w:ascii="Times New Roman" w:eastAsia="Calibri" w:hAnsi="Times New Roman" w:cs="Times New Roman"/>
          <w:b/>
          <w:bCs/>
          <w:sz w:val="24"/>
          <w:szCs w:val="24"/>
        </w:rPr>
      </w:pPr>
      <w:r w:rsidRPr="000E2F35">
        <w:rPr>
          <w:rFonts w:ascii="Times New Roman" w:eastAsia="Calibri" w:hAnsi="Times New Roman" w:cs="Times New Roman"/>
          <w:sz w:val="24"/>
          <w:szCs w:val="24"/>
        </w:rPr>
        <w:t>Vienlaicīgi ar pieteikumu izsolei, fiziskās personas, uzrāda pasi vai identifikācijas karti un iesniedz šādus dokumentus:</w:t>
      </w:r>
    </w:p>
    <w:p w:rsidR="000E2F35" w:rsidRPr="000E2F35" w:rsidRDefault="000E2F35" w:rsidP="000E2F35">
      <w:pPr>
        <w:numPr>
          <w:ilvl w:val="1"/>
          <w:numId w:val="12"/>
        </w:numPr>
        <w:autoSpaceDE w:val="0"/>
        <w:autoSpaceDN w:val="0"/>
        <w:adjustRightInd w:val="0"/>
        <w:spacing w:after="0" w:line="240" w:lineRule="auto"/>
        <w:ind w:left="1980" w:hanging="540"/>
        <w:jc w:val="both"/>
        <w:rPr>
          <w:rFonts w:ascii="Times New Roman" w:eastAsia="Calibri" w:hAnsi="Times New Roman" w:cs="Times New Roman"/>
          <w:b/>
          <w:bCs/>
          <w:sz w:val="24"/>
          <w:szCs w:val="24"/>
        </w:rPr>
      </w:pPr>
      <w:r w:rsidRPr="000E2F35">
        <w:rPr>
          <w:rFonts w:ascii="Times New Roman" w:eastAsia="Calibri" w:hAnsi="Times New Roman" w:cs="Times New Roman"/>
          <w:sz w:val="24"/>
          <w:szCs w:val="24"/>
        </w:rPr>
        <w:t>kredītiestādes izdots dokuments par nodrošinājuma samaksu;</w:t>
      </w:r>
    </w:p>
    <w:p w:rsidR="000E2F35" w:rsidRPr="000E2F35" w:rsidRDefault="000E2F35" w:rsidP="000E2F35">
      <w:pPr>
        <w:numPr>
          <w:ilvl w:val="1"/>
          <w:numId w:val="12"/>
        </w:numPr>
        <w:autoSpaceDE w:val="0"/>
        <w:autoSpaceDN w:val="0"/>
        <w:adjustRightInd w:val="0"/>
        <w:spacing w:after="0" w:line="240" w:lineRule="auto"/>
        <w:ind w:left="1980" w:hanging="540"/>
        <w:jc w:val="both"/>
        <w:rPr>
          <w:rFonts w:ascii="Times New Roman" w:eastAsia="Calibri" w:hAnsi="Times New Roman" w:cs="Times New Roman"/>
          <w:b/>
          <w:bCs/>
          <w:sz w:val="24"/>
          <w:szCs w:val="24"/>
        </w:rPr>
      </w:pPr>
      <w:r w:rsidRPr="000E2F35">
        <w:rPr>
          <w:rFonts w:ascii="Times New Roman" w:eastAsia="Calibri" w:hAnsi="Times New Roman" w:cs="Times New Roman"/>
          <w:sz w:val="24"/>
          <w:szCs w:val="24"/>
        </w:rPr>
        <w:t>kredītiestādes izdots dokuments par dalības maksas samaksu;</w:t>
      </w:r>
    </w:p>
    <w:p w:rsidR="000E2F35" w:rsidRPr="000E2F35" w:rsidRDefault="000E2F35" w:rsidP="000E2F35">
      <w:pPr>
        <w:numPr>
          <w:ilvl w:val="1"/>
          <w:numId w:val="12"/>
        </w:numPr>
        <w:autoSpaceDE w:val="0"/>
        <w:autoSpaceDN w:val="0"/>
        <w:adjustRightInd w:val="0"/>
        <w:spacing w:after="0" w:line="240" w:lineRule="auto"/>
        <w:ind w:left="1980" w:hanging="540"/>
        <w:jc w:val="both"/>
        <w:rPr>
          <w:rFonts w:ascii="Times New Roman" w:eastAsia="Calibri" w:hAnsi="Times New Roman" w:cs="Times New Roman"/>
          <w:b/>
          <w:bCs/>
          <w:sz w:val="24"/>
          <w:szCs w:val="24"/>
        </w:rPr>
      </w:pPr>
      <w:r w:rsidRPr="000E2F35">
        <w:rPr>
          <w:rFonts w:ascii="Times New Roman" w:eastAsia="Calibri" w:hAnsi="Times New Roman" w:cs="Times New Roman"/>
          <w:sz w:val="24"/>
          <w:szCs w:val="24"/>
        </w:rPr>
        <w:t>gadījumā, ja nomas tiesību pretendents nav saimnieciskās darbības veicējs, tas iesniedz apliecinājumu, ka, gadījumā, ja tas izsolē nosolīs augstāko nomas maksu, līdz nomas līguma noslēgšanai, tas reģistrēsies kā saimnieciskās darbības veicējs.</w:t>
      </w:r>
    </w:p>
    <w:p w:rsidR="000E2F35" w:rsidRPr="000E2F35" w:rsidRDefault="000E2F35" w:rsidP="000E2F35">
      <w:pPr>
        <w:numPr>
          <w:ilvl w:val="0"/>
          <w:numId w:val="12"/>
        </w:numPr>
        <w:autoSpaceDE w:val="0"/>
        <w:autoSpaceDN w:val="0"/>
        <w:adjustRightInd w:val="0"/>
        <w:spacing w:after="0" w:line="240" w:lineRule="auto"/>
        <w:jc w:val="both"/>
        <w:rPr>
          <w:rFonts w:ascii="Times New Roman" w:eastAsia="Calibri" w:hAnsi="Times New Roman" w:cs="Times New Roman"/>
          <w:b/>
          <w:bCs/>
          <w:sz w:val="24"/>
          <w:szCs w:val="24"/>
        </w:rPr>
      </w:pPr>
      <w:r w:rsidRPr="000E2F35">
        <w:rPr>
          <w:rFonts w:ascii="Times New Roman" w:eastAsia="Calibri" w:hAnsi="Times New Roman" w:cs="Times New Roman"/>
          <w:sz w:val="24"/>
          <w:szCs w:val="24"/>
        </w:rPr>
        <w:t>P</w:t>
      </w:r>
      <w:r w:rsidRPr="000E2F35">
        <w:rPr>
          <w:rFonts w:ascii="Times New Roman" w:eastAsia="TimesNewRoman" w:hAnsi="Times New Roman" w:cs="Times New Roman"/>
          <w:sz w:val="24"/>
          <w:szCs w:val="24"/>
        </w:rPr>
        <w:t>ē</w:t>
      </w:r>
      <w:r w:rsidRPr="000E2F35">
        <w:rPr>
          <w:rFonts w:ascii="Times New Roman" w:eastAsia="Calibri" w:hAnsi="Times New Roman" w:cs="Times New Roman"/>
          <w:sz w:val="24"/>
          <w:szCs w:val="24"/>
        </w:rPr>
        <w:t>c noteikumu 28.punktā norādītā  termiņa dokumenti netiek pie</w:t>
      </w:r>
      <w:r w:rsidRPr="000E2F35">
        <w:rPr>
          <w:rFonts w:ascii="Times New Roman" w:eastAsia="TimesNewRoman" w:hAnsi="Times New Roman" w:cs="Times New Roman"/>
          <w:sz w:val="24"/>
          <w:szCs w:val="24"/>
        </w:rPr>
        <w:t>ņ</w:t>
      </w:r>
      <w:r w:rsidRPr="000E2F35">
        <w:rPr>
          <w:rFonts w:ascii="Times New Roman" w:eastAsia="Calibri" w:hAnsi="Times New Roman" w:cs="Times New Roman"/>
          <w:sz w:val="24"/>
          <w:szCs w:val="24"/>
        </w:rPr>
        <w:t>emti.</w:t>
      </w:r>
    </w:p>
    <w:p w:rsidR="000E2F35" w:rsidRPr="000E2F35" w:rsidRDefault="000E2F35" w:rsidP="000E2F35">
      <w:pPr>
        <w:numPr>
          <w:ilvl w:val="0"/>
          <w:numId w:val="12"/>
        </w:numPr>
        <w:autoSpaceDE w:val="0"/>
        <w:autoSpaceDN w:val="0"/>
        <w:adjustRightInd w:val="0"/>
        <w:spacing w:after="0" w:line="240" w:lineRule="auto"/>
        <w:jc w:val="both"/>
        <w:rPr>
          <w:rFonts w:ascii="Times New Roman" w:eastAsia="Calibri" w:hAnsi="Times New Roman" w:cs="Times New Roman"/>
          <w:b/>
          <w:bCs/>
          <w:sz w:val="24"/>
          <w:szCs w:val="24"/>
        </w:rPr>
      </w:pPr>
      <w:r w:rsidRPr="000E2F35">
        <w:rPr>
          <w:rFonts w:ascii="Times New Roman" w:eastAsia="Calibri" w:hAnsi="Times New Roman" w:cs="Times New Roman"/>
          <w:sz w:val="24"/>
          <w:szCs w:val="24"/>
        </w:rPr>
        <w:t xml:space="preserve">Pieteikumu iesniedz </w:t>
      </w:r>
      <w:proofErr w:type="spellStart"/>
      <w:r w:rsidRPr="000E2F35">
        <w:rPr>
          <w:rFonts w:ascii="Times New Roman" w:eastAsia="Calibri" w:hAnsi="Times New Roman" w:cs="Times New Roman"/>
          <w:sz w:val="24"/>
          <w:szCs w:val="24"/>
        </w:rPr>
        <w:t>rakstveid</w:t>
      </w:r>
      <w:r w:rsidRPr="000E2F35">
        <w:rPr>
          <w:rFonts w:ascii="Times New Roman" w:eastAsia="TimesNewRoman" w:hAnsi="Times New Roman" w:cs="Times New Roman"/>
          <w:sz w:val="24"/>
          <w:szCs w:val="24"/>
        </w:rPr>
        <w:t>ā</w:t>
      </w:r>
      <w:proofErr w:type="spellEnd"/>
      <w:r w:rsidRPr="000E2F35">
        <w:rPr>
          <w:rFonts w:ascii="Times New Roman" w:eastAsia="Calibri" w:hAnsi="Times New Roman" w:cs="Times New Roman"/>
          <w:sz w:val="24"/>
          <w:szCs w:val="24"/>
        </w:rPr>
        <w:t>, valsts valodā.</w:t>
      </w:r>
    </w:p>
    <w:p w:rsidR="000E2F35" w:rsidRPr="000E2F35" w:rsidRDefault="000E2F35" w:rsidP="000E2F35">
      <w:pPr>
        <w:widowControl w:val="0"/>
        <w:numPr>
          <w:ilvl w:val="0"/>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E2F35">
        <w:rPr>
          <w:rFonts w:ascii="Times New Roman" w:eastAsia="MS Mincho" w:hAnsi="Times New Roman" w:cs="Times New Roman"/>
          <w:sz w:val="24"/>
          <w:szCs w:val="24"/>
        </w:rPr>
        <w:t>Komisija nodrošina nomas tiesību pretendentu reģistrāciju, iekļaujot atsevišķā reģistrā personas, kuras ir izpildījušas visus izsoles nomas tiesību pretendentiem izvirzītos priekšnoteikumus. Katram nomas tiesību pretendentam tiek piešķirts kārtas numurs, izsniegta reģistrācijas apliecība un numurs.</w:t>
      </w:r>
    </w:p>
    <w:p w:rsidR="000E2F35" w:rsidRPr="000E2F35" w:rsidRDefault="000E2F35" w:rsidP="000E2F35">
      <w:pPr>
        <w:widowControl w:val="0"/>
        <w:numPr>
          <w:ilvl w:val="0"/>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E2F35">
        <w:rPr>
          <w:rFonts w:ascii="Times New Roman" w:eastAsia="MS Mincho" w:hAnsi="Times New Roman" w:cs="Times New Roman"/>
          <w:sz w:val="24"/>
          <w:szCs w:val="24"/>
        </w:rPr>
        <w:t>Ja nomas tiesību pretendents nav izpildījis izsoles priekšnoteikumus, tam netiek izsniegta reģistrācijas apliecība un numurs, un tas netiek pielaists izsolei.</w:t>
      </w:r>
    </w:p>
    <w:p w:rsidR="000E2F35" w:rsidRPr="000E2F35" w:rsidRDefault="000E2F35" w:rsidP="000E2F35">
      <w:pPr>
        <w:widowControl w:val="0"/>
        <w:numPr>
          <w:ilvl w:val="0"/>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E2F35">
        <w:rPr>
          <w:rFonts w:ascii="Times New Roman" w:eastAsia="MS Mincho" w:hAnsi="Times New Roman" w:cs="Times New Roman"/>
          <w:sz w:val="24"/>
          <w:szCs w:val="24"/>
        </w:rPr>
        <w:t xml:space="preserve">Komisija ir tiesīga pārbaudīt nomas tiesību pretendentu sniegtās ziņas. Ja tiek atklāts, ka nomas tiesību pretendents ir sniedzis nepatiesas ziņas, tas tiek svītrots no nomas tiesību pretendentu saraksta un tiek atzīta par spēku zaudējušu tam izsniegtā reģistrācijas apliecība, tādējādi viņš zaudē tiesības piedalīties izsolē, un viņam neatmaksā iemaksāto nodrošinājumu Par reģistrācijas apliecības atzīšanu par spēku zaudējušu, ja nomas tiesību </w:t>
      </w:r>
      <w:r w:rsidRPr="000E2F35">
        <w:rPr>
          <w:rFonts w:ascii="Times New Roman" w:eastAsia="MS Mincho" w:hAnsi="Times New Roman" w:cs="Times New Roman"/>
          <w:sz w:val="24"/>
          <w:szCs w:val="24"/>
        </w:rPr>
        <w:lastRenderedPageBreak/>
        <w:t xml:space="preserve">pretendents ir sniedzis nepatiesas ziņas, pieteicējam tiek paziņots </w:t>
      </w:r>
      <w:proofErr w:type="spellStart"/>
      <w:r w:rsidRPr="000E2F35">
        <w:rPr>
          <w:rFonts w:ascii="Times New Roman" w:eastAsia="MS Mincho" w:hAnsi="Times New Roman" w:cs="Times New Roman"/>
          <w:sz w:val="24"/>
          <w:szCs w:val="24"/>
        </w:rPr>
        <w:t>rakstveidā</w:t>
      </w:r>
      <w:proofErr w:type="spellEnd"/>
      <w:r w:rsidRPr="000E2F35">
        <w:rPr>
          <w:rFonts w:ascii="Times New Roman" w:eastAsia="MS Mincho" w:hAnsi="Times New Roman" w:cs="Times New Roman"/>
          <w:sz w:val="24"/>
          <w:szCs w:val="24"/>
        </w:rPr>
        <w:t>.</w:t>
      </w:r>
    </w:p>
    <w:p w:rsidR="000E2F35" w:rsidRPr="000E2F35" w:rsidRDefault="000E2F35" w:rsidP="000E2F35">
      <w:pPr>
        <w:widowControl w:val="0"/>
        <w:numPr>
          <w:ilvl w:val="0"/>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E2F35">
        <w:rPr>
          <w:rFonts w:ascii="Times New Roman" w:eastAsia="MS Mincho" w:hAnsi="Times New Roman" w:cs="Times New Roman"/>
          <w:sz w:val="24"/>
          <w:szCs w:val="24"/>
        </w:rPr>
        <w:t xml:space="preserve"> Nomas tiesību pretendents, kas ir sniedzis nepatiesas ziņas, netiek pielaists izsolei</w:t>
      </w:r>
    </w:p>
    <w:p w:rsidR="000E2F35" w:rsidRPr="000E2F35" w:rsidRDefault="000E2F35" w:rsidP="000E2F35">
      <w:pPr>
        <w:autoSpaceDE w:val="0"/>
        <w:autoSpaceDN w:val="0"/>
        <w:adjustRightInd w:val="0"/>
        <w:spacing w:after="0" w:line="240" w:lineRule="auto"/>
        <w:jc w:val="both"/>
        <w:rPr>
          <w:rFonts w:ascii="Times New Roman" w:eastAsia="Calibri" w:hAnsi="Times New Roman" w:cs="Times New Roman"/>
          <w:b/>
          <w:bCs/>
          <w:sz w:val="24"/>
          <w:szCs w:val="24"/>
        </w:rPr>
      </w:pPr>
    </w:p>
    <w:p w:rsidR="000E2F35" w:rsidRPr="000E2F35" w:rsidRDefault="000E2F35" w:rsidP="000E2F35">
      <w:pPr>
        <w:autoSpaceDE w:val="0"/>
        <w:autoSpaceDN w:val="0"/>
        <w:adjustRightInd w:val="0"/>
        <w:spacing w:after="0" w:line="240" w:lineRule="auto"/>
        <w:ind w:firstLine="567"/>
        <w:jc w:val="both"/>
        <w:rPr>
          <w:rFonts w:ascii="Times New Roman" w:eastAsia="Calibri" w:hAnsi="Times New Roman" w:cs="Times New Roman"/>
          <w:b/>
          <w:bCs/>
          <w:sz w:val="24"/>
          <w:szCs w:val="24"/>
        </w:rPr>
      </w:pPr>
      <w:r w:rsidRPr="000E2F35">
        <w:rPr>
          <w:rFonts w:ascii="Times New Roman" w:eastAsia="Calibri" w:hAnsi="Times New Roman" w:cs="Times New Roman"/>
          <w:b/>
          <w:bCs/>
          <w:sz w:val="24"/>
          <w:szCs w:val="24"/>
        </w:rPr>
        <w:t xml:space="preserve">                                           VI. Izsoles norise</w:t>
      </w:r>
    </w:p>
    <w:p w:rsidR="000E2F35" w:rsidRPr="000E2F35" w:rsidRDefault="000E2F35" w:rsidP="000E2F35">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E2F35">
        <w:rPr>
          <w:rFonts w:ascii="Times New Roman" w:eastAsia="Calibri" w:hAnsi="Times New Roman" w:cs="Times New Roman"/>
          <w:sz w:val="24"/>
          <w:szCs w:val="24"/>
        </w:rPr>
        <w:t xml:space="preserve">Izsole notiks </w:t>
      </w:r>
      <w:r w:rsidRPr="000E2F35">
        <w:rPr>
          <w:rFonts w:ascii="Times New Roman" w:eastAsia="Calibri" w:hAnsi="Times New Roman" w:cs="Times New Roman"/>
          <w:b/>
          <w:bCs/>
          <w:iCs/>
          <w:sz w:val="24"/>
          <w:szCs w:val="24"/>
        </w:rPr>
        <w:t>2017.gada 27.aprīlī plkst. 15.30,</w:t>
      </w:r>
      <w:r w:rsidRPr="000E2F35">
        <w:rPr>
          <w:rFonts w:ascii="Times New Roman" w:eastAsia="Calibri" w:hAnsi="Times New Roman" w:cs="Times New Roman"/>
          <w:iCs/>
          <w:sz w:val="24"/>
          <w:szCs w:val="24"/>
        </w:rPr>
        <w:t xml:space="preserve"> </w:t>
      </w:r>
      <w:r w:rsidRPr="000E2F35">
        <w:rPr>
          <w:rFonts w:ascii="Times New Roman" w:eastAsia="Calibri" w:hAnsi="Times New Roman" w:cs="Times New Roman"/>
          <w:b/>
          <w:iCs/>
          <w:sz w:val="24"/>
          <w:szCs w:val="24"/>
        </w:rPr>
        <w:t xml:space="preserve"> Siguldas Valsts ģimnāzijas Deputātu zālē, Krišjāņa Barona ielā 10, Siguldā.</w:t>
      </w:r>
    </w:p>
    <w:p w:rsidR="000E2F35" w:rsidRPr="000E2F35" w:rsidRDefault="000E2F35" w:rsidP="000E2F35">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E2F35">
        <w:rPr>
          <w:rFonts w:ascii="Times New Roman" w:eastAsia="Calibri" w:hAnsi="Times New Roman" w:cs="Times New Roman"/>
          <w:sz w:val="24"/>
          <w:szCs w:val="24"/>
        </w:rPr>
        <w:t>Izsole notiks Komisijas atklātā sēdē, kurā var piedalīties jebkurš interesents, netraucējot izsoles gaitu. Izsoles rezultāti tiek publiski paziņoti uzreiz pēc solīšanas pabeigšanas.</w:t>
      </w:r>
    </w:p>
    <w:p w:rsidR="000E2F35" w:rsidRPr="000E2F35" w:rsidRDefault="000E2F35" w:rsidP="000E2F35">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E2F35">
        <w:rPr>
          <w:rFonts w:ascii="Times New Roman" w:eastAsia="Calibri" w:hAnsi="Times New Roman" w:cs="Times New Roman"/>
          <w:sz w:val="24"/>
          <w:szCs w:val="24"/>
        </w:rPr>
        <w:t>Pirms izsoles sākuma nomas tiesību pretendents vai to pilnvarotās personas izsoles telpā uzrāda pasi vai identifikācijas karti, pilnvarotās personas papildus uzrāda pilnvaru. Nomas tiesību pretendents (pilnvarotais pārstāvis) paraksta rakstveida apliecinājumu par viņa piekrišanu izsoles noteikumiem. Ja nomas tiesību pretendents vai tā pilnvarotā persona izsoles telpā nevar uzrādīt pasi vai identifikācijas karti (pilnvarotā persona arī pilnvaru), tiek uzskatīts, ka nomas tiesību pretendents nav ieradies uz izsoli.</w:t>
      </w:r>
    </w:p>
    <w:p w:rsidR="000E2F35" w:rsidRPr="000E2F35" w:rsidRDefault="000E2F35" w:rsidP="000E2F35">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E2F35">
        <w:rPr>
          <w:rFonts w:ascii="Times New Roman" w:eastAsia="Calibri" w:hAnsi="Times New Roman" w:cs="Times New Roman"/>
          <w:sz w:val="24"/>
          <w:szCs w:val="24"/>
        </w:rPr>
        <w:t>Izsoli vada un kārtību izsoles laikā nodrošina izsoles vadītājs.</w:t>
      </w:r>
    </w:p>
    <w:p w:rsidR="000E2F35" w:rsidRPr="000E2F35" w:rsidRDefault="000E2F35" w:rsidP="000E2F35">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E2F35">
        <w:rPr>
          <w:rFonts w:ascii="Times New Roman" w:eastAsia="Calibri" w:hAnsi="Times New Roman" w:cs="Times New Roman"/>
          <w:sz w:val="24"/>
          <w:szCs w:val="24"/>
        </w:rPr>
        <w:t>Pirms izsoles sākuma izsoles vadītājs pārliecinās par sarakstā iekļauto personu ierašanos, pārbauda reģistrācijas apliecības. Izsoles vadītājs paziņo par izsoles atklāšanu un īsi paskaidro izsoles noteikumus, atbild uz nomas tiesību pretendentu jautājumiem, ja tādi ir.</w:t>
      </w:r>
    </w:p>
    <w:p w:rsidR="000E2F35" w:rsidRPr="000E2F35" w:rsidRDefault="000E2F35" w:rsidP="000E2F35">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E2F35">
        <w:rPr>
          <w:rFonts w:ascii="Times New Roman" w:eastAsia="Calibri" w:hAnsi="Times New Roman" w:cs="Times New Roman"/>
          <w:sz w:val="24"/>
          <w:szCs w:val="24"/>
        </w:rPr>
        <w:t>Izsolei nomas tiesību vairāksolīšanā tiek pielaisti tikai tie nomas tiesību pretendenti, kas izpildījuši izsoles noteikumus.</w:t>
      </w:r>
    </w:p>
    <w:p w:rsidR="000E2F35" w:rsidRPr="000E2F35" w:rsidRDefault="000E2F35" w:rsidP="000E2F35">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E2F35">
        <w:rPr>
          <w:rFonts w:ascii="Times New Roman" w:eastAsia="Calibri" w:hAnsi="Times New Roman" w:cs="Times New Roman"/>
          <w:sz w:val="24"/>
          <w:szCs w:val="24"/>
        </w:rPr>
        <w:t>Gadījumā, ja kāds no nomas tiesību pretendentiem, nav ieradies uz izsoli šo noteikumu 37.punktā minētajā vietā un laikā, uzskatāms, ka nomas tiesību pretendents ir atteicies no dalības izsolē un tam neatmaksā samaksāto nodrošinājumu. Ja uz izsoli 15 minūšu laikā pēc izsoles sākuma neierodas neviens no reģistrētajiem nomas tiesību pretendentiem, izsole tiek atzīta par nenotikušu.</w:t>
      </w:r>
    </w:p>
    <w:p w:rsidR="000E2F35" w:rsidRPr="000E2F35" w:rsidRDefault="000E2F35" w:rsidP="000E2F35">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E2F35">
        <w:rPr>
          <w:rFonts w:ascii="Times New Roman" w:eastAsia="Calibri" w:hAnsi="Times New Roman" w:cs="Times New Roman"/>
          <w:sz w:val="24"/>
          <w:szCs w:val="24"/>
        </w:rPr>
        <w:t>Izsoles vadītājs paziņo Kiosku sākotnējās nomas maksas apmēru mēnesī, kā arī nosauc izsoles soli.</w:t>
      </w:r>
    </w:p>
    <w:p w:rsidR="000E2F35" w:rsidRPr="000E2F35" w:rsidRDefault="000E2F35" w:rsidP="000E2F35">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E2F35">
        <w:rPr>
          <w:rFonts w:ascii="Times New Roman" w:eastAsia="Calibri" w:hAnsi="Times New Roman" w:cs="Times New Roman"/>
          <w:sz w:val="24"/>
          <w:szCs w:val="24"/>
        </w:rPr>
        <w:t xml:space="preserve">Ja uz Kiosku nomas tiesībām pretendē tikai viens nomas tiesību pretendents, nomas tiesības iegūst šis vienīgais nomas tiesību pretendents par summu, ko veido nomas maksas sākumcena, kas pārsolīta vismaz par vienu izsoles soli. </w:t>
      </w:r>
    </w:p>
    <w:p w:rsidR="000E2F35" w:rsidRPr="000E2F35" w:rsidRDefault="000E2F35" w:rsidP="000E2F35">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E2F35">
        <w:rPr>
          <w:rFonts w:ascii="Times New Roman" w:eastAsia="Calibri" w:hAnsi="Times New Roman" w:cs="Times New Roman"/>
          <w:sz w:val="24"/>
          <w:szCs w:val="24"/>
        </w:rPr>
        <w:t>Nomas tiesību pretendenti solīšanas procesā paceļ savu numuru. Solīšana notiek pa vienam izsoles solim.</w:t>
      </w:r>
    </w:p>
    <w:p w:rsidR="000E2F35" w:rsidRPr="000E2F35" w:rsidRDefault="000E2F35" w:rsidP="000E2F35">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E2F35">
        <w:rPr>
          <w:rFonts w:ascii="Times New Roman" w:eastAsia="Calibri" w:hAnsi="Times New Roman" w:cs="Times New Roman"/>
          <w:sz w:val="24"/>
          <w:szCs w:val="24"/>
        </w:rPr>
        <w:t>Solīšanas laikā izsoles vadītājs atkārto piedāvāto nomas maksu. Ja neviens no solītājiem nepiedāvā augstāku nomas maksu, izsoles vadītājs trīs reizes atkārto pēdējo piedāvāto augstāko nomas maksu un fiksē to. Ar to noslēdzas nomas tiesību iegūšanu.</w:t>
      </w:r>
    </w:p>
    <w:p w:rsidR="000E2F35" w:rsidRPr="000E2F35" w:rsidRDefault="000E2F35" w:rsidP="000E2F35">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E2F35">
        <w:rPr>
          <w:rFonts w:ascii="Times New Roman" w:eastAsia="Calibri" w:hAnsi="Times New Roman" w:cs="Times New Roman"/>
          <w:sz w:val="24"/>
          <w:szCs w:val="24"/>
        </w:rPr>
        <w:t>Izsolei pilnvaroto pārstāvju darbības izsolē ir saistoša nomas tiesību pretendentiem. Izsoles pilnvaroto pārstāvju atsaukšana vai aizstāšana ar citu izsoles pilnvaroto pārstāvi stājas spēkā ar brīdi, kad tiek iesniegts attiecīgs pārstāvja atsaukšanas vai aizstāšanas dokuments.</w:t>
      </w:r>
    </w:p>
    <w:p w:rsidR="000E2F35" w:rsidRPr="000E2F35" w:rsidRDefault="000E2F35" w:rsidP="000E2F35">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E2F35">
        <w:rPr>
          <w:rFonts w:ascii="Times New Roman" w:eastAsia="Calibri" w:hAnsi="Times New Roman" w:cs="Times New Roman"/>
          <w:sz w:val="24"/>
          <w:szCs w:val="24"/>
        </w:rPr>
        <w:t>Solītājs, kurš piedāvājis visaugstāko nomas maksu, pēc nosolīšanas, nekavējoties ar savu parakstu apliecina norādītās nomas maksas atbilstību nosolītajai nomas maksai izsoles protokola pielikumā. Ja tas netiek izdarīts, uzskatāms, ka nosolītājs atteicies no nomas tiesībām, viņš tiek svītrots no nomas tiesību pretendentu saraksta un viņam netiek atgriezts iemaksātais nodrošinājums.</w:t>
      </w:r>
    </w:p>
    <w:p w:rsidR="000E2F35" w:rsidRPr="000E2F35" w:rsidRDefault="000E2F35" w:rsidP="000E2F35">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E2F35">
        <w:rPr>
          <w:rFonts w:ascii="Times New Roman" w:eastAsia="Calibri" w:hAnsi="Times New Roman" w:cs="Times New Roman"/>
          <w:sz w:val="24"/>
          <w:szCs w:val="24"/>
        </w:rPr>
        <w:t>Komisijas pārstāvis protokolē izsoles gaitu. Izsoles protokolam kā pielikumu pievieno nomas tiesību pretendentu sarakstu un nosolītās nomas maksas.</w:t>
      </w:r>
    </w:p>
    <w:p w:rsidR="000E2F35" w:rsidRPr="000E2F35" w:rsidRDefault="000E2F35" w:rsidP="000E2F35">
      <w:pPr>
        <w:autoSpaceDE w:val="0"/>
        <w:autoSpaceDN w:val="0"/>
        <w:adjustRightInd w:val="0"/>
        <w:spacing w:after="0" w:line="240" w:lineRule="auto"/>
        <w:ind w:left="480"/>
        <w:contextualSpacing/>
        <w:jc w:val="both"/>
        <w:rPr>
          <w:rFonts w:ascii="Times New Roman" w:eastAsia="Calibri" w:hAnsi="Times New Roman" w:cs="Times New Roman"/>
          <w:b/>
          <w:bCs/>
          <w:i/>
          <w:iCs/>
          <w:sz w:val="24"/>
          <w:szCs w:val="24"/>
        </w:rPr>
      </w:pPr>
    </w:p>
    <w:p w:rsidR="000E2F35" w:rsidRPr="000E2F35" w:rsidRDefault="000E2F35" w:rsidP="000E2F35">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0E2F35">
        <w:rPr>
          <w:rFonts w:ascii="Times New Roman" w:eastAsia="Calibri" w:hAnsi="Times New Roman" w:cs="Times New Roman"/>
          <w:b/>
          <w:bCs/>
          <w:sz w:val="24"/>
          <w:szCs w:val="24"/>
        </w:rPr>
        <w:t>VII. Izsoles rezult</w:t>
      </w:r>
      <w:r w:rsidRPr="000E2F35">
        <w:rPr>
          <w:rFonts w:ascii="Times New Roman" w:eastAsia="TimesNewRoman,Bold" w:hAnsi="Times New Roman" w:cs="Times New Roman"/>
          <w:b/>
          <w:bCs/>
          <w:sz w:val="24"/>
          <w:szCs w:val="24"/>
        </w:rPr>
        <w:t>ā</w:t>
      </w:r>
      <w:r w:rsidRPr="000E2F35">
        <w:rPr>
          <w:rFonts w:ascii="Times New Roman" w:eastAsia="Calibri" w:hAnsi="Times New Roman" w:cs="Times New Roman"/>
          <w:b/>
          <w:bCs/>
          <w:sz w:val="24"/>
          <w:szCs w:val="24"/>
        </w:rPr>
        <w:t>tu apstiprin</w:t>
      </w:r>
      <w:r w:rsidRPr="000E2F35">
        <w:rPr>
          <w:rFonts w:ascii="Times New Roman" w:eastAsia="TimesNewRoman,Bold" w:hAnsi="Times New Roman" w:cs="Times New Roman"/>
          <w:b/>
          <w:bCs/>
          <w:sz w:val="24"/>
          <w:szCs w:val="24"/>
        </w:rPr>
        <w:t>ā</w:t>
      </w:r>
      <w:r w:rsidRPr="000E2F35">
        <w:rPr>
          <w:rFonts w:ascii="Times New Roman" w:eastAsia="Calibri" w:hAnsi="Times New Roman" w:cs="Times New Roman"/>
          <w:b/>
          <w:bCs/>
          <w:sz w:val="24"/>
          <w:szCs w:val="24"/>
        </w:rPr>
        <w:t>šana</w:t>
      </w:r>
    </w:p>
    <w:p w:rsidR="000E2F35" w:rsidRPr="000E2F35" w:rsidRDefault="000E2F35" w:rsidP="000E2F35">
      <w:pPr>
        <w:widowControl w:val="0"/>
        <w:numPr>
          <w:ilvl w:val="0"/>
          <w:numId w:val="12"/>
        </w:numPr>
        <w:spacing w:after="0" w:line="240" w:lineRule="auto"/>
        <w:jc w:val="both"/>
        <w:rPr>
          <w:rFonts w:ascii="Times New Roman" w:eastAsia="Calibri" w:hAnsi="Times New Roman" w:cs="Times New Roman"/>
          <w:noProof/>
          <w:sz w:val="24"/>
          <w:szCs w:val="24"/>
        </w:rPr>
      </w:pPr>
      <w:r w:rsidRPr="000E2F35">
        <w:rPr>
          <w:rFonts w:ascii="Times New Roman" w:eastAsia="Calibri" w:hAnsi="Times New Roman" w:cs="Times New Roman"/>
          <w:sz w:val="24"/>
          <w:szCs w:val="24"/>
        </w:rPr>
        <w:t>Komisija apstiprina izsoles protokolu ne vēlāk kā 7 (septiņu) darba dienu laikā pēc izsoles</w:t>
      </w:r>
      <w:r w:rsidRPr="000E2F35">
        <w:rPr>
          <w:rFonts w:ascii="Times New Roman" w:eastAsia="Calibri" w:hAnsi="Times New Roman" w:cs="Times New Roman"/>
          <w:noProof/>
          <w:sz w:val="24"/>
          <w:szCs w:val="24"/>
        </w:rPr>
        <w:t>.</w:t>
      </w:r>
    </w:p>
    <w:p w:rsidR="000E2F35" w:rsidRPr="000E2F35" w:rsidRDefault="000E2F35" w:rsidP="000E2F35">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0E2F35">
        <w:rPr>
          <w:rFonts w:ascii="Times New Roman" w:eastAsia="Calibri" w:hAnsi="Times New Roman" w:cs="Times New Roman"/>
          <w:noProof/>
          <w:sz w:val="24"/>
          <w:szCs w:val="24"/>
        </w:rPr>
        <w:t>Izsoles rezultātus apstiprina kārtējā Siguldas novada Domes sēdē.</w:t>
      </w:r>
    </w:p>
    <w:p w:rsidR="000E2F35" w:rsidRPr="000E2F35" w:rsidRDefault="000E2F35" w:rsidP="000E2F35">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0E2F35">
        <w:rPr>
          <w:rFonts w:ascii="Times New Roman" w:eastAsia="Calibri" w:hAnsi="Times New Roman" w:cs="Times New Roman"/>
          <w:sz w:val="24"/>
          <w:szCs w:val="24"/>
        </w:rPr>
        <w:t>Izsole var tikt atzīta par nenotikušu:</w:t>
      </w:r>
    </w:p>
    <w:p w:rsidR="000E2F35" w:rsidRPr="000E2F35" w:rsidRDefault="000E2F35" w:rsidP="000E2F35">
      <w:pPr>
        <w:numPr>
          <w:ilvl w:val="1"/>
          <w:numId w:val="12"/>
        </w:numPr>
        <w:autoSpaceDE w:val="0"/>
        <w:autoSpaceDN w:val="0"/>
        <w:adjustRightInd w:val="0"/>
        <w:spacing w:after="0" w:line="240" w:lineRule="auto"/>
        <w:ind w:left="1260" w:hanging="720"/>
        <w:jc w:val="both"/>
        <w:rPr>
          <w:rFonts w:ascii="Times New Roman" w:eastAsia="Calibri" w:hAnsi="Times New Roman" w:cs="Times New Roman"/>
          <w:sz w:val="24"/>
          <w:szCs w:val="24"/>
        </w:rPr>
      </w:pPr>
      <w:r w:rsidRPr="000E2F35">
        <w:rPr>
          <w:rFonts w:ascii="Times New Roman" w:eastAsia="Calibri" w:hAnsi="Times New Roman" w:cs="Times New Roman"/>
          <w:sz w:val="24"/>
          <w:szCs w:val="24"/>
        </w:rPr>
        <w:t>ja neviens izsoles dal</w:t>
      </w:r>
      <w:r w:rsidRPr="000E2F35">
        <w:rPr>
          <w:rFonts w:ascii="Times New Roman" w:eastAsia="TimesNewRoman" w:hAnsi="Times New Roman" w:cs="Times New Roman"/>
          <w:sz w:val="24"/>
          <w:szCs w:val="24"/>
        </w:rPr>
        <w:t>ī</w:t>
      </w:r>
      <w:r w:rsidRPr="000E2F35">
        <w:rPr>
          <w:rFonts w:ascii="Times New Roman" w:eastAsia="Calibri" w:hAnsi="Times New Roman" w:cs="Times New Roman"/>
          <w:sz w:val="24"/>
          <w:szCs w:val="24"/>
        </w:rPr>
        <w:t>bnieks nav iesniedzis pieteikumu vai uz izsoli nav ieradies neviens izsoles dal</w:t>
      </w:r>
      <w:r w:rsidRPr="000E2F35">
        <w:rPr>
          <w:rFonts w:ascii="Times New Roman" w:eastAsia="TimesNewRoman" w:hAnsi="Times New Roman" w:cs="Times New Roman"/>
          <w:sz w:val="24"/>
          <w:szCs w:val="24"/>
        </w:rPr>
        <w:t>ī</w:t>
      </w:r>
      <w:r w:rsidRPr="000E2F35">
        <w:rPr>
          <w:rFonts w:ascii="Times New Roman" w:eastAsia="Calibri" w:hAnsi="Times New Roman" w:cs="Times New Roman"/>
          <w:sz w:val="24"/>
          <w:szCs w:val="24"/>
        </w:rPr>
        <w:t>bnieks;</w:t>
      </w:r>
    </w:p>
    <w:p w:rsidR="000E2F35" w:rsidRPr="000E2F35" w:rsidRDefault="000E2F35" w:rsidP="000E2F35">
      <w:pPr>
        <w:numPr>
          <w:ilvl w:val="1"/>
          <w:numId w:val="12"/>
        </w:numPr>
        <w:autoSpaceDE w:val="0"/>
        <w:autoSpaceDN w:val="0"/>
        <w:adjustRightInd w:val="0"/>
        <w:spacing w:after="0" w:line="240" w:lineRule="auto"/>
        <w:ind w:left="1260" w:hanging="720"/>
        <w:jc w:val="both"/>
        <w:rPr>
          <w:rFonts w:ascii="Times New Roman" w:eastAsia="Calibri" w:hAnsi="Times New Roman" w:cs="Times New Roman"/>
          <w:sz w:val="24"/>
          <w:szCs w:val="24"/>
        </w:rPr>
      </w:pPr>
      <w:r w:rsidRPr="000E2F35">
        <w:rPr>
          <w:rFonts w:ascii="Times New Roman" w:eastAsia="Calibri" w:hAnsi="Times New Roman" w:cs="Times New Roman"/>
          <w:sz w:val="24"/>
          <w:szCs w:val="24"/>
        </w:rPr>
        <w:lastRenderedPageBreak/>
        <w:t>ja nav p</w:t>
      </w:r>
      <w:r w:rsidRPr="000E2F35">
        <w:rPr>
          <w:rFonts w:ascii="Times New Roman" w:eastAsia="TimesNewRoman" w:hAnsi="Times New Roman" w:cs="Times New Roman"/>
          <w:sz w:val="24"/>
          <w:szCs w:val="24"/>
        </w:rPr>
        <w:t>ā</w:t>
      </w:r>
      <w:r w:rsidRPr="000E2F35">
        <w:rPr>
          <w:rFonts w:ascii="Times New Roman" w:eastAsia="Calibri" w:hAnsi="Times New Roman" w:cs="Times New Roman"/>
          <w:sz w:val="24"/>
          <w:szCs w:val="24"/>
        </w:rPr>
        <w:t>rsol</w:t>
      </w:r>
      <w:r w:rsidRPr="000E2F35">
        <w:rPr>
          <w:rFonts w:ascii="Times New Roman" w:eastAsia="TimesNewRoman" w:hAnsi="Times New Roman" w:cs="Times New Roman"/>
          <w:sz w:val="24"/>
          <w:szCs w:val="24"/>
        </w:rPr>
        <w:t>ī</w:t>
      </w:r>
      <w:r w:rsidRPr="000E2F35">
        <w:rPr>
          <w:rFonts w:ascii="Times New Roman" w:eastAsia="Calibri" w:hAnsi="Times New Roman" w:cs="Times New Roman"/>
          <w:sz w:val="24"/>
          <w:szCs w:val="24"/>
        </w:rPr>
        <w:t>t</w:t>
      </w:r>
      <w:r w:rsidRPr="000E2F35">
        <w:rPr>
          <w:rFonts w:ascii="Times New Roman" w:eastAsia="TimesNewRoman" w:hAnsi="Times New Roman" w:cs="Times New Roman"/>
          <w:sz w:val="24"/>
          <w:szCs w:val="24"/>
        </w:rPr>
        <w:t xml:space="preserve">ā </w:t>
      </w:r>
      <w:r w:rsidRPr="000E2F35">
        <w:rPr>
          <w:rFonts w:ascii="Times New Roman" w:eastAsia="Calibri" w:hAnsi="Times New Roman" w:cs="Times New Roman"/>
          <w:sz w:val="24"/>
          <w:szCs w:val="24"/>
        </w:rPr>
        <w:t>s</w:t>
      </w:r>
      <w:r w:rsidRPr="000E2F35">
        <w:rPr>
          <w:rFonts w:ascii="Times New Roman" w:eastAsia="TimesNewRoman" w:hAnsi="Times New Roman" w:cs="Times New Roman"/>
          <w:sz w:val="24"/>
          <w:szCs w:val="24"/>
        </w:rPr>
        <w:t>ā</w:t>
      </w:r>
      <w:r w:rsidRPr="000E2F35">
        <w:rPr>
          <w:rFonts w:ascii="Times New Roman" w:eastAsia="Calibri" w:hAnsi="Times New Roman" w:cs="Times New Roman"/>
          <w:sz w:val="24"/>
          <w:szCs w:val="24"/>
        </w:rPr>
        <w:t>kumcena;</w:t>
      </w:r>
    </w:p>
    <w:p w:rsidR="000E2F35" w:rsidRPr="000E2F35" w:rsidRDefault="000E2F35" w:rsidP="000E2F35">
      <w:pPr>
        <w:numPr>
          <w:ilvl w:val="1"/>
          <w:numId w:val="12"/>
        </w:numPr>
        <w:autoSpaceDE w:val="0"/>
        <w:autoSpaceDN w:val="0"/>
        <w:adjustRightInd w:val="0"/>
        <w:spacing w:after="0" w:line="240" w:lineRule="auto"/>
        <w:ind w:left="1260" w:hanging="720"/>
        <w:jc w:val="both"/>
        <w:rPr>
          <w:rFonts w:ascii="Times New Roman" w:eastAsia="Calibri" w:hAnsi="Times New Roman" w:cs="Times New Roman"/>
          <w:sz w:val="24"/>
          <w:szCs w:val="24"/>
        </w:rPr>
      </w:pPr>
      <w:r w:rsidRPr="000E2F35">
        <w:rPr>
          <w:rFonts w:ascii="Times New Roman" w:eastAsia="Calibri" w:hAnsi="Times New Roman" w:cs="Times New Roman"/>
          <w:sz w:val="24"/>
          <w:szCs w:val="24"/>
        </w:rPr>
        <w:t>ja neviens no izsoles dal</w:t>
      </w:r>
      <w:r w:rsidRPr="000E2F35">
        <w:rPr>
          <w:rFonts w:ascii="Times New Roman" w:eastAsia="TimesNewRoman" w:hAnsi="Times New Roman" w:cs="Times New Roman"/>
          <w:sz w:val="24"/>
          <w:szCs w:val="24"/>
        </w:rPr>
        <w:t>ī</w:t>
      </w:r>
      <w:r w:rsidRPr="000E2F35">
        <w:rPr>
          <w:rFonts w:ascii="Times New Roman" w:eastAsia="Calibri" w:hAnsi="Times New Roman" w:cs="Times New Roman"/>
          <w:sz w:val="24"/>
          <w:szCs w:val="24"/>
        </w:rPr>
        <w:t>bniekiem, kurš atz</w:t>
      </w:r>
      <w:r w:rsidRPr="000E2F35">
        <w:rPr>
          <w:rFonts w:ascii="Times New Roman" w:eastAsia="TimesNewRoman" w:hAnsi="Times New Roman" w:cs="Times New Roman"/>
          <w:sz w:val="24"/>
          <w:szCs w:val="24"/>
        </w:rPr>
        <w:t>ī</w:t>
      </w:r>
      <w:r w:rsidRPr="000E2F35">
        <w:rPr>
          <w:rFonts w:ascii="Times New Roman" w:eastAsia="Calibri" w:hAnsi="Times New Roman" w:cs="Times New Roman"/>
          <w:sz w:val="24"/>
          <w:szCs w:val="24"/>
        </w:rPr>
        <w:t>ts par nosol</w:t>
      </w:r>
      <w:r w:rsidRPr="000E2F35">
        <w:rPr>
          <w:rFonts w:ascii="Times New Roman" w:eastAsia="TimesNewRoman" w:hAnsi="Times New Roman" w:cs="Times New Roman"/>
          <w:sz w:val="24"/>
          <w:szCs w:val="24"/>
        </w:rPr>
        <w:t>ī</w:t>
      </w:r>
      <w:r w:rsidRPr="000E2F35">
        <w:rPr>
          <w:rFonts w:ascii="Times New Roman" w:eastAsia="Calibri" w:hAnsi="Times New Roman" w:cs="Times New Roman"/>
          <w:sz w:val="24"/>
          <w:szCs w:val="24"/>
        </w:rPr>
        <w:t>t</w:t>
      </w:r>
      <w:r w:rsidRPr="000E2F35">
        <w:rPr>
          <w:rFonts w:ascii="Times New Roman" w:eastAsia="TimesNewRoman" w:hAnsi="Times New Roman" w:cs="Times New Roman"/>
          <w:sz w:val="24"/>
          <w:szCs w:val="24"/>
        </w:rPr>
        <w:t>ā</w:t>
      </w:r>
      <w:r w:rsidRPr="000E2F35">
        <w:rPr>
          <w:rFonts w:ascii="Times New Roman" w:eastAsia="Calibri" w:hAnsi="Times New Roman" w:cs="Times New Roman"/>
          <w:sz w:val="24"/>
          <w:szCs w:val="24"/>
        </w:rPr>
        <w:t>ju, nenosl</w:t>
      </w:r>
      <w:r w:rsidRPr="000E2F35">
        <w:rPr>
          <w:rFonts w:ascii="Times New Roman" w:eastAsia="TimesNewRoman" w:hAnsi="Times New Roman" w:cs="Times New Roman"/>
          <w:sz w:val="24"/>
          <w:szCs w:val="24"/>
        </w:rPr>
        <w:t>ē</w:t>
      </w:r>
      <w:r w:rsidRPr="000E2F35">
        <w:rPr>
          <w:rFonts w:ascii="Times New Roman" w:eastAsia="Calibri" w:hAnsi="Times New Roman" w:cs="Times New Roman"/>
          <w:sz w:val="24"/>
          <w:szCs w:val="24"/>
        </w:rPr>
        <w:t>dz nomas l</w:t>
      </w:r>
      <w:r w:rsidRPr="000E2F35">
        <w:rPr>
          <w:rFonts w:ascii="Times New Roman" w:eastAsia="TimesNewRoman" w:hAnsi="Times New Roman" w:cs="Times New Roman"/>
          <w:sz w:val="24"/>
          <w:szCs w:val="24"/>
        </w:rPr>
        <w:t>ī</w:t>
      </w:r>
      <w:r w:rsidRPr="000E2F35">
        <w:rPr>
          <w:rFonts w:ascii="Times New Roman" w:eastAsia="Calibri" w:hAnsi="Times New Roman" w:cs="Times New Roman"/>
          <w:sz w:val="24"/>
          <w:szCs w:val="24"/>
        </w:rPr>
        <w:t>gumu noteiktaj</w:t>
      </w:r>
      <w:r w:rsidRPr="000E2F35">
        <w:rPr>
          <w:rFonts w:ascii="Times New Roman" w:eastAsia="TimesNewRoman" w:hAnsi="Times New Roman" w:cs="Times New Roman"/>
          <w:sz w:val="24"/>
          <w:szCs w:val="24"/>
        </w:rPr>
        <w:t xml:space="preserve">ā </w:t>
      </w:r>
      <w:r w:rsidRPr="000E2F35">
        <w:rPr>
          <w:rFonts w:ascii="Times New Roman" w:eastAsia="Calibri" w:hAnsi="Times New Roman" w:cs="Times New Roman"/>
          <w:sz w:val="24"/>
          <w:szCs w:val="24"/>
        </w:rPr>
        <w:t>termi</w:t>
      </w:r>
      <w:r w:rsidRPr="000E2F35">
        <w:rPr>
          <w:rFonts w:ascii="Times New Roman" w:eastAsia="TimesNewRoman" w:hAnsi="Times New Roman" w:cs="Times New Roman"/>
          <w:sz w:val="24"/>
          <w:szCs w:val="24"/>
        </w:rPr>
        <w:t>ņā</w:t>
      </w:r>
      <w:r w:rsidRPr="000E2F35">
        <w:rPr>
          <w:rFonts w:ascii="Times New Roman" w:eastAsia="Calibri" w:hAnsi="Times New Roman" w:cs="Times New Roman"/>
          <w:sz w:val="24"/>
          <w:szCs w:val="24"/>
        </w:rPr>
        <w:t>;</w:t>
      </w:r>
    </w:p>
    <w:p w:rsidR="000E2F35" w:rsidRPr="000E2F35" w:rsidRDefault="000E2F35" w:rsidP="000E2F35">
      <w:pPr>
        <w:numPr>
          <w:ilvl w:val="1"/>
          <w:numId w:val="12"/>
        </w:numPr>
        <w:autoSpaceDE w:val="0"/>
        <w:autoSpaceDN w:val="0"/>
        <w:adjustRightInd w:val="0"/>
        <w:spacing w:after="0" w:line="240" w:lineRule="auto"/>
        <w:ind w:left="1260" w:hanging="720"/>
        <w:jc w:val="both"/>
        <w:rPr>
          <w:rFonts w:ascii="Times New Roman" w:eastAsia="Calibri" w:hAnsi="Times New Roman" w:cs="Times New Roman"/>
          <w:sz w:val="24"/>
          <w:szCs w:val="24"/>
        </w:rPr>
      </w:pPr>
      <w:r w:rsidRPr="000E2F35">
        <w:rPr>
          <w:rFonts w:ascii="Times New Roman" w:eastAsia="Calibri" w:hAnsi="Times New Roman" w:cs="Times New Roman"/>
          <w:sz w:val="24"/>
          <w:szCs w:val="24"/>
        </w:rPr>
        <w:t>ja starp dal</w:t>
      </w:r>
      <w:r w:rsidRPr="000E2F35">
        <w:rPr>
          <w:rFonts w:ascii="Times New Roman" w:eastAsia="TimesNewRoman" w:hAnsi="Times New Roman" w:cs="Times New Roman"/>
          <w:sz w:val="24"/>
          <w:szCs w:val="24"/>
        </w:rPr>
        <w:t>ī</w:t>
      </w:r>
      <w:r w:rsidRPr="000E2F35">
        <w:rPr>
          <w:rFonts w:ascii="Times New Roman" w:eastAsia="Calibri" w:hAnsi="Times New Roman" w:cs="Times New Roman"/>
          <w:sz w:val="24"/>
          <w:szCs w:val="24"/>
        </w:rPr>
        <w:t>bniekiem konstat</w:t>
      </w:r>
      <w:r w:rsidRPr="000E2F35">
        <w:rPr>
          <w:rFonts w:ascii="Times New Roman" w:eastAsia="TimesNewRoman" w:hAnsi="Times New Roman" w:cs="Times New Roman"/>
          <w:sz w:val="24"/>
          <w:szCs w:val="24"/>
        </w:rPr>
        <w:t>ē</w:t>
      </w:r>
      <w:r w:rsidRPr="000E2F35">
        <w:rPr>
          <w:rFonts w:ascii="Times New Roman" w:eastAsia="Calibri" w:hAnsi="Times New Roman" w:cs="Times New Roman"/>
          <w:sz w:val="24"/>
          <w:szCs w:val="24"/>
        </w:rPr>
        <w:t>ta vienošan</w:t>
      </w:r>
      <w:r w:rsidRPr="000E2F35">
        <w:rPr>
          <w:rFonts w:ascii="Times New Roman" w:eastAsia="TimesNewRoman" w:hAnsi="Times New Roman" w:cs="Times New Roman"/>
          <w:sz w:val="24"/>
          <w:szCs w:val="24"/>
        </w:rPr>
        <w:t>ā</w:t>
      </w:r>
      <w:r w:rsidRPr="000E2F35">
        <w:rPr>
          <w:rFonts w:ascii="Times New Roman" w:eastAsia="Calibri" w:hAnsi="Times New Roman" w:cs="Times New Roman"/>
          <w:sz w:val="24"/>
          <w:szCs w:val="24"/>
        </w:rPr>
        <w:t>s, kas ietekm</w:t>
      </w:r>
      <w:r w:rsidRPr="000E2F35">
        <w:rPr>
          <w:rFonts w:ascii="Times New Roman" w:eastAsia="TimesNewRoman" w:hAnsi="Times New Roman" w:cs="Times New Roman"/>
          <w:sz w:val="24"/>
          <w:szCs w:val="24"/>
        </w:rPr>
        <w:t>ē</w:t>
      </w:r>
      <w:r w:rsidRPr="000E2F35">
        <w:rPr>
          <w:rFonts w:ascii="Times New Roman" w:eastAsia="Calibri" w:hAnsi="Times New Roman" w:cs="Times New Roman"/>
          <w:sz w:val="24"/>
          <w:szCs w:val="24"/>
        </w:rPr>
        <w:t>jusi izsoles rezult</w:t>
      </w:r>
      <w:r w:rsidRPr="000E2F35">
        <w:rPr>
          <w:rFonts w:ascii="Times New Roman" w:eastAsia="TimesNewRoman" w:hAnsi="Times New Roman" w:cs="Times New Roman"/>
          <w:sz w:val="24"/>
          <w:szCs w:val="24"/>
        </w:rPr>
        <w:t>ā</w:t>
      </w:r>
      <w:r w:rsidRPr="000E2F35">
        <w:rPr>
          <w:rFonts w:ascii="Times New Roman" w:eastAsia="Calibri" w:hAnsi="Times New Roman" w:cs="Times New Roman"/>
          <w:sz w:val="24"/>
          <w:szCs w:val="24"/>
        </w:rPr>
        <w:t>tus vai t</w:t>
      </w:r>
      <w:r w:rsidRPr="000E2F35">
        <w:rPr>
          <w:rFonts w:ascii="Times New Roman" w:eastAsia="TimesNewRoman" w:hAnsi="Times New Roman" w:cs="Times New Roman"/>
          <w:sz w:val="24"/>
          <w:szCs w:val="24"/>
        </w:rPr>
        <w:t>ā</w:t>
      </w:r>
      <w:r w:rsidRPr="000E2F35">
        <w:rPr>
          <w:rFonts w:ascii="Times New Roman" w:eastAsia="Calibri" w:hAnsi="Times New Roman" w:cs="Times New Roman"/>
          <w:sz w:val="24"/>
          <w:szCs w:val="24"/>
        </w:rPr>
        <w:t>s gaitu;</w:t>
      </w:r>
    </w:p>
    <w:p w:rsidR="000E2F35" w:rsidRPr="000E2F35" w:rsidRDefault="000E2F35" w:rsidP="000E2F35">
      <w:pPr>
        <w:numPr>
          <w:ilvl w:val="1"/>
          <w:numId w:val="12"/>
        </w:numPr>
        <w:autoSpaceDE w:val="0"/>
        <w:autoSpaceDN w:val="0"/>
        <w:adjustRightInd w:val="0"/>
        <w:spacing w:after="0" w:line="240" w:lineRule="auto"/>
        <w:ind w:left="1260" w:hanging="720"/>
        <w:jc w:val="both"/>
        <w:rPr>
          <w:rFonts w:ascii="Times New Roman" w:eastAsia="Calibri" w:hAnsi="Times New Roman" w:cs="Times New Roman"/>
          <w:sz w:val="24"/>
          <w:szCs w:val="24"/>
        </w:rPr>
      </w:pPr>
      <w:r w:rsidRPr="000E2F35">
        <w:rPr>
          <w:rFonts w:ascii="Times New Roman" w:eastAsia="Calibri" w:hAnsi="Times New Roman" w:cs="Times New Roman"/>
          <w:sz w:val="24"/>
          <w:szCs w:val="24"/>
        </w:rPr>
        <w:t>ja izsol</w:t>
      </w:r>
      <w:r w:rsidRPr="000E2F35">
        <w:rPr>
          <w:rFonts w:ascii="Times New Roman" w:eastAsia="TimesNewRoman" w:hAnsi="Times New Roman" w:cs="Times New Roman"/>
          <w:sz w:val="24"/>
          <w:szCs w:val="24"/>
        </w:rPr>
        <w:t>ā</w:t>
      </w:r>
      <w:r w:rsidRPr="000E2F35">
        <w:rPr>
          <w:rFonts w:ascii="Times New Roman" w:eastAsia="Calibri" w:hAnsi="Times New Roman" w:cs="Times New Roman"/>
          <w:sz w:val="24"/>
          <w:szCs w:val="24"/>
        </w:rPr>
        <w:t>mās vietas nomas ties</w:t>
      </w:r>
      <w:r w:rsidRPr="000E2F35">
        <w:rPr>
          <w:rFonts w:ascii="Times New Roman" w:eastAsia="TimesNewRoman" w:hAnsi="Times New Roman" w:cs="Times New Roman"/>
          <w:sz w:val="24"/>
          <w:szCs w:val="24"/>
        </w:rPr>
        <w:t>ī</w:t>
      </w:r>
      <w:r w:rsidRPr="000E2F35">
        <w:rPr>
          <w:rFonts w:ascii="Times New Roman" w:eastAsia="Calibri" w:hAnsi="Times New Roman" w:cs="Times New Roman"/>
          <w:sz w:val="24"/>
          <w:szCs w:val="24"/>
        </w:rPr>
        <w:t>bas ieg</w:t>
      </w:r>
      <w:r w:rsidRPr="000E2F35">
        <w:rPr>
          <w:rFonts w:ascii="Times New Roman" w:eastAsia="TimesNewRoman" w:hAnsi="Times New Roman" w:cs="Times New Roman"/>
          <w:sz w:val="24"/>
          <w:szCs w:val="24"/>
        </w:rPr>
        <w:t>uvusi</w:t>
      </w:r>
      <w:r w:rsidRPr="000E2F35">
        <w:rPr>
          <w:rFonts w:ascii="Times New Roman" w:eastAsia="Calibri" w:hAnsi="Times New Roman" w:cs="Times New Roman"/>
          <w:sz w:val="24"/>
          <w:szCs w:val="24"/>
        </w:rPr>
        <w:t xml:space="preserve"> persona, kurai nav bijušas ties</w:t>
      </w:r>
      <w:r w:rsidRPr="000E2F35">
        <w:rPr>
          <w:rFonts w:ascii="Times New Roman" w:eastAsia="TimesNewRoman" w:hAnsi="Times New Roman" w:cs="Times New Roman"/>
          <w:sz w:val="24"/>
          <w:szCs w:val="24"/>
        </w:rPr>
        <w:t>ī</w:t>
      </w:r>
      <w:r w:rsidRPr="000E2F35">
        <w:rPr>
          <w:rFonts w:ascii="Times New Roman" w:eastAsia="Calibri" w:hAnsi="Times New Roman" w:cs="Times New Roman"/>
          <w:sz w:val="24"/>
          <w:szCs w:val="24"/>
        </w:rPr>
        <w:t>bas piedal</w:t>
      </w:r>
      <w:r w:rsidRPr="000E2F35">
        <w:rPr>
          <w:rFonts w:ascii="Times New Roman" w:eastAsia="TimesNewRoman" w:hAnsi="Times New Roman" w:cs="Times New Roman"/>
          <w:sz w:val="24"/>
          <w:szCs w:val="24"/>
        </w:rPr>
        <w:t>ī</w:t>
      </w:r>
      <w:r w:rsidRPr="000E2F35">
        <w:rPr>
          <w:rFonts w:ascii="Times New Roman" w:eastAsia="Calibri" w:hAnsi="Times New Roman" w:cs="Times New Roman"/>
          <w:sz w:val="24"/>
          <w:szCs w:val="24"/>
        </w:rPr>
        <w:t>ties izsol</w:t>
      </w:r>
      <w:r w:rsidRPr="000E2F35">
        <w:rPr>
          <w:rFonts w:ascii="Times New Roman" w:eastAsia="TimesNewRoman" w:hAnsi="Times New Roman" w:cs="Times New Roman"/>
          <w:sz w:val="24"/>
          <w:szCs w:val="24"/>
        </w:rPr>
        <w:t>ē</w:t>
      </w:r>
      <w:r w:rsidRPr="000E2F35">
        <w:rPr>
          <w:rFonts w:ascii="Times New Roman" w:eastAsia="Calibri" w:hAnsi="Times New Roman" w:cs="Times New Roman"/>
          <w:sz w:val="24"/>
          <w:szCs w:val="24"/>
        </w:rPr>
        <w:t>.</w:t>
      </w:r>
    </w:p>
    <w:p w:rsidR="000E2F35" w:rsidRPr="000E2F35" w:rsidRDefault="000E2F35" w:rsidP="000E2F35">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0E2F35">
        <w:rPr>
          <w:rFonts w:ascii="Times New Roman" w:eastAsia="Calibri" w:hAnsi="Times New Roman" w:cs="Times New Roman"/>
          <w:sz w:val="24"/>
          <w:szCs w:val="24"/>
        </w:rPr>
        <w:t>Ja notiek atkārtota izsole, tad izsoles dalībnieks, kurš nav izpildījis izsoles noteikumus, nākošajā izsolē netiek reģistrēts.</w:t>
      </w:r>
    </w:p>
    <w:p w:rsidR="000E2F35" w:rsidRPr="000E2F35" w:rsidRDefault="000E2F35" w:rsidP="000E2F35">
      <w:pPr>
        <w:autoSpaceDE w:val="0"/>
        <w:autoSpaceDN w:val="0"/>
        <w:adjustRightInd w:val="0"/>
        <w:spacing w:after="0" w:line="240" w:lineRule="auto"/>
        <w:jc w:val="both"/>
        <w:rPr>
          <w:rFonts w:ascii="Times New Roman" w:eastAsia="Calibri" w:hAnsi="Times New Roman" w:cs="Times New Roman"/>
          <w:sz w:val="24"/>
          <w:szCs w:val="24"/>
        </w:rPr>
      </w:pPr>
    </w:p>
    <w:p w:rsidR="000E2F35" w:rsidRPr="000E2F35" w:rsidRDefault="000E2F35" w:rsidP="000E2F35">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0E2F35">
        <w:rPr>
          <w:rFonts w:ascii="Times New Roman" w:eastAsia="Calibri" w:hAnsi="Times New Roman" w:cs="Times New Roman"/>
          <w:b/>
          <w:bCs/>
          <w:sz w:val="24"/>
          <w:szCs w:val="24"/>
        </w:rPr>
        <w:t>VIII. Nomas l</w:t>
      </w:r>
      <w:r w:rsidRPr="000E2F35">
        <w:rPr>
          <w:rFonts w:ascii="Times New Roman" w:eastAsia="TimesNewRoman,Bold" w:hAnsi="Times New Roman" w:cs="Times New Roman"/>
          <w:b/>
          <w:bCs/>
          <w:sz w:val="24"/>
          <w:szCs w:val="24"/>
        </w:rPr>
        <w:t>ī</w:t>
      </w:r>
      <w:r w:rsidRPr="000E2F35">
        <w:rPr>
          <w:rFonts w:ascii="Times New Roman" w:eastAsia="Calibri" w:hAnsi="Times New Roman" w:cs="Times New Roman"/>
          <w:b/>
          <w:bCs/>
          <w:sz w:val="24"/>
          <w:szCs w:val="24"/>
        </w:rPr>
        <w:t>guma nosl</w:t>
      </w:r>
      <w:r w:rsidRPr="000E2F35">
        <w:rPr>
          <w:rFonts w:ascii="Times New Roman" w:eastAsia="TimesNewRoman,Bold" w:hAnsi="Times New Roman" w:cs="Times New Roman"/>
          <w:b/>
          <w:bCs/>
          <w:sz w:val="24"/>
          <w:szCs w:val="24"/>
        </w:rPr>
        <w:t>ē</w:t>
      </w:r>
      <w:r w:rsidRPr="000E2F35">
        <w:rPr>
          <w:rFonts w:ascii="Times New Roman" w:eastAsia="Calibri" w:hAnsi="Times New Roman" w:cs="Times New Roman"/>
          <w:b/>
          <w:bCs/>
          <w:sz w:val="24"/>
          <w:szCs w:val="24"/>
        </w:rPr>
        <w:t>gšana</w:t>
      </w:r>
    </w:p>
    <w:p w:rsidR="000E2F35" w:rsidRPr="000E2F35" w:rsidRDefault="000E2F35" w:rsidP="000E2F35">
      <w:pPr>
        <w:numPr>
          <w:ilvl w:val="0"/>
          <w:numId w:val="12"/>
        </w:numPr>
        <w:tabs>
          <w:tab w:val="left" w:pos="1620"/>
        </w:tabs>
        <w:spacing w:after="0" w:line="240" w:lineRule="auto"/>
        <w:contextualSpacing/>
        <w:jc w:val="both"/>
        <w:rPr>
          <w:rFonts w:ascii="Times New Roman" w:eastAsia="Calibri" w:hAnsi="Times New Roman" w:cs="Times New Roman"/>
          <w:i/>
          <w:iCs/>
          <w:strike/>
          <w:sz w:val="24"/>
          <w:szCs w:val="24"/>
        </w:rPr>
      </w:pPr>
      <w:r w:rsidRPr="000E2F35">
        <w:rPr>
          <w:rFonts w:ascii="Times New Roman" w:eastAsia="Calibri" w:hAnsi="Times New Roman" w:cs="Times New Roman"/>
          <w:iCs/>
          <w:sz w:val="24"/>
          <w:szCs w:val="24"/>
        </w:rPr>
        <w:t xml:space="preserve">Nosolītājs 7 (septiņu) darba dienu laikā  no mutiskas izsoles rezultātu paziņošanas slēdz nomas līgumu (3.pielikums) vai rakstiski paziņo par atteikumu slēgt nomas līgumu. </w:t>
      </w:r>
    </w:p>
    <w:p w:rsidR="000E2F35" w:rsidRPr="000E2F35" w:rsidRDefault="000E2F35" w:rsidP="000E2F35">
      <w:pPr>
        <w:numPr>
          <w:ilvl w:val="0"/>
          <w:numId w:val="12"/>
        </w:numPr>
        <w:tabs>
          <w:tab w:val="left" w:pos="1620"/>
        </w:tabs>
        <w:spacing w:after="0" w:line="240" w:lineRule="auto"/>
        <w:jc w:val="both"/>
        <w:rPr>
          <w:rFonts w:ascii="Times New Roman" w:eastAsia="Calibri" w:hAnsi="Times New Roman" w:cs="Times New Roman"/>
          <w:sz w:val="24"/>
          <w:szCs w:val="24"/>
        </w:rPr>
      </w:pPr>
      <w:r w:rsidRPr="000E2F35">
        <w:rPr>
          <w:rFonts w:ascii="Times New Roman" w:eastAsia="Calibri" w:hAnsi="Times New Roman" w:cs="Times New Roman"/>
          <w:sz w:val="24"/>
          <w:szCs w:val="24"/>
        </w:rPr>
        <w:t>Nekustamais īpašums tiek nodots nomniekam ar pieņemšanas-nodošanas aktu.</w:t>
      </w:r>
    </w:p>
    <w:p w:rsidR="000E2F35" w:rsidRPr="000E2F35" w:rsidRDefault="000E2F35" w:rsidP="000E2F35">
      <w:pPr>
        <w:numPr>
          <w:ilvl w:val="0"/>
          <w:numId w:val="12"/>
        </w:numPr>
        <w:tabs>
          <w:tab w:val="left" w:pos="1620"/>
        </w:tabs>
        <w:spacing w:after="0" w:line="240" w:lineRule="auto"/>
        <w:jc w:val="both"/>
        <w:rPr>
          <w:rFonts w:ascii="Times New Roman" w:eastAsia="Calibri" w:hAnsi="Times New Roman" w:cs="Times New Roman"/>
          <w:sz w:val="24"/>
          <w:szCs w:val="24"/>
        </w:rPr>
      </w:pPr>
      <w:r w:rsidRPr="000E2F35">
        <w:rPr>
          <w:rFonts w:ascii="Times New Roman" w:eastAsia="Calibri" w:hAnsi="Times New Roman" w:cs="Times New Roman"/>
          <w:sz w:val="24"/>
          <w:szCs w:val="24"/>
        </w:rPr>
        <w:t xml:space="preserve">Ja nosolītājs noteikumu 55. punktā norādītajā termiņā neparaksta Nekustamā īpašuma nomas līgumu, tas zaudē iemaksāto nodrošinājumu. </w:t>
      </w:r>
    </w:p>
    <w:p w:rsidR="000E2F35" w:rsidRPr="000E2F35" w:rsidRDefault="000E2F35" w:rsidP="000E2F35">
      <w:pPr>
        <w:numPr>
          <w:ilvl w:val="0"/>
          <w:numId w:val="12"/>
        </w:numPr>
        <w:tabs>
          <w:tab w:val="left" w:pos="1620"/>
        </w:tabs>
        <w:spacing w:after="0" w:line="240" w:lineRule="auto"/>
        <w:jc w:val="both"/>
        <w:rPr>
          <w:rFonts w:ascii="Times New Roman" w:eastAsia="Calibri" w:hAnsi="Times New Roman" w:cs="Times New Roman"/>
          <w:sz w:val="24"/>
          <w:szCs w:val="24"/>
        </w:rPr>
      </w:pPr>
      <w:r w:rsidRPr="000E2F35">
        <w:rPr>
          <w:rFonts w:ascii="Times New Roman" w:eastAsia="MS Mincho" w:hAnsi="Times New Roman" w:cs="Times New Roman"/>
          <w:sz w:val="24"/>
          <w:szCs w:val="24"/>
        </w:rPr>
        <w:t xml:space="preserve">Noteikumu 57. punktā minētajā gadījumā, Iznomātājs uzaicina nomas tiesību pretendentu, kurš nosolījis nākamo augstāko Nekustamā īpašuma nomas maksu, noslēgt Nekustamā īpašuma nomas līgumu (3.pielikums), ja uzaicinātais nomas tiesību pretendents 7 (septiņu) dienu laikā no uzaicinājuma neparaksta nomas līgumu, </w:t>
      </w:r>
      <w:r w:rsidRPr="000E2F35">
        <w:rPr>
          <w:rFonts w:ascii="Times New Roman" w:eastAsia="Calibri" w:hAnsi="Times New Roman" w:cs="Times New Roman"/>
          <w:sz w:val="24"/>
          <w:szCs w:val="24"/>
        </w:rPr>
        <w:t>tas zaudē iemaksāto nodrošinājumu.</w:t>
      </w:r>
    </w:p>
    <w:p w:rsidR="000E2F35" w:rsidRPr="000E2F35" w:rsidRDefault="000E2F35" w:rsidP="000E2F35">
      <w:pPr>
        <w:numPr>
          <w:ilvl w:val="0"/>
          <w:numId w:val="12"/>
        </w:numPr>
        <w:spacing w:after="0" w:line="240" w:lineRule="auto"/>
        <w:contextualSpacing/>
        <w:jc w:val="both"/>
        <w:rPr>
          <w:rFonts w:ascii="Times New Roman" w:eastAsia="Calibri" w:hAnsi="Times New Roman" w:cs="Times New Roman"/>
          <w:b/>
          <w:sz w:val="24"/>
          <w:szCs w:val="24"/>
        </w:rPr>
      </w:pPr>
      <w:r w:rsidRPr="000E2F35">
        <w:rPr>
          <w:rFonts w:ascii="Times New Roman" w:eastAsia="Times New Roman" w:hAnsi="Times New Roman" w:cs="Times New Roman"/>
          <w:sz w:val="24"/>
          <w:szCs w:val="24"/>
          <w:lang w:eastAsia="lv-LV" w:bidi="lo-LA"/>
        </w:rPr>
        <w:t>Šie izsoles noteikumi ir saistoši nomniekam visā Nekustamā īpašuma nomas laikā.</w:t>
      </w:r>
    </w:p>
    <w:p w:rsidR="000E2F35" w:rsidRPr="000E2F35" w:rsidRDefault="000E2F35" w:rsidP="000E2F35">
      <w:pPr>
        <w:spacing w:after="0" w:line="240" w:lineRule="auto"/>
        <w:ind w:firstLine="567"/>
        <w:jc w:val="both"/>
        <w:rPr>
          <w:rFonts w:ascii="Times New Roman" w:eastAsia="Calibri" w:hAnsi="Times New Roman" w:cs="Times New Roman"/>
          <w:b/>
          <w:sz w:val="24"/>
          <w:szCs w:val="24"/>
        </w:rPr>
      </w:pPr>
    </w:p>
    <w:p w:rsidR="000E2F35" w:rsidRPr="000E2F35" w:rsidRDefault="000E2F35" w:rsidP="000E2F35">
      <w:pPr>
        <w:spacing w:after="0" w:line="240" w:lineRule="auto"/>
        <w:ind w:firstLine="567"/>
        <w:jc w:val="both"/>
        <w:rPr>
          <w:rFonts w:ascii="Times New Roman" w:eastAsia="Calibri" w:hAnsi="Times New Roman" w:cs="Times New Roman"/>
          <w:b/>
          <w:sz w:val="24"/>
          <w:szCs w:val="24"/>
        </w:rPr>
      </w:pPr>
    </w:p>
    <w:p w:rsidR="000E2F35" w:rsidRPr="000E2F35" w:rsidRDefault="000E2F35" w:rsidP="000E2F35">
      <w:pPr>
        <w:spacing w:after="0" w:line="240" w:lineRule="auto"/>
        <w:ind w:firstLine="567"/>
        <w:jc w:val="both"/>
        <w:rPr>
          <w:rFonts w:ascii="Times New Roman" w:eastAsia="Calibri" w:hAnsi="Times New Roman" w:cs="Times New Roman"/>
          <w:sz w:val="24"/>
          <w:szCs w:val="24"/>
        </w:rPr>
      </w:pPr>
      <w:r w:rsidRPr="000E2F35">
        <w:rPr>
          <w:rFonts w:ascii="Times New Roman" w:eastAsia="Calibri" w:hAnsi="Times New Roman" w:cs="Times New Roman"/>
          <w:sz w:val="24"/>
          <w:szCs w:val="24"/>
        </w:rPr>
        <w:t>Pielikumā:</w:t>
      </w:r>
    </w:p>
    <w:p w:rsidR="000E2F35" w:rsidRPr="000E2F35" w:rsidRDefault="000E2F35" w:rsidP="000E2F35">
      <w:pPr>
        <w:spacing w:after="0" w:line="240" w:lineRule="auto"/>
        <w:ind w:firstLine="567"/>
        <w:jc w:val="both"/>
        <w:rPr>
          <w:rFonts w:ascii="Times New Roman" w:eastAsia="Calibri" w:hAnsi="Times New Roman" w:cs="Times New Roman"/>
          <w:sz w:val="24"/>
          <w:szCs w:val="24"/>
        </w:rPr>
      </w:pPr>
      <w:r w:rsidRPr="000E2F35">
        <w:rPr>
          <w:rFonts w:ascii="Times New Roman" w:eastAsia="Calibri" w:hAnsi="Times New Roman" w:cs="Times New Roman"/>
          <w:sz w:val="24"/>
          <w:szCs w:val="24"/>
        </w:rPr>
        <w:t>1.pieteikums nomas tiesību izsolei;</w:t>
      </w:r>
    </w:p>
    <w:p w:rsidR="000E2F35" w:rsidRPr="000E2F35" w:rsidRDefault="000E2F35" w:rsidP="000E2F35">
      <w:pPr>
        <w:spacing w:after="0" w:line="240" w:lineRule="auto"/>
        <w:ind w:firstLine="567"/>
        <w:jc w:val="both"/>
        <w:rPr>
          <w:rFonts w:ascii="Times New Roman" w:eastAsia="Calibri" w:hAnsi="Times New Roman" w:cs="Times New Roman"/>
          <w:sz w:val="24"/>
          <w:szCs w:val="24"/>
        </w:rPr>
      </w:pPr>
      <w:r w:rsidRPr="000E2F35">
        <w:rPr>
          <w:rFonts w:ascii="Times New Roman" w:eastAsia="Calibri" w:hAnsi="Times New Roman" w:cs="Times New Roman"/>
          <w:sz w:val="24"/>
          <w:szCs w:val="24"/>
        </w:rPr>
        <w:t>2. Kiosku izvietojuma plāns Ausekļa ielā 6, Siguldā, Siguldas novadā;</w:t>
      </w:r>
    </w:p>
    <w:p w:rsidR="000E2F35" w:rsidRPr="000E2F35" w:rsidRDefault="000E2F35" w:rsidP="000E2F35">
      <w:pPr>
        <w:spacing w:after="0" w:line="240" w:lineRule="auto"/>
        <w:ind w:firstLine="567"/>
        <w:jc w:val="both"/>
        <w:rPr>
          <w:rFonts w:ascii="Times New Roman" w:eastAsia="Calibri" w:hAnsi="Times New Roman" w:cs="Times New Roman"/>
          <w:sz w:val="24"/>
          <w:szCs w:val="24"/>
        </w:rPr>
      </w:pPr>
      <w:r w:rsidRPr="000E2F35">
        <w:rPr>
          <w:rFonts w:ascii="Times New Roman" w:eastAsia="Calibri" w:hAnsi="Times New Roman" w:cs="Times New Roman"/>
          <w:sz w:val="24"/>
          <w:szCs w:val="24"/>
        </w:rPr>
        <w:t>3. Kioska skice;</w:t>
      </w:r>
    </w:p>
    <w:p w:rsidR="000E2F35" w:rsidRPr="000E2F35" w:rsidRDefault="000E2F35" w:rsidP="000E2F35">
      <w:pPr>
        <w:spacing w:after="0" w:line="240" w:lineRule="auto"/>
        <w:ind w:firstLine="567"/>
        <w:jc w:val="both"/>
        <w:rPr>
          <w:rFonts w:ascii="Times New Roman" w:eastAsia="Calibri" w:hAnsi="Times New Roman" w:cs="Times New Roman"/>
          <w:sz w:val="24"/>
          <w:szCs w:val="24"/>
        </w:rPr>
      </w:pPr>
      <w:r w:rsidRPr="000E2F35">
        <w:rPr>
          <w:rFonts w:ascii="Times New Roman" w:eastAsia="Calibri" w:hAnsi="Times New Roman" w:cs="Times New Roman"/>
          <w:sz w:val="24"/>
          <w:szCs w:val="24"/>
        </w:rPr>
        <w:t>4. nomas līguma projekts.</w:t>
      </w:r>
    </w:p>
    <w:p w:rsidR="000E2F35" w:rsidRPr="000E2F35" w:rsidRDefault="000E2F35" w:rsidP="000E2F35">
      <w:pPr>
        <w:spacing w:after="0" w:line="240" w:lineRule="auto"/>
        <w:ind w:firstLine="567"/>
        <w:jc w:val="both"/>
        <w:rPr>
          <w:rFonts w:ascii="Times New Roman" w:eastAsia="Calibri" w:hAnsi="Times New Roman" w:cs="Times New Roman"/>
          <w:b/>
          <w:sz w:val="24"/>
          <w:szCs w:val="24"/>
        </w:rPr>
      </w:pPr>
    </w:p>
    <w:p w:rsidR="000E2F35" w:rsidRPr="000E2F35" w:rsidRDefault="000E2F35" w:rsidP="000E2F35">
      <w:pPr>
        <w:spacing w:after="0" w:line="240" w:lineRule="auto"/>
        <w:jc w:val="both"/>
        <w:rPr>
          <w:rFonts w:ascii="Times New Roman" w:eastAsia="Calibri" w:hAnsi="Times New Roman" w:cs="Times New Roman"/>
          <w:sz w:val="24"/>
          <w:szCs w:val="24"/>
        </w:rPr>
      </w:pPr>
    </w:p>
    <w:p w:rsidR="000E2F35" w:rsidRPr="000E2F35" w:rsidRDefault="000E2F35" w:rsidP="000E2F35">
      <w:pPr>
        <w:spacing w:after="0" w:line="240" w:lineRule="auto"/>
        <w:jc w:val="both"/>
        <w:rPr>
          <w:rFonts w:ascii="Times New Roman" w:eastAsia="Calibri" w:hAnsi="Times New Roman" w:cs="Times New Roman"/>
          <w:sz w:val="24"/>
          <w:szCs w:val="24"/>
        </w:rPr>
      </w:pPr>
      <w:r w:rsidRPr="000E2F35">
        <w:rPr>
          <w:rFonts w:ascii="Times New Roman" w:eastAsia="Calibri" w:hAnsi="Times New Roman" w:cs="Times New Roman"/>
          <w:sz w:val="24"/>
          <w:szCs w:val="24"/>
        </w:rPr>
        <w:t>Priekšsēdētājs</w:t>
      </w:r>
      <w:r w:rsidRPr="000E2F35">
        <w:rPr>
          <w:rFonts w:ascii="Times New Roman" w:eastAsia="Calibri" w:hAnsi="Times New Roman" w:cs="Times New Roman"/>
          <w:sz w:val="24"/>
          <w:szCs w:val="24"/>
        </w:rPr>
        <w:tab/>
      </w:r>
      <w:r w:rsidRPr="000E2F35">
        <w:rPr>
          <w:rFonts w:ascii="Times New Roman" w:eastAsia="Calibri" w:hAnsi="Times New Roman" w:cs="Times New Roman"/>
          <w:sz w:val="24"/>
          <w:szCs w:val="24"/>
        </w:rPr>
        <w:tab/>
      </w:r>
      <w:r w:rsidRPr="000E2F35">
        <w:rPr>
          <w:rFonts w:ascii="Times New Roman" w:eastAsia="Calibri" w:hAnsi="Times New Roman" w:cs="Times New Roman"/>
          <w:sz w:val="24"/>
          <w:szCs w:val="24"/>
        </w:rPr>
        <w:tab/>
      </w:r>
      <w:r w:rsidRPr="000E2F35">
        <w:rPr>
          <w:rFonts w:ascii="Times New Roman" w:eastAsia="Calibri" w:hAnsi="Times New Roman" w:cs="Times New Roman"/>
          <w:sz w:val="24"/>
          <w:szCs w:val="24"/>
        </w:rPr>
        <w:tab/>
      </w:r>
      <w:r w:rsidRPr="000E2F35">
        <w:rPr>
          <w:rFonts w:ascii="Times New Roman" w:eastAsia="Calibri" w:hAnsi="Times New Roman" w:cs="Times New Roman"/>
          <w:sz w:val="24"/>
          <w:szCs w:val="24"/>
        </w:rPr>
        <w:tab/>
      </w:r>
      <w:r w:rsidRPr="000E2F35">
        <w:rPr>
          <w:rFonts w:ascii="Times New Roman" w:eastAsia="Calibri" w:hAnsi="Times New Roman" w:cs="Times New Roman"/>
          <w:sz w:val="24"/>
          <w:szCs w:val="24"/>
        </w:rPr>
        <w:tab/>
      </w:r>
      <w:r w:rsidRPr="000E2F35">
        <w:rPr>
          <w:rFonts w:ascii="Times New Roman" w:eastAsia="Calibri" w:hAnsi="Times New Roman" w:cs="Times New Roman"/>
          <w:sz w:val="24"/>
          <w:szCs w:val="24"/>
        </w:rPr>
        <w:tab/>
      </w:r>
      <w:proofErr w:type="spellStart"/>
      <w:r w:rsidRPr="000E2F35">
        <w:rPr>
          <w:rFonts w:ascii="Times New Roman" w:eastAsia="Calibri" w:hAnsi="Times New Roman" w:cs="Times New Roman"/>
          <w:sz w:val="24"/>
          <w:szCs w:val="24"/>
        </w:rPr>
        <w:t>U.Mitrevics</w:t>
      </w:r>
      <w:proofErr w:type="spellEnd"/>
    </w:p>
    <w:p w:rsidR="000E2F35" w:rsidRPr="000E2F35" w:rsidRDefault="000E2F35" w:rsidP="000E2F35">
      <w:pPr>
        <w:spacing w:after="0" w:line="240" w:lineRule="auto"/>
        <w:ind w:firstLine="567"/>
        <w:jc w:val="both"/>
        <w:rPr>
          <w:rFonts w:ascii="Times New Roman" w:eastAsia="Calibri" w:hAnsi="Times New Roman" w:cs="Times New Roman"/>
          <w:sz w:val="24"/>
          <w:szCs w:val="24"/>
        </w:rPr>
      </w:pPr>
    </w:p>
    <w:p w:rsidR="000E2F35" w:rsidRPr="000E2F35" w:rsidRDefault="000E2F35" w:rsidP="000E2F35">
      <w:pPr>
        <w:spacing w:after="0" w:line="240" w:lineRule="auto"/>
        <w:ind w:firstLine="567"/>
        <w:jc w:val="both"/>
        <w:rPr>
          <w:rFonts w:ascii="Times New Roman" w:eastAsia="Calibri" w:hAnsi="Times New Roman" w:cs="Times New Roman"/>
          <w:sz w:val="24"/>
          <w:szCs w:val="24"/>
        </w:rPr>
      </w:pPr>
    </w:p>
    <w:p w:rsidR="000E2F35" w:rsidRPr="000E2F35" w:rsidRDefault="000E2F35" w:rsidP="000E2F35">
      <w:pPr>
        <w:spacing w:after="0" w:line="240" w:lineRule="auto"/>
        <w:ind w:firstLine="567"/>
        <w:jc w:val="both"/>
        <w:rPr>
          <w:rFonts w:ascii="Times New Roman" w:eastAsia="Calibri" w:hAnsi="Times New Roman" w:cs="Times New Roman"/>
          <w:sz w:val="24"/>
          <w:szCs w:val="24"/>
        </w:rPr>
      </w:pPr>
    </w:p>
    <w:p w:rsidR="000E2F35" w:rsidRPr="000E2F35" w:rsidRDefault="000E2F35" w:rsidP="000E2F35">
      <w:pPr>
        <w:spacing w:after="0" w:line="240" w:lineRule="auto"/>
        <w:ind w:firstLine="567"/>
        <w:jc w:val="both"/>
        <w:rPr>
          <w:rFonts w:ascii="Times New Roman" w:eastAsia="Calibri" w:hAnsi="Times New Roman" w:cs="Times New Roman"/>
          <w:sz w:val="24"/>
          <w:szCs w:val="24"/>
        </w:rPr>
      </w:pPr>
    </w:p>
    <w:p w:rsidR="000E2F35" w:rsidRPr="000E2F35" w:rsidRDefault="000E2F35" w:rsidP="000E2F35">
      <w:pPr>
        <w:spacing w:after="0" w:line="240" w:lineRule="auto"/>
        <w:ind w:firstLine="567"/>
        <w:jc w:val="both"/>
        <w:rPr>
          <w:rFonts w:ascii="Times New Roman" w:eastAsia="Calibri" w:hAnsi="Times New Roman" w:cs="Times New Roman"/>
          <w:sz w:val="24"/>
          <w:szCs w:val="24"/>
        </w:rPr>
      </w:pPr>
    </w:p>
    <w:p w:rsidR="000E2F35" w:rsidRPr="000E2F35" w:rsidRDefault="000E2F35" w:rsidP="000E2F35">
      <w:pPr>
        <w:spacing w:after="0" w:line="240" w:lineRule="auto"/>
        <w:ind w:firstLine="567"/>
        <w:jc w:val="both"/>
        <w:rPr>
          <w:rFonts w:ascii="Times New Roman" w:eastAsia="Calibri" w:hAnsi="Times New Roman" w:cs="Times New Roman"/>
          <w:sz w:val="24"/>
          <w:szCs w:val="24"/>
        </w:rPr>
      </w:pPr>
    </w:p>
    <w:p w:rsidR="000E2F35" w:rsidRPr="000E2F35" w:rsidRDefault="000E2F35" w:rsidP="000E2F35">
      <w:pPr>
        <w:spacing w:after="0" w:line="240" w:lineRule="auto"/>
        <w:ind w:firstLine="567"/>
        <w:jc w:val="both"/>
        <w:rPr>
          <w:rFonts w:ascii="Times New Roman" w:eastAsia="Calibri" w:hAnsi="Times New Roman" w:cs="Times New Roman"/>
          <w:sz w:val="24"/>
          <w:szCs w:val="24"/>
        </w:rPr>
      </w:pPr>
    </w:p>
    <w:p w:rsidR="000E2F35" w:rsidRPr="000E2F35" w:rsidRDefault="000E2F35" w:rsidP="000E2F35">
      <w:pPr>
        <w:spacing w:after="0" w:line="240" w:lineRule="auto"/>
        <w:ind w:firstLine="567"/>
        <w:jc w:val="both"/>
        <w:rPr>
          <w:rFonts w:ascii="Times New Roman" w:eastAsia="Calibri" w:hAnsi="Times New Roman" w:cs="Times New Roman"/>
          <w:sz w:val="24"/>
          <w:szCs w:val="24"/>
        </w:rPr>
      </w:pPr>
    </w:p>
    <w:p w:rsidR="000E2F35" w:rsidRPr="000E2F35" w:rsidRDefault="000E2F35" w:rsidP="000E2F35">
      <w:pPr>
        <w:spacing w:after="0" w:line="240" w:lineRule="auto"/>
        <w:ind w:firstLine="567"/>
        <w:jc w:val="both"/>
        <w:rPr>
          <w:rFonts w:ascii="Times New Roman" w:eastAsia="Calibri" w:hAnsi="Times New Roman" w:cs="Times New Roman"/>
          <w:sz w:val="24"/>
          <w:szCs w:val="24"/>
        </w:rPr>
      </w:pPr>
    </w:p>
    <w:p w:rsidR="000E2F35" w:rsidRPr="000E2F35" w:rsidRDefault="000E2F35" w:rsidP="000E2F35">
      <w:pPr>
        <w:spacing w:after="0" w:line="240" w:lineRule="auto"/>
        <w:ind w:firstLine="567"/>
        <w:jc w:val="both"/>
        <w:rPr>
          <w:rFonts w:ascii="Times New Roman" w:eastAsia="Calibri" w:hAnsi="Times New Roman" w:cs="Times New Roman"/>
          <w:sz w:val="24"/>
          <w:szCs w:val="24"/>
        </w:rPr>
      </w:pPr>
    </w:p>
    <w:p w:rsidR="000E2F35" w:rsidRPr="000E2F35" w:rsidRDefault="000E2F35" w:rsidP="000E2F35">
      <w:pPr>
        <w:spacing w:after="0" w:line="240" w:lineRule="auto"/>
        <w:ind w:firstLine="567"/>
        <w:jc w:val="both"/>
        <w:rPr>
          <w:rFonts w:ascii="Times New Roman" w:eastAsia="Calibri" w:hAnsi="Times New Roman" w:cs="Times New Roman"/>
          <w:sz w:val="24"/>
          <w:szCs w:val="24"/>
        </w:rPr>
      </w:pPr>
    </w:p>
    <w:p w:rsidR="000E2F35" w:rsidRPr="000E2F35" w:rsidRDefault="000E2F35" w:rsidP="000E2F35">
      <w:pPr>
        <w:spacing w:after="0" w:line="240" w:lineRule="auto"/>
        <w:ind w:firstLine="567"/>
        <w:jc w:val="both"/>
        <w:rPr>
          <w:rFonts w:ascii="Times New Roman" w:eastAsia="Calibri" w:hAnsi="Times New Roman" w:cs="Times New Roman"/>
          <w:sz w:val="24"/>
          <w:szCs w:val="24"/>
        </w:rPr>
      </w:pPr>
    </w:p>
    <w:p w:rsidR="000E2F35" w:rsidRPr="000E2F35" w:rsidRDefault="000E2F35" w:rsidP="000E2F35">
      <w:pPr>
        <w:spacing w:after="0" w:line="240" w:lineRule="auto"/>
        <w:ind w:firstLine="567"/>
        <w:jc w:val="both"/>
        <w:rPr>
          <w:rFonts w:ascii="Times New Roman" w:eastAsia="Calibri" w:hAnsi="Times New Roman" w:cs="Times New Roman"/>
          <w:sz w:val="24"/>
          <w:szCs w:val="24"/>
        </w:rPr>
      </w:pPr>
    </w:p>
    <w:p w:rsidR="000E2F35" w:rsidRPr="000E2F35" w:rsidRDefault="000E2F35" w:rsidP="000E2F35">
      <w:pPr>
        <w:spacing w:after="0" w:line="240" w:lineRule="auto"/>
        <w:rPr>
          <w:rFonts w:ascii="Times New Roman" w:eastAsia="Calibri" w:hAnsi="Times New Roman" w:cs="Times New Roman"/>
          <w:sz w:val="24"/>
          <w:szCs w:val="24"/>
        </w:rPr>
      </w:pPr>
    </w:p>
    <w:p w:rsidR="000E2F35" w:rsidRPr="000E2F35" w:rsidRDefault="000E2F35" w:rsidP="000E2F35">
      <w:pPr>
        <w:spacing w:after="0" w:line="240" w:lineRule="auto"/>
        <w:rPr>
          <w:rFonts w:ascii="Times New Roman" w:eastAsia="Calibri" w:hAnsi="Times New Roman" w:cs="Times New Roman"/>
          <w:sz w:val="24"/>
          <w:szCs w:val="24"/>
        </w:rPr>
      </w:pPr>
    </w:p>
    <w:p w:rsidR="000E2F35" w:rsidRPr="000E2F35" w:rsidRDefault="000E2F35" w:rsidP="000E2F35">
      <w:pPr>
        <w:rPr>
          <w:rFonts w:ascii="Times New Roman" w:eastAsia="Calibri" w:hAnsi="Times New Roman" w:cs="Times New Roman"/>
          <w:sz w:val="24"/>
          <w:szCs w:val="24"/>
        </w:rPr>
      </w:pPr>
      <w:r w:rsidRPr="000E2F35">
        <w:rPr>
          <w:rFonts w:ascii="Times New Roman" w:eastAsia="Calibri" w:hAnsi="Times New Roman" w:cs="Times New Roman"/>
          <w:sz w:val="24"/>
          <w:szCs w:val="24"/>
        </w:rPr>
        <w:br w:type="page"/>
      </w:r>
    </w:p>
    <w:p w:rsidR="000E2F35" w:rsidRPr="000E2F35" w:rsidRDefault="000E2F35" w:rsidP="000E2F35">
      <w:pPr>
        <w:spacing w:after="0" w:line="240" w:lineRule="auto"/>
        <w:jc w:val="right"/>
        <w:rPr>
          <w:rFonts w:ascii="Times New Roman" w:eastAsia="Calibri" w:hAnsi="Times New Roman" w:cs="Times New Roman"/>
          <w:sz w:val="24"/>
          <w:szCs w:val="24"/>
        </w:rPr>
      </w:pPr>
      <w:r w:rsidRPr="000E2F35">
        <w:rPr>
          <w:rFonts w:ascii="Times New Roman" w:eastAsia="Calibri" w:hAnsi="Times New Roman" w:cs="Times New Roman"/>
          <w:sz w:val="24"/>
          <w:szCs w:val="24"/>
        </w:rPr>
        <w:lastRenderedPageBreak/>
        <w:t xml:space="preserve">    Pielikums Nr.1</w:t>
      </w:r>
    </w:p>
    <w:p w:rsidR="000E2F35" w:rsidRPr="000E2F35" w:rsidRDefault="000E2F35" w:rsidP="000E2F35">
      <w:pPr>
        <w:autoSpaceDE w:val="0"/>
        <w:autoSpaceDN w:val="0"/>
        <w:adjustRightInd w:val="0"/>
        <w:spacing w:after="0" w:line="240" w:lineRule="auto"/>
        <w:jc w:val="right"/>
        <w:rPr>
          <w:rFonts w:ascii="Times New Roman" w:eastAsia="Calibri" w:hAnsi="Times New Roman" w:cs="Times New Roman"/>
          <w:bCs/>
          <w:sz w:val="24"/>
          <w:szCs w:val="24"/>
        </w:rPr>
      </w:pPr>
      <w:r w:rsidRPr="000E2F35">
        <w:rPr>
          <w:rFonts w:ascii="Times New Roman" w:eastAsia="Calibri" w:hAnsi="Times New Roman" w:cs="Times New Roman"/>
          <w:sz w:val="24"/>
          <w:szCs w:val="24"/>
        </w:rPr>
        <w:t>Izsoles noteikumiem „</w:t>
      </w:r>
      <w:r w:rsidRPr="000E2F35">
        <w:rPr>
          <w:rFonts w:ascii="Times New Roman" w:eastAsia="Calibri" w:hAnsi="Times New Roman" w:cs="Times New Roman"/>
          <w:bCs/>
          <w:sz w:val="24"/>
          <w:szCs w:val="24"/>
        </w:rPr>
        <w:t xml:space="preserve">IELU TIRDZNIECĪBAS KIOSKA </w:t>
      </w:r>
    </w:p>
    <w:p w:rsidR="000E2F35" w:rsidRPr="000E2F35" w:rsidRDefault="000E2F35" w:rsidP="000E2F35">
      <w:pPr>
        <w:autoSpaceDE w:val="0"/>
        <w:autoSpaceDN w:val="0"/>
        <w:adjustRightInd w:val="0"/>
        <w:spacing w:after="0" w:line="240" w:lineRule="auto"/>
        <w:jc w:val="right"/>
        <w:rPr>
          <w:rFonts w:ascii="Times New Roman" w:eastAsia="Calibri" w:hAnsi="Times New Roman" w:cs="Times New Roman"/>
          <w:bCs/>
          <w:sz w:val="24"/>
          <w:szCs w:val="24"/>
        </w:rPr>
      </w:pPr>
      <w:r w:rsidRPr="000E2F35">
        <w:rPr>
          <w:rFonts w:ascii="Times New Roman" w:eastAsia="Calibri" w:hAnsi="Times New Roman" w:cs="Times New Roman"/>
          <w:bCs/>
          <w:sz w:val="24"/>
          <w:szCs w:val="24"/>
        </w:rPr>
        <w:t xml:space="preserve">AUSEKĻA IELĀ 6, SIGULDĀ, SIGULDAS NOVADĀ </w:t>
      </w:r>
    </w:p>
    <w:p w:rsidR="000E2F35" w:rsidRPr="000E2F35" w:rsidRDefault="000E2F35" w:rsidP="000E2F35">
      <w:pPr>
        <w:autoSpaceDE w:val="0"/>
        <w:autoSpaceDN w:val="0"/>
        <w:adjustRightInd w:val="0"/>
        <w:spacing w:after="0" w:line="240" w:lineRule="auto"/>
        <w:jc w:val="right"/>
        <w:rPr>
          <w:rFonts w:ascii="Times New Roman" w:eastAsia="Calibri" w:hAnsi="Times New Roman" w:cs="Times New Roman"/>
          <w:bCs/>
          <w:sz w:val="24"/>
          <w:szCs w:val="24"/>
        </w:rPr>
      </w:pPr>
      <w:r w:rsidRPr="000E2F35">
        <w:rPr>
          <w:rFonts w:ascii="Times New Roman" w:eastAsia="Calibri" w:hAnsi="Times New Roman" w:cs="Times New Roman"/>
          <w:bCs/>
          <w:sz w:val="24"/>
          <w:szCs w:val="24"/>
        </w:rPr>
        <w:t>NOMAS TIES</w:t>
      </w:r>
      <w:r w:rsidRPr="000E2F35">
        <w:rPr>
          <w:rFonts w:ascii="Times New Roman" w:eastAsia="TimesNewRoman,Bold" w:hAnsi="Times New Roman" w:cs="Times New Roman"/>
          <w:bCs/>
          <w:sz w:val="24"/>
          <w:szCs w:val="24"/>
        </w:rPr>
        <w:t>Ī</w:t>
      </w:r>
      <w:r w:rsidRPr="000E2F35">
        <w:rPr>
          <w:rFonts w:ascii="Times New Roman" w:eastAsia="Calibri" w:hAnsi="Times New Roman" w:cs="Times New Roman"/>
          <w:bCs/>
          <w:sz w:val="24"/>
          <w:szCs w:val="24"/>
        </w:rPr>
        <w:t>BU IZSOLES NOTEIKUMI</w:t>
      </w:r>
      <w:r w:rsidRPr="000E2F35">
        <w:rPr>
          <w:rFonts w:ascii="Times New Roman" w:eastAsia="Calibri" w:hAnsi="Times New Roman" w:cs="Times New Roman"/>
          <w:sz w:val="24"/>
          <w:szCs w:val="24"/>
        </w:rPr>
        <w:t>”</w:t>
      </w:r>
    </w:p>
    <w:p w:rsidR="000E2F35" w:rsidRPr="000E2F35" w:rsidRDefault="000E2F35" w:rsidP="000E2F35">
      <w:pPr>
        <w:pBdr>
          <w:bottom w:val="single" w:sz="12" w:space="1" w:color="auto"/>
        </w:pBdr>
        <w:spacing w:after="0" w:line="240" w:lineRule="auto"/>
        <w:ind w:left="270" w:right="-625" w:firstLine="567"/>
        <w:jc w:val="right"/>
        <w:rPr>
          <w:rFonts w:ascii="Times New Roman" w:eastAsia="Calibri" w:hAnsi="Times New Roman" w:cs="Times New Roman"/>
          <w:color w:val="FF6600"/>
          <w:sz w:val="24"/>
          <w:szCs w:val="24"/>
        </w:rPr>
      </w:pPr>
    </w:p>
    <w:p w:rsidR="000E2F35" w:rsidRPr="000E2F35" w:rsidRDefault="000E2F35" w:rsidP="000E2F35">
      <w:pPr>
        <w:spacing w:after="0" w:line="240" w:lineRule="auto"/>
        <w:ind w:left="540" w:right="-625" w:firstLine="567"/>
        <w:jc w:val="center"/>
        <w:rPr>
          <w:rFonts w:ascii="Times New Roman" w:eastAsia="Calibri" w:hAnsi="Times New Roman" w:cs="Times New Roman"/>
          <w:sz w:val="24"/>
          <w:szCs w:val="24"/>
        </w:rPr>
      </w:pPr>
      <w:r w:rsidRPr="000E2F35">
        <w:rPr>
          <w:rFonts w:ascii="Times New Roman" w:eastAsia="Calibri" w:hAnsi="Times New Roman" w:cs="Times New Roman"/>
          <w:sz w:val="24"/>
          <w:szCs w:val="24"/>
        </w:rPr>
        <w:t>(dokuments sagatavojams uz veidlapas, norādot informāciju par dokumenta sastādītāju saskaņā ar Komerclikuma un lietvedības noteikumu prasībām, kā arī ievērojot lietvedības noteikumus dokumenta formai un saturam)</w:t>
      </w:r>
    </w:p>
    <w:p w:rsidR="000E2F35" w:rsidRPr="000E2F35" w:rsidRDefault="000E2F35" w:rsidP="000E2F35">
      <w:pPr>
        <w:spacing w:after="0" w:line="240" w:lineRule="auto"/>
        <w:ind w:right="-766" w:firstLine="567"/>
        <w:jc w:val="center"/>
        <w:rPr>
          <w:rFonts w:ascii="Times New Roman" w:eastAsia="Calibri" w:hAnsi="Times New Roman" w:cs="Times New Roman"/>
          <w:sz w:val="24"/>
          <w:szCs w:val="24"/>
        </w:rPr>
      </w:pPr>
    </w:p>
    <w:p w:rsidR="000E2F35" w:rsidRPr="000E2F35" w:rsidRDefault="000E2F35" w:rsidP="000E2F35">
      <w:pPr>
        <w:spacing w:after="0" w:line="240" w:lineRule="auto"/>
        <w:ind w:right="-766" w:firstLine="567"/>
        <w:jc w:val="center"/>
        <w:rPr>
          <w:rFonts w:ascii="Times New Roman" w:eastAsia="Calibri" w:hAnsi="Times New Roman" w:cs="Times New Roman"/>
          <w:sz w:val="24"/>
          <w:szCs w:val="24"/>
        </w:rPr>
      </w:pPr>
    </w:p>
    <w:p w:rsidR="000E2F35" w:rsidRPr="000E2F35" w:rsidRDefault="000E2F35" w:rsidP="000E2F35">
      <w:pPr>
        <w:spacing w:after="0" w:line="240" w:lineRule="auto"/>
        <w:ind w:right="-766" w:firstLine="567"/>
        <w:jc w:val="center"/>
        <w:rPr>
          <w:rFonts w:ascii="Times New Roman" w:eastAsia="Calibri" w:hAnsi="Times New Roman" w:cs="Times New Roman"/>
          <w:b/>
          <w:sz w:val="24"/>
          <w:szCs w:val="24"/>
        </w:rPr>
      </w:pPr>
      <w:r w:rsidRPr="000E2F35">
        <w:rPr>
          <w:rFonts w:ascii="Times New Roman" w:eastAsia="Calibri" w:hAnsi="Times New Roman" w:cs="Times New Roman"/>
          <w:b/>
          <w:sz w:val="24"/>
          <w:szCs w:val="24"/>
        </w:rPr>
        <w:t>PIETEIKUMS dalībai izsolē</w:t>
      </w:r>
    </w:p>
    <w:p w:rsidR="000E2F35" w:rsidRPr="000E2F35" w:rsidRDefault="000E2F35" w:rsidP="000E2F35">
      <w:pPr>
        <w:spacing w:after="0" w:line="240" w:lineRule="auto"/>
        <w:ind w:right="-766" w:firstLine="567"/>
        <w:jc w:val="both"/>
        <w:rPr>
          <w:rFonts w:ascii="Times New Roman" w:eastAsia="Calibri" w:hAnsi="Times New Roman" w:cs="Times New Roman"/>
          <w:sz w:val="24"/>
          <w:szCs w:val="24"/>
        </w:rPr>
      </w:pPr>
    </w:p>
    <w:p w:rsidR="000E2F35" w:rsidRPr="000E2F35" w:rsidRDefault="000E2F35" w:rsidP="000E2F35">
      <w:pPr>
        <w:spacing w:after="0" w:line="240" w:lineRule="auto"/>
        <w:ind w:right="-766" w:firstLine="567"/>
        <w:jc w:val="both"/>
        <w:rPr>
          <w:rFonts w:ascii="Times New Roman" w:eastAsia="Calibri" w:hAnsi="Times New Roman" w:cs="Times New Roman"/>
          <w:i/>
          <w:sz w:val="24"/>
          <w:szCs w:val="24"/>
        </w:rPr>
      </w:pPr>
      <w:r w:rsidRPr="000E2F35">
        <w:rPr>
          <w:rFonts w:ascii="Times New Roman" w:eastAsia="Calibri" w:hAnsi="Times New Roman" w:cs="Times New Roman"/>
          <w:i/>
          <w:sz w:val="24"/>
          <w:szCs w:val="24"/>
        </w:rPr>
        <w:t>Pretendents:</w:t>
      </w:r>
    </w:p>
    <w:p w:rsidR="000E2F35" w:rsidRPr="000E2F35" w:rsidRDefault="000E2F35" w:rsidP="000E2F35">
      <w:pPr>
        <w:spacing w:after="0" w:line="240" w:lineRule="auto"/>
        <w:ind w:right="-766" w:firstLine="720"/>
        <w:jc w:val="both"/>
        <w:rPr>
          <w:rFonts w:ascii="Times New Roman" w:eastAsia="Calibri" w:hAnsi="Times New Roman" w:cs="Times New Roman"/>
          <w:sz w:val="24"/>
          <w:szCs w:val="24"/>
        </w:rPr>
      </w:pPr>
      <w:r w:rsidRPr="000E2F35">
        <w:rPr>
          <w:rFonts w:ascii="Times New Roman" w:eastAsia="Calibri" w:hAnsi="Times New Roman" w:cs="Times New Roman"/>
          <w:sz w:val="24"/>
          <w:szCs w:val="24"/>
        </w:rPr>
        <w:t>nosaukums</w:t>
      </w:r>
      <w:r w:rsidRPr="000E2F35">
        <w:rPr>
          <w:rFonts w:ascii="Times New Roman" w:eastAsia="Calibri" w:hAnsi="Times New Roman" w:cs="Times New Roman"/>
          <w:sz w:val="24"/>
          <w:szCs w:val="24"/>
        </w:rPr>
        <w:tab/>
      </w:r>
      <w:r w:rsidRPr="000E2F35">
        <w:rPr>
          <w:rFonts w:ascii="Times New Roman" w:eastAsia="Calibri" w:hAnsi="Times New Roman" w:cs="Times New Roman"/>
          <w:sz w:val="24"/>
          <w:szCs w:val="24"/>
        </w:rPr>
        <w:tab/>
      </w:r>
      <w:r w:rsidRPr="000E2F35">
        <w:rPr>
          <w:rFonts w:ascii="Times New Roman" w:eastAsia="Calibri" w:hAnsi="Times New Roman" w:cs="Times New Roman"/>
          <w:sz w:val="24"/>
          <w:szCs w:val="24"/>
        </w:rPr>
        <w:tab/>
        <w:t>_______________________________________,</w:t>
      </w:r>
    </w:p>
    <w:p w:rsidR="000E2F35" w:rsidRPr="000E2F35" w:rsidRDefault="000E2F35" w:rsidP="000E2F35">
      <w:pPr>
        <w:spacing w:after="0" w:line="240" w:lineRule="auto"/>
        <w:ind w:right="-766" w:firstLine="720"/>
        <w:jc w:val="both"/>
        <w:rPr>
          <w:rFonts w:ascii="Times New Roman" w:eastAsia="Calibri" w:hAnsi="Times New Roman" w:cs="Times New Roman"/>
          <w:sz w:val="24"/>
          <w:szCs w:val="24"/>
        </w:rPr>
      </w:pPr>
    </w:p>
    <w:p w:rsidR="000E2F35" w:rsidRPr="000E2F35" w:rsidRDefault="000E2F35" w:rsidP="000E2F35">
      <w:pPr>
        <w:spacing w:after="0" w:line="240" w:lineRule="auto"/>
        <w:ind w:right="-766" w:firstLine="720"/>
        <w:jc w:val="both"/>
        <w:rPr>
          <w:rFonts w:ascii="Times New Roman" w:eastAsia="Calibri" w:hAnsi="Times New Roman" w:cs="Times New Roman"/>
          <w:sz w:val="24"/>
          <w:szCs w:val="24"/>
        </w:rPr>
      </w:pPr>
      <w:r w:rsidRPr="000E2F35">
        <w:rPr>
          <w:rFonts w:ascii="Times New Roman" w:eastAsia="Calibri" w:hAnsi="Times New Roman" w:cs="Times New Roman"/>
          <w:sz w:val="24"/>
          <w:szCs w:val="24"/>
        </w:rPr>
        <w:t xml:space="preserve">vienotais </w:t>
      </w:r>
      <w:proofErr w:type="spellStart"/>
      <w:r w:rsidRPr="000E2F35">
        <w:rPr>
          <w:rFonts w:ascii="Times New Roman" w:eastAsia="Calibri" w:hAnsi="Times New Roman" w:cs="Times New Roman"/>
          <w:sz w:val="24"/>
          <w:szCs w:val="24"/>
        </w:rPr>
        <w:t>reģ.Nr</w:t>
      </w:r>
      <w:proofErr w:type="spellEnd"/>
      <w:r w:rsidRPr="000E2F35">
        <w:rPr>
          <w:rFonts w:ascii="Times New Roman" w:eastAsia="Calibri" w:hAnsi="Times New Roman" w:cs="Times New Roman"/>
          <w:sz w:val="24"/>
          <w:szCs w:val="24"/>
        </w:rPr>
        <w:t xml:space="preserve">. </w:t>
      </w:r>
      <w:r w:rsidRPr="000E2F35">
        <w:rPr>
          <w:rFonts w:ascii="Times New Roman" w:eastAsia="Calibri" w:hAnsi="Times New Roman" w:cs="Times New Roman"/>
          <w:sz w:val="24"/>
          <w:szCs w:val="24"/>
        </w:rPr>
        <w:tab/>
      </w:r>
      <w:r w:rsidRPr="000E2F35">
        <w:rPr>
          <w:rFonts w:ascii="Times New Roman" w:eastAsia="Calibri" w:hAnsi="Times New Roman" w:cs="Times New Roman"/>
          <w:sz w:val="24"/>
          <w:szCs w:val="24"/>
        </w:rPr>
        <w:tab/>
        <w:t>_______________________________________,</w:t>
      </w:r>
    </w:p>
    <w:p w:rsidR="000E2F35" w:rsidRPr="000E2F35" w:rsidRDefault="000E2F35" w:rsidP="000E2F35">
      <w:pPr>
        <w:spacing w:after="0" w:line="240" w:lineRule="auto"/>
        <w:ind w:right="-766" w:firstLine="720"/>
        <w:jc w:val="both"/>
        <w:rPr>
          <w:rFonts w:ascii="Times New Roman" w:eastAsia="Calibri" w:hAnsi="Times New Roman" w:cs="Times New Roman"/>
          <w:sz w:val="24"/>
          <w:szCs w:val="24"/>
        </w:rPr>
      </w:pPr>
    </w:p>
    <w:p w:rsidR="000E2F35" w:rsidRPr="000E2F35" w:rsidRDefault="000E2F35" w:rsidP="000E2F35">
      <w:pPr>
        <w:spacing w:after="0" w:line="240" w:lineRule="auto"/>
        <w:ind w:right="-766" w:firstLine="720"/>
        <w:jc w:val="both"/>
        <w:rPr>
          <w:rFonts w:ascii="Times New Roman" w:eastAsia="Calibri" w:hAnsi="Times New Roman" w:cs="Times New Roman"/>
          <w:sz w:val="24"/>
          <w:szCs w:val="24"/>
        </w:rPr>
      </w:pPr>
      <w:r w:rsidRPr="000E2F35">
        <w:rPr>
          <w:rFonts w:ascii="Times New Roman" w:eastAsia="Calibri" w:hAnsi="Times New Roman" w:cs="Times New Roman"/>
          <w:sz w:val="24"/>
          <w:szCs w:val="24"/>
        </w:rPr>
        <w:t>juridiskā adrese</w:t>
      </w:r>
      <w:r w:rsidRPr="000E2F35">
        <w:rPr>
          <w:rFonts w:ascii="Times New Roman" w:eastAsia="Calibri" w:hAnsi="Times New Roman" w:cs="Times New Roman"/>
          <w:sz w:val="24"/>
          <w:szCs w:val="24"/>
        </w:rPr>
        <w:tab/>
      </w:r>
      <w:r w:rsidRPr="000E2F35">
        <w:rPr>
          <w:rFonts w:ascii="Times New Roman" w:eastAsia="Calibri" w:hAnsi="Times New Roman" w:cs="Times New Roman"/>
          <w:sz w:val="24"/>
          <w:szCs w:val="24"/>
        </w:rPr>
        <w:tab/>
        <w:t>_______________________________________,</w:t>
      </w:r>
    </w:p>
    <w:p w:rsidR="000E2F35" w:rsidRPr="000E2F35" w:rsidRDefault="000E2F35" w:rsidP="000E2F35">
      <w:pPr>
        <w:spacing w:after="0" w:line="240" w:lineRule="auto"/>
        <w:ind w:right="-766" w:firstLine="720"/>
        <w:jc w:val="both"/>
        <w:rPr>
          <w:rFonts w:ascii="Times New Roman" w:eastAsia="Calibri" w:hAnsi="Times New Roman" w:cs="Times New Roman"/>
          <w:sz w:val="24"/>
          <w:szCs w:val="24"/>
        </w:rPr>
      </w:pPr>
    </w:p>
    <w:p w:rsidR="000E2F35" w:rsidRPr="000E2F35" w:rsidRDefault="000E2F35" w:rsidP="000E2F35">
      <w:pPr>
        <w:spacing w:after="0" w:line="240" w:lineRule="auto"/>
        <w:ind w:right="-766" w:firstLine="720"/>
        <w:jc w:val="both"/>
        <w:rPr>
          <w:rFonts w:ascii="Times New Roman" w:eastAsia="Calibri" w:hAnsi="Times New Roman" w:cs="Times New Roman"/>
          <w:sz w:val="24"/>
          <w:szCs w:val="24"/>
        </w:rPr>
      </w:pPr>
      <w:r w:rsidRPr="000E2F35">
        <w:rPr>
          <w:rFonts w:ascii="Times New Roman" w:eastAsia="Calibri" w:hAnsi="Times New Roman" w:cs="Times New Roman"/>
          <w:sz w:val="24"/>
          <w:szCs w:val="24"/>
        </w:rPr>
        <w:t>pasta adrese</w:t>
      </w:r>
      <w:r w:rsidRPr="000E2F35">
        <w:rPr>
          <w:rFonts w:ascii="Times New Roman" w:eastAsia="Calibri" w:hAnsi="Times New Roman" w:cs="Times New Roman"/>
          <w:sz w:val="24"/>
          <w:szCs w:val="24"/>
        </w:rPr>
        <w:tab/>
      </w:r>
      <w:r w:rsidRPr="000E2F35">
        <w:rPr>
          <w:rFonts w:ascii="Times New Roman" w:eastAsia="Calibri" w:hAnsi="Times New Roman" w:cs="Times New Roman"/>
          <w:sz w:val="24"/>
          <w:szCs w:val="24"/>
        </w:rPr>
        <w:tab/>
      </w:r>
      <w:r w:rsidRPr="000E2F35">
        <w:rPr>
          <w:rFonts w:ascii="Times New Roman" w:eastAsia="Calibri" w:hAnsi="Times New Roman" w:cs="Times New Roman"/>
          <w:sz w:val="24"/>
          <w:szCs w:val="24"/>
        </w:rPr>
        <w:tab/>
        <w:t>_______________________________________,</w:t>
      </w:r>
    </w:p>
    <w:p w:rsidR="000E2F35" w:rsidRPr="000E2F35" w:rsidRDefault="000E2F35" w:rsidP="000E2F35">
      <w:pPr>
        <w:spacing w:after="0" w:line="240" w:lineRule="auto"/>
        <w:ind w:right="-766" w:firstLine="720"/>
        <w:jc w:val="both"/>
        <w:rPr>
          <w:rFonts w:ascii="Times New Roman" w:eastAsia="Calibri" w:hAnsi="Times New Roman" w:cs="Times New Roman"/>
          <w:sz w:val="24"/>
          <w:szCs w:val="24"/>
        </w:rPr>
      </w:pPr>
    </w:p>
    <w:p w:rsidR="000E2F35" w:rsidRPr="000E2F35" w:rsidRDefault="000E2F35" w:rsidP="000E2F35">
      <w:pPr>
        <w:spacing w:after="0" w:line="240" w:lineRule="auto"/>
        <w:ind w:right="-766" w:firstLine="720"/>
        <w:jc w:val="both"/>
        <w:rPr>
          <w:rFonts w:ascii="Times New Roman" w:eastAsia="Calibri" w:hAnsi="Times New Roman" w:cs="Times New Roman"/>
          <w:sz w:val="24"/>
          <w:szCs w:val="24"/>
        </w:rPr>
      </w:pPr>
      <w:r w:rsidRPr="000E2F35">
        <w:rPr>
          <w:rFonts w:ascii="Times New Roman" w:eastAsia="Calibri" w:hAnsi="Times New Roman" w:cs="Times New Roman"/>
          <w:sz w:val="24"/>
          <w:szCs w:val="24"/>
        </w:rPr>
        <w:t xml:space="preserve">kontakttālruņa Nr.       </w:t>
      </w:r>
      <w:r w:rsidRPr="000E2F35">
        <w:rPr>
          <w:rFonts w:ascii="Times New Roman" w:eastAsia="Calibri" w:hAnsi="Times New Roman" w:cs="Times New Roman"/>
          <w:sz w:val="24"/>
          <w:szCs w:val="24"/>
        </w:rPr>
        <w:tab/>
        <w:t>_______________________________________,</w:t>
      </w:r>
    </w:p>
    <w:p w:rsidR="000E2F35" w:rsidRPr="000E2F35" w:rsidRDefault="000E2F35" w:rsidP="000E2F35">
      <w:pPr>
        <w:spacing w:after="0" w:line="240" w:lineRule="auto"/>
        <w:ind w:right="-766" w:firstLine="720"/>
        <w:jc w:val="both"/>
        <w:rPr>
          <w:rFonts w:ascii="Times New Roman" w:eastAsia="Calibri" w:hAnsi="Times New Roman" w:cs="Times New Roman"/>
          <w:sz w:val="24"/>
          <w:szCs w:val="24"/>
        </w:rPr>
      </w:pPr>
    </w:p>
    <w:p w:rsidR="000E2F35" w:rsidRPr="000E2F35" w:rsidRDefault="000E2F35" w:rsidP="000E2F35">
      <w:pPr>
        <w:spacing w:after="0" w:line="240" w:lineRule="auto"/>
        <w:ind w:right="-766" w:firstLine="720"/>
        <w:jc w:val="both"/>
        <w:rPr>
          <w:rFonts w:ascii="Times New Roman" w:eastAsia="Calibri" w:hAnsi="Times New Roman" w:cs="Times New Roman"/>
          <w:sz w:val="24"/>
          <w:szCs w:val="24"/>
        </w:rPr>
      </w:pPr>
      <w:r w:rsidRPr="000E2F35">
        <w:rPr>
          <w:rFonts w:ascii="Times New Roman" w:eastAsia="Calibri" w:hAnsi="Times New Roman" w:cs="Times New Roman"/>
          <w:sz w:val="24"/>
          <w:szCs w:val="24"/>
        </w:rPr>
        <w:t>elektroniskā pasta adrese</w:t>
      </w:r>
      <w:r w:rsidRPr="000E2F35">
        <w:rPr>
          <w:rFonts w:ascii="Times New Roman" w:eastAsia="Calibri" w:hAnsi="Times New Roman" w:cs="Times New Roman"/>
          <w:sz w:val="24"/>
          <w:szCs w:val="24"/>
        </w:rPr>
        <w:tab/>
        <w:t>_______________________________________,</w:t>
      </w:r>
    </w:p>
    <w:p w:rsidR="000E2F35" w:rsidRPr="000E2F35" w:rsidRDefault="000E2F35" w:rsidP="000E2F35">
      <w:pPr>
        <w:spacing w:after="0" w:line="240" w:lineRule="auto"/>
        <w:ind w:right="-766" w:firstLine="720"/>
        <w:jc w:val="both"/>
        <w:rPr>
          <w:rFonts w:ascii="Times New Roman" w:eastAsia="Calibri" w:hAnsi="Times New Roman" w:cs="Times New Roman"/>
          <w:sz w:val="24"/>
          <w:szCs w:val="24"/>
        </w:rPr>
      </w:pPr>
    </w:p>
    <w:p w:rsidR="000E2F35" w:rsidRPr="000E2F35" w:rsidRDefault="000E2F35" w:rsidP="000E2F35">
      <w:pPr>
        <w:spacing w:after="0" w:line="240" w:lineRule="auto"/>
        <w:ind w:right="-766" w:firstLine="720"/>
        <w:jc w:val="both"/>
        <w:rPr>
          <w:rFonts w:ascii="Times New Roman" w:eastAsia="Calibri" w:hAnsi="Times New Roman" w:cs="Times New Roman"/>
          <w:sz w:val="24"/>
          <w:szCs w:val="24"/>
        </w:rPr>
      </w:pPr>
      <w:r w:rsidRPr="000E2F35">
        <w:rPr>
          <w:rFonts w:ascii="Times New Roman" w:eastAsia="Calibri" w:hAnsi="Times New Roman" w:cs="Times New Roman"/>
          <w:sz w:val="24"/>
          <w:szCs w:val="24"/>
        </w:rPr>
        <w:t>bankas rekvizīti</w:t>
      </w:r>
      <w:r w:rsidRPr="000E2F35">
        <w:rPr>
          <w:rFonts w:ascii="Times New Roman" w:eastAsia="Calibri" w:hAnsi="Times New Roman" w:cs="Times New Roman"/>
          <w:sz w:val="24"/>
          <w:szCs w:val="24"/>
        </w:rPr>
        <w:tab/>
      </w:r>
      <w:r w:rsidRPr="000E2F35">
        <w:rPr>
          <w:rFonts w:ascii="Times New Roman" w:eastAsia="Calibri" w:hAnsi="Times New Roman" w:cs="Times New Roman"/>
          <w:sz w:val="24"/>
          <w:szCs w:val="24"/>
        </w:rPr>
        <w:tab/>
        <w:t>_______________________________________,</w:t>
      </w:r>
    </w:p>
    <w:p w:rsidR="000E2F35" w:rsidRPr="000E2F35" w:rsidRDefault="000E2F35" w:rsidP="000E2F35">
      <w:pPr>
        <w:spacing w:after="0" w:line="240" w:lineRule="auto"/>
        <w:ind w:right="-766" w:firstLine="720"/>
        <w:jc w:val="both"/>
        <w:rPr>
          <w:rFonts w:ascii="Times New Roman" w:eastAsia="Calibri" w:hAnsi="Times New Roman" w:cs="Times New Roman"/>
          <w:sz w:val="24"/>
          <w:szCs w:val="24"/>
        </w:rPr>
      </w:pPr>
    </w:p>
    <w:p w:rsidR="000E2F35" w:rsidRPr="000E2F35" w:rsidRDefault="000E2F35" w:rsidP="000E2F35">
      <w:pPr>
        <w:spacing w:after="0" w:line="240" w:lineRule="auto"/>
        <w:ind w:left="720" w:right="-766"/>
        <w:jc w:val="both"/>
        <w:rPr>
          <w:rFonts w:ascii="Times New Roman" w:eastAsia="Calibri" w:hAnsi="Times New Roman" w:cs="Times New Roman"/>
          <w:sz w:val="24"/>
          <w:szCs w:val="24"/>
        </w:rPr>
      </w:pPr>
      <w:r w:rsidRPr="000E2F35">
        <w:rPr>
          <w:rFonts w:ascii="Times New Roman" w:eastAsia="Calibri" w:hAnsi="Times New Roman" w:cs="Times New Roman"/>
          <w:sz w:val="24"/>
          <w:szCs w:val="24"/>
        </w:rPr>
        <w:t>plānotie aktīvās atpūtas, nomas vai tūrisma pakalpojumi: __________________</w:t>
      </w:r>
    </w:p>
    <w:p w:rsidR="000E2F35" w:rsidRPr="000E2F35" w:rsidRDefault="000E2F35" w:rsidP="000E2F35">
      <w:pPr>
        <w:spacing w:after="0" w:line="240" w:lineRule="auto"/>
        <w:ind w:right="-766" w:firstLine="720"/>
        <w:jc w:val="both"/>
        <w:rPr>
          <w:rFonts w:ascii="Times New Roman" w:eastAsia="Calibri" w:hAnsi="Times New Roman" w:cs="Times New Roman"/>
          <w:sz w:val="24"/>
          <w:szCs w:val="24"/>
        </w:rPr>
      </w:pPr>
    </w:p>
    <w:p w:rsidR="000E2F35" w:rsidRPr="000E2F35" w:rsidRDefault="000E2F35" w:rsidP="000E2F35">
      <w:pPr>
        <w:spacing w:after="0" w:line="240" w:lineRule="auto"/>
        <w:ind w:right="-766" w:firstLine="720"/>
        <w:jc w:val="both"/>
        <w:rPr>
          <w:rFonts w:ascii="Times New Roman" w:eastAsia="Calibri" w:hAnsi="Times New Roman" w:cs="Times New Roman"/>
          <w:sz w:val="24"/>
          <w:szCs w:val="24"/>
        </w:rPr>
      </w:pPr>
      <w:r w:rsidRPr="000E2F35">
        <w:rPr>
          <w:rFonts w:ascii="Times New Roman" w:eastAsia="Calibri" w:hAnsi="Times New Roman" w:cs="Times New Roman"/>
          <w:sz w:val="24"/>
          <w:szCs w:val="24"/>
        </w:rPr>
        <w:t>_________________________________________________________________,</w:t>
      </w:r>
    </w:p>
    <w:p w:rsidR="000E2F35" w:rsidRPr="000E2F35" w:rsidRDefault="000E2F35" w:rsidP="000E2F35">
      <w:pPr>
        <w:spacing w:after="0" w:line="240" w:lineRule="auto"/>
        <w:ind w:right="-766" w:firstLine="567"/>
        <w:jc w:val="both"/>
        <w:rPr>
          <w:rFonts w:ascii="Times New Roman" w:eastAsia="Calibri" w:hAnsi="Times New Roman" w:cs="Times New Roman"/>
          <w:sz w:val="24"/>
          <w:szCs w:val="24"/>
        </w:rPr>
      </w:pPr>
      <w:r w:rsidRPr="000E2F35">
        <w:rPr>
          <w:rFonts w:ascii="Times New Roman" w:eastAsia="Calibri" w:hAnsi="Times New Roman" w:cs="Times New Roman"/>
          <w:sz w:val="24"/>
          <w:szCs w:val="24"/>
        </w:rPr>
        <w:tab/>
      </w:r>
      <w:r w:rsidRPr="000E2F35">
        <w:rPr>
          <w:rFonts w:ascii="Times New Roman" w:eastAsia="Calibri" w:hAnsi="Times New Roman" w:cs="Times New Roman"/>
          <w:sz w:val="24"/>
          <w:szCs w:val="24"/>
        </w:rPr>
        <w:tab/>
      </w:r>
    </w:p>
    <w:p w:rsidR="000E2F35" w:rsidRPr="000E2F35" w:rsidRDefault="000E2F35" w:rsidP="000E2F35">
      <w:pPr>
        <w:spacing w:after="0" w:line="240" w:lineRule="auto"/>
        <w:ind w:right="-766" w:firstLine="567"/>
        <w:jc w:val="both"/>
        <w:rPr>
          <w:rFonts w:ascii="Times New Roman" w:eastAsia="Calibri" w:hAnsi="Times New Roman" w:cs="Times New Roman"/>
          <w:sz w:val="24"/>
          <w:szCs w:val="24"/>
        </w:rPr>
      </w:pPr>
      <w:r w:rsidRPr="000E2F35">
        <w:rPr>
          <w:rFonts w:ascii="Times New Roman" w:eastAsia="Calibri" w:hAnsi="Times New Roman" w:cs="Times New Roman"/>
          <w:sz w:val="24"/>
          <w:szCs w:val="24"/>
        </w:rPr>
        <w:tab/>
      </w:r>
      <w:r w:rsidRPr="000E2F35">
        <w:rPr>
          <w:rFonts w:ascii="Times New Roman" w:eastAsia="Calibri" w:hAnsi="Times New Roman" w:cs="Times New Roman"/>
          <w:sz w:val="24"/>
          <w:szCs w:val="24"/>
        </w:rPr>
        <w:tab/>
      </w:r>
      <w:r w:rsidRPr="000E2F35">
        <w:rPr>
          <w:rFonts w:ascii="Times New Roman" w:eastAsia="Calibri" w:hAnsi="Times New Roman" w:cs="Times New Roman"/>
          <w:sz w:val="24"/>
          <w:szCs w:val="24"/>
        </w:rPr>
        <w:tab/>
      </w:r>
    </w:p>
    <w:p w:rsidR="000E2F35" w:rsidRPr="000E2F35" w:rsidRDefault="000E2F35" w:rsidP="000E2F35">
      <w:pPr>
        <w:spacing w:after="0" w:line="240" w:lineRule="auto"/>
        <w:ind w:right="-766" w:firstLine="567"/>
        <w:jc w:val="both"/>
        <w:rPr>
          <w:rFonts w:ascii="Times New Roman" w:eastAsia="Calibri" w:hAnsi="Times New Roman" w:cs="Times New Roman"/>
          <w:sz w:val="24"/>
          <w:szCs w:val="24"/>
        </w:rPr>
      </w:pPr>
      <w:r w:rsidRPr="000E2F35">
        <w:rPr>
          <w:rFonts w:ascii="Times New Roman" w:eastAsia="Calibri" w:hAnsi="Times New Roman" w:cs="Times New Roman"/>
          <w:sz w:val="24"/>
          <w:szCs w:val="24"/>
        </w:rPr>
        <w:t>persona, kura ir tiesīga pārstāvēt</w:t>
      </w:r>
    </w:p>
    <w:p w:rsidR="000E2F35" w:rsidRPr="000E2F35" w:rsidRDefault="000E2F35" w:rsidP="000E2F35">
      <w:pPr>
        <w:spacing w:after="0" w:line="240" w:lineRule="auto"/>
        <w:ind w:right="-766" w:firstLine="567"/>
        <w:jc w:val="both"/>
        <w:rPr>
          <w:rFonts w:ascii="Times New Roman" w:eastAsia="Calibri" w:hAnsi="Times New Roman" w:cs="Times New Roman"/>
          <w:sz w:val="24"/>
          <w:szCs w:val="24"/>
        </w:rPr>
      </w:pPr>
      <w:r w:rsidRPr="000E2F35">
        <w:rPr>
          <w:rFonts w:ascii="Times New Roman" w:eastAsia="Calibri" w:hAnsi="Times New Roman" w:cs="Times New Roman"/>
          <w:sz w:val="24"/>
          <w:szCs w:val="24"/>
        </w:rPr>
        <w:t>Pretendentu vai  pilnvarotā persona</w:t>
      </w:r>
      <w:r w:rsidRPr="000E2F35">
        <w:rPr>
          <w:rFonts w:ascii="Times New Roman" w:eastAsia="Calibri" w:hAnsi="Times New Roman" w:cs="Times New Roman"/>
          <w:sz w:val="24"/>
          <w:szCs w:val="24"/>
        </w:rPr>
        <w:tab/>
        <w:t>_______________________________________.</w:t>
      </w:r>
    </w:p>
    <w:p w:rsidR="000E2F35" w:rsidRPr="000E2F35" w:rsidRDefault="000E2F35" w:rsidP="000E2F35">
      <w:pPr>
        <w:spacing w:after="0" w:line="240" w:lineRule="auto"/>
        <w:ind w:right="71" w:firstLine="567"/>
        <w:jc w:val="both"/>
        <w:rPr>
          <w:rFonts w:ascii="Times New Roman" w:eastAsia="Calibri" w:hAnsi="Times New Roman" w:cs="Times New Roman"/>
          <w:sz w:val="24"/>
          <w:szCs w:val="24"/>
        </w:rPr>
      </w:pPr>
    </w:p>
    <w:p w:rsidR="000E2F35" w:rsidRPr="000E2F35" w:rsidRDefault="000E2F35" w:rsidP="000E2F35">
      <w:pPr>
        <w:spacing w:after="0" w:line="240" w:lineRule="auto"/>
        <w:ind w:right="71" w:firstLine="567"/>
        <w:jc w:val="both"/>
        <w:rPr>
          <w:rFonts w:ascii="Times New Roman" w:eastAsia="Calibri" w:hAnsi="Times New Roman" w:cs="Times New Roman"/>
          <w:b/>
          <w:sz w:val="24"/>
          <w:szCs w:val="24"/>
        </w:rPr>
      </w:pPr>
      <w:r w:rsidRPr="000E2F35">
        <w:rPr>
          <w:rFonts w:ascii="Times New Roman" w:eastAsia="Calibri" w:hAnsi="Times New Roman" w:cs="Times New Roman"/>
          <w:sz w:val="24"/>
          <w:szCs w:val="24"/>
        </w:rPr>
        <w:t>Ar šī pieteikuma iesniegšanu    ________________________(Pretendenta nosaukums) piesaka savu dalību ielu tirdzniecības kioska Nr. 2 Ausekļa ielā 6, Siguldā, Siguldas novadā, nomas tiesību mutiskai izsolei.</w:t>
      </w:r>
    </w:p>
    <w:p w:rsidR="000E2F35" w:rsidRPr="000E2F35" w:rsidRDefault="000E2F35" w:rsidP="000E2F35">
      <w:pPr>
        <w:spacing w:after="0" w:line="240" w:lineRule="auto"/>
        <w:ind w:right="71" w:firstLine="567"/>
        <w:jc w:val="both"/>
        <w:rPr>
          <w:rFonts w:ascii="Times New Roman" w:eastAsia="Calibri" w:hAnsi="Times New Roman" w:cs="Times New Roman"/>
          <w:b/>
          <w:i/>
          <w:sz w:val="24"/>
          <w:szCs w:val="24"/>
        </w:rPr>
      </w:pPr>
    </w:p>
    <w:p w:rsidR="000E2F35" w:rsidRPr="000E2F35" w:rsidRDefault="000E2F35" w:rsidP="000E2F35">
      <w:pPr>
        <w:autoSpaceDE w:val="0"/>
        <w:autoSpaceDN w:val="0"/>
        <w:adjustRightInd w:val="0"/>
        <w:spacing w:after="0" w:line="240" w:lineRule="auto"/>
        <w:jc w:val="both"/>
        <w:rPr>
          <w:rFonts w:ascii="Times New Roman" w:eastAsia="Calibri" w:hAnsi="Times New Roman" w:cs="Times New Roman"/>
          <w:sz w:val="24"/>
          <w:szCs w:val="24"/>
        </w:rPr>
      </w:pPr>
      <w:r w:rsidRPr="000E2F35">
        <w:rPr>
          <w:rFonts w:ascii="Times New Roman" w:eastAsia="Calibri" w:hAnsi="Times New Roman" w:cs="Times New Roman"/>
          <w:sz w:val="24"/>
          <w:szCs w:val="24"/>
        </w:rPr>
        <w:t>Izsoles objekts ir nomas tiesības uz ielu tirdzniecības kiosku Nr.1 Ausekļa ielā 6, Siguldā, Siguldas novadā, kas tiek izsol</w:t>
      </w:r>
      <w:r w:rsidRPr="000E2F35">
        <w:rPr>
          <w:rFonts w:ascii="Times New Roman" w:eastAsia="TimesNewRoman" w:hAnsi="Times New Roman" w:cs="Times New Roman"/>
          <w:sz w:val="24"/>
          <w:szCs w:val="24"/>
        </w:rPr>
        <w:t>ī</w:t>
      </w:r>
      <w:r w:rsidRPr="000E2F35">
        <w:rPr>
          <w:rFonts w:ascii="Times New Roman" w:eastAsia="Calibri" w:hAnsi="Times New Roman" w:cs="Times New Roman"/>
          <w:sz w:val="24"/>
          <w:szCs w:val="24"/>
        </w:rPr>
        <w:t>tas atkl</w:t>
      </w:r>
      <w:r w:rsidRPr="000E2F35">
        <w:rPr>
          <w:rFonts w:ascii="Times New Roman" w:eastAsia="TimesNewRoman" w:hAnsi="Times New Roman" w:cs="Times New Roman"/>
          <w:sz w:val="24"/>
          <w:szCs w:val="24"/>
        </w:rPr>
        <w:t>ā</w:t>
      </w:r>
      <w:r w:rsidRPr="000E2F35">
        <w:rPr>
          <w:rFonts w:ascii="Times New Roman" w:eastAsia="Calibri" w:hAnsi="Times New Roman" w:cs="Times New Roman"/>
          <w:sz w:val="24"/>
          <w:szCs w:val="24"/>
        </w:rPr>
        <w:t>t</w:t>
      </w:r>
      <w:r w:rsidRPr="000E2F35">
        <w:rPr>
          <w:rFonts w:ascii="Times New Roman" w:eastAsia="TimesNewRoman" w:hAnsi="Times New Roman" w:cs="Times New Roman"/>
          <w:sz w:val="24"/>
          <w:szCs w:val="24"/>
        </w:rPr>
        <w:t xml:space="preserve">ā </w:t>
      </w:r>
      <w:r w:rsidRPr="000E2F35">
        <w:rPr>
          <w:rFonts w:ascii="Times New Roman" w:eastAsia="Calibri" w:hAnsi="Times New Roman" w:cs="Times New Roman"/>
          <w:sz w:val="24"/>
          <w:szCs w:val="24"/>
        </w:rPr>
        <w:t>mutiskā izsol</w:t>
      </w:r>
      <w:r w:rsidRPr="000E2F35">
        <w:rPr>
          <w:rFonts w:ascii="Times New Roman" w:eastAsia="TimesNewRoman" w:hAnsi="Times New Roman" w:cs="Times New Roman"/>
          <w:sz w:val="24"/>
          <w:szCs w:val="24"/>
        </w:rPr>
        <w:t xml:space="preserve">ē </w:t>
      </w:r>
      <w:r w:rsidRPr="000E2F35">
        <w:rPr>
          <w:rFonts w:ascii="Times New Roman" w:eastAsia="Calibri" w:hAnsi="Times New Roman" w:cs="Times New Roman"/>
          <w:sz w:val="24"/>
          <w:szCs w:val="24"/>
        </w:rPr>
        <w:t xml:space="preserve">ar augšupejošu soli. </w:t>
      </w:r>
    </w:p>
    <w:p w:rsidR="000E2F35" w:rsidRPr="000E2F35" w:rsidRDefault="000E2F35" w:rsidP="000E2F35">
      <w:pPr>
        <w:autoSpaceDE w:val="0"/>
        <w:autoSpaceDN w:val="0"/>
        <w:adjustRightInd w:val="0"/>
        <w:spacing w:after="0" w:line="240" w:lineRule="auto"/>
        <w:jc w:val="both"/>
        <w:rPr>
          <w:rFonts w:ascii="Times New Roman" w:eastAsia="Calibri" w:hAnsi="Times New Roman" w:cs="Times New Roman"/>
          <w:sz w:val="24"/>
          <w:szCs w:val="24"/>
        </w:rPr>
      </w:pPr>
    </w:p>
    <w:p w:rsidR="000E2F35" w:rsidRPr="000E2F35" w:rsidRDefault="000E2F35" w:rsidP="000E2F35">
      <w:pPr>
        <w:autoSpaceDE w:val="0"/>
        <w:autoSpaceDN w:val="0"/>
        <w:adjustRightInd w:val="0"/>
        <w:spacing w:after="0" w:line="240" w:lineRule="auto"/>
        <w:jc w:val="both"/>
        <w:rPr>
          <w:rFonts w:ascii="Times New Roman" w:eastAsia="Calibri" w:hAnsi="Times New Roman" w:cs="Times New Roman"/>
          <w:sz w:val="24"/>
          <w:szCs w:val="24"/>
        </w:rPr>
      </w:pPr>
      <w:r w:rsidRPr="000E2F35">
        <w:rPr>
          <w:rFonts w:ascii="Times New Roman" w:eastAsia="Calibri" w:hAnsi="Times New Roman" w:cs="Times New Roman"/>
          <w:sz w:val="24"/>
          <w:szCs w:val="24"/>
        </w:rPr>
        <w:t>Apliecinājums īpašuma Ausekļa ielā 6 piederībai Siguldas pašvaldībai, ir Rīgas rajona tiesas zemesgrāmatu nodaļas Siguldas pilsētas zemesgrāmatas nodalījums Nr.1000 00212740.</w:t>
      </w:r>
    </w:p>
    <w:p w:rsidR="000E2F35" w:rsidRPr="000E2F35" w:rsidRDefault="000E2F35" w:rsidP="000E2F35">
      <w:pPr>
        <w:spacing w:after="0" w:line="240" w:lineRule="auto"/>
        <w:ind w:right="-625" w:firstLine="567"/>
        <w:jc w:val="both"/>
        <w:rPr>
          <w:rFonts w:ascii="Times New Roman" w:eastAsia="Calibri" w:hAnsi="Times New Roman" w:cs="Times New Roman"/>
          <w:b/>
          <w:i/>
          <w:sz w:val="24"/>
          <w:szCs w:val="24"/>
        </w:rPr>
      </w:pPr>
    </w:p>
    <w:p w:rsidR="000E2F35" w:rsidRPr="000E2F35" w:rsidRDefault="000E2F35" w:rsidP="000E2F35">
      <w:pPr>
        <w:spacing w:after="0" w:line="240" w:lineRule="auto"/>
        <w:ind w:right="-625" w:firstLine="567"/>
        <w:jc w:val="both"/>
        <w:rPr>
          <w:rFonts w:ascii="Times New Roman" w:eastAsia="Calibri" w:hAnsi="Times New Roman" w:cs="Times New Roman"/>
          <w:b/>
          <w:i/>
          <w:sz w:val="24"/>
          <w:szCs w:val="24"/>
        </w:rPr>
      </w:pPr>
      <w:r w:rsidRPr="000E2F35">
        <w:rPr>
          <w:rFonts w:ascii="Times New Roman" w:eastAsia="Calibri" w:hAnsi="Times New Roman" w:cs="Times New Roman"/>
          <w:b/>
          <w:i/>
          <w:sz w:val="24"/>
          <w:szCs w:val="24"/>
        </w:rPr>
        <w:t>Apliecinu, ka:</w:t>
      </w:r>
    </w:p>
    <w:p w:rsidR="000E2F35" w:rsidRPr="000E2F35" w:rsidRDefault="000E2F35" w:rsidP="000E2F35">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0E2F35">
        <w:rPr>
          <w:rFonts w:ascii="Times New Roman" w:eastAsia="Calibri" w:hAnsi="Times New Roman" w:cs="Times New Roman"/>
          <w:sz w:val="24"/>
          <w:szCs w:val="24"/>
        </w:rPr>
        <w:t>man ir skaidras un saprotamas tiesības un pienākumi, kas ir noteikti izsoles noteikumos un normatīvajos aktos;</w:t>
      </w:r>
    </w:p>
    <w:p w:rsidR="000E2F35" w:rsidRPr="000E2F35" w:rsidRDefault="000E2F35" w:rsidP="000E2F35">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0E2F35">
        <w:rPr>
          <w:rFonts w:ascii="Times New Roman" w:eastAsia="Calibri" w:hAnsi="Times New Roman" w:cs="Times New Roman"/>
          <w:sz w:val="24"/>
          <w:szCs w:val="24"/>
        </w:rPr>
        <w:t>esmu iepazinies ar izsoles noteikumiem, tai skaitā visu to pielikumu, saturu, atzīstu to par pareizu, saprotamu un atbilstošu;</w:t>
      </w:r>
    </w:p>
    <w:p w:rsidR="000E2F35" w:rsidRPr="000E2F35" w:rsidRDefault="000E2F35" w:rsidP="000E2F35">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0E2F35">
        <w:rPr>
          <w:rFonts w:ascii="Times New Roman" w:eastAsia="Calibri" w:hAnsi="Times New Roman" w:cs="Times New Roman"/>
          <w:sz w:val="24"/>
          <w:szCs w:val="24"/>
        </w:rPr>
        <w:t xml:space="preserve">man ir skaidras un saprotamas nolikumā noteiktās prasības pieteikuma sagatavošanai, līguma priekšmets, līguma noteikumi un iznomātāja izvirzītās prasības nomnieka </w:t>
      </w:r>
      <w:r w:rsidRPr="000E2F35">
        <w:rPr>
          <w:rFonts w:ascii="Times New Roman" w:eastAsia="Calibri" w:hAnsi="Times New Roman" w:cs="Times New Roman"/>
          <w:sz w:val="24"/>
          <w:szCs w:val="24"/>
        </w:rPr>
        <w:lastRenderedPageBreak/>
        <w:t>darbībai, līdz ar ko atzīstu, ka ir nodrošināta man iespēju bez neattaisnojama riska iesniegt savu pieteikumu izsolei;</w:t>
      </w:r>
    </w:p>
    <w:p w:rsidR="000E2F35" w:rsidRPr="000E2F35" w:rsidRDefault="000E2F35" w:rsidP="000E2F35">
      <w:pPr>
        <w:numPr>
          <w:ilvl w:val="2"/>
          <w:numId w:val="2"/>
        </w:numPr>
        <w:spacing w:after="0" w:line="240" w:lineRule="auto"/>
        <w:ind w:left="540" w:right="71" w:hanging="540"/>
        <w:jc w:val="both"/>
        <w:rPr>
          <w:rFonts w:ascii="Times New Roman" w:eastAsia="Calibri" w:hAnsi="Times New Roman" w:cs="Times New Roman"/>
          <w:sz w:val="24"/>
          <w:szCs w:val="24"/>
        </w:rPr>
      </w:pPr>
      <w:r w:rsidRPr="000E2F35">
        <w:rPr>
          <w:rFonts w:ascii="Times New Roman" w:eastAsia="Calibri" w:hAnsi="Times New Roman" w:cs="Times New Roman"/>
          <w:sz w:val="24"/>
          <w:szCs w:val="24"/>
        </w:rPr>
        <w:t>uz pieteikuma iesniegšanas brīdi nav neizpildītu maksājumu saistību ar Siguldas novada pašvaldību, tai skaitā, nav atzīstams par nelabticīgu nomnieku, uz pieteikuma iesniegšanas brīdi nav pasludināts par maksātnespējīgu, nav uzsākts likvidācijas process, nav nodokļu parādu, kā arī piekrītu, ka personas dati tiks izmantoti, lai pārliecinātos par sniegtās informācijas patiesīgumu;</w:t>
      </w:r>
    </w:p>
    <w:p w:rsidR="000E2F35" w:rsidRPr="000E2F35" w:rsidRDefault="000E2F35" w:rsidP="000E2F35">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0E2F35">
        <w:rPr>
          <w:rFonts w:ascii="Times New Roman" w:eastAsia="Calibri" w:hAnsi="Times New Roman" w:cs="Times New Roman"/>
          <w:sz w:val="24"/>
          <w:szCs w:val="24"/>
        </w:rPr>
        <w:t>visas izsoles piedāvājumā sniegtās ziņas par Pretendentu un tā piedāvājumiem ir patiesas, pretendentam ir tiesības veikt saimniecisko darbību saskaņā ar normatīvajiem aktiem;</w:t>
      </w:r>
    </w:p>
    <w:p w:rsidR="000E2F35" w:rsidRPr="000E2F35" w:rsidRDefault="000E2F35" w:rsidP="000E2F35">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0E2F35">
        <w:rPr>
          <w:rFonts w:ascii="Times New Roman" w:eastAsia="Calibri" w:hAnsi="Times New Roman" w:cs="Times New Roman"/>
          <w:sz w:val="24"/>
          <w:szCs w:val="24"/>
        </w:rPr>
        <w:t>neesmu ieinteresēts citu Pretendentu šai izsolei iesniegtajos piedāvājumos;</w:t>
      </w:r>
    </w:p>
    <w:p w:rsidR="000E2F35" w:rsidRPr="000E2F35" w:rsidRDefault="000E2F35" w:rsidP="000E2F35">
      <w:pPr>
        <w:numPr>
          <w:ilvl w:val="2"/>
          <w:numId w:val="2"/>
        </w:numPr>
        <w:tabs>
          <w:tab w:val="num" w:pos="567"/>
        </w:tabs>
        <w:spacing w:after="0" w:line="240" w:lineRule="auto"/>
        <w:ind w:left="540" w:right="-1" w:hanging="540"/>
        <w:jc w:val="both"/>
        <w:rPr>
          <w:rFonts w:ascii="Times New Roman" w:eastAsia="Calibri" w:hAnsi="Times New Roman" w:cs="Times New Roman"/>
          <w:sz w:val="24"/>
          <w:szCs w:val="24"/>
        </w:rPr>
      </w:pPr>
      <w:r w:rsidRPr="000E2F35">
        <w:rPr>
          <w:rFonts w:ascii="Times New Roman" w:eastAsia="Calibri" w:hAnsi="Times New Roman" w:cs="Times New Roman"/>
          <w:sz w:val="24"/>
          <w:szCs w:val="24"/>
        </w:rPr>
        <w:t>ja Pretendents pēc iznomātāja rīcībā esošās informācijas ir atzīstams par nelabticīgu nomnieku vai  ieinteresēto personu attiecībā pret parādā esošo personu Iznomātājam un tādējādi  netiekot pielaists pie izsoles, iemaksātā drošības nauda netiek atmaksāta Pretendentam, jo tas ir sniedzis nepatiesas ziņas aizpildot un iesniedzot pieteikuma veidlapu.</w:t>
      </w:r>
    </w:p>
    <w:p w:rsidR="000E2F35" w:rsidRPr="000E2F35" w:rsidRDefault="000E2F35" w:rsidP="000E2F35">
      <w:pPr>
        <w:spacing w:after="0" w:line="240" w:lineRule="auto"/>
        <w:ind w:right="-1" w:firstLine="567"/>
        <w:jc w:val="both"/>
        <w:rPr>
          <w:rFonts w:ascii="Times New Roman" w:eastAsia="Calibri" w:hAnsi="Times New Roman" w:cs="Times New Roman"/>
          <w:color w:val="00B0F0"/>
          <w:sz w:val="24"/>
          <w:szCs w:val="24"/>
        </w:rPr>
      </w:pPr>
    </w:p>
    <w:p w:rsidR="000E2F35" w:rsidRPr="000E2F35" w:rsidRDefault="000E2F35" w:rsidP="000E2F35">
      <w:pPr>
        <w:spacing w:after="0" w:line="240" w:lineRule="auto"/>
        <w:ind w:right="-1" w:firstLine="567"/>
        <w:jc w:val="both"/>
        <w:rPr>
          <w:rFonts w:ascii="Times New Roman" w:eastAsia="Calibri" w:hAnsi="Times New Roman" w:cs="Times New Roman"/>
          <w:sz w:val="24"/>
          <w:szCs w:val="24"/>
        </w:rPr>
      </w:pPr>
    </w:p>
    <w:p w:rsidR="000E2F35" w:rsidRPr="000E2F35" w:rsidRDefault="000E2F35" w:rsidP="000E2F35">
      <w:pPr>
        <w:spacing w:after="0" w:line="240" w:lineRule="auto"/>
        <w:ind w:right="-1" w:firstLine="567"/>
        <w:jc w:val="both"/>
        <w:rPr>
          <w:rFonts w:ascii="Times New Roman" w:eastAsia="Calibri" w:hAnsi="Times New Roman" w:cs="Times New Roman"/>
          <w:sz w:val="24"/>
          <w:szCs w:val="24"/>
        </w:rPr>
      </w:pPr>
      <w:r w:rsidRPr="000E2F35">
        <w:rPr>
          <w:rFonts w:ascii="Times New Roman" w:eastAsia="Calibri" w:hAnsi="Times New Roman" w:cs="Times New Roman"/>
          <w:sz w:val="24"/>
          <w:szCs w:val="24"/>
        </w:rPr>
        <w:t xml:space="preserve">Pielikumā: </w:t>
      </w:r>
    </w:p>
    <w:p w:rsidR="000E2F35" w:rsidRPr="000E2F35" w:rsidRDefault="000E2F35" w:rsidP="000E2F35">
      <w:pPr>
        <w:spacing w:after="0" w:line="240" w:lineRule="auto"/>
        <w:ind w:right="-514" w:firstLine="567"/>
        <w:jc w:val="both"/>
        <w:rPr>
          <w:rFonts w:ascii="Times New Roman" w:eastAsia="Calibri" w:hAnsi="Times New Roman" w:cs="Times New Roman"/>
          <w:sz w:val="24"/>
          <w:szCs w:val="24"/>
        </w:rPr>
      </w:pPr>
      <w:r w:rsidRPr="000E2F35">
        <w:rPr>
          <w:rFonts w:ascii="Times New Roman" w:eastAsia="Calibri" w:hAnsi="Times New Roman" w:cs="Times New Roman"/>
          <w:sz w:val="24"/>
          <w:szCs w:val="24"/>
        </w:rPr>
        <w:t>1.</w:t>
      </w:r>
    </w:p>
    <w:p w:rsidR="000E2F35" w:rsidRPr="000E2F35" w:rsidRDefault="000E2F35" w:rsidP="000E2F35">
      <w:pPr>
        <w:spacing w:after="0" w:line="240" w:lineRule="auto"/>
        <w:ind w:right="-514" w:firstLine="567"/>
        <w:jc w:val="both"/>
        <w:rPr>
          <w:rFonts w:ascii="Times New Roman" w:eastAsia="Calibri" w:hAnsi="Times New Roman" w:cs="Times New Roman"/>
          <w:sz w:val="24"/>
          <w:szCs w:val="24"/>
        </w:rPr>
      </w:pPr>
      <w:r w:rsidRPr="000E2F35">
        <w:rPr>
          <w:rFonts w:ascii="Times New Roman" w:eastAsia="Calibri" w:hAnsi="Times New Roman" w:cs="Times New Roman"/>
          <w:sz w:val="24"/>
          <w:szCs w:val="24"/>
        </w:rPr>
        <w:t>2.</w:t>
      </w:r>
    </w:p>
    <w:p w:rsidR="000E2F35" w:rsidRPr="000E2F35" w:rsidRDefault="000E2F35" w:rsidP="000E2F35">
      <w:pPr>
        <w:spacing w:after="0" w:line="240" w:lineRule="auto"/>
        <w:ind w:right="-514" w:firstLine="567"/>
        <w:jc w:val="both"/>
        <w:rPr>
          <w:rFonts w:ascii="Times New Roman" w:eastAsia="Calibri" w:hAnsi="Times New Roman" w:cs="Times New Roman"/>
          <w:sz w:val="24"/>
          <w:szCs w:val="24"/>
        </w:rPr>
      </w:pPr>
      <w:r w:rsidRPr="000E2F35">
        <w:rPr>
          <w:rFonts w:ascii="Times New Roman" w:eastAsia="Calibri" w:hAnsi="Times New Roman" w:cs="Times New Roman"/>
          <w:sz w:val="24"/>
          <w:szCs w:val="24"/>
        </w:rPr>
        <w:t>3.</w:t>
      </w:r>
    </w:p>
    <w:p w:rsidR="000E2F35" w:rsidRPr="000E2F35" w:rsidRDefault="000E2F35" w:rsidP="000E2F35">
      <w:pPr>
        <w:spacing w:after="0" w:line="240" w:lineRule="auto"/>
        <w:ind w:right="-514" w:firstLine="567"/>
        <w:jc w:val="both"/>
        <w:rPr>
          <w:rFonts w:ascii="Times New Roman" w:eastAsia="Calibri" w:hAnsi="Times New Roman" w:cs="Times New Roman"/>
          <w:sz w:val="24"/>
          <w:szCs w:val="24"/>
        </w:rPr>
      </w:pPr>
      <w:r w:rsidRPr="000E2F35">
        <w:rPr>
          <w:rFonts w:ascii="Times New Roman" w:eastAsia="Calibri" w:hAnsi="Times New Roman" w:cs="Times New Roman"/>
          <w:sz w:val="24"/>
          <w:szCs w:val="24"/>
        </w:rPr>
        <w:t>...</w:t>
      </w:r>
    </w:p>
    <w:p w:rsidR="000E2F35" w:rsidRPr="000E2F35" w:rsidRDefault="000E2F35" w:rsidP="000E2F35">
      <w:pPr>
        <w:spacing w:after="0" w:line="240" w:lineRule="auto"/>
        <w:ind w:right="-514"/>
        <w:jc w:val="both"/>
        <w:rPr>
          <w:rFonts w:ascii="Times New Roman" w:eastAsia="Calibri" w:hAnsi="Times New Roman" w:cs="Times New Roman"/>
          <w:sz w:val="24"/>
          <w:szCs w:val="24"/>
        </w:rPr>
      </w:pPr>
    </w:p>
    <w:p w:rsidR="000E2F35" w:rsidRPr="000E2F35" w:rsidRDefault="000E2F35" w:rsidP="000E2F35">
      <w:pPr>
        <w:spacing w:after="0" w:line="240" w:lineRule="auto"/>
        <w:ind w:right="-514" w:firstLine="567"/>
        <w:jc w:val="both"/>
        <w:rPr>
          <w:rFonts w:ascii="Times New Roman" w:eastAsia="Calibri" w:hAnsi="Times New Roman" w:cs="Times New Roman"/>
          <w:sz w:val="24"/>
          <w:szCs w:val="24"/>
        </w:rPr>
      </w:pPr>
    </w:p>
    <w:p w:rsidR="000E2F35" w:rsidRPr="000E2F35" w:rsidRDefault="000E2F35" w:rsidP="000E2F35">
      <w:pPr>
        <w:spacing w:after="0" w:line="240" w:lineRule="auto"/>
        <w:ind w:right="-514" w:firstLine="567"/>
        <w:jc w:val="both"/>
        <w:rPr>
          <w:rFonts w:ascii="Times New Roman" w:eastAsia="Calibri" w:hAnsi="Times New Roman" w:cs="Times New Roman"/>
          <w:sz w:val="24"/>
          <w:szCs w:val="24"/>
        </w:rPr>
      </w:pPr>
    </w:p>
    <w:p w:rsidR="000E2F35" w:rsidRPr="000E2F35" w:rsidRDefault="000E2F35" w:rsidP="000E2F35">
      <w:pPr>
        <w:spacing w:after="0" w:line="240" w:lineRule="auto"/>
        <w:ind w:right="-514" w:firstLine="567"/>
        <w:jc w:val="both"/>
        <w:rPr>
          <w:rFonts w:ascii="Times New Roman" w:eastAsia="Calibri" w:hAnsi="Times New Roman" w:cs="Times New Roman"/>
          <w:sz w:val="24"/>
          <w:szCs w:val="24"/>
        </w:rPr>
      </w:pPr>
      <w:r w:rsidRPr="000E2F35">
        <w:rPr>
          <w:rFonts w:ascii="Times New Roman" w:eastAsia="Calibri" w:hAnsi="Times New Roman" w:cs="Times New Roman"/>
          <w:sz w:val="24"/>
          <w:szCs w:val="24"/>
        </w:rPr>
        <w:t>________________________________________________________________</w:t>
      </w:r>
    </w:p>
    <w:p w:rsidR="000E2F35" w:rsidRPr="000E2F35" w:rsidRDefault="000E2F35" w:rsidP="000E2F35">
      <w:pPr>
        <w:spacing w:after="0" w:line="240" w:lineRule="auto"/>
        <w:ind w:right="-514" w:firstLine="567"/>
        <w:jc w:val="both"/>
        <w:rPr>
          <w:rFonts w:ascii="Times New Roman" w:eastAsia="Calibri" w:hAnsi="Times New Roman" w:cs="Times New Roman"/>
          <w:sz w:val="24"/>
          <w:szCs w:val="24"/>
          <w:vertAlign w:val="superscript"/>
        </w:rPr>
      </w:pPr>
      <w:r w:rsidRPr="000E2F35">
        <w:rPr>
          <w:rFonts w:ascii="Times New Roman" w:eastAsia="Calibri" w:hAnsi="Times New Roman" w:cs="Times New Roman"/>
          <w:sz w:val="24"/>
          <w:szCs w:val="24"/>
        </w:rPr>
        <w:t>(amats, paraksts, atšifrējums)</w:t>
      </w:r>
      <w:r w:rsidRPr="000E2F35">
        <w:rPr>
          <w:rFonts w:ascii="Times New Roman" w:eastAsia="Calibri" w:hAnsi="Times New Roman" w:cs="Times New Roman"/>
          <w:sz w:val="24"/>
          <w:szCs w:val="24"/>
        </w:rPr>
        <w:tab/>
      </w:r>
      <w:r w:rsidRPr="000E2F35">
        <w:rPr>
          <w:rFonts w:ascii="Times New Roman" w:eastAsia="Calibri" w:hAnsi="Times New Roman" w:cs="Times New Roman"/>
          <w:sz w:val="24"/>
          <w:szCs w:val="24"/>
        </w:rPr>
        <w:tab/>
      </w:r>
      <w:r w:rsidRPr="000E2F35">
        <w:rPr>
          <w:rFonts w:ascii="Times New Roman" w:eastAsia="Calibri" w:hAnsi="Times New Roman" w:cs="Times New Roman"/>
          <w:sz w:val="24"/>
          <w:szCs w:val="24"/>
        </w:rPr>
        <w:tab/>
      </w:r>
      <w:r w:rsidRPr="000E2F35">
        <w:rPr>
          <w:rFonts w:ascii="Times New Roman" w:eastAsia="Calibri" w:hAnsi="Times New Roman" w:cs="Times New Roman"/>
          <w:sz w:val="24"/>
          <w:szCs w:val="24"/>
        </w:rPr>
        <w:tab/>
      </w:r>
      <w:r w:rsidRPr="000E2F35">
        <w:rPr>
          <w:rFonts w:ascii="Times New Roman" w:eastAsia="Calibri" w:hAnsi="Times New Roman" w:cs="Times New Roman"/>
          <w:sz w:val="24"/>
          <w:szCs w:val="24"/>
        </w:rPr>
        <w:tab/>
        <w:t xml:space="preserve">                     paraksts</w:t>
      </w:r>
    </w:p>
    <w:p w:rsidR="000E2F35" w:rsidRPr="000E2F35" w:rsidRDefault="000E2F35" w:rsidP="000E2F35">
      <w:pPr>
        <w:spacing w:after="0" w:line="240" w:lineRule="auto"/>
        <w:ind w:right="-514" w:firstLine="567"/>
        <w:jc w:val="both"/>
        <w:rPr>
          <w:rFonts w:ascii="Times New Roman" w:eastAsia="Calibri" w:hAnsi="Times New Roman" w:cs="Times New Roman"/>
          <w:sz w:val="24"/>
          <w:szCs w:val="24"/>
        </w:rPr>
      </w:pPr>
    </w:p>
    <w:p w:rsidR="000E2F35" w:rsidRPr="000E2F35" w:rsidRDefault="000E2F35" w:rsidP="000E2F35">
      <w:pPr>
        <w:spacing w:after="0" w:line="240" w:lineRule="auto"/>
        <w:ind w:firstLine="567"/>
        <w:jc w:val="both"/>
        <w:rPr>
          <w:rFonts w:ascii="Times New Roman" w:eastAsia="Calibri" w:hAnsi="Times New Roman" w:cs="Times New Roman"/>
          <w:sz w:val="24"/>
          <w:szCs w:val="24"/>
        </w:rPr>
      </w:pPr>
    </w:p>
    <w:p w:rsidR="000E2F35" w:rsidRPr="000E2F35" w:rsidRDefault="000E2F35" w:rsidP="000E2F35">
      <w:pPr>
        <w:widowControl w:val="0"/>
        <w:spacing w:after="0" w:line="240" w:lineRule="auto"/>
        <w:ind w:left="142"/>
        <w:jc w:val="both"/>
        <w:rPr>
          <w:rFonts w:ascii="Times New Roman" w:eastAsia="Calibri" w:hAnsi="Times New Roman" w:cs="Times New Roman"/>
          <w:sz w:val="24"/>
          <w:szCs w:val="24"/>
        </w:rPr>
      </w:pPr>
    </w:p>
    <w:p w:rsidR="000E2F35" w:rsidRPr="000E2F35" w:rsidRDefault="000E2F35" w:rsidP="000E2F35">
      <w:pPr>
        <w:widowControl w:val="0"/>
        <w:spacing w:after="0" w:line="240" w:lineRule="auto"/>
        <w:ind w:left="142"/>
        <w:jc w:val="both"/>
        <w:rPr>
          <w:rFonts w:ascii="Times New Roman" w:eastAsia="Calibri" w:hAnsi="Times New Roman" w:cs="Times New Roman"/>
          <w:sz w:val="24"/>
          <w:szCs w:val="24"/>
        </w:rPr>
      </w:pPr>
    </w:p>
    <w:p w:rsidR="000E2F35" w:rsidRPr="000E2F35" w:rsidRDefault="000E2F35" w:rsidP="000E2F35">
      <w:pPr>
        <w:spacing w:after="0" w:line="240" w:lineRule="auto"/>
        <w:ind w:firstLine="567"/>
        <w:jc w:val="both"/>
        <w:rPr>
          <w:rFonts w:ascii="Times New Roman" w:eastAsia="Calibri" w:hAnsi="Times New Roman" w:cs="Times New Roman"/>
          <w:sz w:val="24"/>
          <w:szCs w:val="24"/>
        </w:rPr>
      </w:pPr>
    </w:p>
    <w:p w:rsidR="000E2F35" w:rsidRPr="000E2F35" w:rsidRDefault="000E2F35" w:rsidP="000E2F35">
      <w:pPr>
        <w:spacing w:after="0" w:line="240" w:lineRule="auto"/>
        <w:ind w:firstLine="567"/>
        <w:jc w:val="both"/>
        <w:rPr>
          <w:rFonts w:ascii="Times New Roman" w:eastAsia="Calibri" w:hAnsi="Times New Roman" w:cs="Times New Roman"/>
          <w:sz w:val="24"/>
          <w:szCs w:val="24"/>
        </w:rPr>
      </w:pPr>
    </w:p>
    <w:p w:rsidR="000E2F35" w:rsidRPr="000E2F35" w:rsidRDefault="000E2F35" w:rsidP="000E2F35">
      <w:pPr>
        <w:spacing w:after="0" w:line="240" w:lineRule="auto"/>
        <w:rPr>
          <w:rFonts w:ascii="Times New Roman" w:eastAsia="Calibri" w:hAnsi="Times New Roman" w:cs="Times New Roman"/>
          <w:sz w:val="24"/>
          <w:szCs w:val="24"/>
        </w:rPr>
      </w:pPr>
      <w:r w:rsidRPr="000E2F35">
        <w:rPr>
          <w:rFonts w:ascii="Times New Roman" w:eastAsia="Calibri" w:hAnsi="Times New Roman" w:cs="Times New Roman"/>
          <w:sz w:val="24"/>
          <w:szCs w:val="24"/>
        </w:rPr>
        <w:br w:type="page"/>
      </w:r>
    </w:p>
    <w:p w:rsidR="000E2F35" w:rsidRPr="000E2F35" w:rsidRDefault="000E2F35" w:rsidP="000E2F35">
      <w:pPr>
        <w:widowControl w:val="0"/>
        <w:spacing w:after="0" w:line="240" w:lineRule="auto"/>
        <w:ind w:left="142"/>
        <w:jc w:val="both"/>
        <w:rPr>
          <w:rFonts w:ascii="Times New Roman" w:eastAsia="Calibri" w:hAnsi="Times New Roman" w:cs="Times New Roman"/>
          <w:sz w:val="24"/>
          <w:szCs w:val="24"/>
        </w:rPr>
      </w:pPr>
    </w:p>
    <w:p w:rsidR="000E2F35" w:rsidRPr="000E2F35" w:rsidRDefault="000E2F35" w:rsidP="000E2F35">
      <w:pPr>
        <w:spacing w:after="0" w:line="240" w:lineRule="auto"/>
        <w:ind w:right="-625" w:firstLine="567"/>
        <w:jc w:val="center"/>
        <w:rPr>
          <w:rFonts w:ascii="Times New Roman" w:eastAsia="Calibri" w:hAnsi="Times New Roman" w:cs="Times New Roman"/>
          <w:sz w:val="24"/>
          <w:szCs w:val="24"/>
        </w:rPr>
      </w:pPr>
      <w:r w:rsidRPr="000E2F35">
        <w:rPr>
          <w:rFonts w:ascii="Times New Roman" w:eastAsia="Calibri" w:hAnsi="Times New Roman" w:cs="Times New Roman"/>
          <w:sz w:val="24"/>
          <w:szCs w:val="24"/>
        </w:rPr>
        <w:t xml:space="preserve">                                                                                                    Pielikums Nr.2</w:t>
      </w:r>
    </w:p>
    <w:p w:rsidR="000E2F35" w:rsidRPr="000E2F35" w:rsidRDefault="000E2F35" w:rsidP="000E2F35">
      <w:pPr>
        <w:autoSpaceDE w:val="0"/>
        <w:autoSpaceDN w:val="0"/>
        <w:adjustRightInd w:val="0"/>
        <w:spacing w:after="0" w:line="240" w:lineRule="auto"/>
        <w:jc w:val="right"/>
        <w:rPr>
          <w:rFonts w:ascii="Times New Roman" w:eastAsia="Calibri" w:hAnsi="Times New Roman" w:cs="Times New Roman"/>
          <w:bCs/>
          <w:sz w:val="24"/>
          <w:szCs w:val="24"/>
        </w:rPr>
      </w:pPr>
      <w:r w:rsidRPr="000E2F35">
        <w:rPr>
          <w:rFonts w:ascii="Times New Roman" w:eastAsia="Calibri" w:hAnsi="Times New Roman" w:cs="Times New Roman"/>
          <w:sz w:val="24"/>
          <w:szCs w:val="24"/>
        </w:rPr>
        <w:t>Izsoles noteikumiem „</w:t>
      </w:r>
      <w:r w:rsidRPr="000E2F35">
        <w:rPr>
          <w:rFonts w:ascii="Times New Roman" w:eastAsia="Calibri" w:hAnsi="Times New Roman" w:cs="Times New Roman"/>
          <w:bCs/>
          <w:sz w:val="24"/>
          <w:szCs w:val="24"/>
        </w:rPr>
        <w:t xml:space="preserve">IELU TIRDZNIECĪBAS KIOSKA </w:t>
      </w:r>
    </w:p>
    <w:p w:rsidR="000E2F35" w:rsidRPr="000E2F35" w:rsidRDefault="000E2F35" w:rsidP="000E2F35">
      <w:pPr>
        <w:autoSpaceDE w:val="0"/>
        <w:autoSpaceDN w:val="0"/>
        <w:adjustRightInd w:val="0"/>
        <w:spacing w:after="0" w:line="240" w:lineRule="auto"/>
        <w:jc w:val="right"/>
        <w:rPr>
          <w:rFonts w:ascii="Times New Roman" w:eastAsia="Calibri" w:hAnsi="Times New Roman" w:cs="Times New Roman"/>
          <w:bCs/>
          <w:sz w:val="24"/>
          <w:szCs w:val="24"/>
        </w:rPr>
      </w:pPr>
      <w:r w:rsidRPr="000E2F35">
        <w:rPr>
          <w:rFonts w:ascii="Times New Roman" w:eastAsia="Calibri" w:hAnsi="Times New Roman" w:cs="Times New Roman"/>
          <w:bCs/>
          <w:sz w:val="24"/>
          <w:szCs w:val="24"/>
        </w:rPr>
        <w:t xml:space="preserve">AUSEKĻA IELĀ 6, SIGULDĀ, SIGULDAS NOVADĀ </w:t>
      </w:r>
    </w:p>
    <w:p w:rsidR="000E2F35" w:rsidRPr="000E2F35" w:rsidRDefault="000E2F35" w:rsidP="000E2F35">
      <w:pPr>
        <w:autoSpaceDE w:val="0"/>
        <w:autoSpaceDN w:val="0"/>
        <w:adjustRightInd w:val="0"/>
        <w:spacing w:after="0" w:line="240" w:lineRule="auto"/>
        <w:jc w:val="right"/>
        <w:rPr>
          <w:rFonts w:ascii="Times New Roman" w:eastAsia="Calibri" w:hAnsi="Times New Roman" w:cs="Times New Roman"/>
          <w:bCs/>
          <w:sz w:val="24"/>
          <w:szCs w:val="24"/>
        </w:rPr>
      </w:pPr>
      <w:r w:rsidRPr="000E2F35">
        <w:rPr>
          <w:rFonts w:ascii="Times New Roman" w:eastAsia="Calibri" w:hAnsi="Times New Roman" w:cs="Times New Roman"/>
          <w:bCs/>
          <w:sz w:val="24"/>
          <w:szCs w:val="24"/>
        </w:rPr>
        <w:t>NOMAS TIES</w:t>
      </w:r>
      <w:r w:rsidRPr="000E2F35">
        <w:rPr>
          <w:rFonts w:ascii="Times New Roman" w:eastAsia="TimesNewRoman,Bold" w:hAnsi="Times New Roman" w:cs="Times New Roman"/>
          <w:bCs/>
          <w:sz w:val="24"/>
          <w:szCs w:val="24"/>
        </w:rPr>
        <w:t>Ī</w:t>
      </w:r>
      <w:r w:rsidRPr="000E2F35">
        <w:rPr>
          <w:rFonts w:ascii="Times New Roman" w:eastAsia="Calibri" w:hAnsi="Times New Roman" w:cs="Times New Roman"/>
          <w:bCs/>
          <w:sz w:val="24"/>
          <w:szCs w:val="24"/>
        </w:rPr>
        <w:t>BU IZSOLES NOTEIKUMI</w:t>
      </w:r>
      <w:r w:rsidRPr="000E2F35">
        <w:rPr>
          <w:rFonts w:ascii="Times New Roman" w:eastAsia="Calibri" w:hAnsi="Times New Roman" w:cs="Times New Roman"/>
          <w:sz w:val="24"/>
          <w:szCs w:val="24"/>
        </w:rPr>
        <w:t>”</w:t>
      </w:r>
    </w:p>
    <w:p w:rsidR="000E2F35" w:rsidRPr="000E2F35" w:rsidRDefault="000E2F35" w:rsidP="000E2F35">
      <w:pPr>
        <w:spacing w:after="0" w:line="240" w:lineRule="auto"/>
        <w:ind w:right="-766" w:firstLine="567"/>
        <w:jc w:val="both"/>
        <w:rPr>
          <w:rFonts w:ascii="Times New Roman" w:eastAsia="Calibri" w:hAnsi="Times New Roman" w:cs="Times New Roman"/>
          <w:sz w:val="24"/>
          <w:szCs w:val="24"/>
        </w:rPr>
      </w:pPr>
    </w:p>
    <w:p w:rsidR="000E2F35" w:rsidRPr="000E2F35" w:rsidRDefault="000E2F35" w:rsidP="000E2F35">
      <w:pPr>
        <w:spacing w:after="0" w:line="240" w:lineRule="auto"/>
        <w:ind w:right="-766"/>
        <w:jc w:val="both"/>
        <w:rPr>
          <w:rFonts w:ascii="Times New Roman" w:eastAsia="Calibri" w:hAnsi="Times New Roman" w:cs="Times New Roman"/>
          <w:sz w:val="24"/>
          <w:szCs w:val="24"/>
        </w:rPr>
      </w:pPr>
    </w:p>
    <w:p w:rsidR="000E2F35" w:rsidRPr="000E2F35" w:rsidRDefault="000E2F35" w:rsidP="000E2F35">
      <w:pPr>
        <w:spacing w:after="0" w:line="240" w:lineRule="auto"/>
        <w:ind w:right="-766" w:firstLine="567"/>
        <w:jc w:val="center"/>
        <w:rPr>
          <w:rFonts w:ascii="Times New Roman" w:eastAsia="Calibri" w:hAnsi="Times New Roman" w:cs="Times New Roman"/>
          <w:b/>
          <w:sz w:val="24"/>
          <w:szCs w:val="24"/>
        </w:rPr>
      </w:pPr>
      <w:r w:rsidRPr="000E2F35">
        <w:rPr>
          <w:rFonts w:ascii="Times New Roman" w:eastAsia="Calibri" w:hAnsi="Times New Roman" w:cs="Times New Roman"/>
          <w:b/>
          <w:sz w:val="24"/>
          <w:szCs w:val="24"/>
        </w:rPr>
        <w:t>Kiosku novietojuma plāns Ausekļa ielā 6, Siguldā, Siguldas novadā</w:t>
      </w:r>
    </w:p>
    <w:p w:rsidR="000E2F35" w:rsidRPr="000E2F35" w:rsidRDefault="000E2F35" w:rsidP="000E2F35">
      <w:pPr>
        <w:spacing w:after="0" w:line="240" w:lineRule="auto"/>
        <w:ind w:right="-766" w:firstLine="567"/>
        <w:jc w:val="right"/>
        <w:rPr>
          <w:rFonts w:ascii="Times New Roman" w:eastAsia="Calibri" w:hAnsi="Times New Roman" w:cs="Times New Roman"/>
          <w:i/>
          <w:sz w:val="24"/>
          <w:szCs w:val="24"/>
        </w:rPr>
      </w:pPr>
      <w:r w:rsidRPr="000E2F35">
        <w:rPr>
          <w:rFonts w:ascii="Times New Roman" w:eastAsia="Calibri" w:hAnsi="Times New Roman" w:cs="Times New Roman"/>
          <w:i/>
          <w:sz w:val="24"/>
          <w:szCs w:val="24"/>
        </w:rPr>
        <w:t>(pievienots kā atsevišķs pielikums)</w:t>
      </w:r>
    </w:p>
    <w:p w:rsidR="000E2F35" w:rsidRPr="000E2F35" w:rsidRDefault="000E2F35" w:rsidP="000E2F35">
      <w:pPr>
        <w:spacing w:after="0" w:line="240" w:lineRule="auto"/>
        <w:ind w:right="-766"/>
        <w:jc w:val="both"/>
        <w:rPr>
          <w:rFonts w:ascii="Times New Roman" w:eastAsia="Calibri" w:hAnsi="Times New Roman" w:cs="Times New Roman"/>
          <w:b/>
          <w:sz w:val="24"/>
          <w:szCs w:val="24"/>
        </w:rPr>
      </w:pPr>
    </w:p>
    <w:p w:rsidR="000E2F35" w:rsidRPr="000E2F35" w:rsidRDefault="000E2F35" w:rsidP="000E2F35">
      <w:pPr>
        <w:widowControl w:val="0"/>
        <w:autoSpaceDE w:val="0"/>
        <w:autoSpaceDN w:val="0"/>
        <w:adjustRightInd w:val="0"/>
        <w:spacing w:after="0" w:line="240" w:lineRule="auto"/>
        <w:rPr>
          <w:rFonts w:ascii="Helvetica" w:eastAsia="Times New Roman" w:hAnsi="Helvetica" w:cs="Helvetica"/>
          <w:sz w:val="24"/>
          <w:szCs w:val="24"/>
          <w:lang w:val="en-US"/>
        </w:rPr>
      </w:pPr>
    </w:p>
    <w:p w:rsidR="000E2F35" w:rsidRPr="000E2F35" w:rsidRDefault="000E2F35" w:rsidP="000E2F35">
      <w:pPr>
        <w:spacing w:after="0" w:line="240" w:lineRule="auto"/>
        <w:rPr>
          <w:rFonts w:ascii="Times New Roman" w:eastAsia="Calibri" w:hAnsi="Times New Roman" w:cs="Times New Roman"/>
          <w:b/>
          <w:noProof/>
          <w:sz w:val="24"/>
          <w:szCs w:val="24"/>
        </w:rPr>
      </w:pPr>
    </w:p>
    <w:p w:rsidR="000E2F35" w:rsidRPr="000E2F35" w:rsidRDefault="000E2F35" w:rsidP="000E2F35">
      <w:pPr>
        <w:spacing w:after="0" w:line="240" w:lineRule="auto"/>
        <w:rPr>
          <w:rFonts w:ascii="Times New Roman" w:eastAsia="Calibri" w:hAnsi="Times New Roman" w:cs="Times New Roman"/>
          <w:b/>
          <w:sz w:val="24"/>
          <w:szCs w:val="24"/>
        </w:rPr>
      </w:pPr>
    </w:p>
    <w:p w:rsidR="000E2F35" w:rsidRPr="000E2F35" w:rsidRDefault="000E2F35" w:rsidP="000E2F35">
      <w:pPr>
        <w:spacing w:after="0" w:line="240" w:lineRule="auto"/>
        <w:ind w:right="-766"/>
        <w:jc w:val="both"/>
        <w:rPr>
          <w:rFonts w:ascii="Times New Roman" w:eastAsia="Calibri" w:hAnsi="Times New Roman" w:cs="Times New Roman"/>
          <w:b/>
          <w:sz w:val="24"/>
          <w:szCs w:val="24"/>
        </w:rPr>
      </w:pPr>
    </w:p>
    <w:p w:rsidR="000E2F35" w:rsidRPr="000E2F35" w:rsidRDefault="000E2F35" w:rsidP="000E2F35">
      <w:pPr>
        <w:widowControl w:val="0"/>
        <w:autoSpaceDE w:val="0"/>
        <w:autoSpaceDN w:val="0"/>
        <w:adjustRightInd w:val="0"/>
        <w:spacing w:after="0" w:line="240" w:lineRule="auto"/>
        <w:rPr>
          <w:rFonts w:ascii="Times New Roman" w:eastAsia="Times New Roman" w:hAnsi="Times New Roman" w:cs="Times New Roman"/>
          <w:sz w:val="24"/>
          <w:szCs w:val="24"/>
        </w:rPr>
      </w:pPr>
    </w:p>
    <w:p w:rsidR="000E2F35" w:rsidRPr="000E2F35" w:rsidRDefault="000E2F35" w:rsidP="000E2F35">
      <w:pPr>
        <w:spacing w:after="0" w:line="240" w:lineRule="auto"/>
        <w:ind w:firstLine="567"/>
        <w:jc w:val="both"/>
        <w:rPr>
          <w:rFonts w:ascii="Times New Roman" w:eastAsia="Calibri" w:hAnsi="Times New Roman" w:cs="Times New Roman"/>
          <w:sz w:val="24"/>
          <w:szCs w:val="24"/>
        </w:rPr>
      </w:pPr>
    </w:p>
    <w:p w:rsidR="000E2F35" w:rsidRPr="000E2F35" w:rsidRDefault="000E2F35" w:rsidP="000E2F35">
      <w:pPr>
        <w:spacing w:after="0" w:line="240" w:lineRule="auto"/>
        <w:rPr>
          <w:rFonts w:ascii="Times New Roman" w:eastAsia="Calibri" w:hAnsi="Times New Roman" w:cs="Times New Roman"/>
          <w:sz w:val="20"/>
          <w:szCs w:val="24"/>
        </w:rPr>
      </w:pPr>
    </w:p>
    <w:p w:rsidR="000E2F35" w:rsidRPr="000E2F35" w:rsidRDefault="000E2F35" w:rsidP="000E2F35">
      <w:pPr>
        <w:spacing w:after="0" w:line="240" w:lineRule="auto"/>
        <w:ind w:right="-625" w:firstLine="567"/>
        <w:jc w:val="center"/>
        <w:rPr>
          <w:rFonts w:ascii="Times New Roman" w:eastAsia="Calibri" w:hAnsi="Times New Roman" w:cs="Times New Roman"/>
          <w:sz w:val="24"/>
          <w:szCs w:val="24"/>
        </w:rPr>
      </w:pPr>
      <w:r w:rsidRPr="000E2F35">
        <w:rPr>
          <w:rFonts w:ascii="Times New Roman" w:eastAsia="Calibri" w:hAnsi="Times New Roman" w:cs="Times New Roman"/>
          <w:sz w:val="24"/>
          <w:szCs w:val="24"/>
        </w:rPr>
        <w:t xml:space="preserve">                                                                                                    </w:t>
      </w:r>
    </w:p>
    <w:p w:rsidR="000E2F35" w:rsidRPr="000E2F35" w:rsidRDefault="000E2F35" w:rsidP="000E2F35">
      <w:pPr>
        <w:spacing w:after="0" w:line="240" w:lineRule="auto"/>
        <w:ind w:right="-625" w:firstLine="567"/>
        <w:jc w:val="center"/>
        <w:rPr>
          <w:rFonts w:ascii="Times New Roman" w:eastAsia="Calibri" w:hAnsi="Times New Roman" w:cs="Times New Roman"/>
          <w:sz w:val="24"/>
          <w:szCs w:val="24"/>
        </w:rPr>
      </w:pPr>
    </w:p>
    <w:p w:rsidR="000E2F35" w:rsidRPr="000E2F35" w:rsidRDefault="000E2F35" w:rsidP="000E2F35">
      <w:pPr>
        <w:spacing w:after="0" w:line="240" w:lineRule="auto"/>
        <w:ind w:right="-625" w:firstLine="567"/>
        <w:jc w:val="center"/>
        <w:rPr>
          <w:rFonts w:ascii="Times New Roman" w:eastAsia="Calibri" w:hAnsi="Times New Roman" w:cs="Times New Roman"/>
          <w:sz w:val="24"/>
          <w:szCs w:val="24"/>
        </w:rPr>
      </w:pPr>
    </w:p>
    <w:p w:rsidR="000E2F35" w:rsidRPr="000E2F35" w:rsidRDefault="000E2F35" w:rsidP="000E2F35">
      <w:pPr>
        <w:spacing w:after="0" w:line="240" w:lineRule="auto"/>
        <w:ind w:right="-625" w:firstLine="567"/>
        <w:jc w:val="center"/>
        <w:rPr>
          <w:rFonts w:ascii="Times New Roman" w:eastAsia="Calibri" w:hAnsi="Times New Roman" w:cs="Times New Roman"/>
          <w:sz w:val="24"/>
          <w:szCs w:val="24"/>
        </w:rPr>
      </w:pPr>
    </w:p>
    <w:p w:rsidR="000E2F35" w:rsidRPr="000E2F35" w:rsidRDefault="000E2F35" w:rsidP="000E2F35">
      <w:pPr>
        <w:spacing w:after="0" w:line="240" w:lineRule="auto"/>
        <w:rPr>
          <w:rFonts w:ascii="Times New Roman" w:eastAsia="Calibri" w:hAnsi="Times New Roman" w:cs="Times New Roman"/>
          <w:sz w:val="24"/>
          <w:szCs w:val="24"/>
        </w:rPr>
      </w:pPr>
    </w:p>
    <w:p w:rsidR="000E2F35" w:rsidRPr="000E2F35" w:rsidRDefault="000E2F35" w:rsidP="000E2F35">
      <w:pPr>
        <w:spacing w:after="0" w:line="240" w:lineRule="auto"/>
        <w:rPr>
          <w:rFonts w:ascii="Times New Roman" w:eastAsia="Calibri" w:hAnsi="Times New Roman" w:cs="Times New Roman"/>
          <w:sz w:val="24"/>
          <w:szCs w:val="24"/>
        </w:rPr>
      </w:pPr>
    </w:p>
    <w:p w:rsidR="000E2F35" w:rsidRPr="000E2F35" w:rsidRDefault="000E2F35" w:rsidP="000E2F35">
      <w:pPr>
        <w:spacing w:after="0" w:line="240" w:lineRule="auto"/>
        <w:rPr>
          <w:rFonts w:ascii="Times New Roman" w:eastAsia="Calibri" w:hAnsi="Times New Roman" w:cs="Times New Roman"/>
          <w:sz w:val="24"/>
          <w:szCs w:val="24"/>
        </w:rPr>
      </w:pPr>
    </w:p>
    <w:p w:rsidR="000E2F35" w:rsidRPr="000E2F35" w:rsidRDefault="000E2F35" w:rsidP="000E2F35">
      <w:pPr>
        <w:spacing w:after="0" w:line="240" w:lineRule="auto"/>
        <w:rPr>
          <w:rFonts w:ascii="Times New Roman" w:eastAsia="Calibri" w:hAnsi="Times New Roman" w:cs="Times New Roman"/>
          <w:sz w:val="24"/>
          <w:szCs w:val="24"/>
        </w:rPr>
      </w:pPr>
    </w:p>
    <w:p w:rsidR="000E2F35" w:rsidRPr="000E2F35" w:rsidRDefault="000E2F35" w:rsidP="000E2F35">
      <w:pPr>
        <w:spacing w:after="0" w:line="240" w:lineRule="auto"/>
        <w:rPr>
          <w:rFonts w:ascii="Times New Roman" w:eastAsia="Calibri" w:hAnsi="Times New Roman" w:cs="Times New Roman"/>
          <w:sz w:val="24"/>
          <w:szCs w:val="24"/>
        </w:rPr>
      </w:pPr>
    </w:p>
    <w:p w:rsidR="000E2F35" w:rsidRPr="000E2F35" w:rsidRDefault="000E2F35" w:rsidP="000E2F35">
      <w:pPr>
        <w:rPr>
          <w:rFonts w:ascii="Times New Roman" w:eastAsia="Calibri" w:hAnsi="Times New Roman" w:cs="Times New Roman"/>
          <w:sz w:val="24"/>
          <w:szCs w:val="24"/>
        </w:rPr>
      </w:pPr>
      <w:r w:rsidRPr="000E2F35">
        <w:rPr>
          <w:rFonts w:ascii="Times New Roman" w:eastAsia="Calibri" w:hAnsi="Times New Roman" w:cs="Times New Roman"/>
          <w:sz w:val="24"/>
          <w:szCs w:val="24"/>
        </w:rPr>
        <w:br w:type="page"/>
      </w:r>
    </w:p>
    <w:p w:rsidR="000E2F35" w:rsidRPr="000E2F35" w:rsidRDefault="000E2F35" w:rsidP="000E2F35">
      <w:pPr>
        <w:spacing w:after="0" w:line="240" w:lineRule="auto"/>
        <w:jc w:val="right"/>
        <w:rPr>
          <w:rFonts w:ascii="Times New Roman" w:eastAsia="Calibri" w:hAnsi="Times New Roman" w:cs="Times New Roman"/>
          <w:sz w:val="24"/>
          <w:szCs w:val="24"/>
        </w:rPr>
      </w:pPr>
      <w:r w:rsidRPr="000E2F35">
        <w:rPr>
          <w:rFonts w:ascii="Times New Roman" w:eastAsia="Calibri" w:hAnsi="Times New Roman" w:cs="Times New Roman"/>
          <w:sz w:val="24"/>
          <w:szCs w:val="24"/>
        </w:rPr>
        <w:lastRenderedPageBreak/>
        <w:t xml:space="preserve">                                                                                                                                                                                                        Pielikums Nr.3</w:t>
      </w:r>
    </w:p>
    <w:p w:rsidR="000E2F35" w:rsidRPr="000E2F35" w:rsidRDefault="000E2F35" w:rsidP="000E2F35">
      <w:pPr>
        <w:autoSpaceDE w:val="0"/>
        <w:autoSpaceDN w:val="0"/>
        <w:adjustRightInd w:val="0"/>
        <w:spacing w:after="0" w:line="240" w:lineRule="auto"/>
        <w:jc w:val="right"/>
        <w:rPr>
          <w:rFonts w:ascii="Times New Roman" w:eastAsia="Calibri" w:hAnsi="Times New Roman" w:cs="Times New Roman"/>
          <w:bCs/>
          <w:sz w:val="24"/>
          <w:szCs w:val="24"/>
        </w:rPr>
      </w:pPr>
      <w:r w:rsidRPr="000E2F35">
        <w:rPr>
          <w:rFonts w:ascii="Times New Roman" w:eastAsia="Calibri" w:hAnsi="Times New Roman" w:cs="Times New Roman"/>
          <w:sz w:val="24"/>
          <w:szCs w:val="24"/>
        </w:rPr>
        <w:t>Izsoles noteikumiem „</w:t>
      </w:r>
      <w:r w:rsidRPr="000E2F35">
        <w:rPr>
          <w:rFonts w:ascii="Times New Roman" w:eastAsia="Calibri" w:hAnsi="Times New Roman" w:cs="Times New Roman"/>
          <w:bCs/>
          <w:sz w:val="24"/>
          <w:szCs w:val="24"/>
        </w:rPr>
        <w:t xml:space="preserve">IELU TIRDZNIECĪBAS KIOSKA </w:t>
      </w:r>
    </w:p>
    <w:p w:rsidR="000E2F35" w:rsidRPr="000E2F35" w:rsidRDefault="000E2F35" w:rsidP="000E2F35">
      <w:pPr>
        <w:autoSpaceDE w:val="0"/>
        <w:autoSpaceDN w:val="0"/>
        <w:adjustRightInd w:val="0"/>
        <w:spacing w:after="0" w:line="240" w:lineRule="auto"/>
        <w:jc w:val="right"/>
        <w:rPr>
          <w:rFonts w:ascii="Times New Roman" w:eastAsia="Calibri" w:hAnsi="Times New Roman" w:cs="Times New Roman"/>
          <w:bCs/>
          <w:sz w:val="24"/>
          <w:szCs w:val="24"/>
        </w:rPr>
      </w:pPr>
      <w:r w:rsidRPr="000E2F35">
        <w:rPr>
          <w:rFonts w:ascii="Times New Roman" w:eastAsia="Calibri" w:hAnsi="Times New Roman" w:cs="Times New Roman"/>
          <w:bCs/>
          <w:sz w:val="24"/>
          <w:szCs w:val="24"/>
        </w:rPr>
        <w:t xml:space="preserve">AUSEKĻA IELĀ 6, SIGULDĀ, SIGULDAS NOVADĀ </w:t>
      </w:r>
    </w:p>
    <w:p w:rsidR="000E2F35" w:rsidRPr="000E2F35" w:rsidRDefault="000E2F35" w:rsidP="000E2F35">
      <w:pPr>
        <w:autoSpaceDE w:val="0"/>
        <w:autoSpaceDN w:val="0"/>
        <w:adjustRightInd w:val="0"/>
        <w:spacing w:after="0" w:line="240" w:lineRule="auto"/>
        <w:jc w:val="right"/>
        <w:rPr>
          <w:rFonts w:ascii="Times New Roman" w:eastAsia="Calibri" w:hAnsi="Times New Roman" w:cs="Times New Roman"/>
          <w:bCs/>
          <w:sz w:val="24"/>
          <w:szCs w:val="24"/>
        </w:rPr>
      </w:pPr>
      <w:r w:rsidRPr="000E2F35">
        <w:rPr>
          <w:rFonts w:ascii="Times New Roman" w:eastAsia="Calibri" w:hAnsi="Times New Roman" w:cs="Times New Roman"/>
          <w:bCs/>
          <w:sz w:val="24"/>
          <w:szCs w:val="24"/>
        </w:rPr>
        <w:t>NOMAS TIES</w:t>
      </w:r>
      <w:r w:rsidRPr="000E2F35">
        <w:rPr>
          <w:rFonts w:ascii="Times New Roman" w:eastAsia="TimesNewRoman,Bold" w:hAnsi="Times New Roman" w:cs="Times New Roman"/>
          <w:bCs/>
          <w:sz w:val="24"/>
          <w:szCs w:val="24"/>
        </w:rPr>
        <w:t>Ī</w:t>
      </w:r>
      <w:r w:rsidRPr="000E2F35">
        <w:rPr>
          <w:rFonts w:ascii="Times New Roman" w:eastAsia="Calibri" w:hAnsi="Times New Roman" w:cs="Times New Roman"/>
          <w:bCs/>
          <w:sz w:val="24"/>
          <w:szCs w:val="24"/>
        </w:rPr>
        <w:t>BU IZSOLES NOTEIKUMI</w:t>
      </w:r>
      <w:r w:rsidRPr="000E2F35">
        <w:rPr>
          <w:rFonts w:ascii="Times New Roman" w:eastAsia="Calibri" w:hAnsi="Times New Roman" w:cs="Times New Roman"/>
          <w:sz w:val="24"/>
          <w:szCs w:val="24"/>
        </w:rPr>
        <w:t>”</w:t>
      </w:r>
    </w:p>
    <w:p w:rsidR="000E2F35" w:rsidRPr="000E2F35" w:rsidRDefault="000E2F35" w:rsidP="000E2F35">
      <w:pPr>
        <w:autoSpaceDE w:val="0"/>
        <w:autoSpaceDN w:val="0"/>
        <w:adjustRightInd w:val="0"/>
        <w:spacing w:after="0" w:line="240" w:lineRule="auto"/>
        <w:jc w:val="both"/>
        <w:rPr>
          <w:rFonts w:ascii="Times New Roman" w:eastAsia="Calibri" w:hAnsi="Times New Roman" w:cs="Times New Roman"/>
          <w:sz w:val="24"/>
          <w:szCs w:val="24"/>
        </w:rPr>
      </w:pPr>
    </w:p>
    <w:p w:rsidR="000E2F35" w:rsidRPr="000E2F35" w:rsidRDefault="000E2F35" w:rsidP="000E2F35">
      <w:pPr>
        <w:spacing w:after="0" w:line="240" w:lineRule="auto"/>
        <w:jc w:val="center"/>
        <w:rPr>
          <w:rFonts w:ascii="Times New Roman" w:eastAsia="Calibri" w:hAnsi="Times New Roman" w:cs="Times New Roman"/>
          <w:b/>
          <w:sz w:val="24"/>
          <w:szCs w:val="24"/>
        </w:rPr>
      </w:pPr>
      <w:r w:rsidRPr="000E2F35">
        <w:rPr>
          <w:rFonts w:ascii="Times New Roman" w:eastAsia="Calibri" w:hAnsi="Times New Roman" w:cs="Times New Roman"/>
          <w:b/>
          <w:sz w:val="24"/>
          <w:szCs w:val="24"/>
        </w:rPr>
        <w:t>KIOSKA SKICE AUSEKĻA IELĀ 6, SIGULDĀ, SIGULDAS NOVADĀ</w:t>
      </w:r>
    </w:p>
    <w:p w:rsidR="000E2F35" w:rsidRPr="000E2F35" w:rsidRDefault="000E2F35" w:rsidP="000E2F35">
      <w:pPr>
        <w:spacing w:after="0" w:line="240" w:lineRule="auto"/>
        <w:jc w:val="center"/>
        <w:rPr>
          <w:rFonts w:ascii="Times New Roman" w:eastAsia="Calibri" w:hAnsi="Times New Roman" w:cs="Times New Roman"/>
          <w:b/>
          <w:sz w:val="24"/>
          <w:szCs w:val="24"/>
        </w:rPr>
      </w:pPr>
    </w:p>
    <w:p w:rsidR="000E2F35" w:rsidRPr="000E2F35" w:rsidRDefault="000E2F35" w:rsidP="000E2F35">
      <w:pPr>
        <w:spacing w:after="0" w:line="240" w:lineRule="auto"/>
        <w:jc w:val="center"/>
        <w:rPr>
          <w:rFonts w:ascii="Times New Roman" w:eastAsia="Calibri" w:hAnsi="Times New Roman" w:cs="Times New Roman"/>
          <w:b/>
          <w:sz w:val="24"/>
          <w:szCs w:val="24"/>
        </w:rPr>
      </w:pPr>
    </w:p>
    <w:p w:rsidR="000E2F35" w:rsidRPr="000E2F35" w:rsidRDefault="000E2F35" w:rsidP="000E2F35">
      <w:pPr>
        <w:spacing w:after="0" w:line="240" w:lineRule="auto"/>
        <w:jc w:val="center"/>
        <w:rPr>
          <w:rFonts w:ascii="Times New Roman" w:eastAsia="Calibri" w:hAnsi="Times New Roman" w:cs="Times New Roman"/>
          <w:b/>
          <w:sz w:val="24"/>
          <w:szCs w:val="24"/>
        </w:rPr>
      </w:pPr>
    </w:p>
    <w:p w:rsidR="000E2F35" w:rsidRPr="000E2F35" w:rsidRDefault="000E2F35" w:rsidP="000E2F35">
      <w:pPr>
        <w:spacing w:after="0" w:line="240" w:lineRule="auto"/>
        <w:jc w:val="center"/>
        <w:rPr>
          <w:rFonts w:ascii="Times New Roman" w:eastAsia="Calibri" w:hAnsi="Times New Roman" w:cs="Times New Roman"/>
          <w:b/>
          <w:sz w:val="24"/>
          <w:szCs w:val="24"/>
        </w:rPr>
      </w:pPr>
    </w:p>
    <w:p w:rsidR="000E2F35" w:rsidRPr="000E2F35" w:rsidRDefault="000E2F35" w:rsidP="000E2F35">
      <w:pPr>
        <w:spacing w:after="0" w:line="240" w:lineRule="auto"/>
        <w:jc w:val="center"/>
        <w:rPr>
          <w:rFonts w:ascii="Times New Roman" w:eastAsia="Calibri" w:hAnsi="Times New Roman" w:cs="Times New Roman"/>
          <w:b/>
          <w:sz w:val="24"/>
          <w:szCs w:val="24"/>
        </w:rPr>
      </w:pPr>
    </w:p>
    <w:p w:rsidR="000E2F35" w:rsidRPr="000E2F35" w:rsidRDefault="000E2F35" w:rsidP="000E2F35">
      <w:pPr>
        <w:spacing w:after="0" w:line="240" w:lineRule="auto"/>
        <w:jc w:val="center"/>
        <w:rPr>
          <w:rFonts w:ascii="Times New Roman" w:eastAsia="Calibri" w:hAnsi="Times New Roman" w:cs="Times New Roman"/>
          <w:b/>
          <w:sz w:val="24"/>
          <w:szCs w:val="24"/>
        </w:rPr>
      </w:pPr>
    </w:p>
    <w:p w:rsidR="000E2F35" w:rsidRPr="000E2F35" w:rsidRDefault="000E2F35" w:rsidP="000E2F35">
      <w:pPr>
        <w:spacing w:after="0" w:line="240" w:lineRule="auto"/>
        <w:jc w:val="center"/>
        <w:rPr>
          <w:rFonts w:ascii="Times New Roman" w:eastAsia="Calibri" w:hAnsi="Times New Roman" w:cs="Times New Roman"/>
          <w:b/>
          <w:sz w:val="24"/>
          <w:szCs w:val="24"/>
        </w:rPr>
      </w:pPr>
    </w:p>
    <w:p w:rsidR="000E2F35" w:rsidRPr="000E2F35" w:rsidRDefault="000E2F35" w:rsidP="000E2F35">
      <w:pPr>
        <w:spacing w:after="0" w:line="240" w:lineRule="auto"/>
        <w:jc w:val="center"/>
        <w:rPr>
          <w:rFonts w:ascii="Times New Roman" w:eastAsia="Calibri" w:hAnsi="Times New Roman" w:cs="Times New Roman"/>
          <w:b/>
          <w:sz w:val="24"/>
          <w:szCs w:val="24"/>
        </w:rPr>
      </w:pPr>
    </w:p>
    <w:p w:rsidR="000E2F35" w:rsidRPr="000E2F35" w:rsidRDefault="000E2F35" w:rsidP="000E2F35">
      <w:pPr>
        <w:spacing w:after="0" w:line="240" w:lineRule="auto"/>
        <w:jc w:val="center"/>
        <w:rPr>
          <w:rFonts w:ascii="Times New Roman" w:eastAsia="Calibri" w:hAnsi="Times New Roman" w:cs="Times New Roman"/>
          <w:b/>
          <w:sz w:val="24"/>
          <w:szCs w:val="24"/>
        </w:rPr>
      </w:pPr>
    </w:p>
    <w:p w:rsidR="000E2F35" w:rsidRPr="000E2F35" w:rsidRDefault="000E2F35" w:rsidP="000E2F35">
      <w:pPr>
        <w:spacing w:after="0" w:line="240" w:lineRule="auto"/>
        <w:jc w:val="center"/>
        <w:rPr>
          <w:rFonts w:ascii="Times New Roman" w:eastAsia="Calibri" w:hAnsi="Times New Roman" w:cs="Times New Roman"/>
          <w:b/>
          <w:sz w:val="24"/>
          <w:szCs w:val="24"/>
        </w:rPr>
      </w:pPr>
    </w:p>
    <w:p w:rsidR="000E2F35" w:rsidRPr="000E2F35" w:rsidRDefault="000E2F35" w:rsidP="000E2F35">
      <w:pPr>
        <w:spacing w:after="0" w:line="240" w:lineRule="auto"/>
        <w:jc w:val="center"/>
        <w:rPr>
          <w:rFonts w:ascii="Times New Roman" w:eastAsia="Calibri" w:hAnsi="Times New Roman" w:cs="Times New Roman"/>
          <w:b/>
          <w:sz w:val="24"/>
          <w:szCs w:val="24"/>
        </w:rPr>
      </w:pPr>
    </w:p>
    <w:p w:rsidR="000E2F35" w:rsidRPr="000E2F35" w:rsidRDefault="000E2F35" w:rsidP="000E2F35">
      <w:pPr>
        <w:spacing w:after="0" w:line="240" w:lineRule="auto"/>
        <w:jc w:val="center"/>
        <w:rPr>
          <w:rFonts w:ascii="Times New Roman" w:eastAsia="Calibri" w:hAnsi="Times New Roman" w:cs="Times New Roman"/>
          <w:b/>
          <w:sz w:val="24"/>
          <w:szCs w:val="24"/>
        </w:rPr>
      </w:pPr>
    </w:p>
    <w:p w:rsidR="000E2F35" w:rsidRPr="000E2F35" w:rsidRDefault="000E2F35" w:rsidP="000E2F35">
      <w:pPr>
        <w:spacing w:after="0" w:line="240" w:lineRule="auto"/>
        <w:jc w:val="center"/>
        <w:rPr>
          <w:rFonts w:ascii="Times New Roman" w:eastAsia="Calibri" w:hAnsi="Times New Roman" w:cs="Times New Roman"/>
          <w:b/>
          <w:sz w:val="24"/>
          <w:szCs w:val="24"/>
        </w:rPr>
      </w:pPr>
    </w:p>
    <w:p w:rsidR="000E2F35" w:rsidRPr="000E2F35" w:rsidRDefault="000E2F35" w:rsidP="000E2F35">
      <w:pPr>
        <w:spacing w:after="0" w:line="240" w:lineRule="auto"/>
        <w:jc w:val="center"/>
        <w:rPr>
          <w:rFonts w:ascii="Times New Roman" w:eastAsia="Calibri" w:hAnsi="Times New Roman" w:cs="Times New Roman"/>
          <w:b/>
          <w:sz w:val="24"/>
          <w:szCs w:val="24"/>
        </w:rPr>
      </w:pPr>
    </w:p>
    <w:p w:rsidR="000E2F35" w:rsidRPr="000E2F35" w:rsidRDefault="000E2F35" w:rsidP="000E2F35">
      <w:pPr>
        <w:spacing w:after="0" w:line="240" w:lineRule="auto"/>
        <w:jc w:val="center"/>
        <w:rPr>
          <w:rFonts w:ascii="Times New Roman" w:eastAsia="Calibri" w:hAnsi="Times New Roman" w:cs="Times New Roman"/>
          <w:b/>
          <w:sz w:val="24"/>
          <w:szCs w:val="24"/>
        </w:rPr>
      </w:pPr>
    </w:p>
    <w:p w:rsidR="000E2F35" w:rsidRPr="000E2F35" w:rsidRDefault="000E2F35" w:rsidP="000E2F35">
      <w:pPr>
        <w:spacing w:after="0" w:line="240" w:lineRule="auto"/>
        <w:jc w:val="center"/>
        <w:rPr>
          <w:rFonts w:ascii="Times New Roman" w:eastAsia="Calibri" w:hAnsi="Times New Roman" w:cs="Times New Roman"/>
          <w:b/>
          <w:sz w:val="24"/>
          <w:szCs w:val="24"/>
        </w:rPr>
      </w:pPr>
    </w:p>
    <w:p w:rsidR="000E2F35" w:rsidRPr="000E2F35" w:rsidRDefault="000E2F35" w:rsidP="000E2F35">
      <w:pPr>
        <w:spacing w:after="0" w:line="240" w:lineRule="auto"/>
        <w:jc w:val="center"/>
        <w:rPr>
          <w:rFonts w:ascii="Times New Roman" w:eastAsia="Calibri" w:hAnsi="Times New Roman" w:cs="Times New Roman"/>
          <w:b/>
          <w:sz w:val="24"/>
          <w:szCs w:val="24"/>
        </w:rPr>
      </w:pPr>
    </w:p>
    <w:p w:rsidR="000E2F35" w:rsidRPr="000E2F35" w:rsidRDefault="000E2F35" w:rsidP="000E2F35">
      <w:pPr>
        <w:spacing w:after="0" w:line="240" w:lineRule="auto"/>
        <w:jc w:val="center"/>
        <w:rPr>
          <w:rFonts w:ascii="Times New Roman" w:eastAsia="Calibri" w:hAnsi="Times New Roman" w:cs="Times New Roman"/>
          <w:b/>
          <w:sz w:val="24"/>
          <w:szCs w:val="24"/>
        </w:rPr>
      </w:pPr>
    </w:p>
    <w:p w:rsidR="000E2F35" w:rsidRPr="000E2F35" w:rsidRDefault="000E2F35" w:rsidP="000E2F35">
      <w:pPr>
        <w:spacing w:after="0" w:line="240" w:lineRule="auto"/>
        <w:jc w:val="center"/>
        <w:rPr>
          <w:rFonts w:ascii="Times New Roman" w:eastAsia="Calibri" w:hAnsi="Times New Roman" w:cs="Times New Roman"/>
          <w:b/>
          <w:sz w:val="24"/>
          <w:szCs w:val="24"/>
        </w:rPr>
      </w:pPr>
    </w:p>
    <w:p w:rsidR="000E2F35" w:rsidRPr="000E2F35" w:rsidRDefault="000E2F35" w:rsidP="000E2F35">
      <w:pPr>
        <w:spacing w:after="0" w:line="240" w:lineRule="auto"/>
        <w:jc w:val="center"/>
        <w:rPr>
          <w:rFonts w:ascii="Times New Roman" w:eastAsia="Calibri" w:hAnsi="Times New Roman" w:cs="Times New Roman"/>
          <w:b/>
          <w:sz w:val="24"/>
          <w:szCs w:val="24"/>
        </w:rPr>
      </w:pPr>
      <w:r w:rsidRPr="000E2F35">
        <w:rPr>
          <w:rFonts w:ascii="Times New Roman" w:eastAsia="Calibri" w:hAnsi="Times New Roman" w:cs="Times New Roman"/>
          <w:b/>
          <w:noProof/>
          <w:sz w:val="24"/>
          <w:szCs w:val="24"/>
          <w:lang w:eastAsia="lv-LV"/>
        </w:rPr>
        <w:drawing>
          <wp:inline distT="0" distB="0" distL="0" distR="0" wp14:anchorId="42A9320B" wp14:editId="6FF1A018">
            <wp:extent cx="5760085" cy="4123055"/>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ini_1.jpg"/>
                    <pic:cNvPicPr/>
                  </pic:nvPicPr>
                  <pic:blipFill>
                    <a:blip r:embed="rId9">
                      <a:extLst>
                        <a:ext uri="{28A0092B-C50C-407E-A947-70E740481C1C}">
                          <a14:useLocalDpi xmlns:a14="http://schemas.microsoft.com/office/drawing/2010/main" val="0"/>
                        </a:ext>
                      </a:extLst>
                    </a:blip>
                    <a:stretch>
                      <a:fillRect/>
                    </a:stretch>
                  </pic:blipFill>
                  <pic:spPr>
                    <a:xfrm>
                      <a:off x="0" y="0"/>
                      <a:ext cx="5760085" cy="4123055"/>
                    </a:xfrm>
                    <a:prstGeom prst="rect">
                      <a:avLst/>
                    </a:prstGeom>
                  </pic:spPr>
                </pic:pic>
              </a:graphicData>
            </a:graphic>
          </wp:inline>
        </w:drawing>
      </w:r>
    </w:p>
    <w:p w:rsidR="000E2F35" w:rsidRPr="000E2F35" w:rsidRDefault="000E2F35" w:rsidP="000E2F35">
      <w:pPr>
        <w:spacing w:after="0" w:line="240" w:lineRule="auto"/>
        <w:rPr>
          <w:rFonts w:ascii="Times New Roman" w:eastAsia="Calibri" w:hAnsi="Times New Roman" w:cs="Times New Roman"/>
          <w:sz w:val="24"/>
          <w:szCs w:val="24"/>
        </w:rPr>
      </w:pPr>
      <w:r w:rsidRPr="000E2F35">
        <w:rPr>
          <w:rFonts w:ascii="Times New Roman" w:eastAsia="Calibri" w:hAnsi="Times New Roman" w:cs="Times New Roman"/>
          <w:noProof/>
          <w:sz w:val="24"/>
          <w:szCs w:val="24"/>
          <w:lang w:eastAsia="lv-LV"/>
        </w:rPr>
        <w:drawing>
          <wp:anchor distT="0" distB="0" distL="114300" distR="114300" simplePos="0" relativeHeight="251659264" behindDoc="0" locked="0" layoutInCell="1" allowOverlap="1" wp14:anchorId="2397993A" wp14:editId="09DE1E1D">
            <wp:simplePos x="0" y="0"/>
            <wp:positionH relativeFrom="margin">
              <wp:posOffset>457200</wp:posOffset>
            </wp:positionH>
            <wp:positionV relativeFrom="margin">
              <wp:posOffset>1485900</wp:posOffset>
            </wp:positionV>
            <wp:extent cx="4497070" cy="2851150"/>
            <wp:effectExtent l="0" t="0" r="0" b="0"/>
            <wp:wrapSquare wrapText="bothSides"/>
            <wp:docPr id="2" name="Picture 2" descr="Macintosh HD:Users:laurakonstante:Desktop:Kios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urakonstante:Desktop:Kiosks.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9123" r="12207" b="11366"/>
                    <a:stretch/>
                  </pic:blipFill>
                  <pic:spPr bwMode="auto">
                    <a:xfrm>
                      <a:off x="0" y="0"/>
                      <a:ext cx="4497070" cy="28511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anchor>
        </w:drawing>
      </w:r>
    </w:p>
    <w:p w:rsidR="000E2F35" w:rsidRPr="000E2F35" w:rsidRDefault="000E2F35" w:rsidP="000E2F35">
      <w:pPr>
        <w:autoSpaceDE w:val="0"/>
        <w:autoSpaceDN w:val="0"/>
        <w:adjustRightInd w:val="0"/>
        <w:spacing w:after="0" w:line="240" w:lineRule="auto"/>
        <w:jc w:val="both"/>
        <w:rPr>
          <w:rFonts w:ascii="Times New Roman" w:eastAsia="Calibri" w:hAnsi="Times New Roman" w:cs="Times New Roman"/>
          <w:bCs/>
          <w:sz w:val="24"/>
          <w:szCs w:val="24"/>
        </w:rPr>
      </w:pPr>
    </w:p>
    <w:p w:rsidR="000E2F35" w:rsidRPr="000E2F35" w:rsidRDefault="000E2F35" w:rsidP="000E2F35">
      <w:pPr>
        <w:spacing w:after="0" w:line="240" w:lineRule="auto"/>
        <w:ind w:right="-1" w:firstLine="567"/>
        <w:jc w:val="right"/>
        <w:rPr>
          <w:rFonts w:ascii="Times New Roman" w:eastAsia="Calibri" w:hAnsi="Times New Roman" w:cs="Times New Roman"/>
          <w:sz w:val="24"/>
          <w:szCs w:val="24"/>
        </w:rPr>
      </w:pPr>
      <w:r w:rsidRPr="000E2F35">
        <w:rPr>
          <w:rFonts w:ascii="Times New Roman" w:eastAsia="Calibri" w:hAnsi="Times New Roman" w:cs="Times New Roman"/>
          <w:sz w:val="24"/>
          <w:szCs w:val="24"/>
        </w:rPr>
        <w:lastRenderedPageBreak/>
        <w:t>Pielikums Nr.4</w:t>
      </w:r>
    </w:p>
    <w:p w:rsidR="000E2F35" w:rsidRPr="000E2F35" w:rsidRDefault="000E2F35" w:rsidP="000E2F35">
      <w:pPr>
        <w:autoSpaceDE w:val="0"/>
        <w:autoSpaceDN w:val="0"/>
        <w:adjustRightInd w:val="0"/>
        <w:spacing w:after="0" w:line="240" w:lineRule="auto"/>
        <w:jc w:val="right"/>
        <w:rPr>
          <w:rFonts w:ascii="Times New Roman" w:eastAsia="Calibri" w:hAnsi="Times New Roman" w:cs="Times New Roman"/>
          <w:bCs/>
          <w:sz w:val="24"/>
          <w:szCs w:val="24"/>
        </w:rPr>
      </w:pPr>
      <w:r w:rsidRPr="000E2F35">
        <w:rPr>
          <w:rFonts w:ascii="Times New Roman" w:eastAsia="Calibri" w:hAnsi="Times New Roman" w:cs="Times New Roman"/>
          <w:sz w:val="24"/>
          <w:szCs w:val="24"/>
        </w:rPr>
        <w:t>Izsoles noteikumiem „</w:t>
      </w:r>
      <w:r w:rsidRPr="000E2F35">
        <w:rPr>
          <w:rFonts w:ascii="Times New Roman" w:eastAsia="Calibri" w:hAnsi="Times New Roman" w:cs="Times New Roman"/>
          <w:bCs/>
          <w:sz w:val="24"/>
          <w:szCs w:val="24"/>
        </w:rPr>
        <w:t xml:space="preserve">IELU TIRDZNIECĪBAS KIOSKA </w:t>
      </w:r>
    </w:p>
    <w:p w:rsidR="000E2F35" w:rsidRPr="000E2F35" w:rsidRDefault="000E2F35" w:rsidP="000E2F35">
      <w:pPr>
        <w:autoSpaceDE w:val="0"/>
        <w:autoSpaceDN w:val="0"/>
        <w:adjustRightInd w:val="0"/>
        <w:spacing w:after="0" w:line="240" w:lineRule="auto"/>
        <w:jc w:val="right"/>
        <w:rPr>
          <w:rFonts w:ascii="Times New Roman" w:eastAsia="Calibri" w:hAnsi="Times New Roman" w:cs="Times New Roman"/>
          <w:bCs/>
          <w:sz w:val="24"/>
          <w:szCs w:val="24"/>
        </w:rPr>
      </w:pPr>
      <w:r w:rsidRPr="000E2F35">
        <w:rPr>
          <w:rFonts w:ascii="Times New Roman" w:eastAsia="Calibri" w:hAnsi="Times New Roman" w:cs="Times New Roman"/>
          <w:bCs/>
          <w:sz w:val="24"/>
          <w:szCs w:val="24"/>
        </w:rPr>
        <w:t xml:space="preserve">AUSEKĻA IELĀ 6, SIGULDĀ, SIGULDAS NOVADĀ </w:t>
      </w:r>
    </w:p>
    <w:p w:rsidR="000E2F35" w:rsidRPr="000E2F35" w:rsidRDefault="000E2F35" w:rsidP="000E2F35">
      <w:pPr>
        <w:autoSpaceDE w:val="0"/>
        <w:autoSpaceDN w:val="0"/>
        <w:adjustRightInd w:val="0"/>
        <w:spacing w:after="0" w:line="240" w:lineRule="auto"/>
        <w:jc w:val="right"/>
        <w:rPr>
          <w:rFonts w:ascii="Times New Roman" w:eastAsia="Calibri" w:hAnsi="Times New Roman" w:cs="Times New Roman"/>
          <w:bCs/>
          <w:sz w:val="24"/>
          <w:szCs w:val="24"/>
        </w:rPr>
      </w:pPr>
      <w:r w:rsidRPr="000E2F35">
        <w:rPr>
          <w:rFonts w:ascii="Times New Roman" w:eastAsia="Calibri" w:hAnsi="Times New Roman" w:cs="Times New Roman"/>
          <w:bCs/>
          <w:sz w:val="24"/>
          <w:szCs w:val="24"/>
        </w:rPr>
        <w:t>NOMAS TIES</w:t>
      </w:r>
      <w:r w:rsidRPr="000E2F35">
        <w:rPr>
          <w:rFonts w:ascii="Times New Roman" w:eastAsia="TimesNewRoman,Bold" w:hAnsi="Times New Roman" w:cs="Times New Roman"/>
          <w:bCs/>
          <w:sz w:val="24"/>
          <w:szCs w:val="24"/>
        </w:rPr>
        <w:t>Ī</w:t>
      </w:r>
      <w:r w:rsidRPr="000E2F35">
        <w:rPr>
          <w:rFonts w:ascii="Times New Roman" w:eastAsia="Calibri" w:hAnsi="Times New Roman" w:cs="Times New Roman"/>
          <w:bCs/>
          <w:sz w:val="24"/>
          <w:szCs w:val="24"/>
        </w:rPr>
        <w:t>BU IZSOLES NOTEIKUMI</w:t>
      </w:r>
      <w:r w:rsidRPr="000E2F35">
        <w:rPr>
          <w:rFonts w:ascii="Times New Roman" w:eastAsia="Calibri" w:hAnsi="Times New Roman" w:cs="Times New Roman"/>
          <w:sz w:val="24"/>
          <w:szCs w:val="24"/>
        </w:rPr>
        <w:t>”</w:t>
      </w:r>
    </w:p>
    <w:p w:rsidR="000E2F35" w:rsidRPr="000E2F35" w:rsidRDefault="000E2F35" w:rsidP="000E2F35">
      <w:pPr>
        <w:tabs>
          <w:tab w:val="center" w:pos="4650"/>
          <w:tab w:val="left" w:pos="6480"/>
        </w:tabs>
        <w:spacing w:after="0" w:line="240" w:lineRule="auto"/>
        <w:jc w:val="center"/>
        <w:rPr>
          <w:rFonts w:ascii="Times New Roman" w:eastAsia="Times New Roman" w:hAnsi="Times New Roman" w:cs="Times New Roman"/>
          <w:i/>
          <w:iCs/>
          <w:sz w:val="24"/>
          <w:szCs w:val="24"/>
        </w:rPr>
      </w:pPr>
      <w:r w:rsidRPr="000E2F35">
        <w:rPr>
          <w:rFonts w:ascii="Times New Roman" w:eastAsia="Times New Roman" w:hAnsi="Times New Roman" w:cs="Times New Roman"/>
          <w:i/>
          <w:iCs/>
          <w:sz w:val="24"/>
          <w:szCs w:val="24"/>
        </w:rPr>
        <w:tab/>
      </w:r>
    </w:p>
    <w:p w:rsidR="000E2F35" w:rsidRPr="000E2F35" w:rsidRDefault="000E2F35" w:rsidP="000E2F35">
      <w:pPr>
        <w:tabs>
          <w:tab w:val="center" w:pos="4650"/>
          <w:tab w:val="left" w:pos="6480"/>
        </w:tabs>
        <w:spacing w:after="0" w:line="240" w:lineRule="auto"/>
        <w:jc w:val="center"/>
        <w:rPr>
          <w:rFonts w:ascii="Times New Roman" w:eastAsia="Times New Roman" w:hAnsi="Times New Roman" w:cs="Times New Roman"/>
          <w:i/>
          <w:iCs/>
          <w:sz w:val="24"/>
          <w:szCs w:val="24"/>
        </w:rPr>
      </w:pPr>
      <w:r w:rsidRPr="000E2F35">
        <w:rPr>
          <w:rFonts w:ascii="Times New Roman" w:eastAsia="Times New Roman" w:hAnsi="Times New Roman" w:cs="Times New Roman"/>
          <w:i/>
          <w:iCs/>
          <w:sz w:val="24"/>
          <w:szCs w:val="24"/>
        </w:rPr>
        <w:tab/>
      </w:r>
    </w:p>
    <w:p w:rsidR="000E2F35" w:rsidRPr="000E2F35" w:rsidRDefault="000E2F35" w:rsidP="000E2F35">
      <w:pPr>
        <w:tabs>
          <w:tab w:val="center" w:pos="4650"/>
          <w:tab w:val="left" w:pos="6480"/>
        </w:tabs>
        <w:spacing w:after="0" w:line="240" w:lineRule="auto"/>
        <w:jc w:val="center"/>
        <w:rPr>
          <w:rFonts w:ascii="Times New Roman" w:eastAsia="Times New Roman" w:hAnsi="Times New Roman" w:cs="Times New Roman"/>
          <w:b/>
          <w:iCs/>
          <w:sz w:val="24"/>
          <w:szCs w:val="24"/>
        </w:rPr>
      </w:pPr>
      <w:r w:rsidRPr="000E2F35">
        <w:rPr>
          <w:rFonts w:ascii="Times New Roman" w:eastAsia="Times New Roman" w:hAnsi="Times New Roman" w:cs="Times New Roman"/>
          <w:b/>
          <w:i/>
          <w:iCs/>
          <w:sz w:val="24"/>
          <w:szCs w:val="24"/>
        </w:rPr>
        <w:t>NOMAS  LĪGUMS  Nr. ______________</w:t>
      </w:r>
    </w:p>
    <w:p w:rsidR="000E2F35" w:rsidRPr="000E2F35" w:rsidRDefault="000E2F35" w:rsidP="000E2F35">
      <w:pPr>
        <w:spacing w:after="0" w:line="300" w:lineRule="exact"/>
        <w:ind w:firstLine="567"/>
        <w:jc w:val="both"/>
        <w:rPr>
          <w:rFonts w:ascii="Times New Roman" w:eastAsia="Calibri" w:hAnsi="Times New Roman" w:cs="Times New Roman"/>
          <w:w w:val="101"/>
          <w:sz w:val="24"/>
          <w:szCs w:val="24"/>
        </w:rPr>
      </w:pPr>
    </w:p>
    <w:p w:rsidR="000E2F35" w:rsidRPr="000E2F35" w:rsidRDefault="000E2F35" w:rsidP="000E2F35">
      <w:pPr>
        <w:spacing w:after="120" w:line="300" w:lineRule="exact"/>
        <w:ind w:firstLine="567"/>
        <w:jc w:val="both"/>
        <w:rPr>
          <w:rFonts w:ascii="Times New Roman" w:eastAsia="Calibri" w:hAnsi="Times New Roman" w:cs="Times New Roman"/>
          <w:w w:val="101"/>
          <w:sz w:val="24"/>
          <w:szCs w:val="24"/>
        </w:rPr>
      </w:pPr>
      <w:r w:rsidRPr="000E2F35">
        <w:rPr>
          <w:rFonts w:ascii="Times New Roman" w:eastAsia="Calibri" w:hAnsi="Times New Roman" w:cs="Times New Roman"/>
          <w:w w:val="101"/>
          <w:sz w:val="24"/>
          <w:szCs w:val="24"/>
        </w:rPr>
        <w:t>Siguldā,</w:t>
      </w:r>
      <w:r w:rsidRPr="000E2F35">
        <w:rPr>
          <w:rFonts w:ascii="Times New Roman" w:eastAsia="Calibri" w:hAnsi="Times New Roman" w:cs="Times New Roman"/>
          <w:w w:val="101"/>
          <w:sz w:val="24"/>
          <w:szCs w:val="24"/>
        </w:rPr>
        <w:tab/>
        <w:t>2017. gada ”____” _____________</w:t>
      </w:r>
    </w:p>
    <w:p w:rsidR="000E2F35" w:rsidRPr="000E2F35" w:rsidRDefault="000E2F35" w:rsidP="000E2F35">
      <w:pPr>
        <w:overflowPunct w:val="0"/>
        <w:autoSpaceDE w:val="0"/>
        <w:autoSpaceDN w:val="0"/>
        <w:adjustRightInd w:val="0"/>
        <w:spacing w:after="0" w:line="240" w:lineRule="auto"/>
        <w:ind w:firstLine="720"/>
        <w:jc w:val="both"/>
        <w:textAlignment w:val="baseline"/>
        <w:rPr>
          <w:rFonts w:ascii="Times New Roman" w:eastAsia="Calibri" w:hAnsi="Times New Roman" w:cs="Times New Roman"/>
          <w:b/>
          <w:sz w:val="24"/>
          <w:szCs w:val="24"/>
          <w:lang w:bidi="ml"/>
        </w:rPr>
      </w:pPr>
    </w:p>
    <w:p w:rsidR="000E2F35" w:rsidRPr="000E2F35" w:rsidRDefault="000E2F35" w:rsidP="000E2F35">
      <w:pPr>
        <w:suppressAutoHyphens/>
        <w:spacing w:after="0" w:line="240" w:lineRule="auto"/>
        <w:ind w:firstLine="567"/>
        <w:jc w:val="both"/>
        <w:rPr>
          <w:rFonts w:ascii="Times New Roman" w:eastAsia="Times New Roman" w:hAnsi="Times New Roman" w:cs="Times New Roman"/>
          <w:sz w:val="24"/>
          <w:szCs w:val="24"/>
          <w:lang w:eastAsia="ar-SA"/>
        </w:rPr>
      </w:pPr>
      <w:r w:rsidRPr="000E2F35">
        <w:rPr>
          <w:rFonts w:ascii="Times New Roman" w:eastAsia="Times New Roman" w:hAnsi="Times New Roman" w:cs="Times New Roman"/>
          <w:b/>
          <w:sz w:val="24"/>
          <w:szCs w:val="24"/>
          <w:lang w:eastAsia="ar-SA"/>
        </w:rPr>
        <w:t>Siguldas novada Dome</w:t>
      </w:r>
      <w:r w:rsidRPr="000E2F35">
        <w:rPr>
          <w:rFonts w:ascii="Times New Roman" w:eastAsia="Times New Roman" w:hAnsi="Times New Roman" w:cs="Times New Roman"/>
          <w:sz w:val="24"/>
          <w:szCs w:val="24"/>
          <w:lang w:eastAsia="ar-SA"/>
        </w:rPr>
        <w:t xml:space="preserve">, reģistrācijas Nr. 90000048152, juridiskā adrese Pils iela 16, Sigulda, Siguldas novads, LV-2150, tās priekšsēdētāja Uģa </w:t>
      </w:r>
      <w:proofErr w:type="spellStart"/>
      <w:r w:rsidRPr="000E2F35">
        <w:rPr>
          <w:rFonts w:ascii="Times New Roman" w:eastAsia="Times New Roman" w:hAnsi="Times New Roman" w:cs="Times New Roman"/>
          <w:sz w:val="24"/>
          <w:szCs w:val="24"/>
          <w:lang w:eastAsia="ar-SA"/>
        </w:rPr>
        <w:t>Mitrevica</w:t>
      </w:r>
      <w:proofErr w:type="spellEnd"/>
      <w:r w:rsidRPr="000E2F35">
        <w:rPr>
          <w:rFonts w:ascii="Times New Roman" w:eastAsia="Times New Roman" w:hAnsi="Times New Roman" w:cs="Times New Roman"/>
          <w:sz w:val="24"/>
          <w:szCs w:val="24"/>
          <w:lang w:eastAsia="ar-SA"/>
        </w:rPr>
        <w:t xml:space="preserve"> personā, kurš rīkojas pamatojoties uz 2013. gada 13. jūnija Siguldas novada Domes saistošajiem noteikumiem Nr.14 „Siguldas novada pašvaldības nolikums” (prot. Nr.13., §2), turpmāk tekstā saukts </w:t>
      </w:r>
      <w:r w:rsidRPr="000E2F35">
        <w:rPr>
          <w:rFonts w:ascii="Times New Roman" w:eastAsia="Times New Roman" w:hAnsi="Times New Roman" w:cs="Times New Roman"/>
          <w:b/>
          <w:sz w:val="24"/>
          <w:szCs w:val="24"/>
          <w:lang w:eastAsia="ar-SA"/>
        </w:rPr>
        <w:t>Pasūtītājs</w:t>
      </w:r>
      <w:r w:rsidRPr="000E2F35">
        <w:rPr>
          <w:rFonts w:ascii="Times New Roman" w:eastAsia="Times New Roman" w:hAnsi="Times New Roman" w:cs="Times New Roman"/>
          <w:sz w:val="24"/>
          <w:szCs w:val="24"/>
          <w:lang w:eastAsia="ar-SA"/>
        </w:rPr>
        <w:t>, no vienas puses, un</w:t>
      </w:r>
    </w:p>
    <w:p w:rsidR="000E2F35" w:rsidRPr="000E2F35" w:rsidRDefault="000E2F35" w:rsidP="000E2F35">
      <w:pPr>
        <w:spacing w:after="0" w:line="240" w:lineRule="auto"/>
        <w:ind w:firstLine="720"/>
        <w:jc w:val="both"/>
        <w:rPr>
          <w:rFonts w:ascii="Times New Roman" w:eastAsia="Calibri" w:hAnsi="Times New Roman" w:cs="Times New Roman"/>
          <w:sz w:val="24"/>
          <w:szCs w:val="24"/>
        </w:rPr>
      </w:pPr>
      <w:r w:rsidRPr="000E2F35">
        <w:rPr>
          <w:rFonts w:ascii="Times New Roman" w:eastAsia="Calibri" w:hAnsi="Times New Roman" w:cs="Times New Roman"/>
          <w:b/>
          <w:sz w:val="24"/>
          <w:szCs w:val="24"/>
        </w:rPr>
        <w:t xml:space="preserve">_____ </w:t>
      </w:r>
      <w:r w:rsidRPr="000E2F35">
        <w:rPr>
          <w:rFonts w:ascii="Times New Roman" w:eastAsia="Calibri" w:hAnsi="Times New Roman" w:cs="Times New Roman"/>
          <w:i/>
          <w:sz w:val="24"/>
          <w:szCs w:val="24"/>
        </w:rPr>
        <w:t>(nomnieka nosaukums (</w:t>
      </w:r>
      <w:proofErr w:type="spellStart"/>
      <w:r w:rsidRPr="000E2F35">
        <w:rPr>
          <w:rFonts w:ascii="Times New Roman" w:eastAsia="Calibri" w:hAnsi="Times New Roman" w:cs="Times New Roman"/>
          <w:i/>
          <w:sz w:val="24"/>
          <w:szCs w:val="24"/>
        </w:rPr>
        <w:t>jur.pers</w:t>
      </w:r>
      <w:proofErr w:type="spellEnd"/>
      <w:r w:rsidRPr="000E2F35">
        <w:rPr>
          <w:rFonts w:ascii="Times New Roman" w:eastAsia="Calibri" w:hAnsi="Times New Roman" w:cs="Times New Roman"/>
          <w:i/>
          <w:sz w:val="24"/>
          <w:szCs w:val="24"/>
        </w:rPr>
        <w:t>.)/vārds, uzvārds (</w:t>
      </w:r>
      <w:proofErr w:type="spellStart"/>
      <w:r w:rsidRPr="000E2F35">
        <w:rPr>
          <w:rFonts w:ascii="Times New Roman" w:eastAsia="Calibri" w:hAnsi="Times New Roman" w:cs="Times New Roman"/>
          <w:i/>
          <w:sz w:val="24"/>
          <w:szCs w:val="24"/>
        </w:rPr>
        <w:t>fiz.pers</w:t>
      </w:r>
      <w:proofErr w:type="spellEnd"/>
      <w:r w:rsidRPr="000E2F35">
        <w:rPr>
          <w:rFonts w:ascii="Times New Roman" w:eastAsia="Calibri" w:hAnsi="Times New Roman" w:cs="Times New Roman"/>
          <w:i/>
          <w:sz w:val="24"/>
          <w:szCs w:val="24"/>
        </w:rPr>
        <w:t>.)</w:t>
      </w:r>
      <w:r w:rsidRPr="000E2F35">
        <w:rPr>
          <w:rFonts w:ascii="Times New Roman" w:eastAsia="Calibri" w:hAnsi="Times New Roman" w:cs="Times New Roman"/>
          <w:sz w:val="24"/>
          <w:szCs w:val="24"/>
        </w:rPr>
        <w:t xml:space="preserve">, vienotās reģistrācijas Nr. </w:t>
      </w:r>
      <w:r w:rsidRPr="000E2F35">
        <w:rPr>
          <w:rFonts w:ascii="Times New Roman" w:eastAsia="Calibri" w:hAnsi="Times New Roman" w:cs="Times New Roman"/>
          <w:i/>
          <w:sz w:val="24"/>
          <w:szCs w:val="24"/>
        </w:rPr>
        <w:t>(</w:t>
      </w:r>
      <w:proofErr w:type="spellStart"/>
      <w:r w:rsidRPr="000E2F35">
        <w:rPr>
          <w:rFonts w:ascii="Times New Roman" w:eastAsia="Calibri" w:hAnsi="Times New Roman" w:cs="Times New Roman"/>
          <w:i/>
          <w:sz w:val="24"/>
          <w:szCs w:val="24"/>
        </w:rPr>
        <w:t>jur.pers</w:t>
      </w:r>
      <w:proofErr w:type="spellEnd"/>
      <w:r w:rsidRPr="000E2F35">
        <w:rPr>
          <w:rFonts w:ascii="Times New Roman" w:eastAsia="Calibri" w:hAnsi="Times New Roman" w:cs="Times New Roman"/>
          <w:i/>
          <w:sz w:val="24"/>
          <w:szCs w:val="24"/>
        </w:rPr>
        <w:t>.)</w:t>
      </w:r>
      <w:r w:rsidRPr="000E2F35">
        <w:rPr>
          <w:rFonts w:ascii="Times New Roman" w:eastAsia="Calibri" w:hAnsi="Times New Roman" w:cs="Times New Roman"/>
          <w:sz w:val="24"/>
          <w:szCs w:val="24"/>
        </w:rPr>
        <w:t xml:space="preserve">/personas kods </w:t>
      </w:r>
      <w:r w:rsidRPr="000E2F35">
        <w:rPr>
          <w:rFonts w:ascii="Times New Roman" w:eastAsia="Calibri" w:hAnsi="Times New Roman" w:cs="Times New Roman"/>
          <w:i/>
          <w:sz w:val="24"/>
          <w:szCs w:val="24"/>
        </w:rPr>
        <w:t>(</w:t>
      </w:r>
      <w:proofErr w:type="spellStart"/>
      <w:r w:rsidRPr="000E2F35">
        <w:rPr>
          <w:rFonts w:ascii="Times New Roman" w:eastAsia="Calibri" w:hAnsi="Times New Roman" w:cs="Times New Roman"/>
          <w:i/>
          <w:sz w:val="24"/>
          <w:szCs w:val="24"/>
        </w:rPr>
        <w:t>fiz.pers</w:t>
      </w:r>
      <w:proofErr w:type="spellEnd"/>
      <w:r w:rsidRPr="000E2F35">
        <w:rPr>
          <w:rFonts w:ascii="Times New Roman" w:eastAsia="Calibri" w:hAnsi="Times New Roman" w:cs="Times New Roman"/>
          <w:i/>
          <w:sz w:val="24"/>
          <w:szCs w:val="24"/>
        </w:rPr>
        <w:t>)</w:t>
      </w:r>
      <w:r w:rsidRPr="000E2F35">
        <w:rPr>
          <w:rFonts w:ascii="Times New Roman" w:eastAsia="Calibri" w:hAnsi="Times New Roman" w:cs="Times New Roman"/>
          <w:sz w:val="24"/>
          <w:szCs w:val="24"/>
        </w:rPr>
        <w:t xml:space="preserve">, juridiskā adrese </w:t>
      </w:r>
      <w:r w:rsidRPr="000E2F35">
        <w:rPr>
          <w:rFonts w:ascii="Times New Roman" w:eastAsia="Calibri" w:hAnsi="Times New Roman" w:cs="Times New Roman"/>
          <w:i/>
          <w:sz w:val="24"/>
          <w:szCs w:val="24"/>
        </w:rPr>
        <w:t>(</w:t>
      </w:r>
      <w:proofErr w:type="spellStart"/>
      <w:r w:rsidRPr="000E2F35">
        <w:rPr>
          <w:rFonts w:ascii="Times New Roman" w:eastAsia="Calibri" w:hAnsi="Times New Roman" w:cs="Times New Roman"/>
          <w:i/>
          <w:sz w:val="24"/>
          <w:szCs w:val="24"/>
        </w:rPr>
        <w:t>jur.pers</w:t>
      </w:r>
      <w:proofErr w:type="spellEnd"/>
      <w:r w:rsidRPr="000E2F35">
        <w:rPr>
          <w:rFonts w:ascii="Times New Roman" w:eastAsia="Calibri" w:hAnsi="Times New Roman" w:cs="Times New Roman"/>
          <w:i/>
          <w:sz w:val="24"/>
          <w:szCs w:val="24"/>
        </w:rPr>
        <w:t>)</w:t>
      </w:r>
      <w:r w:rsidRPr="000E2F35">
        <w:rPr>
          <w:rFonts w:ascii="Times New Roman" w:eastAsia="Calibri" w:hAnsi="Times New Roman" w:cs="Times New Roman"/>
          <w:sz w:val="24"/>
          <w:szCs w:val="24"/>
        </w:rPr>
        <w:t xml:space="preserve">/deklarētā dzīvesvieta </w:t>
      </w:r>
      <w:r w:rsidRPr="000E2F35">
        <w:rPr>
          <w:rFonts w:ascii="Times New Roman" w:eastAsia="Calibri" w:hAnsi="Times New Roman" w:cs="Times New Roman"/>
          <w:i/>
          <w:sz w:val="24"/>
          <w:szCs w:val="24"/>
        </w:rPr>
        <w:t>(</w:t>
      </w:r>
      <w:proofErr w:type="spellStart"/>
      <w:r w:rsidRPr="000E2F35">
        <w:rPr>
          <w:rFonts w:ascii="Times New Roman" w:eastAsia="Calibri" w:hAnsi="Times New Roman" w:cs="Times New Roman"/>
          <w:i/>
          <w:sz w:val="24"/>
          <w:szCs w:val="24"/>
        </w:rPr>
        <w:t>fiz.pers</w:t>
      </w:r>
      <w:proofErr w:type="spellEnd"/>
      <w:r w:rsidRPr="000E2F35">
        <w:rPr>
          <w:rFonts w:ascii="Times New Roman" w:eastAsia="Calibri" w:hAnsi="Times New Roman" w:cs="Times New Roman"/>
          <w:i/>
          <w:sz w:val="24"/>
          <w:szCs w:val="24"/>
        </w:rPr>
        <w:t>.)</w:t>
      </w:r>
      <w:r w:rsidRPr="000E2F35">
        <w:rPr>
          <w:rFonts w:ascii="Times New Roman" w:eastAsia="Calibri" w:hAnsi="Times New Roman" w:cs="Times New Roman"/>
          <w:sz w:val="24"/>
          <w:szCs w:val="24"/>
        </w:rPr>
        <w:t>: ______________, kura vārdā rīkojas ________ (</w:t>
      </w:r>
      <w:r w:rsidRPr="000E2F35">
        <w:rPr>
          <w:rFonts w:ascii="Times New Roman" w:eastAsia="Calibri" w:hAnsi="Times New Roman" w:cs="Times New Roman"/>
          <w:i/>
          <w:sz w:val="24"/>
          <w:szCs w:val="24"/>
        </w:rPr>
        <w:t>pārstāvja amats, vārds, uzvārds, pārstāvības pamatojums</w:t>
      </w:r>
      <w:r w:rsidRPr="000E2F35">
        <w:rPr>
          <w:rFonts w:ascii="Times New Roman" w:eastAsia="Calibri" w:hAnsi="Times New Roman" w:cs="Times New Roman"/>
          <w:sz w:val="24"/>
          <w:szCs w:val="24"/>
        </w:rPr>
        <w:t>) turpmāk tekstā - Nomnieks, no otras puses,</w:t>
      </w:r>
    </w:p>
    <w:p w:rsidR="000E2F35" w:rsidRPr="000E2F35" w:rsidRDefault="000E2F35" w:rsidP="000E2F35">
      <w:pPr>
        <w:spacing w:before="60" w:after="0" w:line="240" w:lineRule="auto"/>
        <w:ind w:firstLine="720"/>
        <w:jc w:val="both"/>
        <w:rPr>
          <w:rFonts w:ascii="Times New Roman" w:eastAsia="Calibri" w:hAnsi="Times New Roman" w:cs="Times New Roman"/>
          <w:w w:val="101"/>
          <w:sz w:val="24"/>
          <w:szCs w:val="24"/>
        </w:rPr>
      </w:pPr>
      <w:r w:rsidRPr="000E2F35">
        <w:rPr>
          <w:rFonts w:ascii="Times New Roman" w:eastAsia="Calibri" w:hAnsi="Times New Roman" w:cs="Times New Roman"/>
          <w:w w:val="101"/>
          <w:sz w:val="24"/>
          <w:szCs w:val="24"/>
        </w:rPr>
        <w:t>katrs atsevišķi turpmāk tekstā saukts arī - Puse, bet abi kopā - Puses, pamatojoties uz Iznomātāja __.__.______. rīkotās izsoles rezultātiem, noslēdz šādu nomas līgumu, turpmāk tekstā - Līgums:</w:t>
      </w:r>
    </w:p>
    <w:p w:rsidR="000E2F35" w:rsidRPr="000E2F35" w:rsidRDefault="000E2F35" w:rsidP="000E2F35">
      <w:pPr>
        <w:spacing w:after="0" w:line="300" w:lineRule="exact"/>
        <w:ind w:firstLine="567"/>
        <w:jc w:val="both"/>
        <w:rPr>
          <w:rFonts w:ascii="Times New Roman" w:eastAsia="Calibri" w:hAnsi="Times New Roman" w:cs="Times New Roman"/>
          <w:w w:val="101"/>
          <w:sz w:val="24"/>
          <w:szCs w:val="24"/>
        </w:rPr>
      </w:pPr>
    </w:p>
    <w:p w:rsidR="000E2F35" w:rsidRPr="000E2F35" w:rsidRDefault="000E2F35" w:rsidP="000E2F35">
      <w:pPr>
        <w:spacing w:after="120" w:line="300" w:lineRule="exact"/>
        <w:ind w:firstLine="567"/>
        <w:jc w:val="center"/>
        <w:rPr>
          <w:rFonts w:ascii="Times New Roman" w:eastAsia="Calibri" w:hAnsi="Times New Roman" w:cs="Times New Roman"/>
          <w:b/>
          <w:bCs/>
          <w:w w:val="101"/>
          <w:sz w:val="24"/>
          <w:szCs w:val="24"/>
        </w:rPr>
      </w:pPr>
      <w:r w:rsidRPr="000E2F35">
        <w:rPr>
          <w:rFonts w:ascii="Times New Roman" w:eastAsia="Calibri" w:hAnsi="Times New Roman" w:cs="Times New Roman"/>
          <w:b/>
          <w:bCs/>
          <w:w w:val="101"/>
          <w:sz w:val="24"/>
          <w:szCs w:val="24"/>
        </w:rPr>
        <w:t>1. Līguma priekšmets</w:t>
      </w:r>
    </w:p>
    <w:p w:rsidR="000E2F35" w:rsidRPr="000E2F35" w:rsidRDefault="000E2F35" w:rsidP="000E2F35">
      <w:pPr>
        <w:numPr>
          <w:ilvl w:val="1"/>
          <w:numId w:val="3"/>
        </w:numPr>
        <w:spacing w:after="0" w:line="300" w:lineRule="exact"/>
        <w:jc w:val="both"/>
        <w:rPr>
          <w:rFonts w:ascii="Times New Roman" w:eastAsia="Calibri" w:hAnsi="Times New Roman" w:cs="Times New Roman"/>
          <w:w w:val="101"/>
          <w:sz w:val="24"/>
          <w:szCs w:val="24"/>
        </w:rPr>
      </w:pPr>
      <w:r w:rsidRPr="000E2F35">
        <w:rPr>
          <w:rFonts w:ascii="Times New Roman" w:eastAsia="Calibri" w:hAnsi="Times New Roman" w:cs="Times New Roman"/>
          <w:w w:val="101"/>
          <w:sz w:val="24"/>
          <w:szCs w:val="24"/>
        </w:rPr>
        <w:t>Iznomātājs nodod, bet Nomnieks pieņem lietošanā par maksu ielu tirdzniecības kiosku Nr. 1 (turpmāk – Kiosku), Ausekļa ielā 6, Siguldā (kadastra apzīmējums 8015 002 0086), kas sastāv no platības 7,5 m</w:t>
      </w:r>
      <w:r w:rsidRPr="000E2F35">
        <w:rPr>
          <w:rFonts w:ascii="Times New Roman" w:eastAsia="Calibri" w:hAnsi="Times New Roman" w:cs="Times New Roman"/>
          <w:w w:val="101"/>
          <w:sz w:val="24"/>
          <w:szCs w:val="24"/>
          <w:vertAlign w:val="superscript"/>
        </w:rPr>
        <w:t>2</w:t>
      </w:r>
      <w:r w:rsidRPr="000E2F35">
        <w:rPr>
          <w:rFonts w:ascii="Times New Roman" w:eastAsia="Calibri" w:hAnsi="Times New Roman" w:cs="Times New Roman"/>
          <w:w w:val="101"/>
          <w:sz w:val="24"/>
          <w:szCs w:val="24"/>
        </w:rPr>
        <w:t>.</w:t>
      </w:r>
    </w:p>
    <w:p w:rsidR="000E2F35" w:rsidRPr="000E2F35" w:rsidRDefault="000E2F35" w:rsidP="000E2F35">
      <w:pPr>
        <w:numPr>
          <w:ilvl w:val="1"/>
          <w:numId w:val="3"/>
        </w:numPr>
        <w:spacing w:after="0" w:line="300" w:lineRule="exact"/>
        <w:jc w:val="both"/>
        <w:rPr>
          <w:rFonts w:ascii="Times New Roman" w:eastAsia="Calibri" w:hAnsi="Times New Roman" w:cs="Times New Roman"/>
          <w:w w:val="101"/>
          <w:sz w:val="24"/>
          <w:szCs w:val="24"/>
        </w:rPr>
      </w:pPr>
      <w:r w:rsidRPr="000E2F35">
        <w:rPr>
          <w:rFonts w:ascii="Times New Roman" w:eastAsia="Calibri" w:hAnsi="Times New Roman" w:cs="Times New Roman"/>
          <w:w w:val="101"/>
          <w:sz w:val="24"/>
          <w:szCs w:val="24"/>
        </w:rPr>
        <w:t xml:space="preserve">Kioska </w:t>
      </w:r>
      <w:r w:rsidRPr="000E2F35">
        <w:rPr>
          <w:rFonts w:ascii="Times New Roman" w:eastAsia="Calibri" w:hAnsi="Times New Roman" w:cs="Times New Roman"/>
          <w:bCs/>
          <w:w w:val="101"/>
          <w:sz w:val="24"/>
          <w:szCs w:val="24"/>
        </w:rPr>
        <w:t xml:space="preserve">plāns </w:t>
      </w:r>
      <w:r w:rsidRPr="000E2F35">
        <w:rPr>
          <w:rFonts w:ascii="Times New Roman" w:eastAsia="Calibri" w:hAnsi="Times New Roman" w:cs="Times New Roman"/>
          <w:w w:val="101"/>
          <w:sz w:val="24"/>
          <w:szCs w:val="24"/>
        </w:rPr>
        <w:t>i</w:t>
      </w:r>
      <w:r w:rsidRPr="000E2F35">
        <w:rPr>
          <w:rFonts w:ascii="Times New Roman" w:eastAsia="Calibri" w:hAnsi="Times New Roman" w:cs="Times New Roman"/>
          <w:sz w:val="24"/>
          <w:szCs w:val="24"/>
        </w:rPr>
        <w:t xml:space="preserve">r pievienots Līgumam kā tā pielikums Nr.1 un ir neatņemama tā sastāvdaļa. </w:t>
      </w:r>
    </w:p>
    <w:p w:rsidR="000E2F35" w:rsidRPr="000E2F35" w:rsidRDefault="000E2F35" w:rsidP="000E2F35">
      <w:pPr>
        <w:numPr>
          <w:ilvl w:val="1"/>
          <w:numId w:val="3"/>
        </w:numPr>
        <w:spacing w:after="0" w:line="300" w:lineRule="exact"/>
        <w:jc w:val="both"/>
        <w:rPr>
          <w:rFonts w:ascii="Times New Roman" w:eastAsia="Calibri" w:hAnsi="Times New Roman" w:cs="Times New Roman"/>
          <w:w w:val="101"/>
          <w:sz w:val="24"/>
          <w:szCs w:val="24"/>
        </w:rPr>
      </w:pPr>
      <w:r w:rsidRPr="000E2F35">
        <w:rPr>
          <w:rFonts w:ascii="Times New Roman" w:eastAsia="Calibri" w:hAnsi="Times New Roman" w:cs="Times New Roman"/>
          <w:w w:val="101"/>
          <w:sz w:val="24"/>
          <w:szCs w:val="24"/>
        </w:rPr>
        <w:t xml:space="preserve">Kioska novietojuma </w:t>
      </w:r>
      <w:r w:rsidRPr="000E2F35">
        <w:rPr>
          <w:rFonts w:ascii="Times New Roman" w:eastAsia="Calibri" w:hAnsi="Times New Roman" w:cs="Times New Roman"/>
          <w:sz w:val="24"/>
          <w:szCs w:val="24"/>
        </w:rPr>
        <w:t>apstākļi Nomniekam ir zināmi un  Nomnieks, parakstot Līgumu, apliecina, ka tas atbilst paredzētajam lietošanas mērķim.</w:t>
      </w:r>
    </w:p>
    <w:p w:rsidR="000E2F35" w:rsidRPr="000E2F35" w:rsidRDefault="000E2F35" w:rsidP="000E2F35">
      <w:pPr>
        <w:numPr>
          <w:ilvl w:val="1"/>
          <w:numId w:val="3"/>
        </w:numPr>
        <w:spacing w:after="0" w:line="300" w:lineRule="exact"/>
        <w:jc w:val="both"/>
        <w:rPr>
          <w:rFonts w:ascii="Times New Roman" w:eastAsia="Calibri" w:hAnsi="Times New Roman" w:cs="Times New Roman"/>
          <w:w w:val="101"/>
          <w:sz w:val="24"/>
          <w:szCs w:val="24"/>
        </w:rPr>
      </w:pPr>
      <w:r w:rsidRPr="000E2F35">
        <w:rPr>
          <w:rFonts w:ascii="Times New Roman" w:eastAsia="Calibri" w:hAnsi="Times New Roman" w:cs="Times New Roman"/>
          <w:w w:val="101"/>
          <w:sz w:val="24"/>
          <w:szCs w:val="24"/>
        </w:rPr>
        <w:t xml:space="preserve">Kiosks </w:t>
      </w:r>
      <w:r w:rsidRPr="000E2F35">
        <w:rPr>
          <w:rFonts w:ascii="Times New Roman" w:eastAsia="Calibri" w:hAnsi="Times New Roman" w:cs="Times New Roman"/>
          <w:sz w:val="24"/>
          <w:szCs w:val="24"/>
        </w:rPr>
        <w:t>tiek nodots Nomniekam ar pieņemšanas - nodošanas aktu tādā stāvoklī, kāds tas ir konstatēts šajā aktā.</w:t>
      </w:r>
    </w:p>
    <w:p w:rsidR="000E2F35" w:rsidRPr="000E2F35" w:rsidRDefault="000E2F35" w:rsidP="000E2F35">
      <w:pPr>
        <w:numPr>
          <w:ilvl w:val="1"/>
          <w:numId w:val="3"/>
        </w:numPr>
        <w:spacing w:after="0" w:line="300" w:lineRule="exact"/>
        <w:jc w:val="both"/>
        <w:rPr>
          <w:rFonts w:ascii="Times New Roman" w:eastAsia="Calibri" w:hAnsi="Times New Roman" w:cs="Times New Roman"/>
          <w:w w:val="101"/>
          <w:sz w:val="24"/>
          <w:szCs w:val="24"/>
        </w:rPr>
      </w:pPr>
      <w:r w:rsidRPr="000E2F35">
        <w:rPr>
          <w:rFonts w:ascii="Times New Roman" w:eastAsia="Calibri" w:hAnsi="Times New Roman" w:cs="Times New Roman"/>
          <w:sz w:val="24"/>
          <w:szCs w:val="24"/>
        </w:rPr>
        <w:t xml:space="preserve">Vietas pieņemšanas-nodošanas aktu paraksta Pušu pilnvarotie pārstāvji. Kioska pieņemšanas - nodošanas akts kļūst par Līguma neatņemamu sastāvdaļu. Iznomātājs neatbild par jebkāda veida slēptajiem defektiem, kuri atklāsies pēc </w:t>
      </w:r>
      <w:r w:rsidRPr="000E2F35">
        <w:rPr>
          <w:rFonts w:ascii="Times New Roman" w:eastAsia="Calibri" w:hAnsi="Times New Roman" w:cs="Times New Roman"/>
          <w:w w:val="101"/>
          <w:sz w:val="24"/>
          <w:szCs w:val="24"/>
        </w:rPr>
        <w:t xml:space="preserve">Kioska </w:t>
      </w:r>
      <w:r w:rsidRPr="000E2F35">
        <w:rPr>
          <w:rFonts w:ascii="Times New Roman" w:eastAsia="Calibri" w:hAnsi="Times New Roman" w:cs="Times New Roman"/>
          <w:sz w:val="24"/>
          <w:szCs w:val="24"/>
        </w:rPr>
        <w:t>pieņemšanas - nodošanas akta parakstīšanas.</w:t>
      </w:r>
    </w:p>
    <w:p w:rsidR="000E2F35" w:rsidRPr="000E2F35" w:rsidRDefault="000E2F35" w:rsidP="000E2F35">
      <w:pPr>
        <w:numPr>
          <w:ilvl w:val="1"/>
          <w:numId w:val="3"/>
        </w:numPr>
        <w:spacing w:before="80" w:after="0" w:line="300" w:lineRule="exact"/>
        <w:jc w:val="both"/>
        <w:rPr>
          <w:rFonts w:ascii="Times New Roman" w:eastAsia="Calibri" w:hAnsi="Times New Roman" w:cs="Times New Roman"/>
          <w:w w:val="101"/>
          <w:sz w:val="24"/>
          <w:szCs w:val="24"/>
        </w:rPr>
      </w:pPr>
      <w:r w:rsidRPr="000E2F35">
        <w:rPr>
          <w:rFonts w:ascii="Times New Roman" w:eastAsia="Calibri" w:hAnsi="Times New Roman" w:cs="Times New Roman"/>
          <w:w w:val="101"/>
          <w:sz w:val="24"/>
          <w:szCs w:val="24"/>
        </w:rPr>
        <w:t xml:space="preserve">Kiosks tiek iznomāts ar lietošanas mērķi - </w:t>
      </w:r>
      <w:r w:rsidRPr="000E2F35">
        <w:rPr>
          <w:rFonts w:ascii="Times New Roman" w:eastAsia="Calibri" w:hAnsi="Times New Roman" w:cs="Times New Roman"/>
          <w:sz w:val="24"/>
          <w:szCs w:val="24"/>
        </w:rPr>
        <w:t>mazumtirdzniecības platības, lai piedāvātu Siguldas iedzīvotājiem un apmeklētājiem aktīvās atpūtas, nomas vai citus tūrisma pakalpojumus.</w:t>
      </w:r>
    </w:p>
    <w:p w:rsidR="000E2F35" w:rsidRPr="000E2F35" w:rsidRDefault="000E2F35" w:rsidP="000E2F35">
      <w:pPr>
        <w:numPr>
          <w:ilvl w:val="1"/>
          <w:numId w:val="3"/>
        </w:numPr>
        <w:spacing w:before="80" w:after="0" w:line="300" w:lineRule="exact"/>
        <w:jc w:val="both"/>
        <w:rPr>
          <w:rFonts w:ascii="Times New Roman" w:eastAsia="Calibri" w:hAnsi="Times New Roman" w:cs="Times New Roman"/>
          <w:w w:val="101"/>
          <w:sz w:val="24"/>
          <w:szCs w:val="24"/>
        </w:rPr>
      </w:pPr>
      <w:r w:rsidRPr="000E2F35">
        <w:rPr>
          <w:rFonts w:ascii="Times New Roman" w:eastAsia="Calibri" w:hAnsi="Times New Roman" w:cs="Times New Roman"/>
          <w:w w:val="101"/>
          <w:sz w:val="24"/>
          <w:szCs w:val="24"/>
        </w:rPr>
        <w:t>Kioska nomas termiņš tiek noteikts 3 (trīs) gadi no Līguma 1.4.punktā minētā Kioska pieņemšanas - nodošanas akta parakstīšanas dienas.</w:t>
      </w:r>
    </w:p>
    <w:p w:rsidR="000E2F35" w:rsidRPr="000E2F35" w:rsidRDefault="000E2F35" w:rsidP="000E2F35">
      <w:pPr>
        <w:spacing w:after="0" w:line="300" w:lineRule="exact"/>
        <w:ind w:firstLine="567"/>
        <w:jc w:val="center"/>
        <w:rPr>
          <w:rFonts w:ascii="Times New Roman" w:eastAsia="Calibri" w:hAnsi="Times New Roman" w:cs="Times New Roman"/>
          <w:b/>
          <w:bCs/>
          <w:w w:val="101"/>
          <w:sz w:val="24"/>
          <w:szCs w:val="24"/>
        </w:rPr>
      </w:pPr>
    </w:p>
    <w:p w:rsidR="000E2F35" w:rsidRPr="000E2F35" w:rsidRDefault="000E2F35" w:rsidP="000E2F35">
      <w:pPr>
        <w:spacing w:after="120" w:line="300" w:lineRule="exact"/>
        <w:ind w:firstLine="567"/>
        <w:jc w:val="center"/>
        <w:rPr>
          <w:rFonts w:ascii="Times New Roman" w:eastAsia="Calibri" w:hAnsi="Times New Roman" w:cs="Times New Roman"/>
          <w:b/>
          <w:bCs/>
          <w:w w:val="101"/>
          <w:sz w:val="24"/>
          <w:szCs w:val="24"/>
        </w:rPr>
      </w:pPr>
      <w:r w:rsidRPr="000E2F35">
        <w:rPr>
          <w:rFonts w:ascii="Times New Roman" w:eastAsia="Calibri" w:hAnsi="Times New Roman" w:cs="Times New Roman"/>
          <w:b/>
          <w:bCs/>
          <w:w w:val="101"/>
          <w:sz w:val="24"/>
          <w:szCs w:val="24"/>
        </w:rPr>
        <w:t>2. Pušu tiesības un pienākumi</w:t>
      </w:r>
    </w:p>
    <w:p w:rsidR="000E2F35" w:rsidRPr="000E2F35" w:rsidRDefault="000E2F35" w:rsidP="000E2F35">
      <w:pPr>
        <w:numPr>
          <w:ilvl w:val="1"/>
          <w:numId w:val="4"/>
        </w:numPr>
        <w:tabs>
          <w:tab w:val="left" w:pos="720"/>
        </w:tabs>
        <w:spacing w:after="0" w:line="300" w:lineRule="exact"/>
        <w:ind w:left="720"/>
        <w:jc w:val="both"/>
        <w:rPr>
          <w:rFonts w:ascii="Times New Roman" w:eastAsia="Calibri" w:hAnsi="Times New Roman" w:cs="Times New Roman"/>
          <w:w w:val="101"/>
          <w:sz w:val="24"/>
          <w:szCs w:val="24"/>
        </w:rPr>
      </w:pPr>
      <w:r w:rsidRPr="000E2F35">
        <w:rPr>
          <w:rFonts w:ascii="Times New Roman" w:eastAsia="Calibri" w:hAnsi="Times New Roman" w:cs="Times New Roman"/>
          <w:w w:val="101"/>
          <w:sz w:val="24"/>
          <w:szCs w:val="24"/>
        </w:rPr>
        <w:t>Iznomātājs, ja Nomnieks pilda visas Līgumā noteiktās saistības, garantē tam Līguma darbības laikā Kioska lietošanu bez jebkāda traucējuma no Iznomātāja vai kādas citas personas puses, kura uz to pretendētu ar Iznomātāja pilnvarojumu vai starpniecību.</w:t>
      </w:r>
    </w:p>
    <w:p w:rsidR="000E2F35" w:rsidRPr="000E2F35" w:rsidRDefault="000E2F35" w:rsidP="000E2F35">
      <w:pPr>
        <w:numPr>
          <w:ilvl w:val="1"/>
          <w:numId w:val="4"/>
        </w:numPr>
        <w:tabs>
          <w:tab w:val="left" w:pos="720"/>
        </w:tabs>
        <w:spacing w:after="0" w:line="300" w:lineRule="exact"/>
        <w:ind w:left="720"/>
        <w:jc w:val="both"/>
        <w:rPr>
          <w:rFonts w:ascii="Times New Roman" w:eastAsia="Calibri" w:hAnsi="Times New Roman" w:cs="Times New Roman"/>
          <w:w w:val="101"/>
          <w:sz w:val="24"/>
          <w:szCs w:val="24"/>
        </w:rPr>
      </w:pPr>
      <w:r w:rsidRPr="000E2F35">
        <w:rPr>
          <w:rFonts w:ascii="Times New Roman" w:eastAsia="Calibri" w:hAnsi="Times New Roman" w:cs="Times New Roman"/>
          <w:w w:val="101"/>
          <w:sz w:val="24"/>
          <w:szCs w:val="24"/>
        </w:rPr>
        <w:lastRenderedPageBreak/>
        <w:t>Kioska lietošanas tiesības Nomniekam rodas ar Līguma 1.7. punktā minētā akta parakstīšanas brīdi.</w:t>
      </w:r>
    </w:p>
    <w:p w:rsidR="000E2F35" w:rsidRPr="000E2F35" w:rsidRDefault="000E2F35" w:rsidP="000E2F35">
      <w:pPr>
        <w:numPr>
          <w:ilvl w:val="1"/>
          <w:numId w:val="4"/>
        </w:numPr>
        <w:spacing w:before="80" w:after="120" w:line="240" w:lineRule="auto"/>
        <w:ind w:left="720"/>
        <w:jc w:val="both"/>
        <w:rPr>
          <w:rFonts w:ascii="Times New Roman" w:eastAsia="Times New Roman" w:hAnsi="Times New Roman" w:cs="Times New Roman"/>
          <w:sz w:val="24"/>
          <w:szCs w:val="24"/>
          <w:lang w:eastAsia="ar-SA"/>
        </w:rPr>
      </w:pPr>
      <w:r w:rsidRPr="000E2F35">
        <w:rPr>
          <w:rFonts w:ascii="Times New Roman" w:eastAsia="Times New Roman" w:hAnsi="Times New Roman" w:cs="Times New Roman"/>
          <w:sz w:val="24"/>
          <w:szCs w:val="24"/>
          <w:lang w:eastAsia="ar-SA"/>
        </w:rPr>
        <w:t xml:space="preserve">Iznomātājam ir tiesības Nomnieka klātbūtnē apsekot Kiosku tādā apjomā, lai pārliecinātos, vai tas tiek uzturēts kārtībā un izmantots atbilstoši Līguma noteikumiem un spēkā esošajiem normatīvajiem aktiem, netiek bojāts vai postīts. Pēc Iznomātāja pieprasījuma Nomnieks nodrošina savu pārstāvju piedalīšanos pārbaudes aktu sastādīšanā un parakstīšanā. </w:t>
      </w:r>
    </w:p>
    <w:p w:rsidR="000E2F35" w:rsidRPr="000E2F35" w:rsidRDefault="000E2F35" w:rsidP="000E2F35">
      <w:pPr>
        <w:numPr>
          <w:ilvl w:val="1"/>
          <w:numId w:val="4"/>
        </w:numPr>
        <w:spacing w:before="80" w:after="120" w:line="240" w:lineRule="auto"/>
        <w:ind w:left="720"/>
        <w:jc w:val="both"/>
        <w:rPr>
          <w:rFonts w:ascii="Times New Roman" w:eastAsia="Times New Roman" w:hAnsi="Times New Roman" w:cs="Times New Roman"/>
          <w:sz w:val="24"/>
          <w:szCs w:val="24"/>
          <w:lang w:eastAsia="ar-SA"/>
        </w:rPr>
      </w:pPr>
      <w:r w:rsidRPr="000E2F35">
        <w:rPr>
          <w:rFonts w:ascii="Times New Roman" w:eastAsia="Times New Roman" w:hAnsi="Times New Roman" w:cs="Times New Roman"/>
          <w:w w:val="101"/>
          <w:sz w:val="24"/>
          <w:szCs w:val="24"/>
          <w:lang w:eastAsia="ar-SA"/>
        </w:rPr>
        <w:t>Kioska lietošanā Nomnieks apņemas rīkoties saskaņā ar Latvijas Republikā un Siguldas novadā spēkā esošajiem normatīvajiem aktiem. Veicot nepieciešamos pasākumus Kioska uzturēšanai un uzkopšanai, kā arī uzlabojumus tajā, Nomnieks rīkojas saskaņā ar Līgumu, spēkā esošiem attiecināmiem normatīviem aktiem, nodrošinot, ka Kioska stāvoklis nepasliktinās Līguma darbības laikā, izņemot dabīgo nolietojumu. Nomnieks par saviem līdzekļiem nepieciešamības gadījumā Līguma darbības laikā veic Kioska uzlabojumus.</w:t>
      </w:r>
    </w:p>
    <w:p w:rsidR="000E2F35" w:rsidRPr="000E2F35" w:rsidRDefault="000E2F35" w:rsidP="000E2F35">
      <w:pPr>
        <w:numPr>
          <w:ilvl w:val="1"/>
          <w:numId w:val="4"/>
        </w:numPr>
        <w:spacing w:before="80" w:after="120" w:line="240" w:lineRule="auto"/>
        <w:ind w:left="720"/>
        <w:jc w:val="both"/>
        <w:rPr>
          <w:rFonts w:ascii="Times New Roman" w:eastAsia="Times New Roman" w:hAnsi="Times New Roman" w:cs="Times New Roman"/>
          <w:sz w:val="24"/>
          <w:szCs w:val="24"/>
          <w:lang w:eastAsia="ar-SA"/>
        </w:rPr>
      </w:pPr>
      <w:r w:rsidRPr="000E2F35">
        <w:rPr>
          <w:rFonts w:ascii="Times New Roman" w:eastAsia="Times New Roman" w:hAnsi="Times New Roman" w:cs="Times New Roman"/>
          <w:w w:val="101"/>
          <w:sz w:val="24"/>
          <w:szCs w:val="24"/>
          <w:lang w:eastAsia="ar-SA"/>
        </w:rPr>
        <w:t>Nomnieks nodrošina un atbild par ugunsdrošības, darba drošības, sanitāro un citu valsts vai pašvaldības institūciju reglamentējošo noteikumu un prasību ievērošanu.</w:t>
      </w:r>
    </w:p>
    <w:p w:rsidR="000E2F35" w:rsidRPr="000E2F35" w:rsidRDefault="000E2F35" w:rsidP="000E2F35">
      <w:pPr>
        <w:numPr>
          <w:ilvl w:val="1"/>
          <w:numId w:val="4"/>
        </w:numPr>
        <w:spacing w:before="80" w:after="120" w:line="240" w:lineRule="auto"/>
        <w:ind w:left="720"/>
        <w:jc w:val="both"/>
        <w:rPr>
          <w:rFonts w:ascii="Times New Roman" w:eastAsia="Times New Roman" w:hAnsi="Times New Roman" w:cs="Times New Roman"/>
          <w:sz w:val="24"/>
          <w:szCs w:val="24"/>
          <w:lang w:eastAsia="ar-SA"/>
        </w:rPr>
      </w:pPr>
      <w:r w:rsidRPr="000E2F35">
        <w:rPr>
          <w:rFonts w:ascii="Times New Roman" w:eastAsia="Times New Roman" w:hAnsi="Times New Roman" w:cs="Times New Roman"/>
          <w:sz w:val="24"/>
          <w:szCs w:val="24"/>
          <w:lang w:eastAsia="ar-SA"/>
        </w:rPr>
        <w:t>Iznomātājs nav atbildīgs par Nomnieka un trešo personu mantu, kas atrodas Kioskā.</w:t>
      </w:r>
    </w:p>
    <w:p w:rsidR="000E2F35" w:rsidRPr="000E2F35" w:rsidRDefault="000E2F35" w:rsidP="000E2F35">
      <w:pPr>
        <w:numPr>
          <w:ilvl w:val="1"/>
          <w:numId w:val="4"/>
        </w:numPr>
        <w:spacing w:before="80" w:after="120" w:line="240" w:lineRule="auto"/>
        <w:ind w:left="720"/>
        <w:jc w:val="both"/>
        <w:rPr>
          <w:rFonts w:ascii="Times New Roman" w:eastAsia="Times New Roman" w:hAnsi="Times New Roman" w:cs="Times New Roman"/>
          <w:sz w:val="24"/>
          <w:szCs w:val="24"/>
          <w:lang w:eastAsia="ar-SA"/>
        </w:rPr>
      </w:pPr>
      <w:r w:rsidRPr="000E2F35">
        <w:rPr>
          <w:rFonts w:ascii="Times New Roman" w:eastAsia="Times New Roman" w:hAnsi="Times New Roman" w:cs="Times New Roman"/>
          <w:bCs/>
          <w:w w:val="101"/>
          <w:sz w:val="24"/>
          <w:szCs w:val="24"/>
          <w:lang w:eastAsia="ar-SA"/>
        </w:rPr>
        <w:t>Nomnieks</w:t>
      </w:r>
      <w:r w:rsidRPr="000E2F35">
        <w:rPr>
          <w:rFonts w:ascii="Times New Roman" w:eastAsia="Times New Roman" w:hAnsi="Times New Roman" w:cs="Times New Roman"/>
          <w:b/>
          <w:bCs/>
          <w:w w:val="101"/>
          <w:sz w:val="24"/>
          <w:szCs w:val="24"/>
          <w:lang w:eastAsia="ar-SA"/>
        </w:rPr>
        <w:t xml:space="preserve"> </w:t>
      </w:r>
      <w:r w:rsidRPr="000E2F35">
        <w:rPr>
          <w:rFonts w:ascii="Times New Roman" w:eastAsia="Times New Roman" w:hAnsi="Times New Roman" w:cs="Times New Roman"/>
          <w:bCs/>
          <w:w w:val="101"/>
          <w:sz w:val="24"/>
          <w:szCs w:val="24"/>
          <w:lang w:eastAsia="ar-SA"/>
        </w:rPr>
        <w:t>apņemas</w:t>
      </w:r>
      <w:r w:rsidRPr="000E2F35">
        <w:rPr>
          <w:rFonts w:ascii="Times New Roman" w:eastAsia="Times New Roman" w:hAnsi="Times New Roman" w:cs="Times New Roman"/>
          <w:sz w:val="24"/>
          <w:szCs w:val="24"/>
          <w:lang w:eastAsia="ar-SA"/>
        </w:rPr>
        <w:t xml:space="preserve"> avārijas situāciju gadījumos organizēt to novēršanu un likvidēšanu, nekavējoties pēc fakta konstatācijas par šādas situācijas iestāšanos paziņot attiecīgajiem avārijas dienestiem, kā arī veikt nepieciešamos neatliekamos pasākumus, lai nepieļautu vai mazinātu zaudējumu rašanos, un attiecīgus atjaunošanas darbus, kuru izmaksas tiek segtas saskaņā ar Līguma 7.nodaļā noteikto.</w:t>
      </w:r>
    </w:p>
    <w:p w:rsidR="000E2F35" w:rsidRPr="000E2F35" w:rsidRDefault="000E2F35" w:rsidP="000E2F35">
      <w:pPr>
        <w:numPr>
          <w:ilvl w:val="1"/>
          <w:numId w:val="4"/>
        </w:numPr>
        <w:spacing w:before="80" w:after="120" w:line="240" w:lineRule="auto"/>
        <w:ind w:left="720"/>
        <w:jc w:val="both"/>
        <w:rPr>
          <w:rFonts w:ascii="Times New Roman" w:eastAsia="Times New Roman" w:hAnsi="Times New Roman" w:cs="Times New Roman"/>
          <w:sz w:val="24"/>
          <w:szCs w:val="24"/>
          <w:lang w:eastAsia="ar-SA"/>
        </w:rPr>
      </w:pPr>
      <w:r w:rsidRPr="000E2F35">
        <w:rPr>
          <w:rFonts w:ascii="Times New Roman" w:eastAsia="Times New Roman" w:hAnsi="Times New Roman" w:cs="Times New Roman"/>
          <w:w w:val="101"/>
          <w:sz w:val="24"/>
          <w:szCs w:val="24"/>
          <w:lang w:eastAsia="ar-SA"/>
        </w:rPr>
        <w:t>Nomnieks apņemas Līguma darbības pēdējā dienā atbrīvot Kiosku un nodot to Iznomātājam sakoptu, labā tehniskā un vizuālā stāvoklī. Par Kioska nodošanu atpakaļ Iznomātājam tiek sastādīts attiecīgs pieņemšanas - nodošanas akts, kuru paraksta Pušu pilnvarotie pārstāvji.</w:t>
      </w:r>
    </w:p>
    <w:p w:rsidR="000E2F35" w:rsidRPr="000E2F35" w:rsidRDefault="000E2F35" w:rsidP="000E2F35">
      <w:pPr>
        <w:numPr>
          <w:ilvl w:val="1"/>
          <w:numId w:val="4"/>
        </w:numPr>
        <w:spacing w:before="80" w:after="120" w:line="240" w:lineRule="auto"/>
        <w:ind w:left="720"/>
        <w:jc w:val="both"/>
        <w:rPr>
          <w:rFonts w:ascii="Times New Roman" w:eastAsia="Times New Roman" w:hAnsi="Times New Roman" w:cs="Times New Roman"/>
          <w:sz w:val="24"/>
          <w:szCs w:val="24"/>
          <w:lang w:eastAsia="ar-SA"/>
        </w:rPr>
      </w:pPr>
      <w:r w:rsidRPr="000E2F35">
        <w:rPr>
          <w:rFonts w:ascii="Times New Roman" w:eastAsia="Times New Roman" w:hAnsi="Times New Roman" w:cs="Times New Roman"/>
          <w:w w:val="101"/>
          <w:sz w:val="24"/>
          <w:szCs w:val="24"/>
          <w:lang w:eastAsia="ar-SA"/>
        </w:rPr>
        <w:t>Nomnieks apņemas veikt šādu pakalpojumu realizāciju:</w:t>
      </w:r>
    </w:p>
    <w:p w:rsidR="000E2F35" w:rsidRPr="000E2F35" w:rsidRDefault="000E2F35" w:rsidP="000E2F35">
      <w:pPr>
        <w:numPr>
          <w:ilvl w:val="2"/>
          <w:numId w:val="4"/>
        </w:numPr>
        <w:spacing w:before="80" w:after="120" w:line="240" w:lineRule="auto"/>
        <w:jc w:val="both"/>
        <w:rPr>
          <w:rFonts w:ascii="Times New Roman" w:eastAsia="Times New Roman" w:hAnsi="Times New Roman" w:cs="Times New Roman"/>
          <w:sz w:val="24"/>
          <w:szCs w:val="24"/>
          <w:lang w:eastAsia="ar-SA"/>
        </w:rPr>
      </w:pPr>
      <w:r w:rsidRPr="000E2F35">
        <w:rPr>
          <w:rFonts w:ascii="Times New Roman" w:eastAsia="Times New Roman" w:hAnsi="Times New Roman" w:cs="Times New Roman"/>
          <w:w w:val="101"/>
          <w:sz w:val="24"/>
          <w:szCs w:val="24"/>
          <w:lang w:eastAsia="ar-SA"/>
        </w:rPr>
        <w:t>_____________________ (saskaņā ar Pretendenta pieteikumā norādītājām preču kategorijām).</w:t>
      </w:r>
    </w:p>
    <w:p w:rsidR="000E2F35" w:rsidRPr="000E2F35" w:rsidRDefault="000E2F35" w:rsidP="000E2F35">
      <w:pPr>
        <w:numPr>
          <w:ilvl w:val="1"/>
          <w:numId w:val="4"/>
        </w:numPr>
        <w:spacing w:before="80" w:after="120" w:line="240" w:lineRule="auto"/>
        <w:ind w:left="720"/>
        <w:jc w:val="both"/>
        <w:rPr>
          <w:rFonts w:ascii="Times New Roman" w:eastAsia="Times New Roman" w:hAnsi="Times New Roman" w:cs="Times New Roman"/>
          <w:sz w:val="24"/>
          <w:szCs w:val="24"/>
          <w:lang w:eastAsia="ar-SA"/>
        </w:rPr>
      </w:pPr>
      <w:r w:rsidRPr="000E2F35">
        <w:rPr>
          <w:rFonts w:ascii="Times New Roman" w:eastAsia="Times New Roman" w:hAnsi="Times New Roman" w:cs="Times New Roman"/>
          <w:w w:val="101"/>
          <w:sz w:val="24"/>
          <w:szCs w:val="24"/>
          <w:lang w:eastAsia="ar-SA"/>
        </w:rPr>
        <w:t>Nomniekam ir pienākums veikt Līgumā noteiktos maksājumus par Kioska nomu.</w:t>
      </w:r>
    </w:p>
    <w:p w:rsidR="000E2F35" w:rsidRPr="000E2F35" w:rsidRDefault="000E2F35" w:rsidP="000E2F35">
      <w:pPr>
        <w:numPr>
          <w:ilvl w:val="1"/>
          <w:numId w:val="4"/>
        </w:numPr>
        <w:spacing w:before="80" w:after="120" w:line="240" w:lineRule="auto"/>
        <w:ind w:left="720"/>
        <w:jc w:val="both"/>
        <w:rPr>
          <w:rFonts w:ascii="Times New Roman" w:eastAsia="Times New Roman" w:hAnsi="Times New Roman" w:cs="Times New Roman"/>
          <w:sz w:val="24"/>
          <w:szCs w:val="24"/>
          <w:lang w:eastAsia="ar-SA"/>
        </w:rPr>
      </w:pPr>
      <w:r w:rsidRPr="000E2F35">
        <w:rPr>
          <w:rFonts w:ascii="Times New Roman" w:eastAsia="Times New Roman" w:hAnsi="Times New Roman" w:cs="Times New Roman"/>
          <w:w w:val="101"/>
          <w:sz w:val="24"/>
          <w:szCs w:val="24"/>
          <w:lang w:eastAsia="ar-SA"/>
        </w:rPr>
        <w:t xml:space="preserve">Nomniekam nav tiesības nodot Kiosku vai tās daļu apakšnomā. </w:t>
      </w:r>
    </w:p>
    <w:p w:rsidR="000E2F35" w:rsidRPr="000E2F35" w:rsidRDefault="000E2F35" w:rsidP="000E2F35">
      <w:pPr>
        <w:numPr>
          <w:ilvl w:val="1"/>
          <w:numId w:val="4"/>
        </w:numPr>
        <w:spacing w:before="80" w:after="120" w:line="240" w:lineRule="auto"/>
        <w:ind w:left="720"/>
        <w:jc w:val="both"/>
        <w:rPr>
          <w:rFonts w:ascii="Times New Roman" w:eastAsia="Times New Roman" w:hAnsi="Times New Roman" w:cs="Times New Roman"/>
          <w:sz w:val="24"/>
          <w:szCs w:val="24"/>
          <w:lang w:eastAsia="ar-SA"/>
        </w:rPr>
      </w:pPr>
      <w:r w:rsidRPr="000E2F35">
        <w:rPr>
          <w:rFonts w:ascii="Times New Roman" w:eastAsia="Times New Roman" w:hAnsi="Times New Roman" w:cs="Times New Roman"/>
          <w:w w:val="101"/>
          <w:sz w:val="24"/>
          <w:szCs w:val="24"/>
          <w:lang w:eastAsia="ar-SA"/>
        </w:rPr>
        <w:t>Nomnieks ir tiesīgs veikt darbības un izvietot savu produkciju tikai sava Kioska platībā. Ja Nomnieks vēlas izvietot ap Kiosku galdiņus un krēslus savu apmeklētāju ērtībām, nepieciešams Iznomātāja rakstisks saskaņojums.</w:t>
      </w:r>
    </w:p>
    <w:p w:rsidR="000E2F35" w:rsidRPr="000E2F35" w:rsidRDefault="000E2F35" w:rsidP="000E2F35">
      <w:pPr>
        <w:numPr>
          <w:ilvl w:val="1"/>
          <w:numId w:val="4"/>
        </w:numPr>
        <w:spacing w:before="80" w:after="120" w:line="240" w:lineRule="auto"/>
        <w:ind w:left="720"/>
        <w:jc w:val="both"/>
        <w:rPr>
          <w:rFonts w:ascii="Times New Roman" w:eastAsia="Times New Roman" w:hAnsi="Times New Roman" w:cs="Times New Roman"/>
          <w:sz w:val="24"/>
          <w:szCs w:val="24"/>
          <w:lang w:eastAsia="ar-SA"/>
        </w:rPr>
      </w:pPr>
      <w:r w:rsidRPr="000E2F35">
        <w:rPr>
          <w:rFonts w:ascii="Times New Roman" w:eastAsia="Times New Roman" w:hAnsi="Times New Roman" w:cs="Times New Roman"/>
          <w:sz w:val="24"/>
          <w:szCs w:val="24"/>
          <w:lang w:eastAsia="ar-SA"/>
        </w:rPr>
        <w:t>Kioskiem jābūt pieejamām apmeklētājiem katru darba dienu, izņemot pirmdienas, laikā no plkst.9.00 – 17.00 no 1.maija līdz 15.oktobrim. Tāpat Kioskiem ir jābūt pieejamiem apmeklētājiem Dzelzceļa stacijas laukumā notiekošo pasākumu laikā, par kuriem Iznomātājs informē vismaz divas nedēļas pirms attiecīgā pasākuma norises. Pārējā periodā nomnieki ir tiesīgi izvēlēties Kiosku darba laiku.</w:t>
      </w:r>
    </w:p>
    <w:p w:rsidR="000E2F35" w:rsidRPr="000E2F35" w:rsidRDefault="000E2F35" w:rsidP="000E2F35">
      <w:pPr>
        <w:spacing w:after="0" w:line="300" w:lineRule="exact"/>
        <w:jc w:val="both"/>
        <w:rPr>
          <w:rFonts w:ascii="Times New Roman" w:eastAsia="Calibri" w:hAnsi="Times New Roman" w:cs="Times New Roman"/>
          <w:b/>
          <w:bCs/>
          <w:w w:val="101"/>
          <w:sz w:val="24"/>
          <w:szCs w:val="24"/>
        </w:rPr>
      </w:pPr>
    </w:p>
    <w:p w:rsidR="000E2F35" w:rsidRPr="000E2F35" w:rsidRDefault="000E2F35" w:rsidP="000E2F35">
      <w:pPr>
        <w:spacing w:after="120" w:line="300" w:lineRule="exact"/>
        <w:ind w:firstLine="567"/>
        <w:jc w:val="center"/>
        <w:rPr>
          <w:rFonts w:ascii="Times New Roman" w:eastAsia="Calibri" w:hAnsi="Times New Roman" w:cs="Times New Roman"/>
          <w:b/>
          <w:bCs/>
          <w:w w:val="101"/>
          <w:sz w:val="24"/>
          <w:szCs w:val="24"/>
        </w:rPr>
      </w:pPr>
      <w:r w:rsidRPr="000E2F35">
        <w:rPr>
          <w:rFonts w:ascii="Times New Roman" w:eastAsia="Calibri" w:hAnsi="Times New Roman" w:cs="Times New Roman"/>
          <w:b/>
          <w:bCs/>
          <w:w w:val="101"/>
          <w:sz w:val="24"/>
          <w:szCs w:val="24"/>
        </w:rPr>
        <w:t>3. Nomas maksa un norēķinu kārtība</w:t>
      </w:r>
    </w:p>
    <w:p w:rsidR="000E2F35" w:rsidRPr="000E2F35" w:rsidRDefault="000E2F35" w:rsidP="000E2F35">
      <w:pPr>
        <w:numPr>
          <w:ilvl w:val="1"/>
          <w:numId w:val="5"/>
        </w:numPr>
        <w:tabs>
          <w:tab w:val="num" w:pos="540"/>
        </w:tabs>
        <w:spacing w:after="0" w:line="300" w:lineRule="exact"/>
        <w:ind w:left="540"/>
        <w:jc w:val="both"/>
        <w:rPr>
          <w:rFonts w:ascii="Times New Roman" w:eastAsia="Calibri" w:hAnsi="Times New Roman" w:cs="Times New Roman"/>
          <w:w w:val="101"/>
          <w:sz w:val="24"/>
          <w:szCs w:val="24"/>
        </w:rPr>
      </w:pPr>
      <w:r w:rsidRPr="000E2F35">
        <w:rPr>
          <w:rFonts w:ascii="Times New Roman" w:eastAsia="Calibri" w:hAnsi="Times New Roman" w:cs="Times New Roman"/>
          <w:w w:val="101"/>
          <w:sz w:val="24"/>
          <w:szCs w:val="24"/>
        </w:rPr>
        <w:t>Nomnieks par Kiosku maksā nomas maksu, sākot ar pieņemšanas - nodošanas akta parakstīšanas dienu šādā apmērā:</w:t>
      </w:r>
    </w:p>
    <w:p w:rsidR="000E2F35" w:rsidRPr="000E2F35" w:rsidRDefault="000E2F35" w:rsidP="000E2F35">
      <w:pPr>
        <w:numPr>
          <w:ilvl w:val="2"/>
          <w:numId w:val="5"/>
        </w:numPr>
        <w:spacing w:after="0" w:line="300" w:lineRule="exact"/>
        <w:jc w:val="both"/>
        <w:rPr>
          <w:rFonts w:ascii="Times New Roman" w:eastAsia="Calibri" w:hAnsi="Times New Roman" w:cs="Times New Roman"/>
          <w:w w:val="101"/>
          <w:sz w:val="24"/>
          <w:szCs w:val="24"/>
        </w:rPr>
      </w:pPr>
      <w:r w:rsidRPr="000E2F35">
        <w:rPr>
          <w:rFonts w:ascii="Times New Roman" w:eastAsia="Calibri" w:hAnsi="Times New Roman" w:cs="Times New Roman"/>
          <w:w w:val="101"/>
          <w:sz w:val="24"/>
          <w:szCs w:val="24"/>
        </w:rPr>
        <w:t xml:space="preserve">par Kiosku nomu: </w:t>
      </w:r>
      <w:r w:rsidRPr="000E2F35">
        <w:rPr>
          <w:rFonts w:ascii="Times New Roman" w:eastAsia="Calibri" w:hAnsi="Times New Roman" w:cs="Times New Roman"/>
          <w:b/>
          <w:w w:val="101"/>
          <w:sz w:val="24"/>
          <w:szCs w:val="24"/>
        </w:rPr>
        <w:t xml:space="preserve">EUR </w:t>
      </w:r>
      <w:r w:rsidRPr="000E2F35">
        <w:rPr>
          <w:rFonts w:ascii="Times New Roman" w:eastAsia="Calibri" w:hAnsi="Times New Roman" w:cs="Times New Roman"/>
          <w:b/>
          <w:sz w:val="24"/>
          <w:szCs w:val="24"/>
        </w:rPr>
        <w:t>______</w:t>
      </w:r>
      <w:r w:rsidRPr="000E2F35">
        <w:rPr>
          <w:rFonts w:ascii="Times New Roman" w:eastAsia="Calibri" w:hAnsi="Times New Roman" w:cs="Times New Roman"/>
          <w:sz w:val="24"/>
          <w:szCs w:val="24"/>
        </w:rPr>
        <w:t xml:space="preserve"> (</w:t>
      </w:r>
      <w:r w:rsidRPr="000E2F35">
        <w:rPr>
          <w:rFonts w:ascii="Times New Roman" w:eastAsia="Calibri" w:hAnsi="Times New Roman" w:cs="Times New Roman"/>
          <w:i/>
          <w:sz w:val="24"/>
          <w:szCs w:val="24"/>
        </w:rPr>
        <w:t>_________eiro</w:t>
      </w:r>
      <w:r w:rsidRPr="000E2F35">
        <w:rPr>
          <w:rFonts w:ascii="Times New Roman" w:eastAsia="Calibri" w:hAnsi="Times New Roman" w:cs="Times New Roman"/>
          <w:sz w:val="24"/>
          <w:szCs w:val="24"/>
        </w:rPr>
        <w:t xml:space="preserve">) </w:t>
      </w:r>
      <w:r w:rsidRPr="000E2F35">
        <w:rPr>
          <w:rFonts w:ascii="Times New Roman" w:eastAsia="Calibri" w:hAnsi="Times New Roman" w:cs="Times New Roman"/>
          <w:w w:val="101"/>
          <w:sz w:val="24"/>
          <w:szCs w:val="24"/>
        </w:rPr>
        <w:t xml:space="preserve">mēnesī par Kioska platību, papildus maksājot pievienotās vērtības nodokli spēkā esošajos </w:t>
      </w:r>
      <w:r w:rsidRPr="000E2F35">
        <w:rPr>
          <w:rFonts w:ascii="Times New Roman" w:eastAsia="Calibri" w:hAnsi="Times New Roman" w:cs="Times New Roman"/>
          <w:w w:val="101"/>
          <w:sz w:val="24"/>
          <w:szCs w:val="24"/>
        </w:rPr>
        <w:lastRenderedPageBreak/>
        <w:t>Latvijas Republikas normatīvajos aktos noteiktajā apmērā. Iemaksātais izsoles nodrošinājums __ EUR apmērā tiek ieskaitīts nomas maksā</w:t>
      </w:r>
    </w:p>
    <w:p w:rsidR="000E2F35" w:rsidRPr="000E2F35" w:rsidRDefault="000E2F35" w:rsidP="000E2F35">
      <w:pPr>
        <w:numPr>
          <w:ilvl w:val="1"/>
          <w:numId w:val="5"/>
        </w:numPr>
        <w:tabs>
          <w:tab w:val="num" w:pos="540"/>
        </w:tabs>
        <w:spacing w:after="0" w:line="300" w:lineRule="exact"/>
        <w:ind w:left="540" w:hanging="540"/>
        <w:jc w:val="both"/>
        <w:rPr>
          <w:rFonts w:ascii="Times New Roman" w:eastAsia="Calibri" w:hAnsi="Times New Roman" w:cs="Times New Roman"/>
          <w:w w:val="101"/>
          <w:sz w:val="24"/>
          <w:szCs w:val="24"/>
        </w:rPr>
      </w:pPr>
      <w:r w:rsidRPr="000E2F35">
        <w:rPr>
          <w:rFonts w:ascii="Times New Roman" w:eastAsia="Calibri" w:hAnsi="Times New Roman" w:cs="Times New Roman"/>
          <w:w w:val="101"/>
          <w:sz w:val="24"/>
          <w:szCs w:val="24"/>
        </w:rPr>
        <w:t xml:space="preserve">Papildus nomas maksai Nomnieks maksā par patērēto </w:t>
      </w:r>
      <w:proofErr w:type="spellStart"/>
      <w:r w:rsidRPr="000E2F35">
        <w:rPr>
          <w:rFonts w:ascii="Times New Roman" w:eastAsia="Calibri" w:hAnsi="Times New Roman" w:cs="Times New Roman"/>
          <w:w w:val="101"/>
          <w:sz w:val="24"/>
          <w:szCs w:val="24"/>
        </w:rPr>
        <w:t>elektronenerģiju</w:t>
      </w:r>
      <w:proofErr w:type="spellEnd"/>
      <w:r w:rsidRPr="000E2F35">
        <w:rPr>
          <w:rFonts w:ascii="Times New Roman" w:eastAsia="Calibri" w:hAnsi="Times New Roman" w:cs="Times New Roman"/>
          <w:w w:val="101"/>
          <w:sz w:val="24"/>
          <w:szCs w:val="24"/>
        </w:rPr>
        <w:t xml:space="preserve"> Kioskā saskaņā ar skaitītāja rādījumiem, kā arī maksu par atkritumu izvešanu.</w:t>
      </w:r>
    </w:p>
    <w:p w:rsidR="000E2F35" w:rsidRPr="000E2F35" w:rsidRDefault="000E2F35" w:rsidP="000E2F35">
      <w:pPr>
        <w:numPr>
          <w:ilvl w:val="1"/>
          <w:numId w:val="5"/>
        </w:numPr>
        <w:tabs>
          <w:tab w:val="num" w:pos="540"/>
        </w:tabs>
        <w:spacing w:after="0" w:line="300" w:lineRule="exact"/>
        <w:ind w:left="540" w:hanging="540"/>
        <w:jc w:val="both"/>
        <w:rPr>
          <w:rFonts w:ascii="Times New Roman" w:eastAsia="Calibri" w:hAnsi="Times New Roman" w:cs="Times New Roman"/>
          <w:w w:val="101"/>
          <w:sz w:val="24"/>
          <w:szCs w:val="24"/>
        </w:rPr>
      </w:pPr>
      <w:r w:rsidRPr="000E2F35">
        <w:rPr>
          <w:rFonts w:ascii="Times New Roman" w:eastAsia="Calibri" w:hAnsi="Times New Roman" w:cs="Times New Roman"/>
          <w:w w:val="101"/>
          <w:sz w:val="24"/>
          <w:szCs w:val="24"/>
        </w:rPr>
        <w:t>Iemaksātā drošības nauda par piedalīšanos nomas tiesību izsolē, tiek ieturēta kā Līguma noteikto nomas maksas un citu maksājumu izpildes nodrošinājums. Nodrošinājums tiek izlietots Līgumā noteiktajā kārtībā. Ja nodrošinājums netiek izlietots Līguma darbības laikā, tas tiek ieskaitīts nomas maksā par pēdējo Kioska lietošanas mēnesi.</w:t>
      </w:r>
    </w:p>
    <w:p w:rsidR="000E2F35" w:rsidRPr="000E2F35" w:rsidRDefault="000E2F35" w:rsidP="000E2F35">
      <w:pPr>
        <w:numPr>
          <w:ilvl w:val="1"/>
          <w:numId w:val="5"/>
        </w:numPr>
        <w:tabs>
          <w:tab w:val="num" w:pos="720"/>
        </w:tabs>
        <w:spacing w:before="80" w:after="0" w:line="300" w:lineRule="exact"/>
        <w:ind w:left="720"/>
        <w:jc w:val="both"/>
        <w:rPr>
          <w:rFonts w:ascii="Times New Roman" w:eastAsia="Calibri" w:hAnsi="Times New Roman" w:cs="Times New Roman"/>
          <w:b/>
          <w:bCs/>
          <w:sz w:val="24"/>
          <w:szCs w:val="24"/>
        </w:rPr>
      </w:pPr>
      <w:r w:rsidRPr="000E2F35">
        <w:rPr>
          <w:rFonts w:ascii="Times New Roman" w:eastAsia="Calibri" w:hAnsi="Times New Roman" w:cs="Times New Roman"/>
          <w:sz w:val="24"/>
          <w:szCs w:val="24"/>
        </w:rPr>
        <w:t xml:space="preserve">Nomnieks, sākot ar otro nomas mēnesi, apņemas turpmāk nomas maksu Līguma 3.1.punktā noteiktajā apmērā samaksāt Iznomātājam, veicot maksājumu par katru  mēnesi 5 (piecu) darba dienu laikā no Iznomātāja rēķina saņemšanas. </w:t>
      </w:r>
    </w:p>
    <w:p w:rsidR="000E2F35" w:rsidRPr="000E2F35" w:rsidRDefault="000E2F35" w:rsidP="000E2F35">
      <w:pPr>
        <w:numPr>
          <w:ilvl w:val="1"/>
          <w:numId w:val="5"/>
        </w:numPr>
        <w:tabs>
          <w:tab w:val="num" w:pos="720"/>
        </w:tabs>
        <w:spacing w:before="80" w:after="0" w:line="300" w:lineRule="exact"/>
        <w:ind w:left="720"/>
        <w:jc w:val="both"/>
        <w:rPr>
          <w:rFonts w:ascii="Times New Roman" w:eastAsia="Calibri" w:hAnsi="Times New Roman" w:cs="Times New Roman"/>
          <w:w w:val="101"/>
          <w:sz w:val="24"/>
          <w:szCs w:val="24"/>
        </w:rPr>
      </w:pPr>
      <w:r w:rsidRPr="000E2F35">
        <w:rPr>
          <w:rFonts w:ascii="Times New Roman" w:eastAsia="Calibri" w:hAnsi="Times New Roman" w:cs="Times New Roman"/>
          <w:sz w:val="24"/>
          <w:szCs w:val="24"/>
        </w:rPr>
        <w:t>Iznomātājs var vienpusēji mainīt Nomas maksu, ja izdarīti grozījumi tiesību aktos par pašvaldības mantas nomas maksas aprēķināšanas kārtību. Šādas iznomātāja noteiktas izmaiņas ir saistošas Nomniekam ar dienu, kad stājušies spēkā grozījumi tiesību aktos</w:t>
      </w:r>
      <w:r w:rsidRPr="000E2F35">
        <w:rPr>
          <w:rFonts w:ascii="Times New Roman" w:eastAsia="Calibri" w:hAnsi="Times New Roman" w:cs="Times New Roman"/>
          <w:b/>
          <w:sz w:val="24"/>
          <w:szCs w:val="24"/>
        </w:rPr>
        <w:t>.</w:t>
      </w:r>
    </w:p>
    <w:p w:rsidR="000E2F35" w:rsidRPr="000E2F35" w:rsidRDefault="000E2F35" w:rsidP="000E2F35">
      <w:pPr>
        <w:numPr>
          <w:ilvl w:val="1"/>
          <w:numId w:val="5"/>
        </w:numPr>
        <w:tabs>
          <w:tab w:val="num" w:pos="720"/>
        </w:tabs>
        <w:spacing w:before="80" w:after="0" w:line="300" w:lineRule="exact"/>
        <w:ind w:left="720" w:right="-57"/>
        <w:jc w:val="both"/>
        <w:rPr>
          <w:rFonts w:ascii="Times New Roman" w:eastAsia="Calibri" w:hAnsi="Times New Roman" w:cs="Times New Roman"/>
          <w:sz w:val="24"/>
          <w:szCs w:val="24"/>
        </w:rPr>
      </w:pPr>
      <w:r w:rsidRPr="000E2F35">
        <w:rPr>
          <w:rFonts w:ascii="Times New Roman" w:eastAsia="Calibri" w:hAnsi="Times New Roman" w:cs="Times New Roman"/>
          <w:sz w:val="24"/>
          <w:szCs w:val="24"/>
        </w:rPr>
        <w:t>Nomnieks sedz visus izdevumus, kas tam rodas sakarā ar savu Līgumā noteikto tiesību izmantošanu un pienākumu izpildi.</w:t>
      </w:r>
    </w:p>
    <w:p w:rsidR="000E2F35" w:rsidRPr="000E2F35" w:rsidRDefault="000E2F35" w:rsidP="000E2F35">
      <w:pPr>
        <w:spacing w:after="0" w:line="300" w:lineRule="exact"/>
        <w:jc w:val="both"/>
        <w:rPr>
          <w:rFonts w:ascii="Times New Roman" w:eastAsia="Calibri" w:hAnsi="Times New Roman" w:cs="Times New Roman"/>
          <w:b/>
          <w:bCs/>
          <w:w w:val="101"/>
          <w:sz w:val="24"/>
          <w:szCs w:val="24"/>
        </w:rPr>
      </w:pPr>
    </w:p>
    <w:p w:rsidR="000E2F35" w:rsidRPr="000E2F35" w:rsidRDefault="000E2F35" w:rsidP="000E2F35">
      <w:pPr>
        <w:spacing w:after="120" w:line="300" w:lineRule="exact"/>
        <w:ind w:firstLine="567"/>
        <w:jc w:val="center"/>
        <w:rPr>
          <w:rFonts w:ascii="Times New Roman" w:eastAsia="Calibri" w:hAnsi="Times New Roman" w:cs="Times New Roman"/>
          <w:b/>
          <w:bCs/>
          <w:w w:val="101"/>
          <w:sz w:val="24"/>
          <w:szCs w:val="24"/>
        </w:rPr>
      </w:pPr>
      <w:r w:rsidRPr="000E2F35">
        <w:rPr>
          <w:rFonts w:ascii="Times New Roman" w:eastAsia="Calibri" w:hAnsi="Times New Roman" w:cs="Times New Roman"/>
          <w:b/>
          <w:bCs/>
          <w:w w:val="101"/>
          <w:sz w:val="24"/>
          <w:szCs w:val="24"/>
        </w:rPr>
        <w:t>4. Strīdu izskatīšanas kārtība</w:t>
      </w:r>
    </w:p>
    <w:p w:rsidR="000E2F35" w:rsidRPr="000E2F35" w:rsidRDefault="000E2F35" w:rsidP="000E2F35">
      <w:pPr>
        <w:widowControl w:val="0"/>
        <w:numPr>
          <w:ilvl w:val="1"/>
          <w:numId w:val="6"/>
        </w:numPr>
        <w:tabs>
          <w:tab w:val="left" w:pos="360"/>
          <w:tab w:val="left" w:pos="397"/>
          <w:tab w:val="left" w:pos="1191"/>
          <w:tab w:val="left" w:pos="1588"/>
          <w:tab w:val="left" w:pos="1985"/>
          <w:tab w:val="left" w:pos="2382"/>
          <w:tab w:val="left" w:pos="2779"/>
          <w:tab w:val="left" w:pos="3176"/>
          <w:tab w:val="left" w:pos="3573"/>
          <w:tab w:val="left" w:pos="3970"/>
          <w:tab w:val="left" w:pos="4367"/>
          <w:tab w:val="left" w:pos="4764"/>
        </w:tabs>
        <w:spacing w:before="80" w:after="0" w:line="300" w:lineRule="exact"/>
        <w:ind w:left="595" w:hanging="357"/>
        <w:jc w:val="both"/>
        <w:rPr>
          <w:rFonts w:ascii="Times New Roman" w:eastAsia="Times New Roman" w:hAnsi="Times New Roman" w:cs="Times New Roman"/>
          <w:snapToGrid w:val="0"/>
          <w:color w:val="000000"/>
          <w:sz w:val="24"/>
          <w:szCs w:val="24"/>
        </w:rPr>
      </w:pPr>
      <w:r w:rsidRPr="000E2F35">
        <w:rPr>
          <w:rFonts w:ascii="Times New Roman" w:eastAsia="Times New Roman" w:hAnsi="Times New Roman" w:cs="Times New Roman"/>
          <w:snapToGrid w:val="0"/>
          <w:color w:val="000000"/>
          <w:sz w:val="24"/>
          <w:szCs w:val="24"/>
        </w:rPr>
        <w:t xml:space="preserve">Puses viena otrai ir materiāli atbildīgas par šī Līguma noteikumu pārkāpšanu, kā arī par tiešo zaudējumu nodarīšanu. </w:t>
      </w:r>
    </w:p>
    <w:p w:rsidR="000E2F35" w:rsidRPr="000E2F35" w:rsidRDefault="000E2F35" w:rsidP="000E2F35">
      <w:pPr>
        <w:widowControl w:val="0"/>
        <w:numPr>
          <w:ilvl w:val="1"/>
          <w:numId w:val="6"/>
        </w:numPr>
        <w:tabs>
          <w:tab w:val="left" w:pos="360"/>
          <w:tab w:val="left" w:pos="397"/>
          <w:tab w:val="left" w:pos="1191"/>
          <w:tab w:val="left" w:pos="1588"/>
          <w:tab w:val="left" w:pos="1985"/>
          <w:tab w:val="left" w:pos="2382"/>
          <w:tab w:val="left" w:pos="2779"/>
          <w:tab w:val="left" w:pos="3176"/>
          <w:tab w:val="left" w:pos="3573"/>
          <w:tab w:val="left" w:pos="3970"/>
          <w:tab w:val="left" w:pos="4367"/>
          <w:tab w:val="left" w:pos="4764"/>
        </w:tabs>
        <w:spacing w:before="80" w:after="0" w:line="300" w:lineRule="exact"/>
        <w:ind w:left="595" w:hanging="357"/>
        <w:jc w:val="both"/>
        <w:rPr>
          <w:rFonts w:ascii="Times New Roman" w:eastAsia="Times New Roman" w:hAnsi="Times New Roman" w:cs="Times New Roman"/>
          <w:snapToGrid w:val="0"/>
          <w:color w:val="000000"/>
          <w:sz w:val="24"/>
          <w:szCs w:val="24"/>
        </w:rPr>
      </w:pPr>
      <w:r w:rsidRPr="000E2F35">
        <w:rPr>
          <w:rFonts w:ascii="Times New Roman" w:eastAsia="Times New Roman" w:hAnsi="Times New Roman" w:cs="Times New Roman"/>
          <w:snapToGrid w:val="0"/>
          <w:sz w:val="24"/>
          <w:szCs w:val="24"/>
        </w:rPr>
        <w:t xml:space="preserve">Gadījumā, ja Nomnieks pārkāpj Kioska atbrīvošanas termiņu, Nomas maksa tiek aprēķināta Līguma 3.1.1. </w:t>
      </w:r>
      <w:proofErr w:type="spellStart"/>
      <w:r w:rsidRPr="000E2F35">
        <w:rPr>
          <w:rFonts w:ascii="Times New Roman" w:eastAsia="Times New Roman" w:hAnsi="Times New Roman" w:cs="Times New Roman"/>
          <w:snapToGrid w:val="0"/>
          <w:sz w:val="24"/>
          <w:szCs w:val="24"/>
        </w:rPr>
        <w:t>apakspunktā</w:t>
      </w:r>
      <w:proofErr w:type="spellEnd"/>
      <w:r w:rsidRPr="000E2F35">
        <w:rPr>
          <w:rFonts w:ascii="Times New Roman" w:eastAsia="Times New Roman" w:hAnsi="Times New Roman" w:cs="Times New Roman"/>
          <w:snapToGrid w:val="0"/>
          <w:sz w:val="24"/>
          <w:szCs w:val="24"/>
        </w:rPr>
        <w:t xml:space="preserve"> noteiktajā apmērā. Šo</w:t>
      </w:r>
      <w:r w:rsidRPr="000E2F35">
        <w:rPr>
          <w:rFonts w:ascii="Times New Roman" w:eastAsia="Times New Roman" w:hAnsi="Times New Roman" w:cs="Times New Roman"/>
          <w:snapToGrid w:val="0"/>
          <w:color w:val="000000"/>
          <w:sz w:val="24"/>
          <w:szCs w:val="24"/>
        </w:rPr>
        <w:t xml:space="preserve"> Nomas maksu Nomnieks šajā gadījumā apņemas samaksāt Iznomātājam līdz Kioska atbrīvošanai.</w:t>
      </w:r>
    </w:p>
    <w:p w:rsidR="000E2F35" w:rsidRPr="000E2F35" w:rsidRDefault="000E2F35" w:rsidP="000E2F35">
      <w:pPr>
        <w:widowControl w:val="0"/>
        <w:numPr>
          <w:ilvl w:val="1"/>
          <w:numId w:val="6"/>
        </w:numPr>
        <w:tabs>
          <w:tab w:val="left" w:pos="360"/>
          <w:tab w:val="left" w:pos="397"/>
          <w:tab w:val="left" w:pos="1191"/>
          <w:tab w:val="left" w:pos="1588"/>
          <w:tab w:val="left" w:pos="1985"/>
          <w:tab w:val="left" w:pos="2382"/>
          <w:tab w:val="left" w:pos="2779"/>
          <w:tab w:val="left" w:pos="3176"/>
          <w:tab w:val="left" w:pos="3573"/>
          <w:tab w:val="left" w:pos="3970"/>
          <w:tab w:val="left" w:pos="4367"/>
          <w:tab w:val="left" w:pos="4764"/>
        </w:tabs>
        <w:spacing w:before="80" w:after="0" w:line="300" w:lineRule="exact"/>
        <w:ind w:left="595" w:hanging="357"/>
        <w:jc w:val="both"/>
        <w:rPr>
          <w:rFonts w:ascii="Times New Roman" w:eastAsia="Times New Roman" w:hAnsi="Times New Roman" w:cs="Times New Roman"/>
          <w:snapToGrid w:val="0"/>
          <w:color w:val="000000"/>
          <w:sz w:val="24"/>
          <w:szCs w:val="24"/>
        </w:rPr>
      </w:pPr>
      <w:r w:rsidRPr="000E2F35">
        <w:rPr>
          <w:rFonts w:ascii="Times New Roman" w:eastAsia="Times New Roman" w:hAnsi="Times New Roman" w:cs="Times New Roman"/>
          <w:snapToGrid w:val="0"/>
          <w:color w:val="000000"/>
          <w:sz w:val="24"/>
          <w:szCs w:val="24"/>
        </w:rPr>
        <w:t xml:space="preserve">Puses nav atbildīgas viena otrai par šā Līguma noteikumu neizpildīšanu vai pienācīgu neizpildīšanu, ja tā cēlonis ir nepārvaramas varas apstākļi, piemēram, dabas katastrofas, karš, jebkura rakstura karadarbība, zemestrīce, viesuļvētra, valsts iestāžu aizliedzoši akti vai rīcība, kā arī citi ārkārtēja rakstura notikumi, ko puses nav spējušas ne paredzēt, ne novērst ar saprātīgiem paņēmieniem. </w:t>
      </w:r>
    </w:p>
    <w:p w:rsidR="000E2F35" w:rsidRPr="000E2F35" w:rsidRDefault="000E2F35" w:rsidP="000E2F35">
      <w:pPr>
        <w:widowControl w:val="0"/>
        <w:numPr>
          <w:ilvl w:val="1"/>
          <w:numId w:val="6"/>
        </w:numPr>
        <w:tabs>
          <w:tab w:val="left" w:pos="360"/>
          <w:tab w:val="left" w:pos="397"/>
          <w:tab w:val="left" w:pos="1191"/>
          <w:tab w:val="left" w:pos="1588"/>
          <w:tab w:val="left" w:pos="1985"/>
          <w:tab w:val="left" w:pos="2382"/>
          <w:tab w:val="left" w:pos="2779"/>
          <w:tab w:val="left" w:pos="3176"/>
          <w:tab w:val="left" w:pos="3573"/>
          <w:tab w:val="left" w:pos="3970"/>
          <w:tab w:val="left" w:pos="4367"/>
          <w:tab w:val="left" w:pos="4764"/>
        </w:tabs>
        <w:spacing w:before="80" w:after="0" w:line="300" w:lineRule="exact"/>
        <w:ind w:left="595" w:hanging="357"/>
        <w:jc w:val="both"/>
        <w:rPr>
          <w:rFonts w:ascii="Times New Roman" w:eastAsia="Times New Roman" w:hAnsi="Times New Roman" w:cs="Times New Roman"/>
          <w:snapToGrid w:val="0"/>
          <w:color w:val="000000"/>
          <w:sz w:val="24"/>
          <w:szCs w:val="24"/>
        </w:rPr>
      </w:pPr>
      <w:r w:rsidRPr="000E2F35">
        <w:rPr>
          <w:rFonts w:ascii="Times New Roman" w:eastAsia="Times New Roman" w:hAnsi="Times New Roman" w:cs="Times New Roman"/>
          <w:snapToGrid w:val="0"/>
          <w:color w:val="000000"/>
          <w:sz w:val="24"/>
          <w:szCs w:val="24"/>
        </w:rPr>
        <w:t>Šā Līguma darbības termiņa beigšanās vai tā laušana pirms termiņa, neatbrīvo Nomnieku no pienākuma samaksāt visus saskaņā ar šo Līgumu kārtējos un aizkavētos maksājumus un līgumsodus.</w:t>
      </w:r>
    </w:p>
    <w:p w:rsidR="000E2F35" w:rsidRPr="000E2F35" w:rsidRDefault="000E2F35" w:rsidP="000E2F35">
      <w:pPr>
        <w:widowControl w:val="0"/>
        <w:numPr>
          <w:ilvl w:val="1"/>
          <w:numId w:val="6"/>
        </w:numPr>
        <w:tabs>
          <w:tab w:val="left" w:pos="360"/>
          <w:tab w:val="left" w:pos="397"/>
          <w:tab w:val="left" w:pos="1191"/>
          <w:tab w:val="left" w:pos="1588"/>
          <w:tab w:val="left" w:pos="1985"/>
          <w:tab w:val="left" w:pos="2382"/>
          <w:tab w:val="left" w:pos="2779"/>
          <w:tab w:val="left" w:pos="3176"/>
          <w:tab w:val="left" w:pos="3573"/>
          <w:tab w:val="left" w:pos="3970"/>
          <w:tab w:val="left" w:pos="4367"/>
          <w:tab w:val="left" w:pos="4764"/>
        </w:tabs>
        <w:spacing w:before="80" w:after="0" w:line="300" w:lineRule="exact"/>
        <w:ind w:left="595" w:hanging="357"/>
        <w:jc w:val="both"/>
        <w:rPr>
          <w:rFonts w:ascii="Times New Roman" w:eastAsia="Times New Roman" w:hAnsi="Times New Roman" w:cs="Times New Roman"/>
          <w:snapToGrid w:val="0"/>
          <w:color w:val="000000"/>
          <w:sz w:val="24"/>
          <w:szCs w:val="24"/>
        </w:rPr>
      </w:pPr>
      <w:r w:rsidRPr="000E2F35">
        <w:rPr>
          <w:rFonts w:ascii="Times New Roman" w:eastAsia="Times New Roman" w:hAnsi="Times New Roman" w:cs="Times New Roman"/>
          <w:snapToGrid w:val="0"/>
          <w:color w:val="000000"/>
          <w:sz w:val="24"/>
          <w:szCs w:val="24"/>
        </w:rPr>
        <w:t xml:space="preserve">Saistībā ar šo Līgumu radušos strīdus Puses izšķir sarunu ceļā. Gadījumā, ja strīdu neizdodas atrisināt sarunu ceļā, to izšķir tiesa saskaņā ar normatīvajiem aktiem, pēc Nomnieka juridiskās adreses atrašanās vietas. </w:t>
      </w:r>
    </w:p>
    <w:p w:rsidR="000E2F35" w:rsidRPr="000E2F35" w:rsidRDefault="000E2F35" w:rsidP="000E2F3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p>
    <w:p w:rsidR="000E2F35" w:rsidRPr="000E2F35" w:rsidRDefault="000E2F35" w:rsidP="000E2F35">
      <w:pPr>
        <w:spacing w:after="0" w:line="300" w:lineRule="exact"/>
        <w:ind w:firstLine="567"/>
        <w:jc w:val="both"/>
        <w:rPr>
          <w:rFonts w:ascii="Times New Roman" w:eastAsia="Calibri" w:hAnsi="Times New Roman" w:cs="Times New Roman"/>
          <w:b/>
          <w:bCs/>
          <w:w w:val="101"/>
          <w:sz w:val="24"/>
          <w:szCs w:val="24"/>
        </w:rPr>
      </w:pPr>
    </w:p>
    <w:p w:rsidR="000E2F35" w:rsidRPr="000E2F35" w:rsidRDefault="000E2F35" w:rsidP="000E2F35">
      <w:pPr>
        <w:spacing w:after="120" w:line="300" w:lineRule="exact"/>
        <w:ind w:firstLine="567"/>
        <w:jc w:val="center"/>
        <w:rPr>
          <w:rFonts w:ascii="Times New Roman" w:eastAsia="Calibri" w:hAnsi="Times New Roman" w:cs="Times New Roman"/>
          <w:b/>
          <w:bCs/>
          <w:w w:val="101"/>
          <w:sz w:val="24"/>
          <w:szCs w:val="24"/>
        </w:rPr>
      </w:pPr>
      <w:r w:rsidRPr="000E2F35">
        <w:rPr>
          <w:rFonts w:ascii="Times New Roman" w:eastAsia="Calibri" w:hAnsi="Times New Roman" w:cs="Times New Roman"/>
          <w:b/>
          <w:bCs/>
          <w:w w:val="101"/>
          <w:sz w:val="24"/>
          <w:szCs w:val="24"/>
        </w:rPr>
        <w:t>5. Pušu atbildība</w:t>
      </w:r>
    </w:p>
    <w:p w:rsidR="000E2F35" w:rsidRPr="000E2F35" w:rsidRDefault="000E2F35" w:rsidP="000E2F35">
      <w:pPr>
        <w:numPr>
          <w:ilvl w:val="1"/>
          <w:numId w:val="7"/>
        </w:numPr>
        <w:tabs>
          <w:tab w:val="left" w:pos="540"/>
          <w:tab w:val="left" w:pos="720"/>
        </w:tabs>
        <w:spacing w:after="0" w:line="300" w:lineRule="exact"/>
        <w:ind w:left="540" w:hanging="360"/>
        <w:jc w:val="both"/>
        <w:rPr>
          <w:rFonts w:ascii="Times New Roman" w:eastAsia="Calibri" w:hAnsi="Times New Roman" w:cs="Times New Roman"/>
          <w:w w:val="101"/>
          <w:sz w:val="24"/>
          <w:szCs w:val="24"/>
        </w:rPr>
      </w:pPr>
      <w:r w:rsidRPr="000E2F35">
        <w:rPr>
          <w:rFonts w:ascii="Times New Roman" w:eastAsia="Calibri" w:hAnsi="Times New Roman" w:cs="Times New Roman"/>
          <w:w w:val="101"/>
          <w:sz w:val="24"/>
          <w:szCs w:val="24"/>
        </w:rPr>
        <w:t>Par katru Līgumā noteikto maksājumu termiņu kavējuma dienu, sākot ar pirmo kavējuma dienu, Iznomātājs ir tiesīgs pieprasīt no Nomnieka līgumsodu 0.5 % (nulle komats piecu procentu) apmērā no termiņā nesamaksātās summas par katru nokavēto dienu.</w:t>
      </w:r>
    </w:p>
    <w:p w:rsidR="000E2F35" w:rsidRPr="000E2F35" w:rsidRDefault="000E2F35" w:rsidP="000E2F35">
      <w:pPr>
        <w:numPr>
          <w:ilvl w:val="1"/>
          <w:numId w:val="7"/>
        </w:numPr>
        <w:tabs>
          <w:tab w:val="left" w:pos="540"/>
          <w:tab w:val="left" w:pos="720"/>
        </w:tabs>
        <w:spacing w:after="0" w:line="300" w:lineRule="exact"/>
        <w:ind w:left="540" w:hanging="360"/>
        <w:jc w:val="both"/>
        <w:rPr>
          <w:rFonts w:ascii="Times New Roman" w:eastAsia="Calibri" w:hAnsi="Times New Roman" w:cs="Times New Roman"/>
          <w:w w:val="101"/>
          <w:sz w:val="24"/>
          <w:szCs w:val="24"/>
        </w:rPr>
      </w:pPr>
      <w:r w:rsidRPr="000E2F35">
        <w:rPr>
          <w:rFonts w:ascii="Times New Roman" w:eastAsia="Calibri" w:hAnsi="Times New Roman" w:cs="Times New Roman"/>
          <w:w w:val="101"/>
          <w:sz w:val="24"/>
          <w:szCs w:val="24"/>
        </w:rPr>
        <w:t>Līgumsodu maksājumi tiek veikti, pamatojoties uz Iznomātāja piestādītiem rēķiniem.</w:t>
      </w:r>
    </w:p>
    <w:p w:rsidR="000E2F35" w:rsidRPr="000E2F35" w:rsidRDefault="000E2F35" w:rsidP="000E2F35">
      <w:pPr>
        <w:numPr>
          <w:ilvl w:val="1"/>
          <w:numId w:val="7"/>
        </w:numPr>
        <w:tabs>
          <w:tab w:val="left" w:pos="540"/>
          <w:tab w:val="left" w:pos="720"/>
        </w:tabs>
        <w:spacing w:after="0" w:line="300" w:lineRule="exact"/>
        <w:ind w:left="540" w:hanging="360"/>
        <w:jc w:val="both"/>
        <w:rPr>
          <w:rFonts w:ascii="Times New Roman" w:eastAsia="Calibri" w:hAnsi="Times New Roman" w:cs="Times New Roman"/>
          <w:w w:val="101"/>
          <w:sz w:val="24"/>
          <w:szCs w:val="24"/>
        </w:rPr>
      </w:pPr>
      <w:r w:rsidRPr="000E2F35">
        <w:rPr>
          <w:rFonts w:ascii="Times New Roman" w:eastAsia="Calibri" w:hAnsi="Times New Roman" w:cs="Times New Roman"/>
          <w:w w:val="101"/>
          <w:sz w:val="24"/>
          <w:szCs w:val="24"/>
        </w:rPr>
        <w:t xml:space="preserve">Ja Nomnieks 5 (piecu) darba dienu laikā no Iznomātāja rakstiska brīdinājuma saņemšanas turpina nepildīt kādu no savām Līgumā noteiktajām saistībām vai nav novērsis iepriekš minētajā brīdinājumā norādītos pārkāpumus, Iznomātājam ir tiesības </w:t>
      </w:r>
      <w:r w:rsidRPr="000E2F35">
        <w:rPr>
          <w:rFonts w:ascii="Times New Roman" w:eastAsia="Calibri" w:hAnsi="Times New Roman" w:cs="Times New Roman"/>
          <w:w w:val="101"/>
          <w:sz w:val="24"/>
          <w:szCs w:val="24"/>
        </w:rPr>
        <w:lastRenderedPageBreak/>
        <w:t>prasīt no Nomnieka līgumsodu EUR 30.00 (trīsdesmit</w:t>
      </w:r>
      <w:r w:rsidRPr="000E2F35">
        <w:rPr>
          <w:rFonts w:ascii="Times New Roman" w:eastAsia="Calibri" w:hAnsi="Times New Roman" w:cs="Times New Roman"/>
          <w:i/>
          <w:iCs/>
          <w:w w:val="101"/>
          <w:sz w:val="24"/>
          <w:szCs w:val="24"/>
        </w:rPr>
        <w:t xml:space="preserve"> </w:t>
      </w:r>
      <w:r w:rsidRPr="000E2F35">
        <w:rPr>
          <w:rFonts w:ascii="Times New Roman" w:eastAsia="Calibri" w:hAnsi="Times New Roman" w:cs="Times New Roman"/>
          <w:w w:val="101"/>
          <w:sz w:val="24"/>
          <w:szCs w:val="24"/>
        </w:rPr>
        <w:t xml:space="preserve">eiro, 00 centi) par katru konstatēto pārkāpumu. </w:t>
      </w:r>
    </w:p>
    <w:p w:rsidR="000E2F35" w:rsidRPr="000E2F35" w:rsidRDefault="000E2F35" w:rsidP="000E2F35">
      <w:pPr>
        <w:numPr>
          <w:ilvl w:val="1"/>
          <w:numId w:val="7"/>
        </w:numPr>
        <w:spacing w:before="80" w:after="0" w:line="300" w:lineRule="exact"/>
        <w:jc w:val="both"/>
        <w:rPr>
          <w:rFonts w:ascii="Times New Roman" w:eastAsia="Calibri" w:hAnsi="Times New Roman" w:cs="Times New Roman"/>
          <w:w w:val="101"/>
          <w:sz w:val="24"/>
          <w:szCs w:val="24"/>
        </w:rPr>
      </w:pPr>
      <w:r w:rsidRPr="000E2F35">
        <w:rPr>
          <w:rFonts w:ascii="Times New Roman" w:eastAsia="Calibri" w:hAnsi="Times New Roman" w:cs="Times New Roman"/>
          <w:w w:val="101"/>
          <w:sz w:val="24"/>
          <w:szCs w:val="24"/>
        </w:rPr>
        <w:t>Ja Nomnieks atsakās izpildīt kādu no Līgumā noteiktajiem pienākumiem un par to ir rakstiski paziņojis Iznomātājam, vai noteiktajā termiņā nav to izpildījis, tad Iznomātājam ir tiesības pašam veikt šos pienākumus vai pieaicināt citas personas šo pienākumu izpildei.</w:t>
      </w:r>
    </w:p>
    <w:p w:rsidR="000E2F35" w:rsidRPr="000E2F35" w:rsidRDefault="000E2F35" w:rsidP="000E2F35">
      <w:pPr>
        <w:numPr>
          <w:ilvl w:val="1"/>
          <w:numId w:val="7"/>
        </w:numPr>
        <w:spacing w:before="80" w:after="0" w:line="300" w:lineRule="exact"/>
        <w:jc w:val="both"/>
        <w:rPr>
          <w:rFonts w:ascii="Times New Roman" w:eastAsia="Calibri" w:hAnsi="Times New Roman" w:cs="Times New Roman"/>
          <w:w w:val="101"/>
          <w:sz w:val="24"/>
          <w:szCs w:val="24"/>
        </w:rPr>
      </w:pPr>
      <w:r w:rsidRPr="000E2F35">
        <w:rPr>
          <w:rFonts w:ascii="Times New Roman" w:eastAsia="Calibri" w:hAnsi="Times New Roman" w:cs="Times New Roman"/>
          <w:w w:val="101"/>
          <w:sz w:val="24"/>
          <w:szCs w:val="24"/>
        </w:rPr>
        <w:t>Nomnieks Līguma 5.4. noteiktajā gadījumā apņemas 5 (piecu) darba dienu laikā no Iznomātāja rēķina saņemšanas atmaksāt visus ar minēto pienākumu izpildi saistītos Iznomātāja izdevumus, kā arī līgumsodu, kas sastāda viena kalendāra mēneša nomas maksas apmēru.</w:t>
      </w:r>
    </w:p>
    <w:p w:rsidR="000E2F35" w:rsidRPr="000E2F35" w:rsidRDefault="000E2F35" w:rsidP="000E2F35">
      <w:pPr>
        <w:numPr>
          <w:ilvl w:val="1"/>
          <w:numId w:val="7"/>
        </w:numPr>
        <w:spacing w:before="80" w:after="0" w:line="300" w:lineRule="exact"/>
        <w:jc w:val="both"/>
        <w:rPr>
          <w:rFonts w:ascii="Times New Roman" w:eastAsia="Calibri" w:hAnsi="Times New Roman" w:cs="Times New Roman"/>
          <w:w w:val="101"/>
          <w:sz w:val="24"/>
          <w:szCs w:val="24"/>
        </w:rPr>
      </w:pPr>
      <w:r w:rsidRPr="000E2F35">
        <w:rPr>
          <w:rFonts w:ascii="Times New Roman" w:eastAsia="Calibri" w:hAnsi="Times New Roman" w:cs="Times New Roman"/>
          <w:w w:val="101"/>
          <w:sz w:val="24"/>
          <w:szCs w:val="24"/>
        </w:rPr>
        <w:t>Ja Nomnieks neatbrīvo Kiosku sakarā ar nomas termiņa izbeigšanos vai sakarā ar Līguma pirmstermiņa izbeigšanu, vai arī pamet Kiosku, nenododot to Iznomātājam Līgumā noteiktajā kārtībā, Iznomātājam ir tiesības pieprasīt no Nomnieka līgumsodu Līguma 5.3.punkta noteiktajā apmērā. Šajā gadījumā Nomniekam ir pienākums atlīdzināt Iznomātāja ar traucēto valdījumu saistītos zaudējumus. Par trešo personu mantu atrašanos Kioskā šādā gadījumā atbildību nes Nomnieks.</w:t>
      </w:r>
    </w:p>
    <w:p w:rsidR="000E2F35" w:rsidRPr="000E2F35" w:rsidRDefault="000E2F35" w:rsidP="000E2F35">
      <w:pPr>
        <w:numPr>
          <w:ilvl w:val="1"/>
          <w:numId w:val="7"/>
        </w:numPr>
        <w:spacing w:before="80" w:after="0" w:line="300" w:lineRule="exact"/>
        <w:jc w:val="both"/>
        <w:rPr>
          <w:rFonts w:ascii="Times New Roman" w:eastAsia="Calibri" w:hAnsi="Times New Roman" w:cs="Times New Roman"/>
          <w:w w:val="101"/>
          <w:sz w:val="24"/>
          <w:szCs w:val="24"/>
        </w:rPr>
      </w:pPr>
      <w:r w:rsidRPr="000E2F35">
        <w:rPr>
          <w:rFonts w:ascii="Times New Roman" w:eastAsia="Calibri" w:hAnsi="Times New Roman" w:cs="Times New Roman"/>
          <w:w w:val="101"/>
          <w:sz w:val="24"/>
          <w:szCs w:val="24"/>
        </w:rPr>
        <w:t xml:space="preserve">Līgumsoda prasījums tiek piestādīts Nomniekam, iesniedzot Iznomātāja par līgumsodu. Nomnieka nokavēto maksājumu dzēšanai Iznomātājs ir tiesīgs izmantot līguma nodrošinājumu. </w:t>
      </w:r>
    </w:p>
    <w:p w:rsidR="000E2F35" w:rsidRPr="000E2F35" w:rsidRDefault="000E2F35" w:rsidP="000E2F35">
      <w:pPr>
        <w:numPr>
          <w:ilvl w:val="1"/>
          <w:numId w:val="7"/>
        </w:numPr>
        <w:spacing w:before="80" w:after="0" w:line="300" w:lineRule="exact"/>
        <w:jc w:val="both"/>
        <w:rPr>
          <w:rFonts w:ascii="Times New Roman" w:eastAsia="Calibri" w:hAnsi="Times New Roman" w:cs="Times New Roman"/>
          <w:w w:val="101"/>
          <w:sz w:val="24"/>
          <w:szCs w:val="24"/>
        </w:rPr>
      </w:pPr>
      <w:r w:rsidRPr="000E2F35">
        <w:rPr>
          <w:rFonts w:ascii="Times New Roman" w:eastAsia="Calibri" w:hAnsi="Times New Roman" w:cs="Times New Roman"/>
          <w:w w:val="101"/>
          <w:sz w:val="24"/>
          <w:szCs w:val="24"/>
        </w:rPr>
        <w:t>Līgumā noteikto līgumsodu samaksa neatbrīvo no tajā noteikto saistību izpildes pilnā apmērā.</w:t>
      </w:r>
    </w:p>
    <w:p w:rsidR="000E2F35" w:rsidRPr="000E2F35" w:rsidRDefault="000E2F35" w:rsidP="000E2F35">
      <w:pPr>
        <w:numPr>
          <w:ilvl w:val="1"/>
          <w:numId w:val="7"/>
        </w:numPr>
        <w:spacing w:before="80" w:after="0" w:line="300" w:lineRule="exact"/>
        <w:jc w:val="both"/>
        <w:rPr>
          <w:rFonts w:ascii="Times New Roman" w:eastAsia="Calibri" w:hAnsi="Times New Roman" w:cs="Times New Roman"/>
          <w:w w:val="101"/>
          <w:sz w:val="24"/>
          <w:szCs w:val="24"/>
        </w:rPr>
      </w:pPr>
      <w:r w:rsidRPr="000E2F35">
        <w:rPr>
          <w:rFonts w:ascii="Times New Roman" w:eastAsia="Calibri" w:hAnsi="Times New Roman" w:cs="Times New Roman"/>
          <w:w w:val="101"/>
          <w:sz w:val="24"/>
          <w:szCs w:val="24"/>
        </w:rPr>
        <w:t>Gadījumā,</w:t>
      </w:r>
      <w:r w:rsidRPr="000E2F35">
        <w:rPr>
          <w:rFonts w:ascii="Times New Roman" w:eastAsia="Calibri" w:hAnsi="Times New Roman" w:cs="Times New Roman"/>
          <w:b/>
          <w:w w:val="101"/>
          <w:sz w:val="24"/>
          <w:szCs w:val="24"/>
        </w:rPr>
        <w:t xml:space="preserve"> </w:t>
      </w:r>
      <w:r w:rsidRPr="000E2F35">
        <w:rPr>
          <w:rFonts w:ascii="Times New Roman" w:eastAsia="Calibri" w:hAnsi="Times New Roman" w:cs="Times New Roman"/>
          <w:w w:val="101"/>
          <w:sz w:val="24"/>
          <w:szCs w:val="24"/>
        </w:rPr>
        <w:t xml:space="preserve">ja Nomnieks bez tiesiskā pamata turpina lietot Kiosku vai atsakās to atbrīvot atbilstoši Līguma noteikumiem, Iznomātājam ir tiesības liegt Nomniekam pieeju Kioskam. </w:t>
      </w:r>
    </w:p>
    <w:p w:rsidR="000E2F35" w:rsidRPr="000E2F35" w:rsidRDefault="000E2F35" w:rsidP="000E2F35">
      <w:pPr>
        <w:numPr>
          <w:ilvl w:val="1"/>
          <w:numId w:val="7"/>
        </w:numPr>
        <w:spacing w:before="80" w:after="0" w:line="300" w:lineRule="exact"/>
        <w:jc w:val="both"/>
        <w:rPr>
          <w:rFonts w:ascii="Times New Roman" w:eastAsia="Calibri" w:hAnsi="Times New Roman" w:cs="Times New Roman"/>
          <w:w w:val="101"/>
          <w:sz w:val="24"/>
          <w:szCs w:val="24"/>
        </w:rPr>
      </w:pPr>
      <w:r w:rsidRPr="000E2F35">
        <w:rPr>
          <w:rFonts w:ascii="Times New Roman" w:eastAsia="Calibri" w:hAnsi="Times New Roman" w:cs="Times New Roman"/>
          <w:w w:val="101"/>
          <w:sz w:val="24"/>
          <w:szCs w:val="24"/>
        </w:rPr>
        <w:t>Nomnieks nav atbildīgs par Iznomātāja saistībām ar trešajām personām, kā arī Iznomātājs nav atbildīgs par Nomnieka saistībām ar trešajām personām.</w:t>
      </w:r>
    </w:p>
    <w:p w:rsidR="000E2F35" w:rsidRPr="000E2F35" w:rsidRDefault="000E2F35" w:rsidP="000E2F35">
      <w:pPr>
        <w:numPr>
          <w:ilvl w:val="1"/>
          <w:numId w:val="7"/>
        </w:numPr>
        <w:spacing w:before="80" w:after="0" w:line="300" w:lineRule="exact"/>
        <w:jc w:val="both"/>
        <w:rPr>
          <w:rFonts w:ascii="Times New Roman" w:eastAsia="Calibri" w:hAnsi="Times New Roman" w:cs="Times New Roman"/>
          <w:w w:val="101"/>
          <w:sz w:val="24"/>
          <w:szCs w:val="24"/>
        </w:rPr>
      </w:pPr>
      <w:r w:rsidRPr="000E2F35">
        <w:rPr>
          <w:rFonts w:ascii="Times New Roman" w:eastAsia="Calibri" w:hAnsi="Times New Roman" w:cs="Times New Roman"/>
          <w:sz w:val="24"/>
          <w:szCs w:val="24"/>
        </w:rPr>
        <w:t>Puses ir savstarpēji atbildīgas par savu līgumsaistību neizpildīšanu vai nepienācīgu izpildi. Par nodarītajiem zaudējumiem materiāli ir atbildīga tā Puse, kuras darbības vai bezdarbības dēļ šie zaudējumi radušies. Iznomātājam jāatlīdzina Nomniekam visi zaudējumi, kas tam vai trešajām personām radušies Iznomātāja, tā darbinieku vai pilnvaroto personu vainas dēļ, bet Nomniekam jāatlīdzina Iznomātājam visi zaudējumi, kas tam vai trešajām personām radušies Nomnieka, tā darbinieku vai pilnvaroto personu vainas dēļ. Netiešie zaudējumi netiek atlīdzināti, izņemot Līgumā noteiktos gadījumus.</w:t>
      </w:r>
    </w:p>
    <w:p w:rsidR="000E2F35" w:rsidRPr="000E2F35" w:rsidRDefault="000E2F35" w:rsidP="000E2F35">
      <w:pPr>
        <w:spacing w:after="0" w:line="300" w:lineRule="exact"/>
        <w:ind w:firstLine="567"/>
        <w:jc w:val="center"/>
        <w:rPr>
          <w:rFonts w:ascii="Times New Roman" w:eastAsia="Calibri" w:hAnsi="Times New Roman" w:cs="Times New Roman"/>
          <w:b/>
          <w:bCs/>
          <w:w w:val="101"/>
          <w:sz w:val="24"/>
          <w:szCs w:val="24"/>
        </w:rPr>
      </w:pPr>
    </w:p>
    <w:p w:rsidR="000E2F35" w:rsidRPr="000E2F35" w:rsidRDefault="000E2F35" w:rsidP="000E2F35">
      <w:pPr>
        <w:spacing w:after="120" w:line="300" w:lineRule="exact"/>
        <w:ind w:firstLine="567"/>
        <w:jc w:val="center"/>
        <w:rPr>
          <w:rFonts w:ascii="Times New Roman" w:eastAsia="Calibri" w:hAnsi="Times New Roman" w:cs="Times New Roman"/>
          <w:b/>
          <w:bCs/>
          <w:w w:val="101"/>
          <w:sz w:val="24"/>
          <w:szCs w:val="24"/>
        </w:rPr>
      </w:pPr>
      <w:r w:rsidRPr="000E2F35">
        <w:rPr>
          <w:rFonts w:ascii="Times New Roman" w:eastAsia="Calibri" w:hAnsi="Times New Roman" w:cs="Times New Roman"/>
          <w:b/>
          <w:bCs/>
          <w:w w:val="101"/>
          <w:sz w:val="24"/>
          <w:szCs w:val="24"/>
        </w:rPr>
        <w:t>6. Nepārvaramas varas apstākļi</w:t>
      </w:r>
    </w:p>
    <w:p w:rsidR="000E2F35" w:rsidRPr="000E2F35" w:rsidRDefault="000E2F35" w:rsidP="000E2F35">
      <w:pPr>
        <w:numPr>
          <w:ilvl w:val="1"/>
          <w:numId w:val="8"/>
        </w:numPr>
        <w:spacing w:after="0" w:line="300" w:lineRule="exact"/>
        <w:ind w:left="360"/>
        <w:jc w:val="both"/>
        <w:rPr>
          <w:rFonts w:ascii="Times New Roman" w:eastAsia="Times New Roman" w:hAnsi="Times New Roman" w:cs="Times New Roman"/>
          <w:sz w:val="24"/>
          <w:szCs w:val="24"/>
          <w:lang w:eastAsia="ar-SA"/>
        </w:rPr>
      </w:pPr>
      <w:r w:rsidRPr="000E2F35">
        <w:rPr>
          <w:rFonts w:ascii="Times New Roman" w:eastAsia="Times New Roman" w:hAnsi="Times New Roman" w:cs="Times New Roman"/>
          <w:sz w:val="24"/>
          <w:szCs w:val="24"/>
          <w:lang w:eastAsia="ar-SA"/>
        </w:rPr>
        <w:t>Puses nav atbildīgas par savu Līgumā noteikto saistību neizpildi, nepienācīgu izpildi vai izpildes nokavēšanu un to dēļ radītajiem zaudējumiem, ja to cēlonis ir nepārvaramas varas apstākļi. Par nepārvaramas varas apstākļiem Līguma izpratnē ir atzīstamas dabas stihijas (zemestrīce, plūdi, vētra), jebkuras kara un teroristiskas darbības, ko Puses nevarēja paredzēt un novērst, kā arī jebkādi valsts vai pašvaldības institūciju izdoti normatīvie akti, kas attiecas vai ietekmē Līgumā noteikto saistību izpildi.</w:t>
      </w:r>
    </w:p>
    <w:p w:rsidR="000E2F35" w:rsidRPr="000E2F35" w:rsidRDefault="000E2F35" w:rsidP="000E2F35">
      <w:pPr>
        <w:numPr>
          <w:ilvl w:val="1"/>
          <w:numId w:val="8"/>
        </w:numPr>
        <w:spacing w:after="0" w:line="300" w:lineRule="exact"/>
        <w:ind w:left="360"/>
        <w:jc w:val="both"/>
        <w:rPr>
          <w:rFonts w:ascii="Times New Roman" w:eastAsia="Times New Roman" w:hAnsi="Times New Roman" w:cs="Times New Roman"/>
          <w:sz w:val="24"/>
          <w:szCs w:val="24"/>
          <w:lang w:eastAsia="ar-SA"/>
        </w:rPr>
      </w:pPr>
      <w:r w:rsidRPr="000E2F35">
        <w:rPr>
          <w:rFonts w:ascii="Times New Roman" w:eastAsia="Times New Roman" w:hAnsi="Times New Roman" w:cs="Times New Roman"/>
          <w:sz w:val="24"/>
          <w:szCs w:val="24"/>
          <w:lang w:eastAsia="ar-SA"/>
        </w:rPr>
        <w:t xml:space="preserve">Pusei, kas nepārvaramas varas apstākļu iestāšanās dēļ nespēj izpildīt savas Līgumā noteiktās saistības, nekavējoties rakstiski jāinformē par to otra Puse, norādot to cēloni, rašanās laiku un izbeigšanās laiku, ja tas ir iespējams, un jānorāda, no kura brīža tā atsāks pildīt līgumsaistības, kā arī jāveic visi nepieciešamie pasākumi, lai nepieļautu vai mazinātu </w:t>
      </w:r>
      <w:r w:rsidRPr="000E2F35">
        <w:rPr>
          <w:rFonts w:ascii="Times New Roman" w:eastAsia="Times New Roman" w:hAnsi="Times New Roman" w:cs="Times New Roman"/>
          <w:sz w:val="24"/>
          <w:szCs w:val="24"/>
          <w:lang w:eastAsia="ar-SA"/>
        </w:rPr>
        <w:lastRenderedPageBreak/>
        <w:t>zaudējumu rašanos. Paziņojumam jāpievieno nepārvaramas varas apstākļu iestāšanos pierādoši dokumenti, ko izsniegusi attiecīga kompetenta valsts vai pašvaldības iestāde.</w:t>
      </w:r>
    </w:p>
    <w:p w:rsidR="000E2F35" w:rsidRPr="000E2F35" w:rsidRDefault="000E2F35" w:rsidP="000E2F35">
      <w:pPr>
        <w:numPr>
          <w:ilvl w:val="1"/>
          <w:numId w:val="8"/>
        </w:numPr>
        <w:spacing w:after="0" w:line="300" w:lineRule="exact"/>
        <w:ind w:left="360"/>
        <w:jc w:val="both"/>
        <w:rPr>
          <w:rFonts w:ascii="Times New Roman" w:eastAsia="Times New Roman" w:hAnsi="Times New Roman" w:cs="Times New Roman"/>
          <w:sz w:val="24"/>
          <w:szCs w:val="24"/>
          <w:lang w:eastAsia="ar-SA"/>
        </w:rPr>
      </w:pPr>
      <w:r w:rsidRPr="000E2F35">
        <w:rPr>
          <w:rFonts w:ascii="Times New Roman" w:eastAsia="Times New Roman" w:hAnsi="Times New Roman" w:cs="Times New Roman"/>
          <w:sz w:val="24"/>
          <w:szCs w:val="24"/>
          <w:lang w:eastAsia="ar-SA"/>
        </w:rPr>
        <w:t xml:space="preserve">Nepārvaramas varas apstākļu iestāšanās gadījumā, ja ir izpildīti Līguma 6.2.punkta noteikumi, Pusei nav jāatlīdzina otrai Pusei to dēļ radušies zaudējumi. Puses šajā gadījumā vienosies par iespēju turpināt vai izbeigt Līguma darbību. </w:t>
      </w:r>
    </w:p>
    <w:p w:rsidR="000E2F35" w:rsidRPr="000E2F35" w:rsidRDefault="000E2F35" w:rsidP="000E2F35">
      <w:pPr>
        <w:numPr>
          <w:ilvl w:val="1"/>
          <w:numId w:val="8"/>
        </w:numPr>
        <w:spacing w:after="0" w:line="300" w:lineRule="exact"/>
        <w:ind w:left="360"/>
        <w:jc w:val="both"/>
        <w:rPr>
          <w:rFonts w:ascii="Times New Roman" w:eastAsia="Times New Roman" w:hAnsi="Times New Roman" w:cs="Times New Roman"/>
          <w:sz w:val="24"/>
          <w:szCs w:val="24"/>
          <w:lang w:eastAsia="ar-SA"/>
        </w:rPr>
      </w:pPr>
      <w:r w:rsidRPr="000E2F35">
        <w:rPr>
          <w:rFonts w:ascii="Times New Roman" w:eastAsia="Times New Roman" w:hAnsi="Times New Roman" w:cs="Times New Roman"/>
          <w:sz w:val="24"/>
          <w:szCs w:val="20"/>
          <w:lang w:eastAsia="ar-SA"/>
        </w:rPr>
        <w:t>Ja Puse nepārvaramas varas apstākļu iestāšanās dēļ nespēj izpildīt savas Līgumā noteiktās saistības ilgāk nekā 30 (trīsdesmit) dienas,</w:t>
      </w:r>
      <w:r w:rsidRPr="000E2F35">
        <w:rPr>
          <w:rFonts w:ascii="Times New Roman" w:eastAsia="Times New Roman" w:hAnsi="Times New Roman" w:cs="Times New Roman"/>
          <w:color w:val="000000"/>
          <w:sz w:val="24"/>
          <w:szCs w:val="20"/>
          <w:lang w:eastAsia="ar-SA"/>
        </w:rPr>
        <w:t xml:space="preserve"> tad otrai Pusei,</w:t>
      </w:r>
      <w:r w:rsidRPr="000E2F35">
        <w:rPr>
          <w:rFonts w:ascii="Times New Roman" w:eastAsia="Times New Roman" w:hAnsi="Times New Roman" w:cs="Times New Roman"/>
          <w:sz w:val="24"/>
          <w:szCs w:val="20"/>
          <w:lang w:eastAsia="ar-SA"/>
        </w:rPr>
        <w:t xml:space="preserve"> neatlīdzinot pirmajai Pusei jebkādus zaudējumus, </w:t>
      </w:r>
      <w:r w:rsidRPr="000E2F35">
        <w:rPr>
          <w:rFonts w:ascii="Times New Roman" w:eastAsia="Times New Roman" w:hAnsi="Times New Roman" w:cs="Times New Roman"/>
          <w:color w:val="000000"/>
          <w:sz w:val="24"/>
          <w:szCs w:val="20"/>
          <w:lang w:eastAsia="ar-SA"/>
        </w:rPr>
        <w:t xml:space="preserve">ir tiesības </w:t>
      </w:r>
      <w:r w:rsidRPr="000E2F35">
        <w:rPr>
          <w:rFonts w:ascii="Times New Roman" w:eastAsia="Times New Roman" w:hAnsi="Times New Roman" w:cs="Times New Roman"/>
          <w:sz w:val="24"/>
          <w:szCs w:val="20"/>
          <w:lang w:eastAsia="ar-SA"/>
        </w:rPr>
        <w:t>vienpusēji pirms termiņa izbeigt Līgumu</w:t>
      </w:r>
      <w:r w:rsidRPr="000E2F35">
        <w:rPr>
          <w:rFonts w:ascii="Times New Roman" w:eastAsia="Times New Roman" w:hAnsi="Times New Roman" w:cs="Times New Roman"/>
          <w:color w:val="000000"/>
          <w:sz w:val="24"/>
          <w:szCs w:val="20"/>
          <w:lang w:eastAsia="ar-SA"/>
        </w:rPr>
        <w:t>, par to rakstiski paziņojot 5 (piecas) darba dienas iepriekš.</w:t>
      </w:r>
    </w:p>
    <w:p w:rsidR="000E2F35" w:rsidRPr="000E2F35" w:rsidRDefault="000E2F35" w:rsidP="000E2F35">
      <w:pPr>
        <w:spacing w:after="0" w:line="300" w:lineRule="exact"/>
        <w:jc w:val="both"/>
        <w:rPr>
          <w:rFonts w:ascii="Times New Roman" w:eastAsia="Calibri" w:hAnsi="Times New Roman" w:cs="Times New Roman"/>
          <w:b/>
          <w:bCs/>
          <w:w w:val="101"/>
          <w:sz w:val="24"/>
          <w:szCs w:val="24"/>
        </w:rPr>
      </w:pPr>
    </w:p>
    <w:p w:rsidR="000E2F35" w:rsidRPr="000E2F35" w:rsidRDefault="000E2F35" w:rsidP="000E2F35">
      <w:pPr>
        <w:spacing w:after="120" w:line="300" w:lineRule="exact"/>
        <w:ind w:firstLine="567"/>
        <w:jc w:val="center"/>
        <w:rPr>
          <w:rFonts w:ascii="Times New Roman" w:eastAsia="Calibri" w:hAnsi="Times New Roman" w:cs="Times New Roman"/>
          <w:b/>
          <w:bCs/>
          <w:w w:val="101"/>
          <w:sz w:val="24"/>
          <w:szCs w:val="24"/>
        </w:rPr>
      </w:pPr>
      <w:r w:rsidRPr="000E2F35">
        <w:rPr>
          <w:rFonts w:ascii="Times New Roman" w:eastAsia="Calibri" w:hAnsi="Times New Roman" w:cs="Times New Roman"/>
          <w:b/>
          <w:bCs/>
          <w:w w:val="101"/>
          <w:sz w:val="24"/>
          <w:szCs w:val="24"/>
        </w:rPr>
        <w:t>7. Līguma darbības izbeigšanās</w:t>
      </w:r>
    </w:p>
    <w:p w:rsidR="000E2F35" w:rsidRPr="000E2F35" w:rsidRDefault="000E2F35" w:rsidP="000E2F35">
      <w:pPr>
        <w:numPr>
          <w:ilvl w:val="1"/>
          <w:numId w:val="11"/>
        </w:numPr>
        <w:spacing w:after="0" w:line="300" w:lineRule="exact"/>
        <w:ind w:left="567" w:right="-57" w:hanging="567"/>
        <w:contextualSpacing/>
        <w:jc w:val="both"/>
        <w:rPr>
          <w:rFonts w:ascii="Times New Roman" w:eastAsia="Calibri" w:hAnsi="Times New Roman" w:cs="Times New Roman"/>
          <w:w w:val="101"/>
          <w:sz w:val="24"/>
          <w:szCs w:val="24"/>
        </w:rPr>
      </w:pPr>
      <w:r w:rsidRPr="000E2F35">
        <w:rPr>
          <w:rFonts w:ascii="Times New Roman" w:eastAsia="Calibri" w:hAnsi="Times New Roman" w:cs="Times New Roman"/>
          <w:w w:val="101"/>
          <w:sz w:val="24"/>
          <w:szCs w:val="24"/>
        </w:rPr>
        <w:t>Līguma darbība izbeidzas:</w:t>
      </w:r>
    </w:p>
    <w:p w:rsidR="000E2F35" w:rsidRPr="000E2F35" w:rsidRDefault="000E2F35" w:rsidP="000E2F35">
      <w:pPr>
        <w:numPr>
          <w:ilvl w:val="2"/>
          <w:numId w:val="11"/>
        </w:numPr>
        <w:spacing w:after="0" w:line="300" w:lineRule="exact"/>
        <w:ind w:right="-57"/>
        <w:contextualSpacing/>
        <w:jc w:val="both"/>
        <w:rPr>
          <w:rFonts w:ascii="Times New Roman" w:eastAsia="Calibri" w:hAnsi="Times New Roman" w:cs="Times New Roman"/>
          <w:w w:val="101"/>
          <w:sz w:val="24"/>
          <w:szCs w:val="24"/>
        </w:rPr>
      </w:pPr>
      <w:r w:rsidRPr="000E2F35">
        <w:rPr>
          <w:rFonts w:ascii="Times New Roman" w:eastAsia="Calibri" w:hAnsi="Times New Roman" w:cs="Times New Roman"/>
          <w:w w:val="101"/>
          <w:sz w:val="24"/>
          <w:szCs w:val="24"/>
        </w:rPr>
        <w:t>beidzoties Līguma termiņam;</w:t>
      </w:r>
    </w:p>
    <w:p w:rsidR="000E2F35" w:rsidRPr="000E2F35" w:rsidRDefault="000E2F35" w:rsidP="000E2F35">
      <w:pPr>
        <w:numPr>
          <w:ilvl w:val="2"/>
          <w:numId w:val="11"/>
        </w:numPr>
        <w:spacing w:after="0" w:line="300" w:lineRule="exact"/>
        <w:ind w:right="-57"/>
        <w:contextualSpacing/>
        <w:jc w:val="both"/>
        <w:rPr>
          <w:rFonts w:ascii="Times New Roman" w:eastAsia="Calibri" w:hAnsi="Times New Roman" w:cs="Times New Roman"/>
          <w:w w:val="101"/>
          <w:sz w:val="24"/>
          <w:szCs w:val="24"/>
        </w:rPr>
      </w:pPr>
      <w:r w:rsidRPr="000E2F35">
        <w:rPr>
          <w:rFonts w:ascii="Times New Roman" w:eastAsia="Calibri" w:hAnsi="Times New Roman" w:cs="Times New Roman"/>
          <w:w w:val="101"/>
          <w:sz w:val="24"/>
          <w:szCs w:val="24"/>
        </w:rPr>
        <w:t>Pusēm par to vienojoties;</w:t>
      </w:r>
    </w:p>
    <w:p w:rsidR="000E2F35" w:rsidRPr="000E2F35" w:rsidRDefault="000E2F35" w:rsidP="000E2F35">
      <w:pPr>
        <w:numPr>
          <w:ilvl w:val="2"/>
          <w:numId w:val="11"/>
        </w:numPr>
        <w:spacing w:after="0" w:line="300" w:lineRule="exact"/>
        <w:ind w:right="-57"/>
        <w:contextualSpacing/>
        <w:jc w:val="both"/>
        <w:rPr>
          <w:rFonts w:ascii="Times New Roman" w:eastAsia="Calibri" w:hAnsi="Times New Roman" w:cs="Times New Roman"/>
          <w:w w:val="101"/>
          <w:sz w:val="24"/>
          <w:szCs w:val="24"/>
        </w:rPr>
      </w:pPr>
      <w:r w:rsidRPr="000E2F35">
        <w:rPr>
          <w:rFonts w:ascii="Times New Roman" w:eastAsia="Calibri" w:hAnsi="Times New Roman" w:cs="Times New Roman"/>
          <w:w w:val="101"/>
          <w:sz w:val="24"/>
          <w:szCs w:val="24"/>
        </w:rPr>
        <w:t>Līguma vienpusējas pirmstermiņa izbeigšanas gadījumā, kas ir noteikta Līgumā.</w:t>
      </w:r>
    </w:p>
    <w:p w:rsidR="000E2F35" w:rsidRPr="000E2F35" w:rsidRDefault="000E2F35" w:rsidP="000E2F35">
      <w:pPr>
        <w:numPr>
          <w:ilvl w:val="1"/>
          <w:numId w:val="11"/>
        </w:numPr>
        <w:spacing w:after="0" w:line="300" w:lineRule="exact"/>
        <w:ind w:left="567" w:right="-57" w:hanging="567"/>
        <w:contextualSpacing/>
        <w:jc w:val="both"/>
        <w:rPr>
          <w:rFonts w:ascii="Times New Roman" w:eastAsia="Calibri" w:hAnsi="Times New Roman" w:cs="Times New Roman"/>
          <w:w w:val="101"/>
          <w:sz w:val="24"/>
          <w:szCs w:val="24"/>
        </w:rPr>
      </w:pPr>
      <w:r w:rsidRPr="000E2F35">
        <w:rPr>
          <w:rFonts w:ascii="Times New Roman" w:eastAsia="Calibri" w:hAnsi="Times New Roman" w:cs="Times New Roman"/>
          <w:sz w:val="24"/>
          <w:szCs w:val="24"/>
        </w:rPr>
        <w:t>Iznomātājam, neatlīdzinot Nomniekam jebkādus izdevumus, zaudējumus, kas saistīti ar Līguma pirmstermiņa izbeigšanu, kā arī Nomnieka veiktos ieguldījumus Kioskā, ir tiesības vienpusēji pirms termiņa atkāpties no Līguma, vismaz 2 (divas) kalendāra nedēļas iepriekš par to paziņojot Nomniekam un pieprasot tūlītēju Kioska atbrīvošanu, gadījumā, ja Nomnieks:</w:t>
      </w:r>
    </w:p>
    <w:p w:rsidR="000E2F35" w:rsidRPr="000E2F35" w:rsidRDefault="000E2F35" w:rsidP="000E2F35">
      <w:pPr>
        <w:numPr>
          <w:ilvl w:val="2"/>
          <w:numId w:val="11"/>
        </w:numPr>
        <w:spacing w:after="0" w:line="300" w:lineRule="exact"/>
        <w:ind w:right="-57"/>
        <w:contextualSpacing/>
        <w:jc w:val="both"/>
        <w:rPr>
          <w:rFonts w:ascii="Times New Roman" w:eastAsia="Calibri" w:hAnsi="Times New Roman" w:cs="Times New Roman"/>
          <w:w w:val="101"/>
          <w:sz w:val="24"/>
          <w:szCs w:val="24"/>
        </w:rPr>
      </w:pPr>
      <w:r w:rsidRPr="000E2F35">
        <w:rPr>
          <w:rFonts w:ascii="Times New Roman" w:eastAsia="Calibri" w:hAnsi="Times New Roman" w:cs="Times New Roman"/>
          <w:w w:val="101"/>
          <w:sz w:val="24"/>
          <w:szCs w:val="24"/>
        </w:rPr>
        <w:t xml:space="preserve">izmanto Kiosku </w:t>
      </w:r>
      <w:r w:rsidRPr="000E2F35">
        <w:rPr>
          <w:rFonts w:ascii="Times New Roman" w:eastAsia="Calibri" w:hAnsi="Times New Roman" w:cs="Times New Roman"/>
          <w:sz w:val="24"/>
          <w:szCs w:val="24"/>
        </w:rPr>
        <w:t>pretrunā arī Līguma nosacījumiem un tajā noteikto izmantošanas mērķi</w:t>
      </w:r>
      <w:r w:rsidRPr="000E2F35">
        <w:rPr>
          <w:rFonts w:ascii="Times New Roman" w:eastAsia="Calibri" w:hAnsi="Times New Roman" w:cs="Times New Roman"/>
          <w:w w:val="101"/>
          <w:sz w:val="24"/>
          <w:szCs w:val="24"/>
        </w:rPr>
        <w:t>;</w:t>
      </w:r>
    </w:p>
    <w:p w:rsidR="000E2F35" w:rsidRPr="000E2F35" w:rsidRDefault="000E2F35" w:rsidP="000E2F35">
      <w:pPr>
        <w:numPr>
          <w:ilvl w:val="2"/>
          <w:numId w:val="11"/>
        </w:numPr>
        <w:spacing w:after="0" w:line="300" w:lineRule="exact"/>
        <w:ind w:right="-57"/>
        <w:contextualSpacing/>
        <w:jc w:val="both"/>
        <w:rPr>
          <w:rFonts w:ascii="Times New Roman" w:eastAsia="Calibri" w:hAnsi="Times New Roman" w:cs="Times New Roman"/>
          <w:w w:val="101"/>
          <w:sz w:val="24"/>
          <w:szCs w:val="24"/>
        </w:rPr>
      </w:pPr>
      <w:r w:rsidRPr="000E2F35">
        <w:rPr>
          <w:rFonts w:ascii="Times New Roman" w:eastAsia="Calibri" w:hAnsi="Times New Roman" w:cs="Times New Roman"/>
          <w:w w:val="101"/>
          <w:sz w:val="24"/>
          <w:szCs w:val="24"/>
        </w:rPr>
        <w:t>neuztur Kiosku kārtībā;</w:t>
      </w:r>
    </w:p>
    <w:p w:rsidR="000E2F35" w:rsidRPr="000E2F35" w:rsidRDefault="000E2F35" w:rsidP="000E2F35">
      <w:pPr>
        <w:numPr>
          <w:ilvl w:val="2"/>
          <w:numId w:val="11"/>
        </w:numPr>
        <w:spacing w:after="0" w:line="300" w:lineRule="exact"/>
        <w:ind w:right="-57"/>
        <w:jc w:val="both"/>
        <w:rPr>
          <w:rFonts w:ascii="Times New Roman" w:eastAsia="Calibri" w:hAnsi="Times New Roman" w:cs="Times New Roman"/>
          <w:w w:val="101"/>
          <w:sz w:val="24"/>
          <w:szCs w:val="24"/>
        </w:rPr>
      </w:pPr>
      <w:r w:rsidRPr="000E2F35">
        <w:rPr>
          <w:rFonts w:ascii="Times New Roman" w:eastAsia="Calibri" w:hAnsi="Times New Roman" w:cs="Times New Roman"/>
          <w:w w:val="101"/>
          <w:sz w:val="24"/>
          <w:szCs w:val="24"/>
        </w:rPr>
        <w:t>5 (piecu) darba dienu laikā pēc Iznomātāja rakstiska brīdinājuma saņemšanas nenovērš jebkuru Līgumā noteikto saistību pārkāpumu un/vai turpina tās pārkāpt;</w:t>
      </w:r>
    </w:p>
    <w:p w:rsidR="000E2F35" w:rsidRPr="000E2F35" w:rsidRDefault="000E2F35" w:rsidP="000E2F35">
      <w:pPr>
        <w:numPr>
          <w:ilvl w:val="2"/>
          <w:numId w:val="11"/>
        </w:numPr>
        <w:spacing w:after="0" w:line="300" w:lineRule="exact"/>
        <w:ind w:right="-57"/>
        <w:jc w:val="both"/>
        <w:rPr>
          <w:rFonts w:ascii="Times New Roman" w:eastAsia="Calibri" w:hAnsi="Times New Roman" w:cs="Times New Roman"/>
          <w:w w:val="101"/>
          <w:sz w:val="24"/>
          <w:szCs w:val="24"/>
        </w:rPr>
      </w:pPr>
      <w:r w:rsidRPr="000E2F35">
        <w:rPr>
          <w:rFonts w:ascii="Times New Roman" w:eastAsia="Calibri" w:hAnsi="Times New Roman" w:cs="Times New Roman"/>
          <w:w w:val="101"/>
          <w:sz w:val="24"/>
          <w:szCs w:val="24"/>
        </w:rPr>
        <w:t xml:space="preserve">nodod Kiosku vai tā daļu lietošanā trešajām personām, pārkāpjot Līguma noteikumus, </w:t>
      </w:r>
      <w:r w:rsidRPr="000E2F35">
        <w:rPr>
          <w:rFonts w:ascii="Times New Roman" w:eastAsia="Calibri" w:hAnsi="Times New Roman" w:cs="Times New Roman"/>
          <w:sz w:val="24"/>
          <w:szCs w:val="24"/>
        </w:rPr>
        <w:t xml:space="preserve">vai arī noslēdz sadarbības vai cita veida līgumus, kā rezultātā trešā persona iegūst tiesības pilnīgi vai daļēji lietot </w:t>
      </w:r>
      <w:r w:rsidRPr="000E2F35">
        <w:rPr>
          <w:rFonts w:ascii="Times New Roman" w:eastAsia="Calibri" w:hAnsi="Times New Roman" w:cs="Times New Roman"/>
          <w:w w:val="101"/>
          <w:sz w:val="24"/>
          <w:szCs w:val="24"/>
        </w:rPr>
        <w:t>Kiosku</w:t>
      </w:r>
      <w:r w:rsidRPr="000E2F35">
        <w:rPr>
          <w:rFonts w:ascii="Times New Roman" w:eastAsia="Calibri" w:hAnsi="Times New Roman" w:cs="Times New Roman"/>
          <w:sz w:val="24"/>
          <w:szCs w:val="24"/>
        </w:rPr>
        <w:t xml:space="preserve">, </w:t>
      </w:r>
      <w:r w:rsidRPr="000E2F35">
        <w:rPr>
          <w:rFonts w:ascii="Times New Roman" w:eastAsia="Calibri" w:hAnsi="Times New Roman" w:cs="Times New Roman"/>
          <w:w w:val="101"/>
          <w:sz w:val="24"/>
          <w:szCs w:val="24"/>
        </w:rPr>
        <w:t>bez Iznomātāja iepriekšējas rakstiskas piekrišanas;</w:t>
      </w:r>
    </w:p>
    <w:p w:rsidR="000E2F35" w:rsidRPr="000E2F35" w:rsidRDefault="000E2F35" w:rsidP="000E2F35">
      <w:pPr>
        <w:numPr>
          <w:ilvl w:val="2"/>
          <w:numId w:val="11"/>
        </w:numPr>
        <w:spacing w:after="0" w:line="300" w:lineRule="exact"/>
        <w:ind w:right="-57"/>
        <w:jc w:val="both"/>
        <w:rPr>
          <w:rFonts w:ascii="Times New Roman" w:eastAsia="Calibri" w:hAnsi="Times New Roman" w:cs="Times New Roman"/>
          <w:w w:val="101"/>
          <w:sz w:val="24"/>
          <w:szCs w:val="24"/>
        </w:rPr>
      </w:pPr>
      <w:r w:rsidRPr="000E2F35">
        <w:rPr>
          <w:rFonts w:ascii="Times New Roman" w:eastAsia="Calibri" w:hAnsi="Times New Roman" w:cs="Times New Roman"/>
          <w:w w:val="101"/>
          <w:sz w:val="24"/>
          <w:szCs w:val="24"/>
        </w:rPr>
        <w:t>vairāk kā mēnesi nesamaksā Līguma 3.1. punktā noteikto nomas maksu;</w:t>
      </w:r>
    </w:p>
    <w:p w:rsidR="000E2F35" w:rsidRPr="000E2F35" w:rsidRDefault="000E2F35" w:rsidP="000E2F35">
      <w:pPr>
        <w:numPr>
          <w:ilvl w:val="2"/>
          <w:numId w:val="11"/>
        </w:numPr>
        <w:spacing w:after="0" w:line="300" w:lineRule="exact"/>
        <w:ind w:right="-57"/>
        <w:jc w:val="both"/>
        <w:rPr>
          <w:rFonts w:ascii="Times New Roman" w:eastAsia="Calibri" w:hAnsi="Times New Roman" w:cs="Times New Roman"/>
          <w:w w:val="101"/>
          <w:sz w:val="24"/>
          <w:szCs w:val="24"/>
        </w:rPr>
      </w:pPr>
      <w:r w:rsidRPr="000E2F35">
        <w:rPr>
          <w:rFonts w:ascii="Times New Roman" w:eastAsia="Calibri" w:hAnsi="Times New Roman" w:cs="Times New Roman"/>
          <w:w w:val="101"/>
          <w:sz w:val="24"/>
          <w:szCs w:val="24"/>
        </w:rPr>
        <w:t>pasludināts par maksātnespējīgu normatīvajos aktos noteiktajā kārtībā;</w:t>
      </w:r>
    </w:p>
    <w:p w:rsidR="000E2F35" w:rsidRPr="000E2F35" w:rsidRDefault="000E2F35" w:rsidP="000E2F35">
      <w:pPr>
        <w:numPr>
          <w:ilvl w:val="2"/>
          <w:numId w:val="11"/>
        </w:numPr>
        <w:spacing w:after="0" w:line="300" w:lineRule="exact"/>
        <w:ind w:right="-57"/>
        <w:jc w:val="both"/>
        <w:rPr>
          <w:rFonts w:ascii="Times New Roman" w:eastAsia="Calibri" w:hAnsi="Times New Roman" w:cs="Times New Roman"/>
          <w:w w:val="101"/>
          <w:sz w:val="24"/>
          <w:szCs w:val="24"/>
        </w:rPr>
      </w:pPr>
      <w:r w:rsidRPr="000E2F35">
        <w:rPr>
          <w:rFonts w:ascii="Times New Roman" w:eastAsia="Calibri" w:hAnsi="Times New Roman" w:cs="Times New Roman"/>
          <w:sz w:val="24"/>
          <w:szCs w:val="24"/>
        </w:rPr>
        <w:t>ļaunprātīgi neizpilda Līguma noteikumus un dod Iznomātājam pamatu uzskatīt, ka viņš nevar paļauties uz saistību izpildīšanu nākotnē.</w:t>
      </w:r>
    </w:p>
    <w:p w:rsidR="000E2F35" w:rsidRPr="000E2F35" w:rsidRDefault="000E2F35" w:rsidP="000E2F35">
      <w:pPr>
        <w:numPr>
          <w:ilvl w:val="1"/>
          <w:numId w:val="11"/>
        </w:numPr>
        <w:spacing w:before="80" w:after="0" w:line="300" w:lineRule="exact"/>
        <w:ind w:left="540" w:right="-57" w:hanging="540"/>
        <w:jc w:val="both"/>
        <w:rPr>
          <w:rFonts w:ascii="Times New Roman" w:eastAsia="Calibri" w:hAnsi="Times New Roman" w:cs="Times New Roman"/>
          <w:w w:val="101"/>
          <w:sz w:val="24"/>
          <w:szCs w:val="24"/>
        </w:rPr>
      </w:pPr>
      <w:r w:rsidRPr="000E2F35">
        <w:rPr>
          <w:rFonts w:ascii="Times New Roman" w:eastAsia="Calibri" w:hAnsi="Times New Roman" w:cs="Times New Roman"/>
          <w:sz w:val="24"/>
          <w:szCs w:val="24"/>
        </w:rPr>
        <w:t>Gadījumā, ja Nomnieks Līgumā noteiktajā termiņā un kārtībā neatbrīvo Kiosku un nenodod Kiosku Iznomātājam, tas par Kioska faktisko izmantošanu maksā Līgumā noteiktos maksājumus, kā arī par katru kavēto dienu līdz Kioska pieņemšanas - nodošanas akta parakstīšanas dienai maksā Iznomātājam Līgumā paredzēto līgumsodu, kā arī atlīdzina visus zaudējumus, kādi Iznomātājam radušies sakarā ar Kioska neatbrīvošanu Līgumā noteiktajā termiņā un kārtībā. Līgumsoda samaksa neatbrīvo Nomnieku no šajā punktā minēto saistību izpildes.</w:t>
      </w:r>
    </w:p>
    <w:p w:rsidR="000E2F35" w:rsidRPr="000E2F35" w:rsidRDefault="000E2F35" w:rsidP="000E2F35">
      <w:pPr>
        <w:numPr>
          <w:ilvl w:val="1"/>
          <w:numId w:val="11"/>
        </w:numPr>
        <w:spacing w:before="80" w:after="0" w:line="300" w:lineRule="exact"/>
        <w:ind w:left="540" w:right="-57" w:hanging="540"/>
        <w:jc w:val="both"/>
        <w:rPr>
          <w:rFonts w:ascii="Times New Roman" w:eastAsia="Calibri" w:hAnsi="Times New Roman" w:cs="Times New Roman"/>
          <w:w w:val="101"/>
          <w:sz w:val="24"/>
          <w:szCs w:val="24"/>
        </w:rPr>
      </w:pPr>
      <w:r w:rsidRPr="000E2F35">
        <w:rPr>
          <w:rFonts w:ascii="Times New Roman" w:eastAsia="Calibri" w:hAnsi="Times New Roman" w:cs="Times New Roman"/>
          <w:sz w:val="24"/>
          <w:szCs w:val="24"/>
        </w:rPr>
        <w:t xml:space="preserve">Iznomātājs neatlīdzina izdevumus, kas Nomniekam rodas sakarā ar Līgumā noteikto tiesību izmantošanu un pienākumu izpildi, kā arī neatlīdzina jebkādus Nomnieka Līguma darbības laikā veiktos izdevumus un ieguldījumus </w:t>
      </w:r>
      <w:r w:rsidRPr="000E2F35">
        <w:rPr>
          <w:rFonts w:ascii="Times New Roman" w:eastAsia="Calibri" w:hAnsi="Times New Roman" w:cs="Times New Roman"/>
          <w:w w:val="101"/>
          <w:sz w:val="24"/>
          <w:szCs w:val="24"/>
        </w:rPr>
        <w:t xml:space="preserve">Kioskā </w:t>
      </w:r>
      <w:r w:rsidRPr="000E2F35">
        <w:rPr>
          <w:rFonts w:ascii="Times New Roman" w:eastAsia="Calibri" w:hAnsi="Times New Roman" w:cs="Times New Roman"/>
          <w:sz w:val="24"/>
          <w:szCs w:val="24"/>
        </w:rPr>
        <w:t xml:space="preserve">un tās uzturēšanā, un tie kļūst par neatņemamu </w:t>
      </w:r>
      <w:r w:rsidRPr="000E2F35">
        <w:rPr>
          <w:rFonts w:ascii="Times New Roman" w:eastAsia="Calibri" w:hAnsi="Times New Roman" w:cs="Times New Roman"/>
          <w:w w:val="101"/>
          <w:sz w:val="24"/>
          <w:szCs w:val="24"/>
        </w:rPr>
        <w:t>Kioska</w:t>
      </w:r>
      <w:r w:rsidRPr="000E2F35">
        <w:rPr>
          <w:rFonts w:ascii="Times New Roman" w:eastAsia="Calibri" w:hAnsi="Times New Roman" w:cs="Times New Roman"/>
          <w:sz w:val="24"/>
          <w:szCs w:val="24"/>
        </w:rPr>
        <w:t xml:space="preserve"> sastāvdaļu un ir uzskatāmi par </w:t>
      </w:r>
      <w:r w:rsidRPr="000E2F35">
        <w:rPr>
          <w:rFonts w:ascii="Times New Roman" w:eastAsia="Calibri" w:hAnsi="Times New Roman" w:cs="Times New Roman"/>
          <w:w w:val="101"/>
          <w:sz w:val="24"/>
          <w:szCs w:val="24"/>
        </w:rPr>
        <w:t>Kioska</w:t>
      </w:r>
      <w:r w:rsidRPr="000E2F35">
        <w:rPr>
          <w:rFonts w:ascii="Times New Roman" w:eastAsia="Calibri" w:hAnsi="Times New Roman" w:cs="Times New Roman"/>
          <w:sz w:val="24"/>
          <w:szCs w:val="24"/>
        </w:rPr>
        <w:t xml:space="preserve"> īpašnieka īpašumu. </w:t>
      </w:r>
    </w:p>
    <w:p w:rsidR="000E2F35" w:rsidRPr="000E2F35" w:rsidRDefault="000E2F35" w:rsidP="000E2F35">
      <w:pPr>
        <w:numPr>
          <w:ilvl w:val="1"/>
          <w:numId w:val="11"/>
        </w:numPr>
        <w:spacing w:before="80" w:after="0" w:line="300" w:lineRule="exact"/>
        <w:ind w:left="540" w:right="-57" w:hanging="540"/>
        <w:jc w:val="both"/>
        <w:rPr>
          <w:rFonts w:ascii="Times New Roman" w:eastAsia="Calibri" w:hAnsi="Times New Roman" w:cs="Times New Roman"/>
          <w:w w:val="101"/>
          <w:sz w:val="24"/>
          <w:szCs w:val="24"/>
        </w:rPr>
      </w:pPr>
      <w:r w:rsidRPr="000E2F35">
        <w:rPr>
          <w:rFonts w:ascii="Times New Roman" w:eastAsia="Calibri" w:hAnsi="Times New Roman" w:cs="Times New Roman"/>
          <w:sz w:val="24"/>
          <w:szCs w:val="24"/>
        </w:rPr>
        <w:lastRenderedPageBreak/>
        <w:t xml:space="preserve">Ja Nomnieks vēlas vienpusēji pirms termiņa izbeigt Līguma darbību, tam par to 1 (vienu) mēnesi iepriekš </w:t>
      </w:r>
      <w:proofErr w:type="spellStart"/>
      <w:r w:rsidRPr="000E2F35">
        <w:rPr>
          <w:rFonts w:ascii="Times New Roman" w:eastAsia="Calibri" w:hAnsi="Times New Roman" w:cs="Times New Roman"/>
          <w:sz w:val="24"/>
          <w:szCs w:val="24"/>
        </w:rPr>
        <w:t>rakstveidā</w:t>
      </w:r>
      <w:proofErr w:type="spellEnd"/>
      <w:r w:rsidRPr="000E2F35">
        <w:rPr>
          <w:rFonts w:ascii="Times New Roman" w:eastAsia="Calibri" w:hAnsi="Times New Roman" w:cs="Times New Roman"/>
          <w:sz w:val="24"/>
          <w:szCs w:val="24"/>
        </w:rPr>
        <w:t xml:space="preserve"> jāpaziņo Iznomātājam. Šajā gadījumā Iznomātājs neatlīdzina jebkādus Nomnieka izdevumus, ieguldījumus un zaudējumus.</w:t>
      </w:r>
    </w:p>
    <w:p w:rsidR="000E2F35" w:rsidRPr="000E2F35" w:rsidRDefault="000E2F35" w:rsidP="000E2F35">
      <w:pPr>
        <w:numPr>
          <w:ilvl w:val="1"/>
          <w:numId w:val="11"/>
        </w:numPr>
        <w:spacing w:before="80" w:after="0" w:line="300" w:lineRule="exact"/>
        <w:ind w:left="540" w:right="-57" w:hanging="540"/>
        <w:jc w:val="both"/>
        <w:rPr>
          <w:rFonts w:ascii="Times New Roman" w:eastAsia="Calibri" w:hAnsi="Times New Roman" w:cs="Times New Roman"/>
          <w:w w:val="101"/>
          <w:sz w:val="24"/>
          <w:szCs w:val="24"/>
        </w:rPr>
      </w:pPr>
      <w:r w:rsidRPr="000E2F35">
        <w:rPr>
          <w:rFonts w:ascii="Times New Roman" w:eastAsia="Calibri" w:hAnsi="Times New Roman" w:cs="Times New Roman"/>
          <w:sz w:val="24"/>
          <w:szCs w:val="24"/>
        </w:rPr>
        <w:t xml:space="preserve">Gadījumā, ja Nomnieks pamet Kiosku bez to nodošanas Iznomātājam Līguma 2.10.punktā noteiktajā kārtībā, visas Iznomātāja pretenzijas par Līgumā noteikto saistību izpildi un Kioska stāvokli, kuru Iznomātājs konstatē pēc tam, kad Nomnieks pametis Kiosku, ir uzskatāmas par pamatotām, un Nomnieks apņemas atlīdzināt zaudējumus 5 (piecu) darba dienu laikā no faktūrrēķina saņemšanas. </w:t>
      </w:r>
    </w:p>
    <w:p w:rsidR="000E2F35" w:rsidRPr="000E2F35" w:rsidRDefault="000E2F35" w:rsidP="000E2F35">
      <w:pPr>
        <w:numPr>
          <w:ilvl w:val="1"/>
          <w:numId w:val="11"/>
        </w:numPr>
        <w:spacing w:before="80" w:after="0" w:line="300" w:lineRule="exact"/>
        <w:ind w:left="540" w:right="-57" w:hanging="540"/>
        <w:jc w:val="both"/>
        <w:rPr>
          <w:rFonts w:ascii="Times New Roman" w:eastAsia="Calibri" w:hAnsi="Times New Roman" w:cs="Times New Roman"/>
          <w:w w:val="101"/>
          <w:sz w:val="24"/>
          <w:szCs w:val="24"/>
        </w:rPr>
      </w:pPr>
      <w:r w:rsidRPr="000E2F35">
        <w:rPr>
          <w:rFonts w:ascii="Times New Roman" w:eastAsia="Calibri" w:hAnsi="Times New Roman" w:cs="Times New Roman"/>
          <w:sz w:val="24"/>
          <w:szCs w:val="24"/>
        </w:rPr>
        <w:t>Gadījumā, ja Nomnieks ir pametis Kiosku bez to nodošanas Iznomātājam Līguma 2.10.punktā noteiktajā kārtībā, jebkura manta, kas atrodas Kioskā, atbilstoši Civillikuma noteikumiem tiks uzskatīta par Nomnieka atmestu un Iznomātājs ir tiesīgs rīkoties ar to pēc saviem ieskatiem.</w:t>
      </w:r>
    </w:p>
    <w:p w:rsidR="000E2F35" w:rsidRPr="000E2F35" w:rsidRDefault="000E2F35" w:rsidP="000E2F35">
      <w:pPr>
        <w:numPr>
          <w:ilvl w:val="1"/>
          <w:numId w:val="11"/>
        </w:numPr>
        <w:spacing w:before="80" w:after="0" w:line="300" w:lineRule="exact"/>
        <w:ind w:left="540" w:right="-57" w:hanging="540"/>
        <w:jc w:val="both"/>
        <w:rPr>
          <w:rFonts w:ascii="Times New Roman" w:eastAsia="Calibri" w:hAnsi="Times New Roman" w:cs="Times New Roman"/>
          <w:w w:val="101"/>
          <w:sz w:val="24"/>
          <w:szCs w:val="24"/>
        </w:rPr>
      </w:pPr>
      <w:r w:rsidRPr="000E2F35">
        <w:rPr>
          <w:rFonts w:ascii="Times New Roman" w:eastAsia="Calibri" w:hAnsi="Times New Roman" w:cs="Times New Roman"/>
          <w:sz w:val="24"/>
          <w:szCs w:val="24"/>
        </w:rPr>
        <w:t>Papildus šajā nodaļā noteiktajiem Līguma pirmstermiņa izbeigšanas gadījumiem Iznomātājam ir tiesības, rakstiski informējot Nomnieku trīs mēnešus iepriekš, vienpusēji atkāpties no Līguma, neatlīdzinot Nomnieka zaudējumus, kas saistīti ar Līguma pirmstermiņa izbeigšanu, ja Kiosks Iznomātājam nepieciešama sabiedrisko vajadzību nodrošināšanai vai normatīvajos aktos noteikto publisko funkciju veikšanai.</w:t>
      </w:r>
    </w:p>
    <w:p w:rsidR="000E2F35" w:rsidRPr="000E2F35" w:rsidRDefault="000E2F35" w:rsidP="000E2F35">
      <w:pPr>
        <w:spacing w:after="0" w:line="300" w:lineRule="exact"/>
        <w:jc w:val="both"/>
        <w:rPr>
          <w:rFonts w:ascii="Times New Roman" w:eastAsia="Calibri" w:hAnsi="Times New Roman" w:cs="Times New Roman"/>
          <w:b/>
          <w:bCs/>
          <w:w w:val="101"/>
          <w:sz w:val="24"/>
          <w:szCs w:val="24"/>
        </w:rPr>
      </w:pPr>
    </w:p>
    <w:p w:rsidR="000E2F35" w:rsidRPr="000E2F35" w:rsidRDefault="000E2F35" w:rsidP="000E2F35">
      <w:pPr>
        <w:spacing w:after="120" w:line="300" w:lineRule="exact"/>
        <w:ind w:firstLine="567"/>
        <w:jc w:val="center"/>
        <w:rPr>
          <w:rFonts w:ascii="Times New Roman" w:eastAsia="Calibri" w:hAnsi="Times New Roman" w:cs="Times New Roman"/>
          <w:b/>
          <w:bCs/>
          <w:w w:val="101"/>
          <w:sz w:val="24"/>
          <w:szCs w:val="24"/>
        </w:rPr>
      </w:pPr>
      <w:r w:rsidRPr="000E2F35">
        <w:rPr>
          <w:rFonts w:ascii="Times New Roman" w:eastAsia="Calibri" w:hAnsi="Times New Roman" w:cs="Times New Roman"/>
          <w:b/>
          <w:bCs/>
          <w:w w:val="101"/>
          <w:sz w:val="24"/>
          <w:szCs w:val="24"/>
        </w:rPr>
        <w:t>10. Papildus noteikumi</w:t>
      </w:r>
    </w:p>
    <w:p w:rsidR="000E2F35" w:rsidRPr="000E2F35" w:rsidRDefault="000E2F35" w:rsidP="000E2F35">
      <w:pPr>
        <w:numPr>
          <w:ilvl w:val="1"/>
          <w:numId w:val="9"/>
        </w:numPr>
        <w:tabs>
          <w:tab w:val="num" w:pos="540"/>
        </w:tabs>
        <w:spacing w:beforeLines="80" w:before="192" w:after="0" w:line="300" w:lineRule="exact"/>
        <w:ind w:left="540" w:hanging="540"/>
        <w:jc w:val="both"/>
        <w:rPr>
          <w:rFonts w:ascii="Times New Roman" w:eastAsia="Times New Roman" w:hAnsi="Times New Roman" w:cs="Times New Roman"/>
          <w:sz w:val="24"/>
          <w:szCs w:val="24"/>
          <w:lang w:eastAsia="ar-SA"/>
        </w:rPr>
      </w:pPr>
      <w:r w:rsidRPr="000E2F35">
        <w:rPr>
          <w:rFonts w:ascii="Times New Roman" w:eastAsia="Times New Roman" w:hAnsi="Times New Roman" w:cs="Times New Roman"/>
          <w:sz w:val="24"/>
          <w:szCs w:val="24"/>
          <w:lang w:eastAsia="ar-SA"/>
        </w:rPr>
        <w:t>Līgumu var grozīt vai papildināt tikai ar abu Pušu rakstisku piekrišanu. Jebkuri Līguma grozījumi un papildinājumi tiek noformēti rakstiskas vienošanās veidā, izņemot šajā līgumā noteiktos gadījumus. Līguma grozījumi un papildinājumi kļūst par tā neatņemamu sastāvdaļu ar brīdi, kad tos parakstījušas abas Puses.</w:t>
      </w:r>
    </w:p>
    <w:p w:rsidR="000E2F35" w:rsidRPr="000E2F35" w:rsidRDefault="000E2F35" w:rsidP="000E2F35">
      <w:pPr>
        <w:numPr>
          <w:ilvl w:val="1"/>
          <w:numId w:val="9"/>
        </w:numPr>
        <w:tabs>
          <w:tab w:val="num" w:pos="540"/>
        </w:tabs>
        <w:spacing w:beforeLines="80" w:before="192" w:after="0" w:line="300" w:lineRule="exact"/>
        <w:ind w:left="540" w:hanging="540"/>
        <w:jc w:val="both"/>
        <w:rPr>
          <w:rFonts w:ascii="Times New Roman" w:eastAsia="Times New Roman" w:hAnsi="Times New Roman" w:cs="Times New Roman"/>
          <w:sz w:val="24"/>
          <w:szCs w:val="24"/>
          <w:lang w:eastAsia="ar-SA"/>
        </w:rPr>
      </w:pPr>
      <w:r w:rsidRPr="000E2F35">
        <w:rPr>
          <w:rFonts w:ascii="Times New Roman" w:eastAsia="Times New Roman" w:hAnsi="Times New Roman" w:cs="Times New Roman"/>
          <w:w w:val="101"/>
          <w:sz w:val="24"/>
          <w:szCs w:val="24"/>
          <w:lang w:eastAsia="ar-SA"/>
        </w:rPr>
        <w:t>Visus jautājumus un tiesiskās attiecības, par kuriem Puses nav vienojušās Līgumā, tās risina saskaņā ar Latvijas Republikā spēkā esošajiem normatīvajiem aktiem.</w:t>
      </w:r>
    </w:p>
    <w:p w:rsidR="000E2F35" w:rsidRPr="000E2F35" w:rsidRDefault="000E2F35" w:rsidP="000E2F35">
      <w:pPr>
        <w:numPr>
          <w:ilvl w:val="1"/>
          <w:numId w:val="9"/>
        </w:numPr>
        <w:tabs>
          <w:tab w:val="num" w:pos="540"/>
        </w:tabs>
        <w:spacing w:beforeLines="80" w:before="192" w:after="0" w:line="300" w:lineRule="exact"/>
        <w:ind w:left="540" w:hanging="540"/>
        <w:jc w:val="both"/>
        <w:rPr>
          <w:rFonts w:ascii="Times New Roman" w:eastAsia="Times New Roman" w:hAnsi="Times New Roman" w:cs="Times New Roman"/>
          <w:sz w:val="24"/>
          <w:szCs w:val="24"/>
          <w:lang w:eastAsia="ar-SA"/>
        </w:rPr>
      </w:pPr>
      <w:r w:rsidRPr="000E2F35">
        <w:rPr>
          <w:rFonts w:ascii="Times New Roman" w:eastAsia="Times New Roman" w:hAnsi="Times New Roman" w:cs="Times New Roman"/>
          <w:w w:val="101"/>
          <w:sz w:val="24"/>
          <w:szCs w:val="24"/>
          <w:lang w:eastAsia="ar-SA"/>
        </w:rPr>
        <w:t>Līgums ir saistošs abām Pusēm, kā arī abu Pušu tiesību un saistību pārņēmējiem. Puses apņemas viena otrai nekavējoties rakstiski paziņot par savu tiesību un saistību nodošanu. Nomnieks nevar savas no Līguma izrietošās saistības pilnā apjomā vai daļēji nodot trešajai personai vai pieņemt bez Iznomātāja rakstiskas piekrišanas.</w:t>
      </w:r>
    </w:p>
    <w:p w:rsidR="000E2F35" w:rsidRPr="000E2F35" w:rsidRDefault="000E2F35" w:rsidP="000E2F35">
      <w:pPr>
        <w:numPr>
          <w:ilvl w:val="1"/>
          <w:numId w:val="9"/>
        </w:numPr>
        <w:tabs>
          <w:tab w:val="num" w:pos="540"/>
        </w:tabs>
        <w:spacing w:beforeLines="80" w:before="192" w:after="0" w:line="300" w:lineRule="exact"/>
        <w:ind w:left="540" w:hanging="540"/>
        <w:jc w:val="both"/>
        <w:rPr>
          <w:rFonts w:ascii="Times New Roman" w:eastAsia="Times New Roman" w:hAnsi="Times New Roman" w:cs="Times New Roman"/>
          <w:sz w:val="24"/>
          <w:szCs w:val="24"/>
          <w:lang w:eastAsia="ar-SA"/>
        </w:rPr>
      </w:pPr>
      <w:r w:rsidRPr="000E2F35">
        <w:rPr>
          <w:rFonts w:ascii="Times New Roman" w:eastAsia="Times New Roman" w:hAnsi="Times New Roman" w:cs="Times New Roman"/>
          <w:w w:val="101"/>
          <w:sz w:val="24"/>
          <w:szCs w:val="24"/>
          <w:lang w:eastAsia="ar-SA"/>
        </w:rPr>
        <w:t>Ja kāds no Līguma noteikumiem zaudēs juridisko spēku, tad tas neietekmēs pārējo Līguma noteikumu spēkā esamību. Šajā gadījumā Puses uzsāks savstarpējas sarunas, lai nepieciešamības gadījumā atrastu alternatīvu risinājumu.</w:t>
      </w:r>
    </w:p>
    <w:p w:rsidR="000E2F35" w:rsidRPr="000E2F35" w:rsidRDefault="000E2F35" w:rsidP="000E2F35">
      <w:pPr>
        <w:numPr>
          <w:ilvl w:val="1"/>
          <w:numId w:val="9"/>
        </w:numPr>
        <w:tabs>
          <w:tab w:val="num" w:pos="540"/>
        </w:tabs>
        <w:spacing w:beforeLines="80" w:before="192" w:after="0" w:line="300" w:lineRule="exact"/>
        <w:ind w:left="540" w:hanging="540"/>
        <w:jc w:val="both"/>
        <w:rPr>
          <w:rFonts w:ascii="Times New Roman" w:eastAsia="Times New Roman" w:hAnsi="Times New Roman" w:cs="Times New Roman"/>
          <w:sz w:val="24"/>
          <w:szCs w:val="24"/>
          <w:lang w:eastAsia="ar-SA"/>
        </w:rPr>
      </w:pPr>
      <w:r w:rsidRPr="000E2F35">
        <w:rPr>
          <w:rFonts w:ascii="Times New Roman" w:eastAsia="Times New Roman" w:hAnsi="Times New Roman" w:cs="Times New Roman"/>
          <w:sz w:val="24"/>
          <w:szCs w:val="24"/>
          <w:lang w:eastAsia="ar-SA"/>
        </w:rPr>
        <w:t>Pusei nav tiesību bez otras Puses iepriekšējas rakstiskas piekrišanas izpaust trešajām personām jebkuru informāciju, ko tā ieguvusi Līguma darbības laikā un rezultātā, izņemot gadījumus, kad šī informācija jāsniedz Latvijas Republikas normatīvajos aktos noteiktajā kārtībā.</w:t>
      </w:r>
    </w:p>
    <w:p w:rsidR="000E2F35" w:rsidRPr="000E2F35" w:rsidRDefault="000E2F35" w:rsidP="000E2F35">
      <w:pPr>
        <w:numPr>
          <w:ilvl w:val="1"/>
          <w:numId w:val="9"/>
        </w:numPr>
        <w:tabs>
          <w:tab w:val="num" w:pos="540"/>
        </w:tabs>
        <w:spacing w:beforeLines="80" w:before="192" w:after="0" w:line="300" w:lineRule="exact"/>
        <w:ind w:left="540" w:hanging="540"/>
        <w:jc w:val="both"/>
        <w:rPr>
          <w:rFonts w:ascii="Times New Roman" w:eastAsia="Times New Roman" w:hAnsi="Times New Roman" w:cs="Times New Roman"/>
          <w:sz w:val="24"/>
          <w:szCs w:val="24"/>
          <w:lang w:eastAsia="ar-SA"/>
        </w:rPr>
      </w:pPr>
      <w:r w:rsidRPr="000E2F35">
        <w:rPr>
          <w:rFonts w:ascii="Times New Roman" w:eastAsia="Times New Roman" w:hAnsi="Times New Roman" w:cs="Times New Roman"/>
          <w:w w:val="101"/>
          <w:sz w:val="24"/>
          <w:szCs w:val="24"/>
          <w:lang w:eastAsia="ar-SA"/>
        </w:rPr>
        <w:t>Līguma nodaļu nosaukumi ir lietoti tikai ērtākai Līguma pārskatāmībai, un tie nevar tikt izmantoti Līguma noteikumu tulkošanai vai interpretācijai.</w:t>
      </w:r>
    </w:p>
    <w:p w:rsidR="000E2F35" w:rsidRPr="000E2F35" w:rsidRDefault="000E2F35" w:rsidP="000E2F35">
      <w:pPr>
        <w:numPr>
          <w:ilvl w:val="1"/>
          <w:numId w:val="9"/>
        </w:numPr>
        <w:tabs>
          <w:tab w:val="num" w:pos="540"/>
        </w:tabs>
        <w:spacing w:beforeLines="80" w:before="192" w:after="0" w:line="300" w:lineRule="exact"/>
        <w:ind w:left="540" w:hanging="540"/>
        <w:jc w:val="both"/>
        <w:rPr>
          <w:rFonts w:ascii="Times New Roman" w:eastAsia="Times New Roman" w:hAnsi="Times New Roman" w:cs="Times New Roman"/>
          <w:sz w:val="24"/>
          <w:szCs w:val="24"/>
          <w:lang w:eastAsia="ar-SA"/>
        </w:rPr>
      </w:pPr>
      <w:r w:rsidRPr="000E2F35">
        <w:rPr>
          <w:rFonts w:ascii="Times New Roman" w:eastAsia="Times New Roman" w:hAnsi="Times New Roman" w:cs="Times New Roman"/>
          <w:bCs/>
          <w:sz w:val="24"/>
          <w:szCs w:val="24"/>
          <w:lang w:eastAsia="ar-SA"/>
        </w:rPr>
        <w:t>Līgumā minēto tiesību neizmantošana nav uzskatāma par atteikšanos no šīm tiesībām. Daļēja to izmantošana nenozīmē atteikšanos no to izmantošanas pilnībā.</w:t>
      </w:r>
    </w:p>
    <w:p w:rsidR="000E2F35" w:rsidRPr="000E2F35" w:rsidRDefault="000E2F35" w:rsidP="000E2F35">
      <w:pPr>
        <w:numPr>
          <w:ilvl w:val="1"/>
          <w:numId w:val="9"/>
        </w:numPr>
        <w:tabs>
          <w:tab w:val="num" w:pos="540"/>
        </w:tabs>
        <w:spacing w:beforeLines="80" w:before="192" w:after="0" w:line="300" w:lineRule="exact"/>
        <w:ind w:left="540" w:hanging="540"/>
        <w:jc w:val="both"/>
        <w:rPr>
          <w:rFonts w:ascii="Times New Roman" w:eastAsia="Times New Roman" w:hAnsi="Times New Roman" w:cs="Times New Roman"/>
          <w:sz w:val="24"/>
          <w:szCs w:val="24"/>
          <w:lang w:eastAsia="ar-SA"/>
        </w:rPr>
      </w:pPr>
      <w:r w:rsidRPr="000E2F35">
        <w:rPr>
          <w:rFonts w:ascii="Times New Roman" w:eastAsia="Times New Roman" w:hAnsi="Times New Roman" w:cs="Times New Roman"/>
          <w:sz w:val="24"/>
          <w:szCs w:val="24"/>
          <w:lang w:eastAsia="ar-SA"/>
        </w:rPr>
        <w:t xml:space="preserve">Paziņojumus, iesniegumus, prasības vai cita veida informāciju Puses noformē </w:t>
      </w:r>
      <w:proofErr w:type="spellStart"/>
      <w:r w:rsidRPr="000E2F35">
        <w:rPr>
          <w:rFonts w:ascii="Times New Roman" w:eastAsia="Times New Roman" w:hAnsi="Times New Roman" w:cs="Times New Roman"/>
          <w:sz w:val="24"/>
          <w:szCs w:val="24"/>
          <w:lang w:eastAsia="ar-SA"/>
        </w:rPr>
        <w:t>rakstveidā</w:t>
      </w:r>
      <w:proofErr w:type="spellEnd"/>
      <w:r w:rsidRPr="000E2F35">
        <w:rPr>
          <w:rFonts w:ascii="Times New Roman" w:eastAsia="Times New Roman" w:hAnsi="Times New Roman" w:cs="Times New Roman"/>
          <w:sz w:val="24"/>
          <w:szCs w:val="24"/>
          <w:lang w:eastAsia="ar-SA"/>
        </w:rPr>
        <w:t xml:space="preserve"> un </w:t>
      </w:r>
      <w:proofErr w:type="spellStart"/>
      <w:r w:rsidRPr="000E2F35">
        <w:rPr>
          <w:rFonts w:ascii="Times New Roman" w:eastAsia="Times New Roman" w:hAnsi="Times New Roman" w:cs="Times New Roman"/>
          <w:sz w:val="24"/>
          <w:szCs w:val="24"/>
          <w:lang w:eastAsia="ar-SA"/>
        </w:rPr>
        <w:t>nosūta</w:t>
      </w:r>
      <w:proofErr w:type="spellEnd"/>
      <w:r w:rsidRPr="000E2F35">
        <w:rPr>
          <w:rFonts w:ascii="Times New Roman" w:eastAsia="Times New Roman" w:hAnsi="Times New Roman" w:cs="Times New Roman"/>
          <w:sz w:val="24"/>
          <w:szCs w:val="24"/>
          <w:lang w:eastAsia="ar-SA"/>
        </w:rPr>
        <w:t xml:space="preserve"> uz Pušu Līgumā norādītajām juridiskajām adresēm vai Līguma 9.9.punktā </w:t>
      </w:r>
      <w:r w:rsidRPr="000E2F35">
        <w:rPr>
          <w:rFonts w:ascii="Times New Roman" w:eastAsia="Times New Roman" w:hAnsi="Times New Roman" w:cs="Times New Roman"/>
          <w:sz w:val="24"/>
          <w:szCs w:val="24"/>
          <w:lang w:eastAsia="ar-SA"/>
        </w:rPr>
        <w:lastRenderedPageBreak/>
        <w:t>noteiktajā kārtībā norādītajām adresēm, bet operatīvas nepieciešamības gadījumā - pa faksu vai e-pastu, vēlāk to nosūtot uz norādītajām adresēm. Tie atzīstami par pienācīgi iesniegtiem un saņemtiem, ja ir nosūtīti uz minētajām adresēm ierakstītā vēstulē, ar kurjeru vai personīgi nodoti Pusei vai tās pārstāvim. Rēķini tiek nosūtīti elektroniski uz Līgumā norādīto e pasta adresi un tie atzīstami par pienācīgi iesniegtiem un saņemtiem.</w:t>
      </w:r>
    </w:p>
    <w:p w:rsidR="000E2F35" w:rsidRPr="000E2F35" w:rsidRDefault="000E2F35" w:rsidP="000E2F35">
      <w:pPr>
        <w:numPr>
          <w:ilvl w:val="1"/>
          <w:numId w:val="9"/>
        </w:numPr>
        <w:tabs>
          <w:tab w:val="num" w:pos="540"/>
        </w:tabs>
        <w:spacing w:beforeLines="80" w:before="192" w:after="0" w:line="300" w:lineRule="exact"/>
        <w:ind w:left="540" w:hanging="540"/>
        <w:jc w:val="both"/>
        <w:rPr>
          <w:rFonts w:ascii="Times New Roman" w:eastAsia="Times New Roman" w:hAnsi="Times New Roman" w:cs="Times New Roman"/>
          <w:sz w:val="24"/>
          <w:szCs w:val="24"/>
          <w:lang w:eastAsia="ar-SA"/>
        </w:rPr>
      </w:pPr>
      <w:r w:rsidRPr="000E2F35">
        <w:rPr>
          <w:rFonts w:ascii="Times New Roman" w:eastAsia="Times New Roman" w:hAnsi="Times New Roman" w:cs="Times New Roman"/>
          <w:w w:val="101"/>
          <w:sz w:val="24"/>
          <w:szCs w:val="24"/>
          <w:lang w:eastAsia="ar-SA"/>
        </w:rPr>
        <w:t>Puses 5 (piecu) darba dienu laikā rakstiski paziņo viena otrai par savas juridiskās vai pasta adreses, kā arī norēķinu rekvizītu nomaiņu. Līdz šāda paziņojuma saņemšanas dienai visi sūtījumi, ko viena Puse nosūtījusi otrai Pusei Līgumā noteiktajā kārtībā uz iepriekš norādīto adresi, atzīstami par pienācīgi nosūtītiem un saņemtiem, kā arī visi maksājumi, ko viena Puse ieskaitījusi iepriekš norādītajā bankas kontā, atzīstami par pienācīgi izdarītiem.</w:t>
      </w:r>
    </w:p>
    <w:p w:rsidR="000E2F35" w:rsidRPr="000E2F35" w:rsidRDefault="000E2F35" w:rsidP="000E2F35">
      <w:pPr>
        <w:numPr>
          <w:ilvl w:val="1"/>
          <w:numId w:val="9"/>
        </w:numPr>
        <w:tabs>
          <w:tab w:val="num" w:pos="540"/>
        </w:tabs>
        <w:spacing w:beforeLines="80" w:before="192" w:after="0" w:line="300" w:lineRule="exact"/>
        <w:ind w:left="540" w:hanging="720"/>
        <w:jc w:val="both"/>
        <w:rPr>
          <w:rFonts w:ascii="Times New Roman" w:eastAsia="Times New Roman" w:hAnsi="Times New Roman" w:cs="Times New Roman"/>
          <w:sz w:val="24"/>
          <w:szCs w:val="24"/>
          <w:lang w:eastAsia="ar-SA"/>
        </w:rPr>
      </w:pPr>
      <w:r w:rsidRPr="000E2F35">
        <w:rPr>
          <w:rFonts w:ascii="Times New Roman" w:eastAsia="Times New Roman" w:hAnsi="Times New Roman" w:cs="Times New Roman"/>
          <w:w w:val="101"/>
          <w:sz w:val="24"/>
          <w:szCs w:val="24"/>
          <w:lang w:eastAsia="ar-SA"/>
        </w:rPr>
        <w:t xml:space="preserve">Iznomātājs pilnvaro Siguldas novada pašvaldības Īpašumu nodaļas Galveno speciālistu nekustamo īpašumu pārvaldīšanā Arni Rietumu (tālr. </w:t>
      </w:r>
      <w:r w:rsidRPr="000E2F35">
        <w:rPr>
          <w:rFonts w:ascii="Times New Roman" w:eastAsia="Times New Roman" w:hAnsi="Times New Roman" w:cs="Times New Roman"/>
          <w:sz w:val="24"/>
          <w:szCs w:val="24"/>
          <w:lang w:eastAsia="ar-SA"/>
        </w:rPr>
        <w:t>67800950</w:t>
      </w:r>
      <w:r w:rsidRPr="000E2F35">
        <w:rPr>
          <w:rFonts w:ascii="Times New Roman" w:eastAsia="Times New Roman" w:hAnsi="Times New Roman" w:cs="Times New Roman"/>
          <w:w w:val="101"/>
          <w:sz w:val="24"/>
          <w:szCs w:val="24"/>
          <w:lang w:eastAsia="ar-SA"/>
        </w:rPr>
        <w:t>, e-pasts: arnis.rietums@sigulda.lv) Iznomātāja vārdā risināt visus ar Līguma izpildi saistītos jautājumus, bet nepilnvaro grozīt vai papildināt Līguma noteikumus.</w:t>
      </w:r>
    </w:p>
    <w:p w:rsidR="000E2F35" w:rsidRPr="000E2F35" w:rsidRDefault="000E2F35" w:rsidP="000E2F35">
      <w:pPr>
        <w:spacing w:beforeLines="80" w:before="192" w:after="0" w:line="300" w:lineRule="exact"/>
        <w:ind w:firstLine="720"/>
        <w:jc w:val="both"/>
        <w:rPr>
          <w:rFonts w:ascii="Times New Roman" w:eastAsia="Calibri" w:hAnsi="Times New Roman" w:cs="Times New Roman"/>
          <w:bCs/>
          <w:w w:val="101"/>
          <w:sz w:val="24"/>
          <w:szCs w:val="24"/>
        </w:rPr>
      </w:pPr>
    </w:p>
    <w:p w:rsidR="000E2F35" w:rsidRPr="000E2F35" w:rsidRDefault="000E2F35" w:rsidP="000E2F35">
      <w:pPr>
        <w:spacing w:after="120" w:line="300" w:lineRule="exact"/>
        <w:ind w:firstLine="567"/>
        <w:jc w:val="center"/>
        <w:rPr>
          <w:rFonts w:ascii="Times New Roman" w:eastAsia="Calibri" w:hAnsi="Times New Roman" w:cs="Times New Roman"/>
          <w:b/>
          <w:bCs/>
          <w:w w:val="101"/>
          <w:sz w:val="24"/>
          <w:szCs w:val="24"/>
        </w:rPr>
      </w:pPr>
      <w:r w:rsidRPr="000E2F35">
        <w:rPr>
          <w:rFonts w:ascii="Times New Roman" w:eastAsia="Calibri" w:hAnsi="Times New Roman" w:cs="Times New Roman"/>
          <w:b/>
          <w:w w:val="101"/>
          <w:sz w:val="24"/>
          <w:szCs w:val="24"/>
        </w:rPr>
        <w:t xml:space="preserve">11. Līguma darbības termiņš, </w:t>
      </w:r>
      <w:r w:rsidRPr="000E2F35">
        <w:rPr>
          <w:rFonts w:ascii="Times New Roman" w:eastAsia="Calibri" w:hAnsi="Times New Roman" w:cs="Times New Roman"/>
          <w:b/>
          <w:sz w:val="24"/>
          <w:szCs w:val="24"/>
        </w:rPr>
        <w:t>Pušu juridiskie un norēķinu rekvizīti</w:t>
      </w:r>
    </w:p>
    <w:p w:rsidR="000E2F35" w:rsidRPr="000E2F35" w:rsidRDefault="000E2F35" w:rsidP="000E2F35">
      <w:pPr>
        <w:numPr>
          <w:ilvl w:val="1"/>
          <w:numId w:val="10"/>
        </w:numPr>
        <w:tabs>
          <w:tab w:val="num" w:pos="540"/>
        </w:tabs>
        <w:spacing w:after="120" w:line="240" w:lineRule="auto"/>
        <w:ind w:left="540" w:hanging="720"/>
        <w:jc w:val="both"/>
        <w:rPr>
          <w:rFonts w:ascii="Times New Roman" w:eastAsia="Times New Roman" w:hAnsi="Times New Roman" w:cs="Times New Roman"/>
          <w:bCs/>
          <w:sz w:val="24"/>
          <w:szCs w:val="24"/>
          <w:lang w:eastAsia="ar-SA"/>
        </w:rPr>
      </w:pPr>
      <w:r w:rsidRPr="000E2F35">
        <w:rPr>
          <w:rFonts w:ascii="Times New Roman" w:eastAsia="Times New Roman" w:hAnsi="Times New Roman" w:cs="Times New Roman"/>
          <w:sz w:val="24"/>
          <w:szCs w:val="24"/>
          <w:lang w:eastAsia="ar-SA"/>
        </w:rPr>
        <w:t xml:space="preserve">Līgums stājas spēkā tā abpusējas parakstīšanas dienā. Ja Nomnieks savas vainas dēļ 15 (piecpadsmit) darba dienu laikā no Līguma spēkā stāšanās dienas nepieņem Kiosku Līguma 1.2.punkta noteiktajā kārtībā, Līgums uzskatāms par </w:t>
      </w:r>
      <w:r w:rsidRPr="000E2F35">
        <w:rPr>
          <w:rFonts w:ascii="Times New Roman" w:eastAsia="Times New Roman" w:hAnsi="Times New Roman" w:cs="Times New Roman"/>
          <w:bCs/>
          <w:sz w:val="24"/>
          <w:szCs w:val="24"/>
          <w:lang w:eastAsia="ar-SA"/>
        </w:rPr>
        <w:t>izbeigtu bez papildu vienošanās, bez saistību atcēlēja līguma noslēgšanas vai jebkādu citu procedūru veikšanas.</w:t>
      </w:r>
    </w:p>
    <w:p w:rsidR="000E2F35" w:rsidRPr="000E2F35" w:rsidRDefault="000E2F35" w:rsidP="000E2F35">
      <w:pPr>
        <w:numPr>
          <w:ilvl w:val="1"/>
          <w:numId w:val="10"/>
        </w:numPr>
        <w:tabs>
          <w:tab w:val="num" w:pos="540"/>
        </w:tabs>
        <w:spacing w:after="120" w:line="240" w:lineRule="auto"/>
        <w:ind w:left="540" w:hanging="720"/>
        <w:jc w:val="both"/>
        <w:rPr>
          <w:rFonts w:ascii="Times New Roman" w:eastAsia="Times New Roman" w:hAnsi="Times New Roman" w:cs="Times New Roman"/>
          <w:bCs/>
          <w:sz w:val="24"/>
          <w:szCs w:val="24"/>
          <w:lang w:eastAsia="ar-SA"/>
        </w:rPr>
      </w:pPr>
      <w:r w:rsidRPr="000E2F35">
        <w:rPr>
          <w:rFonts w:ascii="Times New Roman" w:eastAsia="Times New Roman" w:hAnsi="Times New Roman" w:cs="Times New Roman"/>
          <w:sz w:val="24"/>
          <w:szCs w:val="24"/>
          <w:lang w:eastAsia="ar-SA"/>
        </w:rPr>
        <w:t>Līgums sastādīts latviešu valodā uz __ ( _____ ) lapām un parakstīts 2 (divos) oriģinālos eksemplāros, no kuriem viens nodots Iznomātājam, otrs - Nomniekam.</w:t>
      </w:r>
    </w:p>
    <w:tbl>
      <w:tblPr>
        <w:tblW w:w="9524" w:type="dxa"/>
        <w:tblLook w:val="01E0" w:firstRow="1" w:lastRow="1" w:firstColumn="1" w:lastColumn="1" w:noHBand="0" w:noVBand="0"/>
      </w:tblPr>
      <w:tblGrid>
        <w:gridCol w:w="8716"/>
        <w:gridCol w:w="808"/>
      </w:tblGrid>
      <w:tr w:rsidR="000E2F35" w:rsidRPr="000E2F35" w:rsidTr="005E4706">
        <w:trPr>
          <w:trHeight w:val="981"/>
        </w:trPr>
        <w:tc>
          <w:tcPr>
            <w:tcW w:w="4788" w:type="dxa"/>
          </w:tcPr>
          <w:p w:rsidR="000E2F35" w:rsidRPr="000E2F35" w:rsidRDefault="000E2F35" w:rsidP="000E2F35">
            <w:pPr>
              <w:spacing w:after="0" w:line="300" w:lineRule="exact"/>
              <w:ind w:firstLine="567"/>
              <w:jc w:val="both"/>
              <w:rPr>
                <w:rFonts w:ascii="Times New Roman" w:eastAsia="Calibri" w:hAnsi="Times New Roman" w:cs="Times New Roman"/>
                <w:w w:val="101"/>
                <w:sz w:val="24"/>
                <w:szCs w:val="24"/>
                <w:u w:val="single"/>
              </w:rPr>
            </w:pPr>
          </w:p>
          <w:tbl>
            <w:tblPr>
              <w:tblW w:w="8500" w:type="dxa"/>
              <w:tblLook w:val="01E0" w:firstRow="1" w:lastRow="1" w:firstColumn="1" w:lastColumn="1" w:noHBand="0" w:noVBand="0"/>
            </w:tblPr>
            <w:tblGrid>
              <w:gridCol w:w="4531"/>
              <w:gridCol w:w="3969"/>
            </w:tblGrid>
            <w:tr w:rsidR="000E2F35" w:rsidRPr="000E2F35" w:rsidTr="005E4706">
              <w:trPr>
                <w:trHeight w:val="2455"/>
              </w:trPr>
              <w:tc>
                <w:tcPr>
                  <w:tcW w:w="4531" w:type="dxa"/>
                </w:tcPr>
                <w:p w:rsidR="000E2F35" w:rsidRPr="000E2F35" w:rsidRDefault="000E2F35" w:rsidP="000E2F35">
                  <w:pPr>
                    <w:spacing w:after="0" w:line="300" w:lineRule="exact"/>
                    <w:ind w:firstLine="567"/>
                    <w:jc w:val="both"/>
                    <w:rPr>
                      <w:rFonts w:ascii="Times New Roman" w:eastAsia="Calibri" w:hAnsi="Times New Roman" w:cs="Times New Roman"/>
                      <w:w w:val="101"/>
                      <w:sz w:val="24"/>
                      <w:szCs w:val="24"/>
                      <w:u w:val="single"/>
                    </w:rPr>
                  </w:pPr>
                  <w:r w:rsidRPr="000E2F35">
                    <w:rPr>
                      <w:rFonts w:ascii="Times New Roman" w:eastAsia="Calibri" w:hAnsi="Times New Roman" w:cs="Times New Roman"/>
                      <w:w w:val="101"/>
                      <w:sz w:val="24"/>
                      <w:szCs w:val="24"/>
                      <w:u w:val="single"/>
                    </w:rPr>
                    <w:t>Iznomātājs:</w:t>
                  </w:r>
                </w:p>
                <w:p w:rsidR="000E2F35" w:rsidRPr="000E2F35" w:rsidRDefault="000E2F35" w:rsidP="000E2F35">
                  <w:pPr>
                    <w:keepNext/>
                    <w:spacing w:before="240" w:after="60" w:line="240" w:lineRule="auto"/>
                    <w:ind w:firstLine="567"/>
                    <w:jc w:val="both"/>
                    <w:outlineLvl w:val="1"/>
                    <w:rPr>
                      <w:rFonts w:ascii="Times New Roman" w:eastAsia="MS Gothic" w:hAnsi="Times New Roman" w:cs="Times New Roman"/>
                      <w:b/>
                      <w:bCs/>
                      <w:iCs/>
                      <w:spacing w:val="-6"/>
                      <w:sz w:val="24"/>
                      <w:szCs w:val="24"/>
                    </w:rPr>
                  </w:pPr>
                  <w:r w:rsidRPr="000E2F35">
                    <w:rPr>
                      <w:rFonts w:ascii="Times New Roman" w:eastAsia="MS Gothic" w:hAnsi="Times New Roman" w:cs="Times New Roman"/>
                      <w:b/>
                      <w:bCs/>
                      <w:iCs/>
                      <w:sz w:val="24"/>
                      <w:szCs w:val="24"/>
                    </w:rPr>
                    <w:t>Siguldas novada dome</w:t>
                  </w:r>
                </w:p>
                <w:p w:rsidR="000E2F35" w:rsidRPr="000E2F35" w:rsidRDefault="000E2F35" w:rsidP="000E2F35">
                  <w:pPr>
                    <w:spacing w:after="0" w:line="240" w:lineRule="auto"/>
                    <w:ind w:firstLine="567"/>
                    <w:jc w:val="both"/>
                    <w:rPr>
                      <w:rFonts w:ascii="Times New Roman" w:eastAsia="Calibri" w:hAnsi="Times New Roman" w:cs="Times New Roman"/>
                      <w:sz w:val="24"/>
                      <w:szCs w:val="24"/>
                    </w:rPr>
                  </w:pPr>
                  <w:proofErr w:type="spellStart"/>
                  <w:r w:rsidRPr="000E2F35">
                    <w:rPr>
                      <w:rFonts w:ascii="Times New Roman" w:eastAsia="Calibri" w:hAnsi="Times New Roman" w:cs="Times New Roman"/>
                      <w:sz w:val="24"/>
                      <w:szCs w:val="24"/>
                    </w:rPr>
                    <w:t>Reģ.Nr</w:t>
                  </w:r>
                  <w:proofErr w:type="spellEnd"/>
                  <w:r w:rsidRPr="000E2F35">
                    <w:rPr>
                      <w:rFonts w:ascii="Times New Roman" w:eastAsia="Calibri" w:hAnsi="Times New Roman" w:cs="Times New Roman"/>
                      <w:sz w:val="24"/>
                      <w:szCs w:val="24"/>
                    </w:rPr>
                    <w:t>. 90000048152</w:t>
                  </w:r>
                </w:p>
                <w:p w:rsidR="000E2F35" w:rsidRPr="000E2F35" w:rsidRDefault="000E2F35" w:rsidP="000E2F35">
                  <w:pPr>
                    <w:spacing w:after="0" w:line="240" w:lineRule="auto"/>
                    <w:ind w:firstLine="567"/>
                    <w:jc w:val="both"/>
                    <w:rPr>
                      <w:rFonts w:ascii="Times New Roman" w:eastAsia="Calibri" w:hAnsi="Times New Roman" w:cs="Times New Roman"/>
                      <w:sz w:val="24"/>
                      <w:szCs w:val="24"/>
                    </w:rPr>
                  </w:pPr>
                  <w:r w:rsidRPr="000E2F35">
                    <w:rPr>
                      <w:rFonts w:ascii="Times New Roman" w:eastAsia="Calibri" w:hAnsi="Times New Roman" w:cs="Times New Roman"/>
                      <w:sz w:val="24"/>
                      <w:szCs w:val="24"/>
                    </w:rPr>
                    <w:t xml:space="preserve">Juridiskā adrese: Pils iela 16, Sigulda, </w:t>
                  </w:r>
                </w:p>
                <w:p w:rsidR="000E2F35" w:rsidRPr="000E2F35" w:rsidRDefault="000E2F35" w:rsidP="000E2F35">
                  <w:pPr>
                    <w:spacing w:after="0" w:line="240" w:lineRule="auto"/>
                    <w:ind w:firstLine="567"/>
                    <w:jc w:val="both"/>
                    <w:rPr>
                      <w:rFonts w:ascii="Times New Roman" w:eastAsia="Calibri" w:hAnsi="Times New Roman" w:cs="Times New Roman"/>
                      <w:sz w:val="24"/>
                      <w:szCs w:val="24"/>
                    </w:rPr>
                  </w:pPr>
                  <w:r w:rsidRPr="000E2F35">
                    <w:rPr>
                      <w:rFonts w:ascii="Times New Roman" w:eastAsia="Calibri" w:hAnsi="Times New Roman" w:cs="Times New Roman"/>
                      <w:sz w:val="24"/>
                      <w:szCs w:val="24"/>
                    </w:rPr>
                    <w:t>a/s „SEB banka”</w:t>
                  </w:r>
                </w:p>
                <w:p w:rsidR="000E2F35" w:rsidRPr="000E2F35" w:rsidRDefault="000E2F35" w:rsidP="000E2F35">
                  <w:pPr>
                    <w:spacing w:after="0" w:line="240" w:lineRule="auto"/>
                    <w:ind w:firstLine="567"/>
                    <w:jc w:val="both"/>
                    <w:rPr>
                      <w:rFonts w:ascii="Times New Roman" w:eastAsia="Calibri" w:hAnsi="Times New Roman" w:cs="Times New Roman"/>
                      <w:sz w:val="24"/>
                      <w:szCs w:val="24"/>
                    </w:rPr>
                  </w:pPr>
                  <w:r w:rsidRPr="000E2F35">
                    <w:rPr>
                      <w:rFonts w:ascii="Times New Roman" w:eastAsia="Calibri" w:hAnsi="Times New Roman" w:cs="Times New Roman"/>
                      <w:sz w:val="24"/>
                      <w:szCs w:val="24"/>
                    </w:rPr>
                    <w:t>Kods: UNLAV2X</w:t>
                  </w:r>
                </w:p>
                <w:p w:rsidR="000E2F35" w:rsidRPr="000E2F35" w:rsidRDefault="000E2F35" w:rsidP="000E2F35">
                  <w:pPr>
                    <w:spacing w:after="0" w:line="300" w:lineRule="exact"/>
                    <w:ind w:firstLine="567"/>
                    <w:jc w:val="both"/>
                    <w:rPr>
                      <w:rFonts w:ascii="Times New Roman" w:eastAsia="Calibri" w:hAnsi="Times New Roman" w:cs="Times New Roman"/>
                      <w:sz w:val="24"/>
                      <w:szCs w:val="24"/>
                    </w:rPr>
                  </w:pPr>
                  <w:r w:rsidRPr="000E2F35">
                    <w:rPr>
                      <w:rFonts w:ascii="Times New Roman" w:eastAsia="Calibri" w:hAnsi="Times New Roman" w:cs="Times New Roman"/>
                      <w:sz w:val="24"/>
                      <w:szCs w:val="24"/>
                    </w:rPr>
                    <w:t>Konts: LV15UNLA0027800130404</w:t>
                  </w:r>
                </w:p>
                <w:p w:rsidR="000E2F35" w:rsidRPr="000E2F35" w:rsidRDefault="000E2F35" w:rsidP="000E2F35">
                  <w:pPr>
                    <w:spacing w:after="0" w:line="300" w:lineRule="exact"/>
                    <w:jc w:val="both"/>
                    <w:rPr>
                      <w:rFonts w:ascii="Times New Roman" w:eastAsia="Calibri" w:hAnsi="Times New Roman" w:cs="Times New Roman"/>
                      <w:w w:val="101"/>
                      <w:sz w:val="24"/>
                      <w:szCs w:val="24"/>
                    </w:rPr>
                  </w:pPr>
                </w:p>
                <w:p w:rsidR="000E2F35" w:rsidRPr="000E2F35" w:rsidRDefault="000E2F35" w:rsidP="000E2F35">
                  <w:pPr>
                    <w:spacing w:after="0" w:line="300" w:lineRule="exact"/>
                    <w:ind w:firstLine="567"/>
                    <w:jc w:val="both"/>
                    <w:rPr>
                      <w:rFonts w:ascii="Times New Roman" w:eastAsia="Calibri" w:hAnsi="Times New Roman" w:cs="Times New Roman"/>
                      <w:w w:val="101"/>
                      <w:sz w:val="24"/>
                      <w:szCs w:val="24"/>
                    </w:rPr>
                  </w:pPr>
                  <w:r w:rsidRPr="000E2F35">
                    <w:rPr>
                      <w:rFonts w:ascii="Times New Roman" w:eastAsia="Calibri" w:hAnsi="Times New Roman" w:cs="Times New Roman"/>
                      <w:sz w:val="24"/>
                      <w:szCs w:val="24"/>
                    </w:rPr>
                    <w:t xml:space="preserve">_______________________________ </w:t>
                  </w:r>
                </w:p>
                <w:p w:rsidR="000E2F35" w:rsidRPr="000E2F35" w:rsidRDefault="000E2F35" w:rsidP="000E2F35">
                  <w:pPr>
                    <w:spacing w:before="40" w:after="0" w:line="300" w:lineRule="exact"/>
                    <w:ind w:firstLine="567"/>
                    <w:jc w:val="both"/>
                    <w:rPr>
                      <w:rFonts w:ascii="Times New Roman" w:eastAsia="Calibri" w:hAnsi="Times New Roman" w:cs="Times New Roman"/>
                      <w:w w:val="101"/>
                      <w:sz w:val="24"/>
                      <w:szCs w:val="24"/>
                    </w:rPr>
                  </w:pPr>
                  <w:r w:rsidRPr="000E2F35">
                    <w:rPr>
                      <w:rFonts w:ascii="Times New Roman" w:eastAsia="Calibri" w:hAnsi="Times New Roman" w:cs="Times New Roman"/>
                      <w:w w:val="101"/>
                      <w:sz w:val="24"/>
                      <w:szCs w:val="24"/>
                    </w:rPr>
                    <w:t>Domes priekšsēdētājs</w:t>
                  </w:r>
                </w:p>
                <w:p w:rsidR="000E2F35" w:rsidRPr="000E2F35" w:rsidRDefault="000E2F35" w:rsidP="000E2F35">
                  <w:pPr>
                    <w:spacing w:before="40" w:after="0" w:line="300" w:lineRule="exact"/>
                    <w:ind w:firstLine="567"/>
                    <w:jc w:val="both"/>
                    <w:rPr>
                      <w:rFonts w:ascii="Times New Roman" w:eastAsia="Calibri" w:hAnsi="Times New Roman" w:cs="Times New Roman"/>
                      <w:w w:val="101"/>
                      <w:sz w:val="24"/>
                      <w:szCs w:val="24"/>
                    </w:rPr>
                  </w:pPr>
                  <w:r w:rsidRPr="000E2F35">
                    <w:rPr>
                      <w:rFonts w:ascii="Times New Roman" w:eastAsia="Calibri" w:hAnsi="Times New Roman" w:cs="Times New Roman"/>
                      <w:w w:val="101"/>
                      <w:sz w:val="24"/>
                      <w:szCs w:val="24"/>
                    </w:rPr>
                    <w:t xml:space="preserve">Uģis </w:t>
                  </w:r>
                  <w:proofErr w:type="spellStart"/>
                  <w:r w:rsidRPr="000E2F35">
                    <w:rPr>
                      <w:rFonts w:ascii="Times New Roman" w:eastAsia="Calibri" w:hAnsi="Times New Roman" w:cs="Times New Roman"/>
                      <w:w w:val="101"/>
                      <w:sz w:val="24"/>
                      <w:szCs w:val="24"/>
                    </w:rPr>
                    <w:t>Mitrevics</w:t>
                  </w:r>
                  <w:proofErr w:type="spellEnd"/>
                </w:p>
              </w:tc>
              <w:tc>
                <w:tcPr>
                  <w:tcW w:w="3969" w:type="dxa"/>
                </w:tcPr>
                <w:p w:rsidR="000E2F35" w:rsidRPr="000E2F35" w:rsidRDefault="000E2F35" w:rsidP="000E2F35">
                  <w:pPr>
                    <w:spacing w:after="0" w:line="300" w:lineRule="exact"/>
                    <w:ind w:right="-539" w:firstLine="567"/>
                    <w:jc w:val="both"/>
                    <w:rPr>
                      <w:rFonts w:ascii="Times New Roman" w:eastAsia="Calibri" w:hAnsi="Times New Roman" w:cs="Times New Roman"/>
                      <w:w w:val="101"/>
                      <w:sz w:val="24"/>
                      <w:szCs w:val="24"/>
                      <w:u w:val="single"/>
                    </w:rPr>
                  </w:pPr>
                  <w:r w:rsidRPr="000E2F35">
                    <w:rPr>
                      <w:rFonts w:ascii="Times New Roman" w:eastAsia="Calibri" w:hAnsi="Times New Roman" w:cs="Times New Roman"/>
                      <w:w w:val="101"/>
                      <w:sz w:val="24"/>
                      <w:szCs w:val="24"/>
                      <w:u w:val="single"/>
                    </w:rPr>
                    <w:t>Nomnieks:</w:t>
                  </w:r>
                </w:p>
                <w:p w:rsidR="000E2F35" w:rsidRPr="000E2F35" w:rsidRDefault="000E2F35" w:rsidP="000E2F35">
                  <w:pPr>
                    <w:spacing w:after="0" w:line="300" w:lineRule="exact"/>
                    <w:ind w:right="-539" w:firstLine="567"/>
                    <w:jc w:val="both"/>
                    <w:rPr>
                      <w:rFonts w:ascii="Times New Roman" w:eastAsia="Calibri" w:hAnsi="Times New Roman" w:cs="Times New Roman"/>
                      <w:b/>
                      <w:w w:val="101"/>
                      <w:sz w:val="24"/>
                      <w:szCs w:val="24"/>
                    </w:rPr>
                  </w:pPr>
                </w:p>
                <w:p w:rsidR="000E2F35" w:rsidRPr="000E2F35" w:rsidRDefault="000E2F35" w:rsidP="000E2F35">
                  <w:pPr>
                    <w:spacing w:after="0" w:line="300" w:lineRule="exact"/>
                    <w:ind w:right="-539" w:firstLine="567"/>
                    <w:jc w:val="both"/>
                    <w:rPr>
                      <w:rFonts w:ascii="Times New Roman" w:eastAsia="Calibri" w:hAnsi="Times New Roman" w:cs="Times New Roman"/>
                      <w:b/>
                      <w:w w:val="101"/>
                      <w:sz w:val="24"/>
                      <w:szCs w:val="24"/>
                    </w:rPr>
                  </w:pPr>
                  <w:r w:rsidRPr="000E2F35">
                    <w:rPr>
                      <w:rFonts w:ascii="Times New Roman" w:eastAsia="Calibri" w:hAnsi="Times New Roman" w:cs="Times New Roman"/>
                      <w:b/>
                      <w:w w:val="101"/>
                      <w:sz w:val="24"/>
                      <w:szCs w:val="24"/>
                    </w:rPr>
                    <w:t>SIA “                 „</w:t>
                  </w:r>
                </w:p>
                <w:p w:rsidR="000E2F35" w:rsidRPr="000E2F35" w:rsidRDefault="000E2F35" w:rsidP="000E2F35">
                  <w:pPr>
                    <w:spacing w:after="0" w:line="300" w:lineRule="exact"/>
                    <w:ind w:right="-539" w:firstLine="567"/>
                    <w:jc w:val="both"/>
                    <w:rPr>
                      <w:rFonts w:ascii="Times New Roman" w:eastAsia="Calibri" w:hAnsi="Times New Roman" w:cs="Times New Roman"/>
                      <w:b/>
                      <w:i/>
                      <w:w w:val="101"/>
                      <w:sz w:val="24"/>
                      <w:szCs w:val="24"/>
                    </w:rPr>
                  </w:pPr>
                  <w:r w:rsidRPr="000E2F35">
                    <w:rPr>
                      <w:rFonts w:ascii="Times New Roman" w:eastAsia="Calibri" w:hAnsi="Times New Roman" w:cs="Times New Roman"/>
                      <w:i/>
                      <w:sz w:val="24"/>
                      <w:szCs w:val="24"/>
                    </w:rPr>
                    <w:t>adrese</w:t>
                  </w:r>
                </w:p>
                <w:p w:rsidR="000E2F35" w:rsidRPr="000E2F35" w:rsidRDefault="000E2F35" w:rsidP="000E2F35">
                  <w:pPr>
                    <w:spacing w:after="0" w:line="300" w:lineRule="exact"/>
                    <w:ind w:right="-539" w:firstLine="567"/>
                    <w:jc w:val="both"/>
                    <w:rPr>
                      <w:rFonts w:ascii="Times New Roman" w:eastAsia="Calibri" w:hAnsi="Times New Roman" w:cs="Times New Roman"/>
                      <w:w w:val="101"/>
                      <w:sz w:val="24"/>
                      <w:szCs w:val="24"/>
                    </w:rPr>
                  </w:pPr>
                  <w:r w:rsidRPr="000E2F35">
                    <w:rPr>
                      <w:rFonts w:ascii="Times New Roman" w:eastAsia="Calibri" w:hAnsi="Times New Roman" w:cs="Times New Roman"/>
                      <w:w w:val="101"/>
                      <w:sz w:val="24"/>
                      <w:szCs w:val="24"/>
                    </w:rPr>
                    <w:t xml:space="preserve">PVN </w:t>
                  </w:r>
                  <w:proofErr w:type="spellStart"/>
                  <w:r w:rsidRPr="000E2F35">
                    <w:rPr>
                      <w:rFonts w:ascii="Times New Roman" w:eastAsia="Calibri" w:hAnsi="Times New Roman" w:cs="Times New Roman"/>
                      <w:w w:val="101"/>
                      <w:sz w:val="24"/>
                      <w:szCs w:val="24"/>
                    </w:rPr>
                    <w:t>maks.reģ</w:t>
                  </w:r>
                  <w:proofErr w:type="spellEnd"/>
                  <w:r w:rsidRPr="000E2F35">
                    <w:rPr>
                      <w:rFonts w:ascii="Times New Roman" w:eastAsia="Calibri" w:hAnsi="Times New Roman" w:cs="Times New Roman"/>
                      <w:w w:val="101"/>
                      <w:sz w:val="24"/>
                      <w:szCs w:val="24"/>
                    </w:rPr>
                    <w:t>. Nr. LV</w:t>
                  </w:r>
                </w:p>
                <w:p w:rsidR="000E2F35" w:rsidRPr="000E2F35" w:rsidRDefault="000E2F35" w:rsidP="000E2F35">
                  <w:pPr>
                    <w:spacing w:after="0" w:line="300" w:lineRule="exact"/>
                    <w:ind w:firstLine="567"/>
                    <w:jc w:val="both"/>
                    <w:rPr>
                      <w:rFonts w:ascii="Times New Roman" w:eastAsia="Calibri" w:hAnsi="Times New Roman" w:cs="Times New Roman"/>
                      <w:w w:val="101"/>
                      <w:sz w:val="24"/>
                      <w:szCs w:val="24"/>
                    </w:rPr>
                  </w:pPr>
                  <w:r w:rsidRPr="000E2F35">
                    <w:rPr>
                      <w:rFonts w:ascii="Times New Roman" w:eastAsia="Calibri" w:hAnsi="Times New Roman" w:cs="Times New Roman"/>
                      <w:w w:val="101"/>
                      <w:sz w:val="24"/>
                      <w:szCs w:val="24"/>
                    </w:rPr>
                    <w:t>Banka</w:t>
                  </w:r>
                </w:p>
                <w:p w:rsidR="000E2F35" w:rsidRPr="000E2F35" w:rsidRDefault="000E2F35" w:rsidP="000E2F35">
                  <w:pPr>
                    <w:spacing w:after="0" w:line="300" w:lineRule="exact"/>
                    <w:ind w:firstLine="567"/>
                    <w:jc w:val="both"/>
                    <w:rPr>
                      <w:rFonts w:ascii="Times New Roman" w:eastAsia="Calibri" w:hAnsi="Times New Roman" w:cs="Times New Roman"/>
                      <w:w w:val="101"/>
                      <w:sz w:val="24"/>
                      <w:szCs w:val="24"/>
                    </w:rPr>
                  </w:pPr>
                  <w:r w:rsidRPr="000E2F35">
                    <w:rPr>
                      <w:rFonts w:ascii="Times New Roman" w:eastAsia="Calibri" w:hAnsi="Times New Roman" w:cs="Times New Roman"/>
                      <w:w w:val="101"/>
                      <w:sz w:val="24"/>
                      <w:szCs w:val="24"/>
                    </w:rPr>
                    <w:t xml:space="preserve">Kods  </w:t>
                  </w:r>
                </w:p>
                <w:p w:rsidR="000E2F35" w:rsidRPr="000E2F35" w:rsidRDefault="000E2F35" w:rsidP="000E2F35">
                  <w:pPr>
                    <w:spacing w:after="0" w:line="300" w:lineRule="exact"/>
                    <w:ind w:firstLine="567"/>
                    <w:jc w:val="both"/>
                    <w:rPr>
                      <w:rFonts w:ascii="Times New Roman" w:eastAsia="Calibri" w:hAnsi="Times New Roman" w:cs="Times New Roman"/>
                      <w:w w:val="101"/>
                      <w:sz w:val="24"/>
                      <w:szCs w:val="24"/>
                    </w:rPr>
                  </w:pPr>
                  <w:r w:rsidRPr="000E2F35">
                    <w:rPr>
                      <w:rFonts w:ascii="Times New Roman" w:eastAsia="Calibri" w:hAnsi="Times New Roman" w:cs="Times New Roman"/>
                      <w:w w:val="101"/>
                      <w:sz w:val="24"/>
                      <w:szCs w:val="24"/>
                    </w:rPr>
                    <w:t>Konts Nr.</w:t>
                  </w:r>
                </w:p>
                <w:p w:rsidR="000E2F35" w:rsidRPr="000E2F35" w:rsidRDefault="000E2F35" w:rsidP="000E2F35">
                  <w:pPr>
                    <w:spacing w:after="0" w:line="300" w:lineRule="exact"/>
                    <w:ind w:right="-539" w:firstLine="567"/>
                    <w:jc w:val="both"/>
                    <w:rPr>
                      <w:rFonts w:ascii="Times New Roman" w:eastAsia="Calibri" w:hAnsi="Times New Roman" w:cs="Times New Roman"/>
                      <w:w w:val="101"/>
                      <w:sz w:val="24"/>
                      <w:szCs w:val="24"/>
                    </w:rPr>
                  </w:pPr>
                </w:p>
                <w:p w:rsidR="000E2F35" w:rsidRPr="000E2F35" w:rsidRDefault="000E2F35" w:rsidP="000E2F35">
                  <w:pPr>
                    <w:spacing w:after="0" w:line="300" w:lineRule="exact"/>
                    <w:ind w:right="-539" w:firstLine="567"/>
                    <w:jc w:val="both"/>
                    <w:rPr>
                      <w:rFonts w:ascii="Times New Roman" w:eastAsia="Calibri" w:hAnsi="Times New Roman" w:cs="Times New Roman"/>
                      <w:w w:val="101"/>
                      <w:sz w:val="24"/>
                      <w:szCs w:val="24"/>
                    </w:rPr>
                  </w:pPr>
                  <w:r w:rsidRPr="000E2F35">
                    <w:rPr>
                      <w:rFonts w:ascii="Times New Roman" w:eastAsia="Calibri" w:hAnsi="Times New Roman" w:cs="Times New Roman"/>
                      <w:w w:val="101"/>
                      <w:sz w:val="24"/>
                      <w:szCs w:val="24"/>
                    </w:rPr>
                    <w:t xml:space="preserve">_________________ </w:t>
                  </w:r>
                </w:p>
                <w:p w:rsidR="000E2F35" w:rsidRPr="000E2F35" w:rsidRDefault="000E2F35" w:rsidP="000E2F35">
                  <w:pPr>
                    <w:spacing w:before="40" w:after="0" w:line="300" w:lineRule="exact"/>
                    <w:ind w:right="-539" w:firstLine="567"/>
                    <w:jc w:val="both"/>
                    <w:rPr>
                      <w:rFonts w:ascii="Times New Roman" w:eastAsia="Calibri" w:hAnsi="Times New Roman" w:cs="Times New Roman"/>
                      <w:i/>
                      <w:w w:val="101"/>
                      <w:sz w:val="24"/>
                      <w:szCs w:val="24"/>
                      <w:u w:val="single"/>
                    </w:rPr>
                  </w:pPr>
                  <w:r w:rsidRPr="000E2F35">
                    <w:rPr>
                      <w:rFonts w:ascii="Times New Roman" w:eastAsia="Calibri" w:hAnsi="Times New Roman" w:cs="Times New Roman"/>
                      <w:i/>
                      <w:w w:val="101"/>
                      <w:sz w:val="24"/>
                      <w:szCs w:val="24"/>
                    </w:rPr>
                    <w:t>Pārstāvja vārds, uzvārds, amats</w:t>
                  </w:r>
                </w:p>
              </w:tc>
            </w:tr>
          </w:tbl>
          <w:p w:rsidR="000E2F35" w:rsidRPr="000E2F35" w:rsidRDefault="000E2F35" w:rsidP="000E2F35">
            <w:pPr>
              <w:spacing w:after="0" w:line="300" w:lineRule="exact"/>
              <w:ind w:firstLine="567"/>
              <w:jc w:val="both"/>
              <w:rPr>
                <w:rFonts w:ascii="Times New Roman" w:eastAsia="Calibri" w:hAnsi="Times New Roman" w:cs="Times New Roman"/>
                <w:w w:val="101"/>
                <w:sz w:val="24"/>
                <w:szCs w:val="24"/>
                <w:u w:val="single"/>
              </w:rPr>
            </w:pPr>
          </w:p>
        </w:tc>
        <w:tc>
          <w:tcPr>
            <w:tcW w:w="4736" w:type="dxa"/>
          </w:tcPr>
          <w:p w:rsidR="000E2F35" w:rsidRPr="000E2F35" w:rsidRDefault="000E2F35" w:rsidP="000E2F35">
            <w:pPr>
              <w:spacing w:after="0" w:line="300" w:lineRule="exact"/>
              <w:ind w:firstLine="567"/>
              <w:jc w:val="both"/>
              <w:rPr>
                <w:rFonts w:ascii="Times New Roman" w:eastAsia="Calibri" w:hAnsi="Times New Roman" w:cs="Times New Roman"/>
                <w:w w:val="101"/>
                <w:sz w:val="24"/>
                <w:szCs w:val="24"/>
                <w:u w:val="single"/>
              </w:rPr>
            </w:pPr>
          </w:p>
        </w:tc>
      </w:tr>
    </w:tbl>
    <w:p w:rsidR="000E2F35" w:rsidRPr="000E2F35" w:rsidRDefault="000E2F35" w:rsidP="000E2F35">
      <w:pPr>
        <w:spacing w:after="0" w:line="240" w:lineRule="auto"/>
        <w:rPr>
          <w:rFonts w:ascii="Times New Roman" w:eastAsia="Calibri" w:hAnsi="Times New Roman" w:cs="Times New Roman"/>
          <w:sz w:val="20"/>
          <w:szCs w:val="24"/>
        </w:rPr>
      </w:pPr>
    </w:p>
    <w:p w:rsidR="000E2F35" w:rsidRPr="000E2F35" w:rsidRDefault="000E2F35" w:rsidP="000E2F35">
      <w:pPr>
        <w:spacing w:after="0" w:line="240" w:lineRule="auto"/>
        <w:rPr>
          <w:rFonts w:ascii="Times New Roman" w:eastAsia="Calibri" w:hAnsi="Times New Roman" w:cs="Times New Roman"/>
          <w:sz w:val="20"/>
          <w:szCs w:val="24"/>
        </w:rPr>
      </w:pPr>
    </w:p>
    <w:p w:rsidR="000E2F35" w:rsidRPr="000E2F35" w:rsidRDefault="000E2F35" w:rsidP="000E2F35">
      <w:pPr>
        <w:spacing w:after="0" w:line="240" w:lineRule="auto"/>
        <w:rPr>
          <w:rFonts w:ascii="Times New Roman" w:eastAsia="Calibri" w:hAnsi="Times New Roman" w:cs="Times New Roman"/>
          <w:sz w:val="20"/>
          <w:szCs w:val="24"/>
        </w:rPr>
      </w:pPr>
    </w:p>
    <w:p w:rsidR="000E2F35" w:rsidRPr="000E2F35" w:rsidRDefault="000E2F35" w:rsidP="000E2F35"/>
    <w:p w:rsidR="000E2F35" w:rsidRPr="000E2F35" w:rsidRDefault="000E2F35" w:rsidP="000E2F35"/>
    <w:p w:rsidR="007C3061" w:rsidRDefault="007C3061"/>
    <w:sectPr w:rsidR="007C3061" w:rsidSect="00984F5F">
      <w:footerReference w:type="defaul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E87" w:rsidRDefault="00375E87">
      <w:pPr>
        <w:spacing w:after="0" w:line="240" w:lineRule="auto"/>
      </w:pPr>
      <w:r>
        <w:separator/>
      </w:r>
    </w:p>
  </w:endnote>
  <w:endnote w:type="continuationSeparator" w:id="0">
    <w:p w:rsidR="00375E87" w:rsidRDefault="00375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BoldItalic"/>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BA"/>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F5F" w:rsidRDefault="000E2F35">
    <w:pPr>
      <w:pStyle w:val="Footer"/>
      <w:jc w:val="right"/>
    </w:pPr>
    <w:r>
      <w:fldChar w:fldCharType="begin"/>
    </w:r>
    <w:r>
      <w:instrText xml:space="preserve"> PAGE   \* MERGEFORMAT </w:instrText>
    </w:r>
    <w:r>
      <w:fldChar w:fldCharType="separate"/>
    </w:r>
    <w:r w:rsidR="00DC2E8F">
      <w:rPr>
        <w:noProof/>
      </w:rPr>
      <w:t>16</w:t>
    </w:r>
    <w:r>
      <w:fldChar w:fldCharType="end"/>
    </w:r>
  </w:p>
  <w:p w:rsidR="00984F5F" w:rsidRDefault="00375E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E87" w:rsidRDefault="00375E87">
      <w:pPr>
        <w:spacing w:after="0" w:line="240" w:lineRule="auto"/>
      </w:pPr>
      <w:r>
        <w:separator/>
      </w:r>
    </w:p>
  </w:footnote>
  <w:footnote w:type="continuationSeparator" w:id="0">
    <w:p w:rsidR="00375E87" w:rsidRDefault="00375E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1" w15:restartNumberingAfterBreak="0">
    <w:nsid w:val="1DC83535"/>
    <w:multiLevelType w:val="multilevel"/>
    <w:tmpl w:val="F61E7B7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 w15:restartNumberingAfterBreak="0">
    <w:nsid w:val="44B931A0"/>
    <w:multiLevelType w:val="multilevel"/>
    <w:tmpl w:val="FD2E6714"/>
    <w:lvl w:ilvl="0">
      <w:start w:val="11"/>
      <w:numFmt w:val="decimal"/>
      <w:lvlText w:val="%1."/>
      <w:lvlJc w:val="left"/>
      <w:pPr>
        <w:tabs>
          <w:tab w:val="num" w:pos="480"/>
        </w:tabs>
        <w:ind w:left="480" w:hanging="480"/>
      </w:pPr>
      <w:rPr>
        <w:rFonts w:hint="default"/>
        <w:b/>
      </w:rPr>
    </w:lvl>
    <w:lvl w:ilvl="1">
      <w:start w:val="1"/>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 w15:restartNumberingAfterBreak="0">
    <w:nsid w:val="458C4CCE"/>
    <w:multiLevelType w:val="multilevel"/>
    <w:tmpl w:val="95D236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480"/>
        </w:tabs>
        <w:ind w:left="6480" w:hanging="108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440"/>
        </w:tabs>
        <w:ind w:left="10440" w:hanging="144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400"/>
        </w:tabs>
        <w:ind w:left="14400" w:hanging="1800"/>
      </w:pPr>
      <w:rPr>
        <w:rFonts w:hint="default"/>
      </w:rPr>
    </w:lvl>
    <w:lvl w:ilvl="8">
      <w:start w:val="1"/>
      <w:numFmt w:val="decimal"/>
      <w:lvlText w:val="%1.%2.%3.%4.%5.%6.%7.%8.%9."/>
      <w:lvlJc w:val="left"/>
      <w:pPr>
        <w:tabs>
          <w:tab w:val="num" w:pos="16200"/>
        </w:tabs>
        <w:ind w:left="16200" w:hanging="1800"/>
      </w:pPr>
      <w:rPr>
        <w:rFonts w:hint="default"/>
      </w:rPr>
    </w:lvl>
  </w:abstractNum>
  <w:abstractNum w:abstractNumId="4" w15:restartNumberingAfterBreak="0">
    <w:nsid w:val="4F5C4D65"/>
    <w:multiLevelType w:val="multilevel"/>
    <w:tmpl w:val="8C68F6C0"/>
    <w:lvl w:ilvl="0">
      <w:start w:val="10"/>
      <w:numFmt w:val="decimal"/>
      <w:lvlText w:val="%1."/>
      <w:lvlJc w:val="left"/>
      <w:pPr>
        <w:ind w:left="480" w:hanging="480"/>
      </w:pPr>
      <w:rPr>
        <w:rFonts w:hint="default"/>
        <w:b w:val="0"/>
        <w:i w:val="0"/>
        <w:strike w:val="0"/>
        <w:color w:val="auto"/>
      </w:rPr>
    </w:lvl>
    <w:lvl w:ilvl="1">
      <w:start w:val="1"/>
      <w:numFmt w:val="decimal"/>
      <w:lvlText w:val="%1.%2."/>
      <w:lvlJc w:val="left"/>
      <w:pPr>
        <w:ind w:left="2640" w:hanging="480"/>
      </w:pPr>
      <w:rPr>
        <w:rFonts w:hint="default"/>
        <w:b w:val="0"/>
      </w:rPr>
    </w:lvl>
    <w:lvl w:ilvl="2">
      <w:start w:val="1"/>
      <w:numFmt w:val="decimal"/>
      <w:lvlText w:val="%1.%2.%3."/>
      <w:lvlJc w:val="left"/>
      <w:pPr>
        <w:ind w:left="5040" w:hanging="720"/>
      </w:pPr>
      <w:rPr>
        <w:rFonts w:hint="default"/>
        <w:b w:val="0"/>
      </w:rPr>
    </w:lvl>
    <w:lvl w:ilvl="3">
      <w:start w:val="1"/>
      <w:numFmt w:val="decimal"/>
      <w:lvlText w:val="%1.%2.%3.%4."/>
      <w:lvlJc w:val="left"/>
      <w:pPr>
        <w:ind w:left="7200" w:hanging="720"/>
      </w:pPr>
      <w:rPr>
        <w:rFonts w:hint="default"/>
        <w:b w:val="0"/>
      </w:rPr>
    </w:lvl>
    <w:lvl w:ilvl="4">
      <w:start w:val="1"/>
      <w:numFmt w:val="decimal"/>
      <w:lvlText w:val="%1.%2.%3.%4.%5."/>
      <w:lvlJc w:val="left"/>
      <w:pPr>
        <w:ind w:left="9720" w:hanging="1080"/>
      </w:pPr>
      <w:rPr>
        <w:rFonts w:hint="default"/>
        <w:b w:val="0"/>
      </w:rPr>
    </w:lvl>
    <w:lvl w:ilvl="5">
      <w:start w:val="1"/>
      <w:numFmt w:val="decimal"/>
      <w:lvlText w:val="%1.%2.%3.%4.%5.%6."/>
      <w:lvlJc w:val="left"/>
      <w:pPr>
        <w:ind w:left="11880" w:hanging="1080"/>
      </w:pPr>
      <w:rPr>
        <w:rFonts w:hint="default"/>
        <w:b w:val="0"/>
      </w:rPr>
    </w:lvl>
    <w:lvl w:ilvl="6">
      <w:start w:val="1"/>
      <w:numFmt w:val="decimal"/>
      <w:lvlText w:val="%1.%2.%3.%4.%5.%6.%7."/>
      <w:lvlJc w:val="left"/>
      <w:pPr>
        <w:ind w:left="14400" w:hanging="1440"/>
      </w:pPr>
      <w:rPr>
        <w:rFonts w:hint="default"/>
        <w:b w:val="0"/>
      </w:rPr>
    </w:lvl>
    <w:lvl w:ilvl="7">
      <w:start w:val="1"/>
      <w:numFmt w:val="decimal"/>
      <w:lvlText w:val="%1.%2.%3.%4.%5.%6.%7.%8."/>
      <w:lvlJc w:val="left"/>
      <w:pPr>
        <w:ind w:left="16560" w:hanging="1440"/>
      </w:pPr>
      <w:rPr>
        <w:rFonts w:hint="default"/>
        <w:b w:val="0"/>
      </w:rPr>
    </w:lvl>
    <w:lvl w:ilvl="8">
      <w:start w:val="1"/>
      <w:numFmt w:val="decimal"/>
      <w:lvlText w:val="%1.%2.%3.%4.%5.%6.%7.%8.%9."/>
      <w:lvlJc w:val="left"/>
      <w:pPr>
        <w:ind w:left="19080" w:hanging="1800"/>
      </w:pPr>
      <w:rPr>
        <w:rFonts w:hint="default"/>
        <w:b w:val="0"/>
      </w:rPr>
    </w:lvl>
  </w:abstractNum>
  <w:abstractNum w:abstractNumId="5" w15:restartNumberingAfterBreak="0">
    <w:nsid w:val="505476FC"/>
    <w:multiLevelType w:val="multilevel"/>
    <w:tmpl w:val="E05490DE"/>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6" w15:restartNumberingAfterBreak="0">
    <w:nsid w:val="50771B4D"/>
    <w:multiLevelType w:val="multilevel"/>
    <w:tmpl w:val="0A06ED8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b/>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7" w15:restartNumberingAfterBreak="0">
    <w:nsid w:val="581B4984"/>
    <w:multiLevelType w:val="hybridMultilevel"/>
    <w:tmpl w:val="5B9493A6"/>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8" w15:restartNumberingAfterBreak="0">
    <w:nsid w:val="666A3510"/>
    <w:multiLevelType w:val="multilevel"/>
    <w:tmpl w:val="A84C18FC"/>
    <w:lvl w:ilvl="0">
      <w:start w:val="10"/>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9" w15:restartNumberingAfterBreak="0">
    <w:nsid w:val="6F8B6D83"/>
    <w:multiLevelType w:val="multilevel"/>
    <w:tmpl w:val="1166D9AE"/>
    <w:lvl w:ilvl="0">
      <w:start w:val="7"/>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710E672A"/>
    <w:multiLevelType w:val="multilevel"/>
    <w:tmpl w:val="EC4CA3B0"/>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620"/>
        </w:tabs>
        <w:ind w:left="162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1" w15:restartNumberingAfterBreak="0">
    <w:nsid w:val="7DE57D64"/>
    <w:multiLevelType w:val="multilevel"/>
    <w:tmpl w:val="722A3A8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num w:numId="1">
    <w:abstractNumId w:val="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11"/>
  </w:num>
  <w:num w:numId="6">
    <w:abstractNumId w:val="6"/>
  </w:num>
  <w:num w:numId="7">
    <w:abstractNumId w:val="1"/>
  </w:num>
  <w:num w:numId="8">
    <w:abstractNumId w:val="5"/>
  </w:num>
  <w:num w:numId="9">
    <w:abstractNumId w:val="8"/>
  </w:num>
  <w:num w:numId="10">
    <w:abstractNumId w:val="2"/>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35"/>
    <w:rsid w:val="000E2F35"/>
    <w:rsid w:val="00313513"/>
    <w:rsid w:val="00360A6D"/>
    <w:rsid w:val="00375E87"/>
    <w:rsid w:val="003865DD"/>
    <w:rsid w:val="006E2A1E"/>
    <w:rsid w:val="007C3061"/>
    <w:rsid w:val="009441D4"/>
    <w:rsid w:val="00B658E9"/>
    <w:rsid w:val="00D959B4"/>
    <w:rsid w:val="00DC2E8F"/>
    <w:rsid w:val="00EE33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14B6B"/>
  <w15:chartTrackingRefBased/>
  <w15:docId w15:val="{07CD9E68-59EB-4BA6-A9CC-20E9C568A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E2F35"/>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0E2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24479</Words>
  <Characters>13954</Characters>
  <Application>Microsoft Office Word</Application>
  <DocSecurity>0</DocSecurity>
  <Lines>116</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Līga</cp:lastModifiedBy>
  <cp:revision>3</cp:revision>
  <dcterms:created xsi:type="dcterms:W3CDTF">2017-04-10T09:35:00Z</dcterms:created>
  <dcterms:modified xsi:type="dcterms:W3CDTF">2017-04-12T21:05:00Z</dcterms:modified>
</cp:coreProperties>
</file>