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DA11" w14:textId="618BCC1A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AE7" w:rsidRPr="00CE2AE7">
        <w:rPr>
          <w:rFonts w:ascii="Times New Roman" w:hAnsi="Times New Roman" w:cs="Times New Roman"/>
          <w:b/>
          <w:bCs/>
          <w:sz w:val="24"/>
          <w:szCs w:val="24"/>
        </w:rPr>
        <w:t>“Jūdaži 1A”, Jūdaži, Siguldas pagasts, Siguldas novads</w:t>
      </w:r>
      <w:r w:rsidR="006B5290"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605D1F09" w14:textId="5613F572" w:rsidR="00E213C1" w:rsidRPr="006B5290" w:rsidRDefault="003F04B3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iguldas novada pašvaldība atklātā elektroniskā izsolē ar augšupejošu soli pārdod t</w:t>
      </w:r>
      <w:bookmarkEnd w:id="2"/>
      <w:r w:rsidR="00FF353A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ai piederošo </w:t>
      </w:r>
      <w:r w:rsidR="008B2632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nekustamo</w:t>
      </w:r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 </w:t>
      </w:r>
      <w:r w:rsidR="006B5290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īpašumu</w:t>
      </w:r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CE2AE7"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“Jūdaži 1A”, Jūdaži, Siguldas pagasts, Siguldas novads </w:t>
      </w:r>
      <w:r w:rsidR="00CE2AE7" w:rsidRPr="00CE2AE7">
        <w:rPr>
          <w:rFonts w:ascii="Times New Roman" w:eastAsia="Calibri" w:hAnsi="Times New Roman" w:cs="Times New Roman"/>
          <w:sz w:val="24"/>
          <w:szCs w:val="24"/>
        </w:rPr>
        <w:t>kadastra Nr.8094 005 0166, kas sastāv no zemes vienības 2,69 ha platībā, kadastra apzīmējums 8094 005 0166.</w:t>
      </w:r>
      <w:r w:rsidR="006B5290" w:rsidRPr="001048C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337070">
        <w:rPr>
          <w:rFonts w:ascii="Times New Roman" w:hAnsi="Times New Roman" w:cs="Times New Roman"/>
          <w:sz w:val="24"/>
          <w:szCs w:val="24"/>
        </w:rPr>
        <w:t>Atsavināšanas ierosinātājs</w:t>
      </w:r>
      <w:r w:rsidR="00461BE2">
        <w:rPr>
          <w:rFonts w:ascii="Times New Roman" w:hAnsi="Times New Roman" w:cs="Times New Roman"/>
          <w:sz w:val="24"/>
          <w:szCs w:val="24"/>
        </w:rPr>
        <w:t xml:space="preserve"> – </w:t>
      </w:r>
      <w:r w:rsidRPr="00337070">
        <w:rPr>
          <w:rFonts w:ascii="Times New Roman" w:hAnsi="Times New Roman" w:cs="Times New Roman"/>
          <w:sz w:val="24"/>
          <w:szCs w:val="24"/>
        </w:rPr>
        <w:t>Siguldas novada pašvaldība.</w:t>
      </w:r>
      <w:bookmarkStart w:id="3" w:name="_Hlk522552100"/>
      <w:bookmarkStart w:id="4" w:name="_Ref528341277"/>
    </w:p>
    <w:bookmarkEnd w:id="3"/>
    <w:bookmarkEnd w:id="4"/>
    <w:p w14:paraId="4DAA84B9" w14:textId="154401E9" w:rsidR="008B2632" w:rsidRDefault="00063D82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63D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49130457" w:rsidR="006B5290" w:rsidRPr="001048C9" w:rsidRDefault="00CE2AE7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AE7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Pretendentu reģistrācija notiek no </w:t>
      </w:r>
      <w:r w:rsidRPr="00CE2AE7"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  <w:t>2022. gada 24. maija līdz 2022. gada 13. jūnija plkst.23.59</w:t>
      </w:r>
      <w:r w:rsidRPr="00CE2AE7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elektronisko izsoļu vietnē </w:t>
      </w:r>
      <w:hyperlink r:id="rId5" w:history="1">
        <w:r w:rsidRPr="00CE2AE7">
          <w:rPr>
            <w:rStyle w:val="Hyperlink"/>
            <w:rFonts w:ascii="Times New Roman" w:eastAsia="Times New Roman" w:hAnsi="Times New Roman"/>
            <w:sz w:val="24"/>
            <w:szCs w:val="24"/>
            <w:lang w:eastAsia="lv-LV" w:bidi="lo-LA"/>
          </w:rPr>
          <w:t>https://izsoles.ta.gov.lv</w:t>
        </w:r>
      </w:hyperlink>
      <w:r w:rsidRPr="00CE2AE7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uzturētā Izsoļu dalībnieku reģistrā pēc oficiāla paziņojuma par izsoli publicēšanas Latvijas Republikas oficiālajā izdevuma "Latvijas Vēstnesis" tīmekļa vietnē </w:t>
      </w:r>
      <w:hyperlink r:id="rId6" w:history="1">
        <w:r w:rsidRPr="00CE2AE7">
          <w:rPr>
            <w:rStyle w:val="Hyperlink"/>
            <w:rFonts w:ascii="Times New Roman" w:eastAsia="Times New Roman" w:hAnsi="Times New Roman"/>
            <w:sz w:val="24"/>
            <w:szCs w:val="24"/>
            <w:lang w:eastAsia="lv-LV" w:bidi="lo-LA"/>
          </w:rPr>
          <w:t>www.vestnesis.lv</w:t>
        </w:r>
      </w:hyperlink>
      <w:r w:rsidRPr="00CE2AE7">
        <w:rPr>
          <w:rFonts w:ascii="Times New Roman" w:eastAsia="Times New Roman" w:hAnsi="Times New Roman"/>
          <w:sz w:val="24"/>
          <w:szCs w:val="24"/>
          <w:lang w:eastAsia="lv-LV" w:bidi="lo-LA"/>
        </w:rPr>
        <w:t>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3BC90115" w:rsidR="00614425" w:rsidRDefault="00CE2AE7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7B0EC0">
        <w:rPr>
          <w:rFonts w:ascii="Times New Roman" w:eastAsia="Times New Roman" w:hAnsi="Times New Roman"/>
          <w:sz w:val="24"/>
          <w:szCs w:val="24"/>
          <w:lang w:eastAsia="lv-LV" w:bidi="lo-LA"/>
        </w:rPr>
        <w:t>Papildu informāciju par izsoļu norisi vai citus papildjautājumus iespējams uzdot, rakstot uz e-pasta adresi ipasumi@sigulda.lv. Uzziņas pa tālruni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22433647</w:t>
      </w:r>
      <w:r w:rsidRPr="007B0EC0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 (par izsoli); 67800957 (par nekustamo īpašumu).</w:t>
      </w:r>
    </w:p>
    <w:p w14:paraId="3ED005BE" w14:textId="42E8F99B" w:rsidR="00E920B4" w:rsidRPr="00E920B4" w:rsidRDefault="00CE2AE7" w:rsidP="002A4A10">
      <w:pPr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Dalībniekam 20 (divdesmit) dienu laikā no izsoles sākuma  jāiesniedz nodrošinājums </w:t>
      </w:r>
      <w:r w:rsidRPr="00CE2AE7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4585,00</w:t>
      </w:r>
      <w:r w:rsidRPr="00CE2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EUR</w:t>
      </w: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(četri  tūkstoši pieci simti astoņdesmit pieci </w:t>
      </w:r>
      <w:proofErr w:type="spellStart"/>
      <w:r w:rsidRPr="00CE2AE7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) apmērā, ieskaitot to Siguldas novada pašvaldības kontā LV35UNLA0050021519671, kas atvērts AS “SEB banka”, kods UNLALV2X, ar atzīmi “Nodrošinājums “Jūdaži 1A, Jūdaži pirmajā izsolē”.</w:t>
      </w:r>
    </w:p>
    <w:p w14:paraId="289F4C83" w14:textId="4031120C" w:rsidR="003F04B3" w:rsidRPr="0039258F" w:rsidRDefault="00CE2AE7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CE2AE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2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2022.gada 14. jūnija</w:t>
      </w: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2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plkst. 13.00</w:t>
      </w: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Pr="00CE2A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2022.gada 27. jūnija plkst.13:00. </w:t>
      </w:r>
      <w:r w:rsidRPr="00CE2AE7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Pr="00CE2AE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45 850,00 EUR</w:t>
      </w:r>
      <w:r w:rsidRPr="00CE2AE7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Pr="00CE2AE7">
        <w:rPr>
          <w:rFonts w:ascii="Times New Roman" w:eastAsia="Calibri" w:hAnsi="Times New Roman" w:cs="Times New Roman"/>
          <w:b/>
          <w:bCs/>
          <w:sz w:val="24"/>
          <w:szCs w:val="24"/>
        </w:rPr>
        <w:t>300 EUR</w:t>
      </w:r>
      <w:r w:rsidRPr="00CE2A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7693E703" w:rsidR="003F04B3" w:rsidRPr="00614425" w:rsidRDefault="00CE2AE7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CE2AE7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CE2A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darba dienu laikā no izsoles dienas.</w:t>
      </w:r>
      <w:r w:rsidR="00F87F17" w:rsidRPr="007B0EC0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</w:p>
    <w:p w14:paraId="13BD32BB" w14:textId="7F4533F1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77777777" w:rsidR="00614425" w:rsidRPr="001048C9" w:rsidRDefault="00582508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hyperlink r:id="rId8" w:history="1">
        <w:r w:rsidR="00614425" w:rsidRPr="001048C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https://www.sigulda.lv/public/lat/pasvaldiba/izsoles_pazinojumi/izsoles/atsavinasana_nekustamais_ipasums/</w:t>
        </w:r>
      </w:hyperlink>
      <w:r w:rsidR="00614425" w:rsidRPr="001048C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67385">
    <w:abstractNumId w:val="2"/>
  </w:num>
  <w:num w:numId="2" w16cid:durableId="309556939">
    <w:abstractNumId w:val="4"/>
  </w:num>
  <w:num w:numId="3" w16cid:durableId="1207330100">
    <w:abstractNumId w:val="0"/>
  </w:num>
  <w:num w:numId="4" w16cid:durableId="578487040">
    <w:abstractNumId w:val="7"/>
  </w:num>
  <w:num w:numId="5" w16cid:durableId="924921021">
    <w:abstractNumId w:val="1"/>
  </w:num>
  <w:num w:numId="6" w16cid:durableId="1361011366">
    <w:abstractNumId w:val="6"/>
  </w:num>
  <w:num w:numId="7" w16cid:durableId="1387950444">
    <w:abstractNumId w:val="5"/>
  </w:num>
  <w:num w:numId="8" w16cid:durableId="17487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63D82"/>
    <w:rsid w:val="0007016C"/>
    <w:rsid w:val="00083B77"/>
    <w:rsid w:val="000D3141"/>
    <w:rsid w:val="000F5477"/>
    <w:rsid w:val="0013425F"/>
    <w:rsid w:val="001837C2"/>
    <w:rsid w:val="001C05D5"/>
    <w:rsid w:val="001E0B8C"/>
    <w:rsid w:val="0022200F"/>
    <w:rsid w:val="00237DC5"/>
    <w:rsid w:val="002762DA"/>
    <w:rsid w:val="002A4A10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61BE2"/>
    <w:rsid w:val="004B1EF1"/>
    <w:rsid w:val="004E555C"/>
    <w:rsid w:val="004E7F86"/>
    <w:rsid w:val="00512009"/>
    <w:rsid w:val="00513936"/>
    <w:rsid w:val="005264D9"/>
    <w:rsid w:val="00540F3D"/>
    <w:rsid w:val="00582508"/>
    <w:rsid w:val="005A2EA5"/>
    <w:rsid w:val="005E2A91"/>
    <w:rsid w:val="00607FC8"/>
    <w:rsid w:val="00614425"/>
    <w:rsid w:val="006B5290"/>
    <w:rsid w:val="006D4668"/>
    <w:rsid w:val="006D46FE"/>
    <w:rsid w:val="00712E57"/>
    <w:rsid w:val="00725E94"/>
    <w:rsid w:val="0080544D"/>
    <w:rsid w:val="00806863"/>
    <w:rsid w:val="00810F13"/>
    <w:rsid w:val="008657A0"/>
    <w:rsid w:val="008B05E9"/>
    <w:rsid w:val="008B2632"/>
    <w:rsid w:val="008F377C"/>
    <w:rsid w:val="009169C6"/>
    <w:rsid w:val="00934A69"/>
    <w:rsid w:val="0095715C"/>
    <w:rsid w:val="009A06DA"/>
    <w:rsid w:val="00A14EE4"/>
    <w:rsid w:val="00A16DA5"/>
    <w:rsid w:val="00A3084C"/>
    <w:rsid w:val="00A82B6D"/>
    <w:rsid w:val="00AE0A13"/>
    <w:rsid w:val="00BB24AC"/>
    <w:rsid w:val="00BC001F"/>
    <w:rsid w:val="00C241F9"/>
    <w:rsid w:val="00C3609E"/>
    <w:rsid w:val="00C65091"/>
    <w:rsid w:val="00C9068F"/>
    <w:rsid w:val="00C946D6"/>
    <w:rsid w:val="00CA628B"/>
    <w:rsid w:val="00CE2AE7"/>
    <w:rsid w:val="00D00F59"/>
    <w:rsid w:val="00D31EEB"/>
    <w:rsid w:val="00D54F0A"/>
    <w:rsid w:val="00D60A1C"/>
    <w:rsid w:val="00DB61CB"/>
    <w:rsid w:val="00DE0127"/>
    <w:rsid w:val="00DE288A"/>
    <w:rsid w:val="00E213C1"/>
    <w:rsid w:val="00E416EC"/>
    <w:rsid w:val="00E4337E"/>
    <w:rsid w:val="00E80620"/>
    <w:rsid w:val="00E920B4"/>
    <w:rsid w:val="00E924A8"/>
    <w:rsid w:val="00EA463D"/>
    <w:rsid w:val="00EE6475"/>
    <w:rsid w:val="00F1348C"/>
    <w:rsid w:val="00F17390"/>
    <w:rsid w:val="00F44BBA"/>
    <w:rsid w:val="00F5674B"/>
    <w:rsid w:val="00F87F17"/>
    <w:rsid w:val="00FA2C1B"/>
    <w:rsid w:val="00FB4D91"/>
    <w:rsid w:val="00FC5DC1"/>
    <w:rsid w:val="00FF353A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ulda.lv/public/lat/pasvaldiba/izsoles_pazinojumi/izsoles/atsavinasana_nekustamais_ipasu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esis.lv" TargetMode="External"/><Relationship Id="rId5" Type="http://schemas.openxmlformats.org/officeDocument/2006/relationships/hyperlink" Target="https://izsoles.ta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2</cp:revision>
  <dcterms:created xsi:type="dcterms:W3CDTF">2022-05-24T20:18:00Z</dcterms:created>
  <dcterms:modified xsi:type="dcterms:W3CDTF">2022-05-24T20:18:00Z</dcterms:modified>
</cp:coreProperties>
</file>