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DA11" w14:textId="31CCBDA8" w:rsidR="008657A0" w:rsidRPr="008657A0" w:rsidRDefault="008657A0" w:rsidP="008657A0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par </w:t>
      </w:r>
      <w:r w:rsidRPr="008657A0">
        <w:rPr>
          <w:rFonts w:ascii="Times New Roman" w:hAnsi="Times New Roman"/>
          <w:b/>
          <w:bCs/>
          <w:sz w:val="24"/>
          <w:szCs w:val="24"/>
        </w:rPr>
        <w:t xml:space="preserve">dzīvokļa īpašuma </w:t>
      </w:r>
      <w:r w:rsidR="00DE0127" w:rsidRPr="0055191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DE0127" w:rsidRPr="00551912">
        <w:rPr>
          <w:rFonts w:ascii="Times New Roman" w:hAnsi="Times New Roman" w:cs="Times New Roman"/>
          <w:b/>
          <w:bCs/>
          <w:sz w:val="24"/>
          <w:szCs w:val="24"/>
        </w:rPr>
        <w:t>Nurmiži</w:t>
      </w:r>
      <w:proofErr w:type="spellEnd"/>
      <w:r w:rsidR="00DE0127" w:rsidRPr="00551912">
        <w:rPr>
          <w:rFonts w:ascii="Times New Roman" w:hAnsi="Times New Roman" w:cs="Times New Roman"/>
          <w:b/>
          <w:bCs/>
          <w:sz w:val="24"/>
          <w:szCs w:val="24"/>
        </w:rPr>
        <w:t xml:space="preserve"> 3”-14, Siguldas pagast</w:t>
      </w:r>
      <w:r w:rsidR="00DE012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DE0127" w:rsidRPr="00551912">
        <w:rPr>
          <w:rFonts w:ascii="Times New Roman" w:hAnsi="Times New Roman" w:cs="Times New Roman"/>
          <w:b/>
          <w:bCs/>
          <w:sz w:val="24"/>
          <w:szCs w:val="24"/>
        </w:rPr>
        <w:t>, Siguldas novad</w:t>
      </w:r>
      <w:r w:rsidR="00DE012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030A1D8" w14:textId="05A45451" w:rsidR="004B1EF1" w:rsidRPr="007C4FDB" w:rsidRDefault="003F04B3" w:rsidP="004B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070">
        <w:rPr>
          <w:rFonts w:ascii="Times New Roman" w:hAnsi="Times New Roman" w:cs="Times New Roman"/>
          <w:sz w:val="24"/>
          <w:szCs w:val="24"/>
        </w:rPr>
        <w:t xml:space="preserve">Siguldas novada pašvaldība pārdod </w:t>
      </w:r>
      <w:r w:rsidR="008657A0">
        <w:rPr>
          <w:rFonts w:ascii="Times New Roman" w:hAnsi="Times New Roman" w:cs="Times New Roman"/>
          <w:sz w:val="24"/>
          <w:szCs w:val="24"/>
        </w:rPr>
        <w:t>atklātā</w:t>
      </w:r>
      <w:r w:rsidRPr="00337070">
        <w:rPr>
          <w:rFonts w:ascii="Times New Roman" w:hAnsi="Times New Roman" w:cs="Times New Roman"/>
          <w:sz w:val="24"/>
          <w:szCs w:val="24"/>
        </w:rPr>
        <w:t xml:space="preserve"> izsolē ar augšupejošu soli </w:t>
      </w:r>
      <w:r w:rsidR="008657A0" w:rsidRPr="00C06807">
        <w:rPr>
          <w:rFonts w:ascii="Times New Roman" w:hAnsi="Times New Roman"/>
          <w:sz w:val="24"/>
          <w:szCs w:val="24"/>
        </w:rPr>
        <w:t>dzīvokļa īpašum</w:t>
      </w:r>
      <w:r w:rsidR="008657A0">
        <w:rPr>
          <w:rFonts w:ascii="Times New Roman" w:hAnsi="Times New Roman"/>
          <w:sz w:val="24"/>
          <w:szCs w:val="24"/>
        </w:rPr>
        <w:t>u</w:t>
      </w:r>
      <w:r w:rsidR="008657A0" w:rsidRPr="00C06807">
        <w:rPr>
          <w:rFonts w:ascii="Times New Roman" w:hAnsi="Times New Roman"/>
          <w:sz w:val="24"/>
          <w:szCs w:val="24"/>
        </w:rPr>
        <w:t xml:space="preserve"> </w:t>
      </w:r>
      <w:r w:rsidR="00DE0127" w:rsidRPr="0055191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DE0127" w:rsidRPr="00DE0127">
        <w:rPr>
          <w:rFonts w:ascii="Times New Roman" w:hAnsi="Times New Roman" w:cs="Times New Roman"/>
          <w:sz w:val="24"/>
          <w:szCs w:val="24"/>
        </w:rPr>
        <w:t>Nurmiži</w:t>
      </w:r>
      <w:proofErr w:type="spellEnd"/>
      <w:r w:rsidR="00DE0127" w:rsidRPr="00DE0127">
        <w:rPr>
          <w:rFonts w:ascii="Times New Roman" w:hAnsi="Times New Roman" w:cs="Times New Roman"/>
          <w:sz w:val="24"/>
          <w:szCs w:val="24"/>
        </w:rPr>
        <w:t xml:space="preserve"> 3”-14, Siguldas pagasts, Siguldas novads</w:t>
      </w:r>
      <w:r w:rsidR="00433AD3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,</w:t>
      </w:r>
      <w:r w:rsidR="00BB24AC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</w:t>
      </w:r>
      <w:r w:rsidR="008657A0" w:rsidRPr="00C06807">
        <w:rPr>
          <w:rFonts w:ascii="Times New Roman" w:hAnsi="Times New Roman"/>
          <w:sz w:val="24"/>
          <w:szCs w:val="24"/>
        </w:rPr>
        <w:t>kadastra Nr.</w:t>
      </w:r>
      <w:r w:rsidR="00DE0127">
        <w:rPr>
          <w:rFonts w:ascii="Times New Roman" w:hAnsi="Times New Roman"/>
          <w:sz w:val="24"/>
          <w:szCs w:val="24"/>
        </w:rPr>
        <w:t xml:space="preserve"> </w:t>
      </w:r>
      <w:r w:rsidR="00DE0127" w:rsidRPr="00551912">
        <w:rPr>
          <w:rFonts w:ascii="Times New Roman" w:hAnsi="Times New Roman"/>
          <w:sz w:val="24"/>
          <w:szCs w:val="24"/>
        </w:rPr>
        <w:t>80949000667, sastāv no dzīvokļa Nr.14 ar kopējo platību 58.9m</w:t>
      </w:r>
      <w:r w:rsidR="00DE0127" w:rsidRPr="00551912">
        <w:rPr>
          <w:rFonts w:ascii="Times New Roman" w:hAnsi="Times New Roman"/>
          <w:sz w:val="24"/>
          <w:szCs w:val="24"/>
          <w:vertAlign w:val="superscript"/>
        </w:rPr>
        <w:t>2</w:t>
      </w:r>
      <w:r w:rsidR="00DE0127" w:rsidRPr="00551912">
        <w:rPr>
          <w:rFonts w:ascii="Times New Roman" w:hAnsi="Times New Roman"/>
          <w:sz w:val="24"/>
          <w:szCs w:val="24"/>
        </w:rPr>
        <w:t xml:space="preserve"> un kopīpašuma 589/12151 domājamām daļām no būves (kadastra apzīmējums 80940010094001) un zemes vienības (kadastra apzīmējums 8094 001 0060),  (turpmāk – </w:t>
      </w:r>
      <w:bookmarkStart w:id="2" w:name="_Hlk66869866"/>
      <w:r w:rsidR="00DE0127" w:rsidRPr="00551912">
        <w:rPr>
          <w:rFonts w:ascii="Times New Roman" w:hAnsi="Times New Roman"/>
          <w:sz w:val="24"/>
          <w:szCs w:val="24"/>
        </w:rPr>
        <w:t>Dzīvokļa īpašums</w:t>
      </w:r>
      <w:bookmarkEnd w:id="2"/>
      <w:r w:rsidR="00DE0127" w:rsidRPr="00551912">
        <w:rPr>
          <w:rFonts w:ascii="Times New Roman" w:hAnsi="Times New Roman"/>
          <w:sz w:val="24"/>
          <w:szCs w:val="24"/>
        </w:rPr>
        <w:t>)</w:t>
      </w:r>
      <w:r w:rsidR="00DE0127">
        <w:rPr>
          <w:rFonts w:ascii="Times New Roman" w:hAnsi="Times New Roman"/>
          <w:sz w:val="24"/>
          <w:szCs w:val="24"/>
        </w:rPr>
        <w:t>.</w:t>
      </w:r>
    </w:p>
    <w:p w14:paraId="605D1F09" w14:textId="0E22EBAE" w:rsidR="00E213C1" w:rsidRDefault="003F04B3" w:rsidP="00DE01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337070">
        <w:rPr>
          <w:rFonts w:ascii="Times New Roman" w:hAnsi="Times New Roman" w:cs="Times New Roman"/>
          <w:sz w:val="24"/>
          <w:szCs w:val="24"/>
        </w:rPr>
        <w:t>Atsavināšanas ierosinātājs - Siguldas novada pašvaldība.</w:t>
      </w:r>
      <w:bookmarkStart w:id="3" w:name="_Hlk522552100"/>
      <w:bookmarkStart w:id="4" w:name="_Ref528341277"/>
    </w:p>
    <w:p w14:paraId="6CB833C5" w14:textId="77777777" w:rsidR="00DE0127" w:rsidRPr="00DE0127" w:rsidRDefault="00DE0127" w:rsidP="00DE01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</w:p>
    <w:p w14:paraId="3531001F" w14:textId="77777777" w:rsidR="00E213C1" w:rsidRDefault="00E213C1" w:rsidP="00E213C1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E213C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Nekustamā īpašuma apskati pretendents (ieinteresētais) veic vienojoties ar nekustamā īpašuma speciālisti Natāliju Balodi, telefona numurs 67800947, e-pasts: </w:t>
      </w:r>
      <w:hyperlink r:id="rId5" w:history="1">
        <w:r w:rsidRPr="00E213C1">
          <w:rPr>
            <w:rStyle w:val="Hyperlink"/>
            <w:rFonts w:ascii="Times New Roman" w:hAnsi="Times New Roman" w:cs="Times New Roman"/>
            <w:sz w:val="24"/>
            <w:szCs w:val="24"/>
            <w:lang w:eastAsia="lv-LV" w:bidi="lo-LA"/>
          </w:rPr>
          <w:t>natalija.balode@sigulda.lv</w:t>
        </w:r>
      </w:hyperlink>
      <w:r w:rsidRPr="00E213C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 </w:t>
      </w:r>
    </w:p>
    <w:p w14:paraId="510972E9" w14:textId="3683F48F" w:rsidR="00E213C1" w:rsidRDefault="00512009" w:rsidP="00E213C1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37070">
        <w:rPr>
          <w:rFonts w:ascii="Times New Roman" w:hAnsi="Times New Roman" w:cs="Times New Roman"/>
          <w:sz w:val="24"/>
          <w:szCs w:val="24"/>
        </w:rPr>
        <w:t xml:space="preserve">Dalībnieku pieteikumi jāiesniedz laikā no 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202</w:t>
      </w:r>
      <w:r w:rsidR="00E213C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gada </w:t>
      </w:r>
      <w:r w:rsidR="00E213C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</w:t>
      </w:r>
      <w:r w:rsidR="00DE01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4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DE01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maija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līdz 202</w:t>
      </w:r>
      <w:r w:rsidR="00E213C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gada </w:t>
      </w:r>
      <w:r w:rsidR="00DE01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22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DE01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jūnijam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 w:rsidR="00BC001F"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elektroniski, </w:t>
      </w:r>
      <w:bookmarkEnd w:id="3"/>
      <w:bookmarkEnd w:id="4"/>
      <w:r w:rsidR="00E213C1" w:rsidRPr="00C06807">
        <w:rPr>
          <w:rFonts w:ascii="Times New Roman" w:hAnsi="Times New Roman"/>
          <w:sz w:val="24"/>
          <w:szCs w:val="24"/>
          <w:lang w:bidi="lo-LA"/>
        </w:rPr>
        <w:t>aizpildot pieteikumu Siguldas novada pašvaldības pakalpojumu portālā e.sigulda.lv vai pa pastu, nosūtot uz Siguldas novada pašvaldība, Pils iela 16, Sigulda, LV-2150. Pieteikumus klātienē var iesniegt Siguldas novada pašvaldības Pakalpojumu centrā darba dienās darba laikā iepriekšminētajā termiņā.</w:t>
      </w:r>
    </w:p>
    <w:p w14:paraId="226253A6" w14:textId="728A4615" w:rsidR="003F04B3" w:rsidRPr="00E213C1" w:rsidRDefault="00E213C1" w:rsidP="00E213C1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06807">
        <w:rPr>
          <w:rFonts w:ascii="Times New Roman" w:hAnsi="Times New Roman"/>
          <w:sz w:val="24"/>
          <w:szCs w:val="24"/>
          <w:lang w:bidi="lo-LA"/>
        </w:rPr>
        <w:t>Papildu informāciju par izsoļu norisi vai citus papildjautājumus iespējams uzdot, rakstot uz e-pasta adresi ipasumi@sigulda.lv. Uzziņas pa tālruni 62302159 (par izsoli); 67800957 (par nekustamo īpašumu).</w:t>
      </w:r>
    </w:p>
    <w:p w14:paraId="312FD096" w14:textId="6216BB86" w:rsidR="003F04B3" w:rsidRPr="00337070" w:rsidRDefault="00D00F59" w:rsidP="0005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dalības maksa </w:t>
      </w:r>
      <w:r w:rsidR="004E7F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100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,00 EUR  apmērā tajā skaitā pievienotās vērtības nodoklis, ieskaitot to Siguldas novada pašvaldības kontā LV15UNLA0027800130404, kas atvērts AS “SEB banka”, kods  UNLALV2X, kā arī dalībniekam jāiesniedz </w:t>
      </w:r>
      <w:r w:rsidRPr="0033707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nodrošinājums </w:t>
      </w:r>
      <w:r w:rsidR="00EA463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700</w:t>
      </w:r>
      <w:r w:rsidRPr="0033707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,00 EUR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 bez PVN, ieskaitot to Siguldas novada pašvaldības bankas kontā </w:t>
      </w:r>
      <w:bookmarkStart w:id="5" w:name="_Hlk36458832"/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LV35UNLA0050021519671</w:t>
      </w:r>
      <w:bookmarkEnd w:id="5"/>
      <w:r w:rsidRPr="0033707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 kas atvērts AS “SEB banka”, kods UNLALV2X.</w:t>
      </w:r>
    </w:p>
    <w:p w14:paraId="1261D6B3" w14:textId="1D24FDD1" w:rsidR="00D00F59" w:rsidRPr="00337070" w:rsidRDefault="00EA463D" w:rsidP="0005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</w:p>
    <w:p w14:paraId="4E763A16" w14:textId="72F3FB90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Izsole notiks</w:t>
      </w:r>
      <w:r w:rsidR="001837C2" w:rsidRPr="00337070">
        <w:rPr>
          <w:rFonts w:ascii="Times New Roman" w:hAnsi="Times New Roman" w:cs="Times New Roman"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4E7F8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A06DA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gada </w:t>
      </w:r>
      <w:r w:rsidR="000F5477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E7F86">
        <w:rPr>
          <w:rFonts w:ascii="Times New Roman" w:hAnsi="Times New Roman" w:cs="Times New Roman"/>
          <w:bCs/>
          <w:iCs/>
          <w:sz w:val="24"/>
          <w:szCs w:val="24"/>
        </w:rPr>
        <w:t>jūnijā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plkst.</w:t>
      </w:r>
      <w:r w:rsidR="00A14EE4" w:rsidRPr="00337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E7F8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3609E" w:rsidRPr="003370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12009" w:rsidRPr="0033707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00F59" w:rsidRPr="0033707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337070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337070">
        <w:rPr>
          <w:rFonts w:ascii="Times New Roman" w:hAnsi="Times New Roman" w:cs="Times New Roman"/>
          <w:iCs/>
          <w:sz w:val="24"/>
          <w:szCs w:val="24"/>
        </w:rPr>
        <w:t xml:space="preserve"> Siguldas pagasta Kultūras nama Deputātu zālē, Zinātnes ielā 7B, </w:t>
      </w:r>
      <w:proofErr w:type="spellStart"/>
      <w:r w:rsidRPr="00337070">
        <w:rPr>
          <w:rFonts w:ascii="Times New Roman" w:hAnsi="Times New Roman" w:cs="Times New Roman"/>
          <w:iCs/>
          <w:sz w:val="24"/>
          <w:szCs w:val="24"/>
        </w:rPr>
        <w:t>Peltēs</w:t>
      </w:r>
      <w:proofErr w:type="spellEnd"/>
      <w:r w:rsidRPr="00337070">
        <w:rPr>
          <w:rFonts w:ascii="Times New Roman" w:hAnsi="Times New Roman" w:cs="Times New Roman"/>
          <w:iCs/>
          <w:sz w:val="24"/>
          <w:szCs w:val="24"/>
        </w:rPr>
        <w:t xml:space="preserve">, Siguldas pagastā, Siguldas novadā. </w:t>
      </w:r>
      <w:r w:rsidRPr="00337070">
        <w:rPr>
          <w:rFonts w:ascii="Times New Roman" w:hAnsi="Times New Roman" w:cs="Times New Roman"/>
          <w:sz w:val="24"/>
          <w:szCs w:val="24"/>
        </w:rPr>
        <w:t xml:space="preserve">Īpašuma sākumcena ir </w:t>
      </w:r>
      <w:r w:rsidR="000F5477">
        <w:rPr>
          <w:rFonts w:ascii="Times New Roman" w:hAnsi="Times New Roman" w:cs="Times New Roman"/>
          <w:sz w:val="24"/>
          <w:szCs w:val="24"/>
        </w:rPr>
        <w:t>7 000</w:t>
      </w:r>
      <w:r w:rsidRPr="00337070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</w:t>
      </w:r>
      <w:r w:rsidRPr="00337070">
        <w:rPr>
          <w:rFonts w:ascii="Times New Roman" w:hAnsi="Times New Roman" w:cs="Times New Roman"/>
          <w:sz w:val="24"/>
          <w:szCs w:val="24"/>
        </w:rPr>
        <w:t xml:space="preserve">, izsoles solis – </w:t>
      </w:r>
      <w:r w:rsidR="000F5477">
        <w:rPr>
          <w:rFonts w:ascii="Times New Roman" w:hAnsi="Times New Roman" w:cs="Times New Roman"/>
          <w:sz w:val="24"/>
          <w:szCs w:val="24"/>
        </w:rPr>
        <w:t>1</w:t>
      </w:r>
      <w:r w:rsidRPr="00337070">
        <w:rPr>
          <w:rFonts w:ascii="Times New Roman" w:hAnsi="Times New Roman" w:cs="Times New Roman"/>
          <w:sz w:val="24"/>
          <w:szCs w:val="24"/>
        </w:rPr>
        <w:t>00,00 EUR.</w:t>
      </w:r>
    </w:p>
    <w:p w14:paraId="289F4C83" w14:textId="77777777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47145C" w14:textId="10CB2576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 xml:space="preserve">Piedāvātā augstākā maksa pilnā apmērā jāsamaksā par nosolīto nekustamo īpašumu </w:t>
      </w:r>
      <w:r w:rsidR="006D4668" w:rsidRPr="00337070">
        <w:rPr>
          <w:rFonts w:ascii="Times New Roman" w:hAnsi="Times New Roman" w:cs="Times New Roman"/>
          <w:sz w:val="24"/>
          <w:szCs w:val="24"/>
        </w:rPr>
        <w:t>30</w:t>
      </w:r>
      <w:r w:rsidRPr="00337070">
        <w:rPr>
          <w:rFonts w:ascii="Times New Roman" w:hAnsi="Times New Roman" w:cs="Times New Roman"/>
          <w:sz w:val="24"/>
          <w:szCs w:val="24"/>
        </w:rPr>
        <w:t xml:space="preserve"> (</w:t>
      </w:r>
      <w:r w:rsidR="006D4668" w:rsidRPr="00337070">
        <w:rPr>
          <w:rFonts w:ascii="Times New Roman" w:hAnsi="Times New Roman" w:cs="Times New Roman"/>
          <w:sz w:val="24"/>
          <w:szCs w:val="24"/>
        </w:rPr>
        <w:t>trīsdesmit</w:t>
      </w:r>
      <w:r w:rsidRPr="00337070">
        <w:rPr>
          <w:rFonts w:ascii="Times New Roman" w:hAnsi="Times New Roman" w:cs="Times New Roman"/>
          <w:sz w:val="24"/>
          <w:szCs w:val="24"/>
        </w:rPr>
        <w:t xml:space="preserve">) </w:t>
      </w:r>
      <w:r w:rsidR="00712E57">
        <w:rPr>
          <w:rFonts w:ascii="Times New Roman" w:hAnsi="Times New Roman" w:cs="Times New Roman"/>
          <w:sz w:val="24"/>
          <w:szCs w:val="24"/>
        </w:rPr>
        <w:t>kalendāro</w:t>
      </w:r>
      <w:r w:rsidRPr="00337070">
        <w:rPr>
          <w:rFonts w:ascii="Times New Roman" w:hAnsi="Times New Roman" w:cs="Times New Roman"/>
          <w:sz w:val="24"/>
          <w:szCs w:val="24"/>
        </w:rPr>
        <w:t xml:space="preserve"> dienu laikā no izsoles dienas.</w:t>
      </w:r>
    </w:p>
    <w:p w14:paraId="7BE4CDEF" w14:textId="77777777" w:rsidR="003F04B3" w:rsidRPr="00337070" w:rsidRDefault="003F04B3" w:rsidP="0005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BD32BB" w14:textId="77777777" w:rsidR="003F04B3" w:rsidRPr="00337070" w:rsidRDefault="003F04B3" w:rsidP="003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</w:p>
    <w:p w14:paraId="5C4FDF83" w14:textId="77777777" w:rsidR="003F04B3" w:rsidRPr="00337070" w:rsidRDefault="000F5477" w:rsidP="0033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F04B3" w:rsidRPr="00337070">
          <w:rPr>
            <w:rStyle w:val="Hyperlink"/>
            <w:rFonts w:ascii="Times New Roman" w:hAnsi="Times New Roman" w:cs="Times New Roman"/>
            <w:sz w:val="24"/>
            <w:szCs w:val="24"/>
          </w:rPr>
          <w:t>https://www.sigulda.lv/public/lat/pasvaldiba/izsoles_pazinojumi/izsoles/atsavinasana_nekustamais_ipasums/</w:t>
        </w:r>
      </w:hyperlink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83B77"/>
    <w:rsid w:val="000D3141"/>
    <w:rsid w:val="000F5477"/>
    <w:rsid w:val="001837C2"/>
    <w:rsid w:val="001E0B8C"/>
    <w:rsid w:val="0022200F"/>
    <w:rsid w:val="003211F9"/>
    <w:rsid w:val="00336A30"/>
    <w:rsid w:val="00337070"/>
    <w:rsid w:val="003A3D61"/>
    <w:rsid w:val="003D69EA"/>
    <w:rsid w:val="003F04B3"/>
    <w:rsid w:val="004112F6"/>
    <w:rsid w:val="00433AD3"/>
    <w:rsid w:val="004B1EF1"/>
    <w:rsid w:val="004E7F86"/>
    <w:rsid w:val="00512009"/>
    <w:rsid w:val="00513936"/>
    <w:rsid w:val="00540F3D"/>
    <w:rsid w:val="005A2EA5"/>
    <w:rsid w:val="006D4668"/>
    <w:rsid w:val="00712E57"/>
    <w:rsid w:val="00810F13"/>
    <w:rsid w:val="008657A0"/>
    <w:rsid w:val="008B05E9"/>
    <w:rsid w:val="009169C6"/>
    <w:rsid w:val="00934A69"/>
    <w:rsid w:val="0095715C"/>
    <w:rsid w:val="009A06DA"/>
    <w:rsid w:val="00A14EE4"/>
    <w:rsid w:val="00A16DA5"/>
    <w:rsid w:val="00AE0A13"/>
    <w:rsid w:val="00BB24AC"/>
    <w:rsid w:val="00BC001F"/>
    <w:rsid w:val="00C3609E"/>
    <w:rsid w:val="00CA628B"/>
    <w:rsid w:val="00D00F59"/>
    <w:rsid w:val="00D31EEB"/>
    <w:rsid w:val="00DB61CB"/>
    <w:rsid w:val="00DE0127"/>
    <w:rsid w:val="00DE288A"/>
    <w:rsid w:val="00E213C1"/>
    <w:rsid w:val="00EA463D"/>
    <w:rsid w:val="00EE6475"/>
    <w:rsid w:val="00F1348C"/>
    <w:rsid w:val="00F44BBA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ulda.lv/public/lat/pasvaldiba/izsoles_pazinojumi/izsoles/atsavinasana_nekustamais_ipasums/" TargetMode="External"/><Relationship Id="rId5" Type="http://schemas.openxmlformats.org/officeDocument/2006/relationships/hyperlink" Target="mailto:natalija.balode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Laura Akmentina</cp:lastModifiedBy>
  <cp:revision>22</cp:revision>
  <dcterms:created xsi:type="dcterms:W3CDTF">2020-08-17T06:48:00Z</dcterms:created>
  <dcterms:modified xsi:type="dcterms:W3CDTF">2021-05-21T08:01:00Z</dcterms:modified>
</cp:coreProperties>
</file>