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327EEB84" w:rsidR="00C17535" w:rsidRDefault="00C17535" w:rsidP="00FE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145F6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atkārtotas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nomas </w:t>
      </w:r>
      <w:r w:rsidR="00B24B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nekustamā īpašuma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 neapdzīvojamo telpu </w:t>
      </w:r>
      <w:bookmarkStart w:id="0" w:name="_Hlk532302459"/>
      <w:r w:rsidR="00244E83"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“Muižas koka māja”, 2.stāva Darbnīcas Nr.11 Pils ielā 16, Siguldā, </w:t>
      </w:r>
      <w:r w:rsidR="00244E83" w:rsidRPr="00C24A33">
        <w:rPr>
          <w:rFonts w:ascii="Times New Roman" w:eastAsia="Calibri" w:hAnsi="Times New Roman" w:cs="Times New Roman"/>
          <w:b/>
          <w:bCs/>
          <w:sz w:val="24"/>
          <w:szCs w:val="24"/>
        </w:rPr>
        <w:t>Siguldas novadā</w:t>
      </w:r>
      <w:bookmarkEnd w:id="0"/>
    </w:p>
    <w:p w14:paraId="7044868F" w14:textId="77777777" w:rsidR="00FE2F0B" w:rsidRPr="00637A5A" w:rsidRDefault="00FE2F0B" w:rsidP="00FE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C8F0E44" w:rsidR="00972E9F" w:rsidRDefault="000A399F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7250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241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A964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jūlijā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244E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244E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061101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061101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061101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061101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061101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914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83" w:rsidRPr="00244E83">
        <w:rPr>
          <w:rFonts w:ascii="Times New Roman" w:eastAsia="Calibri" w:hAnsi="Times New Roman" w:cs="Times New Roman"/>
          <w:sz w:val="24"/>
          <w:szCs w:val="24"/>
        </w:rPr>
        <w:t>neapdzīvojamo telpu “Muižas koka māja”, 2.stāva Darbnīcas Nr.11 Pils ielā 16, Siguldā, Siguldas novadā</w:t>
      </w:r>
      <w:r w:rsidR="00244E83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>– nomas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244E83">
        <w:rPr>
          <w:rFonts w:ascii="Times New Roman" w:eastAsia="Calibri" w:hAnsi="Times New Roman" w:cs="Times New Roman"/>
          <w:sz w:val="24"/>
          <w:szCs w:val="24"/>
        </w:rPr>
        <w:t>33</w:t>
      </w:r>
      <w:r w:rsidR="00B24B51">
        <w:rPr>
          <w:rFonts w:ascii="Times New Roman" w:eastAsia="Calibri" w:hAnsi="Times New Roman" w:cs="Times New Roman"/>
          <w:sz w:val="24"/>
          <w:szCs w:val="24"/>
        </w:rPr>
        <w:t>3,</w:t>
      </w:r>
      <w:r w:rsidR="00244E83">
        <w:rPr>
          <w:rFonts w:ascii="Times New Roman" w:eastAsia="Calibri" w:hAnsi="Times New Roman" w:cs="Times New Roman"/>
          <w:sz w:val="24"/>
          <w:szCs w:val="24"/>
        </w:rPr>
        <w:t>30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244E83">
        <w:rPr>
          <w:rFonts w:ascii="Times New Roman" w:eastAsia="Calibri" w:hAnsi="Times New Roman" w:cs="Times New Roman"/>
          <w:sz w:val="24"/>
          <w:szCs w:val="24"/>
        </w:rPr>
        <w:t>trīs simti trīsdesmit</w:t>
      </w:r>
      <w:r w:rsidR="00F71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B51">
        <w:rPr>
          <w:rFonts w:ascii="Times New Roman" w:eastAsia="Calibri" w:hAnsi="Times New Roman" w:cs="Times New Roman"/>
          <w:sz w:val="24"/>
          <w:szCs w:val="24"/>
        </w:rPr>
        <w:t xml:space="preserve">trīs </w:t>
      </w:r>
      <w:r w:rsidR="002410BE" w:rsidRPr="002410BE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244E83">
        <w:rPr>
          <w:rFonts w:ascii="Times New Roman" w:eastAsia="Calibri" w:hAnsi="Times New Roman" w:cs="Times New Roman"/>
          <w:i/>
          <w:sz w:val="24"/>
          <w:szCs w:val="24"/>
        </w:rPr>
        <w:t xml:space="preserve"> un 30 centi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FE2F0B">
        <w:rPr>
          <w:rFonts w:ascii="Times New Roman" w:eastAsia="Calibri" w:hAnsi="Times New Roman" w:cs="Times New Roman"/>
          <w:sz w:val="24"/>
          <w:szCs w:val="24"/>
        </w:rPr>
        <w:t>3</w:t>
      </w:r>
      <w:r w:rsidR="00F71760">
        <w:rPr>
          <w:rFonts w:ascii="Times New Roman" w:eastAsia="Calibri" w:hAnsi="Times New Roman" w:cs="Times New Roman"/>
          <w:sz w:val="24"/>
          <w:szCs w:val="24"/>
        </w:rPr>
        <w:t>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FE2F0B">
        <w:rPr>
          <w:rFonts w:ascii="Times New Roman" w:eastAsia="Calibri" w:hAnsi="Times New Roman" w:cs="Times New Roman"/>
          <w:sz w:val="24"/>
          <w:szCs w:val="24"/>
        </w:rPr>
        <w:t>trīsdesmit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234F9A" w14:textId="77777777" w:rsidR="00145F69" w:rsidRDefault="00145F69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3D60E" w14:textId="72E35C37" w:rsidR="00FE2F0B" w:rsidRDefault="00244E83" w:rsidP="00FE2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4A33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25241C">
        <w:rPr>
          <w:rFonts w:ascii="Times New Roman" w:eastAsia="Calibri" w:hAnsi="Times New Roman" w:cs="Times New Roman"/>
          <w:b/>
          <w:bCs/>
          <w:sz w:val="24"/>
          <w:szCs w:val="24"/>
        </w:rPr>
        <w:t>2022.gada 22.jūnija līdz 2022.gada 8.jūlijam</w:t>
      </w:r>
      <w:r w:rsidRPr="00C24A33">
        <w:rPr>
          <w:rFonts w:ascii="Times New Roman" w:eastAsia="Calibri" w:hAnsi="Times New Roman" w:cs="Times New Roman"/>
          <w:sz w:val="24"/>
          <w:szCs w:val="24"/>
        </w:rPr>
        <w:t xml:space="preserve">  elektroniski, aizpildot pieteikumu pakalpojumu portālā e.sigulda.lv vai pa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pastu, nosūtot uz  </w:t>
      </w:r>
      <w:r w:rsidRPr="00B01381">
        <w:rPr>
          <w:rFonts w:ascii="Times New Roman" w:eastAsia="Calibri" w:hAnsi="Times New Roman" w:cs="Times New Roman"/>
          <w:sz w:val="24"/>
          <w:szCs w:val="24"/>
        </w:rPr>
        <w:t xml:space="preserve">Siguldas novada pašvaldība, Pils iela 16, Sigulda, LV-2150. Uzziņas pa e-pastu: </w:t>
      </w:r>
      <w:hyperlink r:id="rId6" w:history="1">
        <w:r w:rsidRPr="00B01381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 w:rsidRPr="00B01381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>Jolanta Kurtiša</w:t>
      </w:r>
      <w:r w:rsidRPr="00B0138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DC869D" w14:textId="77777777" w:rsidR="00FE2F0B" w:rsidRDefault="00FE2F0B" w:rsidP="00FE2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81E1EE" w14:textId="77777777" w:rsidR="00244E83" w:rsidRDefault="00244E83" w:rsidP="00244E8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>Pirms piedāvājuma iesniegš</w:t>
      </w:r>
      <w:r>
        <w:rPr>
          <w:rFonts w:ascii="Times New Roman" w:eastAsia="Calibri" w:hAnsi="Times New Roman" w:cs="Times New Roman"/>
          <w:sz w:val="24"/>
          <w:szCs w:val="24"/>
        </w:rPr>
        <w:t>anas jāiemaksā dalības maksa 10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EUR (desmit </w:t>
      </w:r>
      <w:r w:rsidRPr="0084611D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) apmērā, tajā skaitā PVN 21% ieskaitot to Pašvaldības bankas kontā LV15UNLA0027800130404, kas atvērts AS „SEB banka”, kods UNLALV2X, ar atzīmi “Par dalību nekustamā īpašuma “Muižas koka māja”,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07624">
        <w:rPr>
          <w:rFonts w:ascii="Times New Roman" w:eastAsia="Calibri" w:hAnsi="Times New Roman" w:cs="Times New Roman"/>
          <w:sz w:val="24"/>
          <w:szCs w:val="24"/>
        </w:rPr>
        <w:t>.stāva Darbnīcas Nr.11,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Pils ielā 16, Siguldā, Siguldas novadā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atkārtotas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</w:t>
      </w:r>
      <w:r>
        <w:rPr>
          <w:rFonts w:ascii="Times New Roman" w:eastAsia="Calibri" w:hAnsi="Times New Roman" w:cs="Times New Roman"/>
          <w:sz w:val="24"/>
          <w:szCs w:val="24"/>
        </w:rPr>
        <w:t>ību izsolē” un nodrošinājums 30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EUR (trīsdesmit </w:t>
      </w:r>
      <w:r w:rsidRPr="0084611D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nekustamā īpašuma “Muižas koka māja”,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.stāva Darbnīcas Nr.11 Pils ielā 16, Siguldā, Siguldas novadā Pils ielā 16, Siguldā, Siguldas novadā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atkārtotas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izsolē”. </w:t>
      </w:r>
    </w:p>
    <w:p w14:paraId="343C3327" w14:textId="7241D47E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334D0F77" w:rsidR="00C17535" w:rsidRPr="00A47C1D" w:rsidRDefault="00C17535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47C1D" w:rsidRPr="00A47C1D">
        <w:rPr>
          <w:rFonts w:ascii="Times New Roman" w:eastAsia="Calibri" w:hAnsi="Times New Roman" w:cs="Times New Roman"/>
          <w:sz w:val="24"/>
          <w:szCs w:val="24"/>
        </w:rPr>
        <w:t>“Muižas koka māja”, 2.stāva Darbnīcas Nr.11 Pils ielā 16, Siguldā, Siguldas novadā</w:t>
      </w:r>
      <w:r w:rsidR="00FE2F0B" w:rsidRPr="00A47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65C" w:rsidRPr="00A47C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08495" w14:textId="77777777" w:rsidR="009D665C" w:rsidRPr="009D665C" w:rsidRDefault="009D665C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590E0" w14:textId="3908C149" w:rsidR="006A42D3" w:rsidRDefault="00A47C1D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adastra </w:t>
      </w:r>
      <w:r>
        <w:rPr>
          <w:rFonts w:ascii="Times New Roman" w:eastAsia="Calibri" w:hAnsi="Times New Roman" w:cs="Times New Roman"/>
          <w:sz w:val="24"/>
          <w:szCs w:val="24"/>
        </w:rPr>
        <w:t>nr.</w:t>
      </w:r>
      <w:r w:rsidR="006A42D3">
        <w:rPr>
          <w:rFonts w:ascii="Times New Roman" w:eastAsia="Calibri" w:hAnsi="Times New Roman" w:cs="Times New Roman"/>
          <w:sz w:val="24"/>
          <w:szCs w:val="24"/>
        </w:rPr>
        <w:t>-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 8015 00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1818</w:t>
      </w:r>
      <w:r w:rsidR="006A42D3">
        <w:rPr>
          <w:rFonts w:ascii="Times New Roman" w:eastAsia="Calibri" w:hAnsi="Times New Roman" w:cs="Times New Roman"/>
          <w:sz w:val="24"/>
          <w:szCs w:val="24"/>
        </w:rPr>
        <w:t>;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būve ar kadastra apzīmējumu- 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8015 </w:t>
      </w:r>
      <w:r>
        <w:rPr>
          <w:rFonts w:ascii="Times New Roman" w:eastAsia="Calibri" w:hAnsi="Times New Roman" w:cs="Times New Roman"/>
          <w:sz w:val="24"/>
          <w:szCs w:val="24"/>
        </w:rPr>
        <w:t>002 1818 002</w:t>
      </w:r>
      <w:r w:rsidR="006A42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DC26A8" w14:textId="77777777" w:rsidR="006A42D3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A42D3">
        <w:rPr>
          <w:rFonts w:ascii="Times New Roman" w:eastAsia="Calibri" w:hAnsi="Times New Roman" w:cs="Times New Roman"/>
          <w:sz w:val="24"/>
          <w:szCs w:val="24"/>
        </w:rPr>
        <w:t>kā uzkodu, karsto un auksto</w:t>
      </w:r>
      <w:r w:rsidR="006A42D3" w:rsidRPr="00EA13FA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A4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2D3" w:rsidRPr="00EA13FA">
        <w:rPr>
          <w:rFonts w:ascii="Times New Roman" w:eastAsia="Calibri" w:hAnsi="Times New Roman" w:cs="Times New Roman"/>
          <w:sz w:val="24"/>
          <w:szCs w:val="24"/>
        </w:rPr>
        <w:t>automātu izvietošana</w:t>
      </w:r>
      <w:r w:rsidR="006A42D3">
        <w:rPr>
          <w:rFonts w:ascii="Times New Roman" w:eastAsia="Calibri" w:hAnsi="Times New Roman" w:cs="Times New Roman"/>
          <w:sz w:val="24"/>
          <w:szCs w:val="24"/>
        </w:rPr>
        <w:t>i</w:t>
      </w:r>
      <w:r w:rsidR="006A42D3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62DBDA2" w14:textId="238D8961" w:rsidR="00C17535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734DF282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5F69">
        <w:rPr>
          <w:rFonts w:ascii="Times New Roman" w:eastAsia="Calibri" w:hAnsi="Times New Roman" w:cs="Times New Roman"/>
          <w:sz w:val="24"/>
          <w:szCs w:val="24"/>
        </w:rPr>
        <w:t>101,00</w:t>
      </w:r>
      <w:r w:rsidR="00F96F6E" w:rsidRPr="008E66F3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F96F6E" w:rsidRPr="008E66F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72D60C65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FFD">
        <w:rPr>
          <w:rFonts w:ascii="Times New Roman" w:eastAsia="Calibri" w:hAnsi="Times New Roman" w:cs="Times New Roman"/>
          <w:sz w:val="24"/>
          <w:szCs w:val="24"/>
          <w:lang w:eastAsia="lv-LV"/>
        </w:rPr>
        <w:t>uz 5 gadiem</w:t>
      </w:r>
    </w:p>
    <w:p w14:paraId="62ECF3C7" w14:textId="41E328D9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18A6814B" w:rsidR="002C49EE" w:rsidRDefault="00F96F6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E05FFD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154C0" w14:textId="77777777" w:rsidR="00D406AB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</w:p>
    <w:p w14:paraId="77C072C9" w14:textId="4FB55B8C" w:rsidR="00675207" w:rsidRPr="00637A5A" w:rsidRDefault="00E05FFD" w:rsidP="00D40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uznemejiem</w:t>
      </w:r>
      <w:r w:rsidR="00D406AB" w:rsidRPr="00133BB2">
        <w:rPr>
          <w:rFonts w:ascii="Times New Roman" w:eastAsia="MS Mincho" w:hAnsi="Times New Roman" w:cs="Times New Roman"/>
          <w:sz w:val="24"/>
          <w:szCs w:val="24"/>
        </w:rPr>
        <w:t>@sigulda.lv</w:t>
      </w:r>
      <w:r w:rsidR="00D406AB">
        <w:rPr>
          <w:rFonts w:ascii="Times New Roman" w:eastAsia="MS Mincho" w:hAnsi="Times New Roman" w:cs="Times New Roman"/>
          <w:sz w:val="24"/>
          <w:szCs w:val="24"/>
        </w:rPr>
        <w:t>.</w:t>
      </w:r>
      <w:r w:rsidR="003A3BAC">
        <w:rPr>
          <w:rFonts w:ascii="Times New Roman" w:eastAsia="MS Mincho" w:hAnsi="Times New Roman" w:cs="Times New Roman"/>
          <w:sz w:val="24"/>
          <w:szCs w:val="24"/>
        </w:rPr>
        <w:tab/>
      </w: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173324">
    <w:abstractNumId w:val="2"/>
  </w:num>
  <w:num w:numId="2" w16cid:durableId="1275555565">
    <w:abstractNumId w:val="1"/>
  </w:num>
  <w:num w:numId="3" w16cid:durableId="3201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61101"/>
    <w:rsid w:val="00091B60"/>
    <w:rsid w:val="00092FB8"/>
    <w:rsid w:val="00095A93"/>
    <w:rsid w:val="00095F8B"/>
    <w:rsid w:val="000A399F"/>
    <w:rsid w:val="00142689"/>
    <w:rsid w:val="00145F69"/>
    <w:rsid w:val="00156A3C"/>
    <w:rsid w:val="00186228"/>
    <w:rsid w:val="001A094A"/>
    <w:rsid w:val="001A7857"/>
    <w:rsid w:val="001C1517"/>
    <w:rsid w:val="001D2815"/>
    <w:rsid w:val="002360AB"/>
    <w:rsid w:val="002410BE"/>
    <w:rsid w:val="00244E83"/>
    <w:rsid w:val="00251906"/>
    <w:rsid w:val="00280F73"/>
    <w:rsid w:val="002C49EE"/>
    <w:rsid w:val="003005FD"/>
    <w:rsid w:val="00353B39"/>
    <w:rsid w:val="003A3BAC"/>
    <w:rsid w:val="003A7BC0"/>
    <w:rsid w:val="003C7827"/>
    <w:rsid w:val="003E6E53"/>
    <w:rsid w:val="00410E4C"/>
    <w:rsid w:val="00431D4E"/>
    <w:rsid w:val="00442227"/>
    <w:rsid w:val="004512D3"/>
    <w:rsid w:val="00480914"/>
    <w:rsid w:val="00486F02"/>
    <w:rsid w:val="004C05DC"/>
    <w:rsid w:val="004E2DA8"/>
    <w:rsid w:val="004E7EA3"/>
    <w:rsid w:val="004F2A03"/>
    <w:rsid w:val="005130EE"/>
    <w:rsid w:val="00524FD9"/>
    <w:rsid w:val="0053739E"/>
    <w:rsid w:val="00556C6B"/>
    <w:rsid w:val="005768DC"/>
    <w:rsid w:val="00581747"/>
    <w:rsid w:val="005A799A"/>
    <w:rsid w:val="005D2ABD"/>
    <w:rsid w:val="005D2B6E"/>
    <w:rsid w:val="00637A5A"/>
    <w:rsid w:val="0066528A"/>
    <w:rsid w:val="00675207"/>
    <w:rsid w:val="006A42D3"/>
    <w:rsid w:val="0071156E"/>
    <w:rsid w:val="007250DE"/>
    <w:rsid w:val="00755E78"/>
    <w:rsid w:val="007676FA"/>
    <w:rsid w:val="007705DB"/>
    <w:rsid w:val="007801F6"/>
    <w:rsid w:val="007E63BD"/>
    <w:rsid w:val="008530A9"/>
    <w:rsid w:val="00853248"/>
    <w:rsid w:val="00860040"/>
    <w:rsid w:val="008639A2"/>
    <w:rsid w:val="00883449"/>
    <w:rsid w:val="00894FBF"/>
    <w:rsid w:val="008B6261"/>
    <w:rsid w:val="008E0483"/>
    <w:rsid w:val="009103CC"/>
    <w:rsid w:val="009421EF"/>
    <w:rsid w:val="00972E9F"/>
    <w:rsid w:val="009736F3"/>
    <w:rsid w:val="009A0135"/>
    <w:rsid w:val="009A3685"/>
    <w:rsid w:val="009B1822"/>
    <w:rsid w:val="009C4DB7"/>
    <w:rsid w:val="009D665C"/>
    <w:rsid w:val="00A213F8"/>
    <w:rsid w:val="00A47C1D"/>
    <w:rsid w:val="00A5342A"/>
    <w:rsid w:val="00A84B3B"/>
    <w:rsid w:val="00A90673"/>
    <w:rsid w:val="00A964C5"/>
    <w:rsid w:val="00AA176B"/>
    <w:rsid w:val="00AB73BF"/>
    <w:rsid w:val="00AD7642"/>
    <w:rsid w:val="00B00AA8"/>
    <w:rsid w:val="00B24B51"/>
    <w:rsid w:val="00BA6385"/>
    <w:rsid w:val="00BD2E34"/>
    <w:rsid w:val="00BE5019"/>
    <w:rsid w:val="00C018CC"/>
    <w:rsid w:val="00C0390B"/>
    <w:rsid w:val="00C03E3F"/>
    <w:rsid w:val="00C15A68"/>
    <w:rsid w:val="00C17535"/>
    <w:rsid w:val="00C24B15"/>
    <w:rsid w:val="00C827B7"/>
    <w:rsid w:val="00CC1799"/>
    <w:rsid w:val="00CC5E56"/>
    <w:rsid w:val="00CC67F1"/>
    <w:rsid w:val="00CF4AF4"/>
    <w:rsid w:val="00D406AB"/>
    <w:rsid w:val="00D40B5B"/>
    <w:rsid w:val="00D434D7"/>
    <w:rsid w:val="00D86249"/>
    <w:rsid w:val="00DB7CAC"/>
    <w:rsid w:val="00E05FFD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60CCC"/>
    <w:rsid w:val="00F71760"/>
    <w:rsid w:val="00F96F6E"/>
    <w:rsid w:val="00FB641B"/>
    <w:rsid w:val="00FC3AD3"/>
    <w:rsid w:val="00FC53FC"/>
    <w:rsid w:val="00FC7CDF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3</cp:revision>
  <cp:lastPrinted>2020-03-25T08:15:00Z</cp:lastPrinted>
  <dcterms:created xsi:type="dcterms:W3CDTF">2022-06-21T12:59:00Z</dcterms:created>
  <dcterms:modified xsi:type="dcterms:W3CDTF">2022-06-22T06:47:00Z</dcterms:modified>
</cp:coreProperties>
</file>